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782" w:rsidRDefault="002A0782" w:rsidP="002A0782">
      <w:pPr>
        <w:spacing w:after="0" w:line="240" w:lineRule="auto"/>
        <w:ind w:firstLine="709"/>
        <w:jc w:val="both"/>
        <w:rPr>
          <w:rFonts w:ascii="Times New Roman" w:hAnsi="Times New Roman" w:cs="Times New Roman"/>
          <w:sz w:val="24"/>
          <w:szCs w:val="24"/>
        </w:rPr>
      </w:pPr>
      <w:r w:rsidRPr="00F66155">
        <w:rPr>
          <w:rFonts w:ascii="Times New Roman" w:hAnsi="Times New Roman" w:cs="Times New Roman"/>
          <w:sz w:val="24"/>
          <w:szCs w:val="24"/>
        </w:rPr>
        <w:t>Организатор торгов</w:t>
      </w:r>
      <w:r>
        <w:rPr>
          <w:rFonts w:ascii="Times New Roman" w:hAnsi="Times New Roman" w:cs="Times New Roman"/>
          <w:sz w:val="24"/>
          <w:szCs w:val="24"/>
        </w:rPr>
        <w:t xml:space="preserve"> -</w:t>
      </w:r>
      <w:r w:rsidRPr="00F66155">
        <w:rPr>
          <w:rFonts w:ascii="Times New Roman" w:hAnsi="Times New Roman" w:cs="Times New Roman"/>
          <w:sz w:val="24"/>
          <w:szCs w:val="24"/>
        </w:rPr>
        <w:t xml:space="preserve"> ООО «Центральный антикризисный институт» (ИНН </w:t>
      </w:r>
      <w:r w:rsidRPr="000F5D43">
        <w:rPr>
          <w:rFonts w:ascii="Times New Roman" w:hAnsi="Times New Roman" w:cs="Times New Roman"/>
          <w:sz w:val="24"/>
          <w:szCs w:val="24"/>
        </w:rPr>
        <w:t>7704315419 ОГРН 1157746409347</w:t>
      </w:r>
      <w:r>
        <w:rPr>
          <w:rFonts w:ascii="Times New Roman" w:hAnsi="Times New Roman" w:cs="Times New Roman"/>
          <w:sz w:val="24"/>
          <w:szCs w:val="24"/>
        </w:rPr>
        <w:t xml:space="preserve">) действующий в рамках агентского договора заключенного с </w:t>
      </w:r>
      <w:r w:rsidRPr="00F66155">
        <w:rPr>
          <w:rFonts w:ascii="Times New Roman" w:hAnsi="Times New Roman" w:cs="Times New Roman"/>
          <w:sz w:val="24"/>
          <w:szCs w:val="24"/>
        </w:rPr>
        <w:t>АО «ЕВРОЦЕМЕНТ ГРУП» (ИНН 7708117908; ОГРН 1027739128141)</w:t>
      </w:r>
      <w:r>
        <w:rPr>
          <w:rFonts w:ascii="Times New Roman" w:hAnsi="Times New Roman" w:cs="Times New Roman"/>
          <w:sz w:val="24"/>
          <w:szCs w:val="24"/>
        </w:rPr>
        <w:t xml:space="preserve"> – (далее Заказчик).</w:t>
      </w:r>
    </w:p>
    <w:p w:rsidR="002A0782" w:rsidRDefault="002A0782" w:rsidP="002A07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Уведомляем, о проведении открытых торгов по продаже непрофильных активов </w:t>
      </w:r>
      <w:r w:rsidRPr="00F66155">
        <w:rPr>
          <w:rFonts w:ascii="Times New Roman" w:hAnsi="Times New Roman" w:cs="Times New Roman"/>
          <w:sz w:val="24"/>
          <w:szCs w:val="24"/>
        </w:rPr>
        <w:t>АО «ЕВРОЦЕМЕНТ ГРУП» (ИНН 7708117908; ОГРН 1027739128141)</w:t>
      </w:r>
      <w:r w:rsidRPr="00C00059">
        <w:rPr>
          <w:rFonts w:ascii="Times New Roman" w:hAnsi="Times New Roman" w:cs="Times New Roman"/>
          <w:sz w:val="24"/>
          <w:szCs w:val="24"/>
        </w:rPr>
        <w:t xml:space="preserve"> и его аффилированных лиц - предприятий Холдинга</w:t>
      </w:r>
      <w:r w:rsidRPr="00F66155">
        <w:rPr>
          <w:rFonts w:ascii="Times New Roman" w:hAnsi="Times New Roman" w:cs="Times New Roman"/>
          <w:sz w:val="24"/>
          <w:szCs w:val="24"/>
        </w:rPr>
        <w:t xml:space="preserve">. </w:t>
      </w:r>
    </w:p>
    <w:p w:rsidR="002A0782" w:rsidRDefault="002A0782" w:rsidP="002A0782">
      <w:pPr>
        <w:spacing w:after="0" w:line="240" w:lineRule="auto"/>
        <w:ind w:firstLine="708"/>
        <w:jc w:val="both"/>
        <w:rPr>
          <w:rFonts w:ascii="Times New Roman" w:hAnsi="Times New Roman" w:cs="Times New Roman"/>
          <w:sz w:val="24"/>
          <w:szCs w:val="24"/>
        </w:rPr>
      </w:pPr>
      <w:r w:rsidRPr="00CE2B90">
        <w:rPr>
          <w:rFonts w:ascii="Times New Roman" w:hAnsi="Times New Roman" w:cs="Times New Roman"/>
          <w:sz w:val="24"/>
          <w:szCs w:val="24"/>
        </w:rPr>
        <w:t xml:space="preserve">Торги проводятся на </w:t>
      </w:r>
      <w:r w:rsidRPr="009616DB">
        <w:rPr>
          <w:rFonts w:ascii="Times New Roman" w:hAnsi="Times New Roman" w:cs="Times New Roman"/>
          <w:sz w:val="24"/>
          <w:szCs w:val="24"/>
        </w:rPr>
        <w:t>электронной торговой площадке «</w:t>
      </w:r>
      <w:proofErr w:type="spellStart"/>
      <w:r w:rsidRPr="009616DB">
        <w:rPr>
          <w:rFonts w:ascii="Times New Roman" w:hAnsi="Times New Roman" w:cs="Times New Roman"/>
          <w:sz w:val="24"/>
          <w:szCs w:val="24"/>
        </w:rPr>
        <w:t>Альфалот</w:t>
      </w:r>
      <w:proofErr w:type="spellEnd"/>
      <w:r w:rsidRPr="009616DB">
        <w:rPr>
          <w:rFonts w:ascii="Times New Roman" w:hAnsi="Times New Roman" w:cs="Times New Roman"/>
          <w:sz w:val="24"/>
          <w:szCs w:val="24"/>
        </w:rPr>
        <w:t xml:space="preserve">», оператор электронной площадки ООО «Аукционы Федерации», </w:t>
      </w:r>
      <w:r w:rsidRPr="00CE2B90">
        <w:rPr>
          <w:rFonts w:ascii="Times New Roman" w:hAnsi="Times New Roman" w:cs="Times New Roman"/>
          <w:sz w:val="24"/>
          <w:szCs w:val="24"/>
        </w:rPr>
        <w:t>адрес в сети интернет (https://etp.alfalot.ru) код торгов</w:t>
      </w:r>
      <w:r w:rsidR="00111CF6">
        <w:rPr>
          <w:rFonts w:ascii="Times New Roman" w:hAnsi="Times New Roman" w:cs="Times New Roman"/>
          <w:sz w:val="24"/>
          <w:szCs w:val="24"/>
        </w:rPr>
        <w:t xml:space="preserve"> 001692113</w:t>
      </w:r>
      <w:r w:rsidR="0089561E">
        <w:rPr>
          <w:rFonts w:ascii="Times New Roman" w:hAnsi="Times New Roman" w:cs="Times New Roman"/>
          <w:sz w:val="24"/>
          <w:szCs w:val="24"/>
        </w:rPr>
        <w:t>5</w:t>
      </w:r>
      <w:r w:rsidRPr="00111CF6">
        <w:rPr>
          <w:rFonts w:ascii="Times New Roman" w:hAnsi="Times New Roman" w:cs="Times New Roman"/>
          <w:sz w:val="24"/>
          <w:szCs w:val="24"/>
        </w:rPr>
        <w:t>DS</w:t>
      </w:r>
      <w:r>
        <w:rPr>
          <w:rFonts w:ascii="Times New Roman" w:hAnsi="Times New Roman" w:cs="Times New Roman"/>
          <w:sz w:val="24"/>
          <w:szCs w:val="24"/>
        </w:rPr>
        <w:t xml:space="preserve">, вид торгов: Открытый по составу участников аукцион, с закрытой формой ценового предложения. </w:t>
      </w:r>
    </w:p>
    <w:p w:rsidR="001F11EC" w:rsidRDefault="002A0782" w:rsidP="002A07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Предмет торгов:</w:t>
      </w:r>
    </w:p>
    <w:p w:rsidR="002A0782" w:rsidRDefault="002A0782" w:rsidP="002A0782">
      <w:pPr>
        <w:spacing w:after="0" w:line="240" w:lineRule="auto"/>
        <w:ind w:firstLine="709"/>
        <w:jc w:val="both"/>
      </w:pPr>
      <w:bookmarkStart w:id="0" w:name="_GoBack"/>
      <w:bookmarkEnd w:id="0"/>
    </w:p>
    <w:tbl>
      <w:tblPr>
        <w:tblW w:w="14884" w:type="dxa"/>
        <w:jc w:val="center"/>
        <w:tblLayout w:type="fixed"/>
        <w:tblLook w:val="04A0" w:firstRow="1" w:lastRow="0" w:firstColumn="1" w:lastColumn="0" w:noHBand="0" w:noVBand="1"/>
      </w:tblPr>
      <w:tblGrid>
        <w:gridCol w:w="709"/>
        <w:gridCol w:w="2126"/>
        <w:gridCol w:w="3402"/>
        <w:gridCol w:w="1134"/>
        <w:gridCol w:w="1134"/>
        <w:gridCol w:w="1134"/>
        <w:gridCol w:w="2547"/>
        <w:gridCol w:w="1706"/>
        <w:gridCol w:w="992"/>
      </w:tblGrid>
      <w:tr w:rsidR="000A1B92" w:rsidRPr="006879CA" w:rsidTr="00591641">
        <w:trPr>
          <w:trHeight w:val="781"/>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BC6B28" w:rsidRPr="006879CA" w:rsidRDefault="00BC6B28" w:rsidP="00BC6B28">
            <w:pPr>
              <w:spacing w:after="0" w:line="240" w:lineRule="auto"/>
              <w:jc w:val="center"/>
              <w:rPr>
                <w:rFonts w:ascii="Times New Roman" w:eastAsia="Times New Roman" w:hAnsi="Times New Roman" w:cs="Times New Roman"/>
                <w:b/>
                <w:bCs/>
                <w:sz w:val="20"/>
                <w:szCs w:val="20"/>
                <w:lang w:eastAsia="ru-RU"/>
              </w:rPr>
            </w:pPr>
            <w:r w:rsidRPr="006879CA">
              <w:rPr>
                <w:rFonts w:ascii="Times New Roman" w:eastAsia="Times New Roman" w:hAnsi="Times New Roman" w:cs="Times New Roman"/>
                <w:b/>
                <w:bCs/>
                <w:sz w:val="20"/>
                <w:szCs w:val="20"/>
                <w:lang w:eastAsia="ru-RU"/>
              </w:rPr>
              <w:t xml:space="preserve">№ </w:t>
            </w:r>
            <w:r w:rsidRPr="00BC6B28">
              <w:rPr>
                <w:rFonts w:ascii="Times New Roman" w:eastAsia="Times New Roman" w:hAnsi="Times New Roman" w:cs="Times New Roman"/>
                <w:b/>
                <w:bCs/>
                <w:sz w:val="20"/>
                <w:szCs w:val="20"/>
                <w:lang w:eastAsia="ru-RU"/>
              </w:rPr>
              <w:t>лота</w:t>
            </w:r>
          </w:p>
        </w:tc>
        <w:tc>
          <w:tcPr>
            <w:tcW w:w="2126" w:type="dxa"/>
            <w:tcBorders>
              <w:top w:val="single" w:sz="4" w:space="0" w:color="auto"/>
              <w:left w:val="nil"/>
              <w:bottom w:val="single" w:sz="4" w:space="0" w:color="auto"/>
              <w:right w:val="single" w:sz="4" w:space="0" w:color="auto"/>
            </w:tcBorders>
            <w:shd w:val="clear" w:color="000000" w:fill="FFFFFF"/>
            <w:hideMark/>
          </w:tcPr>
          <w:p w:rsidR="00BC6B28" w:rsidRPr="006879CA" w:rsidRDefault="00BC6B28" w:rsidP="00BC6B28">
            <w:pPr>
              <w:spacing w:after="0" w:line="240" w:lineRule="auto"/>
              <w:jc w:val="center"/>
              <w:rPr>
                <w:rFonts w:ascii="Times New Roman" w:eastAsia="Times New Roman" w:hAnsi="Times New Roman" w:cs="Times New Roman"/>
                <w:b/>
                <w:bCs/>
                <w:sz w:val="20"/>
                <w:szCs w:val="20"/>
                <w:lang w:eastAsia="ru-RU"/>
              </w:rPr>
            </w:pPr>
            <w:r w:rsidRPr="006879CA">
              <w:rPr>
                <w:rFonts w:ascii="Times New Roman" w:eastAsia="Times New Roman" w:hAnsi="Times New Roman" w:cs="Times New Roman"/>
                <w:b/>
                <w:bCs/>
                <w:sz w:val="20"/>
                <w:szCs w:val="20"/>
                <w:lang w:eastAsia="ru-RU"/>
              </w:rPr>
              <w:t>Наименование предприятия</w:t>
            </w:r>
          </w:p>
        </w:tc>
        <w:tc>
          <w:tcPr>
            <w:tcW w:w="3402" w:type="dxa"/>
            <w:tcBorders>
              <w:top w:val="single" w:sz="4" w:space="0" w:color="auto"/>
              <w:left w:val="nil"/>
              <w:bottom w:val="single" w:sz="4" w:space="0" w:color="auto"/>
              <w:right w:val="single" w:sz="4" w:space="0" w:color="auto"/>
            </w:tcBorders>
            <w:shd w:val="clear" w:color="000000" w:fill="FFFFFF"/>
            <w:hideMark/>
          </w:tcPr>
          <w:p w:rsidR="00BC6B28" w:rsidRPr="006879CA" w:rsidRDefault="00BC6B28" w:rsidP="00BC6B28">
            <w:pPr>
              <w:spacing w:after="0" w:line="240" w:lineRule="auto"/>
              <w:jc w:val="center"/>
              <w:rPr>
                <w:rFonts w:ascii="Times New Roman" w:eastAsia="Times New Roman" w:hAnsi="Times New Roman" w:cs="Times New Roman"/>
                <w:b/>
                <w:bCs/>
                <w:sz w:val="20"/>
                <w:szCs w:val="20"/>
                <w:lang w:eastAsia="ru-RU"/>
              </w:rPr>
            </w:pPr>
            <w:r w:rsidRPr="006879CA">
              <w:rPr>
                <w:rFonts w:ascii="Times New Roman" w:eastAsia="Times New Roman" w:hAnsi="Times New Roman" w:cs="Times New Roman"/>
                <w:b/>
                <w:bCs/>
                <w:sz w:val="20"/>
                <w:szCs w:val="20"/>
                <w:lang w:eastAsia="ru-RU"/>
              </w:rPr>
              <w:t xml:space="preserve">Наименование Авто / спецтехники </w:t>
            </w:r>
          </w:p>
        </w:tc>
        <w:tc>
          <w:tcPr>
            <w:tcW w:w="1134" w:type="dxa"/>
            <w:tcBorders>
              <w:top w:val="single" w:sz="4" w:space="0" w:color="auto"/>
              <w:left w:val="nil"/>
              <w:bottom w:val="single" w:sz="4" w:space="0" w:color="auto"/>
              <w:right w:val="single" w:sz="4" w:space="0" w:color="auto"/>
            </w:tcBorders>
            <w:shd w:val="clear" w:color="000000" w:fill="FFFFFF"/>
            <w:hideMark/>
          </w:tcPr>
          <w:p w:rsidR="00BC6B28" w:rsidRPr="006879CA" w:rsidRDefault="00BC6B28" w:rsidP="00BC6B28">
            <w:pPr>
              <w:spacing w:after="0" w:line="240" w:lineRule="auto"/>
              <w:jc w:val="center"/>
              <w:rPr>
                <w:rFonts w:ascii="Times New Roman" w:eastAsia="Times New Roman" w:hAnsi="Times New Roman" w:cs="Times New Roman"/>
                <w:b/>
                <w:bCs/>
                <w:sz w:val="20"/>
                <w:szCs w:val="20"/>
                <w:lang w:eastAsia="ru-RU"/>
              </w:rPr>
            </w:pPr>
            <w:r w:rsidRPr="006879CA">
              <w:rPr>
                <w:rFonts w:ascii="Times New Roman" w:eastAsia="Times New Roman" w:hAnsi="Times New Roman" w:cs="Times New Roman"/>
                <w:b/>
                <w:bCs/>
                <w:sz w:val="20"/>
                <w:szCs w:val="20"/>
                <w:lang w:eastAsia="ru-RU"/>
              </w:rPr>
              <w:t>Инв. №</w:t>
            </w:r>
          </w:p>
        </w:tc>
        <w:tc>
          <w:tcPr>
            <w:tcW w:w="1134" w:type="dxa"/>
            <w:tcBorders>
              <w:top w:val="single" w:sz="4" w:space="0" w:color="auto"/>
              <w:left w:val="nil"/>
              <w:bottom w:val="single" w:sz="4" w:space="0" w:color="auto"/>
              <w:right w:val="single" w:sz="4" w:space="0" w:color="auto"/>
            </w:tcBorders>
            <w:shd w:val="clear" w:color="000000" w:fill="FFFFFF"/>
            <w:hideMark/>
          </w:tcPr>
          <w:p w:rsidR="00BC6B28" w:rsidRPr="006879CA" w:rsidRDefault="00BC6B28" w:rsidP="00BC6B28">
            <w:pPr>
              <w:spacing w:after="0" w:line="240" w:lineRule="auto"/>
              <w:jc w:val="center"/>
              <w:rPr>
                <w:rFonts w:ascii="Times New Roman" w:eastAsia="Times New Roman" w:hAnsi="Times New Roman" w:cs="Times New Roman"/>
                <w:b/>
                <w:bCs/>
                <w:sz w:val="20"/>
                <w:szCs w:val="20"/>
                <w:lang w:eastAsia="ru-RU"/>
              </w:rPr>
            </w:pPr>
            <w:r w:rsidRPr="006879CA">
              <w:rPr>
                <w:rFonts w:ascii="Times New Roman" w:eastAsia="Times New Roman" w:hAnsi="Times New Roman" w:cs="Times New Roman"/>
                <w:b/>
                <w:bCs/>
                <w:sz w:val="20"/>
                <w:szCs w:val="20"/>
                <w:lang w:eastAsia="ru-RU"/>
              </w:rPr>
              <w:t>Гос. №</w:t>
            </w:r>
          </w:p>
        </w:tc>
        <w:tc>
          <w:tcPr>
            <w:tcW w:w="1134" w:type="dxa"/>
            <w:tcBorders>
              <w:top w:val="single" w:sz="4" w:space="0" w:color="auto"/>
              <w:left w:val="nil"/>
              <w:bottom w:val="single" w:sz="4" w:space="0" w:color="auto"/>
              <w:right w:val="single" w:sz="4" w:space="0" w:color="auto"/>
            </w:tcBorders>
            <w:shd w:val="clear" w:color="000000" w:fill="FFFFFF"/>
            <w:hideMark/>
          </w:tcPr>
          <w:p w:rsidR="000A1B92" w:rsidRPr="002E6A7A" w:rsidRDefault="00BC6B28" w:rsidP="00BC6B28">
            <w:pPr>
              <w:spacing w:after="0" w:line="240" w:lineRule="auto"/>
              <w:jc w:val="center"/>
              <w:rPr>
                <w:rFonts w:ascii="Times New Roman" w:eastAsia="Times New Roman" w:hAnsi="Times New Roman" w:cs="Times New Roman"/>
                <w:b/>
                <w:bCs/>
                <w:sz w:val="20"/>
                <w:szCs w:val="20"/>
                <w:lang w:eastAsia="ru-RU"/>
              </w:rPr>
            </w:pPr>
            <w:r w:rsidRPr="006879CA">
              <w:rPr>
                <w:rFonts w:ascii="Times New Roman" w:eastAsia="Times New Roman" w:hAnsi="Times New Roman" w:cs="Times New Roman"/>
                <w:b/>
                <w:bCs/>
                <w:sz w:val="20"/>
                <w:szCs w:val="20"/>
                <w:lang w:eastAsia="ru-RU"/>
              </w:rPr>
              <w:t xml:space="preserve">Год </w:t>
            </w:r>
          </w:p>
          <w:p w:rsidR="00BC6B28" w:rsidRPr="006879CA" w:rsidRDefault="00BC6B28" w:rsidP="00BC6B28">
            <w:pPr>
              <w:spacing w:after="0" w:line="240" w:lineRule="auto"/>
              <w:jc w:val="center"/>
              <w:rPr>
                <w:rFonts w:ascii="Times New Roman" w:eastAsia="Times New Roman" w:hAnsi="Times New Roman" w:cs="Times New Roman"/>
                <w:b/>
                <w:bCs/>
                <w:sz w:val="20"/>
                <w:szCs w:val="20"/>
                <w:lang w:eastAsia="ru-RU"/>
              </w:rPr>
            </w:pPr>
            <w:r w:rsidRPr="006879CA">
              <w:rPr>
                <w:rFonts w:ascii="Times New Roman" w:eastAsia="Times New Roman" w:hAnsi="Times New Roman" w:cs="Times New Roman"/>
                <w:b/>
                <w:bCs/>
                <w:sz w:val="20"/>
                <w:szCs w:val="20"/>
                <w:lang w:eastAsia="ru-RU"/>
              </w:rPr>
              <w:t>вып</w:t>
            </w:r>
            <w:r w:rsidR="000A1B92" w:rsidRPr="002E6A7A">
              <w:rPr>
                <w:rFonts w:ascii="Times New Roman" w:eastAsia="Times New Roman" w:hAnsi="Times New Roman" w:cs="Times New Roman"/>
                <w:b/>
                <w:bCs/>
                <w:sz w:val="20"/>
                <w:szCs w:val="20"/>
                <w:lang w:eastAsia="ru-RU"/>
              </w:rPr>
              <w:t>уска</w:t>
            </w:r>
          </w:p>
        </w:tc>
        <w:tc>
          <w:tcPr>
            <w:tcW w:w="2547" w:type="dxa"/>
            <w:tcBorders>
              <w:top w:val="single" w:sz="4" w:space="0" w:color="auto"/>
              <w:left w:val="nil"/>
              <w:bottom w:val="single" w:sz="4" w:space="0" w:color="auto"/>
              <w:right w:val="single" w:sz="4" w:space="0" w:color="auto"/>
            </w:tcBorders>
            <w:shd w:val="clear" w:color="000000" w:fill="FFFFFF"/>
            <w:hideMark/>
          </w:tcPr>
          <w:p w:rsidR="00BC6B28" w:rsidRPr="006879CA" w:rsidRDefault="00BC6B28" w:rsidP="00BC6B28">
            <w:pPr>
              <w:spacing w:after="0" w:line="240" w:lineRule="auto"/>
              <w:jc w:val="center"/>
              <w:rPr>
                <w:rFonts w:ascii="Times New Roman" w:eastAsia="Times New Roman" w:hAnsi="Times New Roman" w:cs="Times New Roman"/>
                <w:b/>
                <w:bCs/>
                <w:sz w:val="20"/>
                <w:szCs w:val="20"/>
                <w:lang w:eastAsia="ru-RU"/>
              </w:rPr>
            </w:pPr>
            <w:r w:rsidRPr="006879CA">
              <w:rPr>
                <w:rFonts w:ascii="Times New Roman" w:eastAsia="Times New Roman" w:hAnsi="Times New Roman" w:cs="Times New Roman"/>
                <w:b/>
                <w:bCs/>
                <w:sz w:val="20"/>
                <w:szCs w:val="20"/>
                <w:lang w:eastAsia="ru-RU"/>
              </w:rPr>
              <w:t xml:space="preserve">Техническое состояние </w:t>
            </w:r>
            <w:r w:rsidRPr="006879CA">
              <w:rPr>
                <w:rFonts w:ascii="Times New Roman" w:eastAsia="Times New Roman" w:hAnsi="Times New Roman" w:cs="Times New Roman"/>
                <w:b/>
                <w:bCs/>
                <w:sz w:val="20"/>
                <w:szCs w:val="20"/>
                <w:lang w:eastAsia="ru-RU"/>
              </w:rPr>
              <w:br/>
              <w:t>(описать все неисправности подробно)</w:t>
            </w:r>
          </w:p>
        </w:tc>
        <w:tc>
          <w:tcPr>
            <w:tcW w:w="1706" w:type="dxa"/>
            <w:tcBorders>
              <w:top w:val="single" w:sz="4" w:space="0" w:color="auto"/>
              <w:left w:val="nil"/>
              <w:bottom w:val="single" w:sz="4" w:space="0" w:color="auto"/>
              <w:right w:val="single" w:sz="4" w:space="0" w:color="auto"/>
            </w:tcBorders>
            <w:shd w:val="clear" w:color="auto" w:fill="auto"/>
            <w:hideMark/>
          </w:tcPr>
          <w:p w:rsidR="00BC6B28" w:rsidRPr="002E6A7A" w:rsidRDefault="00BC6B28" w:rsidP="00BC6B28">
            <w:pPr>
              <w:spacing w:after="0" w:line="240" w:lineRule="auto"/>
              <w:jc w:val="center"/>
              <w:rPr>
                <w:rFonts w:ascii="Times New Roman" w:eastAsia="Times New Roman" w:hAnsi="Times New Roman" w:cs="Times New Roman"/>
                <w:b/>
                <w:bCs/>
                <w:sz w:val="20"/>
                <w:szCs w:val="20"/>
                <w:lang w:eastAsia="ru-RU"/>
              </w:rPr>
            </w:pPr>
            <w:r w:rsidRPr="002E6A7A">
              <w:rPr>
                <w:rFonts w:ascii="Times New Roman" w:eastAsia="Times New Roman" w:hAnsi="Times New Roman" w:cs="Times New Roman"/>
                <w:b/>
                <w:bCs/>
                <w:sz w:val="20"/>
                <w:szCs w:val="20"/>
                <w:lang w:eastAsia="ru-RU"/>
              </w:rPr>
              <w:t>Нач</w:t>
            </w:r>
            <w:r w:rsidR="00295C5B" w:rsidRPr="002E6A7A">
              <w:rPr>
                <w:rFonts w:ascii="Times New Roman" w:eastAsia="Times New Roman" w:hAnsi="Times New Roman" w:cs="Times New Roman"/>
                <w:b/>
                <w:bCs/>
                <w:sz w:val="20"/>
                <w:szCs w:val="20"/>
                <w:lang w:eastAsia="ru-RU"/>
              </w:rPr>
              <w:t>а</w:t>
            </w:r>
            <w:r w:rsidRPr="002E6A7A">
              <w:rPr>
                <w:rFonts w:ascii="Times New Roman" w:eastAsia="Times New Roman" w:hAnsi="Times New Roman" w:cs="Times New Roman"/>
                <w:b/>
                <w:bCs/>
                <w:sz w:val="20"/>
                <w:szCs w:val="20"/>
                <w:lang w:eastAsia="ru-RU"/>
              </w:rPr>
              <w:t xml:space="preserve">льная цена продажи </w:t>
            </w:r>
          </w:p>
          <w:p w:rsidR="00BC6B28" w:rsidRPr="002E6A7A" w:rsidRDefault="00BC6B28" w:rsidP="00BC6B28">
            <w:pPr>
              <w:spacing w:after="0" w:line="240" w:lineRule="auto"/>
              <w:jc w:val="center"/>
              <w:rPr>
                <w:rFonts w:ascii="Times New Roman" w:eastAsia="Times New Roman" w:hAnsi="Times New Roman" w:cs="Times New Roman"/>
                <w:b/>
                <w:bCs/>
                <w:sz w:val="20"/>
                <w:szCs w:val="20"/>
                <w:lang w:eastAsia="ru-RU"/>
              </w:rPr>
            </w:pPr>
            <w:r w:rsidRPr="002E6A7A">
              <w:rPr>
                <w:rFonts w:ascii="Times New Roman" w:eastAsia="Times New Roman" w:hAnsi="Times New Roman" w:cs="Times New Roman"/>
                <w:b/>
                <w:bCs/>
                <w:sz w:val="20"/>
                <w:szCs w:val="20"/>
                <w:lang w:eastAsia="ru-RU"/>
              </w:rPr>
              <w:t xml:space="preserve">в руб. </w:t>
            </w:r>
            <w:r w:rsidR="006F10FF" w:rsidRPr="002E6A7A">
              <w:rPr>
                <w:rFonts w:ascii="Times New Roman" w:eastAsia="Times New Roman" w:hAnsi="Times New Roman" w:cs="Times New Roman"/>
                <w:b/>
                <w:bCs/>
                <w:sz w:val="20"/>
                <w:szCs w:val="20"/>
                <w:lang w:eastAsia="ru-RU"/>
              </w:rPr>
              <w:t>с НДС.</w:t>
            </w:r>
          </w:p>
          <w:p w:rsidR="00BC6B28" w:rsidRPr="002E6A7A" w:rsidRDefault="00BC6B28" w:rsidP="00BC6B28">
            <w:pPr>
              <w:spacing w:after="0" w:line="240" w:lineRule="auto"/>
              <w:jc w:val="center"/>
              <w:rPr>
                <w:rFonts w:ascii="Times New Roman" w:eastAsia="Times New Roman" w:hAnsi="Times New Roman" w:cs="Times New Roman"/>
                <w:b/>
                <w:bCs/>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hideMark/>
          </w:tcPr>
          <w:p w:rsidR="00BC6B28" w:rsidRPr="002E6A7A" w:rsidRDefault="00BC6B28" w:rsidP="00BC6B28">
            <w:pPr>
              <w:spacing w:after="0" w:line="240" w:lineRule="auto"/>
              <w:jc w:val="center"/>
              <w:rPr>
                <w:rFonts w:ascii="Times New Roman" w:eastAsia="Times New Roman" w:hAnsi="Times New Roman" w:cs="Times New Roman"/>
                <w:b/>
                <w:bCs/>
                <w:sz w:val="20"/>
                <w:szCs w:val="20"/>
                <w:lang w:eastAsia="ru-RU"/>
              </w:rPr>
            </w:pPr>
            <w:r w:rsidRPr="002E6A7A">
              <w:rPr>
                <w:rFonts w:ascii="Times New Roman" w:eastAsia="Times New Roman" w:hAnsi="Times New Roman" w:cs="Times New Roman"/>
                <w:b/>
                <w:bCs/>
                <w:sz w:val="20"/>
                <w:szCs w:val="20"/>
                <w:lang w:eastAsia="ru-RU"/>
              </w:rPr>
              <w:t xml:space="preserve">Данные </w:t>
            </w:r>
          </w:p>
          <w:p w:rsidR="00BC6B28" w:rsidRPr="002E6A7A" w:rsidRDefault="00BC6B28" w:rsidP="00BC6B28">
            <w:pPr>
              <w:spacing w:after="0" w:line="240" w:lineRule="auto"/>
              <w:jc w:val="center"/>
              <w:rPr>
                <w:rFonts w:ascii="Times New Roman" w:eastAsia="Times New Roman" w:hAnsi="Times New Roman" w:cs="Times New Roman"/>
                <w:b/>
                <w:bCs/>
                <w:sz w:val="20"/>
                <w:szCs w:val="20"/>
                <w:lang w:eastAsia="ru-RU"/>
              </w:rPr>
            </w:pPr>
            <w:r w:rsidRPr="002E6A7A">
              <w:rPr>
                <w:rFonts w:ascii="Times New Roman" w:eastAsia="Times New Roman" w:hAnsi="Times New Roman" w:cs="Times New Roman"/>
                <w:b/>
                <w:bCs/>
                <w:sz w:val="20"/>
                <w:szCs w:val="20"/>
                <w:lang w:eastAsia="ru-RU"/>
              </w:rPr>
              <w:t xml:space="preserve">о залоге </w:t>
            </w:r>
          </w:p>
        </w:tc>
      </w:tr>
      <w:tr w:rsidR="000A1B92" w:rsidRPr="006879CA" w:rsidTr="00591641">
        <w:trPr>
          <w:trHeight w:val="613"/>
          <w:jc w:val="center"/>
        </w:trPr>
        <w:tc>
          <w:tcPr>
            <w:tcW w:w="709" w:type="dxa"/>
            <w:tcBorders>
              <w:top w:val="nil"/>
              <w:left w:val="single" w:sz="4" w:space="0" w:color="auto"/>
              <w:bottom w:val="single" w:sz="4" w:space="0" w:color="auto"/>
              <w:right w:val="single" w:sz="4" w:space="0" w:color="auto"/>
            </w:tcBorders>
            <w:shd w:val="clear" w:color="000000" w:fill="FFFFFF"/>
            <w:hideMark/>
          </w:tcPr>
          <w:p w:rsidR="006879CA" w:rsidRPr="006879CA" w:rsidRDefault="006879CA" w:rsidP="006879CA">
            <w:pPr>
              <w:spacing w:after="0" w:line="240" w:lineRule="auto"/>
              <w:jc w:val="center"/>
              <w:rPr>
                <w:rFonts w:ascii="Times New Roman" w:eastAsia="Times New Roman" w:hAnsi="Times New Roman" w:cs="Times New Roman"/>
                <w:b/>
                <w:bCs/>
                <w:sz w:val="20"/>
                <w:szCs w:val="20"/>
                <w:lang w:eastAsia="ru-RU"/>
              </w:rPr>
            </w:pPr>
            <w:r w:rsidRPr="006879CA">
              <w:rPr>
                <w:rFonts w:ascii="Times New Roman" w:eastAsia="Times New Roman" w:hAnsi="Times New Roman" w:cs="Times New Roman"/>
                <w:b/>
                <w:bCs/>
                <w:sz w:val="20"/>
                <w:szCs w:val="20"/>
                <w:lang w:eastAsia="ru-RU"/>
              </w:rPr>
              <w:t>1</w:t>
            </w:r>
          </w:p>
        </w:tc>
        <w:tc>
          <w:tcPr>
            <w:tcW w:w="2126" w:type="dxa"/>
            <w:tcBorders>
              <w:top w:val="nil"/>
              <w:left w:val="nil"/>
              <w:bottom w:val="single" w:sz="4" w:space="0" w:color="auto"/>
              <w:right w:val="single" w:sz="4" w:space="0" w:color="auto"/>
            </w:tcBorders>
            <w:shd w:val="clear" w:color="000000" w:fill="FFFFFF"/>
            <w:hideMark/>
          </w:tcPr>
          <w:p w:rsidR="006879CA" w:rsidRPr="006879CA" w:rsidRDefault="006879CA" w:rsidP="00713AD7">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ЗАО "Белгородский цемент"</w:t>
            </w:r>
          </w:p>
        </w:tc>
        <w:tc>
          <w:tcPr>
            <w:tcW w:w="3402" w:type="dxa"/>
            <w:tcBorders>
              <w:top w:val="nil"/>
              <w:left w:val="nil"/>
              <w:bottom w:val="single" w:sz="4" w:space="0" w:color="auto"/>
              <w:right w:val="single" w:sz="4" w:space="0" w:color="auto"/>
            </w:tcBorders>
            <w:shd w:val="clear" w:color="000000" w:fill="FFFFFF"/>
            <w:hideMark/>
          </w:tcPr>
          <w:p w:rsidR="006879CA" w:rsidRPr="006879CA" w:rsidRDefault="006879CA" w:rsidP="006879CA">
            <w:pPr>
              <w:spacing w:after="0" w:line="240" w:lineRule="auto"/>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 xml:space="preserve">Бетоноукладчик </w:t>
            </w:r>
            <w:proofErr w:type="spellStart"/>
            <w:r w:rsidRPr="006879CA">
              <w:rPr>
                <w:rFonts w:ascii="Times New Roman" w:eastAsia="Times New Roman" w:hAnsi="Times New Roman" w:cs="Times New Roman"/>
                <w:sz w:val="20"/>
                <w:szCs w:val="20"/>
                <w:lang w:eastAsia="ru-RU"/>
              </w:rPr>
              <w:t>Gomaco</w:t>
            </w:r>
            <w:proofErr w:type="spellEnd"/>
            <w:r w:rsidRPr="006879CA">
              <w:rPr>
                <w:rFonts w:ascii="Times New Roman" w:eastAsia="Times New Roman" w:hAnsi="Times New Roman" w:cs="Times New Roman"/>
                <w:sz w:val="20"/>
                <w:szCs w:val="20"/>
                <w:lang w:eastAsia="ru-RU"/>
              </w:rPr>
              <w:t xml:space="preserve"> </w:t>
            </w:r>
            <w:proofErr w:type="spellStart"/>
            <w:r w:rsidRPr="006879CA">
              <w:rPr>
                <w:rFonts w:ascii="Times New Roman" w:eastAsia="Times New Roman" w:hAnsi="Times New Roman" w:cs="Times New Roman"/>
                <w:sz w:val="20"/>
                <w:szCs w:val="20"/>
                <w:lang w:eastAsia="ru-RU"/>
              </w:rPr>
              <w:t>Commander</w:t>
            </w:r>
            <w:proofErr w:type="spellEnd"/>
            <w:r w:rsidRPr="006879CA">
              <w:rPr>
                <w:rFonts w:ascii="Times New Roman" w:eastAsia="Times New Roman" w:hAnsi="Times New Roman" w:cs="Times New Roman"/>
                <w:sz w:val="20"/>
                <w:szCs w:val="20"/>
                <w:lang w:eastAsia="ru-RU"/>
              </w:rPr>
              <w:t xml:space="preserve"> III в </w:t>
            </w:r>
            <w:proofErr w:type="spellStart"/>
            <w:r w:rsidRPr="006879CA">
              <w:rPr>
                <w:rFonts w:ascii="Times New Roman" w:eastAsia="Times New Roman" w:hAnsi="Times New Roman" w:cs="Times New Roman"/>
                <w:sz w:val="20"/>
                <w:szCs w:val="20"/>
                <w:lang w:eastAsia="ru-RU"/>
              </w:rPr>
              <w:t>четырехгусеничном</w:t>
            </w:r>
            <w:proofErr w:type="spellEnd"/>
            <w:r w:rsidRPr="006879CA">
              <w:rPr>
                <w:rFonts w:ascii="Times New Roman" w:eastAsia="Times New Roman" w:hAnsi="Times New Roman" w:cs="Times New Roman"/>
                <w:sz w:val="20"/>
                <w:szCs w:val="20"/>
                <w:lang w:eastAsia="ru-RU"/>
              </w:rPr>
              <w:t xml:space="preserve"> исполнении</w:t>
            </w:r>
          </w:p>
        </w:tc>
        <w:tc>
          <w:tcPr>
            <w:tcW w:w="1134" w:type="dxa"/>
            <w:tcBorders>
              <w:top w:val="nil"/>
              <w:left w:val="nil"/>
              <w:bottom w:val="single" w:sz="4" w:space="0" w:color="auto"/>
              <w:right w:val="single" w:sz="4" w:space="0" w:color="auto"/>
            </w:tcBorders>
            <w:shd w:val="clear" w:color="000000" w:fill="FFFFFF"/>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15-17417</w:t>
            </w:r>
          </w:p>
        </w:tc>
        <w:tc>
          <w:tcPr>
            <w:tcW w:w="1134" w:type="dxa"/>
            <w:tcBorders>
              <w:top w:val="nil"/>
              <w:left w:val="nil"/>
              <w:bottom w:val="single" w:sz="4" w:space="0" w:color="auto"/>
              <w:right w:val="single" w:sz="4" w:space="0" w:color="auto"/>
            </w:tcBorders>
            <w:shd w:val="clear" w:color="000000" w:fill="FFFFFF"/>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42-87ЕР</w:t>
            </w:r>
          </w:p>
        </w:tc>
        <w:tc>
          <w:tcPr>
            <w:tcW w:w="1134" w:type="dxa"/>
            <w:tcBorders>
              <w:top w:val="nil"/>
              <w:left w:val="nil"/>
              <w:bottom w:val="single" w:sz="4" w:space="0" w:color="auto"/>
              <w:right w:val="single" w:sz="4" w:space="0" w:color="auto"/>
            </w:tcBorders>
            <w:shd w:val="clear" w:color="000000" w:fill="FFFFFF"/>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2012</w:t>
            </w:r>
          </w:p>
        </w:tc>
        <w:tc>
          <w:tcPr>
            <w:tcW w:w="2547" w:type="dxa"/>
            <w:tcBorders>
              <w:top w:val="nil"/>
              <w:left w:val="nil"/>
              <w:bottom w:val="single" w:sz="4" w:space="0" w:color="auto"/>
              <w:right w:val="single" w:sz="4" w:space="0" w:color="auto"/>
            </w:tcBorders>
            <w:shd w:val="clear" w:color="000000" w:fill="FFFFFF"/>
            <w:hideMark/>
          </w:tcPr>
          <w:p w:rsidR="006879CA" w:rsidRPr="006879CA" w:rsidRDefault="006879CA" w:rsidP="006879CA">
            <w:pPr>
              <w:spacing w:after="0" w:line="240" w:lineRule="auto"/>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 </w:t>
            </w:r>
          </w:p>
        </w:tc>
        <w:tc>
          <w:tcPr>
            <w:tcW w:w="1706" w:type="dxa"/>
            <w:tcBorders>
              <w:top w:val="nil"/>
              <w:left w:val="nil"/>
              <w:bottom w:val="single" w:sz="4" w:space="0" w:color="auto"/>
              <w:right w:val="single" w:sz="4" w:space="0" w:color="auto"/>
            </w:tcBorders>
            <w:shd w:val="clear" w:color="auto" w:fill="auto"/>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24 159 000</w:t>
            </w:r>
          </w:p>
        </w:tc>
        <w:tc>
          <w:tcPr>
            <w:tcW w:w="992" w:type="dxa"/>
            <w:tcBorders>
              <w:top w:val="nil"/>
              <w:left w:val="nil"/>
              <w:bottom w:val="single" w:sz="4" w:space="0" w:color="auto"/>
              <w:right w:val="single" w:sz="4" w:space="0" w:color="auto"/>
            </w:tcBorders>
            <w:shd w:val="clear" w:color="auto" w:fill="auto"/>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НЕ залог</w:t>
            </w:r>
          </w:p>
        </w:tc>
      </w:tr>
      <w:tr w:rsidR="000A1B92" w:rsidRPr="006879CA" w:rsidTr="00E47869">
        <w:trPr>
          <w:trHeight w:val="600"/>
          <w:jc w:val="center"/>
        </w:trPr>
        <w:tc>
          <w:tcPr>
            <w:tcW w:w="709" w:type="dxa"/>
            <w:tcBorders>
              <w:top w:val="nil"/>
              <w:left w:val="single" w:sz="4" w:space="0" w:color="auto"/>
              <w:bottom w:val="single" w:sz="4" w:space="0" w:color="auto"/>
              <w:right w:val="single" w:sz="4" w:space="0" w:color="auto"/>
            </w:tcBorders>
            <w:shd w:val="clear" w:color="000000" w:fill="FFFFFF"/>
            <w:hideMark/>
          </w:tcPr>
          <w:p w:rsidR="006879CA" w:rsidRPr="006879CA" w:rsidRDefault="006879CA" w:rsidP="006879CA">
            <w:pPr>
              <w:spacing w:after="0" w:line="240" w:lineRule="auto"/>
              <w:jc w:val="center"/>
              <w:rPr>
                <w:rFonts w:ascii="Times New Roman" w:eastAsia="Times New Roman" w:hAnsi="Times New Roman" w:cs="Times New Roman"/>
                <w:b/>
                <w:bCs/>
                <w:sz w:val="20"/>
                <w:szCs w:val="20"/>
                <w:lang w:eastAsia="ru-RU"/>
              </w:rPr>
            </w:pPr>
            <w:r w:rsidRPr="006879CA">
              <w:rPr>
                <w:rFonts w:ascii="Times New Roman" w:eastAsia="Times New Roman" w:hAnsi="Times New Roman" w:cs="Times New Roman"/>
                <w:b/>
                <w:bCs/>
                <w:sz w:val="20"/>
                <w:szCs w:val="20"/>
                <w:lang w:eastAsia="ru-RU"/>
              </w:rPr>
              <w:t>2</w:t>
            </w:r>
          </w:p>
        </w:tc>
        <w:tc>
          <w:tcPr>
            <w:tcW w:w="2126" w:type="dxa"/>
            <w:tcBorders>
              <w:top w:val="nil"/>
              <w:left w:val="nil"/>
              <w:bottom w:val="single" w:sz="4" w:space="0" w:color="auto"/>
              <w:right w:val="single" w:sz="4" w:space="0" w:color="auto"/>
            </w:tcBorders>
            <w:shd w:val="clear" w:color="000000" w:fill="FFFFFF"/>
            <w:hideMark/>
          </w:tcPr>
          <w:p w:rsidR="006879CA" w:rsidRPr="006879CA" w:rsidRDefault="006879CA" w:rsidP="00713AD7">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АО "</w:t>
            </w:r>
            <w:proofErr w:type="spellStart"/>
            <w:r w:rsidRPr="006879CA">
              <w:rPr>
                <w:rFonts w:ascii="Times New Roman" w:eastAsia="Times New Roman" w:hAnsi="Times New Roman" w:cs="Times New Roman"/>
                <w:sz w:val="20"/>
                <w:szCs w:val="20"/>
                <w:lang w:eastAsia="ru-RU"/>
              </w:rPr>
              <w:t>Мальцовский</w:t>
            </w:r>
            <w:proofErr w:type="spellEnd"/>
            <w:r w:rsidRPr="006879CA">
              <w:rPr>
                <w:rFonts w:ascii="Times New Roman" w:eastAsia="Times New Roman" w:hAnsi="Times New Roman" w:cs="Times New Roman"/>
                <w:sz w:val="20"/>
                <w:szCs w:val="20"/>
                <w:lang w:eastAsia="ru-RU"/>
              </w:rPr>
              <w:t xml:space="preserve"> портландцемент"</w:t>
            </w:r>
          </w:p>
        </w:tc>
        <w:tc>
          <w:tcPr>
            <w:tcW w:w="3402" w:type="dxa"/>
            <w:tcBorders>
              <w:top w:val="nil"/>
              <w:left w:val="nil"/>
              <w:bottom w:val="single" w:sz="4" w:space="0" w:color="auto"/>
              <w:right w:val="single" w:sz="4" w:space="0" w:color="auto"/>
            </w:tcBorders>
            <w:shd w:val="clear" w:color="000000" w:fill="FFFFFF"/>
            <w:hideMark/>
          </w:tcPr>
          <w:p w:rsidR="006879CA" w:rsidRPr="006879CA" w:rsidRDefault="006879CA" w:rsidP="006879CA">
            <w:pPr>
              <w:spacing w:after="0" w:line="240" w:lineRule="auto"/>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 xml:space="preserve">Погрузчик колесный 560Е дизель 336кВт 5,7м3 3630мм 41800кг </w:t>
            </w:r>
            <w:proofErr w:type="spellStart"/>
            <w:r w:rsidRPr="006879CA">
              <w:rPr>
                <w:rFonts w:ascii="Times New Roman" w:eastAsia="Times New Roman" w:hAnsi="Times New Roman" w:cs="Times New Roman"/>
                <w:sz w:val="20"/>
                <w:szCs w:val="20"/>
                <w:lang w:eastAsia="ru-RU"/>
              </w:rPr>
              <w:t>Dressta</w:t>
            </w:r>
            <w:proofErr w:type="spellEnd"/>
          </w:p>
        </w:tc>
        <w:tc>
          <w:tcPr>
            <w:tcW w:w="1134" w:type="dxa"/>
            <w:tcBorders>
              <w:top w:val="nil"/>
              <w:left w:val="nil"/>
              <w:bottom w:val="single" w:sz="4" w:space="0" w:color="auto"/>
              <w:right w:val="single" w:sz="4" w:space="0" w:color="auto"/>
            </w:tcBorders>
            <w:shd w:val="clear" w:color="000000" w:fill="FFFFFF"/>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41-1421</w:t>
            </w:r>
          </w:p>
        </w:tc>
        <w:tc>
          <w:tcPr>
            <w:tcW w:w="1134" w:type="dxa"/>
            <w:tcBorders>
              <w:top w:val="nil"/>
              <w:left w:val="nil"/>
              <w:bottom w:val="single" w:sz="4" w:space="0" w:color="auto"/>
              <w:right w:val="single" w:sz="4" w:space="0" w:color="auto"/>
            </w:tcBorders>
            <w:shd w:val="clear" w:color="000000" w:fill="FFFFFF"/>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НХ3066</w:t>
            </w:r>
          </w:p>
        </w:tc>
        <w:tc>
          <w:tcPr>
            <w:tcW w:w="1134" w:type="dxa"/>
            <w:tcBorders>
              <w:top w:val="nil"/>
              <w:left w:val="nil"/>
              <w:bottom w:val="single" w:sz="4" w:space="0" w:color="auto"/>
              <w:right w:val="single" w:sz="4" w:space="0" w:color="auto"/>
            </w:tcBorders>
            <w:shd w:val="clear" w:color="000000" w:fill="FFFFFF"/>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2007</w:t>
            </w:r>
          </w:p>
        </w:tc>
        <w:tc>
          <w:tcPr>
            <w:tcW w:w="2547" w:type="dxa"/>
            <w:tcBorders>
              <w:top w:val="nil"/>
              <w:left w:val="nil"/>
              <w:bottom w:val="single" w:sz="4" w:space="0" w:color="auto"/>
              <w:right w:val="single" w:sz="4" w:space="0" w:color="auto"/>
            </w:tcBorders>
            <w:shd w:val="clear" w:color="000000" w:fill="FFFFFF"/>
            <w:hideMark/>
          </w:tcPr>
          <w:p w:rsidR="006879CA" w:rsidRPr="006879CA" w:rsidRDefault="006879CA" w:rsidP="006879CA">
            <w:pPr>
              <w:spacing w:after="0" w:line="240" w:lineRule="auto"/>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Неисправен, частично разукомплектован</w:t>
            </w:r>
          </w:p>
        </w:tc>
        <w:tc>
          <w:tcPr>
            <w:tcW w:w="1706" w:type="dxa"/>
            <w:tcBorders>
              <w:top w:val="nil"/>
              <w:left w:val="nil"/>
              <w:bottom w:val="single" w:sz="4" w:space="0" w:color="auto"/>
              <w:right w:val="single" w:sz="4" w:space="0" w:color="auto"/>
            </w:tcBorders>
            <w:shd w:val="clear" w:color="000000" w:fill="FFFFFF"/>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6 567 000</w:t>
            </w:r>
          </w:p>
        </w:tc>
        <w:tc>
          <w:tcPr>
            <w:tcW w:w="992" w:type="dxa"/>
            <w:tcBorders>
              <w:top w:val="nil"/>
              <w:left w:val="nil"/>
              <w:bottom w:val="single" w:sz="4" w:space="0" w:color="auto"/>
              <w:right w:val="single" w:sz="4" w:space="0" w:color="auto"/>
            </w:tcBorders>
            <w:shd w:val="clear" w:color="000000" w:fill="FFFFFF"/>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ЗАЛОГ</w:t>
            </w:r>
          </w:p>
        </w:tc>
      </w:tr>
      <w:tr w:rsidR="000A1B92" w:rsidRPr="006879CA" w:rsidTr="00E47869">
        <w:trPr>
          <w:trHeight w:val="503"/>
          <w:jc w:val="center"/>
        </w:trPr>
        <w:tc>
          <w:tcPr>
            <w:tcW w:w="709" w:type="dxa"/>
            <w:tcBorders>
              <w:top w:val="nil"/>
              <w:left w:val="single" w:sz="4" w:space="0" w:color="auto"/>
              <w:bottom w:val="single" w:sz="4" w:space="0" w:color="auto"/>
              <w:right w:val="single" w:sz="4" w:space="0" w:color="auto"/>
            </w:tcBorders>
            <w:shd w:val="clear" w:color="000000" w:fill="FFFFFF"/>
            <w:hideMark/>
          </w:tcPr>
          <w:p w:rsidR="006879CA" w:rsidRPr="006879CA" w:rsidRDefault="006879CA" w:rsidP="006879CA">
            <w:pPr>
              <w:spacing w:after="0" w:line="240" w:lineRule="auto"/>
              <w:jc w:val="center"/>
              <w:rPr>
                <w:rFonts w:ascii="Times New Roman" w:eastAsia="Times New Roman" w:hAnsi="Times New Roman" w:cs="Times New Roman"/>
                <w:b/>
                <w:bCs/>
                <w:sz w:val="20"/>
                <w:szCs w:val="20"/>
                <w:lang w:eastAsia="ru-RU"/>
              </w:rPr>
            </w:pPr>
            <w:r w:rsidRPr="006879CA">
              <w:rPr>
                <w:rFonts w:ascii="Times New Roman" w:eastAsia="Times New Roman" w:hAnsi="Times New Roman" w:cs="Times New Roman"/>
                <w:b/>
                <w:bCs/>
                <w:sz w:val="20"/>
                <w:szCs w:val="20"/>
                <w:lang w:eastAsia="ru-RU"/>
              </w:rPr>
              <w:t>3</w:t>
            </w:r>
          </w:p>
        </w:tc>
        <w:tc>
          <w:tcPr>
            <w:tcW w:w="2126" w:type="dxa"/>
            <w:tcBorders>
              <w:top w:val="nil"/>
              <w:left w:val="nil"/>
              <w:bottom w:val="single" w:sz="4" w:space="0" w:color="auto"/>
              <w:right w:val="single" w:sz="4" w:space="0" w:color="auto"/>
            </w:tcBorders>
            <w:shd w:val="clear" w:color="000000" w:fill="FFFFFF"/>
            <w:hideMark/>
          </w:tcPr>
          <w:p w:rsidR="006879CA" w:rsidRPr="006879CA" w:rsidRDefault="006879CA" w:rsidP="00713AD7">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АО "</w:t>
            </w:r>
            <w:proofErr w:type="spellStart"/>
            <w:r w:rsidRPr="006879CA">
              <w:rPr>
                <w:rFonts w:ascii="Times New Roman" w:eastAsia="Times New Roman" w:hAnsi="Times New Roman" w:cs="Times New Roman"/>
                <w:sz w:val="20"/>
                <w:szCs w:val="20"/>
                <w:lang w:eastAsia="ru-RU"/>
              </w:rPr>
              <w:t>Мальцовский</w:t>
            </w:r>
            <w:proofErr w:type="spellEnd"/>
            <w:r w:rsidRPr="006879CA">
              <w:rPr>
                <w:rFonts w:ascii="Times New Roman" w:eastAsia="Times New Roman" w:hAnsi="Times New Roman" w:cs="Times New Roman"/>
                <w:sz w:val="20"/>
                <w:szCs w:val="20"/>
                <w:lang w:eastAsia="ru-RU"/>
              </w:rPr>
              <w:t xml:space="preserve"> портландцемент"</w:t>
            </w:r>
          </w:p>
        </w:tc>
        <w:tc>
          <w:tcPr>
            <w:tcW w:w="3402" w:type="dxa"/>
            <w:tcBorders>
              <w:top w:val="nil"/>
              <w:left w:val="nil"/>
              <w:bottom w:val="single" w:sz="4" w:space="0" w:color="auto"/>
              <w:right w:val="single" w:sz="4" w:space="0" w:color="auto"/>
            </w:tcBorders>
            <w:shd w:val="clear" w:color="000000" w:fill="FFFFFF"/>
            <w:hideMark/>
          </w:tcPr>
          <w:p w:rsidR="006879CA" w:rsidRPr="006879CA" w:rsidRDefault="006879CA" w:rsidP="006879CA">
            <w:pPr>
              <w:spacing w:after="0" w:line="240" w:lineRule="auto"/>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 xml:space="preserve"> Автомобиль УАЗ-390995-310</w:t>
            </w:r>
          </w:p>
        </w:tc>
        <w:tc>
          <w:tcPr>
            <w:tcW w:w="1134" w:type="dxa"/>
            <w:tcBorders>
              <w:top w:val="nil"/>
              <w:left w:val="nil"/>
              <w:bottom w:val="single" w:sz="4" w:space="0" w:color="auto"/>
              <w:right w:val="single" w:sz="4" w:space="0" w:color="auto"/>
            </w:tcBorders>
            <w:shd w:val="clear" w:color="000000" w:fill="FFFFFF"/>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50-95</w:t>
            </w:r>
          </w:p>
        </w:tc>
        <w:tc>
          <w:tcPr>
            <w:tcW w:w="1134" w:type="dxa"/>
            <w:tcBorders>
              <w:top w:val="nil"/>
              <w:left w:val="nil"/>
              <w:bottom w:val="single" w:sz="4" w:space="0" w:color="auto"/>
              <w:right w:val="single" w:sz="4" w:space="0" w:color="auto"/>
            </w:tcBorders>
            <w:shd w:val="clear" w:color="000000" w:fill="FFFFFF"/>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М 808 КО</w:t>
            </w:r>
          </w:p>
        </w:tc>
        <w:tc>
          <w:tcPr>
            <w:tcW w:w="1134" w:type="dxa"/>
            <w:tcBorders>
              <w:top w:val="nil"/>
              <w:left w:val="nil"/>
              <w:bottom w:val="single" w:sz="4" w:space="0" w:color="auto"/>
              <w:right w:val="single" w:sz="4" w:space="0" w:color="auto"/>
            </w:tcBorders>
            <w:shd w:val="clear" w:color="000000" w:fill="FFFFFF"/>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2012</w:t>
            </w:r>
          </w:p>
        </w:tc>
        <w:tc>
          <w:tcPr>
            <w:tcW w:w="2547" w:type="dxa"/>
            <w:tcBorders>
              <w:top w:val="nil"/>
              <w:left w:val="nil"/>
              <w:bottom w:val="single" w:sz="4" w:space="0" w:color="auto"/>
              <w:right w:val="single" w:sz="4" w:space="0" w:color="auto"/>
            </w:tcBorders>
            <w:shd w:val="clear" w:color="000000" w:fill="FFFFFF"/>
            <w:hideMark/>
          </w:tcPr>
          <w:p w:rsidR="006879CA" w:rsidRPr="006879CA" w:rsidRDefault="006879CA" w:rsidP="006879CA">
            <w:pPr>
              <w:spacing w:after="0" w:line="240" w:lineRule="auto"/>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Рабочий</w:t>
            </w:r>
          </w:p>
        </w:tc>
        <w:tc>
          <w:tcPr>
            <w:tcW w:w="1706" w:type="dxa"/>
            <w:tcBorders>
              <w:top w:val="nil"/>
              <w:left w:val="nil"/>
              <w:bottom w:val="single" w:sz="4" w:space="0" w:color="auto"/>
              <w:right w:val="single" w:sz="4" w:space="0" w:color="auto"/>
            </w:tcBorders>
            <w:shd w:val="clear" w:color="000000" w:fill="FFFFFF"/>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154 000</w:t>
            </w:r>
          </w:p>
        </w:tc>
        <w:tc>
          <w:tcPr>
            <w:tcW w:w="992" w:type="dxa"/>
            <w:tcBorders>
              <w:top w:val="nil"/>
              <w:left w:val="nil"/>
              <w:bottom w:val="single" w:sz="4" w:space="0" w:color="auto"/>
              <w:right w:val="single" w:sz="4" w:space="0" w:color="auto"/>
            </w:tcBorders>
            <w:shd w:val="clear" w:color="000000" w:fill="FFFFFF"/>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ЗАЛОГ</w:t>
            </w:r>
          </w:p>
        </w:tc>
      </w:tr>
      <w:tr w:rsidR="000A1B92" w:rsidRPr="006879CA" w:rsidTr="00E47869">
        <w:trPr>
          <w:trHeight w:val="767"/>
          <w:jc w:val="center"/>
        </w:trPr>
        <w:tc>
          <w:tcPr>
            <w:tcW w:w="709" w:type="dxa"/>
            <w:tcBorders>
              <w:top w:val="nil"/>
              <w:left w:val="single" w:sz="4" w:space="0" w:color="auto"/>
              <w:bottom w:val="single" w:sz="4" w:space="0" w:color="auto"/>
              <w:right w:val="single" w:sz="4" w:space="0" w:color="auto"/>
            </w:tcBorders>
            <w:shd w:val="clear" w:color="000000" w:fill="FFFFFF"/>
            <w:hideMark/>
          </w:tcPr>
          <w:p w:rsidR="006879CA" w:rsidRPr="006879CA" w:rsidRDefault="006879CA" w:rsidP="006879CA">
            <w:pPr>
              <w:spacing w:after="0" w:line="240" w:lineRule="auto"/>
              <w:jc w:val="center"/>
              <w:rPr>
                <w:rFonts w:ascii="Times New Roman" w:eastAsia="Times New Roman" w:hAnsi="Times New Roman" w:cs="Times New Roman"/>
                <w:b/>
                <w:bCs/>
                <w:sz w:val="20"/>
                <w:szCs w:val="20"/>
                <w:lang w:eastAsia="ru-RU"/>
              </w:rPr>
            </w:pPr>
            <w:r w:rsidRPr="006879CA">
              <w:rPr>
                <w:rFonts w:ascii="Times New Roman" w:eastAsia="Times New Roman" w:hAnsi="Times New Roman" w:cs="Times New Roman"/>
                <w:b/>
                <w:bCs/>
                <w:sz w:val="20"/>
                <w:szCs w:val="20"/>
                <w:lang w:eastAsia="ru-RU"/>
              </w:rPr>
              <w:t>4</w:t>
            </w:r>
          </w:p>
        </w:tc>
        <w:tc>
          <w:tcPr>
            <w:tcW w:w="2126" w:type="dxa"/>
            <w:tcBorders>
              <w:top w:val="nil"/>
              <w:left w:val="nil"/>
              <w:bottom w:val="single" w:sz="4" w:space="0" w:color="auto"/>
              <w:right w:val="single" w:sz="4" w:space="0" w:color="auto"/>
            </w:tcBorders>
            <w:shd w:val="clear" w:color="000000" w:fill="FFFFFF"/>
            <w:hideMark/>
          </w:tcPr>
          <w:p w:rsidR="006879CA" w:rsidRPr="006879CA" w:rsidRDefault="006879CA" w:rsidP="00713AD7">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АО "</w:t>
            </w:r>
            <w:proofErr w:type="spellStart"/>
            <w:r w:rsidRPr="006879CA">
              <w:rPr>
                <w:rFonts w:ascii="Times New Roman" w:eastAsia="Times New Roman" w:hAnsi="Times New Roman" w:cs="Times New Roman"/>
                <w:sz w:val="20"/>
                <w:szCs w:val="20"/>
                <w:lang w:eastAsia="ru-RU"/>
              </w:rPr>
              <w:t>Мальцовский</w:t>
            </w:r>
            <w:proofErr w:type="spellEnd"/>
            <w:r w:rsidRPr="006879CA">
              <w:rPr>
                <w:rFonts w:ascii="Times New Roman" w:eastAsia="Times New Roman" w:hAnsi="Times New Roman" w:cs="Times New Roman"/>
                <w:sz w:val="20"/>
                <w:szCs w:val="20"/>
                <w:lang w:eastAsia="ru-RU"/>
              </w:rPr>
              <w:t xml:space="preserve"> портландцемент"</w:t>
            </w:r>
          </w:p>
        </w:tc>
        <w:tc>
          <w:tcPr>
            <w:tcW w:w="3402" w:type="dxa"/>
            <w:tcBorders>
              <w:top w:val="nil"/>
              <w:left w:val="nil"/>
              <w:bottom w:val="single" w:sz="4" w:space="0" w:color="auto"/>
              <w:right w:val="single" w:sz="4" w:space="0" w:color="auto"/>
            </w:tcBorders>
            <w:shd w:val="clear" w:color="000000" w:fill="FFFFFF"/>
            <w:hideMark/>
          </w:tcPr>
          <w:p w:rsidR="006879CA" w:rsidRPr="006879CA" w:rsidRDefault="006879CA" w:rsidP="006319D1">
            <w:pPr>
              <w:spacing w:after="0" w:line="240" w:lineRule="auto"/>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Трактор Т</w:t>
            </w:r>
            <w:r w:rsidRPr="006879CA">
              <w:rPr>
                <w:rFonts w:ascii="Times New Roman" w:eastAsia="Times New Roman" w:hAnsi="Times New Roman" w:cs="Times New Roman"/>
                <w:sz w:val="20"/>
                <w:szCs w:val="20"/>
                <w:lang w:eastAsia="ru-RU"/>
              </w:rPr>
              <w:noBreakHyphen/>
              <w:t>11.01 ЯБР</w:t>
            </w:r>
            <w:r w:rsidRPr="006879CA">
              <w:rPr>
                <w:rFonts w:ascii="Times New Roman" w:eastAsia="Times New Roman" w:hAnsi="Times New Roman" w:cs="Times New Roman"/>
                <w:sz w:val="20"/>
                <w:szCs w:val="20"/>
                <w:lang w:eastAsia="ru-RU"/>
              </w:rPr>
              <w:noBreakHyphen/>
              <w:t>1с</w:t>
            </w:r>
            <w:r w:rsidR="006319D1">
              <w:rPr>
                <w:rFonts w:ascii="Times New Roman" w:eastAsia="Times New Roman" w:hAnsi="Times New Roman" w:cs="Times New Roman"/>
                <w:sz w:val="20"/>
                <w:szCs w:val="20"/>
                <w:lang w:eastAsia="ru-RU"/>
              </w:rPr>
              <w:t xml:space="preserve"> </w:t>
            </w:r>
            <w:proofErr w:type="spellStart"/>
            <w:r w:rsidR="006319D1">
              <w:rPr>
                <w:rFonts w:ascii="Times New Roman" w:eastAsia="Times New Roman" w:hAnsi="Times New Roman" w:cs="Times New Roman"/>
                <w:sz w:val="20"/>
                <w:szCs w:val="20"/>
                <w:lang w:eastAsia="ru-RU"/>
              </w:rPr>
              <w:t>б</w:t>
            </w:r>
            <w:r w:rsidRPr="006879CA">
              <w:rPr>
                <w:rFonts w:ascii="Times New Roman" w:eastAsia="Times New Roman" w:hAnsi="Times New Roman" w:cs="Times New Roman"/>
                <w:sz w:val="20"/>
                <w:szCs w:val="20"/>
                <w:lang w:eastAsia="ru-RU"/>
              </w:rPr>
              <w:t>ульдозерно</w:t>
            </w:r>
            <w:proofErr w:type="spellEnd"/>
            <w:r w:rsidR="006319D1">
              <w:rPr>
                <w:rFonts w:ascii="Times New Roman" w:eastAsia="Times New Roman" w:hAnsi="Times New Roman" w:cs="Times New Roman"/>
                <w:sz w:val="20"/>
                <w:szCs w:val="20"/>
                <w:lang w:eastAsia="ru-RU"/>
              </w:rPr>
              <w:t xml:space="preserve"> -</w:t>
            </w:r>
            <w:proofErr w:type="spellStart"/>
            <w:r w:rsidRPr="006879CA">
              <w:rPr>
                <w:rFonts w:ascii="Times New Roman" w:eastAsia="Times New Roman" w:hAnsi="Times New Roman" w:cs="Times New Roman"/>
                <w:sz w:val="20"/>
                <w:szCs w:val="20"/>
                <w:lang w:eastAsia="ru-RU"/>
              </w:rPr>
              <w:t>рыхлительным</w:t>
            </w:r>
            <w:proofErr w:type="spellEnd"/>
            <w:r w:rsidRPr="006879CA">
              <w:rPr>
                <w:rFonts w:ascii="Times New Roman" w:eastAsia="Times New Roman" w:hAnsi="Times New Roman" w:cs="Times New Roman"/>
                <w:sz w:val="20"/>
                <w:szCs w:val="20"/>
                <w:lang w:eastAsia="ru-RU"/>
              </w:rPr>
              <w:t xml:space="preserve"> оборудованием, год </w:t>
            </w:r>
            <w:proofErr w:type="spellStart"/>
            <w:r w:rsidRPr="006879CA">
              <w:rPr>
                <w:rFonts w:ascii="Times New Roman" w:eastAsia="Times New Roman" w:hAnsi="Times New Roman" w:cs="Times New Roman"/>
                <w:sz w:val="20"/>
                <w:szCs w:val="20"/>
                <w:lang w:eastAsia="ru-RU"/>
              </w:rPr>
              <w:t>вып</w:t>
            </w:r>
            <w:proofErr w:type="spellEnd"/>
            <w:r w:rsidRPr="006879CA">
              <w:rPr>
                <w:rFonts w:ascii="Times New Roman" w:eastAsia="Times New Roman" w:hAnsi="Times New Roman" w:cs="Times New Roman"/>
                <w:sz w:val="20"/>
                <w:szCs w:val="20"/>
                <w:lang w:eastAsia="ru-RU"/>
              </w:rPr>
              <w:t>. 2006, № дв.60196321, л.с.173, НХ 33 35</w:t>
            </w:r>
          </w:p>
        </w:tc>
        <w:tc>
          <w:tcPr>
            <w:tcW w:w="1134" w:type="dxa"/>
            <w:tcBorders>
              <w:top w:val="nil"/>
              <w:left w:val="nil"/>
              <w:bottom w:val="single" w:sz="4" w:space="0" w:color="auto"/>
              <w:right w:val="single" w:sz="4" w:space="0" w:color="auto"/>
            </w:tcBorders>
            <w:shd w:val="clear" w:color="000000" w:fill="FFFFFF"/>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41</w:t>
            </w:r>
            <w:r w:rsidRPr="006879CA">
              <w:rPr>
                <w:rFonts w:ascii="Times New Roman" w:eastAsia="Times New Roman" w:hAnsi="Times New Roman" w:cs="Times New Roman"/>
                <w:sz w:val="20"/>
                <w:szCs w:val="20"/>
                <w:lang w:eastAsia="ru-RU"/>
              </w:rPr>
              <w:noBreakHyphen/>
              <w:t>1415</w:t>
            </w:r>
          </w:p>
        </w:tc>
        <w:tc>
          <w:tcPr>
            <w:tcW w:w="1134" w:type="dxa"/>
            <w:tcBorders>
              <w:top w:val="nil"/>
              <w:left w:val="nil"/>
              <w:bottom w:val="single" w:sz="4" w:space="0" w:color="auto"/>
              <w:right w:val="single" w:sz="4" w:space="0" w:color="auto"/>
            </w:tcBorders>
            <w:shd w:val="clear" w:color="000000" w:fill="FFFFFF"/>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НХ 33 35</w:t>
            </w:r>
          </w:p>
        </w:tc>
        <w:tc>
          <w:tcPr>
            <w:tcW w:w="1134" w:type="dxa"/>
            <w:tcBorders>
              <w:top w:val="nil"/>
              <w:left w:val="nil"/>
              <w:bottom w:val="single" w:sz="4" w:space="0" w:color="auto"/>
              <w:right w:val="single" w:sz="4" w:space="0" w:color="auto"/>
            </w:tcBorders>
            <w:shd w:val="clear" w:color="000000" w:fill="FFFFFF"/>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2009</w:t>
            </w:r>
          </w:p>
        </w:tc>
        <w:tc>
          <w:tcPr>
            <w:tcW w:w="2547" w:type="dxa"/>
            <w:tcBorders>
              <w:top w:val="nil"/>
              <w:left w:val="nil"/>
              <w:bottom w:val="single" w:sz="4" w:space="0" w:color="auto"/>
              <w:right w:val="single" w:sz="4" w:space="0" w:color="auto"/>
            </w:tcBorders>
            <w:shd w:val="clear" w:color="000000" w:fill="FFFFFF"/>
            <w:hideMark/>
          </w:tcPr>
          <w:p w:rsidR="006879CA" w:rsidRPr="006879CA" w:rsidRDefault="006879CA" w:rsidP="006879CA">
            <w:pPr>
              <w:spacing w:after="0" w:line="240" w:lineRule="auto"/>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 xml:space="preserve">ТС в </w:t>
            </w:r>
            <w:proofErr w:type="spellStart"/>
            <w:r w:rsidRPr="006879CA">
              <w:rPr>
                <w:rFonts w:ascii="Times New Roman" w:eastAsia="Times New Roman" w:hAnsi="Times New Roman" w:cs="Times New Roman"/>
                <w:sz w:val="20"/>
                <w:szCs w:val="20"/>
                <w:lang w:eastAsia="ru-RU"/>
              </w:rPr>
              <w:t>копмлекте</w:t>
            </w:r>
            <w:proofErr w:type="spellEnd"/>
          </w:p>
        </w:tc>
        <w:tc>
          <w:tcPr>
            <w:tcW w:w="1706" w:type="dxa"/>
            <w:tcBorders>
              <w:top w:val="nil"/>
              <w:left w:val="nil"/>
              <w:bottom w:val="single" w:sz="4" w:space="0" w:color="auto"/>
              <w:right w:val="single" w:sz="4" w:space="0" w:color="auto"/>
            </w:tcBorders>
            <w:shd w:val="clear" w:color="000000" w:fill="FFFFFF"/>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3 240 000</w:t>
            </w:r>
          </w:p>
        </w:tc>
        <w:tc>
          <w:tcPr>
            <w:tcW w:w="992" w:type="dxa"/>
            <w:tcBorders>
              <w:top w:val="nil"/>
              <w:left w:val="nil"/>
              <w:bottom w:val="single" w:sz="4" w:space="0" w:color="auto"/>
              <w:right w:val="single" w:sz="4" w:space="0" w:color="auto"/>
            </w:tcBorders>
            <w:shd w:val="clear" w:color="000000" w:fill="FFFFFF"/>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ЗАЛОГ</w:t>
            </w:r>
          </w:p>
        </w:tc>
      </w:tr>
      <w:tr w:rsidR="000A1B92" w:rsidRPr="006879CA" w:rsidTr="00E47869">
        <w:trPr>
          <w:trHeight w:val="848"/>
          <w:jc w:val="center"/>
        </w:trPr>
        <w:tc>
          <w:tcPr>
            <w:tcW w:w="709" w:type="dxa"/>
            <w:tcBorders>
              <w:top w:val="nil"/>
              <w:left w:val="single" w:sz="4" w:space="0" w:color="auto"/>
              <w:bottom w:val="single" w:sz="4" w:space="0" w:color="auto"/>
              <w:right w:val="single" w:sz="4" w:space="0" w:color="auto"/>
            </w:tcBorders>
            <w:shd w:val="clear" w:color="000000" w:fill="FFFFFF"/>
            <w:hideMark/>
          </w:tcPr>
          <w:p w:rsidR="006879CA" w:rsidRPr="006879CA" w:rsidRDefault="006879CA" w:rsidP="006879CA">
            <w:pPr>
              <w:spacing w:after="0" w:line="240" w:lineRule="auto"/>
              <w:jc w:val="center"/>
              <w:rPr>
                <w:rFonts w:ascii="Times New Roman" w:eastAsia="Times New Roman" w:hAnsi="Times New Roman" w:cs="Times New Roman"/>
                <w:b/>
                <w:bCs/>
                <w:sz w:val="20"/>
                <w:szCs w:val="20"/>
                <w:lang w:eastAsia="ru-RU"/>
              </w:rPr>
            </w:pPr>
            <w:r w:rsidRPr="006879CA">
              <w:rPr>
                <w:rFonts w:ascii="Times New Roman" w:eastAsia="Times New Roman" w:hAnsi="Times New Roman" w:cs="Times New Roman"/>
                <w:b/>
                <w:bCs/>
                <w:sz w:val="20"/>
                <w:szCs w:val="20"/>
                <w:lang w:eastAsia="ru-RU"/>
              </w:rPr>
              <w:t>5</w:t>
            </w:r>
          </w:p>
        </w:tc>
        <w:tc>
          <w:tcPr>
            <w:tcW w:w="2126" w:type="dxa"/>
            <w:tcBorders>
              <w:top w:val="nil"/>
              <w:left w:val="nil"/>
              <w:bottom w:val="single" w:sz="4" w:space="0" w:color="auto"/>
              <w:right w:val="single" w:sz="4" w:space="0" w:color="auto"/>
            </w:tcBorders>
            <w:shd w:val="clear" w:color="000000" w:fill="FFFFFF"/>
            <w:hideMark/>
          </w:tcPr>
          <w:p w:rsidR="006879CA" w:rsidRPr="006879CA" w:rsidRDefault="006879CA" w:rsidP="00713AD7">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АО "</w:t>
            </w:r>
            <w:proofErr w:type="spellStart"/>
            <w:r w:rsidRPr="006879CA">
              <w:rPr>
                <w:rFonts w:ascii="Times New Roman" w:eastAsia="Times New Roman" w:hAnsi="Times New Roman" w:cs="Times New Roman"/>
                <w:sz w:val="20"/>
                <w:szCs w:val="20"/>
                <w:lang w:eastAsia="ru-RU"/>
              </w:rPr>
              <w:t>Мальцовский</w:t>
            </w:r>
            <w:proofErr w:type="spellEnd"/>
            <w:r w:rsidRPr="006879CA">
              <w:rPr>
                <w:rFonts w:ascii="Times New Roman" w:eastAsia="Times New Roman" w:hAnsi="Times New Roman" w:cs="Times New Roman"/>
                <w:sz w:val="20"/>
                <w:szCs w:val="20"/>
                <w:lang w:eastAsia="ru-RU"/>
              </w:rPr>
              <w:t xml:space="preserve"> портландцемент"</w:t>
            </w:r>
          </w:p>
        </w:tc>
        <w:tc>
          <w:tcPr>
            <w:tcW w:w="3402" w:type="dxa"/>
            <w:tcBorders>
              <w:top w:val="nil"/>
              <w:left w:val="nil"/>
              <w:bottom w:val="single" w:sz="4" w:space="0" w:color="auto"/>
              <w:right w:val="single" w:sz="4" w:space="0" w:color="auto"/>
            </w:tcBorders>
            <w:shd w:val="clear" w:color="000000" w:fill="FFFFFF"/>
            <w:hideMark/>
          </w:tcPr>
          <w:p w:rsidR="00746362" w:rsidRDefault="006879CA" w:rsidP="006879CA">
            <w:pPr>
              <w:spacing w:after="0" w:line="240" w:lineRule="auto"/>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АВТОМАШИНА КАМАЗ 55111, № двиг.</w:t>
            </w:r>
            <w:proofErr w:type="gramStart"/>
            <w:r w:rsidRPr="006879CA">
              <w:rPr>
                <w:rFonts w:ascii="Times New Roman" w:eastAsia="Times New Roman" w:hAnsi="Times New Roman" w:cs="Times New Roman"/>
                <w:sz w:val="20"/>
                <w:szCs w:val="20"/>
                <w:lang w:eastAsia="ru-RU"/>
              </w:rPr>
              <w:t>72412673;Цвет</w:t>
            </w:r>
            <w:proofErr w:type="gramEnd"/>
            <w:r w:rsidRPr="006879CA">
              <w:rPr>
                <w:rFonts w:ascii="Times New Roman" w:eastAsia="Times New Roman" w:hAnsi="Times New Roman" w:cs="Times New Roman"/>
                <w:sz w:val="20"/>
                <w:szCs w:val="20"/>
                <w:lang w:eastAsia="ru-RU"/>
              </w:rPr>
              <w:noBreakHyphen/>
              <w:t>Оранжевый;</w:t>
            </w:r>
          </w:p>
          <w:p w:rsidR="006879CA" w:rsidRPr="006879CA" w:rsidRDefault="006879CA" w:rsidP="006879CA">
            <w:pPr>
              <w:spacing w:after="0" w:line="240" w:lineRule="auto"/>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 xml:space="preserve">Самосвал;165,0 </w:t>
            </w:r>
            <w:proofErr w:type="gramStart"/>
            <w:r w:rsidRPr="006879CA">
              <w:rPr>
                <w:rFonts w:ascii="Times New Roman" w:eastAsia="Times New Roman" w:hAnsi="Times New Roman" w:cs="Times New Roman"/>
                <w:sz w:val="20"/>
                <w:szCs w:val="20"/>
                <w:lang w:eastAsia="ru-RU"/>
              </w:rPr>
              <w:t>л.с;Н</w:t>
            </w:r>
            <w:proofErr w:type="gramEnd"/>
            <w:r w:rsidRPr="006879CA">
              <w:rPr>
                <w:rFonts w:ascii="Times New Roman" w:eastAsia="Times New Roman" w:hAnsi="Times New Roman" w:cs="Times New Roman"/>
                <w:sz w:val="20"/>
                <w:szCs w:val="20"/>
                <w:lang w:eastAsia="ru-RU"/>
              </w:rPr>
              <w:t>306ММ ;год вып.2007;</w:t>
            </w:r>
          </w:p>
        </w:tc>
        <w:tc>
          <w:tcPr>
            <w:tcW w:w="1134" w:type="dxa"/>
            <w:tcBorders>
              <w:top w:val="nil"/>
              <w:left w:val="nil"/>
              <w:bottom w:val="single" w:sz="4" w:space="0" w:color="auto"/>
              <w:right w:val="single" w:sz="4" w:space="0" w:color="auto"/>
            </w:tcBorders>
            <w:shd w:val="clear" w:color="000000" w:fill="FFFFFF"/>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50</w:t>
            </w:r>
            <w:r w:rsidRPr="006879CA">
              <w:rPr>
                <w:rFonts w:ascii="Times New Roman" w:eastAsia="Times New Roman" w:hAnsi="Times New Roman" w:cs="Times New Roman"/>
                <w:sz w:val="20"/>
                <w:szCs w:val="20"/>
                <w:lang w:eastAsia="ru-RU"/>
              </w:rPr>
              <w:noBreakHyphen/>
              <w:t>33</w:t>
            </w:r>
          </w:p>
        </w:tc>
        <w:tc>
          <w:tcPr>
            <w:tcW w:w="1134" w:type="dxa"/>
            <w:tcBorders>
              <w:top w:val="nil"/>
              <w:left w:val="nil"/>
              <w:bottom w:val="single" w:sz="4" w:space="0" w:color="auto"/>
              <w:right w:val="single" w:sz="4" w:space="0" w:color="auto"/>
            </w:tcBorders>
            <w:shd w:val="clear" w:color="000000" w:fill="FFFFFF"/>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н 306 ММ</w:t>
            </w:r>
          </w:p>
        </w:tc>
        <w:tc>
          <w:tcPr>
            <w:tcW w:w="1134" w:type="dxa"/>
            <w:tcBorders>
              <w:top w:val="nil"/>
              <w:left w:val="nil"/>
              <w:bottom w:val="single" w:sz="4" w:space="0" w:color="auto"/>
              <w:right w:val="single" w:sz="4" w:space="0" w:color="auto"/>
            </w:tcBorders>
            <w:shd w:val="clear" w:color="000000" w:fill="FFFFFF"/>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2007</w:t>
            </w:r>
          </w:p>
        </w:tc>
        <w:tc>
          <w:tcPr>
            <w:tcW w:w="2547" w:type="dxa"/>
            <w:tcBorders>
              <w:top w:val="nil"/>
              <w:left w:val="nil"/>
              <w:bottom w:val="single" w:sz="4" w:space="0" w:color="auto"/>
              <w:right w:val="single" w:sz="4" w:space="0" w:color="auto"/>
            </w:tcBorders>
            <w:shd w:val="clear" w:color="000000" w:fill="FFFFFF"/>
            <w:hideMark/>
          </w:tcPr>
          <w:p w:rsidR="006879CA" w:rsidRPr="006879CA" w:rsidRDefault="006879CA" w:rsidP="006879CA">
            <w:pPr>
              <w:spacing w:after="0" w:line="240" w:lineRule="auto"/>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 xml:space="preserve">ТС в </w:t>
            </w:r>
            <w:proofErr w:type="spellStart"/>
            <w:r w:rsidRPr="006879CA">
              <w:rPr>
                <w:rFonts w:ascii="Times New Roman" w:eastAsia="Times New Roman" w:hAnsi="Times New Roman" w:cs="Times New Roman"/>
                <w:sz w:val="20"/>
                <w:szCs w:val="20"/>
                <w:lang w:eastAsia="ru-RU"/>
              </w:rPr>
              <w:t>копмлекте</w:t>
            </w:r>
            <w:proofErr w:type="spellEnd"/>
          </w:p>
        </w:tc>
        <w:tc>
          <w:tcPr>
            <w:tcW w:w="1706" w:type="dxa"/>
            <w:tcBorders>
              <w:top w:val="nil"/>
              <w:left w:val="nil"/>
              <w:bottom w:val="single" w:sz="4" w:space="0" w:color="auto"/>
              <w:right w:val="single" w:sz="4" w:space="0" w:color="auto"/>
            </w:tcBorders>
            <w:shd w:val="clear" w:color="000000" w:fill="FFFFFF"/>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618 000</w:t>
            </w:r>
          </w:p>
        </w:tc>
        <w:tc>
          <w:tcPr>
            <w:tcW w:w="992" w:type="dxa"/>
            <w:tcBorders>
              <w:top w:val="nil"/>
              <w:left w:val="nil"/>
              <w:bottom w:val="single" w:sz="4" w:space="0" w:color="auto"/>
              <w:right w:val="single" w:sz="4" w:space="0" w:color="auto"/>
            </w:tcBorders>
            <w:shd w:val="clear" w:color="000000" w:fill="FFFFFF"/>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НЕ залог</w:t>
            </w:r>
          </w:p>
        </w:tc>
      </w:tr>
      <w:tr w:rsidR="000A1B92" w:rsidRPr="006879CA" w:rsidTr="00E47869">
        <w:trPr>
          <w:trHeight w:val="600"/>
          <w:jc w:val="center"/>
        </w:trPr>
        <w:tc>
          <w:tcPr>
            <w:tcW w:w="709" w:type="dxa"/>
            <w:tcBorders>
              <w:top w:val="nil"/>
              <w:left w:val="single" w:sz="4" w:space="0" w:color="auto"/>
              <w:bottom w:val="single" w:sz="4" w:space="0" w:color="auto"/>
              <w:right w:val="single" w:sz="4" w:space="0" w:color="auto"/>
            </w:tcBorders>
            <w:shd w:val="clear" w:color="000000" w:fill="FFFFFF"/>
            <w:hideMark/>
          </w:tcPr>
          <w:p w:rsidR="006879CA" w:rsidRPr="006879CA" w:rsidRDefault="006879CA" w:rsidP="006879CA">
            <w:pPr>
              <w:spacing w:after="0" w:line="240" w:lineRule="auto"/>
              <w:jc w:val="center"/>
              <w:rPr>
                <w:rFonts w:ascii="Times New Roman" w:eastAsia="Times New Roman" w:hAnsi="Times New Roman" w:cs="Times New Roman"/>
                <w:b/>
                <w:bCs/>
                <w:sz w:val="20"/>
                <w:szCs w:val="20"/>
                <w:lang w:eastAsia="ru-RU"/>
              </w:rPr>
            </w:pPr>
            <w:r w:rsidRPr="006879CA">
              <w:rPr>
                <w:rFonts w:ascii="Times New Roman" w:eastAsia="Times New Roman" w:hAnsi="Times New Roman" w:cs="Times New Roman"/>
                <w:b/>
                <w:bCs/>
                <w:sz w:val="20"/>
                <w:szCs w:val="20"/>
                <w:lang w:eastAsia="ru-RU"/>
              </w:rPr>
              <w:t>6</w:t>
            </w:r>
          </w:p>
        </w:tc>
        <w:tc>
          <w:tcPr>
            <w:tcW w:w="2126" w:type="dxa"/>
            <w:tcBorders>
              <w:top w:val="nil"/>
              <w:left w:val="nil"/>
              <w:bottom w:val="single" w:sz="4" w:space="0" w:color="auto"/>
              <w:right w:val="single" w:sz="4" w:space="0" w:color="auto"/>
            </w:tcBorders>
            <w:shd w:val="clear" w:color="000000" w:fill="FFFFFF"/>
            <w:hideMark/>
          </w:tcPr>
          <w:p w:rsidR="006879CA" w:rsidRPr="006879CA" w:rsidRDefault="006879CA" w:rsidP="00713AD7">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ООО "</w:t>
            </w:r>
            <w:proofErr w:type="spellStart"/>
            <w:r w:rsidRPr="006879CA">
              <w:rPr>
                <w:rFonts w:ascii="Times New Roman" w:eastAsia="Times New Roman" w:hAnsi="Times New Roman" w:cs="Times New Roman"/>
                <w:sz w:val="20"/>
                <w:szCs w:val="20"/>
                <w:lang w:eastAsia="ru-RU"/>
              </w:rPr>
              <w:t>Сенгилеевский</w:t>
            </w:r>
            <w:proofErr w:type="spellEnd"/>
            <w:r w:rsidRPr="006879CA">
              <w:rPr>
                <w:rFonts w:ascii="Times New Roman" w:eastAsia="Times New Roman" w:hAnsi="Times New Roman" w:cs="Times New Roman"/>
                <w:sz w:val="20"/>
                <w:szCs w:val="20"/>
                <w:lang w:eastAsia="ru-RU"/>
              </w:rPr>
              <w:t xml:space="preserve"> цементный завод"</w:t>
            </w:r>
          </w:p>
        </w:tc>
        <w:tc>
          <w:tcPr>
            <w:tcW w:w="3402" w:type="dxa"/>
            <w:tcBorders>
              <w:top w:val="nil"/>
              <w:left w:val="nil"/>
              <w:bottom w:val="single" w:sz="4" w:space="0" w:color="auto"/>
              <w:right w:val="single" w:sz="4" w:space="0" w:color="auto"/>
            </w:tcBorders>
            <w:shd w:val="clear" w:color="000000" w:fill="FFFFFF"/>
            <w:hideMark/>
          </w:tcPr>
          <w:p w:rsidR="006879CA" w:rsidRPr="006879CA" w:rsidRDefault="006879CA" w:rsidP="006879CA">
            <w:pPr>
              <w:spacing w:after="0" w:line="240" w:lineRule="auto"/>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 xml:space="preserve"> Автомобиль ВАЗ- 21703- 01-018</w:t>
            </w:r>
          </w:p>
        </w:tc>
        <w:tc>
          <w:tcPr>
            <w:tcW w:w="1134" w:type="dxa"/>
            <w:tcBorders>
              <w:top w:val="nil"/>
              <w:left w:val="nil"/>
              <w:bottom w:val="single" w:sz="4" w:space="0" w:color="auto"/>
              <w:right w:val="single" w:sz="4" w:space="0" w:color="auto"/>
            </w:tcBorders>
            <w:shd w:val="clear" w:color="000000" w:fill="FFFFFF"/>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1334</w:t>
            </w:r>
          </w:p>
        </w:tc>
        <w:tc>
          <w:tcPr>
            <w:tcW w:w="1134" w:type="dxa"/>
            <w:tcBorders>
              <w:top w:val="nil"/>
              <w:left w:val="nil"/>
              <w:bottom w:val="single" w:sz="4" w:space="0" w:color="auto"/>
              <w:right w:val="single" w:sz="4" w:space="0" w:color="auto"/>
            </w:tcBorders>
            <w:shd w:val="clear" w:color="000000" w:fill="FFFFFF"/>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У612ВХ73</w:t>
            </w:r>
          </w:p>
        </w:tc>
        <w:tc>
          <w:tcPr>
            <w:tcW w:w="1134" w:type="dxa"/>
            <w:tcBorders>
              <w:top w:val="nil"/>
              <w:left w:val="nil"/>
              <w:bottom w:val="single" w:sz="4" w:space="0" w:color="auto"/>
              <w:right w:val="single" w:sz="4" w:space="0" w:color="auto"/>
            </w:tcBorders>
            <w:shd w:val="clear" w:color="000000" w:fill="FFFFFF"/>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2010</w:t>
            </w:r>
          </w:p>
        </w:tc>
        <w:tc>
          <w:tcPr>
            <w:tcW w:w="2547" w:type="dxa"/>
            <w:tcBorders>
              <w:top w:val="nil"/>
              <w:left w:val="nil"/>
              <w:bottom w:val="single" w:sz="4" w:space="0" w:color="auto"/>
              <w:right w:val="single" w:sz="4" w:space="0" w:color="auto"/>
            </w:tcBorders>
            <w:shd w:val="clear" w:color="000000" w:fill="FFFFFF"/>
            <w:hideMark/>
          </w:tcPr>
          <w:p w:rsidR="006879CA" w:rsidRPr="006879CA" w:rsidRDefault="006879CA" w:rsidP="006879CA">
            <w:pPr>
              <w:spacing w:after="0" w:line="240" w:lineRule="auto"/>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 xml:space="preserve">Физический износ, ремонт </w:t>
            </w:r>
            <w:proofErr w:type="spellStart"/>
            <w:proofErr w:type="gramStart"/>
            <w:r w:rsidRPr="006879CA">
              <w:rPr>
                <w:rFonts w:ascii="Times New Roman" w:eastAsia="Times New Roman" w:hAnsi="Times New Roman" w:cs="Times New Roman"/>
                <w:sz w:val="20"/>
                <w:szCs w:val="20"/>
                <w:lang w:eastAsia="ru-RU"/>
              </w:rPr>
              <w:t>ДВС,замена</w:t>
            </w:r>
            <w:proofErr w:type="spellEnd"/>
            <w:proofErr w:type="gramEnd"/>
            <w:r w:rsidRPr="006879CA">
              <w:rPr>
                <w:rFonts w:ascii="Times New Roman" w:eastAsia="Times New Roman" w:hAnsi="Times New Roman" w:cs="Times New Roman"/>
                <w:sz w:val="20"/>
                <w:szCs w:val="20"/>
                <w:lang w:eastAsia="ru-RU"/>
              </w:rPr>
              <w:t xml:space="preserve">  КПП.</w:t>
            </w:r>
          </w:p>
        </w:tc>
        <w:tc>
          <w:tcPr>
            <w:tcW w:w="1706" w:type="dxa"/>
            <w:tcBorders>
              <w:top w:val="nil"/>
              <w:left w:val="nil"/>
              <w:bottom w:val="single" w:sz="4" w:space="0" w:color="auto"/>
              <w:right w:val="single" w:sz="4" w:space="0" w:color="auto"/>
            </w:tcBorders>
            <w:shd w:val="clear" w:color="000000" w:fill="FFFFFF"/>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168 999,60</w:t>
            </w:r>
          </w:p>
        </w:tc>
        <w:tc>
          <w:tcPr>
            <w:tcW w:w="992" w:type="dxa"/>
            <w:tcBorders>
              <w:top w:val="nil"/>
              <w:left w:val="nil"/>
              <w:bottom w:val="single" w:sz="4" w:space="0" w:color="auto"/>
              <w:right w:val="single" w:sz="4" w:space="0" w:color="auto"/>
            </w:tcBorders>
            <w:shd w:val="clear" w:color="000000" w:fill="FFFFFF"/>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НЕ залог</w:t>
            </w:r>
          </w:p>
        </w:tc>
      </w:tr>
      <w:tr w:rsidR="000A1B92" w:rsidRPr="006879CA" w:rsidTr="00E47869">
        <w:trPr>
          <w:trHeight w:val="2400"/>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79CA" w:rsidRPr="006879CA" w:rsidRDefault="006879CA" w:rsidP="006879CA">
            <w:pPr>
              <w:spacing w:after="0" w:line="240" w:lineRule="auto"/>
              <w:jc w:val="center"/>
              <w:rPr>
                <w:rFonts w:ascii="Times New Roman" w:eastAsia="Times New Roman" w:hAnsi="Times New Roman" w:cs="Times New Roman"/>
                <w:b/>
                <w:bCs/>
                <w:sz w:val="20"/>
                <w:szCs w:val="20"/>
                <w:lang w:eastAsia="ru-RU"/>
              </w:rPr>
            </w:pPr>
            <w:r w:rsidRPr="006879CA">
              <w:rPr>
                <w:rFonts w:ascii="Times New Roman" w:eastAsia="Times New Roman" w:hAnsi="Times New Roman" w:cs="Times New Roman"/>
                <w:b/>
                <w:bCs/>
                <w:sz w:val="20"/>
                <w:szCs w:val="20"/>
                <w:lang w:eastAsia="ru-RU"/>
              </w:rPr>
              <w:lastRenderedPageBreak/>
              <w:t>7</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79CA" w:rsidRPr="006879CA" w:rsidRDefault="006879CA" w:rsidP="00713AD7">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ООО "</w:t>
            </w:r>
            <w:proofErr w:type="spellStart"/>
            <w:r w:rsidRPr="006879CA">
              <w:rPr>
                <w:rFonts w:ascii="Times New Roman" w:eastAsia="Times New Roman" w:hAnsi="Times New Roman" w:cs="Times New Roman"/>
                <w:sz w:val="20"/>
                <w:szCs w:val="20"/>
                <w:lang w:eastAsia="ru-RU"/>
              </w:rPr>
              <w:t>Сенгилеевский</w:t>
            </w:r>
            <w:proofErr w:type="spellEnd"/>
            <w:r w:rsidRPr="006879CA">
              <w:rPr>
                <w:rFonts w:ascii="Times New Roman" w:eastAsia="Times New Roman" w:hAnsi="Times New Roman" w:cs="Times New Roman"/>
                <w:sz w:val="20"/>
                <w:szCs w:val="20"/>
                <w:lang w:eastAsia="ru-RU"/>
              </w:rPr>
              <w:t xml:space="preserve"> цементный завод"</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79CA" w:rsidRPr="006879CA" w:rsidRDefault="006879CA" w:rsidP="006879CA">
            <w:pPr>
              <w:spacing w:after="0" w:line="240" w:lineRule="auto"/>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 xml:space="preserve"> </w:t>
            </w:r>
            <w:proofErr w:type="spellStart"/>
            <w:r w:rsidRPr="006879CA">
              <w:rPr>
                <w:rFonts w:ascii="Times New Roman" w:eastAsia="Times New Roman" w:hAnsi="Times New Roman" w:cs="Times New Roman"/>
                <w:sz w:val="20"/>
                <w:szCs w:val="20"/>
                <w:lang w:eastAsia="ru-RU"/>
              </w:rPr>
              <w:t>Dressta</w:t>
            </w:r>
            <w:proofErr w:type="spellEnd"/>
            <w:r w:rsidRPr="006879CA">
              <w:rPr>
                <w:rFonts w:ascii="Times New Roman" w:eastAsia="Times New Roman" w:hAnsi="Times New Roman" w:cs="Times New Roman"/>
                <w:sz w:val="20"/>
                <w:szCs w:val="20"/>
                <w:lang w:eastAsia="ru-RU"/>
              </w:rPr>
              <w:t xml:space="preserve"> 534C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1239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3761УС73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2005</w:t>
            </w:r>
          </w:p>
        </w:tc>
        <w:tc>
          <w:tcPr>
            <w:tcW w:w="25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79CA" w:rsidRPr="006879CA" w:rsidRDefault="006879CA" w:rsidP="006879CA">
            <w:pPr>
              <w:spacing w:after="0" w:line="240" w:lineRule="auto"/>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 xml:space="preserve">необходим ремонт ДВС, тормозной системы, </w:t>
            </w:r>
            <w:r w:rsidR="000E7EC0" w:rsidRPr="00BC6B28">
              <w:rPr>
                <w:rFonts w:ascii="Times New Roman" w:eastAsia="Times New Roman" w:hAnsi="Times New Roman" w:cs="Times New Roman"/>
                <w:sz w:val="20"/>
                <w:szCs w:val="20"/>
                <w:lang w:eastAsia="ru-RU"/>
              </w:rPr>
              <w:t>гидравлической</w:t>
            </w:r>
            <w:r w:rsidRPr="006879CA">
              <w:rPr>
                <w:rFonts w:ascii="Times New Roman" w:eastAsia="Times New Roman" w:hAnsi="Times New Roman" w:cs="Times New Roman"/>
                <w:sz w:val="20"/>
                <w:szCs w:val="20"/>
                <w:lang w:eastAsia="ru-RU"/>
              </w:rPr>
              <w:t xml:space="preserve"> системы с заменой всех комплектующих узлов, замена радиатора охлаждения, ремонт </w:t>
            </w:r>
            <w:proofErr w:type="spellStart"/>
            <w:r w:rsidRPr="006879CA">
              <w:rPr>
                <w:rFonts w:ascii="Times New Roman" w:eastAsia="Times New Roman" w:hAnsi="Times New Roman" w:cs="Times New Roman"/>
                <w:sz w:val="20"/>
                <w:szCs w:val="20"/>
                <w:lang w:eastAsia="ru-RU"/>
              </w:rPr>
              <w:t>сочления</w:t>
            </w:r>
            <w:proofErr w:type="spellEnd"/>
            <w:r w:rsidRPr="006879CA">
              <w:rPr>
                <w:rFonts w:ascii="Times New Roman" w:eastAsia="Times New Roman" w:hAnsi="Times New Roman" w:cs="Times New Roman"/>
                <w:sz w:val="20"/>
                <w:szCs w:val="20"/>
                <w:lang w:eastAsia="ru-RU"/>
              </w:rPr>
              <w:t xml:space="preserve"> рам (передней-задней), ремонт гидротрансформатора, ремонт стрелы, ремонт ручного тормоза, ремонт переднего моста, ремонт электрооборудования с заменой электропроводки, замена карданного вала, замена приводного вала, замена шарнирного вала. Замена промежуточной опоры карданного вала</w:t>
            </w:r>
          </w:p>
        </w:tc>
        <w:tc>
          <w:tcPr>
            <w:tcW w:w="1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774 000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НЕ залог</w:t>
            </w:r>
          </w:p>
        </w:tc>
      </w:tr>
      <w:tr w:rsidR="000A1B92" w:rsidRPr="006879CA" w:rsidTr="00E47869">
        <w:trPr>
          <w:trHeight w:val="1208"/>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79CA" w:rsidRPr="006879CA" w:rsidRDefault="006879CA" w:rsidP="006879CA">
            <w:pPr>
              <w:spacing w:after="0" w:line="240" w:lineRule="auto"/>
              <w:jc w:val="center"/>
              <w:rPr>
                <w:rFonts w:ascii="Times New Roman" w:eastAsia="Times New Roman" w:hAnsi="Times New Roman" w:cs="Times New Roman"/>
                <w:b/>
                <w:bCs/>
                <w:sz w:val="20"/>
                <w:szCs w:val="20"/>
                <w:lang w:eastAsia="ru-RU"/>
              </w:rPr>
            </w:pPr>
            <w:r w:rsidRPr="006879CA">
              <w:rPr>
                <w:rFonts w:ascii="Times New Roman" w:eastAsia="Times New Roman" w:hAnsi="Times New Roman" w:cs="Times New Roman"/>
                <w:b/>
                <w:bCs/>
                <w:sz w:val="20"/>
                <w:szCs w:val="20"/>
                <w:lang w:eastAsia="ru-RU"/>
              </w:rPr>
              <w:t>8</w:t>
            </w:r>
          </w:p>
        </w:tc>
        <w:tc>
          <w:tcPr>
            <w:tcW w:w="2126" w:type="dxa"/>
            <w:tcBorders>
              <w:top w:val="single" w:sz="4" w:space="0" w:color="auto"/>
              <w:left w:val="nil"/>
              <w:bottom w:val="single" w:sz="4" w:space="0" w:color="auto"/>
              <w:right w:val="single" w:sz="4" w:space="0" w:color="auto"/>
            </w:tcBorders>
            <w:shd w:val="clear" w:color="000000" w:fill="FFFFFF"/>
            <w:noWrap/>
            <w:hideMark/>
          </w:tcPr>
          <w:p w:rsidR="006879CA" w:rsidRPr="006879CA" w:rsidRDefault="006879CA" w:rsidP="00A96C64">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АО "</w:t>
            </w:r>
            <w:proofErr w:type="spellStart"/>
            <w:r w:rsidRPr="006879CA">
              <w:rPr>
                <w:rFonts w:ascii="Times New Roman" w:eastAsia="Times New Roman" w:hAnsi="Times New Roman" w:cs="Times New Roman"/>
                <w:sz w:val="20"/>
                <w:szCs w:val="20"/>
                <w:lang w:eastAsia="ru-RU"/>
              </w:rPr>
              <w:t>Катавский</w:t>
            </w:r>
            <w:proofErr w:type="spellEnd"/>
            <w:r w:rsidRPr="006879CA">
              <w:rPr>
                <w:rFonts w:ascii="Times New Roman" w:eastAsia="Times New Roman" w:hAnsi="Times New Roman" w:cs="Times New Roman"/>
                <w:sz w:val="20"/>
                <w:szCs w:val="20"/>
                <w:lang w:eastAsia="ru-RU"/>
              </w:rPr>
              <w:t xml:space="preserve"> </w:t>
            </w:r>
            <w:r w:rsidR="00A96C64" w:rsidRPr="00A96C64">
              <w:rPr>
                <w:rFonts w:ascii="Times New Roman" w:eastAsia="Times New Roman" w:hAnsi="Times New Roman" w:cs="Times New Roman"/>
                <w:sz w:val="20"/>
                <w:szCs w:val="20"/>
                <w:lang w:eastAsia="ru-RU"/>
              </w:rPr>
              <w:t>це</w:t>
            </w:r>
            <w:r w:rsidRPr="006879CA">
              <w:rPr>
                <w:rFonts w:ascii="Times New Roman" w:eastAsia="Times New Roman" w:hAnsi="Times New Roman" w:cs="Times New Roman"/>
                <w:sz w:val="20"/>
                <w:szCs w:val="20"/>
                <w:lang w:eastAsia="ru-RU"/>
              </w:rPr>
              <w:t>мент"</w:t>
            </w:r>
          </w:p>
        </w:tc>
        <w:tc>
          <w:tcPr>
            <w:tcW w:w="3402" w:type="dxa"/>
            <w:tcBorders>
              <w:top w:val="single" w:sz="4" w:space="0" w:color="auto"/>
              <w:left w:val="nil"/>
              <w:bottom w:val="single" w:sz="4" w:space="0" w:color="auto"/>
              <w:right w:val="single" w:sz="4" w:space="0" w:color="auto"/>
            </w:tcBorders>
            <w:shd w:val="clear" w:color="000000" w:fill="FFFFFF"/>
            <w:hideMark/>
          </w:tcPr>
          <w:p w:rsidR="006879CA" w:rsidRPr="006879CA" w:rsidRDefault="006879CA" w:rsidP="006879CA">
            <w:pPr>
              <w:spacing w:after="0" w:line="240" w:lineRule="auto"/>
              <w:rPr>
                <w:rFonts w:ascii="Times New Roman" w:eastAsia="Times New Roman" w:hAnsi="Times New Roman" w:cs="Times New Roman"/>
                <w:sz w:val="20"/>
                <w:szCs w:val="20"/>
                <w:lang w:eastAsia="ru-RU"/>
              </w:rPr>
            </w:pPr>
            <w:proofErr w:type="spellStart"/>
            <w:r w:rsidRPr="006879CA">
              <w:rPr>
                <w:rFonts w:ascii="Times New Roman" w:eastAsia="Times New Roman" w:hAnsi="Times New Roman" w:cs="Times New Roman"/>
                <w:sz w:val="20"/>
                <w:szCs w:val="20"/>
                <w:lang w:eastAsia="ru-RU"/>
              </w:rPr>
              <w:t>Камаз</w:t>
            </w:r>
            <w:proofErr w:type="spellEnd"/>
            <w:r w:rsidRPr="006879CA">
              <w:rPr>
                <w:rFonts w:ascii="Times New Roman" w:eastAsia="Times New Roman" w:hAnsi="Times New Roman" w:cs="Times New Roman"/>
                <w:sz w:val="20"/>
                <w:szCs w:val="20"/>
                <w:lang w:eastAsia="ru-RU"/>
              </w:rPr>
              <w:t xml:space="preserve"> 55111</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50|50468</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М669ВК174</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2007</w:t>
            </w:r>
          </w:p>
        </w:tc>
        <w:tc>
          <w:tcPr>
            <w:tcW w:w="2547" w:type="dxa"/>
            <w:tcBorders>
              <w:top w:val="single" w:sz="4" w:space="0" w:color="auto"/>
              <w:left w:val="nil"/>
              <w:bottom w:val="single" w:sz="4" w:space="0" w:color="auto"/>
              <w:right w:val="single" w:sz="4" w:space="0" w:color="auto"/>
            </w:tcBorders>
            <w:shd w:val="clear" w:color="000000" w:fill="FFFFFF"/>
            <w:hideMark/>
          </w:tcPr>
          <w:p w:rsidR="006879CA" w:rsidRPr="006879CA" w:rsidRDefault="006879CA" w:rsidP="006879CA">
            <w:pPr>
              <w:spacing w:after="0" w:line="240" w:lineRule="auto"/>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замена передней поворотной цапфы, замена ТНВД, отсутствуют АКБ, неисправна КОМ, капитальный ремонт ДВС</w:t>
            </w:r>
          </w:p>
        </w:tc>
        <w:tc>
          <w:tcPr>
            <w:tcW w:w="1706" w:type="dxa"/>
            <w:tcBorders>
              <w:top w:val="single" w:sz="4" w:space="0" w:color="auto"/>
              <w:left w:val="nil"/>
              <w:bottom w:val="single" w:sz="4" w:space="0" w:color="auto"/>
              <w:right w:val="single" w:sz="4" w:space="0" w:color="auto"/>
            </w:tcBorders>
            <w:shd w:val="clear" w:color="000000" w:fill="FFFFFF"/>
            <w:noWrap/>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556 899,60</w:t>
            </w:r>
          </w:p>
        </w:tc>
        <w:tc>
          <w:tcPr>
            <w:tcW w:w="992" w:type="dxa"/>
            <w:tcBorders>
              <w:top w:val="single" w:sz="4" w:space="0" w:color="auto"/>
              <w:left w:val="nil"/>
              <w:bottom w:val="single" w:sz="4" w:space="0" w:color="auto"/>
              <w:right w:val="single" w:sz="4" w:space="0" w:color="auto"/>
            </w:tcBorders>
            <w:shd w:val="clear" w:color="000000" w:fill="FFFFFF"/>
            <w:noWrap/>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НЕ залог</w:t>
            </w:r>
          </w:p>
        </w:tc>
      </w:tr>
      <w:tr w:rsidR="000A1B92" w:rsidRPr="006879CA" w:rsidTr="00E47869">
        <w:trPr>
          <w:trHeight w:val="547"/>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6879CA" w:rsidRPr="006879CA" w:rsidRDefault="006879CA" w:rsidP="006879CA">
            <w:pPr>
              <w:spacing w:after="0" w:line="240" w:lineRule="auto"/>
              <w:jc w:val="center"/>
              <w:rPr>
                <w:rFonts w:ascii="Times New Roman" w:eastAsia="Times New Roman" w:hAnsi="Times New Roman" w:cs="Times New Roman"/>
                <w:b/>
                <w:bCs/>
                <w:sz w:val="20"/>
                <w:szCs w:val="20"/>
                <w:lang w:eastAsia="ru-RU"/>
              </w:rPr>
            </w:pPr>
            <w:r w:rsidRPr="006879CA">
              <w:rPr>
                <w:rFonts w:ascii="Times New Roman" w:eastAsia="Times New Roman" w:hAnsi="Times New Roman" w:cs="Times New Roman"/>
                <w:b/>
                <w:bCs/>
                <w:sz w:val="20"/>
                <w:szCs w:val="20"/>
                <w:lang w:eastAsia="ru-RU"/>
              </w:rPr>
              <w:t>9</w:t>
            </w:r>
          </w:p>
        </w:tc>
        <w:tc>
          <w:tcPr>
            <w:tcW w:w="2126" w:type="dxa"/>
            <w:tcBorders>
              <w:top w:val="nil"/>
              <w:left w:val="nil"/>
              <w:bottom w:val="single" w:sz="4" w:space="0" w:color="auto"/>
              <w:right w:val="single" w:sz="4" w:space="0" w:color="auto"/>
            </w:tcBorders>
            <w:shd w:val="clear" w:color="000000" w:fill="FFFFFF"/>
            <w:noWrap/>
            <w:hideMark/>
          </w:tcPr>
          <w:p w:rsidR="006879CA" w:rsidRPr="006879CA" w:rsidRDefault="006879CA" w:rsidP="00713AD7">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АО "</w:t>
            </w:r>
            <w:proofErr w:type="spellStart"/>
            <w:r w:rsidRPr="006879CA">
              <w:rPr>
                <w:rFonts w:ascii="Times New Roman" w:eastAsia="Times New Roman" w:hAnsi="Times New Roman" w:cs="Times New Roman"/>
                <w:sz w:val="20"/>
                <w:szCs w:val="20"/>
                <w:lang w:eastAsia="ru-RU"/>
              </w:rPr>
              <w:t>Катавский</w:t>
            </w:r>
            <w:proofErr w:type="spellEnd"/>
            <w:r w:rsidRPr="006879CA">
              <w:rPr>
                <w:rFonts w:ascii="Times New Roman" w:eastAsia="Times New Roman" w:hAnsi="Times New Roman" w:cs="Times New Roman"/>
                <w:sz w:val="20"/>
                <w:szCs w:val="20"/>
                <w:lang w:eastAsia="ru-RU"/>
              </w:rPr>
              <w:t xml:space="preserve"> цемент"</w:t>
            </w:r>
          </w:p>
        </w:tc>
        <w:tc>
          <w:tcPr>
            <w:tcW w:w="3402" w:type="dxa"/>
            <w:tcBorders>
              <w:top w:val="nil"/>
              <w:left w:val="nil"/>
              <w:bottom w:val="single" w:sz="4" w:space="0" w:color="auto"/>
              <w:right w:val="single" w:sz="4" w:space="0" w:color="auto"/>
            </w:tcBorders>
            <w:shd w:val="clear" w:color="000000" w:fill="FFFFFF"/>
            <w:hideMark/>
          </w:tcPr>
          <w:p w:rsidR="006879CA" w:rsidRPr="006879CA" w:rsidRDefault="006879CA" w:rsidP="006879CA">
            <w:pPr>
              <w:spacing w:after="0" w:line="240" w:lineRule="auto"/>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ЗИЛ 45085</w:t>
            </w:r>
          </w:p>
        </w:tc>
        <w:tc>
          <w:tcPr>
            <w:tcW w:w="1134" w:type="dxa"/>
            <w:tcBorders>
              <w:top w:val="nil"/>
              <w:left w:val="nil"/>
              <w:bottom w:val="single" w:sz="4" w:space="0" w:color="auto"/>
              <w:right w:val="single" w:sz="4" w:space="0" w:color="auto"/>
            </w:tcBorders>
            <w:shd w:val="clear" w:color="000000" w:fill="FFFFFF"/>
            <w:noWrap/>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50-5047</w:t>
            </w:r>
          </w:p>
        </w:tc>
        <w:tc>
          <w:tcPr>
            <w:tcW w:w="1134" w:type="dxa"/>
            <w:tcBorders>
              <w:top w:val="nil"/>
              <w:left w:val="nil"/>
              <w:bottom w:val="single" w:sz="4" w:space="0" w:color="auto"/>
              <w:right w:val="single" w:sz="4" w:space="0" w:color="auto"/>
            </w:tcBorders>
            <w:shd w:val="clear" w:color="000000" w:fill="FFFFFF"/>
            <w:noWrap/>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А019НУ74</w:t>
            </w:r>
          </w:p>
        </w:tc>
        <w:tc>
          <w:tcPr>
            <w:tcW w:w="1134" w:type="dxa"/>
            <w:tcBorders>
              <w:top w:val="nil"/>
              <w:left w:val="nil"/>
              <w:bottom w:val="single" w:sz="4" w:space="0" w:color="auto"/>
              <w:right w:val="single" w:sz="4" w:space="0" w:color="auto"/>
            </w:tcBorders>
            <w:shd w:val="clear" w:color="000000" w:fill="FFFFFF"/>
            <w:noWrap/>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1993</w:t>
            </w:r>
          </w:p>
        </w:tc>
        <w:tc>
          <w:tcPr>
            <w:tcW w:w="2547" w:type="dxa"/>
            <w:tcBorders>
              <w:top w:val="nil"/>
              <w:left w:val="nil"/>
              <w:bottom w:val="single" w:sz="4" w:space="0" w:color="auto"/>
              <w:right w:val="single" w:sz="4" w:space="0" w:color="auto"/>
            </w:tcBorders>
            <w:shd w:val="clear" w:color="000000" w:fill="FFFFFF"/>
            <w:hideMark/>
          </w:tcPr>
          <w:p w:rsidR="006879CA" w:rsidRPr="006879CA" w:rsidRDefault="006879CA" w:rsidP="006879CA">
            <w:pPr>
              <w:spacing w:after="0" w:line="240" w:lineRule="auto"/>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 xml:space="preserve">ремонт ДВС, ходовой части, коррозия металла кабины </w:t>
            </w:r>
          </w:p>
        </w:tc>
        <w:tc>
          <w:tcPr>
            <w:tcW w:w="1706" w:type="dxa"/>
            <w:tcBorders>
              <w:top w:val="nil"/>
              <w:left w:val="nil"/>
              <w:bottom w:val="single" w:sz="4" w:space="0" w:color="auto"/>
              <w:right w:val="single" w:sz="4" w:space="0" w:color="auto"/>
            </w:tcBorders>
            <w:shd w:val="clear" w:color="000000" w:fill="FFFFFF"/>
            <w:noWrap/>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139 200</w:t>
            </w:r>
          </w:p>
        </w:tc>
        <w:tc>
          <w:tcPr>
            <w:tcW w:w="992" w:type="dxa"/>
            <w:tcBorders>
              <w:top w:val="nil"/>
              <w:left w:val="nil"/>
              <w:bottom w:val="single" w:sz="4" w:space="0" w:color="auto"/>
              <w:right w:val="single" w:sz="4" w:space="0" w:color="auto"/>
            </w:tcBorders>
            <w:shd w:val="clear" w:color="000000" w:fill="FFFFFF"/>
            <w:noWrap/>
            <w:hideMark/>
          </w:tcPr>
          <w:p w:rsidR="006879CA" w:rsidRPr="006879CA" w:rsidRDefault="006879CA" w:rsidP="006879CA">
            <w:pPr>
              <w:spacing w:after="0" w:line="240" w:lineRule="auto"/>
              <w:jc w:val="center"/>
              <w:rPr>
                <w:rFonts w:ascii="Times New Roman" w:eastAsia="Times New Roman" w:hAnsi="Times New Roman" w:cs="Times New Roman"/>
                <w:sz w:val="20"/>
                <w:szCs w:val="20"/>
                <w:lang w:eastAsia="ru-RU"/>
              </w:rPr>
            </w:pPr>
            <w:r w:rsidRPr="006879CA">
              <w:rPr>
                <w:rFonts w:ascii="Times New Roman" w:eastAsia="Times New Roman" w:hAnsi="Times New Roman" w:cs="Times New Roman"/>
                <w:sz w:val="20"/>
                <w:szCs w:val="20"/>
                <w:lang w:eastAsia="ru-RU"/>
              </w:rPr>
              <w:t>НЕ залог</w:t>
            </w:r>
          </w:p>
        </w:tc>
      </w:tr>
    </w:tbl>
    <w:p w:rsidR="00E10DF4" w:rsidRDefault="00E10DF4" w:rsidP="002A0782">
      <w:pPr>
        <w:spacing w:after="0" w:line="240" w:lineRule="auto"/>
        <w:ind w:firstLine="709"/>
        <w:jc w:val="both"/>
        <w:rPr>
          <w:rFonts w:ascii="Times New Roman" w:hAnsi="Times New Roman" w:cs="Times New Roman"/>
          <w:b/>
          <w:bCs/>
          <w:sz w:val="24"/>
          <w:szCs w:val="24"/>
        </w:rPr>
      </w:pPr>
    </w:p>
    <w:p w:rsidR="002A0782" w:rsidRPr="00903A94" w:rsidRDefault="002A0782" w:rsidP="002A0782">
      <w:pPr>
        <w:spacing w:after="0" w:line="240" w:lineRule="auto"/>
        <w:ind w:firstLine="709"/>
        <w:jc w:val="both"/>
        <w:rPr>
          <w:rFonts w:ascii="Times New Roman" w:hAnsi="Times New Roman" w:cs="Times New Roman"/>
          <w:b/>
          <w:bCs/>
          <w:sz w:val="24"/>
          <w:szCs w:val="24"/>
        </w:rPr>
      </w:pPr>
      <w:r w:rsidRPr="00903A94">
        <w:rPr>
          <w:rFonts w:ascii="Times New Roman" w:hAnsi="Times New Roman" w:cs="Times New Roman"/>
          <w:b/>
          <w:bCs/>
          <w:sz w:val="24"/>
          <w:szCs w:val="24"/>
        </w:rPr>
        <w:t xml:space="preserve">Начало приема заявок </w:t>
      </w:r>
      <w:r w:rsidR="00625782">
        <w:rPr>
          <w:rFonts w:ascii="Times New Roman" w:hAnsi="Times New Roman" w:cs="Times New Roman"/>
          <w:b/>
          <w:bCs/>
          <w:sz w:val="24"/>
          <w:szCs w:val="24"/>
        </w:rPr>
        <w:t>02.06</w:t>
      </w:r>
      <w:r w:rsidRPr="00903A94">
        <w:rPr>
          <w:rFonts w:ascii="Times New Roman" w:hAnsi="Times New Roman" w:cs="Times New Roman"/>
          <w:b/>
          <w:bCs/>
          <w:sz w:val="24"/>
          <w:szCs w:val="24"/>
        </w:rPr>
        <w:t xml:space="preserve">.2021 г. с 9:00 час. окончание приема заявок </w:t>
      </w:r>
      <w:r w:rsidR="00625782">
        <w:rPr>
          <w:rFonts w:ascii="Times New Roman" w:hAnsi="Times New Roman" w:cs="Times New Roman"/>
          <w:b/>
          <w:bCs/>
          <w:sz w:val="24"/>
          <w:szCs w:val="24"/>
        </w:rPr>
        <w:t>10</w:t>
      </w:r>
      <w:r w:rsidR="00DD3C9F">
        <w:rPr>
          <w:rFonts w:ascii="Times New Roman" w:hAnsi="Times New Roman" w:cs="Times New Roman"/>
          <w:b/>
          <w:bCs/>
          <w:sz w:val="24"/>
          <w:szCs w:val="24"/>
        </w:rPr>
        <w:t>.06</w:t>
      </w:r>
      <w:r w:rsidRPr="00903A94">
        <w:rPr>
          <w:rFonts w:ascii="Times New Roman" w:hAnsi="Times New Roman" w:cs="Times New Roman"/>
          <w:b/>
          <w:bCs/>
          <w:sz w:val="24"/>
          <w:szCs w:val="24"/>
        </w:rPr>
        <w:t xml:space="preserve">.2021 г. до 18:00 час. Подведение итогов торгов </w:t>
      </w:r>
      <w:r w:rsidR="00625782">
        <w:rPr>
          <w:rFonts w:ascii="Times New Roman" w:hAnsi="Times New Roman" w:cs="Times New Roman"/>
          <w:b/>
          <w:bCs/>
          <w:sz w:val="24"/>
          <w:szCs w:val="24"/>
        </w:rPr>
        <w:t>11</w:t>
      </w:r>
      <w:r w:rsidR="00DD3C9F">
        <w:rPr>
          <w:rFonts w:ascii="Times New Roman" w:hAnsi="Times New Roman" w:cs="Times New Roman"/>
          <w:b/>
          <w:bCs/>
          <w:sz w:val="24"/>
          <w:szCs w:val="24"/>
        </w:rPr>
        <w:t>.</w:t>
      </w:r>
      <w:r w:rsidR="007E7A6C">
        <w:rPr>
          <w:rFonts w:ascii="Times New Roman" w:hAnsi="Times New Roman" w:cs="Times New Roman"/>
          <w:b/>
          <w:bCs/>
          <w:sz w:val="24"/>
          <w:szCs w:val="24"/>
        </w:rPr>
        <w:t>0</w:t>
      </w:r>
      <w:r w:rsidR="00DD3C9F">
        <w:rPr>
          <w:rFonts w:ascii="Times New Roman" w:hAnsi="Times New Roman" w:cs="Times New Roman"/>
          <w:b/>
          <w:bCs/>
          <w:sz w:val="24"/>
          <w:szCs w:val="24"/>
        </w:rPr>
        <w:t>6</w:t>
      </w:r>
      <w:r w:rsidRPr="00903A94">
        <w:rPr>
          <w:rFonts w:ascii="Times New Roman" w:hAnsi="Times New Roman" w:cs="Times New Roman"/>
          <w:b/>
          <w:bCs/>
          <w:sz w:val="24"/>
          <w:szCs w:val="24"/>
        </w:rPr>
        <w:t xml:space="preserve">.2021 г. в 10:00 час. Время в настоящей публикации указано </w:t>
      </w:r>
      <w:proofErr w:type="gramStart"/>
      <w:r w:rsidRPr="00903A94">
        <w:rPr>
          <w:rFonts w:ascii="Times New Roman" w:hAnsi="Times New Roman" w:cs="Times New Roman"/>
          <w:b/>
          <w:bCs/>
          <w:sz w:val="24"/>
          <w:szCs w:val="24"/>
        </w:rPr>
        <w:t>согласно работы</w:t>
      </w:r>
      <w:proofErr w:type="gramEnd"/>
      <w:r w:rsidRPr="00903A94">
        <w:rPr>
          <w:rFonts w:ascii="Times New Roman" w:hAnsi="Times New Roman" w:cs="Times New Roman"/>
          <w:b/>
          <w:bCs/>
          <w:sz w:val="24"/>
          <w:szCs w:val="24"/>
        </w:rPr>
        <w:t xml:space="preserve"> сервера ЭТП (Московское).</w:t>
      </w:r>
    </w:p>
    <w:p w:rsidR="002A0782" w:rsidRPr="00E10DF4" w:rsidRDefault="002A0782" w:rsidP="002A0782">
      <w:pPr>
        <w:spacing w:after="0" w:line="240" w:lineRule="auto"/>
        <w:ind w:firstLine="709"/>
        <w:jc w:val="both"/>
        <w:rPr>
          <w:rFonts w:ascii="Times New Roman" w:hAnsi="Times New Roman" w:cs="Times New Roman"/>
          <w:sz w:val="24"/>
          <w:szCs w:val="24"/>
        </w:rPr>
      </w:pPr>
      <w:r w:rsidRPr="00E10DF4">
        <w:rPr>
          <w:rFonts w:ascii="Times New Roman" w:hAnsi="Times New Roman" w:cs="Times New Roman"/>
          <w:sz w:val="24"/>
          <w:szCs w:val="24"/>
        </w:rPr>
        <w:t>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w:t>
      </w:r>
      <w:bookmarkStart w:id="1" w:name="dst2013"/>
      <w:bookmarkEnd w:id="1"/>
      <w:r w:rsidRPr="00E10DF4">
        <w:rPr>
          <w:rFonts w:ascii="Times New Roman" w:hAnsi="Times New Roman" w:cs="Times New Roman"/>
          <w:sz w:val="24"/>
          <w:szCs w:val="24"/>
        </w:rPr>
        <w:t xml:space="preserve"> наименование, организационно-правовая форма, место нахождения, почтовый адрес заявителя (для юридического лица);</w:t>
      </w:r>
      <w:bookmarkStart w:id="2" w:name="dst2014"/>
      <w:bookmarkEnd w:id="2"/>
      <w:r w:rsidRPr="00E10DF4">
        <w:rPr>
          <w:rFonts w:ascii="Times New Roman" w:hAnsi="Times New Roman" w:cs="Times New Roman"/>
          <w:sz w:val="24"/>
          <w:szCs w:val="24"/>
        </w:rPr>
        <w:t xml:space="preserve"> фамилия, имя, отчество, паспортные данные, сведения о месте жительства заявителя (для физического лица);</w:t>
      </w:r>
      <w:bookmarkStart w:id="3" w:name="dst2015"/>
      <w:bookmarkEnd w:id="3"/>
      <w:r w:rsidRPr="00E10DF4">
        <w:rPr>
          <w:rFonts w:ascii="Times New Roman" w:hAnsi="Times New Roman" w:cs="Times New Roman"/>
          <w:sz w:val="24"/>
          <w:szCs w:val="24"/>
        </w:rPr>
        <w:t xml:space="preserve"> номер контактного телефона, адрес электронной почты заявителя.</w:t>
      </w:r>
    </w:p>
    <w:p w:rsidR="002A0782" w:rsidRPr="00E10DF4" w:rsidRDefault="002A0782" w:rsidP="002A0782">
      <w:pPr>
        <w:spacing w:after="0" w:line="240" w:lineRule="auto"/>
        <w:ind w:firstLine="709"/>
        <w:jc w:val="both"/>
        <w:rPr>
          <w:rFonts w:ascii="Times New Roman" w:hAnsi="Times New Roman" w:cs="Times New Roman"/>
          <w:sz w:val="24"/>
          <w:szCs w:val="24"/>
        </w:rPr>
      </w:pPr>
      <w:r w:rsidRPr="00E10DF4">
        <w:rPr>
          <w:rFonts w:ascii="Times New Roman" w:hAnsi="Times New Roman" w:cs="Times New Roman"/>
          <w:sz w:val="24"/>
          <w:szCs w:val="24"/>
        </w:rPr>
        <w:t xml:space="preserve">К заявке прилагаются следующие документы: действительную на день представления заявки выписку из ЕГРЮЛ, ЕГРИП (для юр. лица, индивидуального предпринимателя соответственно), документы, удостоверяющие личность (для физ. лица), решение об одобрении крупной сделки, документ, подтверждающий полномочия лица на осуществление действий от имени заявителя. </w:t>
      </w:r>
    </w:p>
    <w:p w:rsidR="002A0782" w:rsidRPr="00E10DF4" w:rsidRDefault="002A0782" w:rsidP="002A0782">
      <w:pPr>
        <w:spacing w:after="0" w:line="240" w:lineRule="auto"/>
        <w:ind w:firstLine="709"/>
        <w:jc w:val="both"/>
        <w:rPr>
          <w:rFonts w:ascii="Times New Roman" w:hAnsi="Times New Roman" w:cs="Times New Roman"/>
          <w:sz w:val="24"/>
          <w:szCs w:val="24"/>
        </w:rPr>
      </w:pPr>
      <w:r w:rsidRPr="00E10DF4">
        <w:rPr>
          <w:rFonts w:ascii="Times New Roman" w:hAnsi="Times New Roman" w:cs="Times New Roman"/>
          <w:sz w:val="24"/>
          <w:szCs w:val="24"/>
        </w:rPr>
        <w:lastRenderedPageBreak/>
        <w:t>Документы, прилагаемые к заявке, представляются в форме электронных документов, подписанных электронной цифровой подписью заявителя. В торгах могут принять участие юридические и физ. лица, в том числе индивидуальные предприниматели, аккредитованные в качестве участников торгов на электронной площадке (https://etp.alfalot.ru) подавшие заявки с необходимыми документами. Победителем открытых торгов признается участник торгов, предложивший максимальную цену за имущество. В случае представления равной цены от разных участников торгов победителем признается участник, чье предложение о цене имущества продавца поступило ранее других предложений. Решение об определении победителя торгов принимается в день подведения результатов торгов по месту проведения торгов.</w:t>
      </w:r>
    </w:p>
    <w:p w:rsidR="002A0782" w:rsidRPr="00E10DF4" w:rsidRDefault="002A0782" w:rsidP="002A0782">
      <w:pPr>
        <w:spacing w:after="0" w:line="240" w:lineRule="auto"/>
        <w:ind w:firstLine="709"/>
        <w:jc w:val="both"/>
        <w:rPr>
          <w:rFonts w:ascii="Times New Roman" w:hAnsi="Times New Roman" w:cs="Times New Roman"/>
          <w:sz w:val="24"/>
          <w:szCs w:val="24"/>
        </w:rPr>
      </w:pPr>
      <w:r w:rsidRPr="00E10DF4">
        <w:rPr>
          <w:rFonts w:ascii="Times New Roman" w:hAnsi="Times New Roman" w:cs="Times New Roman"/>
          <w:sz w:val="24"/>
          <w:szCs w:val="24"/>
        </w:rPr>
        <w:t>В течение 2 дней с даты утверждения протокола о результатах торгов Заказчик направляет победителю торгов предложение заключить договор купли-продажи имущества с приложением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7 календарных дней с даты получения победителем торгов предложения о заключении данного договора.</w:t>
      </w:r>
    </w:p>
    <w:p w:rsidR="002A0782" w:rsidRPr="00E10DF4" w:rsidRDefault="002A0782" w:rsidP="002A0782">
      <w:pPr>
        <w:spacing w:after="0" w:line="240" w:lineRule="auto"/>
        <w:ind w:firstLine="709"/>
        <w:jc w:val="both"/>
        <w:rPr>
          <w:rFonts w:ascii="Times New Roman" w:hAnsi="Times New Roman" w:cs="Times New Roman"/>
          <w:sz w:val="24"/>
          <w:szCs w:val="24"/>
        </w:rPr>
      </w:pPr>
      <w:r w:rsidRPr="00E10DF4">
        <w:rPr>
          <w:rFonts w:ascii="Times New Roman" w:hAnsi="Times New Roman" w:cs="Times New Roman"/>
          <w:sz w:val="24"/>
          <w:szCs w:val="24"/>
        </w:rPr>
        <w:t>В случае отказа или уклонения победителя торгов от подписания договора купли-продажи имущества в течение 7 дней со дня получения предложения Заказчика о заключении такого договора, Заказчик вправе предложить заключить договор купли-продажи участнику торгов, которым предложена наиболее высокая цена имущества по сравнению с ценой, предложенной другими участниками торгов, за исключением победителя торгов. Победитель торгов перечисляет денежные средства в оплату приобретенного имущества Заказчику в течение 3 дней со дня подписания договора купли-продажи имущества.</w:t>
      </w:r>
    </w:p>
    <w:p w:rsidR="002A0782" w:rsidRDefault="002A0782" w:rsidP="002A0782">
      <w:pPr>
        <w:spacing w:after="0" w:line="240" w:lineRule="auto"/>
        <w:ind w:firstLine="709"/>
        <w:jc w:val="both"/>
        <w:rPr>
          <w:rFonts w:ascii="Times New Roman" w:hAnsi="Times New Roman" w:cs="Times New Roman"/>
          <w:sz w:val="24"/>
          <w:szCs w:val="24"/>
        </w:rPr>
      </w:pPr>
      <w:r w:rsidRPr="00E10DF4">
        <w:rPr>
          <w:rFonts w:ascii="Times New Roman" w:hAnsi="Times New Roman" w:cs="Times New Roman"/>
          <w:sz w:val="24"/>
          <w:szCs w:val="24"/>
        </w:rPr>
        <w:t>Ознакомление с имуществом производится по адресу нахождения и до окончания приема заявок по предварительной записи:</w:t>
      </w:r>
    </w:p>
    <w:p w:rsidR="002520E4" w:rsidRDefault="002520E4" w:rsidP="002520E4">
      <w:pPr>
        <w:spacing w:after="0" w:line="240" w:lineRule="auto"/>
        <w:ind w:firstLine="709"/>
        <w:jc w:val="both"/>
        <w:rPr>
          <w:rFonts w:ascii="Times New Roman" w:hAnsi="Times New Roman" w:cs="Times New Roman"/>
          <w:sz w:val="24"/>
          <w:szCs w:val="24"/>
        </w:rPr>
      </w:pPr>
      <w:r w:rsidRPr="006D1A9D">
        <w:rPr>
          <w:rFonts w:ascii="Times New Roman" w:hAnsi="Times New Roman" w:cs="Times New Roman"/>
          <w:b/>
          <w:bCs/>
          <w:sz w:val="24"/>
          <w:szCs w:val="24"/>
        </w:rPr>
        <w:t xml:space="preserve">Контактные данные для имущества  - </w:t>
      </w:r>
      <w:r w:rsidRPr="009504EB">
        <w:rPr>
          <w:rFonts w:ascii="Times New Roman" w:hAnsi="Times New Roman" w:cs="Times New Roman"/>
          <w:b/>
          <w:bCs/>
          <w:sz w:val="24"/>
          <w:szCs w:val="24"/>
        </w:rPr>
        <w:t>ЗАО "Белгородский цемент"</w:t>
      </w:r>
      <w:r w:rsidRPr="006D1A9D">
        <w:rPr>
          <w:rFonts w:ascii="Times New Roman" w:hAnsi="Times New Roman" w:cs="Times New Roman"/>
          <w:b/>
          <w:bCs/>
          <w:sz w:val="24"/>
          <w:szCs w:val="24"/>
        </w:rPr>
        <w:t xml:space="preserve"> адрес нахождения: </w:t>
      </w:r>
      <w:r w:rsidRPr="006D1A9D">
        <w:rPr>
          <w:rFonts w:ascii="Times New Roman" w:hAnsi="Times New Roman"/>
          <w:sz w:val="24"/>
          <w:szCs w:val="24"/>
          <w:lang w:eastAsia="ru-RU"/>
        </w:rPr>
        <w:t xml:space="preserve">Белгородская область, г. Белгород, ул. Сумская, площадка цемзавода. </w:t>
      </w:r>
      <w:r w:rsidRPr="006D1A9D">
        <w:rPr>
          <w:rFonts w:ascii="Times New Roman" w:eastAsia="Times New Roman" w:hAnsi="Times New Roman"/>
        </w:rPr>
        <w:t xml:space="preserve">тел. +7 (4722) 300-377, </w:t>
      </w:r>
      <w:r w:rsidRPr="006D1A9D">
        <w:rPr>
          <w:rFonts w:ascii="Times New Roman" w:eastAsia="Times New Roman" w:hAnsi="Times New Roman"/>
          <w:lang w:val="en-US"/>
        </w:rPr>
        <w:t>e</w:t>
      </w:r>
      <w:r w:rsidRPr="006D1A9D">
        <w:rPr>
          <w:rFonts w:ascii="Times New Roman" w:eastAsia="Times New Roman" w:hAnsi="Times New Roman"/>
        </w:rPr>
        <w:t>-</w:t>
      </w:r>
      <w:r w:rsidRPr="006D1A9D">
        <w:rPr>
          <w:rFonts w:ascii="Times New Roman" w:eastAsia="Times New Roman" w:hAnsi="Times New Roman"/>
          <w:lang w:val="en-US"/>
        </w:rPr>
        <w:t>mail</w:t>
      </w:r>
      <w:r w:rsidRPr="006D1A9D">
        <w:rPr>
          <w:rFonts w:ascii="Times New Roman" w:eastAsia="Times New Roman" w:hAnsi="Times New Roman"/>
        </w:rPr>
        <w:t xml:space="preserve">: </w:t>
      </w:r>
      <w:hyperlink r:id="rId5" w:history="1">
        <w:r w:rsidRPr="006D1A9D">
          <w:rPr>
            <w:rFonts w:ascii="Times New Roman" w:eastAsia="Times New Roman" w:hAnsi="Times New Roman"/>
            <w:u w:val="single"/>
            <w:lang w:val="en-US"/>
          </w:rPr>
          <w:t>A</w:t>
        </w:r>
        <w:r w:rsidRPr="006D1A9D">
          <w:rPr>
            <w:rFonts w:ascii="Times New Roman" w:eastAsia="Times New Roman" w:hAnsi="Times New Roman"/>
            <w:u w:val="single"/>
          </w:rPr>
          <w:t>.</w:t>
        </w:r>
        <w:r w:rsidRPr="006D1A9D">
          <w:rPr>
            <w:rFonts w:ascii="Times New Roman" w:eastAsia="Times New Roman" w:hAnsi="Times New Roman"/>
            <w:u w:val="single"/>
            <w:lang w:val="en-US"/>
          </w:rPr>
          <w:t>Kulakov</w:t>
        </w:r>
        <w:r w:rsidRPr="006D1A9D">
          <w:rPr>
            <w:rFonts w:ascii="Times New Roman" w:eastAsia="Times New Roman" w:hAnsi="Times New Roman"/>
            <w:u w:val="single"/>
          </w:rPr>
          <w:t>@</w:t>
        </w:r>
        <w:r w:rsidRPr="006D1A9D">
          <w:rPr>
            <w:rFonts w:ascii="Times New Roman" w:eastAsia="Times New Roman" w:hAnsi="Times New Roman"/>
            <w:u w:val="single"/>
            <w:lang w:val="en-US"/>
          </w:rPr>
          <w:t>eurocem</w:t>
        </w:r>
        <w:r w:rsidRPr="006D1A9D">
          <w:rPr>
            <w:rFonts w:ascii="Times New Roman" w:eastAsia="Times New Roman" w:hAnsi="Times New Roman"/>
            <w:u w:val="single"/>
          </w:rPr>
          <w:t>.</w:t>
        </w:r>
        <w:proofErr w:type="spellStart"/>
        <w:r w:rsidRPr="006D1A9D">
          <w:rPr>
            <w:rFonts w:ascii="Times New Roman" w:eastAsia="Times New Roman" w:hAnsi="Times New Roman"/>
            <w:u w:val="single"/>
            <w:lang w:val="en-US"/>
          </w:rPr>
          <w:t>ru</w:t>
        </w:r>
        <w:proofErr w:type="spellEnd"/>
      </w:hyperlink>
      <w:r w:rsidRPr="006D1A9D">
        <w:rPr>
          <w:rFonts w:ascii="Times New Roman" w:eastAsia="Times New Roman" w:hAnsi="Times New Roman"/>
        </w:rPr>
        <w:t xml:space="preserve">, </w:t>
      </w:r>
      <w:r w:rsidRPr="006D1A9D">
        <w:rPr>
          <w:rFonts w:ascii="Times New Roman" w:hAnsi="Times New Roman" w:cs="Times New Roman"/>
          <w:sz w:val="24"/>
          <w:szCs w:val="24"/>
        </w:rPr>
        <w:t>Кулаков Антон Александрович</w:t>
      </w:r>
      <w:r>
        <w:rPr>
          <w:rFonts w:ascii="Times New Roman" w:hAnsi="Times New Roman" w:cs="Times New Roman"/>
          <w:sz w:val="24"/>
          <w:szCs w:val="24"/>
        </w:rPr>
        <w:t>;</w:t>
      </w:r>
    </w:p>
    <w:p w:rsidR="002520E4" w:rsidRPr="0027676A" w:rsidRDefault="002520E4" w:rsidP="002520E4">
      <w:pPr>
        <w:spacing w:after="0" w:line="240" w:lineRule="auto"/>
        <w:ind w:firstLine="708"/>
        <w:jc w:val="both"/>
        <w:rPr>
          <w:rFonts w:ascii="Times New Roman" w:hAnsi="Times New Roman" w:cs="Times New Roman"/>
          <w:b/>
          <w:bCs/>
          <w:color w:val="333333"/>
          <w:sz w:val="24"/>
          <w:szCs w:val="24"/>
        </w:rPr>
      </w:pPr>
      <w:r>
        <w:rPr>
          <w:rFonts w:ascii="Times New Roman" w:hAnsi="Times New Roman" w:cs="Times New Roman"/>
          <w:b/>
          <w:bCs/>
          <w:sz w:val="24"/>
          <w:szCs w:val="24"/>
        </w:rPr>
        <w:t xml:space="preserve">Контактные данные для имущества </w:t>
      </w:r>
      <w:r w:rsidRPr="006D1A9D">
        <w:rPr>
          <w:rFonts w:ascii="Times New Roman" w:hAnsi="Times New Roman" w:cs="Times New Roman"/>
          <w:b/>
          <w:bCs/>
          <w:sz w:val="24"/>
          <w:szCs w:val="24"/>
        </w:rPr>
        <w:t xml:space="preserve">- </w:t>
      </w:r>
      <w:r w:rsidRPr="009504EB">
        <w:rPr>
          <w:rFonts w:ascii="Times New Roman" w:hAnsi="Times New Roman" w:cs="Times New Roman"/>
          <w:b/>
          <w:bCs/>
          <w:sz w:val="24"/>
          <w:szCs w:val="24"/>
        </w:rPr>
        <w:t>АО "</w:t>
      </w:r>
      <w:proofErr w:type="spellStart"/>
      <w:r w:rsidRPr="009504EB">
        <w:rPr>
          <w:rFonts w:ascii="Times New Roman" w:hAnsi="Times New Roman" w:cs="Times New Roman"/>
          <w:b/>
          <w:bCs/>
          <w:sz w:val="24"/>
          <w:szCs w:val="24"/>
        </w:rPr>
        <w:t>Мальцовский</w:t>
      </w:r>
      <w:proofErr w:type="spellEnd"/>
      <w:r w:rsidRPr="009504EB">
        <w:rPr>
          <w:rFonts w:ascii="Times New Roman" w:hAnsi="Times New Roman" w:cs="Times New Roman"/>
          <w:b/>
          <w:bCs/>
          <w:sz w:val="24"/>
          <w:szCs w:val="24"/>
        </w:rPr>
        <w:t xml:space="preserve"> портландцемент</w:t>
      </w:r>
      <w:r w:rsidRPr="006D1A9D">
        <w:rPr>
          <w:rFonts w:ascii="Times New Roman" w:hAnsi="Times New Roman" w:cs="Times New Roman"/>
          <w:b/>
          <w:bCs/>
          <w:sz w:val="24"/>
          <w:szCs w:val="24"/>
        </w:rPr>
        <w:t xml:space="preserve">» адрес нахождения: </w:t>
      </w:r>
      <w:r w:rsidRPr="004C2EB9">
        <w:rPr>
          <w:rFonts w:ascii="Times New Roman" w:hAnsi="Times New Roman"/>
          <w:color w:val="000000"/>
          <w:sz w:val="24"/>
          <w:szCs w:val="24"/>
          <w:lang w:eastAsia="ru-RU"/>
        </w:rPr>
        <w:t xml:space="preserve">Брянская обл., г. </w:t>
      </w:r>
      <w:proofErr w:type="gramStart"/>
      <w:r w:rsidRPr="004C2EB9">
        <w:rPr>
          <w:rFonts w:ascii="Times New Roman" w:hAnsi="Times New Roman"/>
          <w:color w:val="000000"/>
          <w:sz w:val="24"/>
          <w:szCs w:val="24"/>
          <w:lang w:eastAsia="ru-RU"/>
        </w:rPr>
        <w:t xml:space="preserve">Фокино, </w:t>
      </w:r>
      <w:r>
        <w:rPr>
          <w:rFonts w:ascii="Times New Roman" w:hAnsi="Times New Roman"/>
          <w:color w:val="000000"/>
          <w:sz w:val="24"/>
          <w:szCs w:val="24"/>
          <w:lang w:eastAsia="ru-RU"/>
        </w:rPr>
        <w:t xml:space="preserve"> </w:t>
      </w:r>
      <w:r w:rsidRPr="004C2EB9">
        <w:rPr>
          <w:rFonts w:ascii="Times New Roman" w:hAnsi="Times New Roman"/>
          <w:color w:val="000000"/>
          <w:sz w:val="24"/>
          <w:szCs w:val="24"/>
          <w:lang w:eastAsia="ru-RU"/>
        </w:rPr>
        <w:t>ул.</w:t>
      </w:r>
      <w:proofErr w:type="gramEnd"/>
      <w:r>
        <w:rPr>
          <w:rFonts w:ascii="Times New Roman" w:hAnsi="Times New Roman"/>
          <w:color w:val="000000"/>
          <w:sz w:val="24"/>
          <w:szCs w:val="24"/>
          <w:lang w:eastAsia="ru-RU"/>
        </w:rPr>
        <w:t xml:space="preserve"> </w:t>
      </w:r>
      <w:r w:rsidRPr="004C2EB9">
        <w:rPr>
          <w:rFonts w:ascii="Times New Roman" w:hAnsi="Times New Roman"/>
          <w:color w:val="000000"/>
          <w:sz w:val="24"/>
          <w:szCs w:val="24"/>
          <w:lang w:eastAsia="ru-RU"/>
        </w:rPr>
        <w:t>Цементников, д.</w:t>
      </w:r>
      <w:r>
        <w:rPr>
          <w:rFonts w:ascii="Times New Roman" w:hAnsi="Times New Roman"/>
          <w:color w:val="000000"/>
          <w:sz w:val="24"/>
          <w:szCs w:val="24"/>
          <w:lang w:eastAsia="ru-RU"/>
        </w:rPr>
        <w:t xml:space="preserve">  </w:t>
      </w:r>
      <w:r w:rsidRPr="004C2EB9">
        <w:rPr>
          <w:rFonts w:ascii="Times New Roman" w:hAnsi="Times New Roman"/>
          <w:color w:val="000000"/>
          <w:sz w:val="24"/>
          <w:szCs w:val="24"/>
          <w:lang w:eastAsia="ru-RU"/>
        </w:rPr>
        <w:t>1</w:t>
      </w:r>
      <w:r>
        <w:rPr>
          <w:rFonts w:ascii="Times New Roman" w:hAnsi="Times New Roman"/>
          <w:sz w:val="24"/>
          <w:szCs w:val="24"/>
          <w:lang w:eastAsia="ru-RU"/>
        </w:rPr>
        <w:t xml:space="preserve">. </w:t>
      </w:r>
      <w:r w:rsidRPr="004C2EB9">
        <w:rPr>
          <w:rFonts w:ascii="Times New Roman" w:hAnsi="Times New Roman"/>
        </w:rPr>
        <w:t>тел.</w:t>
      </w:r>
      <w:r>
        <w:rPr>
          <w:rFonts w:ascii="Times New Roman" w:hAnsi="Times New Roman"/>
        </w:rPr>
        <w:t>:</w:t>
      </w:r>
      <w:r w:rsidRPr="004C2EB9">
        <w:rPr>
          <w:rFonts w:ascii="Times New Roman" w:hAnsi="Times New Roman"/>
        </w:rPr>
        <w:t xml:space="preserve"> 8(4832)58-42-91,</w:t>
      </w:r>
      <w:r>
        <w:rPr>
          <w:rFonts w:ascii="Times New Roman" w:hAnsi="Times New Roman"/>
        </w:rPr>
        <w:t xml:space="preserve"> моб.: 8(906) 698-16-26, </w:t>
      </w:r>
      <w:r w:rsidRPr="004C2EB9">
        <w:rPr>
          <w:rFonts w:ascii="Times New Roman" w:hAnsi="Times New Roman"/>
        </w:rPr>
        <w:t>e-</w:t>
      </w:r>
      <w:proofErr w:type="spellStart"/>
      <w:r w:rsidRPr="004C2EB9">
        <w:rPr>
          <w:rFonts w:ascii="Times New Roman" w:hAnsi="Times New Roman"/>
        </w:rPr>
        <w:t>mail</w:t>
      </w:r>
      <w:proofErr w:type="spellEnd"/>
      <w:r w:rsidRPr="004C2EB9">
        <w:rPr>
          <w:rFonts w:ascii="Times New Roman" w:hAnsi="Times New Roman"/>
        </w:rPr>
        <w:t xml:space="preserve">: </w:t>
      </w:r>
      <w:hyperlink r:id="rId6" w:history="1">
        <w:r w:rsidRPr="004C2EB9">
          <w:rPr>
            <w:rFonts w:ascii="Times New Roman" w:hAnsi="Times New Roman"/>
            <w:color w:val="0563C1"/>
            <w:u w:val="single"/>
          </w:rPr>
          <w:t>okshina@eurocem.ru</w:t>
        </w:r>
      </w:hyperlink>
      <w:r>
        <w:rPr>
          <w:rFonts w:ascii="Times New Roman" w:hAnsi="Times New Roman"/>
        </w:rPr>
        <w:t xml:space="preserve">, </w:t>
      </w:r>
      <w:proofErr w:type="spellStart"/>
      <w:r w:rsidRPr="004C2EB9">
        <w:rPr>
          <w:rFonts w:ascii="Times New Roman" w:hAnsi="Times New Roman"/>
        </w:rPr>
        <w:t>Окшина</w:t>
      </w:r>
      <w:proofErr w:type="spellEnd"/>
      <w:r w:rsidRPr="004C2EB9">
        <w:rPr>
          <w:rFonts w:ascii="Times New Roman" w:hAnsi="Times New Roman"/>
        </w:rPr>
        <w:t xml:space="preserve"> Наталья Анатольевна</w:t>
      </w:r>
      <w:r>
        <w:rPr>
          <w:rFonts w:ascii="Times New Roman" w:hAnsi="Times New Roman"/>
        </w:rPr>
        <w:t>.</w:t>
      </w:r>
    </w:p>
    <w:p w:rsidR="00A66F35" w:rsidRDefault="00A66F35" w:rsidP="00A66F35">
      <w:pPr>
        <w:spacing w:after="0" w:line="240" w:lineRule="auto"/>
        <w:ind w:firstLine="708"/>
        <w:jc w:val="both"/>
        <w:rPr>
          <w:rFonts w:ascii="Times New Roman" w:eastAsia="Times New Roman" w:hAnsi="Times New Roman"/>
        </w:rPr>
      </w:pPr>
      <w:r>
        <w:rPr>
          <w:rFonts w:ascii="Times New Roman" w:hAnsi="Times New Roman" w:cs="Times New Roman"/>
          <w:b/>
          <w:bCs/>
          <w:sz w:val="24"/>
          <w:szCs w:val="24"/>
        </w:rPr>
        <w:t>Контактные данные для имущества</w:t>
      </w:r>
      <w:r w:rsidRPr="006D1A9D">
        <w:rPr>
          <w:rFonts w:ascii="Times New Roman" w:hAnsi="Times New Roman" w:cs="Times New Roman"/>
          <w:b/>
          <w:bCs/>
          <w:sz w:val="24"/>
          <w:szCs w:val="24"/>
        </w:rPr>
        <w:t xml:space="preserve">- </w:t>
      </w:r>
      <w:r w:rsidRPr="009504EB">
        <w:rPr>
          <w:rFonts w:ascii="Times New Roman" w:hAnsi="Times New Roman" w:cs="Times New Roman"/>
          <w:b/>
          <w:bCs/>
          <w:sz w:val="24"/>
          <w:szCs w:val="24"/>
        </w:rPr>
        <w:t xml:space="preserve">ООО </w:t>
      </w:r>
      <w:r>
        <w:rPr>
          <w:rFonts w:ascii="Times New Roman" w:hAnsi="Times New Roman" w:cs="Times New Roman"/>
          <w:b/>
          <w:bCs/>
          <w:sz w:val="24"/>
          <w:szCs w:val="24"/>
        </w:rPr>
        <w:t>«</w:t>
      </w:r>
      <w:proofErr w:type="spellStart"/>
      <w:r w:rsidRPr="009504EB">
        <w:rPr>
          <w:rFonts w:ascii="Times New Roman" w:hAnsi="Times New Roman" w:cs="Times New Roman"/>
          <w:b/>
          <w:bCs/>
          <w:sz w:val="24"/>
          <w:szCs w:val="24"/>
        </w:rPr>
        <w:t>Сенгилеевский</w:t>
      </w:r>
      <w:proofErr w:type="spellEnd"/>
      <w:r w:rsidRPr="009504EB">
        <w:rPr>
          <w:rFonts w:ascii="Times New Roman" w:hAnsi="Times New Roman" w:cs="Times New Roman"/>
          <w:b/>
          <w:bCs/>
          <w:sz w:val="24"/>
          <w:szCs w:val="24"/>
        </w:rPr>
        <w:t xml:space="preserve"> цементный завод</w:t>
      </w:r>
      <w:r>
        <w:rPr>
          <w:rFonts w:ascii="Times New Roman" w:hAnsi="Times New Roman" w:cs="Times New Roman"/>
          <w:b/>
          <w:bCs/>
          <w:sz w:val="24"/>
          <w:szCs w:val="24"/>
        </w:rPr>
        <w:t>»</w:t>
      </w:r>
      <w:r w:rsidRPr="006D1A9D">
        <w:rPr>
          <w:rFonts w:ascii="Times New Roman" w:hAnsi="Times New Roman" w:cs="Times New Roman"/>
          <w:b/>
          <w:bCs/>
          <w:sz w:val="24"/>
          <w:szCs w:val="24"/>
        </w:rPr>
        <w:t xml:space="preserve"> адрес нахождения: </w:t>
      </w:r>
      <w:r w:rsidRPr="004C2EB9">
        <w:rPr>
          <w:rFonts w:ascii="Times New Roman" w:hAnsi="Times New Roman"/>
          <w:color w:val="000000"/>
          <w:sz w:val="24"/>
          <w:szCs w:val="24"/>
          <w:lang w:eastAsia="ru-RU"/>
        </w:rPr>
        <w:t xml:space="preserve">Ульяновская область, </w:t>
      </w:r>
      <w:proofErr w:type="spellStart"/>
      <w:r w:rsidRPr="004C2EB9">
        <w:rPr>
          <w:rFonts w:ascii="Times New Roman" w:hAnsi="Times New Roman"/>
          <w:color w:val="000000"/>
          <w:sz w:val="24"/>
          <w:szCs w:val="24"/>
          <w:lang w:eastAsia="ru-RU"/>
        </w:rPr>
        <w:t>Сенгилеевский</w:t>
      </w:r>
      <w:proofErr w:type="spellEnd"/>
      <w:r w:rsidRPr="004C2EB9">
        <w:rPr>
          <w:rFonts w:ascii="Times New Roman" w:hAnsi="Times New Roman"/>
          <w:color w:val="000000"/>
          <w:sz w:val="24"/>
          <w:szCs w:val="24"/>
          <w:lang w:eastAsia="ru-RU"/>
        </w:rPr>
        <w:t xml:space="preserve"> район, п. Цемзавод, ул. Кооперативная, 5 «А»</w:t>
      </w:r>
      <w:r>
        <w:rPr>
          <w:rFonts w:ascii="Times New Roman" w:hAnsi="Times New Roman"/>
        </w:rPr>
        <w:t xml:space="preserve">. </w:t>
      </w:r>
      <w:r w:rsidRPr="004C2EB9">
        <w:rPr>
          <w:rFonts w:ascii="Times New Roman" w:eastAsia="Times New Roman" w:hAnsi="Times New Roman"/>
        </w:rPr>
        <w:t>тел.:  +7</w:t>
      </w:r>
      <w:r>
        <w:rPr>
          <w:rFonts w:ascii="Times New Roman" w:eastAsia="Times New Roman" w:hAnsi="Times New Roman"/>
        </w:rPr>
        <w:t>(</w:t>
      </w:r>
      <w:r w:rsidRPr="004C2EB9">
        <w:rPr>
          <w:rFonts w:ascii="Times New Roman" w:eastAsia="Times New Roman" w:hAnsi="Times New Roman"/>
        </w:rPr>
        <w:t>842</w:t>
      </w:r>
      <w:r>
        <w:rPr>
          <w:rFonts w:ascii="Times New Roman" w:eastAsia="Times New Roman" w:hAnsi="Times New Roman"/>
        </w:rPr>
        <w:t>)</w:t>
      </w:r>
      <w:r w:rsidRPr="004C2EB9">
        <w:rPr>
          <w:rFonts w:ascii="Times New Roman" w:eastAsia="Times New Roman" w:hAnsi="Times New Roman"/>
        </w:rPr>
        <w:t>332-91-33,</w:t>
      </w:r>
      <w:r>
        <w:rPr>
          <w:rFonts w:ascii="Times New Roman" w:eastAsia="Times New Roman" w:hAnsi="Times New Roman"/>
        </w:rPr>
        <w:t xml:space="preserve"> </w:t>
      </w:r>
      <w:r w:rsidRPr="004C2EB9">
        <w:rPr>
          <w:rFonts w:ascii="Times New Roman" w:eastAsia="Times New Roman" w:hAnsi="Times New Roman"/>
        </w:rPr>
        <w:t>e-</w:t>
      </w:r>
      <w:proofErr w:type="spellStart"/>
      <w:r w:rsidRPr="004C2EB9">
        <w:rPr>
          <w:rFonts w:ascii="Times New Roman" w:eastAsia="Times New Roman" w:hAnsi="Times New Roman"/>
        </w:rPr>
        <w:t>mail</w:t>
      </w:r>
      <w:proofErr w:type="spellEnd"/>
      <w:r w:rsidRPr="004C2EB9">
        <w:rPr>
          <w:rFonts w:ascii="Times New Roman" w:eastAsia="Times New Roman" w:hAnsi="Times New Roman"/>
        </w:rPr>
        <w:t xml:space="preserve">: </w:t>
      </w:r>
      <w:hyperlink r:id="rId7" w:history="1">
        <w:r w:rsidRPr="004C2EB9">
          <w:rPr>
            <w:rFonts w:ascii="Times New Roman" w:eastAsia="Times New Roman" w:hAnsi="Times New Roman"/>
            <w:color w:val="0563C1"/>
            <w:sz w:val="24"/>
            <w:szCs w:val="24"/>
            <w:u w:val="single"/>
            <w:lang w:eastAsia="ru-RU"/>
          </w:rPr>
          <w:t>Shagivaleeva@eurocem.ru</w:t>
        </w:r>
      </w:hyperlink>
      <w:r>
        <w:rPr>
          <w:rFonts w:ascii="Times New Roman" w:eastAsia="Times New Roman" w:hAnsi="Times New Roman"/>
        </w:rPr>
        <w:t xml:space="preserve"> </w:t>
      </w:r>
      <w:proofErr w:type="spellStart"/>
      <w:r w:rsidRPr="004C2EB9">
        <w:rPr>
          <w:rFonts w:ascii="Times New Roman" w:eastAsia="Times New Roman" w:hAnsi="Times New Roman"/>
        </w:rPr>
        <w:t>Шагивалеева</w:t>
      </w:r>
      <w:proofErr w:type="spellEnd"/>
      <w:r w:rsidRPr="004C2EB9">
        <w:rPr>
          <w:rFonts w:ascii="Times New Roman" w:eastAsia="Times New Roman" w:hAnsi="Times New Roman"/>
        </w:rPr>
        <w:t xml:space="preserve"> Ольга Александровна</w:t>
      </w:r>
      <w:r>
        <w:rPr>
          <w:rFonts w:ascii="Times New Roman" w:eastAsia="Times New Roman" w:hAnsi="Times New Roman"/>
        </w:rPr>
        <w:t xml:space="preserve">, </w:t>
      </w:r>
      <w:r w:rsidRPr="004C2EB9">
        <w:rPr>
          <w:rFonts w:ascii="Times New Roman" w:eastAsia="Times New Roman" w:hAnsi="Times New Roman"/>
        </w:rPr>
        <w:t>тел.:  +7</w:t>
      </w:r>
      <w:r>
        <w:rPr>
          <w:rFonts w:ascii="Times New Roman" w:eastAsia="Times New Roman" w:hAnsi="Times New Roman"/>
        </w:rPr>
        <w:t>(</w:t>
      </w:r>
      <w:r w:rsidRPr="004C2EB9">
        <w:rPr>
          <w:rFonts w:ascii="Times New Roman" w:eastAsia="Times New Roman" w:hAnsi="Times New Roman"/>
        </w:rPr>
        <w:t>842</w:t>
      </w:r>
      <w:r>
        <w:rPr>
          <w:rFonts w:ascii="Times New Roman" w:eastAsia="Times New Roman" w:hAnsi="Times New Roman"/>
        </w:rPr>
        <w:t>)</w:t>
      </w:r>
      <w:r w:rsidRPr="004C2EB9">
        <w:rPr>
          <w:rFonts w:ascii="Times New Roman" w:eastAsia="Times New Roman" w:hAnsi="Times New Roman"/>
        </w:rPr>
        <w:t>332-91-</w:t>
      </w:r>
      <w:r>
        <w:rPr>
          <w:rFonts w:ascii="Times New Roman" w:eastAsia="Times New Roman" w:hAnsi="Times New Roman"/>
        </w:rPr>
        <w:t xml:space="preserve">47 </w:t>
      </w:r>
      <w:proofErr w:type="spellStart"/>
      <w:r>
        <w:rPr>
          <w:rFonts w:ascii="Times New Roman" w:eastAsia="Times New Roman" w:hAnsi="Times New Roman"/>
        </w:rPr>
        <w:t>Курушин</w:t>
      </w:r>
      <w:proofErr w:type="spellEnd"/>
      <w:r>
        <w:rPr>
          <w:rFonts w:ascii="Times New Roman" w:eastAsia="Times New Roman" w:hAnsi="Times New Roman"/>
        </w:rPr>
        <w:t xml:space="preserve"> Николай Дмитриевич.</w:t>
      </w:r>
    </w:p>
    <w:p w:rsidR="002520E4" w:rsidRPr="004A5033" w:rsidRDefault="002520E4" w:rsidP="002520E4">
      <w:pPr>
        <w:spacing w:after="0" w:line="240" w:lineRule="auto"/>
        <w:ind w:firstLine="709"/>
        <w:rPr>
          <w:rFonts w:ascii="Times New Roman" w:hAnsi="Times New Roman"/>
          <w:color w:val="000000"/>
          <w:sz w:val="24"/>
          <w:szCs w:val="24"/>
          <w:lang w:eastAsia="ru-RU"/>
        </w:rPr>
      </w:pPr>
      <w:r>
        <w:rPr>
          <w:rFonts w:ascii="Times New Roman" w:hAnsi="Times New Roman" w:cs="Times New Roman"/>
          <w:b/>
          <w:bCs/>
          <w:sz w:val="24"/>
          <w:szCs w:val="24"/>
        </w:rPr>
        <w:t>Контактные данные для имущества- АО «</w:t>
      </w:r>
      <w:proofErr w:type="spellStart"/>
      <w:r w:rsidRPr="009504EB">
        <w:rPr>
          <w:rFonts w:ascii="Times New Roman" w:hAnsi="Times New Roman" w:cs="Times New Roman"/>
          <w:b/>
          <w:bCs/>
          <w:sz w:val="24"/>
          <w:szCs w:val="24"/>
        </w:rPr>
        <w:t>Катавский</w:t>
      </w:r>
      <w:proofErr w:type="spellEnd"/>
      <w:r w:rsidRPr="009504EB">
        <w:rPr>
          <w:rFonts w:ascii="Times New Roman" w:hAnsi="Times New Roman" w:cs="Times New Roman"/>
          <w:b/>
          <w:bCs/>
          <w:sz w:val="24"/>
          <w:szCs w:val="24"/>
        </w:rPr>
        <w:t xml:space="preserve"> цемент</w:t>
      </w:r>
      <w:r>
        <w:rPr>
          <w:rFonts w:ascii="Times New Roman" w:hAnsi="Times New Roman" w:cs="Times New Roman"/>
          <w:b/>
          <w:bCs/>
          <w:sz w:val="24"/>
          <w:szCs w:val="24"/>
        </w:rPr>
        <w:t xml:space="preserve">» </w:t>
      </w:r>
      <w:r w:rsidRPr="006D1A9D">
        <w:rPr>
          <w:rFonts w:ascii="Times New Roman" w:hAnsi="Times New Roman" w:cs="Times New Roman"/>
          <w:b/>
          <w:bCs/>
          <w:sz w:val="24"/>
          <w:szCs w:val="24"/>
        </w:rPr>
        <w:t>адрес нахождения</w:t>
      </w:r>
      <w:r>
        <w:rPr>
          <w:rFonts w:ascii="Times New Roman" w:hAnsi="Times New Roman" w:cs="Times New Roman"/>
          <w:b/>
          <w:bCs/>
          <w:sz w:val="24"/>
          <w:szCs w:val="24"/>
        </w:rPr>
        <w:t xml:space="preserve">: </w:t>
      </w:r>
      <w:r w:rsidRPr="004C2EB9">
        <w:rPr>
          <w:rFonts w:ascii="Times New Roman" w:hAnsi="Times New Roman"/>
          <w:color w:val="000000"/>
          <w:sz w:val="24"/>
          <w:szCs w:val="24"/>
          <w:lang w:eastAsia="ru-RU"/>
        </w:rPr>
        <w:t>Челябинская область, г. Катав-</w:t>
      </w:r>
      <w:proofErr w:type="spellStart"/>
      <w:r w:rsidRPr="004C2EB9">
        <w:rPr>
          <w:rFonts w:ascii="Times New Roman" w:hAnsi="Times New Roman"/>
          <w:color w:val="000000"/>
          <w:sz w:val="24"/>
          <w:szCs w:val="24"/>
          <w:lang w:eastAsia="ru-RU"/>
        </w:rPr>
        <w:t>Ивановск</w:t>
      </w:r>
      <w:proofErr w:type="spellEnd"/>
      <w:r w:rsidRPr="004C2EB9">
        <w:rPr>
          <w:rFonts w:ascii="Times New Roman" w:hAnsi="Times New Roman"/>
          <w:color w:val="000000"/>
          <w:sz w:val="24"/>
          <w:szCs w:val="24"/>
          <w:lang w:eastAsia="ru-RU"/>
        </w:rPr>
        <w:t>, ул.</w:t>
      </w:r>
      <w:r>
        <w:rPr>
          <w:rFonts w:ascii="Times New Roman" w:hAnsi="Times New Roman"/>
          <w:color w:val="000000"/>
          <w:sz w:val="24"/>
          <w:szCs w:val="24"/>
          <w:lang w:eastAsia="ru-RU"/>
        </w:rPr>
        <w:t xml:space="preserve"> </w:t>
      </w:r>
      <w:r w:rsidRPr="004C2EB9">
        <w:rPr>
          <w:rFonts w:ascii="Times New Roman" w:hAnsi="Times New Roman"/>
          <w:color w:val="000000"/>
          <w:sz w:val="24"/>
          <w:szCs w:val="24"/>
          <w:lang w:eastAsia="ru-RU"/>
        </w:rPr>
        <w:t xml:space="preserve">Цементников, </w:t>
      </w:r>
      <w:r>
        <w:rPr>
          <w:rFonts w:ascii="Times New Roman" w:hAnsi="Times New Roman"/>
          <w:color w:val="000000"/>
          <w:sz w:val="24"/>
          <w:szCs w:val="24"/>
          <w:lang w:eastAsia="ru-RU"/>
        </w:rPr>
        <w:t>д.</w:t>
      </w:r>
      <w:r w:rsidRPr="004C2EB9">
        <w:rPr>
          <w:rFonts w:ascii="Times New Roman" w:hAnsi="Times New Roman"/>
          <w:color w:val="000000"/>
          <w:sz w:val="24"/>
          <w:szCs w:val="24"/>
          <w:lang w:eastAsia="ru-RU"/>
        </w:rPr>
        <w:t xml:space="preserve"> 1А</w:t>
      </w:r>
      <w:r>
        <w:rPr>
          <w:rFonts w:ascii="Times New Roman" w:hAnsi="Times New Roman"/>
          <w:color w:val="000000"/>
          <w:sz w:val="24"/>
          <w:szCs w:val="24"/>
          <w:lang w:eastAsia="ru-RU"/>
        </w:rPr>
        <w:t xml:space="preserve">.  тел.: </w:t>
      </w:r>
      <w:r w:rsidRPr="0052374B">
        <w:rPr>
          <w:rFonts w:ascii="Times New Roman" w:hAnsi="Times New Roman"/>
          <w:color w:val="000000"/>
          <w:sz w:val="24"/>
          <w:szCs w:val="24"/>
          <w:lang w:eastAsia="ru-RU"/>
        </w:rPr>
        <w:t>8</w:t>
      </w:r>
      <w:r>
        <w:rPr>
          <w:rFonts w:ascii="Times New Roman" w:hAnsi="Times New Roman"/>
          <w:color w:val="000000"/>
          <w:sz w:val="24"/>
          <w:szCs w:val="24"/>
          <w:lang w:eastAsia="ru-RU"/>
        </w:rPr>
        <w:t>(</w:t>
      </w:r>
      <w:r w:rsidRPr="0052374B">
        <w:rPr>
          <w:rFonts w:ascii="Times New Roman" w:hAnsi="Times New Roman"/>
          <w:color w:val="000000"/>
          <w:sz w:val="24"/>
          <w:szCs w:val="24"/>
          <w:lang w:eastAsia="ru-RU"/>
        </w:rPr>
        <w:t>982</w:t>
      </w:r>
      <w:r>
        <w:rPr>
          <w:rFonts w:ascii="Times New Roman" w:hAnsi="Times New Roman"/>
          <w:color w:val="000000"/>
          <w:sz w:val="24"/>
          <w:szCs w:val="24"/>
          <w:lang w:eastAsia="ru-RU"/>
        </w:rPr>
        <w:t xml:space="preserve">) </w:t>
      </w:r>
      <w:r w:rsidRPr="0052374B">
        <w:rPr>
          <w:rFonts w:ascii="Times New Roman" w:hAnsi="Times New Roman"/>
          <w:color w:val="000000"/>
          <w:sz w:val="24"/>
          <w:szCs w:val="24"/>
          <w:lang w:eastAsia="ru-RU"/>
        </w:rPr>
        <w:t>295</w:t>
      </w:r>
      <w:r>
        <w:rPr>
          <w:rFonts w:ascii="Times New Roman" w:hAnsi="Times New Roman"/>
          <w:color w:val="000000"/>
          <w:sz w:val="24"/>
          <w:szCs w:val="24"/>
          <w:lang w:eastAsia="ru-RU"/>
        </w:rPr>
        <w:t>-</w:t>
      </w:r>
      <w:r w:rsidRPr="0052374B">
        <w:rPr>
          <w:rFonts w:ascii="Times New Roman" w:hAnsi="Times New Roman"/>
          <w:color w:val="000000"/>
          <w:sz w:val="24"/>
          <w:szCs w:val="24"/>
          <w:lang w:eastAsia="ru-RU"/>
        </w:rPr>
        <w:t>49</w:t>
      </w:r>
      <w:r>
        <w:rPr>
          <w:rFonts w:ascii="Times New Roman" w:hAnsi="Times New Roman"/>
          <w:color w:val="000000"/>
          <w:sz w:val="24"/>
          <w:szCs w:val="24"/>
          <w:lang w:eastAsia="ru-RU"/>
        </w:rPr>
        <w:t>-</w:t>
      </w:r>
      <w:r w:rsidRPr="0052374B">
        <w:rPr>
          <w:rFonts w:ascii="Times New Roman" w:hAnsi="Times New Roman"/>
          <w:color w:val="000000"/>
          <w:sz w:val="24"/>
          <w:szCs w:val="24"/>
          <w:lang w:eastAsia="ru-RU"/>
        </w:rPr>
        <w:t>25</w:t>
      </w:r>
      <w:r>
        <w:rPr>
          <w:rFonts w:ascii="Times New Roman" w:hAnsi="Times New Roman"/>
          <w:color w:val="000000"/>
          <w:sz w:val="24"/>
          <w:szCs w:val="24"/>
          <w:lang w:eastAsia="ru-RU"/>
        </w:rPr>
        <w:t xml:space="preserve">, </w:t>
      </w:r>
      <w:r w:rsidRPr="0052374B">
        <w:rPr>
          <w:rFonts w:ascii="Times New Roman" w:hAnsi="Times New Roman"/>
          <w:color w:val="000000"/>
          <w:sz w:val="24"/>
          <w:szCs w:val="24"/>
          <w:lang w:val="en-US" w:eastAsia="ru-RU"/>
        </w:rPr>
        <w:t>e</w:t>
      </w:r>
      <w:r w:rsidRPr="00323CEB">
        <w:rPr>
          <w:rFonts w:ascii="Times New Roman" w:hAnsi="Times New Roman"/>
          <w:color w:val="000000"/>
          <w:sz w:val="24"/>
          <w:szCs w:val="24"/>
          <w:lang w:eastAsia="ru-RU"/>
        </w:rPr>
        <w:t>-</w:t>
      </w:r>
      <w:r w:rsidRPr="0052374B">
        <w:rPr>
          <w:rFonts w:ascii="Times New Roman" w:hAnsi="Times New Roman"/>
          <w:color w:val="000000"/>
          <w:sz w:val="24"/>
          <w:szCs w:val="24"/>
          <w:lang w:val="en-US" w:eastAsia="ru-RU"/>
        </w:rPr>
        <w:t>mail</w:t>
      </w:r>
      <w:r w:rsidRPr="00323CEB">
        <w:rPr>
          <w:rFonts w:ascii="Times New Roman" w:hAnsi="Times New Roman"/>
          <w:color w:val="000000"/>
          <w:sz w:val="24"/>
          <w:szCs w:val="24"/>
          <w:lang w:eastAsia="ru-RU"/>
        </w:rPr>
        <w:t xml:space="preserve">: </w:t>
      </w:r>
      <w:r w:rsidRPr="00E27871">
        <w:rPr>
          <w:rFonts w:ascii="Times New Roman" w:hAnsi="Times New Roman"/>
          <w:color w:val="0563C1"/>
          <w:u w:val="single"/>
        </w:rPr>
        <w:t>sidyakin@eurocem.ru</w:t>
      </w:r>
      <w:r w:rsidRPr="00323CEB">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Сидякин Александр Олегович.</w:t>
      </w:r>
    </w:p>
    <w:p w:rsidR="002A0782" w:rsidRPr="00E10DF4" w:rsidRDefault="002A0782"/>
    <w:sectPr w:rsidR="002A0782" w:rsidRPr="00E10DF4" w:rsidSect="001F11E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BF3"/>
    <w:rsid w:val="00006A68"/>
    <w:rsid w:val="00056870"/>
    <w:rsid w:val="000A1B92"/>
    <w:rsid w:val="000D6177"/>
    <w:rsid w:val="000D7FF9"/>
    <w:rsid w:val="000E7EC0"/>
    <w:rsid w:val="00111CF6"/>
    <w:rsid w:val="001415A6"/>
    <w:rsid w:val="001F11EC"/>
    <w:rsid w:val="00224EFF"/>
    <w:rsid w:val="00241E80"/>
    <w:rsid w:val="002520E4"/>
    <w:rsid w:val="00260C89"/>
    <w:rsid w:val="00295C5B"/>
    <w:rsid w:val="002A0782"/>
    <w:rsid w:val="002A603C"/>
    <w:rsid w:val="002B3B0C"/>
    <w:rsid w:val="002C0E4D"/>
    <w:rsid w:val="002D0FF1"/>
    <w:rsid w:val="002E61D1"/>
    <w:rsid w:val="002E6A7A"/>
    <w:rsid w:val="00322DEB"/>
    <w:rsid w:val="003A1FDF"/>
    <w:rsid w:val="003F538E"/>
    <w:rsid w:val="0045109A"/>
    <w:rsid w:val="004777E6"/>
    <w:rsid w:val="005346E8"/>
    <w:rsid w:val="00563751"/>
    <w:rsid w:val="00591641"/>
    <w:rsid w:val="005F28CE"/>
    <w:rsid w:val="00625782"/>
    <w:rsid w:val="006319D1"/>
    <w:rsid w:val="006321DA"/>
    <w:rsid w:val="00675D86"/>
    <w:rsid w:val="00680990"/>
    <w:rsid w:val="006879CA"/>
    <w:rsid w:val="00692CED"/>
    <w:rsid w:val="006F10FF"/>
    <w:rsid w:val="00713AD7"/>
    <w:rsid w:val="00746362"/>
    <w:rsid w:val="007E7A6C"/>
    <w:rsid w:val="008201AC"/>
    <w:rsid w:val="0089561E"/>
    <w:rsid w:val="008A5C33"/>
    <w:rsid w:val="00903A94"/>
    <w:rsid w:val="00966C9A"/>
    <w:rsid w:val="00A66F35"/>
    <w:rsid w:val="00A96C64"/>
    <w:rsid w:val="00AA50A5"/>
    <w:rsid w:val="00B63FF4"/>
    <w:rsid w:val="00B86A49"/>
    <w:rsid w:val="00B95BF2"/>
    <w:rsid w:val="00B968FA"/>
    <w:rsid w:val="00BC6B28"/>
    <w:rsid w:val="00BD7C52"/>
    <w:rsid w:val="00BF2AB1"/>
    <w:rsid w:val="00C34358"/>
    <w:rsid w:val="00C76EC6"/>
    <w:rsid w:val="00C87CFA"/>
    <w:rsid w:val="00CA0705"/>
    <w:rsid w:val="00CC277E"/>
    <w:rsid w:val="00CC294C"/>
    <w:rsid w:val="00CF20D3"/>
    <w:rsid w:val="00D73C37"/>
    <w:rsid w:val="00DB18FC"/>
    <w:rsid w:val="00DD3C9F"/>
    <w:rsid w:val="00E10DF4"/>
    <w:rsid w:val="00E47869"/>
    <w:rsid w:val="00E96BF3"/>
    <w:rsid w:val="00EA03C0"/>
    <w:rsid w:val="00EC1C9B"/>
    <w:rsid w:val="00EE77D0"/>
    <w:rsid w:val="00F468A9"/>
    <w:rsid w:val="00F72E3A"/>
    <w:rsid w:val="00FA5C29"/>
    <w:rsid w:val="00FB0818"/>
    <w:rsid w:val="00FD5DED"/>
    <w:rsid w:val="00FD7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DBDC28-6516-4065-97CC-F5BCC601A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2A0782"/>
    <w:pPr>
      <w:spacing w:after="0" w:line="240" w:lineRule="auto"/>
    </w:pPr>
    <w:rPr>
      <w:rFonts w:ascii="Times New Roman" w:eastAsia="Times New Roman" w:hAnsi="Times New Roman" w:cs="Times New Roman"/>
      <w:sz w:val="20"/>
      <w:szCs w:val="20"/>
      <w:lang w:eastAsia="ru-RU"/>
    </w:rPr>
  </w:style>
  <w:style w:type="character" w:styleId="a3">
    <w:name w:val="Hyperlink"/>
    <w:basedOn w:val="a0"/>
    <w:uiPriority w:val="99"/>
    <w:semiHidden/>
    <w:unhideWhenUsed/>
    <w:rsid w:val="002A0782"/>
    <w:rPr>
      <w:color w:val="0000FF" w:themeColor="hyperlink"/>
      <w:u w:val="single"/>
    </w:rPr>
  </w:style>
  <w:style w:type="character" w:customStyle="1" w:styleId="fontstyle01">
    <w:name w:val="fontstyle01"/>
    <w:basedOn w:val="a0"/>
    <w:rsid w:val="00C3435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428437">
      <w:bodyDiv w:val="1"/>
      <w:marLeft w:val="0"/>
      <w:marRight w:val="0"/>
      <w:marTop w:val="0"/>
      <w:marBottom w:val="0"/>
      <w:divBdr>
        <w:top w:val="none" w:sz="0" w:space="0" w:color="auto"/>
        <w:left w:val="none" w:sz="0" w:space="0" w:color="auto"/>
        <w:bottom w:val="none" w:sz="0" w:space="0" w:color="auto"/>
        <w:right w:val="none" w:sz="0" w:space="0" w:color="auto"/>
      </w:divBdr>
    </w:div>
    <w:div w:id="1066225182">
      <w:bodyDiv w:val="1"/>
      <w:marLeft w:val="0"/>
      <w:marRight w:val="0"/>
      <w:marTop w:val="0"/>
      <w:marBottom w:val="0"/>
      <w:divBdr>
        <w:top w:val="none" w:sz="0" w:space="0" w:color="auto"/>
        <w:left w:val="none" w:sz="0" w:space="0" w:color="auto"/>
        <w:bottom w:val="none" w:sz="0" w:space="0" w:color="auto"/>
        <w:right w:val="none" w:sz="0" w:space="0" w:color="auto"/>
      </w:divBdr>
    </w:div>
    <w:div w:id="155276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givaleeva@eurocem.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kshina@eurocem.ru" TargetMode="External"/><Relationship Id="rId5" Type="http://schemas.openxmlformats.org/officeDocument/2006/relationships/hyperlink" Target="mailto:A.Kulakov@eurocem.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C9E0F-D5B0-415B-BA5D-783EE4C22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Pages>
  <Words>1004</Words>
  <Characters>5727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User</cp:lastModifiedBy>
  <cp:revision>61</cp:revision>
  <dcterms:created xsi:type="dcterms:W3CDTF">2021-04-08T06:21:00Z</dcterms:created>
  <dcterms:modified xsi:type="dcterms:W3CDTF">2021-05-18T11:21:00Z</dcterms:modified>
</cp:coreProperties>
</file>