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35" w:rsidRDefault="00015C35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</w:p>
    <w:p w:rsidR="00875D08" w:rsidRPr="00875D08" w:rsidRDefault="00875D08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  <w:r w:rsidRPr="00875D08">
        <w:rPr>
          <w:b/>
          <w:bCs/>
          <w:caps/>
          <w:color w:val="000000"/>
          <w:kern w:val="28"/>
          <w:sz w:val="28"/>
          <w:szCs w:val="28"/>
          <w:lang w:eastAsia="ar-SA"/>
        </w:rPr>
        <w:t>Акционерное общество</w:t>
      </w:r>
    </w:p>
    <w:p w:rsidR="00875D08" w:rsidRPr="00875D08" w:rsidRDefault="00875D08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  <w:r w:rsidRPr="00875D08">
        <w:rPr>
          <w:b/>
          <w:bCs/>
          <w:caps/>
          <w:color w:val="000000"/>
          <w:kern w:val="28"/>
          <w:sz w:val="28"/>
          <w:szCs w:val="28"/>
          <w:lang w:eastAsia="ar-SA"/>
        </w:rPr>
        <w:t>«Башкиравтодор»</w:t>
      </w:r>
    </w:p>
    <w:p w:rsidR="00875D08" w:rsidRDefault="00875D08" w:rsidP="004772E2">
      <w:pPr>
        <w:ind w:left="4395" w:hanging="11"/>
        <w:rPr>
          <w:szCs w:val="28"/>
        </w:rPr>
      </w:pPr>
    </w:p>
    <w:p w:rsidR="008F745F" w:rsidRPr="00D47E53" w:rsidRDefault="008F745F" w:rsidP="008F745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D47E53">
        <w:rPr>
          <w:b/>
          <w:bCs/>
          <w:sz w:val="24"/>
          <w:szCs w:val="24"/>
          <w:lang w:eastAsia="x-none"/>
        </w:rPr>
        <w:t>«УТВЕРЖДАЮ»</w:t>
      </w:r>
    </w:p>
    <w:p w:rsidR="008F745F" w:rsidRPr="00D47E53" w:rsidRDefault="008F745F" w:rsidP="008F745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D47E53">
        <w:rPr>
          <w:b/>
          <w:bCs/>
          <w:sz w:val="24"/>
          <w:szCs w:val="24"/>
          <w:lang w:eastAsia="x-none"/>
        </w:rPr>
        <w:t>Заместитель генерального директора</w:t>
      </w:r>
    </w:p>
    <w:p w:rsidR="008F745F" w:rsidRPr="00D47E53" w:rsidRDefault="008F745F" w:rsidP="008F745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D47E53">
        <w:rPr>
          <w:b/>
          <w:bCs/>
          <w:sz w:val="24"/>
          <w:szCs w:val="24"/>
          <w:lang w:eastAsia="x-none"/>
        </w:rPr>
        <w:t>по производству</w:t>
      </w:r>
    </w:p>
    <w:p w:rsidR="008F745F" w:rsidRPr="00D47E53" w:rsidRDefault="008F745F" w:rsidP="008F745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</w:p>
    <w:p w:rsidR="008F745F" w:rsidRPr="00D47E53" w:rsidRDefault="008F745F" w:rsidP="008F745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D47E53">
        <w:rPr>
          <w:b/>
          <w:bCs/>
          <w:sz w:val="24"/>
          <w:szCs w:val="24"/>
          <w:lang w:eastAsia="x-none"/>
        </w:rPr>
        <w:t>_____________________ Валеев Д.Ф.</w:t>
      </w:r>
    </w:p>
    <w:p w:rsidR="008F745F" w:rsidRPr="00D47E53" w:rsidRDefault="008F745F" w:rsidP="008F745F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D47E53">
        <w:rPr>
          <w:b/>
          <w:bCs/>
          <w:sz w:val="24"/>
          <w:szCs w:val="24"/>
          <w:lang w:eastAsia="x-none"/>
        </w:rPr>
        <w:t>«___»___________________ 202</w:t>
      </w:r>
      <w:r w:rsidR="00595D4D">
        <w:rPr>
          <w:b/>
          <w:bCs/>
          <w:sz w:val="24"/>
          <w:szCs w:val="24"/>
          <w:lang w:eastAsia="x-none"/>
        </w:rPr>
        <w:t>1</w:t>
      </w:r>
      <w:r w:rsidRPr="00D47E53">
        <w:rPr>
          <w:b/>
          <w:bCs/>
          <w:sz w:val="24"/>
          <w:szCs w:val="24"/>
          <w:lang w:eastAsia="x-none"/>
        </w:rPr>
        <w:t>г.</w:t>
      </w:r>
    </w:p>
    <w:p w:rsidR="004772E2" w:rsidRPr="00455184" w:rsidRDefault="004772E2" w:rsidP="004772E2">
      <w:pPr>
        <w:ind w:left="4395" w:hanging="11"/>
        <w:rPr>
          <w:b/>
          <w:szCs w:val="28"/>
        </w:rPr>
      </w:pPr>
    </w:p>
    <w:p w:rsidR="00455184" w:rsidRDefault="004772E2" w:rsidP="00F51022">
      <w:pPr>
        <w:spacing w:before="0"/>
        <w:jc w:val="center"/>
        <w:outlineLvl w:val="4"/>
        <w:rPr>
          <w:b/>
          <w:sz w:val="36"/>
        </w:rPr>
      </w:pPr>
      <w:r>
        <w:rPr>
          <w:b/>
          <w:sz w:val="36"/>
        </w:rPr>
        <w:t>Извещение</w:t>
      </w:r>
    </w:p>
    <w:p w:rsidR="00592356" w:rsidRDefault="004772E2" w:rsidP="00D23402">
      <w:pPr>
        <w:spacing w:before="0"/>
        <w:jc w:val="center"/>
        <w:outlineLvl w:val="4"/>
        <w:rPr>
          <w:b/>
          <w:sz w:val="36"/>
        </w:rPr>
      </w:pPr>
      <w:r>
        <w:rPr>
          <w:b/>
          <w:sz w:val="36"/>
        </w:rPr>
        <w:t xml:space="preserve"> о проведении </w:t>
      </w:r>
      <w:r w:rsidR="003B0569" w:rsidRPr="003B0569">
        <w:rPr>
          <w:b/>
          <w:sz w:val="36"/>
        </w:rPr>
        <w:t>запроса предложений в электронной форме</w:t>
      </w:r>
    </w:p>
    <w:p w:rsidR="00181E09" w:rsidRDefault="00181E09" w:rsidP="00181E09">
      <w:pPr>
        <w:snapToGrid/>
        <w:spacing w:before="0"/>
        <w:jc w:val="center"/>
        <w:rPr>
          <w:b/>
          <w:sz w:val="24"/>
          <w:szCs w:val="24"/>
        </w:rPr>
      </w:pPr>
    </w:p>
    <w:p w:rsidR="00181E09" w:rsidRDefault="00181E09" w:rsidP="00181E09">
      <w:pPr>
        <w:snapToGrid/>
        <w:spacing w:before="0"/>
        <w:jc w:val="center"/>
        <w:rPr>
          <w:sz w:val="24"/>
          <w:szCs w:val="24"/>
        </w:rPr>
      </w:pPr>
      <w:r w:rsidRPr="00181E09">
        <w:rPr>
          <w:sz w:val="24"/>
          <w:szCs w:val="24"/>
        </w:rPr>
        <w:t xml:space="preserve">на «выполнение работ на переустройство КЛС Башинформсвязь, на объекте: «Реконструкция ул. 8 Марта в Советском районе городского округа город Уфа Республики Башкортостан и реконструкция ул. Комсомольской на участке от ул. </w:t>
      </w:r>
      <w:proofErr w:type="spellStart"/>
      <w:r w:rsidRPr="00181E09">
        <w:rPr>
          <w:sz w:val="24"/>
          <w:szCs w:val="24"/>
        </w:rPr>
        <w:t>Хадии</w:t>
      </w:r>
      <w:proofErr w:type="spellEnd"/>
      <w:r w:rsidRPr="00181E09">
        <w:rPr>
          <w:sz w:val="24"/>
          <w:szCs w:val="24"/>
        </w:rPr>
        <w:t xml:space="preserve"> </w:t>
      </w:r>
      <w:proofErr w:type="spellStart"/>
      <w:r w:rsidRPr="00181E09">
        <w:rPr>
          <w:sz w:val="24"/>
          <w:szCs w:val="24"/>
        </w:rPr>
        <w:t>Давлетшиной</w:t>
      </w:r>
      <w:proofErr w:type="spellEnd"/>
      <w:r w:rsidRPr="00181E09">
        <w:rPr>
          <w:sz w:val="24"/>
          <w:szCs w:val="24"/>
        </w:rPr>
        <w:t xml:space="preserve"> до ул. </w:t>
      </w:r>
      <w:proofErr w:type="spellStart"/>
      <w:r w:rsidRPr="00181E09">
        <w:rPr>
          <w:sz w:val="24"/>
          <w:szCs w:val="24"/>
        </w:rPr>
        <w:t>Лесотехникума</w:t>
      </w:r>
      <w:proofErr w:type="spellEnd"/>
      <w:r w:rsidRPr="00181E09">
        <w:rPr>
          <w:sz w:val="24"/>
          <w:szCs w:val="24"/>
        </w:rPr>
        <w:t xml:space="preserve"> в Советском и Октябрьском районах городского округа город Уфа Республика Башкортостан. 2 этап».</w:t>
      </w:r>
    </w:p>
    <w:p w:rsidR="00181E09" w:rsidRPr="00181E09" w:rsidRDefault="00181E09" w:rsidP="00181E09">
      <w:pPr>
        <w:snapToGrid/>
        <w:spacing w:before="0"/>
        <w:jc w:val="center"/>
        <w:rPr>
          <w:sz w:val="24"/>
          <w:szCs w:val="24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41"/>
        <w:gridCol w:w="10"/>
        <w:gridCol w:w="2373"/>
        <w:gridCol w:w="6699"/>
      </w:tblGrid>
      <w:tr w:rsidR="00EA263C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09" w:rsidRDefault="00181E09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</w:p>
          <w:p w:rsidR="00EE4412" w:rsidRPr="00EA263C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EA263C">
              <w:rPr>
                <w:bCs/>
                <w:sz w:val="24"/>
                <w:szCs w:val="24"/>
              </w:rPr>
              <w:t>№№</w:t>
            </w:r>
          </w:p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A263C">
              <w:rPr>
                <w:bCs/>
                <w:sz w:val="24"/>
                <w:szCs w:val="24"/>
              </w:rPr>
              <w:t>п</w:t>
            </w:r>
            <w:proofErr w:type="gramEnd"/>
            <w:r w:rsidRPr="00EA263C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A26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A263C">
              <w:rPr>
                <w:sz w:val="24"/>
                <w:szCs w:val="24"/>
              </w:rPr>
              <w:t>Содержание пункта Извещения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E4412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A112EA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12EA">
              <w:rPr>
                <w:bCs/>
                <w:sz w:val="24"/>
                <w:szCs w:val="24"/>
              </w:rPr>
              <w:t>Способ закупки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3B0569" w:rsidP="005B61F3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0569">
              <w:rPr>
                <w:sz w:val="24"/>
                <w:szCs w:val="24"/>
              </w:rPr>
              <w:t>Запрос предложений в электронной форме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Наименование (полное и сокращенное): Акционерное общество «Башкиравтодор»</w:t>
            </w:r>
            <w:r w:rsidR="00740304">
              <w:rPr>
                <w:sz w:val="24"/>
                <w:szCs w:val="24"/>
              </w:rPr>
              <w:t xml:space="preserve"> (АО «Башкиравтодор»)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65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740304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450078, Республика Башкортостан, Уфа, Кирова, дом 128, корпус «А»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450078, Республика Башкортостан, Уфа, Кирова, дом 128, корпус «А»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21558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hyperlink r:id="rId8" w:history="1">
              <w:r w:rsidR="00F73B25" w:rsidRPr="003B73BE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zakup</w:t>
              </w:r>
              <w:r w:rsidR="00F73B25" w:rsidRPr="003B73B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@avtodor.rbinfo.ru</w:t>
              </w:r>
            </w:hyperlink>
          </w:p>
        </w:tc>
      </w:tr>
      <w:tr w:rsidR="00EA263C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E4412"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0F5" w:rsidRPr="005A50F5" w:rsidRDefault="005A50F5" w:rsidP="005A50F5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5A50F5">
              <w:rPr>
                <w:sz w:val="24"/>
                <w:szCs w:val="24"/>
              </w:rPr>
              <w:t xml:space="preserve">8 (347) 262-51-00 – </w:t>
            </w:r>
            <w:r w:rsidR="008D6A78">
              <w:rPr>
                <w:sz w:val="24"/>
                <w:szCs w:val="24"/>
              </w:rPr>
              <w:t>Отдел</w:t>
            </w:r>
            <w:r w:rsidR="00181E09">
              <w:rPr>
                <w:sz w:val="24"/>
                <w:szCs w:val="24"/>
              </w:rPr>
              <w:t xml:space="preserve"> управления закупками.</w:t>
            </w:r>
          </w:p>
          <w:p w:rsidR="00EE4412" w:rsidRPr="00EE4412" w:rsidRDefault="008F745F" w:rsidP="005A50F5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8F745F">
              <w:rPr>
                <w:sz w:val="24"/>
                <w:szCs w:val="24"/>
              </w:rPr>
              <w:t>8 (347) 262-51-20 – Производственно-технический отдел.</w:t>
            </w:r>
          </w:p>
        </w:tc>
      </w:tr>
      <w:tr w:rsidR="00F73B25" w:rsidRPr="00EE4412" w:rsidTr="00441071">
        <w:trPr>
          <w:trHeight w:val="1137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E4412">
              <w:rPr>
                <w:bCs/>
                <w:sz w:val="24"/>
                <w:szCs w:val="24"/>
              </w:rPr>
              <w:t>Контактное лицо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498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6498"/>
            </w:tblGrid>
            <w:tr w:rsidR="00F73B25" w:rsidRPr="003B73BE" w:rsidTr="009913AF">
              <w:trPr>
                <w:trHeight w:val="836"/>
              </w:trPr>
              <w:tc>
                <w:tcPr>
                  <w:tcW w:w="6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1E40" w:rsidRDefault="00F73B25" w:rsidP="00A112EA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EE4412">
                    <w:rPr>
                      <w:sz w:val="24"/>
                      <w:szCs w:val="24"/>
                    </w:rPr>
                    <w:t xml:space="preserve">По вопросам документации - Руководитель </w:t>
                  </w:r>
                  <w:r w:rsidR="008D6A78">
                    <w:rPr>
                      <w:sz w:val="24"/>
                      <w:szCs w:val="24"/>
                    </w:rPr>
                    <w:t>отдела</w:t>
                  </w:r>
                </w:p>
                <w:p w:rsidR="00F73B25" w:rsidRPr="00EE4412" w:rsidRDefault="00F73B25" w:rsidP="00A112EA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EE4412">
                    <w:rPr>
                      <w:sz w:val="24"/>
                      <w:szCs w:val="24"/>
                    </w:rPr>
                    <w:t xml:space="preserve">управления закупками – </w:t>
                  </w:r>
                  <w:r w:rsidR="006502A3" w:rsidRPr="006502A3">
                    <w:rPr>
                      <w:sz w:val="24"/>
                      <w:szCs w:val="24"/>
                    </w:rPr>
                    <w:t xml:space="preserve">Асанов Руслан </w:t>
                  </w:r>
                  <w:proofErr w:type="spellStart"/>
                  <w:r w:rsidR="006502A3" w:rsidRPr="006502A3">
                    <w:rPr>
                      <w:sz w:val="24"/>
                      <w:szCs w:val="24"/>
                    </w:rPr>
                    <w:t>Финусович</w:t>
                  </w:r>
                  <w:proofErr w:type="spellEnd"/>
                  <w:r w:rsidRPr="00EE4412">
                    <w:rPr>
                      <w:sz w:val="24"/>
                      <w:szCs w:val="24"/>
                    </w:rPr>
                    <w:t>.</w:t>
                  </w:r>
                </w:p>
                <w:p w:rsidR="00F73B25" w:rsidRPr="00EE4412" w:rsidRDefault="008F745F" w:rsidP="009913AF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8F745F">
                    <w:rPr>
                      <w:sz w:val="24"/>
                      <w:szCs w:val="24"/>
                    </w:rPr>
                    <w:t xml:space="preserve">Инициатор закупки – </w:t>
                  </w:r>
                  <w:r w:rsidR="009913AF" w:rsidRPr="009913AF">
                    <w:rPr>
                      <w:sz w:val="24"/>
                      <w:szCs w:val="24"/>
                    </w:rPr>
                    <w:t>Инженер производст</w:t>
                  </w:r>
                  <w:r w:rsidR="009913AF">
                    <w:rPr>
                      <w:sz w:val="24"/>
                      <w:szCs w:val="24"/>
                    </w:rPr>
                    <w:t xml:space="preserve">венно-технического отдела  – </w:t>
                  </w:r>
                  <w:r w:rsidR="00181E09" w:rsidRPr="00181E09">
                    <w:rPr>
                      <w:sz w:val="24"/>
                      <w:szCs w:val="24"/>
                    </w:rPr>
                    <w:t>Зинченко Егор Сергеевич.</w:t>
                  </w:r>
                </w:p>
              </w:tc>
            </w:tr>
          </w:tbl>
          <w:p w:rsidR="00F73B25" w:rsidRPr="003B73BE" w:rsidRDefault="00F73B25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Наименование и адрес ЭТП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2C5516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proofErr w:type="gramStart"/>
            <w:r w:rsidRPr="002C5516">
              <w:rPr>
                <w:sz w:val="24"/>
                <w:szCs w:val="24"/>
              </w:rPr>
              <w:t>Электронная</w:t>
            </w:r>
            <w:proofErr w:type="gramEnd"/>
            <w:r w:rsidRPr="002C5516">
              <w:rPr>
                <w:sz w:val="24"/>
                <w:szCs w:val="24"/>
              </w:rPr>
              <w:t xml:space="preserve"> - с использованием функционала электронной торговой площадки ООО «Аукционы Федерации» (https://alfalot.ru/).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8B2E4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sz w:val="24"/>
                <w:szCs w:val="24"/>
              </w:rPr>
              <w:t>Предмет 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181E09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181E09">
              <w:rPr>
                <w:sz w:val="24"/>
                <w:szCs w:val="24"/>
              </w:rPr>
              <w:t xml:space="preserve">Выполнение работ на переустройство КЛС Башинформсвязь, на объекте: «Реконструкция ул. 8 Марта в Советском районе городского округа город Уфа Республики Башкортостан и реконструкция ул. Комсомольской на участке от ул. </w:t>
            </w:r>
            <w:proofErr w:type="spellStart"/>
            <w:r w:rsidRPr="00181E09">
              <w:rPr>
                <w:sz w:val="24"/>
                <w:szCs w:val="24"/>
              </w:rPr>
              <w:t>Хадии</w:t>
            </w:r>
            <w:proofErr w:type="spellEnd"/>
            <w:r w:rsidRPr="00181E09">
              <w:rPr>
                <w:sz w:val="24"/>
                <w:szCs w:val="24"/>
              </w:rPr>
              <w:t xml:space="preserve"> </w:t>
            </w:r>
            <w:proofErr w:type="spellStart"/>
            <w:r w:rsidRPr="00181E09">
              <w:rPr>
                <w:sz w:val="24"/>
                <w:szCs w:val="24"/>
              </w:rPr>
              <w:t>Давлетшиной</w:t>
            </w:r>
            <w:proofErr w:type="spellEnd"/>
            <w:r w:rsidRPr="00181E09">
              <w:rPr>
                <w:sz w:val="24"/>
                <w:szCs w:val="24"/>
              </w:rPr>
              <w:t xml:space="preserve"> до ул. </w:t>
            </w:r>
            <w:proofErr w:type="spellStart"/>
            <w:r w:rsidRPr="00181E09">
              <w:rPr>
                <w:sz w:val="24"/>
                <w:szCs w:val="24"/>
              </w:rPr>
              <w:t>Лесотехникума</w:t>
            </w:r>
            <w:proofErr w:type="spellEnd"/>
            <w:r w:rsidRPr="00181E09">
              <w:rPr>
                <w:sz w:val="24"/>
                <w:szCs w:val="24"/>
              </w:rPr>
              <w:t xml:space="preserve"> в Советском и Октябрьском районах городского округа город Уфа Республика Башкортостан. 2 этап».</w:t>
            </w:r>
          </w:p>
        </w:tc>
      </w:tr>
      <w:tr w:rsidR="00A112EA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A112EA" w:rsidP="008B2E4C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2B00E0">
              <w:rPr>
                <w:sz w:val="24"/>
                <w:szCs w:val="24"/>
              </w:rPr>
              <w:t xml:space="preserve">Краткое описание </w:t>
            </w:r>
            <w:r w:rsidRPr="002B00E0">
              <w:rPr>
                <w:sz w:val="24"/>
                <w:szCs w:val="24"/>
              </w:rPr>
              <w:lastRenderedPageBreak/>
              <w:t xml:space="preserve">предмета </w:t>
            </w:r>
            <w:r w:rsidR="008B2E4C" w:rsidRPr="002B00E0">
              <w:rPr>
                <w:sz w:val="24"/>
                <w:szCs w:val="24"/>
              </w:rPr>
              <w:t>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908E7" w:rsidRDefault="005A50F5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5A50F5">
              <w:rPr>
                <w:sz w:val="24"/>
                <w:szCs w:val="24"/>
              </w:rPr>
              <w:lastRenderedPageBreak/>
              <w:t xml:space="preserve">Описание предмета закупки содержится в Документации о </w:t>
            </w:r>
            <w:r w:rsidRPr="005A50F5">
              <w:rPr>
                <w:sz w:val="24"/>
                <w:szCs w:val="24"/>
              </w:rPr>
              <w:lastRenderedPageBreak/>
              <w:t>закупке.</w:t>
            </w:r>
          </w:p>
        </w:tc>
      </w:tr>
      <w:tr w:rsidR="00EA263C" w:rsidRPr="00EE4412" w:rsidTr="00FF4FAB">
        <w:trPr>
          <w:trHeight w:val="35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F73B25">
            <w:pPr>
              <w:snapToGrid/>
              <w:spacing w:before="0"/>
              <w:rPr>
                <w:bCs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EA263C" w:rsidRPr="00EE4412" w:rsidTr="00FF4FAB">
        <w:trPr>
          <w:trHeight w:val="35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4503A3" w:rsidRDefault="00EA263C" w:rsidP="004503A3">
            <w:pPr>
              <w:snapToGrid/>
              <w:spacing w:before="0"/>
              <w:jc w:val="center"/>
              <w:rPr>
                <w:bCs/>
                <w:sz w:val="24"/>
                <w:szCs w:val="24"/>
                <w:lang w:val="en-US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В соответствии с Документацией о закупке.</w:t>
            </w:r>
          </w:p>
        </w:tc>
      </w:tr>
      <w:tr w:rsidR="003B73BE" w:rsidRPr="00EA263C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0A260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Место поставки товара, выполнения работ, оказания услуг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В соответствии с Документацией о закупке.</w:t>
            </w:r>
          </w:p>
        </w:tc>
      </w:tr>
      <w:tr w:rsidR="003B73BE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A13EA9" w:rsidRDefault="003B73BE" w:rsidP="000A260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A13EA9">
              <w:rPr>
                <w:bCs/>
                <w:sz w:val="24"/>
                <w:szCs w:val="24"/>
              </w:rPr>
              <w:t>1</w:t>
            </w:r>
            <w:r w:rsidR="000A2607" w:rsidRPr="00A13EA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A13EA9" w:rsidRDefault="003B73BE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3EA9">
              <w:rPr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A3" w:rsidRPr="00A13EA9" w:rsidRDefault="006502A3" w:rsidP="006502A3">
            <w:pPr>
              <w:snapToGrid/>
              <w:spacing w:before="0"/>
              <w:rPr>
                <w:sz w:val="24"/>
                <w:szCs w:val="24"/>
              </w:rPr>
            </w:pPr>
            <w:r w:rsidRPr="00A13EA9">
              <w:rPr>
                <w:sz w:val="24"/>
                <w:szCs w:val="24"/>
              </w:rPr>
              <w:t xml:space="preserve">Начальная (максимальная) цена договора: </w:t>
            </w:r>
            <w:r w:rsidR="00181E09" w:rsidRPr="00181E09">
              <w:rPr>
                <w:b/>
                <w:sz w:val="24"/>
                <w:szCs w:val="24"/>
              </w:rPr>
              <w:t xml:space="preserve">4 696 818,00 </w:t>
            </w:r>
            <w:r w:rsidRPr="00A13EA9">
              <w:rPr>
                <w:sz w:val="24"/>
                <w:szCs w:val="24"/>
              </w:rPr>
              <w:t>рублей, с учетом НДС (в соответствии действующим законодательством).</w:t>
            </w:r>
          </w:p>
          <w:p w:rsidR="009913AF" w:rsidRPr="00A13EA9" w:rsidRDefault="006502A3" w:rsidP="006502A3">
            <w:pPr>
              <w:snapToGrid/>
              <w:spacing w:before="0"/>
              <w:rPr>
                <w:sz w:val="24"/>
                <w:szCs w:val="24"/>
              </w:rPr>
            </w:pPr>
            <w:r w:rsidRPr="00A13EA9">
              <w:rPr>
                <w:sz w:val="24"/>
                <w:szCs w:val="24"/>
              </w:rPr>
              <w:t>Начальна</w:t>
            </w:r>
            <w:r w:rsidR="00A13EA9">
              <w:rPr>
                <w:sz w:val="24"/>
                <w:szCs w:val="24"/>
              </w:rPr>
              <w:t>я (максимальная) цена договора:</w:t>
            </w:r>
            <w:r w:rsidRPr="00A13EA9">
              <w:rPr>
                <w:sz w:val="24"/>
                <w:szCs w:val="24"/>
              </w:rPr>
              <w:t xml:space="preserve"> </w:t>
            </w:r>
            <w:r w:rsidR="00181E09" w:rsidRPr="00181E09">
              <w:rPr>
                <w:b/>
                <w:sz w:val="24"/>
                <w:szCs w:val="24"/>
              </w:rPr>
              <w:t xml:space="preserve">3 914 015,00 </w:t>
            </w:r>
            <w:r w:rsidRPr="00A13EA9">
              <w:rPr>
                <w:sz w:val="24"/>
                <w:szCs w:val="24"/>
              </w:rPr>
              <w:t>рублей, без НДС.</w:t>
            </w:r>
          </w:p>
          <w:p w:rsidR="006502A3" w:rsidRPr="00A13EA9" w:rsidRDefault="006502A3" w:rsidP="006502A3">
            <w:pPr>
              <w:snapToGrid/>
              <w:spacing w:before="0"/>
              <w:rPr>
                <w:sz w:val="24"/>
                <w:szCs w:val="24"/>
              </w:rPr>
            </w:pPr>
          </w:p>
          <w:p w:rsidR="003B73BE" w:rsidRPr="00A13EA9" w:rsidRDefault="00181E09" w:rsidP="009913AF">
            <w:pPr>
              <w:snapToGrid/>
              <w:spacing w:before="0"/>
              <w:rPr>
                <w:sz w:val="24"/>
                <w:szCs w:val="24"/>
              </w:rPr>
            </w:pPr>
            <w:r w:rsidRPr="00181E09">
              <w:rPr>
                <w:sz w:val="24"/>
                <w:szCs w:val="24"/>
              </w:rPr>
              <w:t>Цена Договора включает в себя все затраты, издержки и иные расходы Субподрядчика, связанные с надлежащим исполнением Договора, в том числе расходы на приобретение материалов, доставку, страхование, уплату таможенных пошлин, а так же все подлежащие к уплате обязательные платежи в соответствии с действующим законодательством.</w:t>
            </w:r>
          </w:p>
        </w:tc>
      </w:tr>
      <w:tr w:rsidR="00A112EA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304CBE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04CB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Срок, место и порядок предоставления Документации о закупке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2F5ED4">
            <w:pPr>
              <w:snapToGrid/>
              <w:spacing w:before="0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Документация о закупке официально размещена в ЕИС по адресу www.zakupki.gov.ru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Извещения. Предоставление Документации о закупке на бумажном носителе не предусмотрено.</w:t>
            </w:r>
          </w:p>
        </w:tc>
      </w:tr>
      <w:tr w:rsidR="00A112EA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304CBE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04CB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Размер, порядок и сроки внесения платы, взимаемой за предоставление Документации о закупке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Не взимается</w:t>
            </w:r>
            <w:r w:rsidR="008254C2">
              <w:rPr>
                <w:sz w:val="24"/>
                <w:szCs w:val="24"/>
              </w:rPr>
              <w:t>.</w:t>
            </w:r>
          </w:p>
        </w:tc>
      </w:tr>
      <w:tr w:rsidR="003B73BE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304CBE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304CB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5204B4" w:rsidRDefault="005204B4" w:rsidP="005204B4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заявки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6502A3" w:rsidP="009913AF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Не требуется.</w:t>
            </w:r>
          </w:p>
        </w:tc>
      </w:tr>
      <w:tr w:rsidR="003B73BE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304CBE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304CB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5204B4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204B4">
              <w:rPr>
                <w:bCs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181E09" w:rsidP="009913AF">
            <w:pPr>
              <w:pStyle w:val="Tabletext"/>
              <w:snapToGrid w:val="0"/>
              <w:rPr>
                <w:sz w:val="24"/>
              </w:rPr>
            </w:pPr>
            <w:r w:rsidRPr="00181E09">
              <w:rPr>
                <w:sz w:val="24"/>
              </w:rPr>
              <w:t>Требуется. Сумма обеспечения Договора устанавливается в размере 5 % от начальной (максимальной) цены договора, что составляет 234 840,90 (двести тридцать четыре тысячи восемьсот сорок) рублей 90 копеек</w:t>
            </w:r>
            <w:r>
              <w:rPr>
                <w:sz w:val="24"/>
              </w:rPr>
              <w:t>.</w:t>
            </w:r>
          </w:p>
        </w:tc>
      </w:tr>
      <w:tr w:rsidR="00595D4D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4D" w:rsidRPr="006502A3" w:rsidRDefault="00595D4D" w:rsidP="00304CBE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6502A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4D" w:rsidRPr="006502A3" w:rsidRDefault="00595D4D" w:rsidP="00015C35">
            <w:pPr>
              <w:rPr>
                <w:bCs/>
                <w:sz w:val="24"/>
                <w:szCs w:val="24"/>
              </w:rPr>
            </w:pPr>
            <w:r w:rsidRPr="006502A3">
              <w:rPr>
                <w:bCs/>
                <w:sz w:val="24"/>
                <w:szCs w:val="24"/>
              </w:rPr>
              <w:t>Банковское сопровождение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4D" w:rsidRPr="006502A3" w:rsidRDefault="00181E09" w:rsidP="00015C35">
            <w:pPr>
              <w:rPr>
                <w:sz w:val="24"/>
                <w:szCs w:val="24"/>
              </w:rPr>
            </w:pPr>
            <w:r w:rsidRPr="00181E09">
              <w:rPr>
                <w:sz w:val="24"/>
                <w:szCs w:val="24"/>
              </w:rPr>
              <w:t>По объекту предусмотрено банковское сопровождение, предусмотренное статьей 35 Федерального закона от 05.04.2013г. № 44-ФЗ, в соответствии с правилами, утвержденными постановлением Правительства Российской Федерации от 20.09.2014г. № 963.</w:t>
            </w:r>
          </w:p>
        </w:tc>
      </w:tr>
      <w:tr w:rsidR="006D5BBE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BE" w:rsidRPr="003B73BE" w:rsidRDefault="00A96B8E" w:rsidP="008F745F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F745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2B00E0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bCs/>
                <w:sz w:val="24"/>
                <w:szCs w:val="24"/>
              </w:rPr>
              <w:t>Место, д</w:t>
            </w:r>
            <w:r w:rsidR="00A112EA" w:rsidRPr="002B00E0">
              <w:rPr>
                <w:bCs/>
                <w:sz w:val="24"/>
                <w:szCs w:val="24"/>
              </w:rPr>
              <w:t>ата</w:t>
            </w:r>
            <w:r w:rsidRPr="002B00E0">
              <w:rPr>
                <w:bCs/>
                <w:sz w:val="24"/>
                <w:szCs w:val="24"/>
              </w:rPr>
              <w:t xml:space="preserve"> и время  начала </w:t>
            </w:r>
            <w:r w:rsidR="002B00E0">
              <w:rPr>
                <w:bCs/>
                <w:sz w:val="24"/>
                <w:szCs w:val="24"/>
              </w:rPr>
              <w:t>приема заявок</w:t>
            </w:r>
          </w:p>
          <w:p w:rsidR="006D5BBE" w:rsidRPr="005204B4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bCs/>
                <w:sz w:val="24"/>
                <w:szCs w:val="24"/>
              </w:rPr>
              <w:t>Место,</w:t>
            </w:r>
            <w:r w:rsidR="00A112EA" w:rsidRPr="002B00E0">
              <w:rPr>
                <w:bCs/>
                <w:sz w:val="24"/>
                <w:szCs w:val="24"/>
              </w:rPr>
              <w:t xml:space="preserve"> дата и время окончания срока подачи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65" w:rsidRDefault="00F64065" w:rsidP="00A112EA">
            <w:pPr>
              <w:pStyle w:val="Tabletext"/>
              <w:rPr>
                <w:sz w:val="24"/>
              </w:rPr>
            </w:pPr>
            <w:proofErr w:type="gramStart"/>
            <w:r w:rsidRPr="00F64065">
              <w:rPr>
                <w:sz w:val="24"/>
              </w:rPr>
              <w:t>Электронная</w:t>
            </w:r>
            <w:proofErr w:type="gramEnd"/>
            <w:r w:rsidRPr="00F64065">
              <w:rPr>
                <w:sz w:val="24"/>
              </w:rPr>
              <w:t xml:space="preserve"> - с использованием функционала электронной торговой площадки ООО «Аукционы Федерации» (</w:t>
            </w:r>
            <w:hyperlink r:id="rId9" w:history="1">
              <w:r w:rsidRPr="006E369D">
                <w:rPr>
                  <w:rStyle w:val="a3"/>
                  <w:sz w:val="24"/>
                </w:rPr>
                <w:t>https://alfalot.ru/</w:t>
              </w:r>
            </w:hyperlink>
            <w:r w:rsidRPr="00F64065">
              <w:rPr>
                <w:sz w:val="24"/>
              </w:rPr>
              <w:t>).</w:t>
            </w:r>
          </w:p>
          <w:p w:rsidR="00A112EA" w:rsidRPr="00A112EA" w:rsidRDefault="00A112EA" w:rsidP="00A112EA">
            <w:pPr>
              <w:pStyle w:val="Tabletext"/>
              <w:rPr>
                <w:sz w:val="24"/>
              </w:rPr>
            </w:pPr>
            <w:r w:rsidRPr="00A112EA">
              <w:rPr>
                <w:sz w:val="24"/>
              </w:rPr>
              <w:t>Дата начала подачи заявок:</w:t>
            </w:r>
          </w:p>
          <w:p w:rsidR="00A112EA" w:rsidRPr="00A112EA" w:rsidRDefault="00A112EA" w:rsidP="00A112EA">
            <w:pPr>
              <w:pStyle w:val="Tabletext"/>
              <w:rPr>
                <w:sz w:val="24"/>
              </w:rPr>
            </w:pPr>
            <w:r w:rsidRPr="00A112EA">
              <w:rPr>
                <w:sz w:val="24"/>
              </w:rPr>
              <w:t>«</w:t>
            </w:r>
            <w:r w:rsidR="000F0B8B">
              <w:rPr>
                <w:sz w:val="24"/>
              </w:rPr>
              <w:t>28</w:t>
            </w:r>
            <w:r w:rsidRPr="00A112EA">
              <w:rPr>
                <w:sz w:val="24"/>
              </w:rPr>
              <w:t>»</w:t>
            </w:r>
            <w:r w:rsidR="000F577E">
              <w:rPr>
                <w:sz w:val="24"/>
              </w:rPr>
              <w:t xml:space="preserve"> </w:t>
            </w:r>
            <w:r w:rsidR="008D6A78">
              <w:rPr>
                <w:sz w:val="24"/>
              </w:rPr>
              <w:t>мая</w:t>
            </w:r>
            <w:r w:rsidR="006502A3">
              <w:rPr>
                <w:sz w:val="24"/>
              </w:rPr>
              <w:t xml:space="preserve"> </w:t>
            </w:r>
            <w:r w:rsidRPr="00A112EA">
              <w:rPr>
                <w:sz w:val="24"/>
              </w:rPr>
              <w:t>20</w:t>
            </w:r>
            <w:r w:rsidR="00595D4D">
              <w:rPr>
                <w:sz w:val="24"/>
              </w:rPr>
              <w:t>21</w:t>
            </w:r>
            <w:r w:rsidRPr="00A112EA">
              <w:rPr>
                <w:sz w:val="24"/>
              </w:rPr>
              <w:t xml:space="preserve">г.  </w:t>
            </w:r>
          </w:p>
          <w:p w:rsidR="00A112EA" w:rsidRPr="00A112EA" w:rsidRDefault="00A112EA" w:rsidP="00A112EA">
            <w:pPr>
              <w:pStyle w:val="Tabletext"/>
              <w:rPr>
                <w:sz w:val="24"/>
              </w:rPr>
            </w:pPr>
            <w:r w:rsidRPr="00A112EA">
              <w:rPr>
                <w:sz w:val="24"/>
              </w:rPr>
              <w:t>Дата и время окончания срока подачи заявок:</w:t>
            </w:r>
          </w:p>
          <w:p w:rsidR="006D5BBE" w:rsidRPr="003B73BE" w:rsidRDefault="009913AF" w:rsidP="008D6A78">
            <w:pPr>
              <w:pStyle w:val="Tabletext"/>
              <w:snapToGrid w:val="0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r w:rsidR="000F0B8B">
              <w:rPr>
                <w:sz w:val="24"/>
              </w:rPr>
              <w:t>09</w:t>
            </w:r>
            <w:r w:rsidR="00800C37" w:rsidRPr="00800C37">
              <w:rPr>
                <w:sz w:val="24"/>
              </w:rPr>
              <w:t>»</w:t>
            </w:r>
            <w:r w:rsidR="00800C37">
              <w:rPr>
                <w:sz w:val="24"/>
              </w:rPr>
              <w:t xml:space="preserve"> </w:t>
            </w:r>
            <w:r w:rsidR="008D6A78">
              <w:rPr>
                <w:sz w:val="24"/>
              </w:rPr>
              <w:t>июня</w:t>
            </w:r>
            <w:r w:rsidR="00800C37">
              <w:rPr>
                <w:sz w:val="24"/>
              </w:rPr>
              <w:t xml:space="preserve"> </w:t>
            </w:r>
            <w:r w:rsidR="00A6204E" w:rsidRPr="00A6204E">
              <w:rPr>
                <w:sz w:val="24"/>
              </w:rPr>
              <w:t>202</w:t>
            </w:r>
            <w:r w:rsidR="00595D4D">
              <w:rPr>
                <w:sz w:val="24"/>
              </w:rPr>
              <w:t>1</w:t>
            </w:r>
            <w:r w:rsidR="00A6204E">
              <w:rPr>
                <w:sz w:val="24"/>
              </w:rPr>
              <w:t xml:space="preserve"> </w:t>
            </w:r>
            <w:r w:rsidR="00AA61C5">
              <w:rPr>
                <w:sz w:val="24"/>
              </w:rPr>
              <w:t xml:space="preserve">года, </w:t>
            </w:r>
            <w:r w:rsidR="00F5461A">
              <w:rPr>
                <w:sz w:val="24"/>
              </w:rPr>
              <w:t>15</w:t>
            </w:r>
            <w:r w:rsidR="00AA61C5" w:rsidRPr="00AA61C5">
              <w:rPr>
                <w:sz w:val="24"/>
              </w:rPr>
              <w:t xml:space="preserve">:00 (время </w:t>
            </w:r>
            <w:proofErr w:type="gramStart"/>
            <w:r w:rsidR="00AA61C5" w:rsidRPr="00AA61C5">
              <w:rPr>
                <w:sz w:val="24"/>
              </w:rPr>
              <w:t>МСК</w:t>
            </w:r>
            <w:proofErr w:type="gramEnd"/>
            <w:r w:rsidR="00AA61C5" w:rsidRPr="00AA61C5">
              <w:rPr>
                <w:sz w:val="24"/>
              </w:rPr>
              <w:t>)</w:t>
            </w:r>
          </w:p>
        </w:tc>
      </w:tr>
      <w:tr w:rsidR="00A112EA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Default="008F745F" w:rsidP="00A112EA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12EA">
              <w:rPr>
                <w:bCs/>
                <w:sz w:val="24"/>
                <w:szCs w:val="24"/>
              </w:rPr>
              <w:t>Порядок подачи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963A2E">
            <w:pPr>
              <w:pStyle w:val="Tabletext"/>
              <w:spacing w:before="0"/>
              <w:rPr>
                <w:sz w:val="24"/>
              </w:rPr>
            </w:pPr>
            <w:r w:rsidRPr="00A112EA">
              <w:rPr>
                <w:sz w:val="24"/>
              </w:rPr>
              <w:t xml:space="preserve">Заявки подаются по адресу ЭТП, указанному в пункте </w:t>
            </w:r>
            <w:r w:rsidR="00DE4025">
              <w:rPr>
                <w:sz w:val="24"/>
              </w:rPr>
              <w:t>8</w:t>
            </w:r>
            <w:r w:rsidRPr="00A112EA">
              <w:rPr>
                <w:sz w:val="24"/>
              </w:rPr>
              <w:t xml:space="preserve"> настоящего Извещения.</w:t>
            </w:r>
          </w:p>
          <w:p w:rsidR="007B6538" w:rsidRDefault="007B6538" w:rsidP="00304CBE">
            <w:pPr>
              <w:pStyle w:val="Tabletext"/>
              <w:spacing w:before="0"/>
              <w:rPr>
                <w:sz w:val="24"/>
              </w:rPr>
            </w:pPr>
            <w:r w:rsidRPr="007B6538">
              <w:rPr>
                <w:sz w:val="24"/>
              </w:rPr>
              <w:t>Заявка должна состоять из общей и коммерческой части (ценовое предложение).</w:t>
            </w:r>
          </w:p>
          <w:p w:rsidR="00A112EA" w:rsidRPr="00A112EA" w:rsidRDefault="00A112EA" w:rsidP="00304CBE">
            <w:pPr>
              <w:pStyle w:val="Tabletext"/>
              <w:spacing w:before="0"/>
              <w:rPr>
                <w:sz w:val="24"/>
              </w:rPr>
            </w:pPr>
            <w:r w:rsidRPr="00A112EA">
              <w:rPr>
                <w:sz w:val="24"/>
              </w:rPr>
              <w:t>Требования к содержанию и оформлению кажд</w:t>
            </w:r>
            <w:r w:rsidR="00AD26B5">
              <w:rPr>
                <w:sz w:val="24"/>
              </w:rPr>
              <w:t>ой части заявки, а также порядок</w:t>
            </w:r>
            <w:r w:rsidRPr="00A112EA">
              <w:rPr>
                <w:sz w:val="24"/>
              </w:rPr>
              <w:t xml:space="preserve"> подачи ценового предложения в рамках проведения процедуры </w:t>
            </w:r>
            <w:r w:rsidR="003B0569">
              <w:rPr>
                <w:sz w:val="24"/>
              </w:rPr>
              <w:t>запроса предложений</w:t>
            </w:r>
            <w:r w:rsidRPr="00A112EA">
              <w:rPr>
                <w:sz w:val="24"/>
              </w:rPr>
              <w:t xml:space="preserve"> приведены в Документации о закупке.</w:t>
            </w:r>
          </w:p>
        </w:tc>
      </w:tr>
      <w:tr w:rsidR="002B00E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8F745F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2</w:t>
            </w:r>
            <w:r w:rsidR="008F745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7B6538" w:rsidP="00961523">
            <w:pPr>
              <w:jc w:val="left"/>
              <w:rPr>
                <w:bCs/>
                <w:sz w:val="24"/>
                <w:szCs w:val="24"/>
              </w:rPr>
            </w:pPr>
            <w:r w:rsidRPr="007B6538">
              <w:rPr>
                <w:bCs/>
                <w:sz w:val="24"/>
                <w:szCs w:val="24"/>
              </w:rPr>
              <w:t>Место, дата и время рассмотрения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015C35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 xml:space="preserve"> 450078, г. Уфа, ул. Кирова, д. 128А</w:t>
            </w:r>
          </w:p>
          <w:p w:rsidR="002B00E0" w:rsidRPr="00973266" w:rsidRDefault="009913AF" w:rsidP="008D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0B8B">
              <w:rPr>
                <w:sz w:val="24"/>
                <w:szCs w:val="24"/>
              </w:rPr>
              <w:t>10</w:t>
            </w:r>
            <w:r w:rsidR="00800C37">
              <w:rPr>
                <w:sz w:val="24"/>
                <w:szCs w:val="24"/>
              </w:rPr>
              <w:t xml:space="preserve">» </w:t>
            </w:r>
            <w:r w:rsidR="008D6A78">
              <w:rPr>
                <w:sz w:val="24"/>
                <w:szCs w:val="24"/>
              </w:rPr>
              <w:t>июня</w:t>
            </w:r>
            <w:r w:rsidR="00800C37">
              <w:rPr>
                <w:sz w:val="24"/>
                <w:szCs w:val="24"/>
              </w:rPr>
              <w:t xml:space="preserve"> </w:t>
            </w:r>
            <w:r w:rsidR="00974BF9">
              <w:rPr>
                <w:sz w:val="24"/>
                <w:szCs w:val="24"/>
              </w:rPr>
              <w:t>202</w:t>
            </w:r>
            <w:r w:rsidR="00595D4D">
              <w:rPr>
                <w:sz w:val="24"/>
                <w:szCs w:val="24"/>
              </w:rPr>
              <w:t>1</w:t>
            </w:r>
            <w:r w:rsidR="00974BF9">
              <w:rPr>
                <w:sz w:val="24"/>
                <w:szCs w:val="24"/>
              </w:rPr>
              <w:t xml:space="preserve"> года, 08</w:t>
            </w:r>
            <w:r w:rsidR="002B00E0" w:rsidRPr="00973266">
              <w:rPr>
                <w:sz w:val="24"/>
                <w:szCs w:val="24"/>
              </w:rPr>
              <w:t xml:space="preserve">:00 (время </w:t>
            </w:r>
            <w:proofErr w:type="gramStart"/>
            <w:r w:rsidR="002B00E0" w:rsidRPr="00973266">
              <w:rPr>
                <w:sz w:val="24"/>
                <w:szCs w:val="24"/>
              </w:rPr>
              <w:t>МСК</w:t>
            </w:r>
            <w:proofErr w:type="gramEnd"/>
            <w:r w:rsidR="002B00E0" w:rsidRPr="00973266">
              <w:rPr>
                <w:sz w:val="24"/>
                <w:szCs w:val="24"/>
              </w:rPr>
              <w:t>)</w:t>
            </w:r>
          </w:p>
        </w:tc>
      </w:tr>
      <w:tr w:rsidR="002B00E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8F745F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2</w:t>
            </w:r>
            <w:r w:rsidR="008F745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7B6538" w:rsidP="00961523">
            <w:pPr>
              <w:jc w:val="left"/>
              <w:rPr>
                <w:bCs/>
                <w:sz w:val="24"/>
                <w:szCs w:val="24"/>
              </w:rPr>
            </w:pPr>
            <w:r w:rsidRPr="007B6538">
              <w:rPr>
                <w:bCs/>
                <w:sz w:val="24"/>
                <w:szCs w:val="24"/>
              </w:rPr>
              <w:t>Место, дата и время подведения итогов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015C35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>450078, г. Уфа, ул. Кирова, д. 128А</w:t>
            </w:r>
          </w:p>
          <w:p w:rsidR="002B00E0" w:rsidRPr="00973266" w:rsidRDefault="009913AF" w:rsidP="008D6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0B8B">
              <w:rPr>
                <w:sz w:val="24"/>
                <w:szCs w:val="24"/>
              </w:rPr>
              <w:t>10</w:t>
            </w:r>
            <w:r w:rsidR="00800C37">
              <w:rPr>
                <w:sz w:val="24"/>
                <w:szCs w:val="24"/>
              </w:rPr>
              <w:t xml:space="preserve">» </w:t>
            </w:r>
            <w:r w:rsidR="008D6A78">
              <w:rPr>
                <w:sz w:val="24"/>
                <w:szCs w:val="24"/>
              </w:rPr>
              <w:t>июня</w:t>
            </w:r>
            <w:r w:rsidR="00800C37">
              <w:rPr>
                <w:sz w:val="24"/>
                <w:szCs w:val="24"/>
              </w:rPr>
              <w:t xml:space="preserve"> </w:t>
            </w:r>
            <w:r w:rsidR="002B00E0" w:rsidRPr="00973266">
              <w:rPr>
                <w:sz w:val="24"/>
                <w:szCs w:val="24"/>
              </w:rPr>
              <w:t>202</w:t>
            </w:r>
            <w:r w:rsidR="00595D4D">
              <w:rPr>
                <w:sz w:val="24"/>
                <w:szCs w:val="24"/>
              </w:rPr>
              <w:t>1</w:t>
            </w:r>
            <w:r w:rsidR="002B00E0" w:rsidRPr="00973266">
              <w:rPr>
                <w:sz w:val="24"/>
                <w:szCs w:val="24"/>
              </w:rPr>
              <w:t xml:space="preserve"> года, 10:00 (время </w:t>
            </w:r>
            <w:proofErr w:type="gramStart"/>
            <w:r w:rsidR="002B00E0" w:rsidRPr="00973266">
              <w:rPr>
                <w:sz w:val="24"/>
                <w:szCs w:val="24"/>
              </w:rPr>
              <w:t>МСК</w:t>
            </w:r>
            <w:proofErr w:type="gramEnd"/>
            <w:r w:rsidR="002B00E0" w:rsidRPr="00973266">
              <w:rPr>
                <w:sz w:val="24"/>
                <w:szCs w:val="24"/>
              </w:rPr>
              <w:t>)</w:t>
            </w:r>
          </w:p>
        </w:tc>
      </w:tr>
      <w:tr w:rsidR="006A714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6A7140" w:rsidRDefault="00D5768C" w:rsidP="008F745F">
            <w:pPr>
              <w:snapToGrid/>
              <w:spacing w:befor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5768C">
              <w:rPr>
                <w:bCs/>
                <w:sz w:val="24"/>
                <w:szCs w:val="24"/>
              </w:rPr>
              <w:t>2</w:t>
            </w:r>
            <w:r w:rsidR="008F745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D5768C" w:rsidRDefault="00D5768C" w:rsidP="00F464F3">
            <w:pPr>
              <w:snapToGrid/>
              <w:spacing w:befor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D5768C">
              <w:rPr>
                <w:sz w:val="24"/>
                <w:szCs w:val="24"/>
              </w:rPr>
              <w:t>Дата начала и окончания срока предоставления разъяснений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6A7140" w:rsidRDefault="00D5768C" w:rsidP="00181E09">
            <w:pPr>
              <w:snapToGrid/>
              <w:spacing w:before="0"/>
              <w:jc w:val="left"/>
              <w:rPr>
                <w:sz w:val="24"/>
                <w:szCs w:val="24"/>
                <w:highlight w:val="yellow"/>
              </w:rPr>
            </w:pPr>
            <w:r w:rsidRPr="00D5768C">
              <w:rPr>
                <w:sz w:val="24"/>
                <w:szCs w:val="24"/>
              </w:rPr>
              <w:t>Потенциальные участники вправе обращаться за получением разъясне</w:t>
            </w:r>
            <w:r>
              <w:rPr>
                <w:sz w:val="24"/>
                <w:szCs w:val="24"/>
              </w:rPr>
              <w:t>ний</w:t>
            </w:r>
            <w:r w:rsidR="00081F8E">
              <w:rPr>
                <w:sz w:val="24"/>
                <w:szCs w:val="24"/>
              </w:rPr>
              <w:t xml:space="preserve"> закупочной документации с </w:t>
            </w:r>
            <w:r w:rsidR="0015441D" w:rsidRPr="0015441D">
              <w:rPr>
                <w:sz w:val="24"/>
                <w:szCs w:val="24"/>
              </w:rPr>
              <w:t>«</w:t>
            </w:r>
            <w:r w:rsidR="000F0B8B">
              <w:rPr>
                <w:sz w:val="24"/>
                <w:szCs w:val="24"/>
              </w:rPr>
              <w:t>28</w:t>
            </w:r>
            <w:r w:rsidR="0015441D" w:rsidRPr="0015441D">
              <w:rPr>
                <w:sz w:val="24"/>
                <w:szCs w:val="24"/>
              </w:rPr>
              <w:t>»</w:t>
            </w:r>
            <w:r w:rsidR="008D6A78">
              <w:rPr>
                <w:sz w:val="24"/>
                <w:szCs w:val="24"/>
              </w:rPr>
              <w:t xml:space="preserve"> мая</w:t>
            </w:r>
            <w:r w:rsidR="00917A9E">
              <w:rPr>
                <w:sz w:val="24"/>
                <w:szCs w:val="24"/>
              </w:rPr>
              <w:t xml:space="preserve"> </w:t>
            </w:r>
            <w:r w:rsidR="00A6204E" w:rsidRPr="00A6204E">
              <w:rPr>
                <w:sz w:val="24"/>
                <w:szCs w:val="24"/>
              </w:rPr>
              <w:t>202</w:t>
            </w:r>
            <w:r w:rsidR="00595D4D">
              <w:rPr>
                <w:sz w:val="24"/>
                <w:szCs w:val="24"/>
              </w:rPr>
              <w:t>1</w:t>
            </w:r>
            <w:r w:rsidR="00A6204E">
              <w:rPr>
                <w:sz w:val="24"/>
                <w:szCs w:val="24"/>
              </w:rPr>
              <w:t>г</w:t>
            </w:r>
            <w:r w:rsidRPr="00D5768C">
              <w:rPr>
                <w:sz w:val="24"/>
                <w:szCs w:val="24"/>
              </w:rPr>
              <w:t xml:space="preserve">. Окончание срока приема обращений за разъяснением – </w:t>
            </w:r>
            <w:r w:rsidR="009872A1">
              <w:rPr>
                <w:sz w:val="24"/>
                <w:szCs w:val="24"/>
              </w:rPr>
              <w:t>15</w:t>
            </w:r>
            <w:r w:rsidRPr="00D5768C">
              <w:rPr>
                <w:sz w:val="24"/>
                <w:szCs w:val="24"/>
              </w:rPr>
              <w:t xml:space="preserve">:00 ч. (время МСК) </w:t>
            </w:r>
            <w:r w:rsidR="009913AF">
              <w:rPr>
                <w:sz w:val="24"/>
                <w:szCs w:val="24"/>
              </w:rPr>
              <w:t>«</w:t>
            </w:r>
            <w:r w:rsidR="000F0B8B">
              <w:rPr>
                <w:sz w:val="24"/>
                <w:szCs w:val="24"/>
              </w:rPr>
              <w:t>07</w:t>
            </w:r>
            <w:bookmarkStart w:id="0" w:name="_GoBack"/>
            <w:bookmarkEnd w:id="0"/>
            <w:r w:rsidR="00282413" w:rsidRPr="00282413">
              <w:rPr>
                <w:sz w:val="24"/>
                <w:szCs w:val="24"/>
              </w:rPr>
              <w:t>»</w:t>
            </w:r>
            <w:r w:rsidR="009913AF">
              <w:rPr>
                <w:sz w:val="24"/>
                <w:szCs w:val="24"/>
              </w:rPr>
              <w:t xml:space="preserve"> </w:t>
            </w:r>
            <w:r w:rsidR="00181E09">
              <w:rPr>
                <w:sz w:val="24"/>
                <w:szCs w:val="24"/>
              </w:rPr>
              <w:t>июн</w:t>
            </w:r>
            <w:r w:rsidR="008D6A78">
              <w:rPr>
                <w:sz w:val="24"/>
                <w:szCs w:val="24"/>
              </w:rPr>
              <w:t>я</w:t>
            </w:r>
            <w:r w:rsidR="00282413" w:rsidRPr="00282413">
              <w:rPr>
                <w:sz w:val="24"/>
                <w:szCs w:val="24"/>
              </w:rPr>
              <w:t xml:space="preserve">  </w:t>
            </w:r>
            <w:r w:rsidR="00A6204E" w:rsidRPr="00A6204E">
              <w:rPr>
                <w:sz w:val="24"/>
                <w:szCs w:val="24"/>
              </w:rPr>
              <w:t>202</w:t>
            </w:r>
            <w:r w:rsidR="00595D4D">
              <w:rPr>
                <w:sz w:val="24"/>
                <w:szCs w:val="24"/>
              </w:rPr>
              <w:t>1</w:t>
            </w:r>
            <w:r w:rsidR="00A6204E">
              <w:rPr>
                <w:sz w:val="24"/>
                <w:szCs w:val="24"/>
              </w:rPr>
              <w:t>г.</w:t>
            </w:r>
            <w:r w:rsidR="00A6204E" w:rsidRPr="00A6204E">
              <w:rPr>
                <w:sz w:val="24"/>
                <w:szCs w:val="24"/>
              </w:rPr>
              <w:t xml:space="preserve"> </w:t>
            </w:r>
            <w:r w:rsidRPr="00D5768C">
              <w:rPr>
                <w:sz w:val="24"/>
                <w:szCs w:val="24"/>
              </w:rPr>
              <w:t>(включительно).</w:t>
            </w:r>
          </w:p>
        </w:tc>
      </w:tr>
      <w:tr w:rsidR="00547C7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Default="000A2607" w:rsidP="008F745F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F745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Pr="00547C70" w:rsidRDefault="00547C70" w:rsidP="00547C70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47C70">
              <w:rPr>
                <w:bCs/>
                <w:sz w:val="24"/>
                <w:szCs w:val="24"/>
              </w:rPr>
              <w:t xml:space="preserve">Дополнительный этап: </w:t>
            </w:r>
          </w:p>
          <w:p w:rsidR="00547C70" w:rsidRPr="003908E7" w:rsidRDefault="00547C70" w:rsidP="00547C70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47C70">
              <w:rPr>
                <w:bCs/>
                <w:sz w:val="24"/>
                <w:szCs w:val="24"/>
              </w:rPr>
              <w:t>Квалификационный отбор Участников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Pr="003908E7" w:rsidRDefault="00547C70" w:rsidP="003908E7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547C70">
              <w:rPr>
                <w:sz w:val="24"/>
                <w:szCs w:val="24"/>
              </w:rPr>
              <w:t>Не предусмотрено</w:t>
            </w:r>
          </w:p>
        </w:tc>
      </w:tr>
      <w:tr w:rsidR="008B2E4C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Default="008B2E4C" w:rsidP="008F745F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F745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8B2E4C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8B2E4C">
              <w:rPr>
                <w:bCs/>
                <w:sz w:val="24"/>
                <w:szCs w:val="24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</w:t>
            </w:r>
            <w:proofErr w:type="gramEnd"/>
          </w:p>
          <w:p w:rsidR="008B2E4C" w:rsidRPr="00547C70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8B2E4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B2E4C">
              <w:rPr>
                <w:bCs/>
                <w:sz w:val="24"/>
                <w:szCs w:val="24"/>
              </w:rPr>
              <w:t>оказываемым</w:t>
            </w:r>
            <w:proofErr w:type="gramEnd"/>
            <w:r w:rsidRPr="008B2E4C">
              <w:rPr>
                <w:bCs/>
                <w:sz w:val="24"/>
                <w:szCs w:val="24"/>
              </w:rPr>
              <w:t xml:space="preserve"> иностранными лицами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547C70" w:rsidRDefault="00031BAF" w:rsidP="002B00E0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Предоставляется.</w:t>
            </w:r>
          </w:p>
        </w:tc>
      </w:tr>
      <w:tr w:rsidR="00547C70" w:rsidRPr="00547C70" w:rsidTr="00FF4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851" w:type="dxa"/>
            <w:gridSpan w:val="2"/>
          </w:tcPr>
          <w:p w:rsidR="00547C70" w:rsidRPr="00547C70" w:rsidRDefault="00547C70" w:rsidP="00547C70">
            <w:pPr>
              <w:widowControl w:val="0"/>
              <w:snapToGrid/>
              <w:spacing w:before="0"/>
              <w:ind w:left="284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9072" w:type="dxa"/>
            <w:gridSpan w:val="2"/>
          </w:tcPr>
          <w:p w:rsidR="00547C70" w:rsidRPr="00547C70" w:rsidRDefault="00547C70" w:rsidP="00547C70">
            <w:pPr>
              <w:widowControl w:val="0"/>
              <w:snapToGrid/>
              <w:spacing w:before="0"/>
              <w:rPr>
                <w:snapToGrid w:val="0"/>
                <w:sz w:val="22"/>
                <w:szCs w:val="22"/>
              </w:rPr>
            </w:pPr>
            <w:r w:rsidRPr="00547C70">
              <w:rPr>
                <w:snapToGrid w:val="0"/>
                <w:sz w:val="22"/>
                <w:szCs w:val="22"/>
              </w:rPr>
              <w:t>Подробное описание закупаемой продукции и условий Договора, а также процедур закупки соде</w:t>
            </w:r>
            <w:r w:rsidR="004D3260">
              <w:rPr>
                <w:snapToGrid w:val="0"/>
                <w:sz w:val="22"/>
                <w:szCs w:val="22"/>
              </w:rPr>
              <w:t>ржится в Документации о закупке и Техническом задании</w:t>
            </w:r>
          </w:p>
        </w:tc>
      </w:tr>
    </w:tbl>
    <w:p w:rsidR="00941B4E" w:rsidRDefault="00941B4E" w:rsidP="00073A8A"/>
    <w:sectPr w:rsidR="00941B4E" w:rsidSect="001971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85" w:rsidRDefault="00215585" w:rsidP="00875D08">
      <w:pPr>
        <w:spacing w:before="0"/>
      </w:pPr>
      <w:r>
        <w:separator/>
      </w:r>
    </w:p>
  </w:endnote>
  <w:endnote w:type="continuationSeparator" w:id="0">
    <w:p w:rsidR="00215585" w:rsidRDefault="00215585" w:rsidP="00875D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85" w:rsidRDefault="00215585" w:rsidP="00875D08">
      <w:pPr>
        <w:spacing w:before="0"/>
      </w:pPr>
      <w:r>
        <w:separator/>
      </w:r>
    </w:p>
  </w:footnote>
  <w:footnote w:type="continuationSeparator" w:id="0">
    <w:p w:rsidR="00215585" w:rsidRDefault="00215585" w:rsidP="00875D0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7A"/>
    <w:rsid w:val="00004A44"/>
    <w:rsid w:val="00015C35"/>
    <w:rsid w:val="00023D23"/>
    <w:rsid w:val="00031BAF"/>
    <w:rsid w:val="0004040A"/>
    <w:rsid w:val="00050527"/>
    <w:rsid w:val="000523D0"/>
    <w:rsid w:val="00057516"/>
    <w:rsid w:val="00073A8A"/>
    <w:rsid w:val="00081F8E"/>
    <w:rsid w:val="00082893"/>
    <w:rsid w:val="000A2607"/>
    <w:rsid w:val="000A65E6"/>
    <w:rsid w:val="000B63BE"/>
    <w:rsid w:val="000D1FDF"/>
    <w:rsid w:val="000E1ED6"/>
    <w:rsid w:val="000E2DDC"/>
    <w:rsid w:val="000E3DEA"/>
    <w:rsid w:val="000E7963"/>
    <w:rsid w:val="000E7BEE"/>
    <w:rsid w:val="000F0B8B"/>
    <w:rsid w:val="000F577E"/>
    <w:rsid w:val="000F66B9"/>
    <w:rsid w:val="00101E40"/>
    <w:rsid w:val="001445A9"/>
    <w:rsid w:val="0015212D"/>
    <w:rsid w:val="00153B28"/>
    <w:rsid w:val="0015441D"/>
    <w:rsid w:val="001753E9"/>
    <w:rsid w:val="00181E09"/>
    <w:rsid w:val="00194FB0"/>
    <w:rsid w:val="001966B8"/>
    <w:rsid w:val="00197139"/>
    <w:rsid w:val="001A084B"/>
    <w:rsid w:val="001A10F3"/>
    <w:rsid w:val="001C16A1"/>
    <w:rsid w:val="001D0D35"/>
    <w:rsid w:val="001D158D"/>
    <w:rsid w:val="001E61DC"/>
    <w:rsid w:val="001E67C1"/>
    <w:rsid w:val="001F09B4"/>
    <w:rsid w:val="00215585"/>
    <w:rsid w:val="00220425"/>
    <w:rsid w:val="00223F9D"/>
    <w:rsid w:val="00244327"/>
    <w:rsid w:val="002534F2"/>
    <w:rsid w:val="00257667"/>
    <w:rsid w:val="00282413"/>
    <w:rsid w:val="00291234"/>
    <w:rsid w:val="00295F84"/>
    <w:rsid w:val="002A0979"/>
    <w:rsid w:val="002A2732"/>
    <w:rsid w:val="002B00E0"/>
    <w:rsid w:val="002B675F"/>
    <w:rsid w:val="002C20BB"/>
    <w:rsid w:val="002C5516"/>
    <w:rsid w:val="002D38EF"/>
    <w:rsid w:val="002F2514"/>
    <w:rsid w:val="002F5ED4"/>
    <w:rsid w:val="00304CBE"/>
    <w:rsid w:val="00311818"/>
    <w:rsid w:val="003132F2"/>
    <w:rsid w:val="00315A17"/>
    <w:rsid w:val="00316462"/>
    <w:rsid w:val="00332827"/>
    <w:rsid w:val="003353F0"/>
    <w:rsid w:val="00356743"/>
    <w:rsid w:val="00362EB4"/>
    <w:rsid w:val="00364A69"/>
    <w:rsid w:val="00364C09"/>
    <w:rsid w:val="00364DB1"/>
    <w:rsid w:val="00375FA9"/>
    <w:rsid w:val="003772D7"/>
    <w:rsid w:val="00381B46"/>
    <w:rsid w:val="0039071F"/>
    <w:rsid w:val="003908E7"/>
    <w:rsid w:val="003B0569"/>
    <w:rsid w:val="003B71BF"/>
    <w:rsid w:val="003B73BE"/>
    <w:rsid w:val="003E16B4"/>
    <w:rsid w:val="003F4C68"/>
    <w:rsid w:val="00402EEB"/>
    <w:rsid w:val="00405740"/>
    <w:rsid w:val="00414A2E"/>
    <w:rsid w:val="00416E1C"/>
    <w:rsid w:val="00417E00"/>
    <w:rsid w:val="00420219"/>
    <w:rsid w:val="00426B17"/>
    <w:rsid w:val="00427BA3"/>
    <w:rsid w:val="0043609F"/>
    <w:rsid w:val="004407A3"/>
    <w:rsid w:val="00441071"/>
    <w:rsid w:val="004503A3"/>
    <w:rsid w:val="00452CBC"/>
    <w:rsid w:val="00455184"/>
    <w:rsid w:val="00460813"/>
    <w:rsid w:val="00475F77"/>
    <w:rsid w:val="004772E2"/>
    <w:rsid w:val="0048176B"/>
    <w:rsid w:val="0049347E"/>
    <w:rsid w:val="004A1FA8"/>
    <w:rsid w:val="004A5B3A"/>
    <w:rsid w:val="004B2C6F"/>
    <w:rsid w:val="004C3D67"/>
    <w:rsid w:val="004C746B"/>
    <w:rsid w:val="004D3260"/>
    <w:rsid w:val="004F7E84"/>
    <w:rsid w:val="00510982"/>
    <w:rsid w:val="005204B4"/>
    <w:rsid w:val="005253CE"/>
    <w:rsid w:val="00530E5E"/>
    <w:rsid w:val="00547C70"/>
    <w:rsid w:val="00556467"/>
    <w:rsid w:val="00564CD0"/>
    <w:rsid w:val="005823C0"/>
    <w:rsid w:val="00582739"/>
    <w:rsid w:val="00586B33"/>
    <w:rsid w:val="00592356"/>
    <w:rsid w:val="005959B3"/>
    <w:rsid w:val="00595D4D"/>
    <w:rsid w:val="00597A4F"/>
    <w:rsid w:val="005A50F5"/>
    <w:rsid w:val="005B0585"/>
    <w:rsid w:val="005B61F3"/>
    <w:rsid w:val="005E5F58"/>
    <w:rsid w:val="006220CD"/>
    <w:rsid w:val="006231D3"/>
    <w:rsid w:val="006502A3"/>
    <w:rsid w:val="00660FF9"/>
    <w:rsid w:val="00662B4B"/>
    <w:rsid w:val="00673AA1"/>
    <w:rsid w:val="0067408C"/>
    <w:rsid w:val="006863D7"/>
    <w:rsid w:val="00691952"/>
    <w:rsid w:val="006964E1"/>
    <w:rsid w:val="006A7140"/>
    <w:rsid w:val="006A7DEA"/>
    <w:rsid w:val="006D5BBE"/>
    <w:rsid w:val="006E2928"/>
    <w:rsid w:val="006E6582"/>
    <w:rsid w:val="006F0BB3"/>
    <w:rsid w:val="006F0E98"/>
    <w:rsid w:val="00726097"/>
    <w:rsid w:val="007347D9"/>
    <w:rsid w:val="00737ED6"/>
    <w:rsid w:val="00740304"/>
    <w:rsid w:val="00740DA8"/>
    <w:rsid w:val="007455E2"/>
    <w:rsid w:val="00750242"/>
    <w:rsid w:val="00751D1E"/>
    <w:rsid w:val="00752390"/>
    <w:rsid w:val="00754D25"/>
    <w:rsid w:val="00785A0C"/>
    <w:rsid w:val="007A50AF"/>
    <w:rsid w:val="007B0A5A"/>
    <w:rsid w:val="007B229B"/>
    <w:rsid w:val="007B6538"/>
    <w:rsid w:val="007C227C"/>
    <w:rsid w:val="007D5A12"/>
    <w:rsid w:val="007E3C23"/>
    <w:rsid w:val="007E6BCE"/>
    <w:rsid w:val="007F751C"/>
    <w:rsid w:val="00800C37"/>
    <w:rsid w:val="008038D7"/>
    <w:rsid w:val="008148E0"/>
    <w:rsid w:val="008234D7"/>
    <w:rsid w:val="008254C2"/>
    <w:rsid w:val="00826C91"/>
    <w:rsid w:val="008326DA"/>
    <w:rsid w:val="0084107C"/>
    <w:rsid w:val="008440D2"/>
    <w:rsid w:val="00844AA0"/>
    <w:rsid w:val="00862A97"/>
    <w:rsid w:val="00875D08"/>
    <w:rsid w:val="00875F5A"/>
    <w:rsid w:val="008B01C3"/>
    <w:rsid w:val="008B2E4C"/>
    <w:rsid w:val="008B3831"/>
    <w:rsid w:val="008B40BA"/>
    <w:rsid w:val="008B7E60"/>
    <w:rsid w:val="008B7F90"/>
    <w:rsid w:val="008D6A78"/>
    <w:rsid w:val="008E7F7A"/>
    <w:rsid w:val="008F745F"/>
    <w:rsid w:val="008F76A9"/>
    <w:rsid w:val="009007FE"/>
    <w:rsid w:val="00907075"/>
    <w:rsid w:val="0091003E"/>
    <w:rsid w:val="00917A9E"/>
    <w:rsid w:val="00941B4E"/>
    <w:rsid w:val="00943DC5"/>
    <w:rsid w:val="0094717B"/>
    <w:rsid w:val="0095745A"/>
    <w:rsid w:val="00961523"/>
    <w:rsid w:val="00963A2E"/>
    <w:rsid w:val="0096660E"/>
    <w:rsid w:val="00973266"/>
    <w:rsid w:val="00974BF9"/>
    <w:rsid w:val="009810F4"/>
    <w:rsid w:val="009872A1"/>
    <w:rsid w:val="009913AF"/>
    <w:rsid w:val="009975D5"/>
    <w:rsid w:val="009A553D"/>
    <w:rsid w:val="009B365F"/>
    <w:rsid w:val="009B7C0B"/>
    <w:rsid w:val="009C2C2E"/>
    <w:rsid w:val="009D63AA"/>
    <w:rsid w:val="009E0013"/>
    <w:rsid w:val="009E0F82"/>
    <w:rsid w:val="00A05130"/>
    <w:rsid w:val="00A112EA"/>
    <w:rsid w:val="00A13EA9"/>
    <w:rsid w:val="00A15619"/>
    <w:rsid w:val="00A30745"/>
    <w:rsid w:val="00A323CD"/>
    <w:rsid w:val="00A3717F"/>
    <w:rsid w:val="00A50CA1"/>
    <w:rsid w:val="00A61524"/>
    <w:rsid w:val="00A6204E"/>
    <w:rsid w:val="00A664FF"/>
    <w:rsid w:val="00A71CC3"/>
    <w:rsid w:val="00A727CD"/>
    <w:rsid w:val="00A96B8E"/>
    <w:rsid w:val="00AA3CF2"/>
    <w:rsid w:val="00AA61C5"/>
    <w:rsid w:val="00AB0541"/>
    <w:rsid w:val="00AD2491"/>
    <w:rsid w:val="00AD26B5"/>
    <w:rsid w:val="00AE30BB"/>
    <w:rsid w:val="00AF52C7"/>
    <w:rsid w:val="00B05060"/>
    <w:rsid w:val="00B141F7"/>
    <w:rsid w:val="00B31CB7"/>
    <w:rsid w:val="00B31D7B"/>
    <w:rsid w:val="00B41041"/>
    <w:rsid w:val="00B47BD4"/>
    <w:rsid w:val="00B670DF"/>
    <w:rsid w:val="00B72810"/>
    <w:rsid w:val="00B73F7A"/>
    <w:rsid w:val="00B809A8"/>
    <w:rsid w:val="00B854C4"/>
    <w:rsid w:val="00B96AEB"/>
    <w:rsid w:val="00B976D5"/>
    <w:rsid w:val="00BA0249"/>
    <w:rsid w:val="00BC64A2"/>
    <w:rsid w:val="00BC6E4F"/>
    <w:rsid w:val="00BF3149"/>
    <w:rsid w:val="00C14856"/>
    <w:rsid w:val="00C20DD0"/>
    <w:rsid w:val="00C3307B"/>
    <w:rsid w:val="00C349CB"/>
    <w:rsid w:val="00C40D2B"/>
    <w:rsid w:val="00C4400F"/>
    <w:rsid w:val="00C555FF"/>
    <w:rsid w:val="00C56B03"/>
    <w:rsid w:val="00C67309"/>
    <w:rsid w:val="00C75CDE"/>
    <w:rsid w:val="00C86E8D"/>
    <w:rsid w:val="00CF06DE"/>
    <w:rsid w:val="00D23402"/>
    <w:rsid w:val="00D25B5C"/>
    <w:rsid w:val="00D26797"/>
    <w:rsid w:val="00D33909"/>
    <w:rsid w:val="00D438DA"/>
    <w:rsid w:val="00D45225"/>
    <w:rsid w:val="00D5768C"/>
    <w:rsid w:val="00D72526"/>
    <w:rsid w:val="00D8395B"/>
    <w:rsid w:val="00D84CB0"/>
    <w:rsid w:val="00D920EF"/>
    <w:rsid w:val="00DA24A7"/>
    <w:rsid w:val="00DA2C96"/>
    <w:rsid w:val="00DC1598"/>
    <w:rsid w:val="00DC1E3B"/>
    <w:rsid w:val="00DD0E4E"/>
    <w:rsid w:val="00DE4025"/>
    <w:rsid w:val="00DE56D2"/>
    <w:rsid w:val="00DF762B"/>
    <w:rsid w:val="00E02D38"/>
    <w:rsid w:val="00E061BC"/>
    <w:rsid w:val="00E1472C"/>
    <w:rsid w:val="00E14F1B"/>
    <w:rsid w:val="00E64658"/>
    <w:rsid w:val="00EA0377"/>
    <w:rsid w:val="00EA263C"/>
    <w:rsid w:val="00EA2B5E"/>
    <w:rsid w:val="00EB7A6B"/>
    <w:rsid w:val="00ED3315"/>
    <w:rsid w:val="00ED3AD3"/>
    <w:rsid w:val="00ED623A"/>
    <w:rsid w:val="00EE4412"/>
    <w:rsid w:val="00EF63F5"/>
    <w:rsid w:val="00F050D3"/>
    <w:rsid w:val="00F1410E"/>
    <w:rsid w:val="00F1783C"/>
    <w:rsid w:val="00F300CB"/>
    <w:rsid w:val="00F33910"/>
    <w:rsid w:val="00F3733C"/>
    <w:rsid w:val="00F43EC6"/>
    <w:rsid w:val="00F464F3"/>
    <w:rsid w:val="00F51022"/>
    <w:rsid w:val="00F5461A"/>
    <w:rsid w:val="00F64065"/>
    <w:rsid w:val="00F73B25"/>
    <w:rsid w:val="00F749E4"/>
    <w:rsid w:val="00F8108C"/>
    <w:rsid w:val="00F86ADD"/>
    <w:rsid w:val="00F90E7E"/>
    <w:rsid w:val="00F94B13"/>
    <w:rsid w:val="00FB55F0"/>
    <w:rsid w:val="00FE40C0"/>
    <w:rsid w:val="00FE6C77"/>
    <w:rsid w:val="00FF1D37"/>
    <w:rsid w:val="00FF303E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E2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72E2"/>
    <w:rPr>
      <w:color w:val="0000FF"/>
      <w:u w:val="single"/>
    </w:rPr>
  </w:style>
  <w:style w:type="paragraph" w:styleId="a4">
    <w:name w:val="List Paragraph"/>
    <w:aliases w:val="Алроса_маркер (Уровень 4),Маркер,ПАРАГРАФ,Абзац списка2"/>
    <w:basedOn w:val="a"/>
    <w:uiPriority w:val="34"/>
    <w:qFormat/>
    <w:rsid w:val="004772E2"/>
    <w:pPr>
      <w:snapToGrid/>
      <w:ind w:left="720"/>
      <w:contextualSpacing/>
      <w:jc w:val="left"/>
    </w:pPr>
    <w:rPr>
      <w:rFonts w:ascii="Geneva CY" w:eastAsia="Geneva" w:hAnsi="Geneva CY"/>
      <w:noProof/>
      <w:sz w:val="24"/>
      <w:lang w:eastAsia="en-US"/>
    </w:rPr>
  </w:style>
  <w:style w:type="paragraph" w:customStyle="1" w:styleId="Tableheader">
    <w:name w:val="Table_header"/>
    <w:basedOn w:val="a"/>
    <w:rsid w:val="004772E2"/>
    <w:pPr>
      <w:snapToGrid/>
    </w:pPr>
    <w:rPr>
      <w:b/>
      <w:sz w:val="20"/>
      <w:szCs w:val="24"/>
    </w:rPr>
  </w:style>
  <w:style w:type="paragraph" w:customStyle="1" w:styleId="Tabletext">
    <w:name w:val="Table_text"/>
    <w:basedOn w:val="a"/>
    <w:rsid w:val="004772E2"/>
    <w:pPr>
      <w:snapToGrid/>
    </w:pPr>
    <w:rPr>
      <w:sz w:val="20"/>
      <w:szCs w:val="24"/>
    </w:rPr>
  </w:style>
  <w:style w:type="character" w:customStyle="1" w:styleId="a5">
    <w:name w:val="комментарий"/>
    <w:rsid w:val="004772E2"/>
    <w:rPr>
      <w:b/>
      <w:bCs w:val="0"/>
      <w:i/>
      <w:iCs w:val="0"/>
      <w:shd w:val="clear" w:color="auto" w:fill="FFFF99"/>
    </w:rPr>
  </w:style>
  <w:style w:type="paragraph" w:styleId="a6">
    <w:name w:val="header"/>
    <w:basedOn w:val="a"/>
    <w:link w:val="a7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E2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72E2"/>
    <w:rPr>
      <w:color w:val="0000FF"/>
      <w:u w:val="single"/>
    </w:rPr>
  </w:style>
  <w:style w:type="paragraph" w:styleId="a4">
    <w:name w:val="List Paragraph"/>
    <w:aliases w:val="Алроса_маркер (Уровень 4),Маркер,ПАРАГРАФ,Абзац списка2"/>
    <w:basedOn w:val="a"/>
    <w:uiPriority w:val="34"/>
    <w:qFormat/>
    <w:rsid w:val="004772E2"/>
    <w:pPr>
      <w:snapToGrid/>
      <w:ind w:left="720"/>
      <w:contextualSpacing/>
      <w:jc w:val="left"/>
    </w:pPr>
    <w:rPr>
      <w:rFonts w:ascii="Geneva CY" w:eastAsia="Geneva" w:hAnsi="Geneva CY"/>
      <w:noProof/>
      <w:sz w:val="24"/>
      <w:lang w:eastAsia="en-US"/>
    </w:rPr>
  </w:style>
  <w:style w:type="paragraph" w:customStyle="1" w:styleId="Tableheader">
    <w:name w:val="Table_header"/>
    <w:basedOn w:val="a"/>
    <w:rsid w:val="004772E2"/>
    <w:pPr>
      <w:snapToGrid/>
    </w:pPr>
    <w:rPr>
      <w:b/>
      <w:sz w:val="20"/>
      <w:szCs w:val="24"/>
    </w:rPr>
  </w:style>
  <w:style w:type="paragraph" w:customStyle="1" w:styleId="Tabletext">
    <w:name w:val="Table_text"/>
    <w:basedOn w:val="a"/>
    <w:rsid w:val="004772E2"/>
    <w:pPr>
      <w:snapToGrid/>
    </w:pPr>
    <w:rPr>
      <w:sz w:val="20"/>
      <w:szCs w:val="24"/>
    </w:rPr>
  </w:style>
  <w:style w:type="character" w:customStyle="1" w:styleId="a5">
    <w:name w:val="комментарий"/>
    <w:rsid w:val="004772E2"/>
    <w:rPr>
      <w:b/>
      <w:bCs w:val="0"/>
      <w:i/>
      <w:iCs w:val="0"/>
      <w:shd w:val="clear" w:color="auto" w:fill="FFFF99"/>
    </w:rPr>
  </w:style>
  <w:style w:type="paragraph" w:styleId="a6">
    <w:name w:val="header"/>
    <w:basedOn w:val="a"/>
    <w:link w:val="a7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@avtodor.rbinf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fa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Бикмухаметов</dc:creator>
  <cp:lastModifiedBy>Бикмухаметов</cp:lastModifiedBy>
  <cp:revision>16</cp:revision>
  <dcterms:created xsi:type="dcterms:W3CDTF">2021-02-03T04:31:00Z</dcterms:created>
  <dcterms:modified xsi:type="dcterms:W3CDTF">2021-05-28T05:37:00Z</dcterms:modified>
</cp:coreProperties>
</file>