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C1" w:rsidRDefault="001F7FC1" w:rsidP="00F26B00">
      <w:pPr>
        <w:keepNext/>
        <w:suppressAutoHyphens/>
        <w:spacing w:before="120" w:after="120"/>
        <w:ind w:firstLine="709"/>
        <w:jc w:val="center"/>
        <w:outlineLvl w:val="0"/>
        <w:rPr>
          <w:b/>
          <w:bCs/>
          <w:caps/>
          <w:color w:val="000000"/>
          <w:kern w:val="28"/>
          <w:sz w:val="28"/>
          <w:szCs w:val="28"/>
          <w:lang w:eastAsia="ar-SA"/>
        </w:rPr>
      </w:pP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Акционерное общество</w:t>
      </w: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«Башкиравтодор»</w:t>
      </w:r>
    </w:p>
    <w:p w:rsidR="00F26B00" w:rsidRDefault="00F26B00" w:rsidP="00F26B00">
      <w:pPr>
        <w:pStyle w:val="af4"/>
        <w:ind w:firstLine="709"/>
        <w:jc w:val="center"/>
        <w:outlineLvl w:val="0"/>
        <w:rPr>
          <w:b/>
          <w:bCs/>
          <w:lang w:eastAsia="x-none"/>
        </w:rPr>
      </w:pPr>
    </w:p>
    <w:p w:rsidR="00F26B00" w:rsidRDefault="00F26B00" w:rsidP="00F26B00">
      <w:pPr>
        <w:pStyle w:val="af4"/>
        <w:ind w:firstLine="709"/>
        <w:jc w:val="center"/>
        <w:outlineLvl w:val="0"/>
        <w:rPr>
          <w:b/>
          <w:bCs/>
          <w:lang w:eastAsia="x-none"/>
        </w:rPr>
      </w:pPr>
    </w:p>
    <w:p w:rsidR="00DB44DE" w:rsidRPr="00DB44DE" w:rsidRDefault="00DB44DE" w:rsidP="00DB44DE">
      <w:pPr>
        <w:pStyle w:val="af4"/>
        <w:ind w:left="5245"/>
        <w:outlineLvl w:val="0"/>
        <w:rPr>
          <w:rFonts w:ascii="Times New Roman" w:hAnsi="Times New Roman"/>
          <w:b/>
          <w:bCs/>
          <w:lang w:eastAsia="x-none"/>
        </w:rPr>
      </w:pPr>
    </w:p>
    <w:p w:rsidR="0024569B" w:rsidRDefault="0024569B" w:rsidP="0024569B">
      <w:pPr>
        <w:autoSpaceDE w:val="0"/>
        <w:autoSpaceDN w:val="0"/>
        <w:adjustRightInd w:val="0"/>
        <w:ind w:left="5245"/>
        <w:jc w:val="both"/>
        <w:outlineLvl w:val="0"/>
        <w:rPr>
          <w:b/>
          <w:bCs/>
          <w:lang w:eastAsia="x-none"/>
        </w:rPr>
      </w:pPr>
      <w:r>
        <w:rPr>
          <w:b/>
          <w:bCs/>
          <w:lang w:eastAsia="x-none"/>
        </w:rPr>
        <w:t>«УТВЕРЖДАЮ»</w:t>
      </w:r>
    </w:p>
    <w:p w:rsidR="0024569B" w:rsidRDefault="0024569B" w:rsidP="0024569B">
      <w:pPr>
        <w:autoSpaceDE w:val="0"/>
        <w:autoSpaceDN w:val="0"/>
        <w:adjustRightInd w:val="0"/>
        <w:ind w:left="5245"/>
        <w:jc w:val="both"/>
        <w:outlineLvl w:val="0"/>
        <w:rPr>
          <w:b/>
          <w:bCs/>
          <w:lang w:eastAsia="x-none"/>
        </w:rPr>
      </w:pPr>
      <w:r>
        <w:rPr>
          <w:b/>
          <w:bCs/>
          <w:lang w:eastAsia="x-none"/>
        </w:rPr>
        <w:t>Заместитель генерального директора</w:t>
      </w:r>
    </w:p>
    <w:p w:rsidR="0024569B" w:rsidRDefault="0024569B" w:rsidP="0024569B">
      <w:pPr>
        <w:autoSpaceDE w:val="0"/>
        <w:autoSpaceDN w:val="0"/>
        <w:adjustRightInd w:val="0"/>
        <w:ind w:left="5245"/>
        <w:jc w:val="both"/>
        <w:outlineLvl w:val="0"/>
        <w:rPr>
          <w:b/>
          <w:bCs/>
          <w:lang w:eastAsia="x-none"/>
        </w:rPr>
      </w:pPr>
      <w:r>
        <w:rPr>
          <w:b/>
          <w:bCs/>
          <w:lang w:eastAsia="x-none"/>
        </w:rPr>
        <w:t>по обеспечению</w:t>
      </w:r>
    </w:p>
    <w:p w:rsidR="0024569B" w:rsidRDefault="0024569B" w:rsidP="0024569B">
      <w:pPr>
        <w:autoSpaceDE w:val="0"/>
        <w:autoSpaceDN w:val="0"/>
        <w:adjustRightInd w:val="0"/>
        <w:ind w:left="5245"/>
        <w:jc w:val="both"/>
        <w:outlineLvl w:val="0"/>
        <w:rPr>
          <w:b/>
          <w:bCs/>
          <w:lang w:eastAsia="x-none"/>
        </w:rPr>
      </w:pPr>
    </w:p>
    <w:p w:rsidR="0024569B" w:rsidRDefault="0024569B" w:rsidP="0024569B">
      <w:pPr>
        <w:autoSpaceDE w:val="0"/>
        <w:autoSpaceDN w:val="0"/>
        <w:adjustRightInd w:val="0"/>
        <w:ind w:left="5245"/>
        <w:jc w:val="both"/>
        <w:outlineLvl w:val="0"/>
        <w:rPr>
          <w:b/>
          <w:bCs/>
          <w:lang w:eastAsia="x-none"/>
        </w:rPr>
      </w:pPr>
      <w:r>
        <w:rPr>
          <w:b/>
          <w:bCs/>
          <w:lang w:eastAsia="x-none"/>
        </w:rPr>
        <w:t xml:space="preserve">_______________ </w:t>
      </w:r>
      <w:proofErr w:type="spellStart"/>
      <w:r>
        <w:rPr>
          <w:b/>
          <w:bCs/>
          <w:lang w:eastAsia="x-none"/>
        </w:rPr>
        <w:t>Гайнуллин</w:t>
      </w:r>
      <w:proofErr w:type="spellEnd"/>
      <w:r>
        <w:rPr>
          <w:b/>
          <w:bCs/>
          <w:lang w:eastAsia="x-none"/>
        </w:rPr>
        <w:t xml:space="preserve"> Э.К.</w:t>
      </w:r>
    </w:p>
    <w:p w:rsidR="0024569B" w:rsidRDefault="0024569B" w:rsidP="0024569B">
      <w:pPr>
        <w:autoSpaceDE w:val="0"/>
        <w:autoSpaceDN w:val="0"/>
        <w:adjustRightInd w:val="0"/>
        <w:ind w:left="5245"/>
        <w:jc w:val="both"/>
        <w:outlineLvl w:val="0"/>
        <w:rPr>
          <w:b/>
          <w:bCs/>
          <w:lang w:eastAsia="x-none"/>
        </w:rPr>
      </w:pPr>
      <w:r>
        <w:rPr>
          <w:b/>
          <w:bCs/>
          <w:lang w:eastAsia="x-none"/>
        </w:rPr>
        <w:t>«___»___________________ 20</w:t>
      </w:r>
      <w:r w:rsidR="00690B68">
        <w:rPr>
          <w:b/>
          <w:bCs/>
          <w:lang w:eastAsia="x-none"/>
        </w:rPr>
        <w:t>2</w:t>
      </w:r>
      <w:r w:rsidR="00CE143E">
        <w:rPr>
          <w:b/>
          <w:bCs/>
          <w:lang w:eastAsia="x-none"/>
        </w:rPr>
        <w:t>1</w:t>
      </w:r>
      <w:r>
        <w:rPr>
          <w:b/>
          <w:bCs/>
          <w:lang w:eastAsia="x-none"/>
        </w:rPr>
        <w:t>г.</w:t>
      </w:r>
    </w:p>
    <w:p w:rsidR="00F26B00" w:rsidRDefault="00F26B00" w:rsidP="00A1784D">
      <w:pPr>
        <w:pStyle w:val="af4"/>
        <w:ind w:firstLine="709"/>
        <w:outlineLvl w:val="0"/>
        <w:rPr>
          <w:b/>
          <w:bCs/>
        </w:rPr>
      </w:pPr>
    </w:p>
    <w:p w:rsidR="00F26B00" w:rsidRDefault="00F26B00" w:rsidP="00F26B00">
      <w:pPr>
        <w:pStyle w:val="af4"/>
        <w:ind w:firstLine="709"/>
        <w:jc w:val="center"/>
        <w:outlineLvl w:val="0"/>
        <w:rPr>
          <w:b/>
          <w:bCs/>
        </w:rPr>
      </w:pPr>
    </w:p>
    <w:p w:rsidR="00F26B00" w:rsidRDefault="00F26B00" w:rsidP="00F26B00">
      <w:pPr>
        <w:pStyle w:val="af4"/>
        <w:ind w:firstLine="709"/>
        <w:jc w:val="center"/>
        <w:outlineLvl w:val="0"/>
        <w:rPr>
          <w:b/>
          <w:bCs/>
        </w:rPr>
      </w:pPr>
    </w:p>
    <w:p w:rsidR="00F26B00" w:rsidRDefault="00F26B00" w:rsidP="00F26B00">
      <w:pPr>
        <w:pStyle w:val="af4"/>
        <w:ind w:firstLine="709"/>
        <w:jc w:val="center"/>
        <w:outlineLvl w:val="0"/>
        <w:rPr>
          <w:b/>
          <w:bCs/>
          <w:lang w:eastAsia="x-none"/>
        </w:rPr>
      </w:pPr>
    </w:p>
    <w:p w:rsidR="00F26B00" w:rsidRDefault="00F26B00" w:rsidP="00F26B00">
      <w:pPr>
        <w:pStyle w:val="af4"/>
        <w:ind w:firstLine="709"/>
        <w:jc w:val="center"/>
        <w:outlineLvl w:val="0"/>
        <w:rPr>
          <w:b/>
          <w:bCs/>
          <w:lang w:eastAsia="x-none"/>
        </w:rPr>
      </w:pPr>
    </w:p>
    <w:p w:rsidR="006B18E3" w:rsidRPr="00C7634B" w:rsidRDefault="006B18E3" w:rsidP="006B18E3">
      <w:pPr>
        <w:jc w:val="center"/>
        <w:rPr>
          <w:b/>
          <w:spacing w:val="1"/>
          <w:sz w:val="28"/>
          <w:szCs w:val="28"/>
        </w:rPr>
      </w:pPr>
      <w:r>
        <w:rPr>
          <w:b/>
          <w:spacing w:val="1"/>
          <w:sz w:val="28"/>
          <w:szCs w:val="28"/>
        </w:rPr>
        <w:t>ИНФОРМАЦИОННАЯ КАРТА</w:t>
      </w:r>
    </w:p>
    <w:p w:rsidR="00F26B00" w:rsidRDefault="006B18E3" w:rsidP="00F26B00">
      <w:pPr>
        <w:jc w:val="center"/>
        <w:rPr>
          <w:b/>
          <w:spacing w:val="1"/>
          <w:sz w:val="28"/>
          <w:szCs w:val="28"/>
        </w:rPr>
      </w:pPr>
      <w:r>
        <w:rPr>
          <w:b/>
          <w:spacing w:val="1"/>
          <w:sz w:val="28"/>
          <w:szCs w:val="28"/>
        </w:rPr>
        <w:t>Закупочной документации</w:t>
      </w:r>
    </w:p>
    <w:p w:rsidR="00F26B00" w:rsidRDefault="00E26282" w:rsidP="00AF14C7">
      <w:pPr>
        <w:jc w:val="center"/>
        <w:rPr>
          <w:b/>
          <w:spacing w:val="1"/>
          <w:sz w:val="28"/>
          <w:szCs w:val="28"/>
        </w:rPr>
      </w:pPr>
      <w:r>
        <w:rPr>
          <w:b/>
          <w:spacing w:val="1"/>
          <w:sz w:val="28"/>
          <w:szCs w:val="28"/>
        </w:rPr>
        <w:t xml:space="preserve">о проведении запроса </w:t>
      </w:r>
      <w:r w:rsidR="005D2288">
        <w:rPr>
          <w:b/>
          <w:spacing w:val="1"/>
          <w:sz w:val="28"/>
          <w:szCs w:val="28"/>
        </w:rPr>
        <w:t>предложений</w:t>
      </w:r>
      <w:r w:rsidR="00A1784D">
        <w:rPr>
          <w:b/>
          <w:spacing w:val="1"/>
          <w:sz w:val="28"/>
          <w:szCs w:val="28"/>
        </w:rPr>
        <w:t xml:space="preserve"> в электронной форме </w:t>
      </w:r>
    </w:p>
    <w:p w:rsidR="00AF14C7" w:rsidRPr="00FC1C9A" w:rsidRDefault="00AF14C7" w:rsidP="00726C7F">
      <w:pPr>
        <w:rPr>
          <w:b/>
          <w:spacing w:val="1"/>
        </w:rPr>
      </w:pPr>
    </w:p>
    <w:p w:rsidR="009978C0" w:rsidRPr="009978C0" w:rsidRDefault="009978C0" w:rsidP="009978C0">
      <w:pPr>
        <w:jc w:val="center"/>
      </w:pPr>
    </w:p>
    <w:p w:rsidR="00AB4101" w:rsidRPr="00150744" w:rsidRDefault="002770B9" w:rsidP="005826F2">
      <w:pPr>
        <w:jc w:val="center"/>
      </w:pPr>
      <w:r w:rsidRPr="002770B9">
        <w:t>на «</w:t>
      </w:r>
      <w:r w:rsidR="00BE3D69">
        <w:t>п</w:t>
      </w:r>
      <w:r w:rsidR="00BE3D69" w:rsidRPr="00BE3D69">
        <w:t xml:space="preserve">раво заключения договора поставки </w:t>
      </w:r>
      <w:r w:rsidR="00CC4E31" w:rsidRPr="00CC4E31">
        <w:t>трубопроводов на земснаряд Д110/47 B-2-2 для нужд УПП - филиал АО «Башкиравтодор».</w:t>
      </w:r>
    </w:p>
    <w:p w:rsidR="00DF5CD0" w:rsidRPr="00150744" w:rsidRDefault="00DF5CD0" w:rsidP="005826F2">
      <w:pPr>
        <w:jc w:val="center"/>
      </w:pPr>
    </w:p>
    <w:p w:rsidR="00DF5CD0" w:rsidRPr="00150744" w:rsidRDefault="00DF5CD0" w:rsidP="005826F2">
      <w:pPr>
        <w:jc w:val="center"/>
        <w:rPr>
          <w:b/>
        </w:rPr>
      </w:pPr>
    </w:p>
    <w:p w:rsidR="00753CE6" w:rsidRPr="00721774" w:rsidRDefault="005826F2" w:rsidP="00753CE6">
      <w:pPr>
        <w:autoSpaceDE w:val="0"/>
        <w:autoSpaceDN w:val="0"/>
        <w:adjustRightInd w:val="0"/>
        <w:spacing w:line="276" w:lineRule="auto"/>
        <w:jc w:val="center"/>
        <w:outlineLvl w:val="0"/>
        <w:rPr>
          <w:bCs/>
          <w:iCs/>
          <w:lang w:eastAsia="x-none"/>
        </w:rPr>
      </w:pPr>
      <w:r w:rsidRPr="00F55736">
        <w:rPr>
          <w:bCs/>
          <w:iCs/>
          <w:lang w:eastAsia="x-none"/>
        </w:rPr>
        <w:t xml:space="preserve"> </w:t>
      </w:r>
      <w:r w:rsidR="00753CE6" w:rsidRPr="003F3CAC">
        <w:rPr>
          <w:bCs/>
          <w:iCs/>
          <w:lang w:eastAsia="x-none"/>
        </w:rPr>
        <w:t>(на</w:t>
      </w:r>
      <w:r w:rsidR="00753CE6" w:rsidRPr="003F3CAC">
        <w:rPr>
          <w:bCs/>
          <w:iCs/>
          <w:lang w:val="x-none" w:eastAsia="x-none"/>
        </w:rPr>
        <w:t xml:space="preserve"> основании строки </w:t>
      </w:r>
      <w:r w:rsidR="00753CE6" w:rsidRPr="003F3CAC">
        <w:rPr>
          <w:bCs/>
          <w:iCs/>
          <w:lang w:eastAsia="x-none"/>
        </w:rPr>
        <w:t>№</w:t>
      </w:r>
      <w:r w:rsidR="00663506">
        <w:rPr>
          <w:bCs/>
          <w:iCs/>
          <w:lang w:eastAsia="x-none"/>
        </w:rPr>
        <w:t xml:space="preserve"> </w:t>
      </w:r>
      <w:r w:rsidR="00CC4E31">
        <w:rPr>
          <w:bCs/>
          <w:iCs/>
          <w:lang w:eastAsia="x-none"/>
        </w:rPr>
        <w:t>514</w:t>
      </w:r>
      <w:r w:rsidR="00565355">
        <w:rPr>
          <w:bCs/>
          <w:iCs/>
          <w:lang w:eastAsia="x-none"/>
        </w:rPr>
        <w:t xml:space="preserve"> </w:t>
      </w:r>
      <w:r w:rsidR="00753CE6" w:rsidRPr="003F3CAC">
        <w:rPr>
          <w:bCs/>
          <w:iCs/>
          <w:lang w:eastAsia="x-none"/>
        </w:rPr>
        <w:t>Плана закупок, товаров, работ и услуг на 20</w:t>
      </w:r>
      <w:r w:rsidR="00A21EF2">
        <w:rPr>
          <w:bCs/>
          <w:iCs/>
          <w:lang w:eastAsia="x-none"/>
        </w:rPr>
        <w:t>2</w:t>
      </w:r>
      <w:r w:rsidR="00CE143E">
        <w:rPr>
          <w:bCs/>
          <w:iCs/>
          <w:lang w:eastAsia="x-none"/>
        </w:rPr>
        <w:t>1</w:t>
      </w:r>
      <w:r w:rsidR="00753CE6" w:rsidRPr="003F3CAC">
        <w:rPr>
          <w:bCs/>
          <w:iCs/>
          <w:lang w:eastAsia="x-none"/>
        </w:rPr>
        <w:t>г.)</w:t>
      </w:r>
    </w:p>
    <w:p w:rsidR="007C1399" w:rsidRPr="00FC1C9A" w:rsidRDefault="007C1399" w:rsidP="007C1399">
      <w:pPr>
        <w:pStyle w:val="af4"/>
        <w:spacing w:line="276" w:lineRule="auto"/>
        <w:ind w:firstLine="709"/>
        <w:jc w:val="center"/>
        <w:outlineLvl w:val="0"/>
        <w:rPr>
          <w:lang w:eastAsia="x-none"/>
        </w:rPr>
      </w:pPr>
    </w:p>
    <w:p w:rsidR="00F26B00" w:rsidRPr="007C1399" w:rsidRDefault="00F26B00" w:rsidP="00F26B00">
      <w:pPr>
        <w:pStyle w:val="af4"/>
        <w:spacing w:line="276" w:lineRule="auto"/>
        <w:jc w:val="center"/>
        <w:outlineLvl w:val="0"/>
        <w:rPr>
          <w:rFonts w:ascii="Times New Roman" w:hAnsi="Times New Roman"/>
          <w:bCs/>
          <w:iCs/>
          <w:lang w:eastAsia="x-none"/>
        </w:rPr>
      </w:pPr>
    </w:p>
    <w:p w:rsidR="00F26B00" w:rsidRPr="00FC1C9A" w:rsidRDefault="00F26B00" w:rsidP="00F26B00">
      <w:pPr>
        <w:pStyle w:val="af4"/>
        <w:spacing w:line="276" w:lineRule="auto"/>
        <w:ind w:firstLine="709"/>
        <w:jc w:val="center"/>
        <w:outlineLvl w:val="0"/>
        <w:rPr>
          <w:lang w:eastAsia="x-none"/>
        </w:rPr>
      </w:pPr>
    </w:p>
    <w:p w:rsidR="00F26B00" w:rsidRDefault="00F26B00" w:rsidP="00F26B00">
      <w:pPr>
        <w:pStyle w:val="af4"/>
        <w:spacing w:line="276" w:lineRule="auto"/>
        <w:ind w:firstLine="709"/>
        <w:jc w:val="center"/>
        <w:outlineLvl w:val="0"/>
      </w:pPr>
    </w:p>
    <w:p w:rsidR="00F26B00" w:rsidRPr="00F04F1D" w:rsidRDefault="00F26B00" w:rsidP="00F26B00">
      <w:pPr>
        <w:pStyle w:val="af4"/>
        <w:ind w:firstLine="709"/>
        <w:jc w:val="right"/>
        <w:outlineLvl w:val="0"/>
      </w:pPr>
    </w:p>
    <w:p w:rsidR="00F26B00" w:rsidRDefault="00F26B00" w:rsidP="00F26B00">
      <w:pPr>
        <w:pStyle w:val="af4"/>
        <w:ind w:firstLine="709"/>
        <w:jc w:val="right"/>
        <w:outlineLvl w:val="0"/>
        <w:rPr>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683A93" w:rsidRDefault="00683A93" w:rsidP="00F26B00">
      <w:pPr>
        <w:pStyle w:val="af4"/>
        <w:spacing w:line="276" w:lineRule="auto"/>
        <w:ind w:firstLine="709"/>
        <w:jc w:val="right"/>
        <w:outlineLvl w:val="0"/>
        <w:rPr>
          <w:bCs/>
          <w:lang w:eastAsia="x-none"/>
        </w:rPr>
      </w:pPr>
    </w:p>
    <w:p w:rsidR="00683A93" w:rsidRDefault="00683A93" w:rsidP="00F26B00">
      <w:pPr>
        <w:pStyle w:val="af4"/>
        <w:spacing w:line="276" w:lineRule="auto"/>
        <w:ind w:firstLine="709"/>
        <w:jc w:val="right"/>
        <w:outlineLvl w:val="0"/>
        <w:rPr>
          <w:bCs/>
          <w:lang w:eastAsia="x-none"/>
        </w:rPr>
      </w:pPr>
    </w:p>
    <w:p w:rsidR="00683A93" w:rsidRDefault="00683A93" w:rsidP="00F26B00">
      <w:pPr>
        <w:pStyle w:val="af4"/>
        <w:spacing w:line="276" w:lineRule="auto"/>
        <w:ind w:firstLine="709"/>
        <w:jc w:val="right"/>
        <w:outlineLvl w:val="0"/>
        <w:rPr>
          <w:bCs/>
          <w:lang w:eastAsia="x-none"/>
        </w:rPr>
      </w:pPr>
    </w:p>
    <w:p w:rsidR="001F5A6F" w:rsidRDefault="001F5A6F" w:rsidP="00F26B00">
      <w:pPr>
        <w:pStyle w:val="af4"/>
        <w:spacing w:line="276" w:lineRule="auto"/>
        <w:ind w:firstLine="709"/>
        <w:jc w:val="right"/>
        <w:outlineLvl w:val="0"/>
        <w:rPr>
          <w:bCs/>
          <w:lang w:eastAsia="x-none"/>
        </w:rPr>
      </w:pPr>
    </w:p>
    <w:p w:rsidR="001F5A6F" w:rsidRDefault="001F5A6F" w:rsidP="00F26B00">
      <w:pPr>
        <w:pStyle w:val="af4"/>
        <w:spacing w:line="276" w:lineRule="auto"/>
        <w:ind w:firstLine="709"/>
        <w:jc w:val="right"/>
        <w:outlineLvl w:val="0"/>
        <w:rPr>
          <w:bCs/>
          <w:lang w:eastAsia="x-none"/>
        </w:rPr>
      </w:pPr>
    </w:p>
    <w:p w:rsidR="00F26B00" w:rsidRDefault="00F26B00" w:rsidP="00F26B00">
      <w:pPr>
        <w:rPr>
          <w:b/>
          <w:bCs/>
          <w:sz w:val="28"/>
          <w:szCs w:val="28"/>
        </w:rPr>
      </w:pPr>
    </w:p>
    <w:p w:rsidR="00F26B00" w:rsidRDefault="00F26B00" w:rsidP="00F26B00">
      <w:pPr>
        <w:rPr>
          <w:b/>
          <w:bCs/>
          <w:sz w:val="28"/>
          <w:szCs w:val="28"/>
        </w:rPr>
      </w:pPr>
    </w:p>
    <w:p w:rsidR="00F26B00" w:rsidRDefault="00307E60" w:rsidP="00683A93">
      <w:pPr>
        <w:jc w:val="center"/>
        <w:rPr>
          <w:b/>
          <w:bCs/>
          <w:sz w:val="28"/>
          <w:szCs w:val="28"/>
        </w:rPr>
      </w:pPr>
      <w:r>
        <w:rPr>
          <w:b/>
          <w:bCs/>
          <w:sz w:val="28"/>
          <w:szCs w:val="28"/>
        </w:rPr>
        <w:t>Уфа – 20</w:t>
      </w:r>
      <w:r w:rsidR="00A21EF2">
        <w:rPr>
          <w:b/>
          <w:bCs/>
          <w:sz w:val="28"/>
          <w:szCs w:val="28"/>
        </w:rPr>
        <w:t>2</w:t>
      </w:r>
      <w:r w:rsidR="00CE143E">
        <w:rPr>
          <w:b/>
          <w:bCs/>
          <w:sz w:val="28"/>
          <w:szCs w:val="28"/>
        </w:rPr>
        <w:t>1</w:t>
      </w:r>
      <w:r w:rsidR="00F26B00">
        <w:rPr>
          <w:b/>
          <w:bCs/>
          <w:sz w:val="28"/>
          <w:szCs w:val="28"/>
        </w:rPr>
        <w:t xml:space="preserve"> г.</w:t>
      </w:r>
    </w:p>
    <w:p w:rsidR="00726C7F" w:rsidRDefault="00726C7F" w:rsidP="00683A93">
      <w:pPr>
        <w:jc w:val="center"/>
        <w:rPr>
          <w:b/>
          <w:bCs/>
          <w:sz w:val="28"/>
          <w:szCs w:val="28"/>
        </w:rPr>
      </w:pPr>
    </w:p>
    <w:tbl>
      <w:tblPr>
        <w:tblW w:w="10545" w:type="dxa"/>
        <w:tblInd w:w="-34" w:type="dxa"/>
        <w:tblLayout w:type="fixed"/>
        <w:tblLook w:val="0000" w:firstRow="0" w:lastRow="0" w:firstColumn="0" w:lastColumn="0" w:noHBand="0" w:noVBand="0"/>
      </w:tblPr>
      <w:tblGrid>
        <w:gridCol w:w="34"/>
        <w:gridCol w:w="17"/>
        <w:gridCol w:w="800"/>
        <w:gridCol w:w="2043"/>
        <w:gridCol w:w="4315"/>
        <w:gridCol w:w="21"/>
        <w:gridCol w:w="3315"/>
      </w:tblGrid>
      <w:tr w:rsidR="00F30A9B" w:rsidRPr="00783D45" w:rsidTr="00A3452B">
        <w:trPr>
          <w:gridBefore w:val="1"/>
          <w:wBefore w:w="34" w:type="dxa"/>
          <w:trHeight w:val="1095"/>
        </w:trPr>
        <w:tc>
          <w:tcPr>
            <w:tcW w:w="10511" w:type="dxa"/>
            <w:gridSpan w:val="6"/>
            <w:tcBorders>
              <w:top w:val="nil"/>
              <w:left w:val="nil"/>
              <w:bottom w:val="nil"/>
              <w:right w:val="nil"/>
            </w:tcBorders>
            <w:vAlign w:val="center"/>
          </w:tcPr>
          <w:p w:rsidR="0025778D" w:rsidRPr="0040197A" w:rsidRDefault="0025778D" w:rsidP="0025778D">
            <w:pPr>
              <w:jc w:val="center"/>
              <w:rPr>
                <w:b/>
                <w:bCs/>
              </w:rPr>
            </w:pPr>
            <w:r w:rsidRPr="0040197A">
              <w:rPr>
                <w:b/>
                <w:bCs/>
              </w:rPr>
              <w:t>Информационная карта</w:t>
            </w:r>
          </w:p>
          <w:p w:rsidR="009022CB" w:rsidRPr="00F41C3C" w:rsidRDefault="00783D45" w:rsidP="005F7F09">
            <w:pPr>
              <w:pStyle w:val="af4"/>
              <w:ind w:firstLine="560"/>
            </w:pPr>
            <w:r w:rsidRPr="00F41C3C">
              <w:rPr>
                <w:rFonts w:ascii="Times New Roman" w:hAnsi="Times New Roman"/>
                <w:sz w:val="20"/>
                <w:szCs w:val="20"/>
                <w:lang w:val="x-none" w:eastAsia="en-US"/>
              </w:rPr>
              <w:t>Запрос предложений</w:t>
            </w:r>
            <w:r w:rsidR="00A1784D" w:rsidRPr="00F41C3C">
              <w:rPr>
                <w:rFonts w:ascii="Times New Roman" w:hAnsi="Times New Roman"/>
                <w:sz w:val="20"/>
                <w:szCs w:val="20"/>
                <w:lang w:eastAsia="en-US"/>
              </w:rPr>
              <w:t xml:space="preserve"> в электронной форме (далее-запрос предложений)</w:t>
            </w:r>
            <w:r w:rsidRPr="00F41C3C">
              <w:rPr>
                <w:rFonts w:ascii="Times New Roman" w:hAnsi="Times New Roman"/>
                <w:sz w:val="20"/>
                <w:szCs w:val="20"/>
                <w:lang w:val="x-none" w:eastAsia="en-US"/>
              </w:rPr>
              <w:t xml:space="preserve"> - </w:t>
            </w:r>
            <w:r w:rsidR="009022CB" w:rsidRPr="00F41C3C">
              <w:rPr>
                <w:rStyle w:val="aff6"/>
                <w:i w:val="0"/>
                <w:iCs/>
                <w:sz w:val="20"/>
                <w:szCs w:val="20"/>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9022CB" w:rsidRPr="00F41C3C">
              <w:t xml:space="preserve"> </w:t>
            </w:r>
          </w:p>
          <w:p w:rsidR="00D070C8" w:rsidRDefault="009022CB" w:rsidP="005F7F09">
            <w:pPr>
              <w:pStyle w:val="af4"/>
              <w:ind w:firstLine="560"/>
              <w:rPr>
                <w:rStyle w:val="aff6"/>
                <w:i w:val="0"/>
                <w:iCs/>
                <w:sz w:val="20"/>
                <w:szCs w:val="20"/>
              </w:rPr>
            </w:pPr>
            <w:r w:rsidRPr="00F41C3C">
              <w:rPr>
                <w:rStyle w:val="aff6"/>
                <w:i w:val="0"/>
                <w:iCs/>
                <w:sz w:val="20"/>
                <w:szCs w:val="20"/>
              </w:rPr>
              <w:t>Информация о закупке сообщается Заказчиком путем размещения в ЕИС извещения и документации о закупке, доступного неограниченному кругу лиц; описание предмета закупки осуществляется с соблюдением требований ч. 6.1 ст. 3 Закона № 223-ФЗ.</w:t>
            </w:r>
          </w:p>
          <w:p w:rsidR="00783D45" w:rsidRPr="00F41C3C" w:rsidRDefault="00737BBC" w:rsidP="00783D45">
            <w:pPr>
              <w:ind w:firstLine="560"/>
              <w:jc w:val="both"/>
              <w:rPr>
                <w:sz w:val="20"/>
                <w:szCs w:val="20"/>
                <w:lang w:eastAsia="en-US"/>
              </w:rPr>
            </w:pPr>
            <w:r>
              <w:rPr>
                <w:sz w:val="20"/>
                <w:szCs w:val="20"/>
                <w:lang w:eastAsia="en-US"/>
              </w:rPr>
              <w:t>Запрос предложений проводит</w:t>
            </w:r>
            <w:r w:rsidR="00783D45" w:rsidRPr="00F41C3C">
              <w:rPr>
                <w:sz w:val="20"/>
                <w:szCs w:val="20"/>
                <w:lang w:eastAsia="en-US"/>
              </w:rPr>
              <w:t xml:space="preserve">ся в случаях, когда для сравнения предложений участников, кроме критерия «цена», </w:t>
            </w:r>
            <w:r w:rsidR="00F41C3C" w:rsidRPr="00F41C3C">
              <w:rPr>
                <w:sz w:val="20"/>
                <w:szCs w:val="20"/>
                <w:lang w:eastAsia="en-US"/>
              </w:rPr>
              <w:t>используются</w:t>
            </w:r>
            <w:r w:rsidR="00783D45" w:rsidRPr="00F41C3C">
              <w:rPr>
                <w:sz w:val="20"/>
                <w:szCs w:val="20"/>
                <w:lang w:eastAsia="en-US"/>
              </w:rPr>
              <w:t xml:space="preserve"> другие критерии оценки и сопоставления заявок, указанные в закупочной документации</w:t>
            </w:r>
            <w:r w:rsidR="00C47132" w:rsidRPr="00F41C3C">
              <w:rPr>
                <w:sz w:val="20"/>
                <w:szCs w:val="20"/>
                <w:lang w:eastAsia="en-US"/>
              </w:rPr>
              <w:t>.</w:t>
            </w:r>
          </w:p>
          <w:p w:rsidR="00C428A2" w:rsidRPr="007C0654" w:rsidRDefault="00BF2C53" w:rsidP="00C428A2">
            <w:pPr>
              <w:ind w:firstLine="426"/>
              <w:jc w:val="both"/>
              <w:rPr>
                <w:sz w:val="20"/>
                <w:szCs w:val="20"/>
                <w:lang w:eastAsia="en-US"/>
              </w:rPr>
            </w:pPr>
            <w:r w:rsidRPr="007C0654">
              <w:rPr>
                <w:sz w:val="20"/>
                <w:szCs w:val="20"/>
                <w:lang w:eastAsia="en-US"/>
              </w:rPr>
              <w:t>Документация о конкурентной закупке утверждается Председателем Закупочной комисси</w:t>
            </w:r>
            <w:r w:rsidR="00380146">
              <w:rPr>
                <w:sz w:val="20"/>
                <w:szCs w:val="20"/>
                <w:lang w:eastAsia="en-US"/>
              </w:rPr>
              <w:t>и</w:t>
            </w:r>
            <w:r w:rsidRPr="007C0654">
              <w:rPr>
                <w:sz w:val="20"/>
                <w:szCs w:val="20"/>
                <w:lang w:eastAsia="en-US"/>
              </w:rPr>
              <w:t xml:space="preserve"> Заказчика или иным лицом, уполномоченным руководителем Заказчика. Лицо, утвердившее документацию </w:t>
            </w:r>
            <w:r w:rsidR="0093332C">
              <w:rPr>
                <w:sz w:val="20"/>
                <w:szCs w:val="20"/>
                <w:lang w:eastAsia="en-US"/>
              </w:rPr>
              <w:t xml:space="preserve">о </w:t>
            </w:r>
            <w:r w:rsidRPr="007C0654">
              <w:rPr>
                <w:sz w:val="20"/>
                <w:szCs w:val="20"/>
                <w:lang w:eastAsia="en-US"/>
              </w:rPr>
              <w:t>конкурентной закупке, несет ответственность за сведения, содержащиеся в ней, за их соответствие Положению, Закону №223-ФЗ.</w:t>
            </w:r>
          </w:p>
          <w:p w:rsidR="005F7F09" w:rsidRPr="00F41C3C" w:rsidRDefault="00C428A2" w:rsidP="00F41C3C">
            <w:pPr>
              <w:autoSpaceDE w:val="0"/>
              <w:autoSpaceDN w:val="0"/>
              <w:adjustRightInd w:val="0"/>
              <w:ind w:firstLine="560"/>
              <w:jc w:val="both"/>
              <w:rPr>
                <w:rFonts w:eastAsia="Arial Unicode MS"/>
                <w:sz w:val="20"/>
                <w:szCs w:val="20"/>
              </w:rPr>
            </w:pPr>
            <w:r w:rsidRPr="007C0654">
              <w:rPr>
                <w:rFonts w:eastAsia="Arial Unicode MS"/>
                <w:sz w:val="20"/>
                <w:szCs w:val="20"/>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F2776">
            <w:pPr>
              <w:jc w:val="both"/>
              <w:rPr>
                <w:b/>
              </w:rPr>
            </w:pPr>
            <w:r>
              <w:rPr>
                <w:b/>
              </w:rPr>
              <w:t>1. Сведения о заказчике</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1.1.</w:t>
            </w:r>
          </w:p>
        </w:tc>
        <w:tc>
          <w:tcPr>
            <w:tcW w:w="2043" w:type="dxa"/>
            <w:tcBorders>
              <w:top w:val="nil"/>
              <w:left w:val="nil"/>
              <w:bottom w:val="single" w:sz="4" w:space="0" w:color="auto"/>
              <w:right w:val="single" w:sz="4" w:space="0" w:color="auto"/>
            </w:tcBorders>
            <w:vAlign w:val="center"/>
          </w:tcPr>
          <w:p w:rsidR="00F30A9B" w:rsidRPr="00BE00B0" w:rsidRDefault="00F30A9B" w:rsidP="00DA50D1">
            <w:pPr>
              <w:rPr>
                <w:b/>
                <w:bCs/>
                <w:sz w:val="20"/>
                <w:szCs w:val="20"/>
              </w:rPr>
            </w:pPr>
            <w:r w:rsidRPr="00BE00B0">
              <w:rPr>
                <w:b/>
                <w:bCs/>
                <w:sz w:val="20"/>
                <w:szCs w:val="20"/>
              </w:rPr>
              <w:t>Наименование</w:t>
            </w:r>
          </w:p>
        </w:tc>
        <w:tc>
          <w:tcPr>
            <w:tcW w:w="7651" w:type="dxa"/>
            <w:gridSpan w:val="3"/>
            <w:tcBorders>
              <w:top w:val="nil"/>
              <w:left w:val="nil"/>
              <w:bottom w:val="single" w:sz="4" w:space="0" w:color="auto"/>
              <w:right w:val="single" w:sz="4" w:space="0" w:color="auto"/>
            </w:tcBorders>
            <w:vAlign w:val="center"/>
          </w:tcPr>
          <w:p w:rsidR="00F30A9B" w:rsidRPr="00EC6B85" w:rsidRDefault="007B3208" w:rsidP="00DF2776">
            <w:pPr>
              <w:jc w:val="center"/>
              <w:rPr>
                <w:sz w:val="20"/>
                <w:szCs w:val="20"/>
              </w:rPr>
            </w:pPr>
            <w:r>
              <w:rPr>
                <w:sz w:val="20"/>
                <w:szCs w:val="20"/>
              </w:rPr>
              <w:t>А</w:t>
            </w:r>
            <w:r w:rsidR="00F30A9B" w:rsidRPr="00EC6B85">
              <w:rPr>
                <w:sz w:val="20"/>
                <w:szCs w:val="20"/>
              </w:rPr>
              <w:t>кционерное общество «Башкиравтодор»</w:t>
            </w:r>
          </w:p>
          <w:tbl>
            <w:tblPr>
              <w:tblW w:w="7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3908"/>
            </w:tblGrid>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ОГРН</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color w:val="484848"/>
                      <w:sz w:val="20"/>
                      <w:szCs w:val="20"/>
                    </w:rPr>
                    <w:t>1100280001216</w:t>
                  </w:r>
                </w:p>
              </w:tc>
            </w:tr>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ИНН\КПП</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A0343F" w:rsidP="00F30A9B">
                  <w:pPr>
                    <w:rPr>
                      <w:sz w:val="20"/>
                      <w:szCs w:val="20"/>
                    </w:rPr>
                  </w:pPr>
                  <w:r w:rsidRPr="001A3AD5">
                    <w:rPr>
                      <w:sz w:val="20"/>
                      <w:szCs w:val="20"/>
                    </w:rPr>
                    <w:t>02741</w:t>
                  </w:r>
                  <w:r>
                    <w:rPr>
                      <w:sz w:val="20"/>
                      <w:szCs w:val="20"/>
                    </w:rPr>
                    <w:t xml:space="preserve">44861 / </w:t>
                  </w:r>
                  <w:r w:rsidRPr="001A3AD5">
                    <w:rPr>
                      <w:sz w:val="20"/>
                      <w:szCs w:val="20"/>
                    </w:rPr>
                    <w:t>027401001</w:t>
                  </w:r>
                </w:p>
              </w:tc>
            </w:tr>
          </w:tbl>
          <w:p w:rsidR="00F30A9B" w:rsidRPr="00EC6B85" w:rsidRDefault="00F30A9B" w:rsidP="00DF2776">
            <w:pPr>
              <w:jc w:val="center"/>
              <w:rPr>
                <w:sz w:val="20"/>
                <w:szCs w:val="20"/>
                <w:highlight w:val="yellow"/>
              </w:rPr>
            </w:pP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1.2.</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Место нахождения</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450078,</w:t>
            </w:r>
            <w:r w:rsidR="00683A93">
              <w:rPr>
                <w:sz w:val="20"/>
                <w:szCs w:val="20"/>
              </w:rPr>
              <w:t xml:space="preserve"> Республика </w:t>
            </w:r>
            <w:r w:rsidRPr="003B55A6">
              <w:rPr>
                <w:sz w:val="20"/>
                <w:szCs w:val="20"/>
              </w:rPr>
              <w:t xml:space="preserve"> Башкортостан, Уфа, Кирова, дом 128, корпус </w:t>
            </w:r>
            <w:r w:rsidR="00683A93">
              <w:rPr>
                <w:sz w:val="20"/>
                <w:szCs w:val="20"/>
              </w:rPr>
              <w:t>«А»</w:t>
            </w: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1.3.</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Почтовый адрес</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 xml:space="preserve">450078, </w:t>
            </w:r>
            <w:r w:rsidR="00683A93">
              <w:rPr>
                <w:sz w:val="20"/>
                <w:szCs w:val="20"/>
              </w:rPr>
              <w:t xml:space="preserve">Республика </w:t>
            </w:r>
            <w:r w:rsidRPr="003B55A6">
              <w:rPr>
                <w:sz w:val="20"/>
                <w:szCs w:val="20"/>
              </w:rPr>
              <w:t xml:space="preserve">Башкортостан, Уфа, Кирова, дом 128, корпус </w:t>
            </w:r>
            <w:r w:rsidR="00683A93">
              <w:rPr>
                <w:sz w:val="20"/>
                <w:szCs w:val="20"/>
              </w:rPr>
              <w:t>«А»</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1.4.</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Адрес электронной почты</w:t>
            </w:r>
          </w:p>
        </w:tc>
        <w:tc>
          <w:tcPr>
            <w:tcW w:w="7651" w:type="dxa"/>
            <w:gridSpan w:val="3"/>
            <w:tcBorders>
              <w:top w:val="nil"/>
              <w:left w:val="nil"/>
              <w:bottom w:val="single" w:sz="4" w:space="0" w:color="auto"/>
              <w:right w:val="single" w:sz="4" w:space="0" w:color="auto"/>
            </w:tcBorders>
            <w:vAlign w:val="center"/>
          </w:tcPr>
          <w:p w:rsidR="00F30A9B" w:rsidRPr="00683A93" w:rsidRDefault="001871FA" w:rsidP="00B60B64">
            <w:pPr>
              <w:rPr>
                <w:color w:val="0000FF"/>
                <w:sz w:val="20"/>
                <w:szCs w:val="20"/>
                <w:u w:val="single"/>
              </w:rPr>
            </w:pPr>
            <w:hyperlink r:id="rId9" w:history="1">
              <w:r w:rsidR="00B60B64" w:rsidRPr="00683A93">
                <w:rPr>
                  <w:rStyle w:val="aa"/>
                  <w:sz w:val="20"/>
                  <w:szCs w:val="20"/>
                  <w:lang w:val="en-US" w:eastAsia="en-US"/>
                </w:rPr>
                <w:t>zakup</w:t>
              </w:r>
              <w:r w:rsidR="00B60B64" w:rsidRPr="00683A93">
                <w:rPr>
                  <w:rStyle w:val="aa"/>
                  <w:sz w:val="20"/>
                  <w:szCs w:val="20"/>
                  <w:lang w:eastAsia="en-US"/>
                </w:rPr>
                <w:t>@avtodor.rbinfo.ru</w:t>
              </w:r>
            </w:hyperlink>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1.5.</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Контактный телефон</w:t>
            </w:r>
          </w:p>
        </w:tc>
        <w:tc>
          <w:tcPr>
            <w:tcW w:w="7651"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sidRPr="001A3AD5">
              <w:rPr>
                <w:sz w:val="20"/>
                <w:szCs w:val="20"/>
              </w:rPr>
              <w:t>8 (347) 262-51-00</w:t>
            </w:r>
            <w:r>
              <w:rPr>
                <w:sz w:val="20"/>
                <w:szCs w:val="20"/>
              </w:rPr>
              <w:t xml:space="preserve"> – </w:t>
            </w:r>
            <w:r w:rsidR="00F729A1">
              <w:rPr>
                <w:sz w:val="20"/>
                <w:szCs w:val="20"/>
              </w:rPr>
              <w:t>Отдел</w:t>
            </w:r>
            <w:r>
              <w:rPr>
                <w:sz w:val="20"/>
                <w:szCs w:val="20"/>
              </w:rPr>
              <w:t xml:space="preserve"> </w:t>
            </w:r>
            <w:r w:rsidR="00F867EC">
              <w:rPr>
                <w:sz w:val="20"/>
                <w:szCs w:val="20"/>
              </w:rPr>
              <w:t xml:space="preserve">управления </w:t>
            </w:r>
            <w:r>
              <w:rPr>
                <w:sz w:val="20"/>
                <w:szCs w:val="20"/>
              </w:rPr>
              <w:t>закупкам</w:t>
            </w:r>
            <w:r w:rsidR="00F867EC">
              <w:rPr>
                <w:sz w:val="20"/>
                <w:szCs w:val="20"/>
              </w:rPr>
              <w:t>и</w:t>
            </w:r>
            <w:r w:rsidR="00150744">
              <w:rPr>
                <w:sz w:val="20"/>
                <w:szCs w:val="20"/>
              </w:rPr>
              <w:t>.</w:t>
            </w:r>
          </w:p>
          <w:p w:rsidR="00753CE6" w:rsidRPr="00297058" w:rsidRDefault="00DF5CD0" w:rsidP="00531125">
            <w:pPr>
              <w:rPr>
                <w:sz w:val="20"/>
                <w:szCs w:val="20"/>
              </w:rPr>
            </w:pPr>
            <w:r>
              <w:rPr>
                <w:sz w:val="20"/>
                <w:szCs w:val="20"/>
              </w:rPr>
              <w:t>8 (347) 262-51-</w:t>
            </w:r>
            <w:r w:rsidRPr="00150744">
              <w:rPr>
                <w:sz w:val="20"/>
                <w:szCs w:val="20"/>
              </w:rPr>
              <w:t>1</w:t>
            </w:r>
            <w:r w:rsidR="00BC142A">
              <w:rPr>
                <w:sz w:val="20"/>
                <w:szCs w:val="20"/>
              </w:rPr>
              <w:t>3</w:t>
            </w:r>
            <w:r w:rsidR="00753CE6">
              <w:rPr>
                <w:sz w:val="20"/>
                <w:szCs w:val="20"/>
              </w:rPr>
              <w:t xml:space="preserve"> – </w:t>
            </w:r>
            <w:r w:rsidR="00531125">
              <w:rPr>
                <w:sz w:val="20"/>
                <w:szCs w:val="20"/>
              </w:rPr>
              <w:t>Отдел снабжения и сбыта.</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 xml:space="preserve">1.6. </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Контактное лицо</w:t>
            </w:r>
          </w:p>
        </w:tc>
        <w:tc>
          <w:tcPr>
            <w:tcW w:w="7651"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Pr>
                <w:sz w:val="20"/>
                <w:szCs w:val="20"/>
              </w:rPr>
              <w:t>По вопросам документации —</w:t>
            </w:r>
            <w:r w:rsidR="005476C9">
              <w:rPr>
                <w:sz w:val="20"/>
                <w:szCs w:val="20"/>
              </w:rPr>
              <w:t xml:space="preserve"> </w:t>
            </w:r>
            <w:r w:rsidR="00603993">
              <w:rPr>
                <w:sz w:val="20"/>
                <w:szCs w:val="20"/>
              </w:rPr>
              <w:t>Начальник</w:t>
            </w:r>
            <w:r w:rsidR="00B429D0">
              <w:rPr>
                <w:sz w:val="20"/>
                <w:szCs w:val="20"/>
              </w:rPr>
              <w:t xml:space="preserve"> </w:t>
            </w:r>
            <w:r w:rsidR="00CF1C5F">
              <w:rPr>
                <w:sz w:val="20"/>
                <w:szCs w:val="20"/>
              </w:rPr>
              <w:t>отдела</w:t>
            </w:r>
            <w:r w:rsidR="00B429D0">
              <w:rPr>
                <w:sz w:val="20"/>
                <w:szCs w:val="20"/>
              </w:rPr>
              <w:t xml:space="preserve"> </w:t>
            </w:r>
            <w:r>
              <w:rPr>
                <w:sz w:val="20"/>
                <w:szCs w:val="20"/>
              </w:rPr>
              <w:t xml:space="preserve"> </w:t>
            </w:r>
            <w:r w:rsidR="00B429D0">
              <w:rPr>
                <w:sz w:val="20"/>
                <w:szCs w:val="20"/>
              </w:rPr>
              <w:t>управления</w:t>
            </w:r>
            <w:r>
              <w:rPr>
                <w:sz w:val="20"/>
                <w:szCs w:val="20"/>
              </w:rPr>
              <w:t xml:space="preserve"> закупкам</w:t>
            </w:r>
            <w:r w:rsidR="00B429D0">
              <w:rPr>
                <w:sz w:val="20"/>
                <w:szCs w:val="20"/>
              </w:rPr>
              <w:t>и</w:t>
            </w:r>
            <w:r>
              <w:rPr>
                <w:sz w:val="20"/>
                <w:szCs w:val="20"/>
              </w:rPr>
              <w:t xml:space="preserve"> </w:t>
            </w:r>
            <w:r w:rsidR="000A4257">
              <w:rPr>
                <w:sz w:val="20"/>
                <w:szCs w:val="20"/>
              </w:rPr>
              <w:t>-</w:t>
            </w:r>
          </w:p>
          <w:p w:rsidR="00753CE6" w:rsidRDefault="000A587B" w:rsidP="00FC42C4">
            <w:pPr>
              <w:rPr>
                <w:sz w:val="20"/>
                <w:szCs w:val="20"/>
              </w:rPr>
            </w:pPr>
            <w:r>
              <w:rPr>
                <w:sz w:val="20"/>
                <w:szCs w:val="20"/>
              </w:rPr>
              <w:t xml:space="preserve">Асанов Руслан </w:t>
            </w:r>
            <w:proofErr w:type="spellStart"/>
            <w:r>
              <w:rPr>
                <w:sz w:val="20"/>
                <w:szCs w:val="20"/>
              </w:rPr>
              <w:t>Финусович</w:t>
            </w:r>
            <w:proofErr w:type="spellEnd"/>
            <w:r w:rsidR="002C145F">
              <w:rPr>
                <w:sz w:val="20"/>
                <w:szCs w:val="20"/>
              </w:rPr>
              <w:t>.</w:t>
            </w:r>
          </w:p>
          <w:p w:rsidR="009978C0" w:rsidRPr="009978C0" w:rsidRDefault="00137C03" w:rsidP="009978C0">
            <w:pPr>
              <w:rPr>
                <w:sz w:val="20"/>
                <w:szCs w:val="20"/>
              </w:rPr>
            </w:pPr>
            <w:r>
              <w:rPr>
                <w:sz w:val="20"/>
                <w:szCs w:val="20"/>
              </w:rPr>
              <w:t xml:space="preserve">По техническим вопросам — </w:t>
            </w:r>
            <w:r w:rsidR="00CC4E31">
              <w:rPr>
                <w:sz w:val="20"/>
                <w:szCs w:val="20"/>
              </w:rPr>
              <w:t>И</w:t>
            </w:r>
            <w:r w:rsidR="009978C0" w:rsidRPr="009978C0">
              <w:rPr>
                <w:sz w:val="20"/>
                <w:szCs w:val="20"/>
              </w:rPr>
              <w:t>нженер отдела снабжения и сбыта</w:t>
            </w:r>
            <w:r w:rsidR="00EE5222">
              <w:rPr>
                <w:sz w:val="20"/>
                <w:szCs w:val="20"/>
              </w:rPr>
              <w:t>-</w:t>
            </w:r>
          </w:p>
          <w:p w:rsidR="00753CE6" w:rsidRPr="001A3AD5" w:rsidRDefault="00CC4E31" w:rsidP="009978C0">
            <w:pPr>
              <w:rPr>
                <w:sz w:val="20"/>
                <w:szCs w:val="20"/>
              </w:rPr>
            </w:pPr>
            <w:proofErr w:type="spellStart"/>
            <w:r>
              <w:rPr>
                <w:sz w:val="20"/>
                <w:szCs w:val="20"/>
              </w:rPr>
              <w:t>Сайфуллин</w:t>
            </w:r>
            <w:proofErr w:type="spellEnd"/>
            <w:r>
              <w:rPr>
                <w:sz w:val="20"/>
                <w:szCs w:val="20"/>
              </w:rPr>
              <w:t xml:space="preserve"> Ильшат </w:t>
            </w:r>
            <w:proofErr w:type="spellStart"/>
            <w:r>
              <w:rPr>
                <w:sz w:val="20"/>
                <w:szCs w:val="20"/>
              </w:rPr>
              <w:t>Раисович</w:t>
            </w:r>
            <w:proofErr w:type="spellEnd"/>
            <w:r w:rsidR="00CF1C5F">
              <w:rPr>
                <w:sz w:val="20"/>
                <w:szCs w:val="20"/>
              </w:rPr>
              <w:t>.</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A50D1">
            <w:pPr>
              <w:rPr>
                <w:b/>
              </w:rPr>
            </w:pPr>
            <w:r>
              <w:rPr>
                <w:b/>
              </w:rPr>
              <w:t>2. Сведения о закупке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2.1.</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Способ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8D3D13" w:rsidP="0040197A">
            <w:pPr>
              <w:jc w:val="both"/>
              <w:rPr>
                <w:sz w:val="20"/>
                <w:szCs w:val="20"/>
              </w:rPr>
            </w:pPr>
            <w:r w:rsidRPr="00203D63">
              <w:rPr>
                <w:sz w:val="20"/>
                <w:szCs w:val="20"/>
              </w:rPr>
              <w:t>Запрос</w:t>
            </w:r>
            <w:r w:rsidR="00CF305D">
              <w:rPr>
                <w:sz w:val="20"/>
                <w:szCs w:val="20"/>
              </w:rPr>
              <w:t xml:space="preserve"> </w:t>
            </w:r>
            <w:r w:rsidR="005D2288" w:rsidRPr="005D2288">
              <w:rPr>
                <w:sz w:val="20"/>
                <w:szCs w:val="20"/>
              </w:rPr>
              <w:t>предложений</w:t>
            </w:r>
            <w:r w:rsidRPr="00203D63">
              <w:rPr>
                <w:sz w:val="20"/>
                <w:szCs w:val="20"/>
              </w:rPr>
              <w:t xml:space="preserve"> </w:t>
            </w:r>
            <w:r w:rsidR="00A1784D">
              <w:rPr>
                <w:sz w:val="20"/>
                <w:szCs w:val="20"/>
              </w:rPr>
              <w:t>в электронной форме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2.2.</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 xml:space="preserve">Форма проведения </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726C7F" w:rsidP="007C1399">
            <w:pPr>
              <w:jc w:val="both"/>
              <w:rPr>
                <w:sz w:val="20"/>
                <w:szCs w:val="20"/>
              </w:rPr>
            </w:pPr>
            <w:proofErr w:type="gramStart"/>
            <w:r w:rsidRPr="00726C7F">
              <w:rPr>
                <w:sz w:val="20"/>
                <w:szCs w:val="20"/>
              </w:rPr>
              <w:t>Электронная</w:t>
            </w:r>
            <w:proofErr w:type="gramEnd"/>
            <w:r w:rsidRPr="00726C7F">
              <w:rPr>
                <w:sz w:val="20"/>
                <w:szCs w:val="20"/>
              </w:rPr>
              <w:t xml:space="preserve"> - с использованием функционала электронной торговой площадки ООО «Аукционы Федерации» (https://alfalot.ru/).</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AF06FD" w:rsidRDefault="00753CE6" w:rsidP="00EC6B85">
            <w:pPr>
              <w:jc w:val="center"/>
              <w:rPr>
                <w:sz w:val="20"/>
                <w:szCs w:val="20"/>
              </w:rPr>
            </w:pPr>
            <w:r w:rsidRPr="00AF06FD">
              <w:rPr>
                <w:sz w:val="20"/>
                <w:szCs w:val="20"/>
              </w:rPr>
              <w:t>2.3.</w:t>
            </w:r>
          </w:p>
        </w:tc>
        <w:tc>
          <w:tcPr>
            <w:tcW w:w="2043" w:type="dxa"/>
            <w:tcBorders>
              <w:top w:val="single" w:sz="4" w:space="0" w:color="auto"/>
              <w:bottom w:val="single" w:sz="4" w:space="0" w:color="auto"/>
              <w:right w:val="single" w:sz="4" w:space="0" w:color="auto"/>
            </w:tcBorders>
            <w:vAlign w:val="center"/>
          </w:tcPr>
          <w:p w:rsidR="00753CE6" w:rsidRPr="00AF06FD" w:rsidRDefault="00753CE6" w:rsidP="00683A93">
            <w:pPr>
              <w:rPr>
                <w:b/>
                <w:bCs/>
                <w:sz w:val="20"/>
                <w:szCs w:val="20"/>
              </w:rPr>
            </w:pPr>
            <w:r w:rsidRPr="00AF06FD">
              <w:rPr>
                <w:b/>
                <w:bCs/>
                <w:sz w:val="20"/>
                <w:szCs w:val="20"/>
              </w:rPr>
              <w:t>Наименование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753CE6" w:rsidRPr="00AF06FD" w:rsidRDefault="009978C0" w:rsidP="00013A2D">
            <w:pPr>
              <w:jc w:val="both"/>
              <w:rPr>
                <w:sz w:val="20"/>
                <w:szCs w:val="20"/>
              </w:rPr>
            </w:pPr>
            <w:r w:rsidRPr="0008135A">
              <w:rPr>
                <w:bCs/>
                <w:sz w:val="20"/>
                <w:szCs w:val="20"/>
              </w:rPr>
              <w:t xml:space="preserve">Запрос предложений </w:t>
            </w:r>
            <w:r w:rsidR="00CC4E31">
              <w:rPr>
                <w:bCs/>
                <w:sz w:val="20"/>
                <w:szCs w:val="20"/>
              </w:rPr>
              <w:t xml:space="preserve">на </w:t>
            </w:r>
            <w:r w:rsidR="00CC4E31" w:rsidRPr="00CC4E31">
              <w:rPr>
                <w:bCs/>
                <w:sz w:val="20"/>
                <w:szCs w:val="20"/>
              </w:rPr>
              <w:t>право заключения договора поставки трубопроводов на земснаряд Д110/47 B-2-2 для нужд УПП - филиал АО «Башкиравтодор».</w:t>
            </w:r>
          </w:p>
        </w:tc>
      </w:tr>
      <w:tr w:rsidR="00753CE6" w:rsidRPr="00BE00B0" w:rsidTr="00A3452B">
        <w:trPr>
          <w:gridBefore w:val="1"/>
          <w:wBefore w:w="34" w:type="dxa"/>
          <w:trHeight w:val="557"/>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EC6B85">
            <w:pPr>
              <w:jc w:val="center"/>
              <w:rPr>
                <w:sz w:val="20"/>
                <w:szCs w:val="20"/>
              </w:rPr>
            </w:pPr>
            <w:r>
              <w:rPr>
                <w:sz w:val="20"/>
                <w:szCs w:val="20"/>
              </w:rPr>
              <w:t>2.4.</w:t>
            </w:r>
          </w:p>
        </w:tc>
        <w:tc>
          <w:tcPr>
            <w:tcW w:w="2043" w:type="dxa"/>
            <w:tcBorders>
              <w:top w:val="nil"/>
              <w:left w:val="nil"/>
              <w:bottom w:val="single" w:sz="4" w:space="0" w:color="auto"/>
              <w:right w:val="single" w:sz="4" w:space="0" w:color="auto"/>
            </w:tcBorders>
            <w:vAlign w:val="center"/>
          </w:tcPr>
          <w:p w:rsidR="00753CE6" w:rsidRPr="00BE00B0" w:rsidRDefault="00753CE6" w:rsidP="00AF06FD">
            <w:pPr>
              <w:rPr>
                <w:b/>
                <w:bCs/>
                <w:sz w:val="20"/>
                <w:szCs w:val="20"/>
              </w:rPr>
            </w:pPr>
            <w:r w:rsidRPr="00BE00B0">
              <w:rPr>
                <w:b/>
                <w:bCs/>
                <w:sz w:val="20"/>
                <w:szCs w:val="20"/>
              </w:rPr>
              <w:t xml:space="preserve"> Начальная  (максималь</w:t>
            </w:r>
            <w:r>
              <w:rPr>
                <w:b/>
                <w:bCs/>
                <w:sz w:val="20"/>
                <w:szCs w:val="20"/>
              </w:rPr>
              <w:t xml:space="preserve">ная) цена </w:t>
            </w:r>
            <w:r w:rsidR="00AF06FD">
              <w:rPr>
                <w:b/>
                <w:bCs/>
                <w:sz w:val="20"/>
                <w:szCs w:val="20"/>
              </w:rPr>
              <w:t>договора</w:t>
            </w:r>
          </w:p>
        </w:tc>
        <w:tc>
          <w:tcPr>
            <w:tcW w:w="7651" w:type="dxa"/>
            <w:gridSpan w:val="3"/>
            <w:tcBorders>
              <w:top w:val="single" w:sz="4" w:space="0" w:color="auto"/>
              <w:left w:val="nil"/>
              <w:bottom w:val="single" w:sz="4" w:space="0" w:color="auto"/>
              <w:right w:val="single" w:sz="4" w:space="0" w:color="auto"/>
            </w:tcBorders>
            <w:vAlign w:val="center"/>
          </w:tcPr>
          <w:p w:rsidR="00FA06AA" w:rsidRPr="00662FB5" w:rsidRDefault="00753CE6" w:rsidP="00FA06AA">
            <w:pPr>
              <w:ind w:firstLine="708"/>
              <w:jc w:val="both"/>
              <w:rPr>
                <w:color w:val="000000"/>
                <w:sz w:val="20"/>
                <w:szCs w:val="20"/>
              </w:rPr>
            </w:pPr>
            <w:r w:rsidRPr="00662FB5">
              <w:rPr>
                <w:sz w:val="20"/>
                <w:szCs w:val="20"/>
              </w:rPr>
              <w:t>Начальная (максимальная) цена договора:</w:t>
            </w:r>
            <w:r w:rsidR="00B86764" w:rsidRPr="00662FB5">
              <w:t xml:space="preserve"> </w:t>
            </w:r>
            <w:r w:rsidR="00CC4E31" w:rsidRPr="00CC4E31">
              <w:rPr>
                <w:b/>
                <w:sz w:val="20"/>
                <w:szCs w:val="20"/>
              </w:rPr>
              <w:t xml:space="preserve">4 582 400,00 </w:t>
            </w:r>
            <w:r w:rsidR="00600890" w:rsidRPr="00662FB5">
              <w:rPr>
                <w:sz w:val="20"/>
                <w:szCs w:val="20"/>
              </w:rPr>
              <w:t>рублей</w:t>
            </w:r>
            <w:r w:rsidR="008A4957" w:rsidRPr="00662FB5">
              <w:rPr>
                <w:sz w:val="20"/>
                <w:szCs w:val="20"/>
              </w:rPr>
              <w:t>,</w:t>
            </w:r>
            <w:r w:rsidR="0027335F" w:rsidRPr="00662FB5">
              <w:rPr>
                <w:sz w:val="20"/>
                <w:szCs w:val="20"/>
              </w:rPr>
              <w:t xml:space="preserve"> </w:t>
            </w:r>
            <w:r w:rsidR="00374724" w:rsidRPr="00662FB5">
              <w:rPr>
                <w:color w:val="000000"/>
                <w:sz w:val="20"/>
                <w:szCs w:val="20"/>
              </w:rPr>
              <w:t>с учетом НДС</w:t>
            </w:r>
            <w:r w:rsidR="007A5E2D" w:rsidRPr="00662FB5">
              <w:rPr>
                <w:color w:val="000000"/>
                <w:sz w:val="20"/>
                <w:szCs w:val="20"/>
              </w:rPr>
              <w:t xml:space="preserve"> </w:t>
            </w:r>
            <w:r w:rsidR="00B607CE" w:rsidRPr="00662FB5">
              <w:rPr>
                <w:color w:val="000000"/>
                <w:sz w:val="20"/>
                <w:szCs w:val="20"/>
              </w:rPr>
              <w:t>(</w:t>
            </w:r>
            <w:r w:rsidR="007A5E2D" w:rsidRPr="00662FB5">
              <w:rPr>
                <w:color w:val="000000"/>
                <w:sz w:val="20"/>
                <w:szCs w:val="20"/>
              </w:rPr>
              <w:t>в соответствии действующим законодательством).</w:t>
            </w:r>
          </w:p>
          <w:p w:rsidR="0008135A" w:rsidRPr="00DF4F51" w:rsidRDefault="0008135A" w:rsidP="00FA06AA">
            <w:pPr>
              <w:ind w:firstLine="708"/>
              <w:jc w:val="both"/>
              <w:rPr>
                <w:color w:val="000000"/>
                <w:sz w:val="20"/>
                <w:szCs w:val="20"/>
              </w:rPr>
            </w:pPr>
            <w:r w:rsidRPr="00662FB5">
              <w:rPr>
                <w:color w:val="000000"/>
                <w:sz w:val="20"/>
                <w:szCs w:val="20"/>
              </w:rPr>
              <w:t xml:space="preserve">Начальная (максимальная) цена договора: </w:t>
            </w:r>
            <w:r w:rsidR="00A17C55">
              <w:rPr>
                <w:b/>
                <w:color w:val="000000"/>
                <w:sz w:val="20"/>
                <w:szCs w:val="20"/>
              </w:rPr>
              <w:t xml:space="preserve"> </w:t>
            </w:r>
            <w:r w:rsidR="00CC4E31" w:rsidRPr="00CC4E31">
              <w:rPr>
                <w:b/>
                <w:color w:val="000000"/>
                <w:sz w:val="20"/>
                <w:szCs w:val="20"/>
              </w:rPr>
              <w:t>3</w:t>
            </w:r>
            <w:r w:rsidR="00CC4E31">
              <w:rPr>
                <w:b/>
                <w:color w:val="000000"/>
                <w:sz w:val="20"/>
                <w:szCs w:val="20"/>
              </w:rPr>
              <w:t> </w:t>
            </w:r>
            <w:r w:rsidR="00CC4E31" w:rsidRPr="00CC4E31">
              <w:rPr>
                <w:b/>
                <w:color w:val="000000"/>
                <w:sz w:val="20"/>
                <w:szCs w:val="20"/>
              </w:rPr>
              <w:t>818</w:t>
            </w:r>
            <w:r w:rsidR="00CC4E31">
              <w:rPr>
                <w:b/>
                <w:color w:val="000000"/>
                <w:sz w:val="20"/>
                <w:szCs w:val="20"/>
              </w:rPr>
              <w:t xml:space="preserve"> </w:t>
            </w:r>
            <w:r w:rsidR="00CC4E31" w:rsidRPr="00CC4E31">
              <w:rPr>
                <w:b/>
                <w:color w:val="000000"/>
                <w:sz w:val="20"/>
                <w:szCs w:val="20"/>
              </w:rPr>
              <w:t>666</w:t>
            </w:r>
            <w:r w:rsidR="00CC4E31">
              <w:rPr>
                <w:b/>
                <w:color w:val="000000"/>
                <w:sz w:val="20"/>
                <w:szCs w:val="20"/>
              </w:rPr>
              <w:t>,</w:t>
            </w:r>
            <w:r w:rsidR="00CC4E31" w:rsidRPr="00CC4E31">
              <w:rPr>
                <w:b/>
                <w:color w:val="000000"/>
                <w:sz w:val="20"/>
                <w:szCs w:val="20"/>
              </w:rPr>
              <w:t>67</w:t>
            </w:r>
            <w:r w:rsidR="00CC4E31">
              <w:rPr>
                <w:b/>
                <w:color w:val="000000"/>
                <w:sz w:val="20"/>
                <w:szCs w:val="20"/>
              </w:rPr>
              <w:t xml:space="preserve"> </w:t>
            </w:r>
            <w:r w:rsidRPr="00662FB5">
              <w:rPr>
                <w:color w:val="000000"/>
                <w:sz w:val="20"/>
                <w:szCs w:val="20"/>
              </w:rPr>
              <w:t>рублей, без НДС.</w:t>
            </w:r>
          </w:p>
          <w:tbl>
            <w:tblPr>
              <w:tblW w:w="7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165"/>
              <w:gridCol w:w="2127"/>
              <w:gridCol w:w="708"/>
              <w:gridCol w:w="709"/>
              <w:gridCol w:w="992"/>
              <w:gridCol w:w="1134"/>
            </w:tblGrid>
            <w:tr w:rsidR="00CC4E31" w:rsidRPr="00CC4E31" w:rsidTr="00360CD1">
              <w:tc>
                <w:tcPr>
                  <w:tcW w:w="506" w:type="dxa"/>
                  <w:shd w:val="clear" w:color="auto" w:fill="auto"/>
                </w:tcPr>
                <w:p w:rsidR="00CC4E31" w:rsidRPr="00CC4E31" w:rsidRDefault="00CC4E31" w:rsidP="00CC4E31">
                  <w:pPr>
                    <w:widowControl w:val="0"/>
                    <w:tabs>
                      <w:tab w:val="left" w:pos="8647"/>
                    </w:tabs>
                    <w:jc w:val="center"/>
                    <w:rPr>
                      <w:snapToGrid w:val="0"/>
                      <w:sz w:val="16"/>
                      <w:szCs w:val="16"/>
                    </w:rPr>
                  </w:pPr>
                  <w:r w:rsidRPr="00CC4E31">
                    <w:rPr>
                      <w:snapToGrid w:val="0"/>
                      <w:sz w:val="16"/>
                      <w:szCs w:val="16"/>
                    </w:rPr>
                    <w:t xml:space="preserve">№ </w:t>
                  </w:r>
                  <w:proofErr w:type="gramStart"/>
                  <w:r w:rsidRPr="00CC4E31">
                    <w:rPr>
                      <w:snapToGrid w:val="0"/>
                      <w:sz w:val="16"/>
                      <w:szCs w:val="16"/>
                    </w:rPr>
                    <w:t>п</w:t>
                  </w:r>
                  <w:proofErr w:type="gramEnd"/>
                  <w:r w:rsidRPr="00CC4E31">
                    <w:rPr>
                      <w:snapToGrid w:val="0"/>
                      <w:sz w:val="16"/>
                      <w:szCs w:val="16"/>
                    </w:rPr>
                    <w:t>/п</w:t>
                  </w:r>
                </w:p>
              </w:tc>
              <w:tc>
                <w:tcPr>
                  <w:tcW w:w="1165" w:type="dxa"/>
                  <w:shd w:val="clear" w:color="auto" w:fill="auto"/>
                </w:tcPr>
                <w:p w:rsidR="00CC4E31" w:rsidRPr="00CC4E31" w:rsidRDefault="00CC4E31" w:rsidP="00CC4E31">
                  <w:pPr>
                    <w:widowControl w:val="0"/>
                    <w:tabs>
                      <w:tab w:val="left" w:pos="8647"/>
                    </w:tabs>
                    <w:jc w:val="center"/>
                    <w:rPr>
                      <w:snapToGrid w:val="0"/>
                      <w:sz w:val="16"/>
                      <w:szCs w:val="16"/>
                    </w:rPr>
                  </w:pPr>
                  <w:r w:rsidRPr="00CC4E31">
                    <w:rPr>
                      <w:snapToGrid w:val="0"/>
                      <w:sz w:val="16"/>
                      <w:szCs w:val="16"/>
                    </w:rPr>
                    <w:t>Наименование</w:t>
                  </w:r>
                </w:p>
              </w:tc>
              <w:tc>
                <w:tcPr>
                  <w:tcW w:w="2127" w:type="dxa"/>
                </w:tcPr>
                <w:p w:rsidR="00CC4E31" w:rsidRPr="00CC4E31" w:rsidRDefault="00CC4E31" w:rsidP="00CC4E31">
                  <w:pPr>
                    <w:widowControl w:val="0"/>
                    <w:tabs>
                      <w:tab w:val="left" w:pos="8647"/>
                    </w:tabs>
                    <w:jc w:val="center"/>
                    <w:rPr>
                      <w:snapToGrid w:val="0"/>
                      <w:sz w:val="16"/>
                      <w:szCs w:val="16"/>
                    </w:rPr>
                  </w:pPr>
                  <w:r w:rsidRPr="00CC4E31">
                    <w:rPr>
                      <w:snapToGrid w:val="0"/>
                      <w:sz w:val="16"/>
                      <w:szCs w:val="16"/>
                    </w:rPr>
                    <w:t>Техническая характеристика</w:t>
                  </w:r>
                </w:p>
              </w:tc>
              <w:tc>
                <w:tcPr>
                  <w:tcW w:w="708" w:type="dxa"/>
                </w:tcPr>
                <w:p w:rsidR="00CC4E31" w:rsidRPr="00CC4E31" w:rsidRDefault="00CC4E31" w:rsidP="00CC4E31">
                  <w:pPr>
                    <w:widowControl w:val="0"/>
                    <w:tabs>
                      <w:tab w:val="left" w:pos="8647"/>
                    </w:tabs>
                    <w:jc w:val="center"/>
                    <w:rPr>
                      <w:snapToGrid w:val="0"/>
                      <w:sz w:val="16"/>
                      <w:szCs w:val="16"/>
                    </w:rPr>
                  </w:pPr>
                  <w:r w:rsidRPr="00CC4E31">
                    <w:rPr>
                      <w:snapToGrid w:val="0"/>
                      <w:sz w:val="16"/>
                      <w:szCs w:val="16"/>
                    </w:rPr>
                    <w:t>Ед.</w:t>
                  </w:r>
                  <w:r w:rsidRPr="00CC4E31">
                    <w:rPr>
                      <w:snapToGrid w:val="0"/>
                      <w:sz w:val="16"/>
                      <w:szCs w:val="16"/>
                      <w:lang w:val="en-US"/>
                    </w:rPr>
                    <w:t xml:space="preserve"> </w:t>
                  </w:r>
                  <w:r w:rsidRPr="00CC4E31">
                    <w:rPr>
                      <w:snapToGrid w:val="0"/>
                      <w:sz w:val="16"/>
                      <w:szCs w:val="16"/>
                    </w:rPr>
                    <w:t>изм.</w:t>
                  </w:r>
                </w:p>
              </w:tc>
              <w:tc>
                <w:tcPr>
                  <w:tcW w:w="709" w:type="dxa"/>
                  <w:shd w:val="clear" w:color="auto" w:fill="auto"/>
                </w:tcPr>
                <w:p w:rsidR="00CC4E31" w:rsidRPr="00CC4E31" w:rsidRDefault="00CC4E31" w:rsidP="00CC4E31">
                  <w:pPr>
                    <w:widowControl w:val="0"/>
                    <w:tabs>
                      <w:tab w:val="left" w:pos="8647"/>
                    </w:tabs>
                    <w:jc w:val="center"/>
                    <w:rPr>
                      <w:snapToGrid w:val="0"/>
                      <w:sz w:val="16"/>
                      <w:szCs w:val="16"/>
                    </w:rPr>
                  </w:pPr>
                  <w:r w:rsidRPr="00CC4E31">
                    <w:rPr>
                      <w:snapToGrid w:val="0"/>
                      <w:sz w:val="16"/>
                      <w:szCs w:val="16"/>
                    </w:rPr>
                    <w:t>Количество</w:t>
                  </w:r>
                </w:p>
              </w:tc>
              <w:tc>
                <w:tcPr>
                  <w:tcW w:w="992" w:type="dxa"/>
                  <w:shd w:val="clear" w:color="auto" w:fill="auto"/>
                </w:tcPr>
                <w:p w:rsidR="00CC4E31" w:rsidRPr="00CC4E31" w:rsidRDefault="00CC4E31" w:rsidP="00CC4E31">
                  <w:pPr>
                    <w:jc w:val="center"/>
                    <w:rPr>
                      <w:bCs/>
                      <w:sz w:val="16"/>
                      <w:szCs w:val="16"/>
                    </w:rPr>
                  </w:pPr>
                  <w:r w:rsidRPr="00CC4E31">
                    <w:rPr>
                      <w:bCs/>
                      <w:sz w:val="16"/>
                      <w:szCs w:val="16"/>
                    </w:rPr>
                    <w:t>Начальная (максимальная) цена за 1 единицу Товара с  НДС, руб.</w:t>
                  </w:r>
                </w:p>
              </w:tc>
              <w:tc>
                <w:tcPr>
                  <w:tcW w:w="1134" w:type="dxa"/>
                </w:tcPr>
                <w:p w:rsidR="00CC4E31" w:rsidRPr="00CC4E31" w:rsidRDefault="00CC4E31" w:rsidP="00CC4E31">
                  <w:pPr>
                    <w:jc w:val="center"/>
                    <w:rPr>
                      <w:bCs/>
                      <w:sz w:val="16"/>
                      <w:szCs w:val="16"/>
                    </w:rPr>
                  </w:pPr>
                  <w:r w:rsidRPr="00CC4E31">
                    <w:rPr>
                      <w:bCs/>
                      <w:sz w:val="16"/>
                      <w:szCs w:val="16"/>
                    </w:rPr>
                    <w:t>Сумма, с НДС, руб.</w:t>
                  </w:r>
                </w:p>
              </w:tc>
            </w:tr>
            <w:tr w:rsidR="00CC4E31" w:rsidRPr="00CC4E31" w:rsidTr="00360CD1">
              <w:trPr>
                <w:trHeight w:val="387"/>
              </w:trPr>
              <w:tc>
                <w:tcPr>
                  <w:tcW w:w="506" w:type="dxa"/>
                  <w:shd w:val="clear" w:color="auto" w:fill="auto"/>
                </w:tcPr>
                <w:p w:rsidR="00CC4E31" w:rsidRPr="00CC4E31" w:rsidRDefault="00CC4E31" w:rsidP="00CC4E31">
                  <w:pPr>
                    <w:jc w:val="center"/>
                    <w:rPr>
                      <w:sz w:val="16"/>
                      <w:szCs w:val="16"/>
                    </w:rPr>
                  </w:pPr>
                  <w:r w:rsidRPr="00CC4E31">
                    <w:rPr>
                      <w:sz w:val="16"/>
                      <w:szCs w:val="16"/>
                    </w:rPr>
                    <w:t>1</w:t>
                  </w:r>
                </w:p>
              </w:tc>
              <w:tc>
                <w:tcPr>
                  <w:tcW w:w="1165" w:type="dxa"/>
                  <w:shd w:val="clear" w:color="auto" w:fill="auto"/>
                </w:tcPr>
                <w:p w:rsidR="00CC4E31" w:rsidRPr="00CC4E31" w:rsidRDefault="00CC4E31" w:rsidP="00CC4E31">
                  <w:pPr>
                    <w:rPr>
                      <w:sz w:val="16"/>
                      <w:szCs w:val="16"/>
                    </w:rPr>
                  </w:pPr>
                  <w:r w:rsidRPr="00CC4E31">
                    <w:rPr>
                      <w:sz w:val="16"/>
                      <w:szCs w:val="16"/>
                    </w:rPr>
                    <w:t>Трубопровод длиной секции ТН-Ф-</w:t>
                  </w:r>
                  <w:r w:rsidRPr="00CC4E31">
                    <w:rPr>
                      <w:sz w:val="16"/>
                      <w:szCs w:val="16"/>
                    </w:rPr>
                    <w:cr/>
                    <w:t>-273-10-Ш-У</w:t>
                  </w:r>
                </w:p>
              </w:tc>
              <w:tc>
                <w:tcPr>
                  <w:tcW w:w="2127" w:type="dxa"/>
                </w:tcPr>
                <w:p w:rsidR="00CC4E31" w:rsidRPr="00CC4E31" w:rsidRDefault="00CC4E31" w:rsidP="00CC4E31">
                  <w:pPr>
                    <w:rPr>
                      <w:sz w:val="16"/>
                      <w:szCs w:val="16"/>
                    </w:rPr>
                  </w:pPr>
                  <w:r w:rsidRPr="00CC4E31">
                    <w:rPr>
                      <w:sz w:val="16"/>
                      <w:szCs w:val="16"/>
                    </w:rPr>
                    <w:t>Внутренний</w:t>
                  </w:r>
                </w:p>
                <w:p w:rsidR="00CC4E31" w:rsidRPr="00CC4E31" w:rsidRDefault="00CC4E31" w:rsidP="00CC4E31">
                  <w:pPr>
                    <w:rPr>
                      <w:sz w:val="16"/>
                      <w:szCs w:val="16"/>
                    </w:rPr>
                  </w:pPr>
                  <w:r w:rsidRPr="00CC4E31">
                    <w:rPr>
                      <w:sz w:val="16"/>
                      <w:szCs w:val="16"/>
                    </w:rPr>
                    <w:t xml:space="preserve">Диаметр, </w:t>
                  </w:r>
                  <w:proofErr w:type="gramStart"/>
                  <w:r w:rsidRPr="00CC4E31">
                    <w:rPr>
                      <w:sz w:val="16"/>
                      <w:szCs w:val="16"/>
                    </w:rPr>
                    <w:t>мм</w:t>
                  </w:r>
                  <w:proofErr w:type="gramEnd"/>
                  <w:r w:rsidRPr="00CC4E31">
                    <w:rPr>
                      <w:sz w:val="16"/>
                      <w:szCs w:val="16"/>
                    </w:rPr>
                    <w:t>: не менее  273;</w:t>
                  </w:r>
                </w:p>
                <w:p w:rsidR="00CC4E31" w:rsidRPr="00CC4E31" w:rsidRDefault="00CC4E31" w:rsidP="00CC4E31">
                  <w:pPr>
                    <w:rPr>
                      <w:sz w:val="16"/>
                      <w:szCs w:val="16"/>
                    </w:rPr>
                  </w:pPr>
                  <w:r w:rsidRPr="00CC4E31">
                    <w:rPr>
                      <w:sz w:val="16"/>
                      <w:szCs w:val="16"/>
                    </w:rPr>
                    <w:t>Тип Исполнения: Плавающий</w:t>
                  </w:r>
                </w:p>
                <w:p w:rsidR="00CC4E31" w:rsidRPr="00CC4E31" w:rsidRDefault="00CC4E31" w:rsidP="00CC4E31">
                  <w:pPr>
                    <w:rPr>
                      <w:sz w:val="16"/>
                      <w:szCs w:val="16"/>
                    </w:rPr>
                  </w:pPr>
                  <w:r w:rsidRPr="00CC4E31">
                    <w:rPr>
                      <w:sz w:val="16"/>
                      <w:szCs w:val="16"/>
                    </w:rPr>
                    <w:t>Длина секции, м.: не менее10;</w:t>
                  </w:r>
                </w:p>
                <w:p w:rsidR="00CC4E31" w:rsidRPr="00CC4E31" w:rsidRDefault="00CC4E31" w:rsidP="00CC4E31">
                  <w:pPr>
                    <w:rPr>
                      <w:sz w:val="16"/>
                      <w:szCs w:val="16"/>
                    </w:rPr>
                  </w:pPr>
                  <w:r w:rsidRPr="00CC4E31">
                    <w:rPr>
                      <w:sz w:val="16"/>
                      <w:szCs w:val="16"/>
                    </w:rPr>
                    <w:t>Рабочее давление, атм.: не</w:t>
                  </w:r>
                </w:p>
                <w:p w:rsidR="00CC4E31" w:rsidRPr="00CC4E31" w:rsidRDefault="00CC4E31" w:rsidP="00CC4E31">
                  <w:pPr>
                    <w:rPr>
                      <w:sz w:val="16"/>
                      <w:szCs w:val="16"/>
                    </w:rPr>
                  </w:pPr>
                  <w:r w:rsidRPr="00CC4E31">
                    <w:rPr>
                      <w:sz w:val="16"/>
                      <w:szCs w:val="16"/>
                    </w:rPr>
                    <w:t>менее 10;</w:t>
                  </w:r>
                </w:p>
                <w:p w:rsidR="00CC4E31" w:rsidRPr="00CC4E31" w:rsidRDefault="00CC4E31" w:rsidP="00CC4E31">
                  <w:pPr>
                    <w:rPr>
                      <w:sz w:val="16"/>
                      <w:szCs w:val="16"/>
                    </w:rPr>
                  </w:pPr>
                  <w:r w:rsidRPr="00CC4E31">
                    <w:rPr>
                      <w:sz w:val="16"/>
                      <w:szCs w:val="16"/>
                    </w:rPr>
                    <w:t>Испытательное давление, атм.: не менее 15;</w:t>
                  </w:r>
                </w:p>
                <w:p w:rsidR="00CC4E31" w:rsidRPr="00CC4E31" w:rsidRDefault="00CC4E31" w:rsidP="00CC4E31">
                  <w:pPr>
                    <w:rPr>
                      <w:sz w:val="16"/>
                      <w:szCs w:val="16"/>
                    </w:rPr>
                  </w:pPr>
                  <w:r w:rsidRPr="00CC4E31">
                    <w:rPr>
                      <w:sz w:val="16"/>
                      <w:szCs w:val="16"/>
                    </w:rPr>
                    <w:t>Разрывное давление, атм.:  не более 30;</w:t>
                  </w:r>
                </w:p>
                <w:p w:rsidR="00CC4E31" w:rsidRPr="00CC4E31" w:rsidRDefault="00CC4E31" w:rsidP="00CC4E31">
                  <w:pPr>
                    <w:rPr>
                      <w:sz w:val="16"/>
                      <w:szCs w:val="16"/>
                    </w:rPr>
                  </w:pPr>
                  <w:r w:rsidRPr="00CC4E31">
                    <w:rPr>
                      <w:sz w:val="16"/>
                      <w:szCs w:val="16"/>
                    </w:rPr>
                    <w:t xml:space="preserve">Радиус изгиба, </w:t>
                  </w:r>
                  <w:proofErr w:type="gramStart"/>
                  <w:r w:rsidRPr="00CC4E31">
                    <w:rPr>
                      <w:sz w:val="16"/>
                      <w:szCs w:val="16"/>
                    </w:rPr>
                    <w:t>м</w:t>
                  </w:r>
                  <w:proofErr w:type="gramEnd"/>
                  <w:r w:rsidRPr="00CC4E31">
                    <w:rPr>
                      <w:sz w:val="16"/>
                      <w:szCs w:val="16"/>
                    </w:rPr>
                    <w:t>: не менее 5,5;</w:t>
                  </w:r>
                </w:p>
                <w:p w:rsidR="00CC4E31" w:rsidRPr="00CC4E31" w:rsidRDefault="00CC4E31" w:rsidP="00CC4E31">
                  <w:pPr>
                    <w:rPr>
                      <w:sz w:val="16"/>
                      <w:szCs w:val="16"/>
                    </w:rPr>
                  </w:pPr>
                  <w:r w:rsidRPr="00CC4E31">
                    <w:rPr>
                      <w:sz w:val="16"/>
                      <w:szCs w:val="16"/>
                    </w:rPr>
                    <w:t>Тип поплавка:  пластиковый</w:t>
                  </w:r>
                </w:p>
                <w:p w:rsidR="00CC4E31" w:rsidRPr="00CC4E31" w:rsidRDefault="00CC4E31" w:rsidP="00CC4E31">
                  <w:pPr>
                    <w:rPr>
                      <w:sz w:val="16"/>
                      <w:szCs w:val="16"/>
                    </w:rPr>
                  </w:pPr>
                  <w:r w:rsidRPr="00CC4E31">
                    <w:rPr>
                      <w:sz w:val="16"/>
                      <w:szCs w:val="16"/>
                    </w:rPr>
                    <w:lastRenderedPageBreak/>
                    <w:t xml:space="preserve">круглый UPF 273 01, не менее  6 шт. на секции, заполненный вспененным материалом, обеспечивающий запас плавучести секции </w:t>
                  </w:r>
                  <w:proofErr w:type="gramStart"/>
                  <w:r w:rsidRPr="00CC4E31">
                    <w:rPr>
                      <w:sz w:val="16"/>
                      <w:szCs w:val="16"/>
                    </w:rPr>
                    <w:t>при</w:t>
                  </w:r>
                  <w:proofErr w:type="gramEnd"/>
                </w:p>
                <w:p w:rsidR="00CC4E31" w:rsidRPr="00CC4E31" w:rsidRDefault="00CC4E31" w:rsidP="00CC4E31">
                  <w:pPr>
                    <w:rPr>
                      <w:sz w:val="16"/>
                      <w:szCs w:val="16"/>
                    </w:rPr>
                  </w:pPr>
                  <w:proofErr w:type="gramStart"/>
                  <w:r w:rsidRPr="00CC4E31">
                    <w:rPr>
                      <w:sz w:val="16"/>
                      <w:szCs w:val="16"/>
                    </w:rPr>
                    <w:t>забое</w:t>
                  </w:r>
                  <w:proofErr w:type="gramEnd"/>
                  <w:r w:rsidRPr="00CC4E31">
                    <w:rPr>
                      <w:sz w:val="16"/>
                      <w:szCs w:val="16"/>
                    </w:rPr>
                    <w:t xml:space="preserve"> не менее 10 с учетом массы</w:t>
                  </w:r>
                </w:p>
                <w:p w:rsidR="00CC4E31" w:rsidRPr="00CC4E31" w:rsidRDefault="00CC4E31" w:rsidP="00CC4E31">
                  <w:pPr>
                    <w:rPr>
                      <w:sz w:val="16"/>
                      <w:szCs w:val="16"/>
                    </w:rPr>
                  </w:pPr>
                  <w:r w:rsidRPr="00CC4E31">
                    <w:rPr>
                      <w:sz w:val="16"/>
                      <w:szCs w:val="16"/>
                    </w:rPr>
                    <w:t>пульпопровода полностью заполненного грунтом;</w:t>
                  </w:r>
                </w:p>
                <w:p w:rsidR="00CC4E31" w:rsidRPr="00CC4E31" w:rsidRDefault="00CC4E31" w:rsidP="00CC4E31">
                  <w:pPr>
                    <w:rPr>
                      <w:sz w:val="16"/>
                      <w:szCs w:val="16"/>
                    </w:rPr>
                  </w:pPr>
                  <w:r w:rsidRPr="00CC4E31">
                    <w:rPr>
                      <w:sz w:val="16"/>
                      <w:szCs w:val="16"/>
                    </w:rPr>
                    <w:t>Возможность прокладки силового кабеля: наличие;</w:t>
                  </w:r>
                </w:p>
                <w:p w:rsidR="00CC4E31" w:rsidRPr="00CC4E31" w:rsidRDefault="00CC4E31" w:rsidP="00CC4E31">
                  <w:pPr>
                    <w:rPr>
                      <w:sz w:val="16"/>
                      <w:szCs w:val="16"/>
                    </w:rPr>
                  </w:pPr>
                  <w:r w:rsidRPr="00CC4E31">
                    <w:rPr>
                      <w:sz w:val="16"/>
                      <w:szCs w:val="16"/>
                    </w:rPr>
                    <w:t>Перекачиваемый материал: ПГС</w:t>
                  </w:r>
                </w:p>
                <w:p w:rsidR="00CC4E31" w:rsidRPr="00CC4E31" w:rsidRDefault="00CC4E31" w:rsidP="00CC4E31">
                  <w:pPr>
                    <w:rPr>
                      <w:sz w:val="16"/>
                      <w:szCs w:val="16"/>
                    </w:rPr>
                  </w:pPr>
                  <w:r w:rsidRPr="00CC4E31">
                    <w:rPr>
                      <w:sz w:val="16"/>
                      <w:szCs w:val="16"/>
                    </w:rPr>
                    <w:t xml:space="preserve">Толщина внутреннего износостойкого резинового слоя, </w:t>
                  </w:r>
                  <w:proofErr w:type="gramStart"/>
                  <w:r w:rsidRPr="00CC4E31">
                    <w:rPr>
                      <w:sz w:val="16"/>
                      <w:szCs w:val="16"/>
                    </w:rPr>
                    <w:t>мм</w:t>
                  </w:r>
                  <w:proofErr w:type="gramEnd"/>
                  <w:r w:rsidRPr="00CC4E31">
                    <w:rPr>
                      <w:sz w:val="16"/>
                      <w:szCs w:val="16"/>
                    </w:rPr>
                    <w:t>: не менее 6;</w:t>
                  </w:r>
                </w:p>
                <w:p w:rsidR="00CC4E31" w:rsidRPr="00CC4E31" w:rsidRDefault="00CC4E31" w:rsidP="00CC4E31">
                  <w:pPr>
                    <w:rPr>
                      <w:sz w:val="16"/>
                      <w:szCs w:val="16"/>
                    </w:rPr>
                  </w:pPr>
                  <w:r w:rsidRPr="00CC4E31">
                    <w:rPr>
                      <w:sz w:val="16"/>
                      <w:szCs w:val="16"/>
                    </w:rPr>
                    <w:t>Тип соединения: Фланец</w:t>
                  </w:r>
                </w:p>
                <w:p w:rsidR="00CC4E31" w:rsidRPr="00CC4E31" w:rsidRDefault="00CC4E31" w:rsidP="00CC4E31">
                  <w:pPr>
                    <w:rPr>
                      <w:sz w:val="16"/>
                      <w:szCs w:val="16"/>
                    </w:rPr>
                  </w:pPr>
                  <w:proofErr w:type="gramStart"/>
                  <w:r w:rsidRPr="00CC4E31">
                    <w:rPr>
                      <w:sz w:val="16"/>
                      <w:szCs w:val="16"/>
                    </w:rPr>
                    <w:t>металлический</w:t>
                  </w:r>
                  <w:proofErr w:type="gramEnd"/>
                  <w:r w:rsidRPr="00CC4E31">
                    <w:rPr>
                      <w:sz w:val="16"/>
                      <w:szCs w:val="16"/>
                    </w:rPr>
                    <w:t>, закладной,</w:t>
                  </w:r>
                </w:p>
                <w:p w:rsidR="00CC4E31" w:rsidRPr="00CC4E31" w:rsidRDefault="00CC4E31" w:rsidP="00CC4E31">
                  <w:pPr>
                    <w:rPr>
                      <w:sz w:val="16"/>
                      <w:szCs w:val="16"/>
                    </w:rPr>
                  </w:pPr>
                  <w:r w:rsidRPr="00CC4E31">
                    <w:rPr>
                      <w:sz w:val="16"/>
                      <w:szCs w:val="16"/>
                    </w:rPr>
                    <w:t xml:space="preserve"> для соединения секций фланцы не менее  12 отверстий, не менее</w:t>
                  </w:r>
                </w:p>
                <w:p w:rsidR="00CC4E31" w:rsidRPr="00CC4E31" w:rsidRDefault="00CC4E31" w:rsidP="00CC4E31">
                  <w:pPr>
                    <w:rPr>
                      <w:sz w:val="16"/>
                      <w:szCs w:val="16"/>
                    </w:rPr>
                  </w:pPr>
                  <w:r w:rsidRPr="00CC4E31">
                    <w:rPr>
                      <w:sz w:val="16"/>
                      <w:szCs w:val="16"/>
                    </w:rPr>
                    <w:t>Ø 22 мм, толщина фланца не менее 35 мм, крепеж</w:t>
                  </w:r>
                </w:p>
                <w:p w:rsidR="00CC4E31" w:rsidRPr="00CC4E31" w:rsidRDefault="00CC4E31" w:rsidP="00CC4E31">
                  <w:pPr>
                    <w:rPr>
                      <w:sz w:val="16"/>
                      <w:szCs w:val="16"/>
                    </w:rPr>
                  </w:pPr>
                  <w:r w:rsidRPr="00CC4E31">
                    <w:rPr>
                      <w:sz w:val="16"/>
                      <w:szCs w:val="16"/>
                    </w:rPr>
                    <w:t xml:space="preserve">с антикоррозийным покрытием болт М 20 х 140 DIN 933 полная резьба не менее 10 шт., гайка М 20 ГОСТ 591570 не менее 14 шт., </w:t>
                  </w:r>
                  <w:proofErr w:type="spellStart"/>
                  <w:r w:rsidRPr="00CC4E31">
                    <w:rPr>
                      <w:sz w:val="16"/>
                      <w:szCs w:val="16"/>
                    </w:rPr>
                    <w:t>спецболт</w:t>
                  </w:r>
                  <w:proofErr w:type="spellEnd"/>
                  <w:r w:rsidRPr="00CC4E31">
                    <w:rPr>
                      <w:sz w:val="16"/>
                      <w:szCs w:val="16"/>
                    </w:rPr>
                    <w:t xml:space="preserve"> чертеж ХБ 00.00.021 не менее 4 шт.</w:t>
                  </w:r>
                </w:p>
                <w:p w:rsidR="00CC4E31" w:rsidRPr="00CC4E31" w:rsidRDefault="00CC4E31" w:rsidP="00CC4E31">
                  <w:pPr>
                    <w:rPr>
                      <w:sz w:val="16"/>
                      <w:szCs w:val="16"/>
                    </w:rPr>
                  </w:pPr>
                  <w:r w:rsidRPr="00CC4E31">
                    <w:rPr>
                      <w:sz w:val="16"/>
                      <w:szCs w:val="16"/>
                    </w:rPr>
                    <w:t>Температурный режим эксплуатации : температура воздуха при эксплуатации 10 до 50</w:t>
                  </w:r>
                  <w:proofErr w:type="gramStart"/>
                  <w:r w:rsidRPr="00CC4E31">
                    <w:rPr>
                      <w:sz w:val="16"/>
                      <w:szCs w:val="16"/>
                    </w:rPr>
                    <w:t xml:space="preserve"> ºС</w:t>
                  </w:r>
                  <w:proofErr w:type="gramEnd"/>
                  <w:r w:rsidRPr="00CC4E31">
                    <w:rPr>
                      <w:sz w:val="16"/>
                      <w:szCs w:val="16"/>
                    </w:rPr>
                    <w:t>;</w:t>
                  </w:r>
                </w:p>
                <w:p w:rsidR="00CC4E31" w:rsidRPr="00CC4E31" w:rsidRDefault="00CC4E31" w:rsidP="00CC4E31">
                  <w:pPr>
                    <w:rPr>
                      <w:sz w:val="16"/>
                      <w:szCs w:val="16"/>
                    </w:rPr>
                  </w:pPr>
                  <w:r w:rsidRPr="00CC4E31">
                    <w:rPr>
                      <w:sz w:val="16"/>
                      <w:szCs w:val="16"/>
                    </w:rPr>
                    <w:t>Температурный режим хранения: температура</w:t>
                  </w:r>
                </w:p>
                <w:p w:rsidR="00CC4E31" w:rsidRPr="00CC4E31" w:rsidRDefault="00CC4E31" w:rsidP="00CC4E31">
                  <w:pPr>
                    <w:rPr>
                      <w:sz w:val="16"/>
                      <w:szCs w:val="16"/>
                    </w:rPr>
                  </w:pPr>
                  <w:r w:rsidRPr="00CC4E31">
                    <w:rPr>
                      <w:sz w:val="16"/>
                      <w:szCs w:val="16"/>
                    </w:rPr>
                    <w:t>воздуха при хранении 50 до 50</w:t>
                  </w:r>
                  <w:proofErr w:type="gramStart"/>
                  <w:r w:rsidRPr="00CC4E31">
                    <w:rPr>
                      <w:sz w:val="16"/>
                      <w:szCs w:val="16"/>
                    </w:rPr>
                    <w:t xml:space="preserve"> ºС</w:t>
                  </w:r>
                  <w:proofErr w:type="gramEnd"/>
                  <w:r w:rsidRPr="00CC4E31">
                    <w:rPr>
                      <w:sz w:val="16"/>
                      <w:szCs w:val="16"/>
                    </w:rPr>
                    <w:t>;</w:t>
                  </w:r>
                </w:p>
                <w:p w:rsidR="00CC4E31" w:rsidRPr="00CC4E31" w:rsidRDefault="00CC4E31" w:rsidP="00CC4E31">
                  <w:pPr>
                    <w:rPr>
                      <w:sz w:val="16"/>
                      <w:szCs w:val="16"/>
                    </w:rPr>
                  </w:pPr>
                  <w:r w:rsidRPr="00CC4E31">
                    <w:rPr>
                      <w:sz w:val="16"/>
                      <w:szCs w:val="16"/>
                    </w:rPr>
                    <w:t>Область применения: в составе земснаряда на закрытом водоеме, реке;</w:t>
                  </w:r>
                </w:p>
                <w:p w:rsidR="00CC4E31" w:rsidRPr="00CC4E31" w:rsidRDefault="00CC4E31" w:rsidP="00CC4E31">
                  <w:pPr>
                    <w:rPr>
                      <w:sz w:val="16"/>
                      <w:szCs w:val="16"/>
                    </w:rPr>
                  </w:pPr>
                  <w:r w:rsidRPr="00CC4E31">
                    <w:rPr>
                      <w:sz w:val="16"/>
                      <w:szCs w:val="16"/>
                    </w:rPr>
                    <w:t>Гарантийный срок эксплуатации, месяц: не менее 12.</w:t>
                  </w:r>
                </w:p>
              </w:tc>
              <w:tc>
                <w:tcPr>
                  <w:tcW w:w="708" w:type="dxa"/>
                </w:tcPr>
                <w:p w:rsidR="00CC4E31" w:rsidRPr="00CC4E31" w:rsidRDefault="00CC4E31" w:rsidP="00CC4E31">
                  <w:pPr>
                    <w:jc w:val="center"/>
                    <w:rPr>
                      <w:sz w:val="16"/>
                      <w:szCs w:val="16"/>
                    </w:rPr>
                  </w:pPr>
                  <w:r w:rsidRPr="00CC4E31">
                    <w:rPr>
                      <w:sz w:val="16"/>
                      <w:szCs w:val="16"/>
                    </w:rPr>
                    <w:lastRenderedPageBreak/>
                    <w:t>шт.</w:t>
                  </w:r>
                </w:p>
              </w:tc>
              <w:tc>
                <w:tcPr>
                  <w:tcW w:w="709" w:type="dxa"/>
                  <w:shd w:val="clear" w:color="auto" w:fill="auto"/>
                </w:tcPr>
                <w:p w:rsidR="00CC4E31" w:rsidRPr="00CC4E31" w:rsidRDefault="00CC4E31" w:rsidP="00CC4E31">
                  <w:pPr>
                    <w:jc w:val="center"/>
                    <w:rPr>
                      <w:sz w:val="16"/>
                      <w:szCs w:val="16"/>
                    </w:rPr>
                  </w:pPr>
                  <w:r w:rsidRPr="00CC4E31">
                    <w:rPr>
                      <w:sz w:val="16"/>
                      <w:szCs w:val="16"/>
                    </w:rPr>
                    <w:t>20</w:t>
                  </w:r>
                </w:p>
              </w:tc>
              <w:tc>
                <w:tcPr>
                  <w:tcW w:w="992" w:type="dxa"/>
                  <w:shd w:val="clear" w:color="auto" w:fill="auto"/>
                </w:tcPr>
                <w:p w:rsidR="00CC4E31" w:rsidRPr="00CC4E31" w:rsidRDefault="00CC4E31" w:rsidP="00CC4E31">
                  <w:pPr>
                    <w:jc w:val="center"/>
                    <w:rPr>
                      <w:sz w:val="16"/>
                      <w:szCs w:val="16"/>
                    </w:rPr>
                  </w:pPr>
                  <w:r w:rsidRPr="00CC4E31">
                    <w:rPr>
                      <w:sz w:val="16"/>
                      <w:szCs w:val="16"/>
                    </w:rPr>
                    <w:t>164 000,00</w:t>
                  </w:r>
                </w:p>
              </w:tc>
              <w:tc>
                <w:tcPr>
                  <w:tcW w:w="1134" w:type="dxa"/>
                </w:tcPr>
                <w:p w:rsidR="00CC4E31" w:rsidRPr="00CC4E31" w:rsidRDefault="00360CD1" w:rsidP="00CC4E31">
                  <w:pPr>
                    <w:jc w:val="center"/>
                    <w:rPr>
                      <w:sz w:val="16"/>
                      <w:szCs w:val="16"/>
                    </w:rPr>
                  </w:pPr>
                  <w:r w:rsidRPr="00360CD1">
                    <w:rPr>
                      <w:sz w:val="16"/>
                      <w:szCs w:val="16"/>
                    </w:rPr>
                    <w:t>3 280 000,00</w:t>
                  </w:r>
                </w:p>
              </w:tc>
            </w:tr>
            <w:tr w:rsidR="00CC4E31" w:rsidRPr="00CC4E31" w:rsidTr="00360CD1">
              <w:trPr>
                <w:trHeight w:val="545"/>
              </w:trPr>
              <w:tc>
                <w:tcPr>
                  <w:tcW w:w="506" w:type="dxa"/>
                  <w:shd w:val="clear" w:color="auto" w:fill="auto"/>
                </w:tcPr>
                <w:p w:rsidR="00CC4E31" w:rsidRPr="00CC4E31" w:rsidRDefault="00CC4E31" w:rsidP="00CC4E31">
                  <w:pPr>
                    <w:jc w:val="center"/>
                    <w:rPr>
                      <w:sz w:val="16"/>
                      <w:szCs w:val="16"/>
                    </w:rPr>
                  </w:pPr>
                  <w:r w:rsidRPr="00CC4E31">
                    <w:rPr>
                      <w:sz w:val="16"/>
                      <w:szCs w:val="16"/>
                    </w:rPr>
                    <w:lastRenderedPageBreak/>
                    <w:t>2</w:t>
                  </w:r>
                </w:p>
              </w:tc>
              <w:tc>
                <w:tcPr>
                  <w:tcW w:w="1165" w:type="dxa"/>
                  <w:shd w:val="clear" w:color="auto" w:fill="auto"/>
                </w:tcPr>
                <w:p w:rsidR="00CC4E31" w:rsidRPr="00CC4E31" w:rsidRDefault="00CC4E31" w:rsidP="00CC4E31">
                  <w:pPr>
                    <w:rPr>
                      <w:sz w:val="16"/>
                      <w:szCs w:val="16"/>
                    </w:rPr>
                  </w:pPr>
                  <w:r w:rsidRPr="00CC4E31">
                    <w:rPr>
                      <w:sz w:val="16"/>
                      <w:szCs w:val="16"/>
                    </w:rPr>
                    <w:t>Трубопровод ТВ-Ф-325-Ш-У (Т325.359.40)</w:t>
                  </w:r>
                </w:p>
              </w:tc>
              <w:tc>
                <w:tcPr>
                  <w:tcW w:w="2127" w:type="dxa"/>
                </w:tcPr>
                <w:p w:rsidR="00CC4E31" w:rsidRPr="00CC4E31" w:rsidRDefault="00CC4E31" w:rsidP="00CC4E31">
                  <w:pPr>
                    <w:rPr>
                      <w:sz w:val="16"/>
                      <w:szCs w:val="16"/>
                    </w:rPr>
                  </w:pPr>
                  <w:r w:rsidRPr="00CC4E31">
                    <w:rPr>
                      <w:sz w:val="16"/>
                      <w:szCs w:val="16"/>
                    </w:rPr>
                    <w:t>Тип исполнения:  всасывающий</w:t>
                  </w:r>
                </w:p>
                <w:p w:rsidR="00CC4E31" w:rsidRPr="00CC4E31" w:rsidRDefault="00CC4E31" w:rsidP="00CC4E31">
                  <w:pPr>
                    <w:rPr>
                      <w:sz w:val="16"/>
                      <w:szCs w:val="16"/>
                    </w:rPr>
                  </w:pPr>
                  <w:r w:rsidRPr="00CC4E31">
                    <w:rPr>
                      <w:sz w:val="16"/>
                      <w:szCs w:val="16"/>
                    </w:rPr>
                    <w:t>гофрированный ТУ2550 007 11074094 2010;</w:t>
                  </w:r>
                </w:p>
                <w:p w:rsidR="00CC4E31" w:rsidRPr="00CC4E31" w:rsidRDefault="00CC4E31" w:rsidP="00CC4E31">
                  <w:pPr>
                    <w:rPr>
                      <w:sz w:val="16"/>
                      <w:szCs w:val="16"/>
                    </w:rPr>
                  </w:pPr>
                  <w:r w:rsidRPr="00CC4E31">
                    <w:rPr>
                      <w:sz w:val="16"/>
                      <w:szCs w:val="16"/>
                    </w:rPr>
                    <w:t xml:space="preserve">Внутренний диаметр, </w:t>
                  </w:r>
                  <w:proofErr w:type="gramStart"/>
                  <w:r w:rsidRPr="00CC4E31">
                    <w:rPr>
                      <w:sz w:val="16"/>
                      <w:szCs w:val="16"/>
                    </w:rPr>
                    <w:t>мм</w:t>
                  </w:r>
                  <w:proofErr w:type="gramEnd"/>
                  <w:r w:rsidRPr="00CC4E31">
                    <w:rPr>
                      <w:sz w:val="16"/>
                      <w:szCs w:val="16"/>
                    </w:rPr>
                    <w:t>: не менее 325;</w:t>
                  </w:r>
                </w:p>
                <w:p w:rsidR="00CC4E31" w:rsidRPr="00CC4E31" w:rsidRDefault="00CC4E31" w:rsidP="00CC4E31">
                  <w:pPr>
                    <w:rPr>
                      <w:sz w:val="16"/>
                      <w:szCs w:val="16"/>
                    </w:rPr>
                  </w:pPr>
                  <w:r w:rsidRPr="00CC4E31">
                    <w:rPr>
                      <w:sz w:val="16"/>
                      <w:szCs w:val="16"/>
                    </w:rPr>
                    <w:t xml:space="preserve">Наружный диаметр, </w:t>
                  </w:r>
                  <w:proofErr w:type="gramStart"/>
                  <w:r w:rsidRPr="00CC4E31">
                    <w:rPr>
                      <w:sz w:val="16"/>
                      <w:szCs w:val="16"/>
                    </w:rPr>
                    <w:t>мм</w:t>
                  </w:r>
                  <w:proofErr w:type="gramEnd"/>
                  <w:r w:rsidRPr="00CC4E31">
                    <w:rPr>
                      <w:sz w:val="16"/>
                      <w:szCs w:val="16"/>
                    </w:rPr>
                    <w:t>: не менее  373;</w:t>
                  </w:r>
                </w:p>
                <w:p w:rsidR="00CC4E31" w:rsidRPr="00CC4E31" w:rsidRDefault="00CC4E31" w:rsidP="00CC4E31">
                  <w:pPr>
                    <w:rPr>
                      <w:sz w:val="16"/>
                      <w:szCs w:val="16"/>
                    </w:rPr>
                  </w:pPr>
                  <w:r w:rsidRPr="00CC4E31">
                    <w:rPr>
                      <w:sz w:val="16"/>
                      <w:szCs w:val="16"/>
                    </w:rPr>
                    <w:t>Длина секции, м.: не менее 4,0;</w:t>
                  </w:r>
                </w:p>
                <w:p w:rsidR="00CC4E31" w:rsidRPr="00CC4E31" w:rsidRDefault="00CC4E31" w:rsidP="00CC4E31">
                  <w:pPr>
                    <w:rPr>
                      <w:sz w:val="16"/>
                      <w:szCs w:val="16"/>
                    </w:rPr>
                  </w:pPr>
                  <w:r w:rsidRPr="00CC4E31">
                    <w:rPr>
                      <w:sz w:val="16"/>
                      <w:szCs w:val="16"/>
                    </w:rPr>
                    <w:t xml:space="preserve">Рабочий вакуум, </w:t>
                  </w:r>
                  <w:proofErr w:type="gramStart"/>
                  <w:r w:rsidRPr="00CC4E31">
                    <w:rPr>
                      <w:sz w:val="16"/>
                      <w:szCs w:val="16"/>
                    </w:rPr>
                    <w:t>кг</w:t>
                  </w:r>
                  <w:proofErr w:type="gramEnd"/>
                  <w:r w:rsidRPr="00CC4E31">
                    <w:rPr>
                      <w:sz w:val="16"/>
                      <w:szCs w:val="16"/>
                    </w:rPr>
                    <w:t xml:space="preserve">/см²: не менее  0,8; </w:t>
                  </w:r>
                </w:p>
                <w:p w:rsidR="00CC4E31" w:rsidRPr="00CC4E31" w:rsidRDefault="00CC4E31" w:rsidP="00CC4E31">
                  <w:pPr>
                    <w:rPr>
                      <w:sz w:val="16"/>
                      <w:szCs w:val="16"/>
                    </w:rPr>
                  </w:pPr>
                  <w:r w:rsidRPr="00CC4E31">
                    <w:rPr>
                      <w:sz w:val="16"/>
                      <w:szCs w:val="16"/>
                    </w:rPr>
                    <w:t>Угол изгиба</w:t>
                  </w:r>
                  <w:proofErr w:type="gramStart"/>
                  <w:r w:rsidRPr="00CC4E31">
                    <w:rPr>
                      <w:sz w:val="16"/>
                      <w:szCs w:val="16"/>
                    </w:rPr>
                    <w:t xml:space="preserve">, º: </w:t>
                  </w:r>
                  <w:proofErr w:type="gramEnd"/>
                  <w:r w:rsidRPr="00CC4E31">
                    <w:rPr>
                      <w:sz w:val="16"/>
                      <w:szCs w:val="16"/>
                    </w:rPr>
                    <w:t>не менее 90;</w:t>
                  </w:r>
                </w:p>
                <w:p w:rsidR="00CC4E31" w:rsidRPr="00CC4E31" w:rsidRDefault="00CC4E31" w:rsidP="00CC4E31">
                  <w:pPr>
                    <w:rPr>
                      <w:sz w:val="16"/>
                      <w:szCs w:val="16"/>
                    </w:rPr>
                  </w:pPr>
                  <w:r w:rsidRPr="00CC4E31">
                    <w:rPr>
                      <w:sz w:val="16"/>
                      <w:szCs w:val="16"/>
                    </w:rPr>
                    <w:t>Перекачиваемый материал:  ПГС;</w:t>
                  </w:r>
                </w:p>
                <w:p w:rsidR="00CC4E31" w:rsidRPr="00CC4E31" w:rsidRDefault="00CC4E31" w:rsidP="00CC4E31">
                  <w:pPr>
                    <w:rPr>
                      <w:sz w:val="16"/>
                      <w:szCs w:val="16"/>
                    </w:rPr>
                  </w:pPr>
                  <w:r w:rsidRPr="00CC4E31">
                    <w:rPr>
                      <w:sz w:val="16"/>
                      <w:szCs w:val="16"/>
                    </w:rPr>
                    <w:t xml:space="preserve">Толщина </w:t>
                  </w:r>
                  <w:proofErr w:type="gramStart"/>
                  <w:r w:rsidRPr="00CC4E31">
                    <w:rPr>
                      <w:sz w:val="16"/>
                      <w:szCs w:val="16"/>
                    </w:rPr>
                    <w:t>внутреннего</w:t>
                  </w:r>
                  <w:proofErr w:type="gramEnd"/>
                  <w:r w:rsidRPr="00CC4E31">
                    <w:rPr>
                      <w:sz w:val="16"/>
                      <w:szCs w:val="16"/>
                    </w:rPr>
                    <w:t xml:space="preserve"> износостойкого</w:t>
                  </w:r>
                </w:p>
                <w:p w:rsidR="00CC4E31" w:rsidRPr="00CC4E31" w:rsidRDefault="00CC4E31" w:rsidP="00CC4E31">
                  <w:pPr>
                    <w:rPr>
                      <w:sz w:val="16"/>
                      <w:szCs w:val="16"/>
                    </w:rPr>
                  </w:pPr>
                  <w:r w:rsidRPr="00CC4E31">
                    <w:rPr>
                      <w:sz w:val="16"/>
                      <w:szCs w:val="16"/>
                    </w:rPr>
                    <w:t xml:space="preserve">резинового слоя, </w:t>
                  </w:r>
                  <w:proofErr w:type="gramStart"/>
                  <w:r w:rsidRPr="00CC4E31">
                    <w:rPr>
                      <w:sz w:val="16"/>
                      <w:szCs w:val="16"/>
                    </w:rPr>
                    <w:t>мм</w:t>
                  </w:r>
                  <w:proofErr w:type="gramEnd"/>
                  <w:r w:rsidRPr="00CC4E31">
                    <w:rPr>
                      <w:sz w:val="16"/>
                      <w:szCs w:val="16"/>
                    </w:rPr>
                    <w:t>: не менее 8,0;</w:t>
                  </w:r>
                </w:p>
                <w:p w:rsidR="00CC4E31" w:rsidRPr="00CC4E31" w:rsidRDefault="00CC4E31" w:rsidP="00CC4E31">
                  <w:pPr>
                    <w:rPr>
                      <w:sz w:val="16"/>
                      <w:szCs w:val="16"/>
                    </w:rPr>
                  </w:pPr>
                  <w:proofErr w:type="gramStart"/>
                  <w:r w:rsidRPr="00CC4E31">
                    <w:rPr>
                      <w:sz w:val="16"/>
                      <w:szCs w:val="16"/>
                    </w:rPr>
                    <w:t>Тип соединения: фланец металлический, закладной, толщиной не менее  40 мм, для соединения секций фланец имеет не менее 16 отверстий Ø 22 мм, крепеж с антикоррозийным покрытием болт М 20 х 130 DIN 933 полная резьба не менее 32 шт., гайка М 20 ГОСТ 5915 70 не менее 32 шт., фланец разрезной не менее 2 шт.;</w:t>
                  </w:r>
                  <w:proofErr w:type="gramEnd"/>
                </w:p>
                <w:p w:rsidR="00CC4E31" w:rsidRPr="00CC4E31" w:rsidRDefault="00CC4E31" w:rsidP="00CC4E31">
                  <w:pPr>
                    <w:rPr>
                      <w:sz w:val="16"/>
                      <w:szCs w:val="16"/>
                    </w:rPr>
                  </w:pPr>
                  <w:r w:rsidRPr="00CC4E31">
                    <w:rPr>
                      <w:sz w:val="16"/>
                      <w:szCs w:val="16"/>
                    </w:rPr>
                    <w:t>Температурный режим эксплуатации: температура воздуха при эксплуатации 10 до 50</w:t>
                  </w:r>
                  <w:proofErr w:type="gramStart"/>
                  <w:r w:rsidRPr="00CC4E31">
                    <w:rPr>
                      <w:sz w:val="16"/>
                      <w:szCs w:val="16"/>
                    </w:rPr>
                    <w:t xml:space="preserve"> ºС</w:t>
                  </w:r>
                  <w:proofErr w:type="gramEnd"/>
                  <w:r w:rsidRPr="00CC4E31">
                    <w:rPr>
                      <w:sz w:val="16"/>
                      <w:szCs w:val="16"/>
                    </w:rPr>
                    <w:t>;</w:t>
                  </w:r>
                </w:p>
                <w:p w:rsidR="00CC4E31" w:rsidRPr="00CC4E31" w:rsidRDefault="00CC4E31" w:rsidP="00CC4E31">
                  <w:pPr>
                    <w:rPr>
                      <w:sz w:val="16"/>
                      <w:szCs w:val="16"/>
                    </w:rPr>
                  </w:pPr>
                  <w:r w:rsidRPr="00CC4E31">
                    <w:rPr>
                      <w:sz w:val="16"/>
                      <w:szCs w:val="16"/>
                    </w:rPr>
                    <w:t xml:space="preserve">Температурный  режим хранения: температура </w:t>
                  </w:r>
                  <w:r w:rsidRPr="00CC4E31">
                    <w:rPr>
                      <w:sz w:val="16"/>
                      <w:szCs w:val="16"/>
                    </w:rPr>
                    <w:lastRenderedPageBreak/>
                    <w:t>воздуха при хранении 30 до 50</w:t>
                  </w:r>
                  <w:proofErr w:type="gramStart"/>
                  <w:r w:rsidRPr="00CC4E31">
                    <w:rPr>
                      <w:sz w:val="16"/>
                      <w:szCs w:val="16"/>
                    </w:rPr>
                    <w:t xml:space="preserve"> ºС</w:t>
                  </w:r>
                  <w:proofErr w:type="gramEnd"/>
                  <w:r w:rsidRPr="00CC4E31">
                    <w:rPr>
                      <w:sz w:val="16"/>
                      <w:szCs w:val="16"/>
                    </w:rPr>
                    <w:t>;</w:t>
                  </w:r>
                </w:p>
                <w:p w:rsidR="00CC4E31" w:rsidRPr="00CC4E31" w:rsidRDefault="00CC4E31" w:rsidP="00CC4E31">
                  <w:pPr>
                    <w:rPr>
                      <w:sz w:val="16"/>
                      <w:szCs w:val="16"/>
                    </w:rPr>
                  </w:pPr>
                  <w:r w:rsidRPr="00CC4E31">
                    <w:rPr>
                      <w:sz w:val="16"/>
                      <w:szCs w:val="16"/>
                    </w:rPr>
                    <w:t>Область применения: в составе земснаряда на вакуумной линии</w:t>
                  </w:r>
                </w:p>
                <w:p w:rsidR="00CC4E31" w:rsidRPr="00CC4E31" w:rsidRDefault="00CC4E31" w:rsidP="00CC4E31">
                  <w:pPr>
                    <w:rPr>
                      <w:sz w:val="16"/>
                      <w:szCs w:val="16"/>
                    </w:rPr>
                  </w:pPr>
                  <w:r w:rsidRPr="00CC4E31">
                    <w:rPr>
                      <w:sz w:val="16"/>
                      <w:szCs w:val="16"/>
                    </w:rPr>
                    <w:t>Гарантийный срок эксплуатации, месяц: не менее 12</w:t>
                  </w:r>
                </w:p>
              </w:tc>
              <w:tc>
                <w:tcPr>
                  <w:tcW w:w="708" w:type="dxa"/>
                </w:tcPr>
                <w:p w:rsidR="00CC4E31" w:rsidRPr="00CC4E31" w:rsidRDefault="00CC4E31" w:rsidP="00CC4E31">
                  <w:pPr>
                    <w:jc w:val="center"/>
                    <w:rPr>
                      <w:sz w:val="16"/>
                      <w:szCs w:val="16"/>
                    </w:rPr>
                  </w:pPr>
                  <w:r w:rsidRPr="00CC4E31">
                    <w:rPr>
                      <w:sz w:val="16"/>
                      <w:szCs w:val="16"/>
                    </w:rPr>
                    <w:lastRenderedPageBreak/>
                    <w:t>шт.</w:t>
                  </w:r>
                </w:p>
              </w:tc>
              <w:tc>
                <w:tcPr>
                  <w:tcW w:w="709" w:type="dxa"/>
                  <w:shd w:val="clear" w:color="auto" w:fill="auto"/>
                </w:tcPr>
                <w:p w:rsidR="00CC4E31" w:rsidRPr="00CC4E31" w:rsidRDefault="00CC4E31" w:rsidP="00CC4E31">
                  <w:pPr>
                    <w:jc w:val="center"/>
                    <w:rPr>
                      <w:sz w:val="16"/>
                      <w:szCs w:val="16"/>
                    </w:rPr>
                  </w:pPr>
                  <w:r w:rsidRPr="00CC4E31">
                    <w:rPr>
                      <w:sz w:val="16"/>
                      <w:szCs w:val="16"/>
                    </w:rPr>
                    <w:t>4</w:t>
                  </w:r>
                </w:p>
              </w:tc>
              <w:tc>
                <w:tcPr>
                  <w:tcW w:w="992" w:type="dxa"/>
                  <w:shd w:val="clear" w:color="auto" w:fill="auto"/>
                </w:tcPr>
                <w:p w:rsidR="00CC4E31" w:rsidRPr="00CC4E31" w:rsidRDefault="00CC4E31" w:rsidP="00CC4E31">
                  <w:pPr>
                    <w:jc w:val="center"/>
                    <w:rPr>
                      <w:sz w:val="16"/>
                      <w:szCs w:val="16"/>
                    </w:rPr>
                  </w:pPr>
                  <w:r w:rsidRPr="00CC4E31">
                    <w:rPr>
                      <w:sz w:val="16"/>
                      <w:szCs w:val="16"/>
                    </w:rPr>
                    <w:t>138 466,67</w:t>
                  </w:r>
                </w:p>
              </w:tc>
              <w:tc>
                <w:tcPr>
                  <w:tcW w:w="1134" w:type="dxa"/>
                </w:tcPr>
                <w:p w:rsidR="00CC4E31" w:rsidRPr="00CC4E31" w:rsidRDefault="00CC4E31" w:rsidP="00CC4E31">
                  <w:pPr>
                    <w:jc w:val="center"/>
                    <w:rPr>
                      <w:sz w:val="16"/>
                      <w:szCs w:val="16"/>
                    </w:rPr>
                  </w:pPr>
                  <w:r w:rsidRPr="00CC4E31">
                    <w:rPr>
                      <w:sz w:val="16"/>
                      <w:szCs w:val="16"/>
                    </w:rPr>
                    <w:t>553 866,67</w:t>
                  </w:r>
                </w:p>
              </w:tc>
            </w:tr>
            <w:tr w:rsidR="00CC4E31" w:rsidRPr="00CC4E31" w:rsidTr="00360CD1">
              <w:trPr>
                <w:trHeight w:val="545"/>
              </w:trPr>
              <w:tc>
                <w:tcPr>
                  <w:tcW w:w="506" w:type="dxa"/>
                  <w:shd w:val="clear" w:color="auto" w:fill="auto"/>
                </w:tcPr>
                <w:p w:rsidR="00CC4E31" w:rsidRPr="00CC4E31" w:rsidRDefault="00C84C97" w:rsidP="00CC4E31">
                  <w:pPr>
                    <w:jc w:val="center"/>
                    <w:rPr>
                      <w:sz w:val="16"/>
                      <w:szCs w:val="16"/>
                    </w:rPr>
                  </w:pPr>
                  <w:r>
                    <w:rPr>
                      <w:sz w:val="16"/>
                      <w:szCs w:val="16"/>
                    </w:rPr>
                    <w:lastRenderedPageBreak/>
                    <w:t>3</w:t>
                  </w:r>
                </w:p>
              </w:tc>
              <w:tc>
                <w:tcPr>
                  <w:tcW w:w="1165" w:type="dxa"/>
                  <w:shd w:val="clear" w:color="auto" w:fill="auto"/>
                </w:tcPr>
                <w:p w:rsidR="00CC4E31" w:rsidRPr="00CC4E31" w:rsidRDefault="00CC4E31" w:rsidP="00CC4E31">
                  <w:pPr>
                    <w:rPr>
                      <w:sz w:val="16"/>
                      <w:szCs w:val="16"/>
                    </w:rPr>
                  </w:pPr>
                  <w:r w:rsidRPr="00CC4E31">
                    <w:rPr>
                      <w:sz w:val="16"/>
                      <w:szCs w:val="16"/>
                    </w:rPr>
                    <w:t>Трубопровод ТВ-Ф-300-Ш-У (Т300.523.40)</w:t>
                  </w:r>
                </w:p>
              </w:tc>
              <w:tc>
                <w:tcPr>
                  <w:tcW w:w="2127" w:type="dxa"/>
                </w:tcPr>
                <w:p w:rsidR="00CC4E31" w:rsidRPr="00CC4E31" w:rsidRDefault="00CC4E31" w:rsidP="00CC4E31">
                  <w:pPr>
                    <w:rPr>
                      <w:sz w:val="16"/>
                      <w:szCs w:val="16"/>
                    </w:rPr>
                  </w:pPr>
                  <w:r w:rsidRPr="00CC4E31">
                    <w:rPr>
                      <w:sz w:val="16"/>
                      <w:szCs w:val="16"/>
                    </w:rPr>
                    <w:t>Тип исполнения: Всасывающий</w:t>
                  </w:r>
                </w:p>
                <w:p w:rsidR="00CC4E31" w:rsidRPr="00CC4E31" w:rsidRDefault="00CC4E31" w:rsidP="00CC4E31">
                  <w:pPr>
                    <w:rPr>
                      <w:sz w:val="16"/>
                      <w:szCs w:val="16"/>
                    </w:rPr>
                  </w:pPr>
                  <w:proofErr w:type="gramStart"/>
                  <w:r w:rsidRPr="00CC4E31">
                    <w:rPr>
                      <w:sz w:val="16"/>
                      <w:szCs w:val="16"/>
                    </w:rPr>
                    <w:t>гофрированный</w:t>
                  </w:r>
                  <w:proofErr w:type="gramEnd"/>
                  <w:r w:rsidRPr="00CC4E31">
                    <w:rPr>
                      <w:sz w:val="16"/>
                      <w:szCs w:val="16"/>
                    </w:rPr>
                    <w:t xml:space="preserve"> ТУ 2550 00711074094 2010;</w:t>
                  </w:r>
                </w:p>
                <w:p w:rsidR="00CC4E31" w:rsidRPr="00CC4E31" w:rsidRDefault="00CC4E31" w:rsidP="00CC4E31">
                  <w:pPr>
                    <w:rPr>
                      <w:sz w:val="16"/>
                      <w:szCs w:val="16"/>
                    </w:rPr>
                  </w:pPr>
                  <w:r w:rsidRPr="00CC4E31">
                    <w:rPr>
                      <w:sz w:val="16"/>
                      <w:szCs w:val="16"/>
                    </w:rPr>
                    <w:t xml:space="preserve">Внутренний диаметр, </w:t>
                  </w:r>
                  <w:proofErr w:type="gramStart"/>
                  <w:r w:rsidRPr="00CC4E31">
                    <w:rPr>
                      <w:sz w:val="16"/>
                      <w:szCs w:val="16"/>
                    </w:rPr>
                    <w:t>мм</w:t>
                  </w:r>
                  <w:proofErr w:type="gramEnd"/>
                  <w:r w:rsidRPr="00CC4E31">
                    <w:rPr>
                      <w:sz w:val="16"/>
                      <w:szCs w:val="16"/>
                    </w:rPr>
                    <w:t>: не менее 300;</w:t>
                  </w:r>
                </w:p>
                <w:p w:rsidR="00CC4E31" w:rsidRPr="00CC4E31" w:rsidRDefault="00CC4E31" w:rsidP="00CC4E31">
                  <w:pPr>
                    <w:rPr>
                      <w:sz w:val="16"/>
                      <w:szCs w:val="16"/>
                    </w:rPr>
                  </w:pPr>
                  <w:r w:rsidRPr="00CC4E31">
                    <w:rPr>
                      <w:sz w:val="16"/>
                      <w:szCs w:val="16"/>
                    </w:rPr>
                    <w:t xml:space="preserve">Наружный диаметр, </w:t>
                  </w:r>
                  <w:proofErr w:type="gramStart"/>
                  <w:r w:rsidRPr="00CC4E31">
                    <w:rPr>
                      <w:sz w:val="16"/>
                      <w:szCs w:val="16"/>
                    </w:rPr>
                    <w:t>мм</w:t>
                  </w:r>
                  <w:proofErr w:type="gramEnd"/>
                  <w:r w:rsidRPr="00CC4E31">
                    <w:rPr>
                      <w:sz w:val="16"/>
                      <w:szCs w:val="16"/>
                    </w:rPr>
                    <w:t>: не менее 348</w:t>
                  </w:r>
                </w:p>
                <w:p w:rsidR="00CC4E31" w:rsidRPr="00CC4E31" w:rsidRDefault="00CC4E31" w:rsidP="00CC4E31">
                  <w:pPr>
                    <w:rPr>
                      <w:sz w:val="16"/>
                      <w:szCs w:val="16"/>
                    </w:rPr>
                  </w:pPr>
                  <w:r w:rsidRPr="00CC4E31">
                    <w:rPr>
                      <w:sz w:val="16"/>
                      <w:szCs w:val="16"/>
                    </w:rPr>
                    <w:t xml:space="preserve">Длина секции, </w:t>
                  </w:r>
                  <w:proofErr w:type="gramStart"/>
                  <w:r w:rsidRPr="00CC4E31">
                    <w:rPr>
                      <w:sz w:val="16"/>
                      <w:szCs w:val="16"/>
                    </w:rPr>
                    <w:t>м</w:t>
                  </w:r>
                  <w:proofErr w:type="gramEnd"/>
                  <w:r w:rsidRPr="00CC4E31">
                    <w:rPr>
                      <w:sz w:val="16"/>
                      <w:szCs w:val="16"/>
                    </w:rPr>
                    <w:t>: не менее 4,0;</w:t>
                  </w:r>
                </w:p>
                <w:p w:rsidR="00CC4E31" w:rsidRPr="00CC4E31" w:rsidRDefault="00CC4E31" w:rsidP="00CC4E31">
                  <w:pPr>
                    <w:rPr>
                      <w:sz w:val="16"/>
                      <w:szCs w:val="16"/>
                    </w:rPr>
                  </w:pPr>
                  <w:r w:rsidRPr="00CC4E31">
                    <w:rPr>
                      <w:sz w:val="16"/>
                      <w:szCs w:val="16"/>
                    </w:rPr>
                    <w:t xml:space="preserve">Рабочий вакуум, </w:t>
                  </w:r>
                  <w:proofErr w:type="gramStart"/>
                  <w:r w:rsidRPr="00CC4E31">
                    <w:rPr>
                      <w:sz w:val="16"/>
                      <w:szCs w:val="16"/>
                    </w:rPr>
                    <w:t>кг</w:t>
                  </w:r>
                  <w:proofErr w:type="gramEnd"/>
                  <w:r w:rsidRPr="00CC4E31">
                    <w:rPr>
                      <w:sz w:val="16"/>
                      <w:szCs w:val="16"/>
                    </w:rPr>
                    <w:t xml:space="preserve">/см²: не менее  0,8; </w:t>
                  </w:r>
                </w:p>
                <w:p w:rsidR="00CC4E31" w:rsidRPr="00CC4E31" w:rsidRDefault="00CC4E31" w:rsidP="00CC4E31">
                  <w:pPr>
                    <w:rPr>
                      <w:sz w:val="16"/>
                      <w:szCs w:val="16"/>
                    </w:rPr>
                  </w:pPr>
                  <w:r w:rsidRPr="00CC4E31">
                    <w:rPr>
                      <w:sz w:val="16"/>
                      <w:szCs w:val="16"/>
                    </w:rPr>
                    <w:t>Угол изгиба</w:t>
                  </w:r>
                  <w:proofErr w:type="gramStart"/>
                  <w:r w:rsidRPr="00CC4E31">
                    <w:rPr>
                      <w:sz w:val="16"/>
                      <w:szCs w:val="16"/>
                    </w:rPr>
                    <w:t xml:space="preserve">, º: </w:t>
                  </w:r>
                  <w:proofErr w:type="gramEnd"/>
                  <w:r w:rsidRPr="00CC4E31">
                    <w:rPr>
                      <w:sz w:val="16"/>
                      <w:szCs w:val="16"/>
                    </w:rPr>
                    <w:t>не менее 90;</w:t>
                  </w:r>
                </w:p>
                <w:p w:rsidR="00CC4E31" w:rsidRPr="00CC4E31" w:rsidRDefault="00CC4E31" w:rsidP="00CC4E31">
                  <w:pPr>
                    <w:rPr>
                      <w:sz w:val="16"/>
                      <w:szCs w:val="16"/>
                    </w:rPr>
                  </w:pPr>
                  <w:r w:rsidRPr="00CC4E31">
                    <w:rPr>
                      <w:sz w:val="16"/>
                      <w:szCs w:val="16"/>
                    </w:rPr>
                    <w:t>Перекачиваемый материал:  ПГС;</w:t>
                  </w:r>
                </w:p>
                <w:p w:rsidR="00CC4E31" w:rsidRPr="00CC4E31" w:rsidRDefault="00CC4E31" w:rsidP="00CC4E31">
                  <w:pPr>
                    <w:rPr>
                      <w:sz w:val="16"/>
                      <w:szCs w:val="16"/>
                    </w:rPr>
                  </w:pPr>
                  <w:r w:rsidRPr="00CC4E31">
                    <w:rPr>
                      <w:sz w:val="16"/>
                      <w:szCs w:val="16"/>
                    </w:rPr>
                    <w:t xml:space="preserve">Толщина </w:t>
                  </w:r>
                  <w:proofErr w:type="gramStart"/>
                  <w:r w:rsidRPr="00CC4E31">
                    <w:rPr>
                      <w:sz w:val="16"/>
                      <w:szCs w:val="16"/>
                    </w:rPr>
                    <w:t>внутреннего</w:t>
                  </w:r>
                  <w:proofErr w:type="gramEnd"/>
                  <w:r w:rsidRPr="00CC4E31">
                    <w:rPr>
                      <w:sz w:val="16"/>
                      <w:szCs w:val="16"/>
                    </w:rPr>
                    <w:t xml:space="preserve"> износостойкого</w:t>
                  </w:r>
                </w:p>
                <w:p w:rsidR="00CC4E31" w:rsidRPr="00CC4E31" w:rsidRDefault="00CC4E31" w:rsidP="00CC4E31">
                  <w:pPr>
                    <w:rPr>
                      <w:sz w:val="16"/>
                      <w:szCs w:val="16"/>
                    </w:rPr>
                  </w:pPr>
                  <w:r w:rsidRPr="00CC4E31">
                    <w:rPr>
                      <w:sz w:val="16"/>
                      <w:szCs w:val="16"/>
                    </w:rPr>
                    <w:t xml:space="preserve">резинового слоя, </w:t>
                  </w:r>
                  <w:proofErr w:type="gramStart"/>
                  <w:r w:rsidRPr="00CC4E31">
                    <w:rPr>
                      <w:sz w:val="16"/>
                      <w:szCs w:val="16"/>
                    </w:rPr>
                    <w:t>мм</w:t>
                  </w:r>
                  <w:proofErr w:type="gramEnd"/>
                  <w:r w:rsidRPr="00CC4E31">
                    <w:rPr>
                      <w:sz w:val="16"/>
                      <w:szCs w:val="16"/>
                    </w:rPr>
                    <w:t>: не менее 8,0;</w:t>
                  </w:r>
                </w:p>
                <w:p w:rsidR="00CC4E31" w:rsidRPr="00CC4E31" w:rsidRDefault="00CC4E31" w:rsidP="00CC4E31">
                  <w:pPr>
                    <w:rPr>
                      <w:sz w:val="16"/>
                      <w:szCs w:val="16"/>
                    </w:rPr>
                  </w:pPr>
                  <w:proofErr w:type="gramStart"/>
                  <w:r w:rsidRPr="00CC4E31">
                    <w:rPr>
                      <w:sz w:val="16"/>
                      <w:szCs w:val="16"/>
                    </w:rPr>
                    <w:t>Тип соединения: фланец металлический, закладной, толщиной не менее  40 мм, для соединения секций фланец имеет не менее 16 отверстий Ø 22 мм, крепеж с антикоррозийным покрытием болт М 20 х 130 DIN 933 полная резьба не менее 32 шт., гайка М 20 ГОСТ 5915 70 не менее 32 шт., фланец разрезной не менее 2 шт.;</w:t>
                  </w:r>
                  <w:proofErr w:type="gramEnd"/>
                </w:p>
                <w:p w:rsidR="00CC4E31" w:rsidRPr="00CC4E31" w:rsidRDefault="00CC4E31" w:rsidP="00CC4E31">
                  <w:pPr>
                    <w:rPr>
                      <w:sz w:val="16"/>
                      <w:szCs w:val="16"/>
                    </w:rPr>
                  </w:pPr>
                  <w:r w:rsidRPr="00CC4E31">
                    <w:rPr>
                      <w:sz w:val="16"/>
                      <w:szCs w:val="16"/>
                    </w:rPr>
                    <w:t>Температурный режим эксплуатации: температура воздуха при эксплуатации 10 до 50</w:t>
                  </w:r>
                  <w:proofErr w:type="gramStart"/>
                  <w:r w:rsidRPr="00CC4E31">
                    <w:rPr>
                      <w:sz w:val="16"/>
                      <w:szCs w:val="16"/>
                    </w:rPr>
                    <w:t xml:space="preserve"> ºС</w:t>
                  </w:r>
                  <w:proofErr w:type="gramEnd"/>
                  <w:r w:rsidRPr="00CC4E31">
                    <w:rPr>
                      <w:sz w:val="16"/>
                      <w:szCs w:val="16"/>
                    </w:rPr>
                    <w:t>;</w:t>
                  </w:r>
                </w:p>
                <w:p w:rsidR="00CC4E31" w:rsidRPr="00CC4E31" w:rsidRDefault="00CC4E31" w:rsidP="00CC4E31">
                  <w:pPr>
                    <w:rPr>
                      <w:sz w:val="16"/>
                      <w:szCs w:val="16"/>
                    </w:rPr>
                  </w:pPr>
                  <w:r w:rsidRPr="00CC4E31">
                    <w:rPr>
                      <w:sz w:val="16"/>
                      <w:szCs w:val="16"/>
                    </w:rPr>
                    <w:t>Температурный  режим хранения: температура воздуха при хранении 30 до 50</w:t>
                  </w:r>
                  <w:proofErr w:type="gramStart"/>
                  <w:r w:rsidRPr="00CC4E31">
                    <w:rPr>
                      <w:sz w:val="16"/>
                      <w:szCs w:val="16"/>
                    </w:rPr>
                    <w:t xml:space="preserve"> ºС</w:t>
                  </w:r>
                  <w:proofErr w:type="gramEnd"/>
                  <w:r w:rsidRPr="00CC4E31">
                    <w:rPr>
                      <w:sz w:val="16"/>
                      <w:szCs w:val="16"/>
                    </w:rPr>
                    <w:t>;</w:t>
                  </w:r>
                </w:p>
                <w:p w:rsidR="00CC4E31" w:rsidRPr="00CC4E31" w:rsidRDefault="00CC4E31" w:rsidP="00CC4E31">
                  <w:pPr>
                    <w:rPr>
                      <w:sz w:val="16"/>
                      <w:szCs w:val="16"/>
                    </w:rPr>
                  </w:pPr>
                  <w:r w:rsidRPr="00CC4E31">
                    <w:rPr>
                      <w:sz w:val="16"/>
                      <w:szCs w:val="16"/>
                    </w:rPr>
                    <w:t>Область применения: в составе земснаряда на вакуумной линии</w:t>
                  </w:r>
                </w:p>
                <w:p w:rsidR="00CC4E31" w:rsidRPr="00CC4E31" w:rsidRDefault="00CC4E31" w:rsidP="00CC4E31">
                  <w:pPr>
                    <w:rPr>
                      <w:sz w:val="16"/>
                      <w:szCs w:val="16"/>
                    </w:rPr>
                  </w:pPr>
                  <w:r w:rsidRPr="00CC4E31">
                    <w:rPr>
                      <w:sz w:val="16"/>
                      <w:szCs w:val="16"/>
                    </w:rPr>
                    <w:t>Гарантийный срок эксплуатации, месяц: не менее 12</w:t>
                  </w:r>
                </w:p>
              </w:tc>
              <w:tc>
                <w:tcPr>
                  <w:tcW w:w="708" w:type="dxa"/>
                </w:tcPr>
                <w:p w:rsidR="00CC4E31" w:rsidRPr="00CC4E31" w:rsidRDefault="00CC4E31" w:rsidP="00CC4E31">
                  <w:pPr>
                    <w:jc w:val="center"/>
                    <w:rPr>
                      <w:sz w:val="16"/>
                      <w:szCs w:val="16"/>
                    </w:rPr>
                  </w:pPr>
                  <w:r w:rsidRPr="00CC4E31">
                    <w:rPr>
                      <w:sz w:val="16"/>
                      <w:szCs w:val="16"/>
                    </w:rPr>
                    <w:t>шт.</w:t>
                  </w:r>
                </w:p>
              </w:tc>
              <w:tc>
                <w:tcPr>
                  <w:tcW w:w="709" w:type="dxa"/>
                  <w:shd w:val="clear" w:color="auto" w:fill="auto"/>
                </w:tcPr>
                <w:p w:rsidR="00CC4E31" w:rsidRPr="00CC4E31" w:rsidRDefault="00CC4E31" w:rsidP="00CC4E31">
                  <w:pPr>
                    <w:jc w:val="center"/>
                    <w:rPr>
                      <w:sz w:val="16"/>
                      <w:szCs w:val="16"/>
                    </w:rPr>
                  </w:pPr>
                  <w:r w:rsidRPr="00CC4E31">
                    <w:rPr>
                      <w:sz w:val="16"/>
                      <w:szCs w:val="16"/>
                    </w:rPr>
                    <w:t>2</w:t>
                  </w:r>
                </w:p>
              </w:tc>
              <w:tc>
                <w:tcPr>
                  <w:tcW w:w="992" w:type="dxa"/>
                  <w:shd w:val="clear" w:color="auto" w:fill="auto"/>
                </w:tcPr>
                <w:p w:rsidR="00CC4E31" w:rsidRPr="00CC4E31" w:rsidRDefault="00CC4E31" w:rsidP="00CC4E31">
                  <w:pPr>
                    <w:jc w:val="center"/>
                    <w:rPr>
                      <w:sz w:val="16"/>
                      <w:szCs w:val="16"/>
                    </w:rPr>
                  </w:pPr>
                  <w:r w:rsidRPr="00CC4E31">
                    <w:rPr>
                      <w:sz w:val="16"/>
                      <w:szCs w:val="16"/>
                    </w:rPr>
                    <w:t>130 733,33</w:t>
                  </w:r>
                </w:p>
              </w:tc>
              <w:tc>
                <w:tcPr>
                  <w:tcW w:w="1134" w:type="dxa"/>
                </w:tcPr>
                <w:p w:rsidR="00CC4E31" w:rsidRPr="00CC4E31" w:rsidRDefault="00CC4E31" w:rsidP="00CC4E31">
                  <w:pPr>
                    <w:jc w:val="center"/>
                    <w:rPr>
                      <w:sz w:val="16"/>
                      <w:szCs w:val="16"/>
                    </w:rPr>
                  </w:pPr>
                  <w:r w:rsidRPr="00CC4E31">
                    <w:rPr>
                      <w:sz w:val="16"/>
                      <w:szCs w:val="16"/>
                    </w:rPr>
                    <w:t>261 466,67</w:t>
                  </w:r>
                </w:p>
              </w:tc>
            </w:tr>
            <w:tr w:rsidR="00CC4E31" w:rsidRPr="00CC4E31" w:rsidTr="00360CD1">
              <w:trPr>
                <w:trHeight w:val="545"/>
              </w:trPr>
              <w:tc>
                <w:tcPr>
                  <w:tcW w:w="506" w:type="dxa"/>
                  <w:shd w:val="clear" w:color="auto" w:fill="auto"/>
                </w:tcPr>
                <w:p w:rsidR="00CC4E31" w:rsidRPr="00CC4E31" w:rsidRDefault="00C84C97" w:rsidP="00CC4E31">
                  <w:pPr>
                    <w:jc w:val="center"/>
                    <w:rPr>
                      <w:sz w:val="16"/>
                      <w:szCs w:val="16"/>
                    </w:rPr>
                  </w:pPr>
                  <w:r>
                    <w:rPr>
                      <w:sz w:val="16"/>
                      <w:szCs w:val="16"/>
                    </w:rPr>
                    <w:t>4</w:t>
                  </w:r>
                </w:p>
              </w:tc>
              <w:tc>
                <w:tcPr>
                  <w:tcW w:w="1165" w:type="dxa"/>
                  <w:shd w:val="clear" w:color="auto" w:fill="auto"/>
                </w:tcPr>
                <w:p w:rsidR="00CC4E31" w:rsidRPr="00CC4E31" w:rsidRDefault="00CC4E31" w:rsidP="00CC4E31">
                  <w:pPr>
                    <w:rPr>
                      <w:sz w:val="16"/>
                      <w:szCs w:val="16"/>
                    </w:rPr>
                  </w:pPr>
                  <w:r w:rsidRPr="00CC4E31">
                    <w:rPr>
                      <w:sz w:val="16"/>
                      <w:szCs w:val="16"/>
                    </w:rPr>
                    <w:t>Трубопровод Т-Ф-300-Ш-У (300.691.06)</w:t>
                  </w:r>
                </w:p>
              </w:tc>
              <w:tc>
                <w:tcPr>
                  <w:tcW w:w="2127" w:type="dxa"/>
                </w:tcPr>
                <w:p w:rsidR="00CC4E31" w:rsidRPr="00CC4E31" w:rsidRDefault="00CC4E31" w:rsidP="00CC4E31">
                  <w:pPr>
                    <w:rPr>
                      <w:sz w:val="16"/>
                      <w:szCs w:val="16"/>
                    </w:rPr>
                  </w:pPr>
                  <w:r w:rsidRPr="00CC4E31">
                    <w:rPr>
                      <w:sz w:val="16"/>
                      <w:szCs w:val="16"/>
                    </w:rPr>
                    <w:t>Тип исполнения: Всасывающий</w:t>
                  </w:r>
                </w:p>
                <w:p w:rsidR="00CC4E31" w:rsidRPr="00CC4E31" w:rsidRDefault="00CC4E31" w:rsidP="00CC4E31">
                  <w:pPr>
                    <w:rPr>
                      <w:sz w:val="16"/>
                      <w:szCs w:val="16"/>
                    </w:rPr>
                  </w:pPr>
                  <w:r w:rsidRPr="00CC4E31">
                    <w:rPr>
                      <w:sz w:val="16"/>
                      <w:szCs w:val="16"/>
                    </w:rPr>
                    <w:t>гофрированный ТУ 2550 00711074094 2010;</w:t>
                  </w:r>
                </w:p>
                <w:p w:rsidR="00CC4E31" w:rsidRPr="00CC4E31" w:rsidRDefault="00CC4E31" w:rsidP="00CC4E31">
                  <w:pPr>
                    <w:rPr>
                      <w:sz w:val="16"/>
                      <w:szCs w:val="16"/>
                    </w:rPr>
                  </w:pPr>
                  <w:r w:rsidRPr="00CC4E31">
                    <w:rPr>
                      <w:sz w:val="16"/>
                      <w:szCs w:val="16"/>
                    </w:rPr>
                    <w:t xml:space="preserve">Внутренний диаметр, </w:t>
                  </w:r>
                  <w:proofErr w:type="gramStart"/>
                  <w:r w:rsidRPr="00CC4E31">
                    <w:rPr>
                      <w:sz w:val="16"/>
                      <w:szCs w:val="16"/>
                    </w:rPr>
                    <w:t>мм</w:t>
                  </w:r>
                  <w:proofErr w:type="gramEnd"/>
                  <w:r w:rsidRPr="00CC4E31">
                    <w:rPr>
                      <w:sz w:val="16"/>
                      <w:szCs w:val="16"/>
                    </w:rPr>
                    <w:t>: не менее 300;</w:t>
                  </w:r>
                </w:p>
                <w:p w:rsidR="00CC4E31" w:rsidRPr="00CC4E31" w:rsidRDefault="00CC4E31" w:rsidP="00CC4E31">
                  <w:pPr>
                    <w:rPr>
                      <w:sz w:val="16"/>
                      <w:szCs w:val="16"/>
                    </w:rPr>
                  </w:pPr>
                  <w:r w:rsidRPr="00CC4E31">
                    <w:rPr>
                      <w:sz w:val="16"/>
                      <w:szCs w:val="16"/>
                    </w:rPr>
                    <w:t xml:space="preserve">Наружный диаметр, </w:t>
                  </w:r>
                  <w:proofErr w:type="gramStart"/>
                  <w:r w:rsidRPr="00CC4E31">
                    <w:rPr>
                      <w:sz w:val="16"/>
                      <w:szCs w:val="16"/>
                    </w:rPr>
                    <w:t>мм</w:t>
                  </w:r>
                  <w:proofErr w:type="gramEnd"/>
                  <w:r w:rsidRPr="00CC4E31">
                    <w:rPr>
                      <w:sz w:val="16"/>
                      <w:szCs w:val="16"/>
                    </w:rPr>
                    <w:t>: не менее 342</w:t>
                  </w:r>
                </w:p>
                <w:p w:rsidR="00CC4E31" w:rsidRPr="00CC4E31" w:rsidRDefault="00CC4E31" w:rsidP="00CC4E31">
                  <w:pPr>
                    <w:rPr>
                      <w:sz w:val="16"/>
                      <w:szCs w:val="16"/>
                    </w:rPr>
                  </w:pPr>
                  <w:r w:rsidRPr="00CC4E31">
                    <w:rPr>
                      <w:sz w:val="16"/>
                      <w:szCs w:val="16"/>
                    </w:rPr>
                    <w:t xml:space="preserve">Длина секции, </w:t>
                  </w:r>
                  <w:proofErr w:type="gramStart"/>
                  <w:r w:rsidRPr="00CC4E31">
                    <w:rPr>
                      <w:sz w:val="16"/>
                      <w:szCs w:val="16"/>
                    </w:rPr>
                    <w:t>м</w:t>
                  </w:r>
                  <w:proofErr w:type="gramEnd"/>
                  <w:r w:rsidRPr="00CC4E31">
                    <w:rPr>
                      <w:sz w:val="16"/>
                      <w:szCs w:val="16"/>
                    </w:rPr>
                    <w:t>: не менее 620;</w:t>
                  </w:r>
                </w:p>
                <w:p w:rsidR="00CC4E31" w:rsidRPr="00CC4E31" w:rsidRDefault="00CC4E31" w:rsidP="00CC4E31">
                  <w:pPr>
                    <w:rPr>
                      <w:sz w:val="16"/>
                      <w:szCs w:val="16"/>
                    </w:rPr>
                  </w:pPr>
                  <w:r w:rsidRPr="00CC4E31">
                    <w:rPr>
                      <w:sz w:val="16"/>
                      <w:szCs w:val="16"/>
                    </w:rPr>
                    <w:t xml:space="preserve">Рабочий вакуум, </w:t>
                  </w:r>
                  <w:proofErr w:type="gramStart"/>
                  <w:r w:rsidRPr="00CC4E31">
                    <w:rPr>
                      <w:sz w:val="16"/>
                      <w:szCs w:val="16"/>
                    </w:rPr>
                    <w:t>кг</w:t>
                  </w:r>
                  <w:proofErr w:type="gramEnd"/>
                  <w:r w:rsidRPr="00CC4E31">
                    <w:rPr>
                      <w:sz w:val="16"/>
                      <w:szCs w:val="16"/>
                    </w:rPr>
                    <w:t xml:space="preserve">/см²: не менее  0,8; </w:t>
                  </w:r>
                </w:p>
                <w:p w:rsidR="00CC4E31" w:rsidRPr="00CC4E31" w:rsidRDefault="00CC4E31" w:rsidP="00CC4E31">
                  <w:pPr>
                    <w:rPr>
                      <w:sz w:val="16"/>
                      <w:szCs w:val="16"/>
                    </w:rPr>
                  </w:pPr>
                  <w:r w:rsidRPr="00CC4E31">
                    <w:rPr>
                      <w:sz w:val="16"/>
                      <w:szCs w:val="16"/>
                    </w:rPr>
                    <w:t xml:space="preserve">Угол изгиба, </w:t>
                  </w:r>
                  <w:proofErr w:type="gramStart"/>
                  <w:r w:rsidRPr="00CC4E31">
                    <w:rPr>
                      <w:sz w:val="16"/>
                      <w:szCs w:val="16"/>
                    </w:rPr>
                    <w:t>м</w:t>
                  </w:r>
                  <w:proofErr w:type="gramEnd"/>
                  <w:r w:rsidRPr="00CC4E31">
                    <w:rPr>
                      <w:sz w:val="16"/>
                      <w:szCs w:val="16"/>
                    </w:rPr>
                    <w:t>: не менее 3;</w:t>
                  </w:r>
                </w:p>
                <w:p w:rsidR="00CC4E31" w:rsidRPr="00CC4E31" w:rsidRDefault="00CC4E31" w:rsidP="00CC4E31">
                  <w:pPr>
                    <w:rPr>
                      <w:sz w:val="16"/>
                      <w:szCs w:val="16"/>
                    </w:rPr>
                  </w:pPr>
                  <w:r w:rsidRPr="00CC4E31">
                    <w:rPr>
                      <w:sz w:val="16"/>
                      <w:szCs w:val="16"/>
                    </w:rPr>
                    <w:t>Перекачиваемый материал:  ПГС;</w:t>
                  </w:r>
                </w:p>
                <w:p w:rsidR="00CC4E31" w:rsidRPr="00CC4E31" w:rsidRDefault="00CC4E31" w:rsidP="00CC4E31">
                  <w:pPr>
                    <w:rPr>
                      <w:sz w:val="16"/>
                      <w:szCs w:val="16"/>
                    </w:rPr>
                  </w:pPr>
                  <w:r w:rsidRPr="00CC4E31">
                    <w:rPr>
                      <w:sz w:val="16"/>
                      <w:szCs w:val="16"/>
                    </w:rPr>
                    <w:t xml:space="preserve">Толщина </w:t>
                  </w:r>
                  <w:proofErr w:type="gramStart"/>
                  <w:r w:rsidRPr="00CC4E31">
                    <w:rPr>
                      <w:sz w:val="16"/>
                      <w:szCs w:val="16"/>
                    </w:rPr>
                    <w:t>внутреннего</w:t>
                  </w:r>
                  <w:proofErr w:type="gramEnd"/>
                  <w:r w:rsidRPr="00CC4E31">
                    <w:rPr>
                      <w:sz w:val="16"/>
                      <w:szCs w:val="16"/>
                    </w:rPr>
                    <w:t xml:space="preserve"> износостойкого</w:t>
                  </w:r>
                </w:p>
                <w:p w:rsidR="00CC4E31" w:rsidRPr="00CC4E31" w:rsidRDefault="00CC4E31" w:rsidP="00CC4E31">
                  <w:pPr>
                    <w:rPr>
                      <w:sz w:val="16"/>
                      <w:szCs w:val="16"/>
                    </w:rPr>
                  </w:pPr>
                  <w:r w:rsidRPr="00CC4E31">
                    <w:rPr>
                      <w:sz w:val="16"/>
                      <w:szCs w:val="16"/>
                    </w:rPr>
                    <w:t xml:space="preserve">резинового слоя, </w:t>
                  </w:r>
                  <w:proofErr w:type="gramStart"/>
                  <w:r w:rsidRPr="00CC4E31">
                    <w:rPr>
                      <w:sz w:val="16"/>
                      <w:szCs w:val="16"/>
                    </w:rPr>
                    <w:t>мм</w:t>
                  </w:r>
                  <w:proofErr w:type="gramEnd"/>
                  <w:r w:rsidRPr="00CC4E31">
                    <w:rPr>
                      <w:sz w:val="16"/>
                      <w:szCs w:val="16"/>
                    </w:rPr>
                    <w:t>: не менее 6,0;</w:t>
                  </w:r>
                </w:p>
                <w:p w:rsidR="00CC4E31" w:rsidRPr="00CC4E31" w:rsidRDefault="00CC4E31" w:rsidP="00CC4E31">
                  <w:pPr>
                    <w:rPr>
                      <w:sz w:val="16"/>
                      <w:szCs w:val="16"/>
                    </w:rPr>
                  </w:pPr>
                  <w:proofErr w:type="gramStart"/>
                  <w:r w:rsidRPr="00CC4E31">
                    <w:rPr>
                      <w:sz w:val="16"/>
                      <w:szCs w:val="16"/>
                    </w:rPr>
                    <w:t xml:space="preserve">Тип соединения: фланец металлический, закладной, толщиной не менее  40 мм, для соединения секций фланец имеет не менее 12 отверстий Ø 22 мм, крепеж с антикоррозийным покрытием болт М 20 х 130 DIN 933 полная резьба не менее 24 шт., гайка М 20 </w:t>
                  </w:r>
                  <w:r w:rsidRPr="00CC4E31">
                    <w:rPr>
                      <w:sz w:val="16"/>
                      <w:szCs w:val="16"/>
                    </w:rPr>
                    <w:lastRenderedPageBreak/>
                    <w:t>ГОСТ 5915 70 не менее 24 шт., фланец разрезной не менее 2 шт.;</w:t>
                  </w:r>
                  <w:proofErr w:type="gramEnd"/>
                </w:p>
                <w:p w:rsidR="00CC4E31" w:rsidRPr="00CC4E31" w:rsidRDefault="00CC4E31" w:rsidP="00CC4E31">
                  <w:pPr>
                    <w:rPr>
                      <w:sz w:val="16"/>
                      <w:szCs w:val="16"/>
                    </w:rPr>
                  </w:pPr>
                  <w:r w:rsidRPr="00CC4E31">
                    <w:rPr>
                      <w:sz w:val="16"/>
                      <w:szCs w:val="16"/>
                    </w:rPr>
                    <w:t>Температурный режим эксплуатации: температура воздуха при эксплуатации 10 до 50</w:t>
                  </w:r>
                  <w:proofErr w:type="gramStart"/>
                  <w:r w:rsidRPr="00CC4E31">
                    <w:rPr>
                      <w:sz w:val="16"/>
                      <w:szCs w:val="16"/>
                    </w:rPr>
                    <w:t xml:space="preserve"> ºС</w:t>
                  </w:r>
                  <w:proofErr w:type="gramEnd"/>
                  <w:r w:rsidRPr="00CC4E31">
                    <w:rPr>
                      <w:sz w:val="16"/>
                      <w:szCs w:val="16"/>
                    </w:rPr>
                    <w:t>;</w:t>
                  </w:r>
                </w:p>
                <w:p w:rsidR="00CC4E31" w:rsidRPr="00CC4E31" w:rsidRDefault="00CC4E31" w:rsidP="00CC4E31">
                  <w:pPr>
                    <w:rPr>
                      <w:sz w:val="16"/>
                      <w:szCs w:val="16"/>
                    </w:rPr>
                  </w:pPr>
                  <w:r w:rsidRPr="00CC4E31">
                    <w:rPr>
                      <w:sz w:val="16"/>
                      <w:szCs w:val="16"/>
                    </w:rPr>
                    <w:t>Температурный  режим хранения: температура воздуха при хранении 30 до 50</w:t>
                  </w:r>
                  <w:proofErr w:type="gramStart"/>
                  <w:r w:rsidRPr="00CC4E31">
                    <w:rPr>
                      <w:sz w:val="16"/>
                      <w:szCs w:val="16"/>
                    </w:rPr>
                    <w:t xml:space="preserve"> ºС</w:t>
                  </w:r>
                  <w:proofErr w:type="gramEnd"/>
                  <w:r w:rsidRPr="00CC4E31">
                    <w:rPr>
                      <w:sz w:val="16"/>
                      <w:szCs w:val="16"/>
                    </w:rPr>
                    <w:t>;</w:t>
                  </w:r>
                </w:p>
                <w:p w:rsidR="00CC4E31" w:rsidRPr="00CC4E31" w:rsidRDefault="00CC4E31" w:rsidP="00CC4E31">
                  <w:pPr>
                    <w:rPr>
                      <w:sz w:val="16"/>
                      <w:szCs w:val="16"/>
                    </w:rPr>
                  </w:pPr>
                  <w:r w:rsidRPr="00CC4E31">
                    <w:rPr>
                      <w:sz w:val="16"/>
                      <w:szCs w:val="16"/>
                    </w:rPr>
                    <w:t>Область применения: в составе земснаряда на полной линии</w:t>
                  </w:r>
                </w:p>
                <w:p w:rsidR="00CC4E31" w:rsidRPr="00CC4E31" w:rsidRDefault="00CC4E31" w:rsidP="00CC4E31">
                  <w:pPr>
                    <w:rPr>
                      <w:sz w:val="16"/>
                      <w:szCs w:val="16"/>
                    </w:rPr>
                  </w:pPr>
                  <w:r w:rsidRPr="00CC4E31">
                    <w:rPr>
                      <w:sz w:val="16"/>
                      <w:szCs w:val="16"/>
                    </w:rPr>
                    <w:t>Гарантийный срок эксплуатации, месяц: не менее 12</w:t>
                  </w:r>
                </w:p>
              </w:tc>
              <w:tc>
                <w:tcPr>
                  <w:tcW w:w="708" w:type="dxa"/>
                </w:tcPr>
                <w:p w:rsidR="00CC4E31" w:rsidRPr="00CC4E31" w:rsidRDefault="00CC4E31" w:rsidP="00CC4E31">
                  <w:pPr>
                    <w:jc w:val="center"/>
                    <w:rPr>
                      <w:sz w:val="16"/>
                      <w:szCs w:val="16"/>
                    </w:rPr>
                  </w:pPr>
                  <w:r w:rsidRPr="00CC4E31">
                    <w:rPr>
                      <w:sz w:val="16"/>
                      <w:szCs w:val="16"/>
                    </w:rPr>
                    <w:lastRenderedPageBreak/>
                    <w:t>шт.</w:t>
                  </w:r>
                </w:p>
              </w:tc>
              <w:tc>
                <w:tcPr>
                  <w:tcW w:w="709" w:type="dxa"/>
                  <w:shd w:val="clear" w:color="auto" w:fill="auto"/>
                </w:tcPr>
                <w:p w:rsidR="00CC4E31" w:rsidRPr="00CC4E31" w:rsidRDefault="00CC4E31" w:rsidP="00CC4E31">
                  <w:pPr>
                    <w:jc w:val="center"/>
                    <w:rPr>
                      <w:sz w:val="16"/>
                      <w:szCs w:val="16"/>
                    </w:rPr>
                  </w:pPr>
                  <w:r w:rsidRPr="00CC4E31">
                    <w:rPr>
                      <w:sz w:val="16"/>
                      <w:szCs w:val="16"/>
                    </w:rPr>
                    <w:t>3</w:t>
                  </w:r>
                </w:p>
              </w:tc>
              <w:tc>
                <w:tcPr>
                  <w:tcW w:w="992" w:type="dxa"/>
                  <w:shd w:val="clear" w:color="auto" w:fill="auto"/>
                </w:tcPr>
                <w:p w:rsidR="00CC4E31" w:rsidRPr="00CC4E31" w:rsidRDefault="00CC4E31" w:rsidP="00CC4E31">
                  <w:pPr>
                    <w:jc w:val="center"/>
                    <w:rPr>
                      <w:sz w:val="16"/>
                      <w:szCs w:val="16"/>
                    </w:rPr>
                  </w:pPr>
                  <w:r w:rsidRPr="00CC4E31">
                    <w:rPr>
                      <w:sz w:val="16"/>
                      <w:szCs w:val="16"/>
                    </w:rPr>
                    <w:t>56 800,00</w:t>
                  </w:r>
                </w:p>
              </w:tc>
              <w:tc>
                <w:tcPr>
                  <w:tcW w:w="1134" w:type="dxa"/>
                </w:tcPr>
                <w:p w:rsidR="00CC4E31" w:rsidRPr="00CC4E31" w:rsidRDefault="00CC4E31" w:rsidP="00CC4E31">
                  <w:pPr>
                    <w:jc w:val="center"/>
                    <w:rPr>
                      <w:sz w:val="16"/>
                      <w:szCs w:val="16"/>
                    </w:rPr>
                  </w:pPr>
                  <w:r w:rsidRPr="00CC4E31">
                    <w:rPr>
                      <w:sz w:val="16"/>
                      <w:szCs w:val="16"/>
                    </w:rPr>
                    <w:t>170 400,00</w:t>
                  </w:r>
                </w:p>
              </w:tc>
            </w:tr>
            <w:tr w:rsidR="00CC4E31" w:rsidRPr="00CC4E31" w:rsidTr="00360CD1">
              <w:trPr>
                <w:trHeight w:val="545"/>
              </w:trPr>
              <w:tc>
                <w:tcPr>
                  <w:tcW w:w="506" w:type="dxa"/>
                  <w:shd w:val="clear" w:color="auto" w:fill="auto"/>
                </w:tcPr>
                <w:p w:rsidR="00CC4E31" w:rsidRPr="00CC4E31" w:rsidRDefault="00C84C97" w:rsidP="00CC4E31">
                  <w:pPr>
                    <w:jc w:val="center"/>
                    <w:rPr>
                      <w:sz w:val="16"/>
                      <w:szCs w:val="16"/>
                    </w:rPr>
                  </w:pPr>
                  <w:r>
                    <w:rPr>
                      <w:sz w:val="16"/>
                      <w:szCs w:val="16"/>
                    </w:rPr>
                    <w:lastRenderedPageBreak/>
                    <w:t>5</w:t>
                  </w:r>
                </w:p>
              </w:tc>
              <w:tc>
                <w:tcPr>
                  <w:tcW w:w="1165" w:type="dxa"/>
                  <w:shd w:val="clear" w:color="auto" w:fill="auto"/>
                </w:tcPr>
                <w:p w:rsidR="00CC4E31" w:rsidRPr="00CC4E31" w:rsidRDefault="00CC4E31" w:rsidP="00CC4E31">
                  <w:pPr>
                    <w:rPr>
                      <w:sz w:val="16"/>
                      <w:szCs w:val="16"/>
                      <w:lang w:val="en-US"/>
                    </w:rPr>
                  </w:pPr>
                  <w:r w:rsidRPr="00CC4E31">
                    <w:rPr>
                      <w:sz w:val="16"/>
                      <w:szCs w:val="16"/>
                    </w:rPr>
                    <w:t>Поплавок (бакен)  серии UPF 273-01</w:t>
                  </w:r>
                </w:p>
              </w:tc>
              <w:tc>
                <w:tcPr>
                  <w:tcW w:w="2127" w:type="dxa"/>
                </w:tcPr>
                <w:p w:rsidR="00CC4E31" w:rsidRPr="00CC4E31" w:rsidRDefault="00CC4E31" w:rsidP="00CC4E31">
                  <w:pPr>
                    <w:rPr>
                      <w:sz w:val="16"/>
                      <w:szCs w:val="16"/>
                    </w:rPr>
                  </w:pPr>
                  <w:r w:rsidRPr="00CC4E31">
                    <w:rPr>
                      <w:sz w:val="16"/>
                      <w:szCs w:val="16"/>
                    </w:rPr>
                    <w:t>Тип</w:t>
                  </w:r>
                </w:p>
                <w:p w:rsidR="00CC4E31" w:rsidRPr="00CC4E31" w:rsidRDefault="00CC4E31" w:rsidP="00CC4E31">
                  <w:pPr>
                    <w:rPr>
                      <w:sz w:val="16"/>
                      <w:szCs w:val="16"/>
                    </w:rPr>
                  </w:pPr>
                  <w:r w:rsidRPr="00CC4E31">
                    <w:rPr>
                      <w:sz w:val="16"/>
                      <w:szCs w:val="16"/>
                    </w:rPr>
                    <w:t xml:space="preserve">поплавка </w:t>
                  </w:r>
                  <w:proofErr w:type="gramStart"/>
                  <w:r w:rsidRPr="00CC4E31">
                    <w:rPr>
                      <w:sz w:val="16"/>
                      <w:szCs w:val="16"/>
                    </w:rPr>
                    <w:t>Пластиковый</w:t>
                  </w:r>
                  <w:proofErr w:type="gramEnd"/>
                </w:p>
                <w:p w:rsidR="00CC4E31" w:rsidRPr="00CC4E31" w:rsidRDefault="00CC4E31" w:rsidP="00CC4E31">
                  <w:pPr>
                    <w:rPr>
                      <w:sz w:val="16"/>
                      <w:szCs w:val="16"/>
                    </w:rPr>
                  </w:pPr>
                  <w:r w:rsidRPr="00CC4E31">
                    <w:rPr>
                      <w:sz w:val="16"/>
                      <w:szCs w:val="16"/>
                    </w:rPr>
                    <w:t>круглый UPF 273 01 заполненный</w:t>
                  </w:r>
                </w:p>
                <w:p w:rsidR="00CC4E31" w:rsidRPr="00CC4E31" w:rsidRDefault="00CC4E31" w:rsidP="00CC4E31">
                  <w:pPr>
                    <w:rPr>
                      <w:sz w:val="16"/>
                      <w:szCs w:val="16"/>
                    </w:rPr>
                  </w:pPr>
                  <w:r w:rsidRPr="00CC4E31">
                    <w:rPr>
                      <w:sz w:val="16"/>
                      <w:szCs w:val="16"/>
                    </w:rPr>
                    <w:t>вспененным материалом, обеспечивающий запас</w:t>
                  </w:r>
                </w:p>
                <w:p w:rsidR="00CC4E31" w:rsidRPr="00CC4E31" w:rsidRDefault="00CC4E31" w:rsidP="00CC4E31">
                  <w:pPr>
                    <w:rPr>
                      <w:sz w:val="16"/>
                      <w:szCs w:val="16"/>
                    </w:rPr>
                  </w:pPr>
                  <w:r w:rsidRPr="00CC4E31">
                    <w:rPr>
                      <w:sz w:val="16"/>
                      <w:szCs w:val="16"/>
                    </w:rPr>
                    <w:t>плавучести секции при забое не менее 10 с учетом</w:t>
                  </w:r>
                </w:p>
                <w:p w:rsidR="00CC4E31" w:rsidRPr="00CC4E31" w:rsidRDefault="00CC4E31" w:rsidP="00CC4E31">
                  <w:pPr>
                    <w:rPr>
                      <w:sz w:val="16"/>
                      <w:szCs w:val="16"/>
                    </w:rPr>
                  </w:pPr>
                  <w:r w:rsidRPr="00CC4E31">
                    <w:rPr>
                      <w:sz w:val="16"/>
                      <w:szCs w:val="16"/>
                    </w:rPr>
                    <w:t>массы пульпопровода полностью заполненного</w:t>
                  </w:r>
                </w:p>
                <w:p w:rsidR="00CC4E31" w:rsidRPr="00CC4E31" w:rsidRDefault="00CC4E31" w:rsidP="00CC4E31">
                  <w:pPr>
                    <w:rPr>
                      <w:sz w:val="16"/>
                      <w:szCs w:val="16"/>
                    </w:rPr>
                  </w:pPr>
                  <w:r w:rsidRPr="00CC4E31">
                    <w:rPr>
                      <w:sz w:val="16"/>
                      <w:szCs w:val="16"/>
                    </w:rPr>
                    <w:t>грунтом</w:t>
                  </w:r>
                </w:p>
                <w:p w:rsidR="00CC4E31" w:rsidRPr="00CC4E31" w:rsidRDefault="00CC4E31" w:rsidP="00CC4E31">
                  <w:pPr>
                    <w:rPr>
                      <w:sz w:val="16"/>
                      <w:szCs w:val="16"/>
                    </w:rPr>
                  </w:pPr>
                  <w:r w:rsidRPr="00CC4E31">
                    <w:rPr>
                      <w:sz w:val="16"/>
                      <w:szCs w:val="16"/>
                    </w:rPr>
                    <w:t>Внутренний</w:t>
                  </w:r>
                </w:p>
                <w:p w:rsidR="00CC4E31" w:rsidRPr="00CC4E31" w:rsidRDefault="00CC4E31" w:rsidP="00CC4E31">
                  <w:pPr>
                    <w:rPr>
                      <w:sz w:val="16"/>
                      <w:szCs w:val="16"/>
                    </w:rPr>
                  </w:pPr>
                  <w:r w:rsidRPr="00CC4E31">
                    <w:rPr>
                      <w:sz w:val="16"/>
                      <w:szCs w:val="16"/>
                    </w:rPr>
                    <w:t>диаметр 320</w:t>
                  </w:r>
                </w:p>
                <w:p w:rsidR="00CC4E31" w:rsidRPr="00CC4E31" w:rsidRDefault="00CC4E31" w:rsidP="00CC4E31">
                  <w:pPr>
                    <w:rPr>
                      <w:sz w:val="16"/>
                      <w:szCs w:val="16"/>
                    </w:rPr>
                  </w:pPr>
                  <w:r w:rsidRPr="00CC4E31">
                    <w:rPr>
                      <w:sz w:val="16"/>
                      <w:szCs w:val="16"/>
                    </w:rPr>
                    <w:t>мм</w:t>
                  </w:r>
                </w:p>
                <w:p w:rsidR="00CC4E31" w:rsidRPr="00CC4E31" w:rsidRDefault="00CC4E31" w:rsidP="00CC4E31">
                  <w:pPr>
                    <w:rPr>
                      <w:sz w:val="16"/>
                      <w:szCs w:val="16"/>
                    </w:rPr>
                  </w:pPr>
                  <w:r w:rsidRPr="00CC4E31">
                    <w:rPr>
                      <w:sz w:val="16"/>
                      <w:szCs w:val="16"/>
                    </w:rPr>
                    <w:t>Тип</w:t>
                  </w:r>
                </w:p>
                <w:p w:rsidR="00CC4E31" w:rsidRPr="00CC4E31" w:rsidRDefault="00CC4E31" w:rsidP="00CC4E31">
                  <w:pPr>
                    <w:rPr>
                      <w:sz w:val="16"/>
                      <w:szCs w:val="16"/>
                    </w:rPr>
                  </w:pPr>
                  <w:r w:rsidRPr="00CC4E31">
                    <w:rPr>
                      <w:sz w:val="16"/>
                      <w:szCs w:val="16"/>
                    </w:rPr>
                    <w:t>соединения Поплавок</w:t>
                  </w:r>
                </w:p>
                <w:p w:rsidR="00CC4E31" w:rsidRPr="00CC4E31" w:rsidRDefault="00CC4E31" w:rsidP="00CC4E31">
                  <w:pPr>
                    <w:rPr>
                      <w:sz w:val="16"/>
                      <w:szCs w:val="16"/>
                    </w:rPr>
                  </w:pPr>
                  <w:r w:rsidRPr="00CC4E31">
                    <w:rPr>
                      <w:sz w:val="16"/>
                      <w:szCs w:val="16"/>
                    </w:rPr>
                    <w:t>устойчив к механическим, химическим и</w:t>
                  </w:r>
                </w:p>
                <w:p w:rsidR="00CC4E31" w:rsidRPr="00CC4E31" w:rsidRDefault="00CC4E31" w:rsidP="00CC4E31">
                  <w:pPr>
                    <w:rPr>
                      <w:sz w:val="16"/>
                      <w:szCs w:val="16"/>
                    </w:rPr>
                  </w:pPr>
                  <w:r w:rsidRPr="00CC4E31">
                    <w:rPr>
                      <w:sz w:val="16"/>
                      <w:szCs w:val="16"/>
                    </w:rPr>
                    <w:t xml:space="preserve">природным воздействиям, </w:t>
                  </w:r>
                  <w:proofErr w:type="gramStart"/>
                  <w:r w:rsidRPr="00CC4E31">
                    <w:rPr>
                      <w:sz w:val="16"/>
                      <w:szCs w:val="16"/>
                    </w:rPr>
                    <w:t>устойчивый</w:t>
                  </w:r>
                  <w:proofErr w:type="gramEnd"/>
                  <w:r w:rsidRPr="00CC4E31">
                    <w:rPr>
                      <w:sz w:val="16"/>
                      <w:szCs w:val="16"/>
                    </w:rPr>
                    <w:t xml:space="preserve"> к</w:t>
                  </w:r>
                </w:p>
                <w:p w:rsidR="00CC4E31" w:rsidRPr="00CC4E31" w:rsidRDefault="00CC4E31" w:rsidP="00CC4E31">
                  <w:pPr>
                    <w:rPr>
                      <w:sz w:val="16"/>
                      <w:szCs w:val="16"/>
                    </w:rPr>
                  </w:pPr>
                  <w:r w:rsidRPr="00CC4E31">
                    <w:rPr>
                      <w:sz w:val="16"/>
                      <w:szCs w:val="16"/>
                    </w:rPr>
                    <w:t xml:space="preserve">ультрафиолету и агрессивной среде, </w:t>
                  </w:r>
                  <w:proofErr w:type="gramStart"/>
                  <w:r w:rsidRPr="00CC4E31">
                    <w:rPr>
                      <w:sz w:val="16"/>
                      <w:szCs w:val="16"/>
                    </w:rPr>
                    <w:t>заполненный</w:t>
                  </w:r>
                  <w:proofErr w:type="gramEnd"/>
                </w:p>
                <w:p w:rsidR="00CC4E31" w:rsidRPr="00CC4E31" w:rsidRDefault="00CC4E31" w:rsidP="00CC4E31">
                  <w:pPr>
                    <w:rPr>
                      <w:sz w:val="16"/>
                      <w:szCs w:val="16"/>
                    </w:rPr>
                  </w:pPr>
                  <w:r w:rsidRPr="00CC4E31">
                    <w:rPr>
                      <w:sz w:val="16"/>
                      <w:szCs w:val="16"/>
                    </w:rPr>
                    <w:t>вспененным материалом</w:t>
                  </w:r>
                </w:p>
                <w:p w:rsidR="00CC4E31" w:rsidRPr="00CC4E31" w:rsidRDefault="00CC4E31" w:rsidP="00CC4E31">
                  <w:pPr>
                    <w:rPr>
                      <w:sz w:val="16"/>
                      <w:szCs w:val="16"/>
                    </w:rPr>
                  </w:pPr>
                  <w:r w:rsidRPr="00CC4E31">
                    <w:rPr>
                      <w:sz w:val="16"/>
                      <w:szCs w:val="16"/>
                    </w:rPr>
                    <w:t>Поверхность</w:t>
                  </w:r>
                </w:p>
                <w:p w:rsidR="00CC4E31" w:rsidRPr="00CC4E31" w:rsidRDefault="00CC4E31" w:rsidP="00CC4E31">
                  <w:pPr>
                    <w:rPr>
                      <w:sz w:val="16"/>
                      <w:szCs w:val="16"/>
                    </w:rPr>
                  </w:pPr>
                  <w:r w:rsidRPr="00CC4E31">
                    <w:rPr>
                      <w:sz w:val="16"/>
                      <w:szCs w:val="16"/>
                    </w:rPr>
                    <w:t xml:space="preserve">поплавка должна иметь </w:t>
                  </w:r>
                  <w:proofErr w:type="gramStart"/>
                  <w:r w:rsidRPr="00CC4E31">
                    <w:rPr>
                      <w:sz w:val="16"/>
                      <w:szCs w:val="16"/>
                    </w:rPr>
                    <w:t>сигнальный</w:t>
                  </w:r>
                  <w:proofErr w:type="gramEnd"/>
                </w:p>
                <w:p w:rsidR="00CC4E31" w:rsidRPr="00CC4E31" w:rsidRDefault="00CC4E31" w:rsidP="00CC4E31">
                  <w:pPr>
                    <w:rPr>
                      <w:sz w:val="16"/>
                      <w:szCs w:val="16"/>
                    </w:rPr>
                  </w:pPr>
                  <w:r w:rsidRPr="00CC4E31">
                    <w:rPr>
                      <w:sz w:val="16"/>
                      <w:szCs w:val="16"/>
                    </w:rPr>
                    <w:t>цвет Поплавок съемной конструкции, изготовленный</w:t>
                  </w:r>
                </w:p>
                <w:p w:rsidR="00CC4E31" w:rsidRPr="00CC4E31" w:rsidRDefault="00CC4E31" w:rsidP="00CC4E31">
                  <w:pPr>
                    <w:rPr>
                      <w:sz w:val="16"/>
                      <w:szCs w:val="16"/>
                    </w:rPr>
                  </w:pPr>
                  <w:r w:rsidRPr="00CC4E31">
                    <w:rPr>
                      <w:sz w:val="16"/>
                      <w:szCs w:val="16"/>
                    </w:rPr>
                    <w:t xml:space="preserve">из износостойкого пластика, </w:t>
                  </w:r>
                  <w:proofErr w:type="gramStart"/>
                  <w:r w:rsidRPr="00CC4E31">
                    <w:rPr>
                      <w:sz w:val="16"/>
                      <w:szCs w:val="16"/>
                    </w:rPr>
                    <w:t>заполненный</w:t>
                  </w:r>
                  <w:proofErr w:type="gramEnd"/>
                </w:p>
                <w:p w:rsidR="00CC4E31" w:rsidRPr="00CC4E31" w:rsidRDefault="00CC4E31" w:rsidP="00CC4E31">
                  <w:pPr>
                    <w:rPr>
                      <w:sz w:val="16"/>
                      <w:szCs w:val="16"/>
                    </w:rPr>
                  </w:pPr>
                  <w:r w:rsidRPr="00CC4E31">
                    <w:rPr>
                      <w:sz w:val="16"/>
                      <w:szCs w:val="16"/>
                    </w:rPr>
                    <w:t>вспененным материалом, с целью обеспечения его</w:t>
                  </w:r>
                </w:p>
                <w:p w:rsidR="00CC4E31" w:rsidRPr="00CC4E31" w:rsidRDefault="00CC4E31" w:rsidP="00CC4E31">
                  <w:pPr>
                    <w:rPr>
                      <w:sz w:val="16"/>
                      <w:szCs w:val="16"/>
                    </w:rPr>
                  </w:pPr>
                  <w:r w:rsidRPr="00CC4E31">
                    <w:rPr>
                      <w:sz w:val="16"/>
                      <w:szCs w:val="16"/>
                    </w:rPr>
                    <w:t xml:space="preserve">плавучести и устойчивости к </w:t>
                  </w:r>
                  <w:proofErr w:type="gramStart"/>
                  <w:r w:rsidRPr="00CC4E31">
                    <w:rPr>
                      <w:sz w:val="16"/>
                      <w:szCs w:val="16"/>
                    </w:rPr>
                    <w:t>механическим</w:t>
                  </w:r>
                  <w:proofErr w:type="gramEnd"/>
                </w:p>
                <w:p w:rsidR="00CC4E31" w:rsidRPr="00CC4E31" w:rsidRDefault="00CC4E31" w:rsidP="00CC4E31">
                  <w:pPr>
                    <w:rPr>
                      <w:sz w:val="16"/>
                      <w:szCs w:val="16"/>
                    </w:rPr>
                  </w:pPr>
                  <w:r w:rsidRPr="00CC4E31">
                    <w:rPr>
                      <w:sz w:val="16"/>
                      <w:szCs w:val="16"/>
                    </w:rPr>
                    <w:t>воздействиям</w:t>
                  </w:r>
                </w:p>
                <w:p w:rsidR="00CC4E31" w:rsidRPr="00CC4E31" w:rsidRDefault="00CC4E31" w:rsidP="00CC4E31">
                  <w:pPr>
                    <w:rPr>
                      <w:sz w:val="16"/>
                      <w:szCs w:val="16"/>
                    </w:rPr>
                  </w:pPr>
                  <w:r w:rsidRPr="00CC4E31">
                    <w:rPr>
                      <w:sz w:val="16"/>
                      <w:szCs w:val="16"/>
                    </w:rPr>
                    <w:t>Съемный</w:t>
                  </w:r>
                </w:p>
                <w:p w:rsidR="00CC4E31" w:rsidRPr="00CC4E31" w:rsidRDefault="00CC4E31" w:rsidP="00CC4E31">
                  <w:pPr>
                    <w:rPr>
                      <w:sz w:val="16"/>
                      <w:szCs w:val="16"/>
                    </w:rPr>
                  </w:pPr>
                  <w:r w:rsidRPr="00CC4E31">
                    <w:rPr>
                      <w:sz w:val="16"/>
                      <w:szCs w:val="16"/>
                    </w:rPr>
                    <w:t>поплавок состоит из двух отдельных</w:t>
                  </w:r>
                </w:p>
                <w:p w:rsidR="00CC4E31" w:rsidRPr="00CC4E31" w:rsidRDefault="00CC4E31" w:rsidP="00CC4E31">
                  <w:pPr>
                    <w:rPr>
                      <w:sz w:val="16"/>
                      <w:szCs w:val="16"/>
                    </w:rPr>
                  </w:pPr>
                  <w:r w:rsidRPr="00CC4E31">
                    <w:rPr>
                      <w:sz w:val="16"/>
                      <w:szCs w:val="16"/>
                    </w:rPr>
                    <w:t xml:space="preserve">герметичных частей, жестко соединяемых </w:t>
                  </w:r>
                  <w:proofErr w:type="gramStart"/>
                  <w:r w:rsidRPr="00CC4E31">
                    <w:rPr>
                      <w:sz w:val="16"/>
                      <w:szCs w:val="16"/>
                    </w:rPr>
                    <w:t>между</w:t>
                  </w:r>
                  <w:proofErr w:type="gramEnd"/>
                </w:p>
                <w:p w:rsidR="00CC4E31" w:rsidRPr="00CC4E31" w:rsidRDefault="00CC4E31" w:rsidP="00CC4E31">
                  <w:pPr>
                    <w:rPr>
                      <w:sz w:val="16"/>
                      <w:szCs w:val="16"/>
                    </w:rPr>
                  </w:pPr>
                  <w:r w:rsidRPr="00CC4E31">
                    <w:rPr>
                      <w:sz w:val="16"/>
                      <w:szCs w:val="16"/>
                    </w:rPr>
                    <w:t>собой металлическими болтами Конструкция</w:t>
                  </w:r>
                </w:p>
                <w:p w:rsidR="00CC4E31" w:rsidRPr="00CC4E31" w:rsidRDefault="00CC4E31" w:rsidP="00CC4E31">
                  <w:pPr>
                    <w:rPr>
                      <w:sz w:val="16"/>
                      <w:szCs w:val="16"/>
                    </w:rPr>
                  </w:pPr>
                  <w:r w:rsidRPr="00CC4E31">
                    <w:rPr>
                      <w:sz w:val="16"/>
                      <w:szCs w:val="16"/>
                    </w:rPr>
                    <w:t>поплавков предусматривает возможность крепления</w:t>
                  </w:r>
                </w:p>
                <w:p w:rsidR="00CC4E31" w:rsidRPr="00CC4E31" w:rsidRDefault="00CC4E31" w:rsidP="00CC4E31">
                  <w:pPr>
                    <w:rPr>
                      <w:sz w:val="16"/>
                      <w:szCs w:val="16"/>
                    </w:rPr>
                  </w:pPr>
                  <w:r w:rsidRPr="00CC4E31">
                    <w:rPr>
                      <w:sz w:val="16"/>
                      <w:szCs w:val="16"/>
                    </w:rPr>
                    <w:t xml:space="preserve">канатных веток (упругих соединений) </w:t>
                  </w:r>
                  <w:proofErr w:type="gramStart"/>
                  <w:r w:rsidRPr="00CC4E31">
                    <w:rPr>
                      <w:sz w:val="16"/>
                      <w:szCs w:val="16"/>
                    </w:rPr>
                    <w:t>между</w:t>
                  </w:r>
                  <w:proofErr w:type="gramEnd"/>
                </w:p>
                <w:p w:rsidR="00CC4E31" w:rsidRPr="00CC4E31" w:rsidRDefault="00CC4E31" w:rsidP="00CC4E31">
                  <w:pPr>
                    <w:rPr>
                      <w:sz w:val="16"/>
                      <w:szCs w:val="16"/>
                    </w:rPr>
                  </w:pPr>
                  <w:r w:rsidRPr="00CC4E31">
                    <w:rPr>
                      <w:sz w:val="16"/>
                      <w:szCs w:val="16"/>
                    </w:rPr>
                    <w:t>поплавками, для равномерного распределения</w:t>
                  </w:r>
                </w:p>
                <w:p w:rsidR="00CC4E31" w:rsidRPr="00CC4E31" w:rsidRDefault="00CC4E31" w:rsidP="00CC4E31">
                  <w:pPr>
                    <w:rPr>
                      <w:sz w:val="16"/>
                      <w:szCs w:val="16"/>
                    </w:rPr>
                  </w:pPr>
                  <w:r w:rsidRPr="00CC4E31">
                    <w:rPr>
                      <w:sz w:val="16"/>
                      <w:szCs w:val="16"/>
                    </w:rPr>
                    <w:t>поплавков вдоль оси трубопровода и избегания их</w:t>
                  </w:r>
                </w:p>
                <w:p w:rsidR="00CC4E31" w:rsidRPr="00CC4E31" w:rsidRDefault="00CC4E31" w:rsidP="00CC4E31">
                  <w:pPr>
                    <w:rPr>
                      <w:sz w:val="16"/>
                      <w:szCs w:val="16"/>
                    </w:rPr>
                  </w:pPr>
                  <w:r w:rsidRPr="00CC4E31">
                    <w:rPr>
                      <w:sz w:val="16"/>
                      <w:szCs w:val="16"/>
                    </w:rPr>
                    <w:t>линейного перемещения</w:t>
                  </w:r>
                </w:p>
                <w:p w:rsidR="00CC4E31" w:rsidRPr="00CC4E31" w:rsidRDefault="00CC4E31" w:rsidP="00CC4E31">
                  <w:pPr>
                    <w:rPr>
                      <w:sz w:val="16"/>
                      <w:szCs w:val="16"/>
                    </w:rPr>
                  </w:pPr>
                  <w:r w:rsidRPr="00CC4E31">
                    <w:rPr>
                      <w:sz w:val="16"/>
                      <w:szCs w:val="16"/>
                    </w:rPr>
                    <w:t>Гарантийный</w:t>
                  </w:r>
                </w:p>
                <w:p w:rsidR="00CC4E31" w:rsidRPr="00CC4E31" w:rsidRDefault="00CC4E31" w:rsidP="00CC4E31">
                  <w:pPr>
                    <w:rPr>
                      <w:sz w:val="16"/>
                      <w:szCs w:val="16"/>
                    </w:rPr>
                  </w:pPr>
                  <w:r w:rsidRPr="00CC4E31">
                    <w:rPr>
                      <w:sz w:val="16"/>
                      <w:szCs w:val="16"/>
                    </w:rPr>
                    <w:t>срок эксплуатации, месяц: не менее 12</w:t>
                  </w:r>
                </w:p>
              </w:tc>
              <w:tc>
                <w:tcPr>
                  <w:tcW w:w="708" w:type="dxa"/>
                </w:tcPr>
                <w:p w:rsidR="00CC4E31" w:rsidRPr="00CC4E31" w:rsidRDefault="00CC4E31" w:rsidP="00CC4E31">
                  <w:pPr>
                    <w:jc w:val="center"/>
                    <w:rPr>
                      <w:sz w:val="16"/>
                      <w:szCs w:val="16"/>
                    </w:rPr>
                  </w:pPr>
                  <w:r w:rsidRPr="00CC4E31">
                    <w:rPr>
                      <w:sz w:val="16"/>
                      <w:szCs w:val="16"/>
                    </w:rPr>
                    <w:t>шт.</w:t>
                  </w:r>
                </w:p>
              </w:tc>
              <w:tc>
                <w:tcPr>
                  <w:tcW w:w="709" w:type="dxa"/>
                  <w:shd w:val="clear" w:color="auto" w:fill="auto"/>
                </w:tcPr>
                <w:p w:rsidR="00CC4E31" w:rsidRPr="00CC4E31" w:rsidRDefault="00CC4E31" w:rsidP="00CC4E31">
                  <w:pPr>
                    <w:jc w:val="center"/>
                    <w:rPr>
                      <w:sz w:val="16"/>
                      <w:szCs w:val="16"/>
                    </w:rPr>
                  </w:pPr>
                  <w:r w:rsidRPr="00CC4E31">
                    <w:rPr>
                      <w:sz w:val="16"/>
                      <w:szCs w:val="16"/>
                    </w:rPr>
                    <w:t>20</w:t>
                  </w:r>
                </w:p>
              </w:tc>
              <w:tc>
                <w:tcPr>
                  <w:tcW w:w="992" w:type="dxa"/>
                  <w:shd w:val="clear" w:color="auto" w:fill="auto"/>
                </w:tcPr>
                <w:p w:rsidR="00CC4E31" w:rsidRPr="00CC4E31" w:rsidRDefault="00CC4E31" w:rsidP="00CC4E31">
                  <w:pPr>
                    <w:jc w:val="center"/>
                    <w:rPr>
                      <w:sz w:val="16"/>
                      <w:szCs w:val="16"/>
                    </w:rPr>
                  </w:pPr>
                  <w:r w:rsidRPr="00CC4E31">
                    <w:rPr>
                      <w:sz w:val="16"/>
                      <w:szCs w:val="16"/>
                    </w:rPr>
                    <w:t>15 833,33</w:t>
                  </w:r>
                </w:p>
              </w:tc>
              <w:tc>
                <w:tcPr>
                  <w:tcW w:w="1134" w:type="dxa"/>
                </w:tcPr>
                <w:p w:rsidR="00CC4E31" w:rsidRPr="00CC4E31" w:rsidRDefault="00CC4E31" w:rsidP="00CC4E31">
                  <w:pPr>
                    <w:jc w:val="center"/>
                    <w:rPr>
                      <w:sz w:val="16"/>
                      <w:szCs w:val="16"/>
                    </w:rPr>
                  </w:pPr>
                  <w:r w:rsidRPr="00CC4E31">
                    <w:rPr>
                      <w:sz w:val="16"/>
                      <w:szCs w:val="16"/>
                    </w:rPr>
                    <w:t>316 666,67</w:t>
                  </w:r>
                </w:p>
              </w:tc>
            </w:tr>
          </w:tbl>
          <w:p w:rsidR="003036E4" w:rsidRPr="00BE3D69" w:rsidRDefault="003036E4" w:rsidP="004754C4">
            <w:pPr>
              <w:jc w:val="both"/>
              <w:rPr>
                <w:sz w:val="20"/>
                <w:szCs w:val="20"/>
              </w:rPr>
            </w:pPr>
          </w:p>
        </w:tc>
      </w:tr>
      <w:tr w:rsidR="00753CE6" w:rsidRPr="00BE00B0" w:rsidTr="00A3452B">
        <w:trPr>
          <w:gridBefore w:val="1"/>
          <w:wBefore w:w="34" w:type="dxa"/>
          <w:trHeight w:val="607"/>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2A5C18">
            <w:pPr>
              <w:jc w:val="center"/>
              <w:rPr>
                <w:sz w:val="20"/>
                <w:szCs w:val="20"/>
              </w:rPr>
            </w:pPr>
            <w:r>
              <w:rPr>
                <w:sz w:val="20"/>
                <w:szCs w:val="20"/>
              </w:rPr>
              <w:lastRenderedPageBreak/>
              <w:t>2.5</w:t>
            </w:r>
            <w:r w:rsidRPr="00BE00B0">
              <w:rPr>
                <w:sz w:val="20"/>
                <w:szCs w:val="20"/>
              </w:rPr>
              <w:t>.</w:t>
            </w:r>
          </w:p>
        </w:tc>
        <w:tc>
          <w:tcPr>
            <w:tcW w:w="2043" w:type="dxa"/>
            <w:tcBorders>
              <w:top w:val="nil"/>
              <w:left w:val="nil"/>
              <w:bottom w:val="single" w:sz="4" w:space="0" w:color="auto"/>
              <w:right w:val="single" w:sz="4" w:space="0" w:color="auto"/>
            </w:tcBorders>
            <w:vAlign w:val="center"/>
          </w:tcPr>
          <w:p w:rsidR="00753CE6" w:rsidRPr="00BE00B0" w:rsidRDefault="00753CE6" w:rsidP="00373224">
            <w:pPr>
              <w:rPr>
                <w:b/>
                <w:bCs/>
                <w:sz w:val="20"/>
                <w:szCs w:val="20"/>
              </w:rPr>
            </w:pPr>
            <w:r w:rsidRPr="00AF06FD">
              <w:rPr>
                <w:b/>
                <w:bCs/>
                <w:sz w:val="20"/>
                <w:szCs w:val="20"/>
              </w:rPr>
              <w:t xml:space="preserve">Предмет </w:t>
            </w:r>
            <w:r w:rsidR="00373224" w:rsidRPr="00AF06FD">
              <w:rPr>
                <w:b/>
                <w:bCs/>
                <w:sz w:val="20"/>
                <w:szCs w:val="20"/>
              </w:rPr>
              <w:t>договора</w:t>
            </w:r>
          </w:p>
        </w:tc>
        <w:tc>
          <w:tcPr>
            <w:tcW w:w="7651" w:type="dxa"/>
            <w:gridSpan w:val="3"/>
            <w:tcBorders>
              <w:top w:val="nil"/>
              <w:left w:val="nil"/>
              <w:bottom w:val="single" w:sz="4" w:space="0" w:color="auto"/>
              <w:right w:val="single" w:sz="4" w:space="0" w:color="auto"/>
            </w:tcBorders>
            <w:vAlign w:val="center"/>
          </w:tcPr>
          <w:p w:rsidR="00753CE6" w:rsidRPr="005D2F60" w:rsidRDefault="00CC4E31" w:rsidP="003D5A48">
            <w:pPr>
              <w:rPr>
                <w:sz w:val="20"/>
                <w:szCs w:val="20"/>
              </w:rPr>
            </w:pPr>
            <w:r w:rsidRPr="00CC4E31">
              <w:rPr>
                <w:sz w:val="20"/>
                <w:szCs w:val="20"/>
              </w:rPr>
              <w:t>Поставка трубопроводов на земснаряд Д110/47 B-2-2 для нужд УПП - филиал АО «Башкиравтодор».</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lastRenderedPageBreak/>
              <w:t>2.6</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D14D29" w:rsidP="00DA63AC">
            <w:pPr>
              <w:rPr>
                <w:b/>
                <w:bCs/>
                <w:sz w:val="20"/>
                <w:szCs w:val="20"/>
              </w:rPr>
            </w:pPr>
            <w:r w:rsidRPr="00BE00B0">
              <w:rPr>
                <w:b/>
                <w:bCs/>
                <w:sz w:val="20"/>
                <w:szCs w:val="20"/>
              </w:rPr>
              <w:t>Количество товара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EC6B85">
            <w:pPr>
              <w:jc w:val="center"/>
              <w:rPr>
                <w:sz w:val="20"/>
                <w:szCs w:val="20"/>
              </w:rPr>
            </w:pPr>
            <w:r>
              <w:rPr>
                <w:sz w:val="20"/>
                <w:szCs w:val="20"/>
              </w:rPr>
              <w:t>2.7</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8B569F" w:rsidRDefault="00334DC3" w:rsidP="00EF40BC">
            <w:pPr>
              <w:rPr>
                <w:b/>
                <w:bCs/>
                <w:sz w:val="20"/>
                <w:szCs w:val="20"/>
              </w:rPr>
            </w:pPr>
            <w:r w:rsidRPr="008B569F">
              <w:rPr>
                <w:b/>
                <w:bCs/>
                <w:sz w:val="20"/>
                <w:szCs w:val="20"/>
              </w:rPr>
              <w:t xml:space="preserve">Требования к качеству </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Pr>
                <w:sz w:val="20"/>
                <w:szCs w:val="20"/>
              </w:rPr>
              <w:t>2.8</w:t>
            </w:r>
            <w:r w:rsidRPr="00BE00B0">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8B569F" w:rsidRDefault="00AF06FD" w:rsidP="00DA50D1">
            <w:pPr>
              <w:rPr>
                <w:b/>
                <w:bCs/>
                <w:sz w:val="20"/>
                <w:szCs w:val="20"/>
              </w:rPr>
            </w:pPr>
            <w:r>
              <w:rPr>
                <w:b/>
                <w:bCs/>
                <w:sz w:val="20"/>
                <w:szCs w:val="20"/>
              </w:rPr>
              <w:t>Технические</w:t>
            </w:r>
            <w:r w:rsidR="00E500E8" w:rsidRPr="00AF06FD">
              <w:rPr>
                <w:b/>
                <w:bCs/>
                <w:sz w:val="20"/>
                <w:szCs w:val="20"/>
              </w:rPr>
              <w:t>, функциональные, эксплуатационные характеристики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E345CF" w:rsidRDefault="00334DC3" w:rsidP="00EC6B85">
            <w:pPr>
              <w:jc w:val="center"/>
              <w:rPr>
                <w:sz w:val="20"/>
                <w:szCs w:val="20"/>
              </w:rPr>
            </w:pPr>
            <w:r>
              <w:rPr>
                <w:sz w:val="20"/>
                <w:szCs w:val="20"/>
              </w:rPr>
              <w:t>2.9</w:t>
            </w:r>
            <w:r w:rsidRPr="00E345CF">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E345CF" w:rsidRDefault="00D14D29" w:rsidP="00D14D29">
            <w:pPr>
              <w:rPr>
                <w:b/>
                <w:bCs/>
                <w:sz w:val="20"/>
                <w:szCs w:val="20"/>
              </w:rPr>
            </w:pPr>
            <w:r w:rsidRPr="00E345CF">
              <w:rPr>
                <w:b/>
                <w:bCs/>
                <w:sz w:val="20"/>
                <w:szCs w:val="20"/>
              </w:rPr>
              <w:t>Срок</w:t>
            </w:r>
            <w:r>
              <w:rPr>
                <w:b/>
                <w:bCs/>
                <w:sz w:val="20"/>
                <w:szCs w:val="20"/>
              </w:rPr>
              <w:t xml:space="preserve"> поставки</w:t>
            </w:r>
          </w:p>
        </w:tc>
        <w:tc>
          <w:tcPr>
            <w:tcW w:w="7651" w:type="dxa"/>
            <w:gridSpan w:val="3"/>
            <w:tcBorders>
              <w:top w:val="nil"/>
              <w:left w:val="nil"/>
              <w:bottom w:val="single" w:sz="4" w:space="0" w:color="auto"/>
              <w:right w:val="single" w:sz="4" w:space="0" w:color="auto"/>
            </w:tcBorders>
            <w:vAlign w:val="center"/>
          </w:tcPr>
          <w:p w:rsidR="00334DC3" w:rsidRPr="005D2F60" w:rsidRDefault="00A876EA" w:rsidP="00FC42C4">
            <w:pPr>
              <w:spacing w:line="276" w:lineRule="auto"/>
              <w:jc w:val="both"/>
              <w:rPr>
                <w:sz w:val="20"/>
                <w:szCs w:val="20"/>
                <w:highlight w:val="magenta"/>
              </w:rPr>
            </w:pPr>
            <w:r w:rsidRPr="008B569F">
              <w:rPr>
                <w:sz w:val="20"/>
                <w:szCs w:val="20"/>
              </w:rPr>
              <w:t>Согласно техническому заданию</w:t>
            </w:r>
          </w:p>
        </w:tc>
      </w:tr>
      <w:tr w:rsidR="00334DC3" w:rsidRPr="00BE00B0" w:rsidTr="00A3452B">
        <w:trPr>
          <w:gridBefore w:val="1"/>
          <w:wBefore w:w="34" w:type="dxa"/>
          <w:trHeight w:val="685"/>
        </w:trPr>
        <w:tc>
          <w:tcPr>
            <w:tcW w:w="817" w:type="dxa"/>
            <w:gridSpan w:val="2"/>
            <w:tcBorders>
              <w:top w:val="nil"/>
              <w:left w:val="single" w:sz="4" w:space="0" w:color="auto"/>
              <w:bottom w:val="single" w:sz="4" w:space="0" w:color="auto"/>
              <w:right w:val="single" w:sz="4" w:space="0" w:color="auto"/>
            </w:tcBorders>
            <w:vAlign w:val="center"/>
          </w:tcPr>
          <w:p w:rsidR="00334DC3" w:rsidRPr="008D6CD3" w:rsidRDefault="00334DC3" w:rsidP="002A5C18">
            <w:pPr>
              <w:jc w:val="center"/>
              <w:rPr>
                <w:color w:val="000000" w:themeColor="text1"/>
                <w:sz w:val="20"/>
                <w:szCs w:val="20"/>
              </w:rPr>
            </w:pPr>
            <w:r w:rsidRPr="008D6CD3">
              <w:rPr>
                <w:color w:val="000000" w:themeColor="text1"/>
                <w:sz w:val="20"/>
                <w:szCs w:val="20"/>
              </w:rPr>
              <w:t xml:space="preserve">2.10. </w:t>
            </w:r>
          </w:p>
        </w:tc>
        <w:tc>
          <w:tcPr>
            <w:tcW w:w="2043" w:type="dxa"/>
            <w:tcBorders>
              <w:top w:val="nil"/>
              <w:left w:val="nil"/>
              <w:bottom w:val="single" w:sz="4" w:space="0" w:color="auto"/>
              <w:right w:val="single" w:sz="4" w:space="0" w:color="auto"/>
            </w:tcBorders>
            <w:vAlign w:val="center"/>
          </w:tcPr>
          <w:p w:rsidR="00334DC3" w:rsidRPr="008D6CD3" w:rsidRDefault="00D14D29" w:rsidP="00DA63AC">
            <w:pPr>
              <w:rPr>
                <w:b/>
                <w:bCs/>
                <w:color w:val="000000" w:themeColor="text1"/>
                <w:sz w:val="20"/>
                <w:szCs w:val="20"/>
              </w:rPr>
            </w:pPr>
            <w:r w:rsidRPr="00BE00B0">
              <w:rPr>
                <w:b/>
                <w:bCs/>
                <w:sz w:val="20"/>
                <w:szCs w:val="20"/>
              </w:rPr>
              <w:t xml:space="preserve">Место </w:t>
            </w:r>
            <w:r>
              <w:rPr>
                <w:b/>
                <w:bCs/>
                <w:sz w:val="20"/>
                <w:szCs w:val="20"/>
              </w:rPr>
              <w:t>поставки</w:t>
            </w:r>
          </w:p>
        </w:tc>
        <w:tc>
          <w:tcPr>
            <w:tcW w:w="7651" w:type="dxa"/>
            <w:gridSpan w:val="3"/>
            <w:tcBorders>
              <w:top w:val="nil"/>
              <w:left w:val="nil"/>
              <w:bottom w:val="single" w:sz="4" w:space="0" w:color="auto"/>
              <w:right w:val="single" w:sz="4" w:space="0" w:color="auto"/>
            </w:tcBorders>
            <w:vAlign w:val="center"/>
          </w:tcPr>
          <w:p w:rsidR="00334DC3" w:rsidRPr="008B569F" w:rsidRDefault="00711FA6" w:rsidP="00FC42C4">
            <w:pPr>
              <w:spacing w:line="276" w:lineRule="auto"/>
              <w:jc w:val="both"/>
              <w:rPr>
                <w:sz w:val="20"/>
                <w:szCs w:val="20"/>
                <w:highlight w:val="red"/>
              </w:rPr>
            </w:pPr>
            <w:r w:rsidRPr="00711FA6">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sidRPr="00BE00B0">
              <w:rPr>
                <w:sz w:val="20"/>
                <w:szCs w:val="20"/>
              </w:rPr>
              <w:t>2.</w:t>
            </w:r>
            <w:r>
              <w:rPr>
                <w:sz w:val="20"/>
                <w:szCs w:val="20"/>
              </w:rPr>
              <w:t>11</w:t>
            </w:r>
            <w:r w:rsidRPr="00BE00B0">
              <w:rPr>
                <w:sz w:val="20"/>
                <w:szCs w:val="20"/>
              </w:rPr>
              <w:t>.</w:t>
            </w:r>
          </w:p>
        </w:tc>
        <w:tc>
          <w:tcPr>
            <w:tcW w:w="2043" w:type="dxa"/>
            <w:tcBorders>
              <w:top w:val="nil"/>
              <w:left w:val="nil"/>
              <w:bottom w:val="single" w:sz="4" w:space="0" w:color="auto"/>
              <w:right w:val="single" w:sz="4" w:space="0" w:color="auto"/>
            </w:tcBorders>
            <w:vAlign w:val="center"/>
          </w:tcPr>
          <w:p w:rsidR="00334DC3" w:rsidRPr="00DB4AB1" w:rsidRDefault="00D14D29" w:rsidP="00EF40BC">
            <w:pPr>
              <w:rPr>
                <w:b/>
                <w:bCs/>
                <w:sz w:val="20"/>
                <w:szCs w:val="20"/>
                <w:highlight w:val="magenta"/>
              </w:rPr>
            </w:pPr>
            <w:r>
              <w:rPr>
                <w:b/>
                <w:bCs/>
                <w:sz w:val="20"/>
                <w:szCs w:val="20"/>
              </w:rPr>
              <w:t>Условия доставки</w:t>
            </w:r>
          </w:p>
        </w:tc>
        <w:tc>
          <w:tcPr>
            <w:tcW w:w="7651" w:type="dxa"/>
            <w:gridSpan w:val="3"/>
            <w:tcBorders>
              <w:top w:val="nil"/>
              <w:left w:val="nil"/>
              <w:bottom w:val="single" w:sz="4" w:space="0" w:color="auto"/>
              <w:right w:val="single" w:sz="4" w:space="0" w:color="auto"/>
            </w:tcBorders>
            <w:vAlign w:val="center"/>
          </w:tcPr>
          <w:p w:rsidR="00334DC3" w:rsidRPr="00487B47" w:rsidRDefault="00A876EA" w:rsidP="00FC42C4">
            <w:pPr>
              <w:spacing w:line="276" w:lineRule="auto"/>
              <w:jc w:val="both"/>
              <w:rPr>
                <w:sz w:val="20"/>
                <w:szCs w:val="20"/>
              </w:rPr>
            </w:pPr>
            <w:r w:rsidRPr="00A876EA">
              <w:rPr>
                <w:sz w:val="20"/>
                <w:szCs w:val="20"/>
              </w:rPr>
              <w:t>Согласно техническому заданию</w:t>
            </w:r>
          </w:p>
        </w:tc>
      </w:tr>
      <w:tr w:rsidR="00334DC3" w:rsidRPr="00BE00B0" w:rsidTr="00A3452B">
        <w:trPr>
          <w:gridBefore w:val="1"/>
          <w:wBefore w:w="34" w:type="dxa"/>
          <w:trHeight w:val="747"/>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2</w:t>
            </w:r>
            <w:r w:rsidRPr="00BE00B0">
              <w:rPr>
                <w:sz w:val="20"/>
                <w:szCs w:val="20"/>
              </w:rPr>
              <w:t xml:space="preserve">. </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E864CF">
            <w:pPr>
              <w:rPr>
                <w:b/>
                <w:bCs/>
                <w:sz w:val="20"/>
                <w:szCs w:val="20"/>
              </w:rPr>
            </w:pPr>
            <w:r>
              <w:rPr>
                <w:b/>
                <w:bCs/>
                <w:sz w:val="20"/>
                <w:szCs w:val="20"/>
              </w:rPr>
              <w:t>Альтернативные предложения</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4A3E24" w:rsidP="00FC42C4">
            <w:pPr>
              <w:spacing w:line="276" w:lineRule="auto"/>
              <w:jc w:val="both"/>
              <w:rPr>
                <w:sz w:val="20"/>
                <w:szCs w:val="20"/>
              </w:rPr>
            </w:pPr>
            <w:r>
              <w:rPr>
                <w:sz w:val="20"/>
                <w:szCs w:val="20"/>
              </w:rPr>
              <w:t>Не предусмотрено</w:t>
            </w:r>
          </w:p>
        </w:tc>
      </w:tr>
      <w:tr w:rsidR="00334DC3" w:rsidRPr="00BE00B0" w:rsidTr="00A3452B">
        <w:trPr>
          <w:gridBefore w:val="1"/>
          <w:wBefore w:w="34" w:type="dxa"/>
          <w:trHeight w:val="796"/>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3</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D44800" w:rsidRDefault="00334DC3" w:rsidP="00D14D29">
            <w:pPr>
              <w:rPr>
                <w:b/>
                <w:bCs/>
                <w:sz w:val="20"/>
                <w:szCs w:val="20"/>
              </w:rPr>
            </w:pPr>
            <w:r w:rsidRPr="00D44800">
              <w:rPr>
                <w:b/>
                <w:bCs/>
                <w:sz w:val="20"/>
                <w:szCs w:val="20"/>
              </w:rPr>
              <w:t xml:space="preserve">Форма, сроки и порядок оплаты </w:t>
            </w:r>
            <w:r w:rsidR="00D14D29">
              <w:rPr>
                <w:b/>
                <w:bCs/>
                <w:sz w:val="20"/>
                <w:szCs w:val="20"/>
              </w:rPr>
              <w:t>товара</w:t>
            </w:r>
          </w:p>
        </w:tc>
        <w:tc>
          <w:tcPr>
            <w:tcW w:w="7651" w:type="dxa"/>
            <w:gridSpan w:val="3"/>
            <w:tcBorders>
              <w:top w:val="single" w:sz="4" w:space="0" w:color="auto"/>
              <w:left w:val="nil"/>
              <w:bottom w:val="single" w:sz="4" w:space="0" w:color="auto"/>
              <w:right w:val="single" w:sz="4" w:space="0" w:color="auto"/>
            </w:tcBorders>
            <w:vAlign w:val="center"/>
          </w:tcPr>
          <w:p w:rsidR="0076084B" w:rsidRPr="00782C29" w:rsidRDefault="00CC4E31" w:rsidP="007D2306">
            <w:pPr>
              <w:autoSpaceDE w:val="0"/>
              <w:jc w:val="both"/>
              <w:rPr>
                <w:sz w:val="20"/>
                <w:szCs w:val="20"/>
                <w:lang w:eastAsia="zh-CN"/>
              </w:rPr>
            </w:pPr>
            <w:r w:rsidRPr="00CC4E31">
              <w:rPr>
                <w:sz w:val="20"/>
                <w:szCs w:val="20"/>
                <w:lang w:eastAsia="zh-CN"/>
              </w:rPr>
              <w:t>Заказчик производит оплату путем перечисления денежных средств на расчетный счет Поставщика с отсрочкой 35 (тридцать пять)  рабочих дней от даты получения каждой партии Товара (по заявке Заказчика), либо иными способами расчета не противоречащими законодательству РФ.</w:t>
            </w:r>
          </w:p>
        </w:tc>
      </w:tr>
      <w:tr w:rsidR="00334DC3" w:rsidRPr="005A7850" w:rsidTr="00A3452B">
        <w:trPr>
          <w:gridBefore w:val="1"/>
          <w:wBefore w:w="34" w:type="dxa"/>
          <w:trHeight w:val="812"/>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4</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DA50D1">
            <w:pPr>
              <w:rPr>
                <w:b/>
                <w:bCs/>
                <w:sz w:val="20"/>
                <w:szCs w:val="20"/>
              </w:rPr>
            </w:pPr>
            <w:r w:rsidRPr="00BE00B0">
              <w:rPr>
                <w:b/>
                <w:bCs/>
                <w:sz w:val="20"/>
                <w:szCs w:val="20"/>
              </w:rPr>
              <w:t>Порядок формирования цены договора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081494" w:rsidP="006A2F0C">
            <w:pPr>
              <w:spacing w:line="276" w:lineRule="auto"/>
              <w:jc w:val="both"/>
              <w:rPr>
                <w:sz w:val="20"/>
                <w:szCs w:val="20"/>
              </w:rPr>
            </w:pPr>
            <w:proofErr w:type="gramStart"/>
            <w:r w:rsidRPr="00B64805">
              <w:rPr>
                <w:sz w:val="20"/>
                <w:szCs w:val="20"/>
              </w:rPr>
              <w:t>в себя все возможные расходы Поставщика, необходимые для осуществления им своих обязательств по Договору в полном объеме и надлежащего качества, в том числе расходы на упаковку, маркировку, страхование, сертификацию, транспортные расходы по доставке товара, затраты по хранению товара до передачи Заказчику, стоимость всех необходимых погрузочно-разгрузочных работ, и иные расходы, связанные с поставкой Товара, а так же оплату обязательных платежей в</w:t>
            </w:r>
            <w:proofErr w:type="gramEnd"/>
            <w:r w:rsidRPr="00B64805">
              <w:rPr>
                <w:sz w:val="20"/>
                <w:szCs w:val="20"/>
              </w:rPr>
              <w:t xml:space="preserve"> </w:t>
            </w:r>
            <w:proofErr w:type="gramStart"/>
            <w:r w:rsidRPr="00B64805">
              <w:rPr>
                <w:sz w:val="20"/>
                <w:szCs w:val="20"/>
              </w:rPr>
              <w:t>соответствии</w:t>
            </w:r>
            <w:proofErr w:type="gramEnd"/>
            <w:r w:rsidRPr="00B64805">
              <w:rPr>
                <w:sz w:val="20"/>
                <w:szCs w:val="20"/>
              </w:rPr>
              <w:t xml:space="preserve"> с законодательством РФ.</w:t>
            </w:r>
          </w:p>
        </w:tc>
      </w:tr>
      <w:tr w:rsidR="00334DC3"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t>2.15.</w:t>
            </w:r>
          </w:p>
        </w:tc>
        <w:tc>
          <w:tcPr>
            <w:tcW w:w="2043" w:type="dxa"/>
            <w:tcBorders>
              <w:top w:val="nil"/>
              <w:left w:val="nil"/>
              <w:bottom w:val="single" w:sz="4" w:space="0" w:color="auto"/>
              <w:right w:val="single" w:sz="4" w:space="0" w:color="auto"/>
            </w:tcBorders>
            <w:vAlign w:val="center"/>
          </w:tcPr>
          <w:p w:rsidR="00334DC3" w:rsidRPr="00BE00B0" w:rsidRDefault="008038AD" w:rsidP="00B1110B">
            <w:pPr>
              <w:rPr>
                <w:b/>
                <w:bCs/>
                <w:sz w:val="20"/>
                <w:szCs w:val="20"/>
              </w:rPr>
            </w:pPr>
            <w:r w:rsidRPr="008038AD">
              <w:rPr>
                <w:b/>
                <w:bCs/>
                <w:sz w:val="20"/>
                <w:szCs w:val="20"/>
              </w:rPr>
              <w:t>Информация о валюте, используемой для формирования цены договора и расчетов с поставщиками (подрядчиками, исполнителями)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Рубль Российской Федерации</w:t>
            </w:r>
          </w:p>
        </w:tc>
      </w:tr>
      <w:tr w:rsidR="008038AD"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8038AD" w:rsidRDefault="00EE642C" w:rsidP="00DB7C13">
            <w:pPr>
              <w:jc w:val="center"/>
              <w:rPr>
                <w:sz w:val="20"/>
                <w:szCs w:val="20"/>
              </w:rPr>
            </w:pPr>
            <w:r>
              <w:rPr>
                <w:sz w:val="20"/>
                <w:szCs w:val="20"/>
              </w:rPr>
              <w:t>2.16.</w:t>
            </w:r>
          </w:p>
        </w:tc>
        <w:tc>
          <w:tcPr>
            <w:tcW w:w="2043" w:type="dxa"/>
            <w:tcBorders>
              <w:top w:val="nil"/>
              <w:left w:val="nil"/>
              <w:bottom w:val="single" w:sz="4" w:space="0" w:color="auto"/>
              <w:right w:val="single" w:sz="4" w:space="0" w:color="auto"/>
            </w:tcBorders>
            <w:vAlign w:val="center"/>
          </w:tcPr>
          <w:p w:rsidR="008038AD" w:rsidRPr="008038AD" w:rsidRDefault="008038AD" w:rsidP="00B1110B">
            <w:pPr>
              <w:rPr>
                <w:b/>
                <w:bCs/>
                <w:sz w:val="20"/>
                <w:szCs w:val="20"/>
              </w:rPr>
            </w:pPr>
            <w:r w:rsidRPr="008038AD">
              <w:rPr>
                <w:b/>
                <w:b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1" w:type="dxa"/>
            <w:gridSpan w:val="3"/>
            <w:tcBorders>
              <w:top w:val="nil"/>
              <w:left w:val="nil"/>
              <w:bottom w:val="single" w:sz="4" w:space="0" w:color="auto"/>
              <w:right w:val="single" w:sz="4" w:space="0" w:color="auto"/>
            </w:tcBorders>
            <w:vAlign w:val="center"/>
          </w:tcPr>
          <w:p w:rsidR="008038AD" w:rsidRPr="00487B47" w:rsidRDefault="008038AD" w:rsidP="00FC42C4">
            <w:pPr>
              <w:spacing w:line="276" w:lineRule="auto"/>
              <w:jc w:val="both"/>
              <w:rPr>
                <w:sz w:val="20"/>
                <w:szCs w:val="20"/>
              </w:rPr>
            </w:pPr>
            <w:r w:rsidRPr="008038AD">
              <w:rPr>
                <w:sz w:val="20"/>
                <w:szCs w:val="20"/>
              </w:rPr>
              <w:t>НЕ ПРИМЕНЯЕТСЯ</w:t>
            </w:r>
          </w:p>
        </w:tc>
      </w:tr>
      <w:tr w:rsidR="00334DC3" w:rsidRPr="00BE00B0" w:rsidTr="00A3452B">
        <w:trPr>
          <w:gridBefore w:val="1"/>
          <w:wBefore w:w="34" w:type="dxa"/>
          <w:trHeight w:val="63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EE642C" w:rsidP="00DB7C13">
            <w:pPr>
              <w:jc w:val="center"/>
              <w:rPr>
                <w:sz w:val="20"/>
                <w:szCs w:val="20"/>
              </w:rPr>
            </w:pPr>
            <w:r>
              <w:rPr>
                <w:sz w:val="20"/>
                <w:szCs w:val="20"/>
              </w:rPr>
              <w:t>2.17</w:t>
            </w:r>
            <w:r w:rsidR="00334DC3">
              <w:rPr>
                <w:sz w:val="20"/>
                <w:szCs w:val="20"/>
              </w:rPr>
              <w:t>.</w:t>
            </w:r>
          </w:p>
        </w:tc>
        <w:tc>
          <w:tcPr>
            <w:tcW w:w="2043" w:type="dxa"/>
            <w:tcBorders>
              <w:top w:val="single" w:sz="4" w:space="0" w:color="auto"/>
              <w:left w:val="single" w:sz="4" w:space="0" w:color="auto"/>
              <w:bottom w:val="single" w:sz="4" w:space="0" w:color="auto"/>
              <w:right w:val="single" w:sz="4" w:space="0" w:color="auto"/>
            </w:tcBorders>
            <w:vAlign w:val="center"/>
          </w:tcPr>
          <w:p w:rsidR="00334DC3" w:rsidRPr="00BE00B0" w:rsidRDefault="00E500E8" w:rsidP="00EF3700">
            <w:pPr>
              <w:rPr>
                <w:b/>
                <w:bCs/>
                <w:sz w:val="20"/>
                <w:szCs w:val="20"/>
              </w:rPr>
            </w:pPr>
            <w:r w:rsidRPr="00E500E8">
              <w:rPr>
                <w:b/>
                <w:bCs/>
                <w:sz w:val="20"/>
                <w:szCs w:val="20"/>
              </w:rPr>
              <w:t>Требования к гарантии качества</w:t>
            </w:r>
          </w:p>
        </w:tc>
        <w:tc>
          <w:tcPr>
            <w:tcW w:w="7651" w:type="dxa"/>
            <w:gridSpan w:val="3"/>
            <w:tcBorders>
              <w:top w:val="single" w:sz="4" w:space="0" w:color="auto"/>
              <w:left w:val="single" w:sz="4" w:space="0" w:color="auto"/>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EC6B85" w:rsidRPr="00BE00B0" w:rsidTr="00A3452B">
        <w:trPr>
          <w:gridBefore w:val="1"/>
          <w:wBefore w:w="34" w:type="dxa"/>
          <w:trHeight w:val="630"/>
        </w:trPr>
        <w:tc>
          <w:tcPr>
            <w:tcW w:w="10511" w:type="dxa"/>
            <w:gridSpan w:val="6"/>
            <w:tcBorders>
              <w:top w:val="single" w:sz="4" w:space="0" w:color="auto"/>
              <w:left w:val="single" w:sz="4" w:space="0" w:color="auto"/>
              <w:bottom w:val="single" w:sz="4" w:space="0" w:color="auto"/>
              <w:right w:val="single" w:sz="4" w:space="0" w:color="auto"/>
            </w:tcBorders>
            <w:vAlign w:val="center"/>
          </w:tcPr>
          <w:p w:rsidR="00EC6B85" w:rsidRPr="007B34C2" w:rsidRDefault="00EC6B85" w:rsidP="00DF7C2C">
            <w:pPr>
              <w:jc w:val="both"/>
              <w:rPr>
                <w:sz w:val="22"/>
              </w:rPr>
            </w:pPr>
            <w:r w:rsidRPr="00851C83">
              <w:rPr>
                <w:b/>
              </w:rPr>
              <w:t xml:space="preserve">3.  </w:t>
            </w:r>
            <w:r w:rsidR="00B37640" w:rsidRPr="00851C83">
              <w:rPr>
                <w:b/>
              </w:rPr>
              <w:t>Требования к потенциальным участникам закупки и перечень документов</w:t>
            </w:r>
            <w:r w:rsidR="00DF7C2C">
              <w:rPr>
                <w:b/>
              </w:rPr>
              <w:t xml:space="preserve"> </w:t>
            </w:r>
            <w:r w:rsidR="00B37640" w:rsidRPr="00851C83">
              <w:rPr>
                <w:b/>
              </w:rPr>
              <w:t>для подтверждения их</w:t>
            </w:r>
            <w:r w:rsidRPr="00851C83">
              <w:rPr>
                <w:b/>
              </w:rPr>
              <w:t xml:space="preserve"> соответ</w:t>
            </w:r>
            <w:r w:rsidR="005308E7">
              <w:rPr>
                <w:b/>
              </w:rPr>
              <w:t>ствия установленным требованиям</w:t>
            </w:r>
          </w:p>
        </w:tc>
      </w:tr>
      <w:tr w:rsidR="005773AD" w:rsidRPr="00BE00B0" w:rsidTr="00A3452B">
        <w:trPr>
          <w:gridBefore w:val="1"/>
          <w:wBefore w:w="34" w:type="dxa"/>
          <w:trHeight w:val="416"/>
        </w:trPr>
        <w:tc>
          <w:tcPr>
            <w:tcW w:w="817" w:type="dxa"/>
            <w:gridSpan w:val="2"/>
            <w:tcBorders>
              <w:top w:val="nil"/>
              <w:left w:val="single" w:sz="4" w:space="0" w:color="auto"/>
              <w:bottom w:val="single" w:sz="4" w:space="0" w:color="auto"/>
              <w:right w:val="single" w:sz="4" w:space="0" w:color="auto"/>
            </w:tcBorders>
            <w:vAlign w:val="center"/>
          </w:tcPr>
          <w:p w:rsidR="005773AD" w:rsidRPr="00BE00B0" w:rsidRDefault="005773AD" w:rsidP="00D5564B">
            <w:pPr>
              <w:jc w:val="center"/>
              <w:rPr>
                <w:sz w:val="20"/>
                <w:szCs w:val="20"/>
              </w:rPr>
            </w:pPr>
            <w:r>
              <w:rPr>
                <w:sz w:val="20"/>
                <w:szCs w:val="20"/>
              </w:rPr>
              <w:t>3.1.</w:t>
            </w:r>
          </w:p>
        </w:tc>
        <w:tc>
          <w:tcPr>
            <w:tcW w:w="2043" w:type="dxa"/>
            <w:tcBorders>
              <w:top w:val="nil"/>
              <w:left w:val="nil"/>
              <w:bottom w:val="single" w:sz="4" w:space="0" w:color="auto"/>
              <w:right w:val="single" w:sz="4" w:space="0" w:color="auto"/>
            </w:tcBorders>
          </w:tcPr>
          <w:p w:rsidR="005773AD" w:rsidRPr="000C0C71" w:rsidRDefault="008038AD" w:rsidP="00EC6B85">
            <w:pPr>
              <w:rPr>
                <w:sz w:val="20"/>
                <w:szCs w:val="20"/>
              </w:rPr>
            </w:pPr>
            <w:r w:rsidRPr="008038AD">
              <w:rPr>
                <w:b/>
                <w:bCs/>
                <w:sz w:val="20"/>
                <w:szCs w:val="20"/>
              </w:rPr>
              <w:t xml:space="preserve">Участники процедуры закупки должны соответствовать требованиям, предъявляемым в </w:t>
            </w:r>
            <w:r w:rsidRPr="008038AD">
              <w:rPr>
                <w:b/>
                <w:bCs/>
                <w:sz w:val="20"/>
                <w:szCs w:val="20"/>
              </w:rPr>
              <w:lastRenderedPageBreak/>
              <w:t>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651" w:type="dxa"/>
            <w:gridSpan w:val="3"/>
            <w:tcBorders>
              <w:top w:val="nil"/>
              <w:left w:val="nil"/>
              <w:bottom w:val="single" w:sz="4" w:space="0" w:color="auto"/>
              <w:right w:val="single" w:sz="4" w:space="0" w:color="auto"/>
            </w:tcBorders>
          </w:tcPr>
          <w:p w:rsidR="008038AD" w:rsidRPr="008038AD" w:rsidRDefault="008038AD" w:rsidP="008038AD">
            <w:pPr>
              <w:tabs>
                <w:tab w:val="left" w:pos="851"/>
              </w:tabs>
              <w:ind w:firstLine="438"/>
              <w:jc w:val="both"/>
              <w:rPr>
                <w:b/>
                <w:sz w:val="20"/>
                <w:szCs w:val="20"/>
              </w:rPr>
            </w:pPr>
            <w:r w:rsidRPr="008038AD">
              <w:rPr>
                <w:b/>
                <w:sz w:val="20"/>
                <w:szCs w:val="20"/>
              </w:rPr>
              <w:lastRenderedPageBreak/>
              <w:t>Общие требования к участникам закупки:</w:t>
            </w:r>
          </w:p>
          <w:p w:rsidR="00E500E8" w:rsidRPr="00E500E8" w:rsidRDefault="00E500E8" w:rsidP="00E500E8">
            <w:pPr>
              <w:tabs>
                <w:tab w:val="left" w:pos="851"/>
              </w:tabs>
              <w:ind w:firstLine="601"/>
              <w:jc w:val="both"/>
              <w:rPr>
                <w:sz w:val="20"/>
                <w:szCs w:val="20"/>
              </w:rPr>
            </w:pPr>
            <w:r w:rsidRPr="00E500E8">
              <w:rPr>
                <w:sz w:val="20"/>
                <w:szCs w:val="20"/>
              </w:rPr>
              <w:t>1.Непроведение ликвидации участника закупки - юридического лица, отсутствие определения арбитражного суда о введении наблюдения в отношении участника - юридического лица или индивидуального предпринимателя,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w:t>
            </w:r>
            <w:r w:rsidR="00B90B22">
              <w:rPr>
                <w:sz w:val="20"/>
                <w:szCs w:val="20"/>
              </w:rPr>
              <w:t xml:space="preserve">крытии </w:t>
            </w:r>
            <w:r w:rsidR="00B90B22">
              <w:rPr>
                <w:sz w:val="20"/>
                <w:szCs w:val="20"/>
              </w:rPr>
              <w:lastRenderedPageBreak/>
              <w:t>конкурсного производства.</w:t>
            </w:r>
          </w:p>
          <w:p w:rsidR="00E500E8" w:rsidRPr="00E500E8" w:rsidRDefault="00E500E8" w:rsidP="00E500E8">
            <w:pPr>
              <w:tabs>
                <w:tab w:val="left" w:pos="851"/>
              </w:tabs>
              <w:ind w:firstLine="601"/>
              <w:jc w:val="both"/>
              <w:rPr>
                <w:sz w:val="20"/>
                <w:szCs w:val="20"/>
              </w:rPr>
            </w:pPr>
            <w:r w:rsidRPr="00E500E8">
              <w:rPr>
                <w:sz w:val="20"/>
                <w:szCs w:val="20"/>
              </w:rPr>
              <w:t>2.Неприостановление деятельности участника закупки в порядке, предусмотренном Кодексом РФ об а</w:t>
            </w:r>
            <w:r w:rsidR="00B90B22">
              <w:rPr>
                <w:sz w:val="20"/>
                <w:szCs w:val="20"/>
              </w:rPr>
              <w:t>дминистративных правонарушениях.</w:t>
            </w:r>
          </w:p>
          <w:p w:rsidR="00E500E8" w:rsidRPr="00E500E8" w:rsidRDefault="007710B5" w:rsidP="00E500E8">
            <w:pPr>
              <w:tabs>
                <w:tab w:val="left" w:pos="851"/>
              </w:tabs>
              <w:ind w:firstLine="601"/>
              <w:jc w:val="both"/>
              <w:rPr>
                <w:sz w:val="20"/>
                <w:szCs w:val="20"/>
              </w:rPr>
            </w:pPr>
            <w:proofErr w:type="gramStart"/>
            <w:r>
              <w:rPr>
                <w:sz w:val="20"/>
                <w:szCs w:val="20"/>
              </w:rPr>
              <w:t>3.</w:t>
            </w:r>
            <w:r w:rsidR="00E500E8" w:rsidRPr="007710B5">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w:t>
            </w:r>
            <w:proofErr w:type="gramEnd"/>
            <w:r w:rsidR="00E500E8" w:rsidRPr="007710B5">
              <w:rPr>
                <w:sz w:val="20"/>
                <w:szCs w:val="20"/>
              </w:rPr>
              <w:t xml:space="preserve"> уплате этих </w:t>
            </w:r>
            <w:proofErr w:type="gramStart"/>
            <w:r w:rsidR="00E500E8" w:rsidRPr="007710B5">
              <w:rPr>
                <w:sz w:val="20"/>
                <w:szCs w:val="20"/>
              </w:rPr>
              <w:t>сумм</w:t>
            </w:r>
            <w:proofErr w:type="gramEnd"/>
            <w:r w:rsidR="00E500E8" w:rsidRPr="007710B5">
              <w:rPr>
                <w:sz w:val="20"/>
                <w:szCs w:val="20"/>
              </w:rPr>
              <w:t xml:space="preserve"> исполненной или </w:t>
            </w:r>
            <w:proofErr w:type="gramStart"/>
            <w:r w:rsidR="00E500E8" w:rsidRPr="007710B5">
              <w:rPr>
                <w:sz w:val="20"/>
                <w:szCs w:val="20"/>
              </w:rPr>
              <w:t>которые</w:t>
            </w:r>
            <w:proofErr w:type="gramEnd"/>
            <w:r w:rsidR="00E500E8" w:rsidRPr="007710B5">
              <w:rPr>
                <w:sz w:val="20"/>
                <w:szCs w:val="20"/>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подачи заявки на участие в закупке не принято (для участников закуп</w:t>
            </w:r>
            <w:r w:rsidR="00B90B22">
              <w:rPr>
                <w:sz w:val="20"/>
                <w:szCs w:val="20"/>
              </w:rPr>
              <w:t>ки, созданных на территории РФ).</w:t>
            </w:r>
          </w:p>
          <w:p w:rsidR="00E500E8" w:rsidRPr="00E500E8" w:rsidRDefault="00E500E8" w:rsidP="00E500E8">
            <w:pPr>
              <w:tabs>
                <w:tab w:val="left" w:pos="851"/>
              </w:tabs>
              <w:ind w:firstLine="601"/>
              <w:jc w:val="both"/>
              <w:rPr>
                <w:sz w:val="20"/>
                <w:szCs w:val="20"/>
              </w:rPr>
            </w:pPr>
            <w:r w:rsidRPr="00E500E8">
              <w:rPr>
                <w:sz w:val="20"/>
                <w:szCs w:val="20"/>
              </w:rPr>
              <w:t>4.Соблюдение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Pr="00E500E8" w:rsidRDefault="00E500E8" w:rsidP="00E500E8">
            <w:pPr>
              <w:tabs>
                <w:tab w:val="left" w:pos="851"/>
              </w:tabs>
              <w:ind w:firstLine="601"/>
              <w:jc w:val="both"/>
              <w:rPr>
                <w:sz w:val="20"/>
                <w:szCs w:val="20"/>
              </w:rPr>
            </w:pPr>
            <w:r w:rsidRPr="00E500E8">
              <w:rPr>
                <w:sz w:val="20"/>
                <w:szCs w:val="20"/>
              </w:rPr>
              <w:t>5. Отсутствие сведений об участнике закупки в реестре недобросовестных поставщиков, предусмотренном За</w:t>
            </w:r>
            <w:r w:rsidR="00B90B22">
              <w:rPr>
                <w:sz w:val="20"/>
                <w:szCs w:val="20"/>
              </w:rPr>
              <w:t>коном № 223-ФЗ, Законом № 44-ФЗ.</w:t>
            </w:r>
          </w:p>
          <w:p w:rsidR="00E500E8" w:rsidRPr="00E500E8" w:rsidRDefault="00E500E8" w:rsidP="00E500E8">
            <w:pPr>
              <w:tabs>
                <w:tab w:val="left" w:pos="851"/>
              </w:tabs>
              <w:ind w:firstLine="601"/>
              <w:jc w:val="both"/>
              <w:rPr>
                <w:sz w:val="20"/>
                <w:szCs w:val="20"/>
              </w:rPr>
            </w:pPr>
            <w:r w:rsidRPr="00E500E8">
              <w:rPr>
                <w:sz w:val="20"/>
                <w:szCs w:val="20"/>
              </w:rPr>
              <w:t>6. Соответствие участника закупки требованиям в ОТ, ПБ и</w:t>
            </w:r>
            <w:proofErr w:type="gramStart"/>
            <w:r w:rsidRPr="00E500E8">
              <w:rPr>
                <w:sz w:val="20"/>
                <w:szCs w:val="20"/>
              </w:rPr>
              <w:t xml:space="preserve"> Э</w:t>
            </w:r>
            <w:proofErr w:type="gramEnd"/>
            <w:r w:rsidRPr="00E500E8">
              <w:rPr>
                <w:sz w:val="20"/>
                <w:szCs w:val="20"/>
              </w:rPr>
              <w:t xml:space="preserve"> в случаях проведения закупки для выполнения работ, оказания услуг на объектах (в том числе, производственных и опасных производственных объектах, лицензионных участках, административных зданиях, карьеров, АБЗ, объектов, переданных Заказчику для выполнения строительно-монтажных работ, строительства, реконструкции, капитального ремонта и ремонта автомобильных дорог) Заказчика, а также оказания услуг по перевозке работников, имущества</w:t>
            </w:r>
            <w:r w:rsidR="00B90B22">
              <w:rPr>
                <w:sz w:val="20"/>
                <w:szCs w:val="20"/>
              </w:rPr>
              <w:t xml:space="preserve"> (грузов) в </w:t>
            </w:r>
            <w:proofErr w:type="gramStart"/>
            <w:r w:rsidR="00B90B22">
              <w:rPr>
                <w:sz w:val="20"/>
                <w:szCs w:val="20"/>
              </w:rPr>
              <w:t>интересах</w:t>
            </w:r>
            <w:proofErr w:type="gramEnd"/>
            <w:r w:rsidR="00B90B22">
              <w:rPr>
                <w:sz w:val="20"/>
                <w:szCs w:val="20"/>
              </w:rPr>
              <w:t xml:space="preserve"> Заказчика.</w:t>
            </w:r>
          </w:p>
          <w:p w:rsidR="00E500E8" w:rsidRPr="00E500E8" w:rsidRDefault="00E500E8" w:rsidP="00E500E8">
            <w:pPr>
              <w:tabs>
                <w:tab w:val="left" w:pos="851"/>
              </w:tabs>
              <w:ind w:firstLine="601"/>
              <w:jc w:val="both"/>
              <w:rPr>
                <w:sz w:val="20"/>
                <w:szCs w:val="20"/>
              </w:rPr>
            </w:pPr>
            <w:r w:rsidRPr="00E500E8">
              <w:rPr>
                <w:sz w:val="20"/>
                <w:szCs w:val="20"/>
              </w:rPr>
              <w:t>7.Соответствие товаров, работ, услуг, договорных условий, предлагаемых участником закупки, требованиям, установ</w:t>
            </w:r>
            <w:r w:rsidR="00B90B22">
              <w:rPr>
                <w:sz w:val="20"/>
                <w:szCs w:val="20"/>
              </w:rPr>
              <w:t>ленным закупочной документацией.</w:t>
            </w:r>
          </w:p>
          <w:p w:rsidR="00E500E8" w:rsidRPr="00E500E8" w:rsidRDefault="00E500E8" w:rsidP="00E500E8">
            <w:pPr>
              <w:tabs>
                <w:tab w:val="left" w:pos="851"/>
              </w:tabs>
              <w:ind w:firstLine="601"/>
              <w:jc w:val="both"/>
              <w:rPr>
                <w:sz w:val="20"/>
                <w:szCs w:val="20"/>
              </w:rPr>
            </w:pPr>
            <w:r w:rsidRPr="00E500E8">
              <w:rPr>
                <w:sz w:val="20"/>
                <w:szCs w:val="20"/>
              </w:rPr>
              <w:t xml:space="preserve">8. </w:t>
            </w:r>
            <w:proofErr w:type="gramStart"/>
            <w:r w:rsidRPr="00E500E8">
              <w:rPr>
                <w:sz w:val="20"/>
                <w:szCs w:val="20"/>
              </w:rPr>
              <w:t>Отсутствие между участником закупки и Заказчиком конфликта интересов, под которым понимаются случаи, при которых любого уровня руководитель структурных подразделений АО «Башкиравтодор» для нужд которого осуществляется закупка, председатель, член ЗК, осуществляющей проведение закупки, организатор закупки, осуществляющий закупку, состоят в браке с физическими лицами, либо являются близкими родственниками (родственниками по прямой восходящей и нисходящей линии (родителями и детьми, дедушкой, бабушкой и внуками</w:t>
            </w:r>
            <w:proofErr w:type="gramEnd"/>
            <w:r w:rsidRPr="00E500E8">
              <w:rPr>
                <w:sz w:val="20"/>
                <w:szCs w:val="20"/>
              </w:rPr>
              <w:t xml:space="preserve">), </w:t>
            </w:r>
            <w:proofErr w:type="gramStart"/>
            <w:r w:rsidRPr="00E500E8">
              <w:rPr>
                <w:sz w:val="20"/>
                <w:szCs w:val="20"/>
              </w:rPr>
              <w:t xml:space="preserve">полнородными и </w:t>
            </w:r>
            <w:proofErr w:type="spellStart"/>
            <w:r w:rsidRPr="00E500E8">
              <w:rPr>
                <w:sz w:val="20"/>
                <w:szCs w:val="20"/>
              </w:rPr>
              <w:t>неполнородными</w:t>
            </w:r>
            <w:proofErr w:type="spellEnd"/>
            <w:r w:rsidRPr="00E500E8">
              <w:rPr>
                <w:sz w:val="20"/>
                <w:szCs w:val="20"/>
              </w:rPr>
              <w:t xml:space="preserve"> (имеющими общих отца или мать) братьями и сестрами), усыновителями или усыновленными указанных физических лиц,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sidRPr="00E500E8">
              <w:rPr>
                <w:sz w:val="20"/>
                <w:szCs w:val="20"/>
              </w:rPr>
              <w:t xml:space="preserve"> в качестве индивидуального предпринимателя, - участниками закупки.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proofErr w:type="gramStart"/>
            <w:r w:rsidRPr="00E500E8">
              <w:rPr>
                <w:sz w:val="20"/>
                <w:szCs w:val="20"/>
              </w:rPr>
              <w:t>превышающих</w:t>
            </w:r>
            <w:proofErr w:type="gramEnd"/>
            <w:r w:rsidRPr="00E500E8">
              <w:rPr>
                <w:sz w:val="20"/>
                <w:szCs w:val="20"/>
              </w:rPr>
              <w:t xml:space="preserve"> десять процентов в уставном к</w:t>
            </w:r>
            <w:r w:rsidR="00B90B22">
              <w:rPr>
                <w:sz w:val="20"/>
                <w:szCs w:val="20"/>
              </w:rPr>
              <w:t>апитале хозяйственного общества.</w:t>
            </w:r>
          </w:p>
          <w:p w:rsidR="00E500E8" w:rsidRPr="007710B5" w:rsidRDefault="003C4C56" w:rsidP="00E500E8">
            <w:pPr>
              <w:tabs>
                <w:tab w:val="left" w:pos="851"/>
              </w:tabs>
              <w:ind w:firstLine="601"/>
              <w:jc w:val="both"/>
              <w:rPr>
                <w:sz w:val="20"/>
                <w:szCs w:val="20"/>
              </w:rPr>
            </w:pPr>
            <w:r>
              <w:rPr>
                <w:sz w:val="20"/>
                <w:szCs w:val="20"/>
              </w:rPr>
              <w:t>9.С</w:t>
            </w:r>
            <w:r w:rsidR="00E500E8" w:rsidRPr="007710B5">
              <w:rPr>
                <w:sz w:val="20"/>
                <w:szCs w:val="20"/>
              </w:rPr>
              <w:t>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Default="003C4C56" w:rsidP="00E500E8">
            <w:pPr>
              <w:tabs>
                <w:tab w:val="left" w:pos="851"/>
              </w:tabs>
              <w:ind w:firstLine="601"/>
              <w:jc w:val="both"/>
              <w:rPr>
                <w:sz w:val="20"/>
                <w:szCs w:val="20"/>
              </w:rPr>
            </w:pPr>
            <w:proofErr w:type="gramStart"/>
            <w:r>
              <w:rPr>
                <w:sz w:val="20"/>
                <w:szCs w:val="20"/>
              </w:rPr>
              <w:t>10.У</w:t>
            </w:r>
            <w:r w:rsidR="00E500E8" w:rsidRPr="007710B5">
              <w:rPr>
                <w:sz w:val="20"/>
                <w:szCs w:val="20"/>
              </w:rPr>
              <w:t>частник закупки не является резидентом страны, на которую наложены экономические санкции Совета Безопасности ООН, ратифицированные РФ, участник закупки-нерезидент не зарегистрирован в государстве, включенном в «серый», «черный» список ФАТФ, его учредители (акционеры) либо банк, счет участника в котором будет использован для осуществления расчетов по заключаемому договору, не зарегистрированы в государстве, включенном в «серый», «черный» список ФАТФ</w:t>
            </w:r>
            <w:r w:rsidR="00545396" w:rsidRPr="007710B5">
              <w:rPr>
                <w:sz w:val="20"/>
                <w:szCs w:val="20"/>
              </w:rPr>
              <w:t>*</w:t>
            </w:r>
            <w:r w:rsidR="00E500E8" w:rsidRPr="007710B5">
              <w:rPr>
                <w:sz w:val="20"/>
                <w:szCs w:val="20"/>
              </w:rPr>
              <w:t>;</w:t>
            </w:r>
            <w:proofErr w:type="gramEnd"/>
          </w:p>
          <w:p w:rsidR="00545396" w:rsidRPr="00E500E8" w:rsidRDefault="00545396" w:rsidP="00E500E8">
            <w:pPr>
              <w:tabs>
                <w:tab w:val="left" w:pos="851"/>
              </w:tabs>
              <w:ind w:firstLine="601"/>
              <w:jc w:val="both"/>
              <w:rPr>
                <w:sz w:val="20"/>
                <w:szCs w:val="20"/>
              </w:rPr>
            </w:pPr>
            <w:r w:rsidRPr="007710B5">
              <w:rPr>
                <w:sz w:val="20"/>
                <w:szCs w:val="20"/>
              </w:rPr>
              <w:t>*Списки, в которые попадают государства, имеющие серьезные недостатки в сфере противодействия отмыванию денег и финансированию терроризма, опубликованные Межправительственной комиссией по борьбе с отмыванием доходов, полученных преступным путем.</w:t>
            </w:r>
          </w:p>
          <w:p w:rsidR="00E500E8" w:rsidRPr="00E500E8" w:rsidRDefault="003C4C56" w:rsidP="00E500E8">
            <w:pPr>
              <w:tabs>
                <w:tab w:val="left" w:pos="851"/>
              </w:tabs>
              <w:ind w:firstLine="601"/>
              <w:jc w:val="both"/>
              <w:rPr>
                <w:sz w:val="20"/>
                <w:szCs w:val="20"/>
              </w:rPr>
            </w:pPr>
            <w:r>
              <w:rPr>
                <w:sz w:val="20"/>
                <w:szCs w:val="20"/>
              </w:rPr>
              <w:lastRenderedPageBreak/>
              <w:t>11</w:t>
            </w:r>
            <w:r w:rsidR="00E500E8" w:rsidRPr="00E500E8">
              <w:rPr>
                <w:sz w:val="20"/>
                <w:szCs w:val="20"/>
              </w:rPr>
              <w:t xml:space="preserve">. Отсутствие негативного опыта работы с Заказчиком за период в течение двух лет, предшествующий дате размещения извещения о закупке </w:t>
            </w:r>
            <w:r w:rsidR="00E500E8" w:rsidRPr="007710B5">
              <w:rPr>
                <w:sz w:val="20"/>
                <w:szCs w:val="20"/>
              </w:rPr>
              <w:t>в ЕИС</w:t>
            </w:r>
            <w:r w:rsidR="004416F1" w:rsidRPr="007710B5">
              <w:rPr>
                <w:sz w:val="20"/>
                <w:szCs w:val="20"/>
              </w:rPr>
              <w:t>*</w:t>
            </w:r>
            <w:r w:rsidR="00E500E8" w:rsidRPr="007710B5">
              <w:rPr>
                <w:sz w:val="20"/>
                <w:szCs w:val="20"/>
              </w:rPr>
              <w:t>,</w:t>
            </w:r>
            <w:r w:rsidR="00E500E8" w:rsidRPr="00E500E8">
              <w:rPr>
                <w:sz w:val="20"/>
                <w:szCs w:val="20"/>
              </w:rPr>
              <w:t xml:space="preserve"> а именно:</w:t>
            </w:r>
          </w:p>
          <w:p w:rsidR="00E500E8" w:rsidRPr="00E500E8" w:rsidRDefault="00E500E8" w:rsidP="00E500E8">
            <w:pPr>
              <w:tabs>
                <w:tab w:val="left" w:pos="851"/>
              </w:tabs>
              <w:ind w:firstLine="601"/>
              <w:jc w:val="both"/>
              <w:rPr>
                <w:sz w:val="20"/>
                <w:szCs w:val="20"/>
              </w:rPr>
            </w:pPr>
            <w:r w:rsidRPr="00E500E8">
              <w:rPr>
                <w:sz w:val="20"/>
                <w:szCs w:val="20"/>
              </w:rPr>
              <w:t>а)</w:t>
            </w:r>
            <w:r w:rsidRPr="00E500E8">
              <w:rPr>
                <w:sz w:val="20"/>
                <w:szCs w:val="20"/>
              </w:rPr>
              <w:tab/>
              <w:t>отсутствие фактов предоставления недостоверных сведений;</w:t>
            </w:r>
          </w:p>
          <w:p w:rsidR="00E500E8" w:rsidRPr="00E500E8" w:rsidRDefault="00E500E8" w:rsidP="00E500E8">
            <w:pPr>
              <w:tabs>
                <w:tab w:val="left" w:pos="851"/>
              </w:tabs>
              <w:ind w:firstLine="601"/>
              <w:jc w:val="both"/>
              <w:rPr>
                <w:sz w:val="20"/>
                <w:szCs w:val="20"/>
              </w:rPr>
            </w:pPr>
            <w:r w:rsidRPr="00E500E8">
              <w:rPr>
                <w:sz w:val="20"/>
                <w:szCs w:val="20"/>
              </w:rPr>
              <w:t>б)</w:t>
            </w:r>
            <w:r w:rsidRPr="00E500E8">
              <w:rPr>
                <w:sz w:val="20"/>
                <w:szCs w:val="20"/>
              </w:rPr>
              <w:tab/>
              <w:t>отсутствие фактов причинения вреда имуществу Заказчика;</w:t>
            </w:r>
          </w:p>
          <w:p w:rsidR="00E500E8" w:rsidRPr="00E500E8" w:rsidRDefault="00E500E8" w:rsidP="00E500E8">
            <w:pPr>
              <w:tabs>
                <w:tab w:val="left" w:pos="851"/>
              </w:tabs>
              <w:ind w:firstLine="601"/>
              <w:jc w:val="both"/>
              <w:rPr>
                <w:sz w:val="20"/>
                <w:szCs w:val="20"/>
              </w:rPr>
            </w:pPr>
            <w:r w:rsidRPr="00E500E8">
              <w:rPr>
                <w:sz w:val="20"/>
                <w:szCs w:val="20"/>
              </w:rPr>
              <w:t>в)</w:t>
            </w:r>
            <w:r w:rsidRPr="00E500E8">
              <w:rPr>
                <w:sz w:val="20"/>
                <w:szCs w:val="20"/>
              </w:rPr>
              <w:tab/>
              <w:t>отсутствие фактов неисполнения, либо ненадлежащего исполнения договорных обязательств перед Заказчиком;</w:t>
            </w:r>
          </w:p>
          <w:p w:rsidR="00E500E8" w:rsidRDefault="00E500E8" w:rsidP="00E500E8">
            <w:pPr>
              <w:tabs>
                <w:tab w:val="left" w:pos="851"/>
              </w:tabs>
              <w:ind w:firstLine="601"/>
              <w:jc w:val="both"/>
              <w:rPr>
                <w:sz w:val="20"/>
                <w:szCs w:val="20"/>
              </w:rPr>
            </w:pPr>
            <w:r w:rsidRPr="00E500E8">
              <w:rPr>
                <w:sz w:val="20"/>
                <w:szCs w:val="20"/>
              </w:rPr>
              <w:t>г)</w:t>
            </w:r>
            <w:r w:rsidRPr="00E500E8">
              <w:rPr>
                <w:sz w:val="20"/>
                <w:szCs w:val="20"/>
              </w:rPr>
              <w:tab/>
              <w:t>отсутствие фактов уклонения от заключения договора с Заказчиком по итогам ранее проведенных Заказчиком процедур закупок, в которых у</w:t>
            </w:r>
            <w:r w:rsidR="004416F1">
              <w:rPr>
                <w:sz w:val="20"/>
                <w:szCs w:val="20"/>
              </w:rPr>
              <w:t>частник был признан победителем.</w:t>
            </w:r>
          </w:p>
          <w:p w:rsidR="005773AD" w:rsidRPr="00EC0CCA" w:rsidRDefault="004416F1" w:rsidP="007710B5">
            <w:pPr>
              <w:tabs>
                <w:tab w:val="left" w:pos="851"/>
              </w:tabs>
              <w:ind w:firstLine="601"/>
              <w:jc w:val="both"/>
              <w:rPr>
                <w:sz w:val="20"/>
                <w:szCs w:val="20"/>
              </w:rPr>
            </w:pPr>
            <w:r w:rsidRPr="007710B5">
              <w:rPr>
                <w:sz w:val="20"/>
                <w:szCs w:val="20"/>
              </w:rPr>
              <w:t>*Участник закупки считается нарушившим данное требование при наличии соответствующего решения Общества.</w:t>
            </w:r>
          </w:p>
        </w:tc>
      </w:tr>
      <w:tr w:rsidR="008038AD" w:rsidRPr="00BE00B0" w:rsidTr="00A3452B">
        <w:trPr>
          <w:gridBefore w:val="1"/>
          <w:wBefore w:w="34" w:type="dxa"/>
          <w:trHeight w:val="416"/>
        </w:trPr>
        <w:tc>
          <w:tcPr>
            <w:tcW w:w="10511" w:type="dxa"/>
            <w:gridSpan w:val="6"/>
            <w:tcBorders>
              <w:top w:val="nil"/>
              <w:left w:val="single" w:sz="4" w:space="0" w:color="auto"/>
              <w:bottom w:val="single" w:sz="4" w:space="0" w:color="auto"/>
              <w:right w:val="single" w:sz="4" w:space="0" w:color="auto"/>
            </w:tcBorders>
            <w:vAlign w:val="center"/>
          </w:tcPr>
          <w:p w:rsidR="008038AD" w:rsidRPr="00C43390" w:rsidRDefault="007710B5" w:rsidP="008038AD">
            <w:pPr>
              <w:widowControl w:val="0"/>
              <w:jc w:val="both"/>
              <w:rPr>
                <w:b/>
              </w:rPr>
            </w:pPr>
            <w:r w:rsidRPr="00C43390">
              <w:rPr>
                <w:b/>
              </w:rPr>
              <w:lastRenderedPageBreak/>
              <w:t>4</w:t>
            </w:r>
            <w:r w:rsidR="008038AD" w:rsidRPr="00C43390">
              <w:rPr>
                <w:b/>
              </w:rPr>
              <w:t xml:space="preserve">.Требования к содержанию и составу заявки на участие в </w:t>
            </w:r>
            <w:r w:rsidR="00CA2D37" w:rsidRPr="00C43390">
              <w:rPr>
                <w:b/>
              </w:rPr>
              <w:t>запрос</w:t>
            </w:r>
            <w:r w:rsidR="00976BB5" w:rsidRPr="00C43390">
              <w:rPr>
                <w:b/>
              </w:rPr>
              <w:t>е предложений в электронной форме</w:t>
            </w:r>
            <w:r w:rsidR="008038AD" w:rsidRPr="00C43390">
              <w:rPr>
                <w:b/>
              </w:rPr>
              <w:t>.</w:t>
            </w:r>
          </w:p>
          <w:p w:rsidR="008038AD" w:rsidRPr="00A3330E" w:rsidRDefault="008038AD" w:rsidP="008038AD">
            <w:pPr>
              <w:widowControl w:val="0"/>
              <w:ind w:firstLine="284"/>
              <w:jc w:val="both"/>
              <w:rPr>
                <w:sz w:val="20"/>
                <w:szCs w:val="20"/>
              </w:rPr>
            </w:pPr>
            <w:r w:rsidRPr="00A3330E">
              <w:rPr>
                <w:sz w:val="20"/>
                <w:szCs w:val="20"/>
              </w:rPr>
              <w:t xml:space="preserve">Участник </w:t>
            </w:r>
            <w:r w:rsidR="00CA2D37" w:rsidRPr="00A3330E">
              <w:rPr>
                <w:sz w:val="20"/>
                <w:szCs w:val="20"/>
              </w:rPr>
              <w:t>запроса предложений в электронной форме</w:t>
            </w:r>
            <w:r w:rsidRPr="00A3330E">
              <w:rPr>
                <w:sz w:val="20"/>
                <w:szCs w:val="20"/>
              </w:rPr>
              <w:t xml:space="preserve"> формирует заявку </w:t>
            </w:r>
            <w:proofErr w:type="gramStart"/>
            <w:r w:rsidRPr="00A3330E">
              <w:rPr>
                <w:sz w:val="20"/>
                <w:szCs w:val="20"/>
              </w:rPr>
              <w:t xml:space="preserve">на участие в </w:t>
            </w:r>
            <w:r w:rsidR="00CA2D37" w:rsidRPr="00A3330E">
              <w:rPr>
                <w:sz w:val="20"/>
                <w:szCs w:val="20"/>
              </w:rPr>
              <w:t>запросе предложений в электронной форме</w:t>
            </w:r>
            <w:r w:rsidRPr="00A3330E">
              <w:rPr>
                <w:sz w:val="20"/>
                <w:szCs w:val="20"/>
              </w:rPr>
              <w:t xml:space="preserve"> в соответствии с регламентом</w:t>
            </w:r>
            <w:proofErr w:type="gramEnd"/>
            <w:r w:rsidRPr="00A3330E">
              <w:rPr>
                <w:sz w:val="20"/>
                <w:szCs w:val="20"/>
              </w:rPr>
              <w:t xml:space="preserve"> электронной площадки, определенной для проведения настоящего </w:t>
            </w:r>
            <w:r w:rsidR="00CA2D37" w:rsidRPr="00A3330E">
              <w:rPr>
                <w:sz w:val="20"/>
                <w:szCs w:val="20"/>
              </w:rPr>
              <w:t>запроса предложений в электронной форме</w:t>
            </w:r>
            <w:r w:rsidRPr="00A3330E">
              <w:rPr>
                <w:sz w:val="20"/>
                <w:szCs w:val="20"/>
              </w:rPr>
              <w:t>, требованиями Федерального закона № 223-ФЗ, Положения, а также требов</w:t>
            </w:r>
            <w:r w:rsidR="00976BB5">
              <w:rPr>
                <w:sz w:val="20"/>
                <w:szCs w:val="20"/>
              </w:rPr>
              <w:t>аниями настоящей документации о</w:t>
            </w:r>
            <w:r w:rsidRPr="00A3330E">
              <w:rPr>
                <w:sz w:val="20"/>
                <w:szCs w:val="20"/>
              </w:rPr>
              <w:t xml:space="preserve"> </w:t>
            </w:r>
            <w:r w:rsidR="00412986" w:rsidRPr="00A3330E">
              <w:rPr>
                <w:sz w:val="20"/>
                <w:szCs w:val="20"/>
              </w:rPr>
              <w:t>запрос</w:t>
            </w:r>
            <w:r w:rsidR="00A35628">
              <w:rPr>
                <w:sz w:val="20"/>
                <w:szCs w:val="20"/>
              </w:rPr>
              <w:t>е</w:t>
            </w:r>
            <w:r w:rsidR="00412986" w:rsidRPr="00A3330E">
              <w:rPr>
                <w:sz w:val="20"/>
                <w:szCs w:val="20"/>
              </w:rPr>
              <w:t xml:space="preserve"> предложений в электронной форме</w:t>
            </w:r>
            <w:r w:rsidRPr="00A3330E">
              <w:rPr>
                <w:sz w:val="20"/>
                <w:szCs w:val="20"/>
              </w:rPr>
              <w:t>.</w:t>
            </w:r>
          </w:p>
          <w:p w:rsidR="008038AD" w:rsidRPr="00A3330E" w:rsidRDefault="008038AD" w:rsidP="008038AD">
            <w:pPr>
              <w:widowControl w:val="0"/>
              <w:ind w:firstLine="284"/>
              <w:jc w:val="both"/>
              <w:rPr>
                <w:sz w:val="20"/>
                <w:szCs w:val="20"/>
              </w:rPr>
            </w:pPr>
            <w:r w:rsidRPr="00A3330E">
              <w:rPr>
                <w:sz w:val="20"/>
                <w:szCs w:val="20"/>
              </w:rPr>
              <w:t xml:space="preserve">При описании условий и предложений участником </w:t>
            </w:r>
            <w:r w:rsidR="00CA2D37" w:rsidRPr="00A3330E">
              <w:rPr>
                <w:sz w:val="20"/>
                <w:szCs w:val="20"/>
              </w:rPr>
              <w:t xml:space="preserve">запроса предложений в электронной форме </w:t>
            </w:r>
            <w:r w:rsidRPr="00A3330E">
              <w:rPr>
                <w:sz w:val="20"/>
                <w:szCs w:val="20"/>
              </w:rPr>
              <w:t xml:space="preserve">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CA2D37" w:rsidRPr="00A3330E">
              <w:rPr>
                <w:sz w:val="20"/>
                <w:szCs w:val="20"/>
              </w:rPr>
              <w:t>запроса предложений в электронной форме</w:t>
            </w:r>
            <w:r w:rsidRPr="00A3330E">
              <w:rPr>
                <w:sz w:val="20"/>
                <w:szCs w:val="20"/>
              </w:rPr>
              <w:t>, не должны допускать двусмысленных толкований.</w:t>
            </w:r>
          </w:p>
          <w:p w:rsidR="008038AD" w:rsidRPr="00A3330E" w:rsidRDefault="008038AD" w:rsidP="008038AD">
            <w:pPr>
              <w:widowControl w:val="0"/>
              <w:ind w:firstLine="284"/>
              <w:jc w:val="both"/>
              <w:rPr>
                <w:sz w:val="20"/>
                <w:szCs w:val="20"/>
              </w:rPr>
            </w:pPr>
            <w:r w:rsidRPr="00A3330E">
              <w:rPr>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A3330E">
              <w:rPr>
                <w:sz w:val="20"/>
                <w:szCs w:val="20"/>
              </w:rPr>
              <w:t>doc</w:t>
            </w:r>
            <w:proofErr w:type="spellEnd"/>
            <w:r w:rsidRPr="00A3330E">
              <w:rPr>
                <w:sz w:val="20"/>
                <w:szCs w:val="20"/>
              </w:rPr>
              <w:t>), (*.</w:t>
            </w:r>
            <w:proofErr w:type="spellStart"/>
            <w:r w:rsidRPr="00A3330E">
              <w:rPr>
                <w:sz w:val="20"/>
                <w:szCs w:val="20"/>
              </w:rPr>
              <w:t>docx</w:t>
            </w:r>
            <w:proofErr w:type="spellEnd"/>
            <w:r w:rsidRPr="00A3330E">
              <w:rPr>
                <w:sz w:val="20"/>
                <w:szCs w:val="20"/>
              </w:rPr>
              <w:t>), (*.</w:t>
            </w:r>
            <w:proofErr w:type="spellStart"/>
            <w:r w:rsidRPr="00A3330E">
              <w:rPr>
                <w:sz w:val="20"/>
                <w:szCs w:val="20"/>
              </w:rPr>
              <w:t>xls</w:t>
            </w:r>
            <w:proofErr w:type="spellEnd"/>
            <w:r w:rsidRPr="00A3330E">
              <w:rPr>
                <w:sz w:val="20"/>
                <w:szCs w:val="20"/>
              </w:rPr>
              <w:t>), (*.</w:t>
            </w:r>
            <w:proofErr w:type="spellStart"/>
            <w:r w:rsidRPr="00A3330E">
              <w:rPr>
                <w:sz w:val="20"/>
                <w:szCs w:val="20"/>
              </w:rPr>
              <w:t>xlsx</w:t>
            </w:r>
            <w:proofErr w:type="spellEnd"/>
            <w:r w:rsidRPr="00A3330E">
              <w:rPr>
                <w:sz w:val="20"/>
                <w:szCs w:val="20"/>
              </w:rPr>
              <w:t>), (*.</w:t>
            </w:r>
            <w:proofErr w:type="spellStart"/>
            <w:r w:rsidRPr="00A3330E">
              <w:rPr>
                <w:sz w:val="20"/>
                <w:szCs w:val="20"/>
              </w:rPr>
              <w:t>txt</w:t>
            </w:r>
            <w:proofErr w:type="spellEnd"/>
            <w:r w:rsidRPr="00A3330E">
              <w:rPr>
                <w:sz w:val="20"/>
                <w:szCs w:val="20"/>
              </w:rPr>
              <w:t>), (*.</w:t>
            </w:r>
            <w:proofErr w:type="spellStart"/>
            <w:r w:rsidRPr="00A3330E">
              <w:rPr>
                <w:sz w:val="20"/>
                <w:szCs w:val="20"/>
              </w:rPr>
              <w:t>pdf</w:t>
            </w:r>
            <w:proofErr w:type="spellEnd"/>
            <w:r w:rsidRPr="00A3330E">
              <w:rPr>
                <w:sz w:val="20"/>
                <w:szCs w:val="20"/>
              </w:rPr>
              <w:t>), (*.</w:t>
            </w:r>
            <w:proofErr w:type="spellStart"/>
            <w:r w:rsidRPr="00A3330E">
              <w:rPr>
                <w:sz w:val="20"/>
                <w:szCs w:val="20"/>
              </w:rPr>
              <w:t>jpg</w:t>
            </w:r>
            <w:proofErr w:type="spellEnd"/>
            <w:r w:rsidRPr="00A3330E">
              <w:rPr>
                <w:sz w:val="20"/>
                <w:szCs w:val="20"/>
              </w:rPr>
              <w:t>) и т.д.</w:t>
            </w:r>
          </w:p>
          <w:p w:rsidR="008038AD" w:rsidRPr="00A3330E" w:rsidRDefault="008038AD" w:rsidP="008038AD">
            <w:pPr>
              <w:widowControl w:val="0"/>
              <w:ind w:firstLine="284"/>
              <w:jc w:val="both"/>
              <w:rPr>
                <w:sz w:val="20"/>
                <w:szCs w:val="20"/>
              </w:rPr>
            </w:pPr>
            <w:r w:rsidRPr="00A3330E">
              <w:rPr>
                <w:sz w:val="20"/>
                <w:szCs w:val="20"/>
              </w:rPr>
              <w:t>Документы, подписанные электронной подпись</w:t>
            </w:r>
            <w:r w:rsidR="00283AF2">
              <w:rPr>
                <w:sz w:val="20"/>
                <w:szCs w:val="20"/>
              </w:rPr>
              <w:t>ю</w:t>
            </w:r>
            <w:r w:rsidRPr="00A3330E">
              <w:rPr>
                <w:sz w:val="20"/>
                <w:szCs w:val="20"/>
              </w:rPr>
              <w:t xml:space="preserve"> (далее – ЭП) участника </w:t>
            </w:r>
            <w:r w:rsidR="00CA2D37" w:rsidRPr="00A3330E">
              <w:rPr>
                <w:sz w:val="20"/>
                <w:szCs w:val="20"/>
              </w:rPr>
              <w:t>запроса предложений в электронной форме</w:t>
            </w:r>
            <w:r w:rsidRPr="00A3330E">
              <w:rPr>
                <w:sz w:val="20"/>
                <w:szCs w:val="20"/>
              </w:rPr>
              <w:t xml:space="preserve">,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 xml:space="preserve">, признаются документами, подписанными собственноручной подписью участника </w:t>
            </w:r>
            <w:r w:rsidR="00CA2D37" w:rsidRPr="00A3330E">
              <w:rPr>
                <w:sz w:val="20"/>
                <w:szCs w:val="20"/>
              </w:rPr>
              <w:t>запроса предложений в электронной форме</w:t>
            </w:r>
            <w:r w:rsidRPr="00A3330E">
              <w:rPr>
                <w:sz w:val="20"/>
                <w:szCs w:val="20"/>
              </w:rPr>
              <w:t>, лица имеющего право действовать от имени участника, заверенные печатью организации.</w:t>
            </w:r>
          </w:p>
          <w:p w:rsidR="00A35628" w:rsidRPr="00A35628" w:rsidRDefault="008038AD" w:rsidP="00A35628">
            <w:pPr>
              <w:widowControl w:val="0"/>
              <w:ind w:firstLine="284"/>
              <w:jc w:val="both"/>
              <w:rPr>
                <w:sz w:val="20"/>
                <w:szCs w:val="20"/>
              </w:rPr>
            </w:pPr>
            <w:r w:rsidRPr="00A3330E">
              <w:rPr>
                <w:sz w:val="20"/>
                <w:szCs w:val="20"/>
              </w:rPr>
              <w:t xml:space="preserve">Наличие ЭП участника </w:t>
            </w:r>
            <w:r w:rsidR="00CA2D37" w:rsidRPr="00A3330E">
              <w:rPr>
                <w:sz w:val="20"/>
                <w:szCs w:val="20"/>
              </w:rPr>
              <w:t xml:space="preserve">запроса предложений в электронной форме </w:t>
            </w:r>
            <w:r w:rsidRPr="00A3330E">
              <w:rPr>
                <w:sz w:val="20"/>
                <w:szCs w:val="20"/>
              </w:rPr>
              <w:t xml:space="preserve">подтверждает, что документ отправлен от имени участника </w:t>
            </w:r>
            <w:r w:rsidR="00CA2D37" w:rsidRPr="00A3330E">
              <w:rPr>
                <w:sz w:val="20"/>
                <w:szCs w:val="20"/>
              </w:rPr>
              <w:t xml:space="preserve">запроса предложений в электронной форме </w:t>
            </w:r>
            <w:r w:rsidR="00A35628" w:rsidRPr="00A35628">
              <w:rPr>
                <w:sz w:val="20"/>
                <w:szCs w:val="20"/>
              </w:rPr>
              <w:t xml:space="preserve">и является точной цифровой копией документа-оригинала. </w:t>
            </w:r>
          </w:p>
          <w:p w:rsidR="00F03511" w:rsidRDefault="00F03511" w:rsidP="008038AD">
            <w:pPr>
              <w:widowControl w:val="0"/>
              <w:ind w:firstLine="284"/>
              <w:jc w:val="both"/>
              <w:rPr>
                <w:sz w:val="20"/>
                <w:szCs w:val="20"/>
              </w:rPr>
            </w:pPr>
            <w:r w:rsidRPr="00F03511">
              <w:rPr>
                <w:sz w:val="20"/>
                <w:szCs w:val="20"/>
              </w:rPr>
              <w:t>Файлы общей части заявок размещаются отдельно от файлов коммерческой части заявок в соответствующих разделах на ЭТП.</w:t>
            </w:r>
          </w:p>
          <w:p w:rsidR="008038AD" w:rsidRPr="00A3330E" w:rsidRDefault="008038AD" w:rsidP="008038AD">
            <w:pPr>
              <w:widowControl w:val="0"/>
              <w:ind w:firstLine="284"/>
              <w:jc w:val="both"/>
              <w:rPr>
                <w:sz w:val="20"/>
                <w:szCs w:val="20"/>
              </w:rPr>
            </w:pPr>
            <w:r w:rsidRPr="00A3330E">
              <w:rPr>
                <w:sz w:val="20"/>
                <w:szCs w:val="20"/>
              </w:rPr>
              <w:t>Файлы формируются по принципу: один файл – один документ.</w:t>
            </w:r>
          </w:p>
          <w:p w:rsidR="008038AD" w:rsidRPr="00A3330E" w:rsidRDefault="008038AD" w:rsidP="008038AD">
            <w:pPr>
              <w:widowControl w:val="0"/>
              <w:ind w:firstLine="284"/>
              <w:jc w:val="both"/>
              <w:rPr>
                <w:sz w:val="20"/>
                <w:szCs w:val="20"/>
              </w:rPr>
            </w:pPr>
            <w:r w:rsidRPr="00A3330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038AD" w:rsidRPr="00A3330E" w:rsidRDefault="008038AD" w:rsidP="008038AD">
            <w:pPr>
              <w:widowControl w:val="0"/>
              <w:ind w:firstLine="284"/>
              <w:jc w:val="both"/>
              <w:rPr>
                <w:sz w:val="20"/>
                <w:szCs w:val="20"/>
              </w:rPr>
            </w:pPr>
            <w:r w:rsidRPr="00A3330E">
              <w:rPr>
                <w:sz w:val="20"/>
                <w:szCs w:val="20"/>
              </w:rPr>
              <w:t xml:space="preserve">Все файлы не должны иметь защиты от их открытия, изменения, копирования их содержимого или их печати. </w:t>
            </w:r>
          </w:p>
          <w:p w:rsidR="008038AD" w:rsidRPr="00A3330E" w:rsidRDefault="008038AD" w:rsidP="008038AD">
            <w:pPr>
              <w:widowControl w:val="0"/>
              <w:ind w:firstLine="284"/>
              <w:jc w:val="both"/>
              <w:rPr>
                <w:sz w:val="20"/>
                <w:szCs w:val="20"/>
              </w:rPr>
            </w:pPr>
            <w:r w:rsidRPr="00A3330E">
              <w:rPr>
                <w:sz w:val="20"/>
                <w:szCs w:val="20"/>
              </w:rPr>
              <w:t>Файлы должны быть именованы так, чтоб</w:t>
            </w:r>
            <w:r w:rsidR="00976BB5">
              <w:rPr>
                <w:sz w:val="20"/>
                <w:szCs w:val="20"/>
              </w:rPr>
              <w:t>ы из их названия ясно следовало</w:t>
            </w:r>
            <w:r w:rsidRPr="00A3330E">
              <w:rPr>
                <w:sz w:val="20"/>
                <w:szCs w:val="20"/>
              </w:rPr>
              <w:t xml:space="preserve"> какой документ, требуемый документацией, в каком файле находится.</w:t>
            </w:r>
          </w:p>
          <w:p w:rsidR="008038AD" w:rsidRPr="00A3330E" w:rsidRDefault="008038AD" w:rsidP="008038AD">
            <w:pPr>
              <w:widowControl w:val="0"/>
              <w:ind w:firstLine="284"/>
              <w:jc w:val="both"/>
              <w:rPr>
                <w:sz w:val="20"/>
                <w:szCs w:val="20"/>
              </w:rPr>
            </w:pPr>
            <w:r w:rsidRPr="00A3330E">
              <w:rPr>
                <w:sz w:val="20"/>
                <w:szCs w:val="20"/>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w:t>
            </w:r>
          </w:p>
          <w:p w:rsidR="008038AD" w:rsidRPr="00A3330E" w:rsidRDefault="008038AD" w:rsidP="008038AD">
            <w:pPr>
              <w:widowControl w:val="0"/>
              <w:ind w:firstLine="284"/>
              <w:jc w:val="both"/>
              <w:rPr>
                <w:b/>
                <w:sz w:val="20"/>
                <w:szCs w:val="20"/>
              </w:rPr>
            </w:pPr>
            <w:r w:rsidRPr="00A3330E">
              <w:rPr>
                <w:b/>
                <w:sz w:val="20"/>
                <w:szCs w:val="20"/>
              </w:rPr>
              <w:t>Каждый потенциальный участник закупки вправе подать только одно предложение.</w:t>
            </w:r>
          </w:p>
          <w:p w:rsidR="008038AD" w:rsidRPr="008038AD" w:rsidRDefault="00FD7122" w:rsidP="004409E0">
            <w:pPr>
              <w:tabs>
                <w:tab w:val="left" w:pos="851"/>
              </w:tabs>
              <w:ind w:firstLine="438"/>
              <w:jc w:val="both"/>
              <w:rPr>
                <w:b/>
                <w:sz w:val="20"/>
                <w:szCs w:val="20"/>
              </w:rPr>
            </w:pPr>
            <w:r w:rsidRPr="00FD7122">
              <w:rPr>
                <w:sz w:val="20"/>
                <w:szCs w:val="20"/>
              </w:rPr>
              <w:t>Заявка на участие в запросе предложений в электронной форме состоит из общей части и коммерческой части (ценовое предложение):</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8038AD">
            <w:pPr>
              <w:rPr>
                <w:sz w:val="22"/>
                <w:szCs w:val="22"/>
                <w:lang w:val="en-US" w:eastAsia="en-US"/>
              </w:rPr>
            </w:pPr>
            <w:r w:rsidRPr="00BD5F09">
              <w:rPr>
                <w:sz w:val="22"/>
                <w:szCs w:val="22"/>
              </w:rPr>
              <w:t>4.1.</w:t>
            </w:r>
          </w:p>
        </w:tc>
        <w:tc>
          <w:tcPr>
            <w:tcW w:w="9694" w:type="dxa"/>
            <w:gridSpan w:val="4"/>
            <w:hideMark/>
          </w:tcPr>
          <w:p w:rsidR="008038AD" w:rsidRPr="00A3330E" w:rsidRDefault="00FD7122" w:rsidP="00930385">
            <w:pPr>
              <w:jc w:val="both"/>
              <w:rPr>
                <w:sz w:val="20"/>
                <w:szCs w:val="20"/>
                <w:lang w:eastAsia="en-US"/>
              </w:rPr>
            </w:pPr>
            <w:r>
              <w:rPr>
                <w:b/>
                <w:bCs/>
                <w:sz w:val="20"/>
                <w:szCs w:val="20"/>
              </w:rPr>
              <w:t xml:space="preserve">ОБЩАЯ ЧАСТЬ ЗАЯВКИ </w:t>
            </w:r>
            <w:r w:rsidRPr="00FD7122">
              <w:rPr>
                <w:b/>
                <w:bCs/>
                <w:sz w:val="20"/>
                <w:szCs w:val="20"/>
              </w:rPr>
              <w:t>на участие в запросе предложений в электронной форме должна содержать следующую информацию:</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FF2EA3">
            <w:pPr>
              <w:autoSpaceDE w:val="0"/>
              <w:autoSpaceDN w:val="0"/>
              <w:adjustRightInd w:val="0"/>
              <w:jc w:val="both"/>
              <w:rPr>
                <w:sz w:val="20"/>
                <w:szCs w:val="20"/>
              </w:rPr>
            </w:pPr>
            <w:r w:rsidRPr="00A3330E">
              <w:rPr>
                <w:sz w:val="20"/>
                <w:szCs w:val="20"/>
              </w:rPr>
              <w:t xml:space="preserve">1) согласие участника </w:t>
            </w:r>
            <w:r w:rsidR="00412986" w:rsidRPr="00A3330E">
              <w:rPr>
                <w:sz w:val="20"/>
                <w:szCs w:val="20"/>
              </w:rPr>
              <w:t xml:space="preserve">запроса предложений в электронной форме </w:t>
            </w:r>
            <w:r w:rsidRPr="00A3330E">
              <w:rPr>
                <w:sz w:val="20"/>
                <w:szCs w:val="20"/>
              </w:rPr>
              <w:t>на по</w:t>
            </w:r>
            <w:r w:rsidR="00A35628">
              <w:rPr>
                <w:sz w:val="20"/>
                <w:szCs w:val="20"/>
              </w:rPr>
              <w:t>ставку товара, выполнение работ или оказание услуг</w:t>
            </w:r>
            <w:r w:rsidRPr="00A3330E">
              <w:rPr>
                <w:sz w:val="20"/>
                <w:szCs w:val="20"/>
              </w:rPr>
              <w:t xml:space="preserve"> на условиях, </w:t>
            </w:r>
            <w:r w:rsidR="009B4794" w:rsidRPr="00A3330E">
              <w:rPr>
                <w:sz w:val="20"/>
                <w:szCs w:val="20"/>
              </w:rPr>
              <w:t>предусмотренных документацией о</w:t>
            </w:r>
            <w:r w:rsidRPr="00A3330E">
              <w:rPr>
                <w:sz w:val="20"/>
                <w:szCs w:val="20"/>
              </w:rPr>
              <w:t xml:space="preserve"> </w:t>
            </w:r>
            <w:r w:rsidR="009B4794" w:rsidRPr="00A3330E">
              <w:rPr>
                <w:sz w:val="20"/>
                <w:szCs w:val="20"/>
              </w:rPr>
              <w:t>запросе</w:t>
            </w:r>
            <w:r w:rsidR="00412986" w:rsidRPr="00A3330E">
              <w:rPr>
                <w:sz w:val="20"/>
                <w:szCs w:val="20"/>
              </w:rPr>
              <w:t xml:space="preserve"> предложений в электронной форме </w:t>
            </w:r>
            <w:r w:rsidRPr="00A3330E">
              <w:rPr>
                <w:sz w:val="20"/>
                <w:szCs w:val="20"/>
              </w:rPr>
              <w:t xml:space="preserve">и не подлежащих изменению по результатам проведения </w:t>
            </w:r>
            <w:r w:rsidR="00412986" w:rsidRPr="00A3330E">
              <w:rPr>
                <w:sz w:val="20"/>
                <w:szCs w:val="20"/>
              </w:rPr>
              <w:t xml:space="preserve">запроса </w:t>
            </w:r>
            <w:r w:rsidR="00782C29">
              <w:rPr>
                <w:sz w:val="20"/>
                <w:szCs w:val="20"/>
              </w:rPr>
              <w:t>предложений в электронной форме</w:t>
            </w:r>
            <w:r w:rsidR="00FF2EA3">
              <w:rPr>
                <w:sz w:val="20"/>
                <w:szCs w:val="20"/>
              </w:rPr>
              <w:t>.</w:t>
            </w:r>
          </w:p>
        </w:tc>
        <w:tc>
          <w:tcPr>
            <w:tcW w:w="3315" w:type="dxa"/>
            <w:hideMark/>
          </w:tcPr>
          <w:p w:rsidR="008038AD" w:rsidRPr="00BD5F09" w:rsidRDefault="008038AD" w:rsidP="008038AD">
            <w:pPr>
              <w:rPr>
                <w:bCs/>
                <w:sz w:val="22"/>
                <w:szCs w:val="22"/>
                <w:lang w:eastAsia="en-US"/>
              </w:rPr>
            </w:pPr>
            <w:r w:rsidRPr="00BD5F09">
              <w:rPr>
                <w:sz w:val="22"/>
                <w:szCs w:val="22"/>
              </w:rPr>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2) при осуществлении з</w:t>
            </w:r>
            <w:r w:rsidR="00A35628">
              <w:rPr>
                <w:sz w:val="20"/>
                <w:szCs w:val="20"/>
              </w:rPr>
              <w:t>акупки товара или закупки работ</w:t>
            </w:r>
            <w:r w:rsidRPr="00A3330E">
              <w:rPr>
                <w:sz w:val="20"/>
                <w:szCs w:val="20"/>
              </w:rPr>
              <w:t xml:space="preserve">, </w:t>
            </w:r>
            <w:r w:rsidR="00A35628">
              <w:rPr>
                <w:sz w:val="20"/>
                <w:szCs w:val="20"/>
              </w:rPr>
              <w:t>услуг</w:t>
            </w:r>
            <w:r w:rsidRPr="00A3330E">
              <w:rPr>
                <w:sz w:val="20"/>
                <w:szCs w:val="20"/>
              </w:rPr>
              <w:t>, для выполнения, оказания которых используется товар:</w:t>
            </w:r>
          </w:p>
        </w:tc>
        <w:tc>
          <w:tcPr>
            <w:tcW w:w="3315" w:type="dxa"/>
          </w:tcPr>
          <w:p w:rsidR="008038AD" w:rsidRPr="00BD5F09" w:rsidRDefault="008038AD" w:rsidP="008038AD">
            <w:pPr>
              <w:jc w:val="both"/>
              <w:rPr>
                <w:bCs/>
                <w:sz w:val="22"/>
                <w:szCs w:val="22"/>
                <w:lang w:eastAsia="en-US"/>
              </w:rPr>
            </w:pP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 xml:space="preserve">а) наименование страны происхождения товара </w:t>
            </w:r>
          </w:p>
        </w:tc>
        <w:tc>
          <w:tcPr>
            <w:tcW w:w="3315" w:type="dxa"/>
            <w:hideMark/>
          </w:tcPr>
          <w:p w:rsidR="008038AD" w:rsidRPr="00BD5F09" w:rsidRDefault="008038AD" w:rsidP="008038AD">
            <w:pPr>
              <w:jc w:val="both"/>
              <w:rPr>
                <w:bCs/>
                <w:sz w:val="22"/>
                <w:szCs w:val="22"/>
                <w:lang w:eastAsia="en-US"/>
              </w:rPr>
            </w:pPr>
            <w:r w:rsidRPr="00BD5F09">
              <w:rPr>
                <w:sz w:val="22"/>
                <w:szCs w:val="22"/>
              </w:rPr>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283AF2" w:rsidP="00FD16CF">
            <w:pPr>
              <w:jc w:val="both"/>
              <w:rPr>
                <w:sz w:val="20"/>
                <w:szCs w:val="20"/>
                <w:lang w:eastAsia="en-US"/>
              </w:rPr>
            </w:pPr>
            <w:bookmarkStart w:id="0" w:name="Par1322"/>
            <w:bookmarkEnd w:id="0"/>
            <w:proofErr w:type="gramStart"/>
            <w:r>
              <w:rPr>
                <w:sz w:val="20"/>
                <w:szCs w:val="20"/>
              </w:rPr>
              <w:t>б)</w:t>
            </w:r>
            <w:r w:rsidR="0076524F">
              <w:rPr>
                <w:sz w:val="20"/>
                <w:szCs w:val="20"/>
              </w:rPr>
              <w:t xml:space="preserve"> </w:t>
            </w:r>
            <w:r w:rsidR="00FD16CF" w:rsidRPr="00283AF2">
              <w:rPr>
                <w:sz w:val="20"/>
                <w:szCs w:val="20"/>
              </w:rPr>
              <w:t>конкретные показатели, соответствующие значениям, установленным документацией о таком запросе предложений в электронной форме,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sidR="0003200E">
              <w:rPr>
                <w:sz w:val="20"/>
                <w:szCs w:val="20"/>
              </w:rPr>
              <w:t xml:space="preserve">мышленные образцы (при наличии), </w:t>
            </w:r>
            <w:r w:rsidR="0003200E" w:rsidRPr="0003200E">
              <w:rPr>
                <w:sz w:val="20"/>
                <w:szCs w:val="20"/>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w:t>
            </w:r>
            <w:proofErr w:type="gramEnd"/>
            <w:r w:rsidR="0003200E" w:rsidRPr="0003200E">
              <w:rPr>
                <w:sz w:val="20"/>
                <w:szCs w:val="20"/>
              </w:rPr>
              <w:t>) и иные сведения о товаре (работе, оказываемых услуг).</w:t>
            </w:r>
          </w:p>
        </w:tc>
        <w:tc>
          <w:tcPr>
            <w:tcW w:w="3315" w:type="dxa"/>
            <w:hideMark/>
          </w:tcPr>
          <w:p w:rsidR="008038AD" w:rsidRPr="00BD5F09" w:rsidRDefault="008038AD" w:rsidP="008038AD">
            <w:pPr>
              <w:jc w:val="both"/>
              <w:rPr>
                <w:bCs/>
                <w:sz w:val="22"/>
                <w:szCs w:val="22"/>
                <w:lang w:eastAsia="en-US"/>
              </w:rPr>
            </w:pPr>
            <w:r w:rsidRPr="00BD5F09">
              <w:rPr>
                <w:sz w:val="22"/>
                <w:szCs w:val="22"/>
              </w:rPr>
              <w:t xml:space="preserve">ПРИМЕНЯЕТСЯ </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420151">
            <w:pPr>
              <w:rPr>
                <w:sz w:val="22"/>
                <w:szCs w:val="22"/>
                <w:lang w:eastAsia="en-US"/>
              </w:rPr>
            </w:pPr>
          </w:p>
        </w:tc>
        <w:tc>
          <w:tcPr>
            <w:tcW w:w="9694" w:type="dxa"/>
            <w:gridSpan w:val="4"/>
            <w:hideMark/>
          </w:tcPr>
          <w:p w:rsidR="008038AD" w:rsidRPr="00A3330E" w:rsidRDefault="008038AD" w:rsidP="008038AD">
            <w:pPr>
              <w:jc w:val="both"/>
              <w:rPr>
                <w:b/>
                <w:sz w:val="20"/>
                <w:szCs w:val="20"/>
                <w:lang w:eastAsia="en-US"/>
              </w:rPr>
            </w:pP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ind w:firstLine="175"/>
              <w:jc w:val="both"/>
              <w:rPr>
                <w:sz w:val="20"/>
                <w:szCs w:val="20"/>
                <w:lang w:eastAsia="en-US"/>
              </w:rPr>
            </w:pPr>
            <w:proofErr w:type="gramStart"/>
            <w:r>
              <w:rPr>
                <w:sz w:val="20"/>
                <w:szCs w:val="20"/>
              </w:rPr>
              <w:t>3</w:t>
            </w:r>
            <w:r w:rsidR="008038AD" w:rsidRPr="00A3330E">
              <w:rPr>
                <w:sz w:val="20"/>
                <w:szCs w:val="20"/>
              </w:rPr>
              <w:t>) наименование, фирменное наименование (при наличии), место нахождения, почтовый адрес (для юридического лица), фами</w:t>
            </w:r>
            <w:r w:rsidR="006A15F0" w:rsidRPr="00A3330E">
              <w:rPr>
                <w:sz w:val="20"/>
                <w:szCs w:val="20"/>
              </w:rPr>
              <w:t>лия, имя, отчество</w:t>
            </w:r>
            <w:r w:rsidR="008038AD" w:rsidRPr="00A3330E">
              <w:rPr>
                <w:sz w:val="20"/>
                <w:szCs w:val="20"/>
              </w:rPr>
              <w:t xml:space="preserve">, паспортные данные, место жительства (для физического </w:t>
            </w:r>
            <w:r w:rsidR="008038AD" w:rsidRPr="00A3330E">
              <w:rPr>
                <w:sz w:val="20"/>
                <w:szCs w:val="20"/>
              </w:rPr>
              <w:lastRenderedPageBreak/>
              <w:t xml:space="preserve">лица), номер контактного телефона, идентификационный номер налогоплательщика участника такого </w:t>
            </w:r>
            <w:r w:rsidR="00412986" w:rsidRPr="00A3330E">
              <w:rPr>
                <w:sz w:val="20"/>
                <w:szCs w:val="20"/>
              </w:rPr>
              <w:t>запроса предложений в электронной форме</w:t>
            </w:r>
            <w:r w:rsidR="008038AD" w:rsidRPr="00A3330E">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412986" w:rsidRPr="00A3330E">
              <w:rPr>
                <w:sz w:val="20"/>
                <w:szCs w:val="20"/>
              </w:rPr>
              <w:t>запроса предложений в электронной форме</w:t>
            </w:r>
            <w:r w:rsidR="008038AD" w:rsidRPr="00A3330E">
              <w:rPr>
                <w:sz w:val="20"/>
                <w:szCs w:val="20"/>
              </w:rPr>
              <w:t xml:space="preserve"> (для иностранного лица), идентификационный номер</w:t>
            </w:r>
            <w:proofErr w:type="gramEnd"/>
            <w:r w:rsidR="008038AD" w:rsidRPr="00A3330E">
              <w:rPr>
                <w:sz w:val="20"/>
                <w:szCs w:val="20"/>
              </w:rPr>
              <w:t xml:space="preserve"> налогоплательщика (при наличии) учредителей</w:t>
            </w:r>
            <w:r w:rsidR="007D2306">
              <w:rPr>
                <w:sz w:val="20"/>
                <w:szCs w:val="20"/>
              </w:rPr>
              <w:t xml:space="preserve">, членов коллегиального </w:t>
            </w:r>
            <w:r w:rsidR="008038AD" w:rsidRPr="00A3330E">
              <w:rPr>
                <w:sz w:val="20"/>
                <w:szCs w:val="20"/>
              </w:rPr>
              <w:t xml:space="preserve">исполнительного органа, лица, исполняющего функции единоличного исполнительного органа участника такого </w:t>
            </w:r>
            <w:r w:rsidR="00412986" w:rsidRPr="00A3330E">
              <w:rPr>
                <w:sz w:val="20"/>
                <w:szCs w:val="20"/>
              </w:rPr>
              <w:t>запроса предложений в электронной форме</w:t>
            </w:r>
            <w:r w:rsidR="00462161" w:rsidRPr="00A3330E">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lastRenderedPageBreak/>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9A08D7">
            <w:pPr>
              <w:ind w:firstLine="175"/>
              <w:jc w:val="both"/>
              <w:rPr>
                <w:sz w:val="20"/>
                <w:szCs w:val="20"/>
                <w:lang w:eastAsia="en-US"/>
              </w:rPr>
            </w:pPr>
            <w:r>
              <w:rPr>
                <w:bCs/>
                <w:sz w:val="20"/>
                <w:szCs w:val="20"/>
              </w:rPr>
              <w:t>4</w:t>
            </w:r>
            <w:r w:rsidR="008038AD" w:rsidRPr="00A3330E">
              <w:rPr>
                <w:bCs/>
                <w:sz w:val="20"/>
                <w:szCs w:val="20"/>
              </w:rPr>
              <w:t xml:space="preserve">) декларация о соответствии участника </w:t>
            </w:r>
            <w:r w:rsidR="00412986" w:rsidRPr="00A3330E">
              <w:rPr>
                <w:bCs/>
                <w:sz w:val="20"/>
                <w:szCs w:val="20"/>
              </w:rPr>
              <w:t>запроса предложений в электронной форме</w:t>
            </w:r>
            <w:r w:rsidR="008038AD" w:rsidRPr="00A3330E">
              <w:rPr>
                <w:bCs/>
                <w:sz w:val="20"/>
                <w:szCs w:val="20"/>
              </w:rPr>
              <w:t xml:space="preserve"> требованиям, установленным </w:t>
            </w:r>
            <w:r w:rsidR="009A08D7">
              <w:rPr>
                <w:bCs/>
                <w:sz w:val="20"/>
                <w:szCs w:val="20"/>
              </w:rPr>
              <w:t xml:space="preserve">в </w:t>
            </w:r>
            <w:r w:rsidR="008038AD" w:rsidRPr="00A3330E">
              <w:rPr>
                <w:bCs/>
                <w:sz w:val="20"/>
                <w:szCs w:val="20"/>
              </w:rPr>
              <w:t>п</w:t>
            </w:r>
            <w:r w:rsidR="009A08D7">
              <w:rPr>
                <w:bCs/>
                <w:sz w:val="20"/>
                <w:szCs w:val="20"/>
              </w:rPr>
              <w:t>.</w:t>
            </w:r>
            <w:r w:rsidR="008038AD" w:rsidRPr="00A3330E">
              <w:rPr>
                <w:bCs/>
                <w:sz w:val="20"/>
                <w:szCs w:val="20"/>
              </w:rPr>
              <w:t xml:space="preserve">3.1 Информационной карты </w:t>
            </w:r>
            <w:r w:rsidR="00D21BD8">
              <w:rPr>
                <w:bCs/>
                <w:sz w:val="20"/>
                <w:szCs w:val="20"/>
              </w:rPr>
              <w:t xml:space="preserve"> (Ф</w:t>
            </w:r>
            <w:r w:rsidRPr="00FD7122">
              <w:rPr>
                <w:bCs/>
                <w:sz w:val="20"/>
                <w:szCs w:val="20"/>
              </w:rPr>
              <w:t>орма прилагается).</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C33DBE">
            <w:pPr>
              <w:ind w:firstLine="175"/>
              <w:jc w:val="both"/>
              <w:rPr>
                <w:bCs/>
                <w:sz w:val="20"/>
                <w:szCs w:val="20"/>
                <w:lang w:eastAsia="en-US"/>
              </w:rPr>
            </w:pPr>
            <w:proofErr w:type="gramStart"/>
            <w:r>
              <w:rPr>
                <w:bCs/>
                <w:sz w:val="20"/>
                <w:szCs w:val="20"/>
              </w:rPr>
              <w:t>5</w:t>
            </w:r>
            <w:r w:rsidR="008038AD" w:rsidRPr="00A3330E">
              <w:rPr>
                <w:bCs/>
                <w:sz w:val="20"/>
                <w:szCs w:val="20"/>
              </w:rPr>
              <w:t xml:space="preserve">) </w:t>
            </w:r>
            <w:r w:rsidR="008038AD" w:rsidRPr="00A3330E">
              <w:rPr>
                <w:sz w:val="20"/>
                <w:szCs w:val="20"/>
              </w:rPr>
              <w:t xml:space="preserve">лицензии и </w:t>
            </w:r>
            <w:r w:rsidR="006B7463">
              <w:rPr>
                <w:sz w:val="20"/>
                <w:szCs w:val="20"/>
              </w:rPr>
              <w:t xml:space="preserve">копии </w:t>
            </w:r>
            <w:r w:rsidR="008038AD" w:rsidRPr="00A3330E">
              <w:rPr>
                <w:sz w:val="20"/>
                <w:szCs w:val="20"/>
              </w:rPr>
              <w:t>всех приложений и изменений к ней, если деятельность, которую осуществляет участник в соответствии с предметом закупки, подлежит лицензированию в соответствии с законодательством РФ, копии других документов, подтверждающих соответствие участника требованиям, установленным законодательством РФ к лицам, осуществляющим поставк</w:t>
            </w:r>
            <w:r w:rsidR="00C33DBE">
              <w:rPr>
                <w:sz w:val="20"/>
                <w:szCs w:val="20"/>
              </w:rPr>
              <w:t xml:space="preserve">у </w:t>
            </w:r>
            <w:r w:rsidR="008038AD" w:rsidRPr="00A3330E">
              <w:rPr>
                <w:sz w:val="20"/>
                <w:szCs w:val="20"/>
              </w:rPr>
              <w:t>товаров, выполнение работ, оказание услуг, являющихся предметом закупки (выписка из реестра членов саморегулируемой организации по форме, утвержденной приказом Федеральной</w:t>
            </w:r>
            <w:proofErr w:type="gramEnd"/>
            <w:r w:rsidR="008038AD" w:rsidRPr="00A3330E">
              <w:rPr>
                <w:sz w:val="20"/>
                <w:szCs w:val="20"/>
              </w:rPr>
              <w:t xml:space="preserve"> </w:t>
            </w:r>
            <w:proofErr w:type="gramStart"/>
            <w:r w:rsidR="008038AD" w:rsidRPr="00A3330E">
              <w:rPr>
                <w:sz w:val="20"/>
                <w:szCs w:val="20"/>
              </w:rPr>
              <w:t xml:space="preserve">службы по экологическому, технологическому и атомному надзору </w:t>
            </w:r>
            <w:r w:rsidR="00D17B9B" w:rsidRPr="00D17B9B">
              <w:rPr>
                <w:sz w:val="20"/>
                <w:szCs w:val="20"/>
              </w:rPr>
              <w:t>от 04.03.2019 №86</w:t>
            </w:r>
            <w:r w:rsidR="008038AD" w:rsidRPr="00A3330E">
              <w:rPr>
                <w:sz w:val="20"/>
                <w:szCs w:val="20"/>
              </w:rPr>
              <w:t xml:space="preserve">), иные требуемые свидетельства, разрешения, все приложения к указанным документам и др., если такие документы предусмотрены предметом закупки и их предоставление в составе заявки определено в </w:t>
            </w:r>
            <w:r w:rsidR="00C33DBE">
              <w:rPr>
                <w:sz w:val="20"/>
                <w:szCs w:val="20"/>
              </w:rPr>
              <w:t>Техническом задании)</w:t>
            </w:r>
            <w:r w:rsidR="00462161" w:rsidRPr="00A3330E">
              <w:rPr>
                <w:sz w:val="20"/>
                <w:szCs w:val="20"/>
              </w:rPr>
              <w:t>.</w:t>
            </w:r>
            <w:proofErr w:type="gramEnd"/>
          </w:p>
        </w:tc>
        <w:tc>
          <w:tcPr>
            <w:tcW w:w="3336" w:type="dxa"/>
            <w:gridSpan w:val="2"/>
            <w:hideMark/>
          </w:tcPr>
          <w:p w:rsidR="008038AD" w:rsidRPr="00BD5F09" w:rsidRDefault="006B7463" w:rsidP="008038AD">
            <w:pPr>
              <w:rPr>
                <w:sz w:val="22"/>
                <w:szCs w:val="22"/>
                <w:lang w:eastAsia="en-US"/>
              </w:rPr>
            </w:pPr>
            <w:r>
              <w:rPr>
                <w:sz w:val="22"/>
                <w:szCs w:val="22"/>
              </w:rPr>
              <w:t xml:space="preserve">НЕ </w:t>
            </w:r>
            <w:r w:rsidR="008038AD"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D50634">
            <w:pPr>
              <w:jc w:val="both"/>
              <w:rPr>
                <w:sz w:val="20"/>
                <w:szCs w:val="20"/>
                <w:lang w:eastAsia="en-US"/>
              </w:rPr>
            </w:pPr>
            <w:r>
              <w:rPr>
                <w:sz w:val="20"/>
                <w:szCs w:val="20"/>
              </w:rPr>
              <w:t>6</w:t>
            </w:r>
            <w:r w:rsidR="008038AD" w:rsidRPr="00A3330E">
              <w:rPr>
                <w:sz w:val="20"/>
                <w:szCs w:val="20"/>
              </w:rPr>
              <w:t xml:space="preserve">) </w:t>
            </w:r>
            <w:r w:rsidR="00396962" w:rsidRPr="00396962">
              <w:rPr>
                <w:sz w:val="20"/>
                <w:szCs w:val="20"/>
              </w:rPr>
              <w:t>согласие на обработку персональных данных.</w:t>
            </w:r>
            <w:r w:rsidR="00283AF2">
              <w:t xml:space="preserve"> </w:t>
            </w:r>
            <w:r w:rsidR="00396962" w:rsidRPr="00396962">
              <w:rPr>
                <w:sz w:val="20"/>
                <w:szCs w:val="20"/>
              </w:rPr>
              <w:t xml:space="preserve">(Предоставление участником письменного согласия от всех указанных в заявке и анкете физических лиц на обработку их персональных данных, в случае предоставления участником закупки персональных данных таких физических лиц </w:t>
            </w:r>
            <w:r w:rsidR="00396962" w:rsidRPr="00283AF2">
              <w:rPr>
                <w:sz w:val="20"/>
                <w:szCs w:val="20"/>
              </w:rPr>
              <w:t>в составе заявки)</w:t>
            </w:r>
            <w:r w:rsidR="00283AF2">
              <w:rPr>
                <w:sz w:val="20"/>
                <w:szCs w:val="20"/>
              </w:rPr>
              <w:t>.</w:t>
            </w:r>
            <w:r w:rsidR="00283AF2">
              <w:t xml:space="preserve"> </w:t>
            </w:r>
            <w:r w:rsidR="00A85A44">
              <w:t>(</w:t>
            </w:r>
            <w:r w:rsidR="00D21BD8">
              <w:rPr>
                <w:sz w:val="20"/>
                <w:szCs w:val="20"/>
              </w:rPr>
              <w:t>Ф</w:t>
            </w:r>
            <w:r w:rsidR="00A85A44" w:rsidRPr="00A85A44">
              <w:rPr>
                <w:sz w:val="20"/>
                <w:szCs w:val="20"/>
              </w:rPr>
              <w:t>орма прилагается</w:t>
            </w:r>
            <w:r w:rsidR="00A85A44">
              <w:rPr>
                <w:sz w:val="20"/>
                <w:szCs w:val="20"/>
              </w:rPr>
              <w:t>)</w:t>
            </w:r>
            <w:r w:rsidR="00A85A44" w:rsidRPr="00A85A44">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F36C21">
            <w:pPr>
              <w:jc w:val="both"/>
              <w:rPr>
                <w:sz w:val="20"/>
                <w:szCs w:val="20"/>
                <w:lang w:eastAsia="en-US"/>
              </w:rPr>
            </w:pPr>
            <w:proofErr w:type="gramStart"/>
            <w:r>
              <w:rPr>
                <w:sz w:val="20"/>
                <w:szCs w:val="20"/>
              </w:rPr>
              <w:t>7</w:t>
            </w:r>
            <w:r w:rsidR="008038AD" w:rsidRPr="00A3330E">
              <w:rPr>
                <w:sz w:val="20"/>
                <w:szCs w:val="20"/>
              </w:rPr>
              <w:t xml:space="preserve">) </w:t>
            </w:r>
            <w:r w:rsidR="00396962" w:rsidRPr="00A85A44">
              <w:rPr>
                <w:sz w:val="20"/>
                <w:szCs w:val="20"/>
              </w:rPr>
              <w:t>решение об одобрении или о совершении крупной сделки, оформленного в соответствии со ст.46 Федерального закона № 14-ФЗ от 08.02.1998 г. «Об обществах с ограниченной ответственностью»,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обеспечение договора является крупной</w:t>
            </w:r>
            <w:proofErr w:type="gramEnd"/>
            <w:r w:rsidR="00396962" w:rsidRPr="00A85A44">
              <w:rPr>
                <w:sz w:val="20"/>
                <w:szCs w:val="20"/>
              </w:rPr>
              <w:t xml:space="preserve"> сделкой, либо письмо о том, что данная сделка для участника не является крупной.</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jc w:val="both"/>
              <w:rPr>
                <w:sz w:val="20"/>
                <w:szCs w:val="20"/>
              </w:rPr>
            </w:pPr>
            <w:r>
              <w:rPr>
                <w:sz w:val="20"/>
                <w:szCs w:val="20"/>
              </w:rPr>
              <w:t>8</w:t>
            </w:r>
            <w:r w:rsidR="008038AD" w:rsidRPr="00A3330E">
              <w:rPr>
                <w:sz w:val="20"/>
                <w:szCs w:val="20"/>
              </w:rPr>
              <w:t>) 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закупки выполнение  договора или предоставление обеспечения заявки (если применимо), обеспечение договора (если применимо) является</w:t>
            </w:r>
            <w:r w:rsidR="009B4794" w:rsidRPr="00A3330E">
              <w:rPr>
                <w:sz w:val="20"/>
                <w:szCs w:val="20"/>
              </w:rPr>
              <w:t xml:space="preserve"> сделкой с заинтересованностью. Л</w:t>
            </w:r>
            <w:r w:rsidR="008038AD" w:rsidRPr="00A3330E">
              <w:rPr>
                <w:sz w:val="20"/>
                <w:szCs w:val="20"/>
              </w:rPr>
              <w:t>ибо письмо о том, что данная сделка для участника не являетс</w:t>
            </w:r>
            <w:r w:rsidR="00AF0D87" w:rsidRPr="00A3330E">
              <w:rPr>
                <w:sz w:val="20"/>
                <w:szCs w:val="20"/>
              </w:rPr>
              <w:t>я сделкой с заинтересованностью.</w:t>
            </w:r>
          </w:p>
          <w:p w:rsidR="00AF0D87" w:rsidRPr="00A3330E" w:rsidRDefault="00AF0D87" w:rsidP="008038AD">
            <w:pPr>
              <w:jc w:val="both"/>
              <w:rPr>
                <w:sz w:val="20"/>
                <w:szCs w:val="20"/>
                <w:lang w:eastAsia="en-US"/>
              </w:rPr>
            </w:pPr>
            <w:r w:rsidRPr="00A3330E">
              <w:rPr>
                <w:sz w:val="20"/>
                <w:szCs w:val="20"/>
                <w:lang w:eastAsia="en-US"/>
              </w:rPr>
              <w:t>(Решение единственного учредителя об одобрении сделки с заинтересованностью, в случае если учредитель и директор – разные лица, или в обществе несколько директоров либо письмо участника закупки с указанием отсутствия оснований на предоставление решения об одобрении сделки с заинтересованностью).</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315"/>
        </w:trPr>
        <w:tc>
          <w:tcPr>
            <w:tcW w:w="800" w:type="dxa"/>
            <w:vAlign w:val="center"/>
          </w:tcPr>
          <w:p w:rsidR="008038AD" w:rsidRPr="00BD5F09" w:rsidRDefault="008038AD" w:rsidP="008038AD">
            <w:pPr>
              <w:rPr>
                <w:sz w:val="22"/>
                <w:szCs w:val="22"/>
                <w:lang w:eastAsia="en-US"/>
              </w:rPr>
            </w:pPr>
          </w:p>
        </w:tc>
        <w:tc>
          <w:tcPr>
            <w:tcW w:w="6358" w:type="dxa"/>
            <w:gridSpan w:val="2"/>
            <w:vAlign w:val="center"/>
          </w:tcPr>
          <w:p w:rsidR="009A5229" w:rsidRPr="00D50634" w:rsidRDefault="00FD7122" w:rsidP="009A08D7">
            <w:pPr>
              <w:rPr>
                <w:sz w:val="20"/>
                <w:szCs w:val="20"/>
              </w:rPr>
            </w:pPr>
            <w:r>
              <w:rPr>
                <w:sz w:val="20"/>
                <w:szCs w:val="20"/>
              </w:rPr>
              <w:t>9</w:t>
            </w:r>
            <w:r w:rsidR="008038AD" w:rsidRPr="00D50634">
              <w:rPr>
                <w:sz w:val="20"/>
                <w:szCs w:val="20"/>
              </w:rPr>
              <w:t xml:space="preserve">) </w:t>
            </w:r>
            <w:r w:rsidR="00396962" w:rsidRPr="00D50634">
              <w:rPr>
                <w:sz w:val="20"/>
                <w:szCs w:val="20"/>
              </w:rPr>
              <w:t>копи</w:t>
            </w:r>
            <w:r w:rsidR="00123E6F" w:rsidRPr="00D50634">
              <w:rPr>
                <w:sz w:val="20"/>
                <w:szCs w:val="20"/>
              </w:rPr>
              <w:t>ю</w:t>
            </w:r>
            <w:r w:rsidR="00396962" w:rsidRPr="00D50634">
              <w:rPr>
                <w:sz w:val="20"/>
                <w:szCs w:val="20"/>
              </w:rPr>
              <w:t xml:space="preserve"> Устава и всех изм</w:t>
            </w:r>
            <w:r w:rsidR="002C586F">
              <w:rPr>
                <w:sz w:val="20"/>
                <w:szCs w:val="20"/>
              </w:rPr>
              <w:t>енений к уставу</w:t>
            </w:r>
            <w:r w:rsidR="00396962" w:rsidRPr="00D50634">
              <w:rPr>
                <w:sz w:val="20"/>
                <w:szCs w:val="20"/>
              </w:rPr>
              <w:t xml:space="preserve">. </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0</w:t>
            </w:r>
            <w:r w:rsidRPr="00D50634">
              <w:rPr>
                <w:sz w:val="20"/>
                <w:szCs w:val="20"/>
              </w:rPr>
              <w:t>) копи</w:t>
            </w:r>
            <w:r w:rsidR="00447B3C">
              <w:rPr>
                <w:sz w:val="20"/>
                <w:szCs w:val="20"/>
              </w:rPr>
              <w:t>ю</w:t>
            </w:r>
            <w:r w:rsidRPr="00D50634">
              <w:rPr>
                <w:sz w:val="20"/>
                <w:szCs w:val="20"/>
              </w:rPr>
              <w:t xml:space="preserve"> Свидетельства о государственной реги</w:t>
            </w:r>
            <w:r w:rsidR="00447B3C">
              <w:rPr>
                <w:sz w:val="20"/>
                <w:szCs w:val="20"/>
              </w:rPr>
              <w:t>страции юридического лица (копию</w:t>
            </w:r>
            <w:r w:rsidRPr="00D50634">
              <w:rPr>
                <w:sz w:val="20"/>
                <w:szCs w:val="20"/>
              </w:rPr>
              <w:t xml:space="preserve"> свидетельства о внесении записи в ЕГРЮЛ о юридическом лице, зарегистрированном до 1 июля 2002 года).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1</w:t>
            </w:r>
            <w:r w:rsidRPr="00D50634">
              <w:rPr>
                <w:sz w:val="20"/>
                <w:szCs w:val="20"/>
              </w:rPr>
              <w:t>) копи</w:t>
            </w:r>
            <w:r w:rsidR="00447B3C">
              <w:rPr>
                <w:sz w:val="20"/>
                <w:szCs w:val="20"/>
              </w:rPr>
              <w:t>ю</w:t>
            </w:r>
            <w:r w:rsidRPr="00D50634">
              <w:rPr>
                <w:sz w:val="20"/>
                <w:szCs w:val="20"/>
              </w:rPr>
              <w:t xml:space="preserve"> Свидетельства о  постановке на учет в налоговом органе (ИНН).</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396962">
            <w:pPr>
              <w:jc w:val="both"/>
              <w:rPr>
                <w:sz w:val="20"/>
                <w:szCs w:val="20"/>
              </w:rPr>
            </w:pPr>
            <w:r w:rsidRPr="00D50634">
              <w:rPr>
                <w:sz w:val="20"/>
                <w:szCs w:val="20"/>
              </w:rPr>
              <w:t>1</w:t>
            </w:r>
            <w:r w:rsidR="00FD7122">
              <w:rPr>
                <w:sz w:val="20"/>
                <w:szCs w:val="20"/>
              </w:rPr>
              <w:t>2</w:t>
            </w:r>
            <w:r w:rsidRPr="00D50634">
              <w:rPr>
                <w:sz w:val="20"/>
                <w:szCs w:val="20"/>
              </w:rPr>
              <w:t>) копи</w:t>
            </w:r>
            <w:r w:rsidR="00447B3C">
              <w:rPr>
                <w:sz w:val="20"/>
                <w:szCs w:val="20"/>
              </w:rPr>
              <w:t>ю</w:t>
            </w:r>
            <w:r w:rsidRPr="00D50634">
              <w:rPr>
                <w:sz w:val="20"/>
                <w:szCs w:val="20"/>
              </w:rPr>
              <w:t xml:space="preserve"> полученной не ранее чем за 3 (три) месяца до дня размещения в ЕИС извещения о закупке Выписки из Единого государственного реестра юридических лиц (далее – Выписка из </w:t>
            </w:r>
            <w:r w:rsidRPr="00D50634">
              <w:rPr>
                <w:sz w:val="20"/>
                <w:szCs w:val="20"/>
              </w:rPr>
              <w:lastRenderedPageBreak/>
              <w:t>ЕГР</w:t>
            </w:r>
            <w:r w:rsidR="00250322">
              <w:rPr>
                <w:sz w:val="20"/>
                <w:szCs w:val="20"/>
              </w:rPr>
              <w:t>ЮЛ) или копию</w:t>
            </w:r>
            <w:r w:rsidRPr="00D50634">
              <w:rPr>
                <w:sz w:val="20"/>
                <w:szCs w:val="20"/>
              </w:rPr>
              <w:t xml:space="preserve"> такой выписки, за</w:t>
            </w:r>
            <w:r w:rsidR="00F554D8">
              <w:rPr>
                <w:sz w:val="20"/>
                <w:szCs w:val="20"/>
              </w:rPr>
              <w:t>веренную</w:t>
            </w:r>
            <w:r w:rsidRPr="00D50634">
              <w:rPr>
                <w:sz w:val="20"/>
                <w:szCs w:val="20"/>
              </w:rPr>
              <w:t xml:space="preserve"> электронной подписью налогового органа, выдавшего данную Выписку из ЕГРЮЛ;</w:t>
            </w:r>
          </w:p>
          <w:p w:rsidR="00396962" w:rsidRPr="00D50634" w:rsidRDefault="00250322" w:rsidP="00396962">
            <w:pPr>
              <w:jc w:val="both"/>
              <w:rPr>
                <w:sz w:val="20"/>
                <w:szCs w:val="20"/>
              </w:rPr>
            </w:pPr>
            <w:r>
              <w:rPr>
                <w:sz w:val="20"/>
                <w:szCs w:val="20"/>
              </w:rPr>
              <w:t>копию</w:t>
            </w:r>
            <w:r w:rsidR="00396962" w:rsidRPr="00D50634">
              <w:rPr>
                <w:sz w:val="20"/>
                <w:szCs w:val="20"/>
              </w:rPr>
              <w:t xml:space="preserve"> выписки из Единого Государственного Реестра (полученную не ранее чем за 3 (три) месяца до дня размещения в ЕИС извещения о закупке) (для индивидуальных предпринимателей).</w:t>
            </w:r>
          </w:p>
        </w:tc>
        <w:tc>
          <w:tcPr>
            <w:tcW w:w="3336" w:type="dxa"/>
            <w:gridSpan w:val="2"/>
          </w:tcPr>
          <w:p w:rsidR="00396962" w:rsidRPr="00D50634" w:rsidRDefault="00396962" w:rsidP="008038AD">
            <w:pPr>
              <w:spacing w:after="200" w:line="276" w:lineRule="auto"/>
              <w:rPr>
                <w:sz w:val="22"/>
                <w:szCs w:val="22"/>
              </w:rPr>
            </w:pPr>
            <w:r w:rsidRPr="00D50634">
              <w:rPr>
                <w:sz w:val="22"/>
                <w:szCs w:val="22"/>
              </w:rPr>
              <w:lastRenderedPageBreak/>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FD7122" w:rsidP="00FD7122">
            <w:pPr>
              <w:jc w:val="both"/>
              <w:rPr>
                <w:sz w:val="20"/>
                <w:szCs w:val="20"/>
              </w:rPr>
            </w:pPr>
            <w:r>
              <w:rPr>
                <w:sz w:val="20"/>
                <w:szCs w:val="20"/>
              </w:rPr>
              <w:t>13</w:t>
            </w:r>
            <w:r w:rsidR="00396962" w:rsidRPr="00D50634">
              <w:rPr>
                <w:sz w:val="20"/>
                <w:szCs w:val="20"/>
              </w:rPr>
              <w:t>) копии документов, удостоверяющих личность, копии ИНН (для участника процедуры закупки – физического лица).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A3330E" w:rsidRDefault="00B373AD" w:rsidP="00FD7122">
            <w:pPr>
              <w:jc w:val="both"/>
              <w:rPr>
                <w:sz w:val="20"/>
                <w:szCs w:val="20"/>
              </w:rPr>
            </w:pPr>
            <w:proofErr w:type="gramStart"/>
            <w:r>
              <w:rPr>
                <w:sz w:val="20"/>
                <w:szCs w:val="20"/>
              </w:rPr>
              <w:t>1</w:t>
            </w:r>
            <w:r w:rsidR="00FD7122">
              <w:rPr>
                <w:sz w:val="20"/>
                <w:szCs w:val="20"/>
              </w:rPr>
              <w:t>4</w:t>
            </w:r>
            <w:r w:rsidR="008038AD" w:rsidRPr="00A3330E">
              <w:rPr>
                <w:sz w:val="20"/>
                <w:szCs w:val="20"/>
              </w:rPr>
              <w:t xml:space="preserve">) </w:t>
            </w:r>
            <w:r w:rsidR="00250322">
              <w:rPr>
                <w:sz w:val="20"/>
                <w:szCs w:val="20"/>
              </w:rPr>
              <w:t>копию документа, подтверждающего</w:t>
            </w:r>
            <w:r w:rsidRPr="00D50634">
              <w:rPr>
                <w:sz w:val="20"/>
                <w:szCs w:val="20"/>
              </w:rPr>
              <w:t xml:space="preserve"> полномочия лица на осуществление действий (подачу заявки на участие в закупке, заключение договора и др.)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D50634">
              <w:rPr>
                <w:sz w:val="20"/>
                <w:szCs w:val="20"/>
              </w:rPr>
              <w:t xml:space="preserve"> (</w:t>
            </w:r>
            <w:proofErr w:type="gramStart"/>
            <w:r w:rsidRPr="00D50634">
              <w:rPr>
                <w:sz w:val="20"/>
                <w:szCs w:val="20"/>
              </w:rPr>
              <w:t>далее для целей настоящего раздела - руководитель)).</w:t>
            </w:r>
            <w:proofErr w:type="gramEnd"/>
            <w:r w:rsidRPr="00D50634">
              <w:rPr>
                <w:sz w:val="20"/>
                <w:szCs w:val="20"/>
              </w:rPr>
              <w:t xml:space="preserve"> В случае если от имени участника действует иное лицо, заявка на участие в закупке должна содержать также соответствующую доверенность, оформленную в соответствии с законодательством РФ. В случае если предоставляется доверенность, выданная в порядке передоверия, подлежат предоставлению первоначальные доверенности.</w:t>
            </w:r>
          </w:p>
        </w:tc>
        <w:tc>
          <w:tcPr>
            <w:tcW w:w="3336" w:type="dxa"/>
            <w:gridSpan w:val="2"/>
          </w:tcPr>
          <w:p w:rsidR="008038AD" w:rsidRPr="00BD5F09" w:rsidRDefault="008038AD" w:rsidP="008038AD">
            <w:pPr>
              <w:spacing w:after="200" w:line="276" w:lineRule="auto"/>
              <w:rPr>
                <w:sz w:val="22"/>
                <w:szCs w:val="22"/>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D50634" w:rsidRDefault="00A958D3" w:rsidP="00FD7122">
            <w:pPr>
              <w:jc w:val="both"/>
              <w:rPr>
                <w:sz w:val="20"/>
                <w:szCs w:val="20"/>
              </w:rPr>
            </w:pPr>
            <w:r w:rsidRPr="00D50634">
              <w:rPr>
                <w:sz w:val="20"/>
                <w:szCs w:val="20"/>
              </w:rPr>
              <w:t>1</w:t>
            </w:r>
            <w:r w:rsidR="00FD7122">
              <w:rPr>
                <w:sz w:val="20"/>
                <w:szCs w:val="20"/>
              </w:rPr>
              <w:t>5</w:t>
            </w:r>
            <w:r w:rsidRPr="00D50634">
              <w:rPr>
                <w:sz w:val="20"/>
                <w:szCs w:val="20"/>
              </w:rPr>
              <w:t>)</w:t>
            </w:r>
            <w:r w:rsidR="00B373AD" w:rsidRPr="00D50634">
              <w:t xml:space="preserve"> </w:t>
            </w:r>
            <w:r w:rsidR="00250322">
              <w:rPr>
                <w:sz w:val="20"/>
                <w:szCs w:val="20"/>
              </w:rPr>
              <w:t>копию</w:t>
            </w:r>
            <w:r w:rsidR="00B373AD" w:rsidRPr="00D50634">
              <w:rPr>
                <w:sz w:val="20"/>
                <w:szCs w:val="20"/>
              </w:rPr>
              <w:t xml:space="preserve"> документа удостоверяющего личность гражданина, выданного лицу, по доверенности подписавшему заявку от имени участника и заверившему документы, приложенные к заявке.</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B373AD" w:rsidRDefault="002F67E2" w:rsidP="00B373AD">
            <w:pPr>
              <w:jc w:val="both"/>
              <w:rPr>
                <w:sz w:val="20"/>
                <w:szCs w:val="20"/>
              </w:rPr>
            </w:pPr>
            <w:proofErr w:type="gramStart"/>
            <w:r>
              <w:rPr>
                <w:sz w:val="20"/>
                <w:szCs w:val="20"/>
              </w:rPr>
              <w:t>1</w:t>
            </w:r>
            <w:r w:rsidR="00FD7122">
              <w:rPr>
                <w:sz w:val="20"/>
                <w:szCs w:val="20"/>
              </w:rPr>
              <w:t>6</w:t>
            </w:r>
            <w:r>
              <w:rPr>
                <w:sz w:val="20"/>
                <w:szCs w:val="20"/>
              </w:rPr>
              <w:t>)</w:t>
            </w:r>
            <w:r w:rsidR="00B373AD">
              <w:t xml:space="preserve"> </w:t>
            </w:r>
            <w:r w:rsidR="00B373AD" w:rsidRPr="00B373AD">
              <w:rPr>
                <w:sz w:val="20"/>
                <w:szCs w:val="20"/>
              </w:rPr>
              <w:t>копию бухгалтерской отчетности за последний отчетный период, последний отчетный год («Бухгалтерский баланс», «Отчет о финансовых результатах»), с отметкой налогового органа о получении либо с приложением уведомления налогового органа о получении бухгалтерской отчетности или иного документа, позволяющего подтвердить факт предоставления бухгалтерской отчетности в налоговый орган (опись вложения в почтовое отправление, содержащее оттиск почтового штемпеля с датой отправки др.)</w:t>
            </w:r>
            <w:proofErr w:type="gramEnd"/>
          </w:p>
          <w:p w:rsidR="002F67E2" w:rsidRDefault="00B373AD" w:rsidP="00B373AD">
            <w:pPr>
              <w:jc w:val="both"/>
              <w:rPr>
                <w:sz w:val="20"/>
                <w:szCs w:val="20"/>
              </w:rPr>
            </w:pPr>
            <w:r w:rsidRPr="00D50634">
              <w:rPr>
                <w:sz w:val="20"/>
                <w:szCs w:val="20"/>
              </w:rPr>
              <w:t>Электронную копию</w:t>
            </w:r>
            <w:r w:rsidR="00250322">
              <w:rPr>
                <w:sz w:val="20"/>
                <w:szCs w:val="20"/>
              </w:rPr>
              <w:t xml:space="preserve"> Книги учета доходов, заверенную</w:t>
            </w:r>
            <w:r w:rsidRPr="00D50634">
              <w:rPr>
                <w:sz w:val="20"/>
                <w:szCs w:val="20"/>
              </w:rPr>
              <w:t xml:space="preserve"> налоговой инспекцией по месту постановки на налоговый учет налогоплательщика на последнюю отчетную дату (для физических </w:t>
            </w:r>
            <w:proofErr w:type="gramStart"/>
            <w:r w:rsidRPr="00D50634">
              <w:rPr>
                <w:sz w:val="20"/>
                <w:szCs w:val="20"/>
              </w:rPr>
              <w:t>лиц</w:t>
            </w:r>
            <w:proofErr w:type="gramEnd"/>
            <w:r w:rsidRPr="00D50634">
              <w:rPr>
                <w:sz w:val="20"/>
                <w:szCs w:val="20"/>
              </w:rPr>
              <w:t xml:space="preserve"> зарегистрированных в качестве индивидуальных предпринимателей).</w:t>
            </w:r>
          </w:p>
        </w:tc>
        <w:tc>
          <w:tcPr>
            <w:tcW w:w="3336" w:type="dxa"/>
            <w:gridSpan w:val="2"/>
          </w:tcPr>
          <w:p w:rsid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Pr="00B373AD" w:rsidRDefault="00B373AD" w:rsidP="00B373AD">
            <w:pPr>
              <w:jc w:val="both"/>
              <w:rPr>
                <w:sz w:val="20"/>
                <w:szCs w:val="20"/>
              </w:rPr>
            </w:pPr>
            <w:r>
              <w:rPr>
                <w:sz w:val="20"/>
                <w:szCs w:val="20"/>
              </w:rPr>
              <w:t>1</w:t>
            </w:r>
            <w:r w:rsidR="00FD7122">
              <w:rPr>
                <w:sz w:val="20"/>
                <w:szCs w:val="20"/>
              </w:rPr>
              <w:t>7</w:t>
            </w:r>
            <w:r>
              <w:rPr>
                <w:sz w:val="20"/>
                <w:szCs w:val="20"/>
              </w:rPr>
              <w:t xml:space="preserve">) </w:t>
            </w:r>
            <w:r w:rsidRPr="00B373AD">
              <w:rPr>
                <w:sz w:val="20"/>
                <w:szCs w:val="20"/>
              </w:rPr>
              <w:t>копию справки по расчет</w:t>
            </w:r>
            <w:r w:rsidR="00D50634">
              <w:rPr>
                <w:sz w:val="20"/>
                <w:szCs w:val="20"/>
              </w:rPr>
              <w:t>ам с бюджетом на текущий период для юридических лиц.</w:t>
            </w:r>
          </w:p>
          <w:p w:rsidR="00B373AD" w:rsidRDefault="00C61AA3" w:rsidP="00B373AD">
            <w:pPr>
              <w:jc w:val="both"/>
              <w:rPr>
                <w:sz w:val="20"/>
                <w:szCs w:val="20"/>
              </w:rPr>
            </w:pPr>
            <w:r>
              <w:rPr>
                <w:sz w:val="20"/>
                <w:szCs w:val="20"/>
              </w:rPr>
              <w:t>С</w:t>
            </w:r>
            <w:r w:rsidR="00B373AD" w:rsidRPr="00D50634">
              <w:rPr>
                <w:sz w:val="20"/>
                <w:szCs w:val="20"/>
              </w:rPr>
              <w:t>правку об исполнении налогоплательщиком (плательщиком сборов, налоговым агентам) обязанности по уплате налогов, сбор</w:t>
            </w:r>
            <w:r w:rsidR="00250322">
              <w:rPr>
                <w:sz w:val="20"/>
                <w:szCs w:val="20"/>
              </w:rPr>
              <w:t xml:space="preserve">ов, пеней, штрафов,  полученную </w:t>
            </w:r>
            <w:r w:rsidR="00B373AD" w:rsidRPr="00D50634">
              <w:rPr>
                <w:sz w:val="20"/>
                <w:szCs w:val="20"/>
              </w:rPr>
              <w:t xml:space="preserve">не ранее 3 (трех) месяцев до даты размещения извещения о закупке в ЕИС (для физических </w:t>
            </w:r>
            <w:proofErr w:type="gramStart"/>
            <w:r w:rsidR="00B373AD" w:rsidRPr="00D50634">
              <w:rPr>
                <w:sz w:val="20"/>
                <w:szCs w:val="20"/>
              </w:rPr>
              <w:t>лиц</w:t>
            </w:r>
            <w:proofErr w:type="gramEnd"/>
            <w:r w:rsidR="00B373AD" w:rsidRPr="00D50634">
              <w:rPr>
                <w:sz w:val="20"/>
                <w:szCs w:val="20"/>
              </w:rPr>
              <w:t xml:space="preserve"> зарегистрированных в качестве индивидуальных предпринимателей).</w:t>
            </w:r>
          </w:p>
        </w:tc>
        <w:tc>
          <w:tcPr>
            <w:tcW w:w="3336" w:type="dxa"/>
            <w:gridSpan w:val="2"/>
          </w:tcPr>
          <w:p w:rsidR="00B373AD" w:rsidRPr="002F67E2" w:rsidRDefault="00B373AD" w:rsidP="008038AD">
            <w:pPr>
              <w:spacing w:after="200" w:line="276" w:lineRule="auto"/>
              <w:rPr>
                <w:sz w:val="22"/>
                <w:szCs w:val="22"/>
              </w:rPr>
            </w:pPr>
            <w:r w:rsidRPr="00B373AD">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FD7122" w:rsidP="00B373AD">
            <w:pPr>
              <w:jc w:val="both"/>
              <w:rPr>
                <w:sz w:val="20"/>
                <w:szCs w:val="20"/>
              </w:rPr>
            </w:pPr>
            <w:r>
              <w:rPr>
                <w:sz w:val="20"/>
                <w:szCs w:val="20"/>
              </w:rPr>
              <w:t>18</w:t>
            </w:r>
            <w:r w:rsidR="002F67E2">
              <w:rPr>
                <w:sz w:val="20"/>
                <w:szCs w:val="20"/>
              </w:rPr>
              <w:t>)</w:t>
            </w:r>
            <w:r w:rsidR="002F67E2" w:rsidRPr="002F67E2">
              <w:rPr>
                <w:sz w:val="20"/>
                <w:szCs w:val="20"/>
              </w:rPr>
              <w:t xml:space="preserve"> копию налоговой декларации по налогу на добавленную стоимость на последнюю </w:t>
            </w:r>
            <w:r w:rsidR="00146FB0" w:rsidRPr="00146FB0">
              <w:rPr>
                <w:sz w:val="20"/>
                <w:szCs w:val="20"/>
              </w:rPr>
              <w:t>отчетную дату (с приложением отчета налогового органа о принятии)</w:t>
            </w:r>
            <w:r w:rsidR="00146FB0">
              <w:rPr>
                <w:sz w:val="20"/>
                <w:szCs w:val="20"/>
              </w:rPr>
              <w:t>.</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Default="00FD7122" w:rsidP="008038AD">
            <w:pPr>
              <w:jc w:val="both"/>
              <w:rPr>
                <w:sz w:val="20"/>
                <w:szCs w:val="20"/>
              </w:rPr>
            </w:pPr>
            <w:r>
              <w:rPr>
                <w:sz w:val="20"/>
                <w:szCs w:val="20"/>
              </w:rPr>
              <w:t>19</w:t>
            </w:r>
            <w:r w:rsidR="00B373AD">
              <w:rPr>
                <w:sz w:val="20"/>
                <w:szCs w:val="20"/>
              </w:rPr>
              <w:t xml:space="preserve">) </w:t>
            </w:r>
            <w:r w:rsidR="00250322">
              <w:rPr>
                <w:sz w:val="20"/>
                <w:szCs w:val="20"/>
              </w:rPr>
              <w:t>копию</w:t>
            </w:r>
            <w:r w:rsidR="00B373AD" w:rsidRPr="006464E7">
              <w:rPr>
                <w:sz w:val="20"/>
                <w:szCs w:val="20"/>
              </w:rPr>
              <w:t xml:space="preserve"> уведомления об использовании права на освобождение от НДС / о возможности применения упрощенной системы налогообложения (свидетельства о переходе на упрощенную систему налогообложения и др.), в случае, если участнику предоставлено такое право / возможность в соответствии с законодательством РФ.</w:t>
            </w:r>
          </w:p>
        </w:tc>
        <w:tc>
          <w:tcPr>
            <w:tcW w:w="3336" w:type="dxa"/>
            <w:gridSpan w:val="2"/>
          </w:tcPr>
          <w:p w:rsidR="00B373AD" w:rsidRPr="002F67E2" w:rsidRDefault="00B373AD" w:rsidP="008038AD">
            <w:pPr>
              <w:spacing w:after="200" w:line="276" w:lineRule="auto"/>
              <w:rPr>
                <w:sz w:val="22"/>
                <w:szCs w:val="22"/>
              </w:rPr>
            </w:pPr>
            <w:r w:rsidRPr="00B373AD">
              <w:rPr>
                <w:sz w:val="22"/>
                <w:szCs w:val="22"/>
              </w:rPr>
              <w:t>ПРИМЕНЯЕТСЯ</w:t>
            </w:r>
          </w:p>
        </w:tc>
      </w:tr>
      <w:tr w:rsidR="0051496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51496D" w:rsidRPr="00BD5F09" w:rsidRDefault="0051496D" w:rsidP="008038AD">
            <w:pPr>
              <w:rPr>
                <w:sz w:val="22"/>
                <w:szCs w:val="22"/>
                <w:lang w:eastAsia="en-US"/>
              </w:rPr>
            </w:pPr>
          </w:p>
        </w:tc>
        <w:tc>
          <w:tcPr>
            <w:tcW w:w="6358" w:type="dxa"/>
            <w:gridSpan w:val="2"/>
          </w:tcPr>
          <w:p w:rsidR="0051496D" w:rsidRDefault="00B373AD" w:rsidP="00FD7122">
            <w:pPr>
              <w:jc w:val="both"/>
              <w:rPr>
                <w:sz w:val="20"/>
                <w:szCs w:val="20"/>
              </w:rPr>
            </w:pPr>
            <w:r>
              <w:rPr>
                <w:sz w:val="20"/>
                <w:szCs w:val="20"/>
              </w:rPr>
              <w:t>2</w:t>
            </w:r>
            <w:r w:rsidR="00FD7122">
              <w:rPr>
                <w:sz w:val="20"/>
                <w:szCs w:val="20"/>
              </w:rPr>
              <w:t>0</w:t>
            </w:r>
            <w:r w:rsidR="0051496D">
              <w:rPr>
                <w:sz w:val="20"/>
                <w:szCs w:val="20"/>
              </w:rPr>
              <w:t>)</w:t>
            </w:r>
            <w:r w:rsidR="0051496D" w:rsidRPr="0051496D">
              <w:rPr>
                <w:sz w:val="20"/>
                <w:szCs w:val="20"/>
              </w:rPr>
              <w:t xml:space="preserve"> </w:t>
            </w:r>
            <w:r w:rsidRPr="006464E7">
              <w:rPr>
                <w:sz w:val="20"/>
                <w:szCs w:val="20"/>
              </w:rPr>
              <w:t>копи</w:t>
            </w:r>
            <w:r w:rsidR="00ED6EA3">
              <w:rPr>
                <w:sz w:val="20"/>
                <w:szCs w:val="20"/>
              </w:rPr>
              <w:t>ю</w:t>
            </w:r>
            <w:r w:rsidRPr="006464E7">
              <w:rPr>
                <w:sz w:val="20"/>
                <w:szCs w:val="20"/>
              </w:rPr>
              <w:t xml:space="preserve"> налоговой декларации по налогу, уплачиваемому в связи с применением упрощенной системы налогообложения (декларация по УСН) на последнюю отчетную дату (предоставляется при применении упрощенной системы налогообложения).</w:t>
            </w:r>
          </w:p>
        </w:tc>
        <w:tc>
          <w:tcPr>
            <w:tcW w:w="3336" w:type="dxa"/>
            <w:gridSpan w:val="2"/>
          </w:tcPr>
          <w:p w:rsidR="0051496D" w:rsidRPr="002F67E2" w:rsidRDefault="0051496D" w:rsidP="008038AD">
            <w:pPr>
              <w:spacing w:after="200" w:line="276" w:lineRule="auto"/>
              <w:rPr>
                <w:sz w:val="22"/>
                <w:szCs w:val="22"/>
              </w:rPr>
            </w:pPr>
            <w:r w:rsidRPr="0051496D">
              <w:rPr>
                <w:sz w:val="22"/>
                <w:szCs w:val="22"/>
              </w:rPr>
              <w:t>ПРИМЕНЯЕТСЯ</w:t>
            </w:r>
          </w:p>
        </w:tc>
      </w:tr>
      <w:tr w:rsidR="002F67E2" w:rsidRPr="00BD5F09" w:rsidTr="00567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4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6464E7" w:rsidRDefault="00B373AD" w:rsidP="00B373AD">
            <w:pPr>
              <w:jc w:val="both"/>
              <w:rPr>
                <w:sz w:val="20"/>
                <w:szCs w:val="20"/>
              </w:rPr>
            </w:pPr>
            <w:r>
              <w:rPr>
                <w:sz w:val="20"/>
                <w:szCs w:val="20"/>
              </w:rPr>
              <w:t>21</w:t>
            </w:r>
            <w:r w:rsidR="002F67E2">
              <w:rPr>
                <w:sz w:val="20"/>
                <w:szCs w:val="20"/>
              </w:rPr>
              <w:t>)</w:t>
            </w:r>
            <w:r w:rsidR="002F67E2" w:rsidRPr="002F67E2">
              <w:rPr>
                <w:sz w:val="20"/>
                <w:szCs w:val="20"/>
              </w:rPr>
              <w:t xml:space="preserve"> </w:t>
            </w:r>
            <w:r w:rsidRPr="006464E7">
              <w:rPr>
                <w:sz w:val="20"/>
                <w:szCs w:val="20"/>
              </w:rPr>
              <w:t>копии документов филиала юридического лица, в случае представления филиалом интересов юридического лица в закупке:</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положения о филиале и изменений к нему;</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свидетельства о постановке на учет в налоговом органе филиала;</w:t>
            </w:r>
          </w:p>
          <w:p w:rsidR="00B373AD" w:rsidRDefault="00B373AD" w:rsidP="00B373AD">
            <w:pPr>
              <w:jc w:val="both"/>
              <w:rPr>
                <w:sz w:val="20"/>
                <w:szCs w:val="20"/>
              </w:rPr>
            </w:pPr>
            <w:r w:rsidRPr="006464E7">
              <w:rPr>
                <w:sz w:val="20"/>
                <w:szCs w:val="20"/>
              </w:rPr>
              <w:t>доверенность на осуществление необходимых для участия в закупке действий от имени юридического лица, выданная на имя руководителя филиала.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B373AD" w:rsidP="00957FC3">
            <w:pPr>
              <w:jc w:val="both"/>
              <w:rPr>
                <w:sz w:val="20"/>
                <w:szCs w:val="20"/>
              </w:rPr>
            </w:pPr>
            <w:r>
              <w:rPr>
                <w:sz w:val="20"/>
                <w:szCs w:val="20"/>
              </w:rPr>
              <w:t>22</w:t>
            </w:r>
            <w:r w:rsidR="002F67E2">
              <w:rPr>
                <w:sz w:val="20"/>
                <w:szCs w:val="20"/>
              </w:rPr>
              <w:t>)</w:t>
            </w:r>
            <w:r w:rsidR="002F67E2" w:rsidRPr="002F67E2">
              <w:rPr>
                <w:sz w:val="20"/>
                <w:szCs w:val="20"/>
              </w:rPr>
              <w:t xml:space="preserve"> копию письма об отсутств</w:t>
            </w:r>
            <w:proofErr w:type="gramStart"/>
            <w:r w:rsidR="002F67E2" w:rsidRPr="002F67E2">
              <w:rPr>
                <w:sz w:val="20"/>
                <w:szCs w:val="20"/>
              </w:rPr>
              <w:t>ии у у</w:t>
            </w:r>
            <w:proofErr w:type="gramEnd"/>
            <w:r w:rsidR="002F67E2" w:rsidRPr="002F67E2">
              <w:rPr>
                <w:sz w:val="20"/>
                <w:szCs w:val="20"/>
              </w:rPr>
              <w:t xml:space="preserve">частника закупки связей, носящих характер </w:t>
            </w:r>
            <w:proofErr w:type="spellStart"/>
            <w:r w:rsidR="002F67E2" w:rsidRPr="002F67E2">
              <w:rPr>
                <w:sz w:val="20"/>
                <w:szCs w:val="20"/>
              </w:rPr>
              <w:t>аффилированности</w:t>
            </w:r>
            <w:proofErr w:type="spellEnd"/>
            <w:r w:rsidR="002F67E2" w:rsidRPr="002F67E2">
              <w:rPr>
                <w:sz w:val="20"/>
                <w:szCs w:val="20"/>
              </w:rPr>
              <w:t xml:space="preserve"> с сотрудниками Заказчика.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A3330E"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A3330E" w:rsidRPr="00BD5F09" w:rsidRDefault="00A3330E" w:rsidP="008038AD">
            <w:pPr>
              <w:rPr>
                <w:sz w:val="22"/>
                <w:szCs w:val="22"/>
                <w:lang w:eastAsia="en-US"/>
              </w:rPr>
            </w:pPr>
          </w:p>
        </w:tc>
        <w:tc>
          <w:tcPr>
            <w:tcW w:w="6358" w:type="dxa"/>
            <w:gridSpan w:val="2"/>
          </w:tcPr>
          <w:p w:rsidR="005A1601" w:rsidRPr="00165568" w:rsidRDefault="00B373AD" w:rsidP="001F7FC1">
            <w:pPr>
              <w:jc w:val="both"/>
              <w:rPr>
                <w:sz w:val="20"/>
                <w:szCs w:val="20"/>
              </w:rPr>
            </w:pPr>
            <w:r w:rsidRPr="00165568">
              <w:rPr>
                <w:sz w:val="20"/>
                <w:szCs w:val="20"/>
              </w:rPr>
              <w:t>23</w:t>
            </w:r>
            <w:r w:rsidR="00A3330E" w:rsidRPr="00653A0A">
              <w:rPr>
                <w:sz w:val="20"/>
                <w:szCs w:val="20"/>
              </w:rPr>
              <w:t xml:space="preserve">) </w:t>
            </w:r>
            <w:r w:rsidR="00A17C55" w:rsidRPr="00A17C55">
              <w:rPr>
                <w:sz w:val="20"/>
                <w:szCs w:val="20"/>
              </w:rPr>
              <w:t>опыт выполнения аналогичных поставок, выполнения работ и оказания услуг (Форма прилагается).</w:t>
            </w:r>
          </w:p>
        </w:tc>
        <w:tc>
          <w:tcPr>
            <w:tcW w:w="3336" w:type="dxa"/>
            <w:gridSpan w:val="2"/>
          </w:tcPr>
          <w:p w:rsidR="00A3330E" w:rsidRPr="00165568" w:rsidRDefault="00A3330E" w:rsidP="008038AD">
            <w:pPr>
              <w:spacing w:after="200" w:line="276" w:lineRule="auto"/>
              <w:rPr>
                <w:sz w:val="22"/>
                <w:szCs w:val="22"/>
              </w:rPr>
            </w:pPr>
            <w:r w:rsidRPr="00165568">
              <w:rPr>
                <w:sz w:val="22"/>
                <w:szCs w:val="22"/>
              </w:rPr>
              <w:t>ПРИМЕНЯЕТСЯ</w:t>
            </w:r>
          </w:p>
        </w:tc>
      </w:tr>
      <w:tr w:rsidR="00676265" w:rsidRPr="00BD5F09" w:rsidTr="00AB4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10494" w:type="dxa"/>
            <w:gridSpan w:val="5"/>
            <w:vAlign w:val="center"/>
          </w:tcPr>
          <w:p w:rsidR="00676265" w:rsidRPr="00165568" w:rsidRDefault="00676265" w:rsidP="00676265">
            <w:pPr>
              <w:spacing w:after="200" w:line="276" w:lineRule="auto"/>
              <w:rPr>
                <w:sz w:val="22"/>
                <w:szCs w:val="22"/>
              </w:rPr>
            </w:pPr>
            <w:r w:rsidRPr="00676265">
              <w:rPr>
                <w:sz w:val="22"/>
                <w:szCs w:val="22"/>
              </w:rPr>
              <w:lastRenderedPageBreak/>
              <w:t>В случае отсутствия у участника закупки документов, указанных в п. 4.</w:t>
            </w:r>
            <w:r>
              <w:rPr>
                <w:sz w:val="22"/>
                <w:szCs w:val="22"/>
              </w:rPr>
              <w:t>1</w:t>
            </w:r>
            <w:r w:rsidRPr="00676265">
              <w:rPr>
                <w:sz w:val="22"/>
                <w:szCs w:val="22"/>
              </w:rPr>
              <w:t>. участник закупки обязан указать основание и сделать ссылку на законодательные нормы, связанные с невозможностью их представления. Или в составе заявки приложить документы, имеющие такую же юридическую силу как документы, которые участник закупки должен был представить в соответствии с п. 4.</w:t>
            </w:r>
            <w:r>
              <w:rPr>
                <w:sz w:val="22"/>
                <w:szCs w:val="22"/>
              </w:rPr>
              <w:t>1</w:t>
            </w:r>
            <w:r w:rsidRPr="00676265">
              <w:rPr>
                <w:sz w:val="22"/>
                <w:szCs w:val="22"/>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restart"/>
            <w:vAlign w:val="center"/>
          </w:tcPr>
          <w:p w:rsidR="00A3452B" w:rsidRPr="009B4FCC" w:rsidRDefault="00A3452B" w:rsidP="00FD7122">
            <w:pPr>
              <w:spacing w:after="200" w:line="276" w:lineRule="auto"/>
              <w:rPr>
                <w:sz w:val="20"/>
                <w:szCs w:val="20"/>
              </w:rPr>
            </w:pPr>
            <w:r>
              <w:rPr>
                <w:sz w:val="20"/>
                <w:szCs w:val="20"/>
              </w:rPr>
              <w:t>4</w:t>
            </w:r>
            <w:r w:rsidR="00FD7122">
              <w:rPr>
                <w:sz w:val="20"/>
                <w:szCs w:val="20"/>
              </w:rPr>
              <w:t>.2</w:t>
            </w:r>
            <w:r>
              <w:rPr>
                <w:sz w:val="20"/>
                <w:szCs w:val="20"/>
              </w:rPr>
              <w:t>.</w:t>
            </w:r>
          </w:p>
        </w:tc>
        <w:tc>
          <w:tcPr>
            <w:tcW w:w="9694" w:type="dxa"/>
            <w:gridSpan w:val="4"/>
            <w:vAlign w:val="center"/>
          </w:tcPr>
          <w:p w:rsidR="00A3452B" w:rsidRPr="00A3452B" w:rsidRDefault="00FD7122" w:rsidP="00A90DF9">
            <w:pPr>
              <w:spacing w:line="276" w:lineRule="auto"/>
              <w:rPr>
                <w:b/>
                <w:sz w:val="20"/>
                <w:szCs w:val="20"/>
              </w:rPr>
            </w:pPr>
            <w:r w:rsidRPr="00FD7122">
              <w:rPr>
                <w:b/>
                <w:sz w:val="20"/>
                <w:szCs w:val="20"/>
              </w:rPr>
              <w:t>Требования к содержанию, форме, оформлению и составу коммерческой части (ценового предложения):</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 xml:space="preserve">Ценовое предложение с приложениями (если </w:t>
            </w:r>
            <w:proofErr w:type="gramStart"/>
            <w:r w:rsidRPr="00244CBF">
              <w:rPr>
                <w:sz w:val="20"/>
                <w:szCs w:val="20"/>
              </w:rPr>
              <w:t>предусмотрены</w:t>
            </w:r>
            <w:proofErr w:type="gramEnd"/>
            <w:r w:rsidRPr="00244CBF">
              <w:rPr>
                <w:sz w:val="20"/>
                <w:szCs w:val="20"/>
              </w:rPr>
              <w:t>)</w:t>
            </w:r>
            <w:r>
              <w:rPr>
                <w:sz w:val="20"/>
                <w:szCs w:val="20"/>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Доверенность на подписание ценового предложения (в случае, если ценовое предложение подписывается лицом, не являющимся руководителем юридического лица, или не самим индивидуальным предпринимателем) оформленную в соответствии с законодательством РФ.</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3A5595">
            <w:pPr>
              <w:spacing w:after="200" w:line="276" w:lineRule="auto"/>
              <w:rPr>
                <w:sz w:val="20"/>
                <w:szCs w:val="20"/>
              </w:rPr>
            </w:pPr>
            <w:r>
              <w:rPr>
                <w:sz w:val="20"/>
                <w:szCs w:val="20"/>
              </w:rPr>
              <w:t>4.</w:t>
            </w:r>
            <w:r w:rsidR="003A5595">
              <w:rPr>
                <w:sz w:val="20"/>
                <w:szCs w:val="20"/>
              </w:rPr>
              <w:t>2</w:t>
            </w:r>
            <w:r>
              <w:rPr>
                <w:sz w:val="20"/>
                <w:szCs w:val="20"/>
              </w:rPr>
              <w:t>.1.</w:t>
            </w:r>
          </w:p>
        </w:tc>
        <w:tc>
          <w:tcPr>
            <w:tcW w:w="9694" w:type="dxa"/>
            <w:gridSpan w:val="4"/>
            <w:vAlign w:val="center"/>
          </w:tcPr>
          <w:p w:rsidR="00C43390" w:rsidRPr="00244CBF" w:rsidRDefault="001F7CE1" w:rsidP="00C43390">
            <w:pPr>
              <w:jc w:val="both"/>
              <w:rPr>
                <w:sz w:val="20"/>
                <w:szCs w:val="20"/>
              </w:rPr>
            </w:pPr>
            <w:r w:rsidRPr="001F7CE1">
              <w:rPr>
                <w:sz w:val="20"/>
                <w:szCs w:val="20"/>
              </w:rPr>
              <w:t>Ценовое предложение</w:t>
            </w:r>
            <w:r w:rsidR="00AC6B5E">
              <w:rPr>
                <w:sz w:val="20"/>
                <w:szCs w:val="20"/>
              </w:rPr>
              <w:t xml:space="preserve"> на участие в закупке должно</w:t>
            </w:r>
            <w:r w:rsidR="00C43390" w:rsidRPr="00244CBF">
              <w:rPr>
                <w:sz w:val="20"/>
                <w:szCs w:val="20"/>
              </w:rPr>
              <w:t xml:space="preserve"> быть оформлен</w:t>
            </w:r>
            <w:r w:rsidR="008E6668">
              <w:rPr>
                <w:sz w:val="20"/>
                <w:szCs w:val="20"/>
              </w:rPr>
              <w:t>о</w:t>
            </w:r>
            <w:r w:rsidR="00C43390" w:rsidRPr="00244CBF">
              <w:rPr>
                <w:sz w:val="20"/>
                <w:szCs w:val="20"/>
              </w:rPr>
              <w:t xml:space="preserve"> по форме, приведенной в </w:t>
            </w:r>
            <w:r w:rsidR="00353A03">
              <w:rPr>
                <w:sz w:val="20"/>
                <w:szCs w:val="20"/>
              </w:rPr>
              <w:t>закупочной документации</w:t>
            </w:r>
            <w:r w:rsidR="00774A17" w:rsidRPr="00774A17">
              <w:rPr>
                <w:color w:val="000000" w:themeColor="text1"/>
                <w:sz w:val="20"/>
                <w:szCs w:val="20"/>
              </w:rPr>
              <w:t xml:space="preserve">, </w:t>
            </w:r>
            <w:r w:rsidR="00C43390" w:rsidRPr="00244CBF">
              <w:rPr>
                <w:sz w:val="20"/>
                <w:szCs w:val="20"/>
              </w:rPr>
              <w:t xml:space="preserve">в соответствии с инструкциями, указанными в настоящей закупочной документации. </w:t>
            </w:r>
            <w:r w:rsidRPr="001F7CE1">
              <w:rPr>
                <w:sz w:val="20"/>
                <w:szCs w:val="20"/>
              </w:rPr>
              <w:t>Ценовое предложение</w:t>
            </w:r>
            <w:r w:rsidR="00C43390" w:rsidRPr="00244CBF">
              <w:rPr>
                <w:sz w:val="20"/>
                <w:szCs w:val="20"/>
              </w:rPr>
              <w:t xml:space="preserve"> подается в электронной форме в виде двух файлов: в формате *.</w:t>
            </w:r>
            <w:r w:rsidR="00C43390" w:rsidRPr="00244CBF">
              <w:rPr>
                <w:sz w:val="20"/>
                <w:szCs w:val="20"/>
                <w:lang w:val="en-US"/>
              </w:rPr>
              <w:t>doc</w:t>
            </w:r>
            <w:r w:rsidR="00C43390" w:rsidRPr="00244CBF">
              <w:rPr>
                <w:sz w:val="20"/>
                <w:szCs w:val="20"/>
              </w:rPr>
              <w:t xml:space="preserve"> (</w:t>
            </w:r>
            <w:r w:rsidR="00C43390" w:rsidRPr="00244CBF">
              <w:rPr>
                <w:sz w:val="20"/>
                <w:szCs w:val="20"/>
                <w:lang w:val="en-US"/>
              </w:rPr>
              <w:t>Microsoft</w:t>
            </w:r>
            <w:r w:rsidR="00C43390" w:rsidRPr="00244CBF">
              <w:rPr>
                <w:sz w:val="20"/>
                <w:szCs w:val="20"/>
              </w:rPr>
              <w:t xml:space="preserve"> </w:t>
            </w:r>
            <w:r w:rsidR="00C43390" w:rsidRPr="00244CBF">
              <w:rPr>
                <w:sz w:val="20"/>
                <w:szCs w:val="20"/>
                <w:lang w:val="en-US"/>
              </w:rPr>
              <w:t>Word</w:t>
            </w:r>
            <w:r w:rsidR="00C43390" w:rsidRPr="00244CBF">
              <w:rPr>
                <w:sz w:val="20"/>
                <w:szCs w:val="20"/>
              </w:rPr>
              <w:t>) и *.</w:t>
            </w:r>
            <w:proofErr w:type="spellStart"/>
            <w:r w:rsidR="00C43390" w:rsidRPr="00244CBF">
              <w:rPr>
                <w:sz w:val="20"/>
                <w:szCs w:val="20"/>
              </w:rPr>
              <w:t>pdf</w:t>
            </w:r>
            <w:proofErr w:type="spellEnd"/>
            <w:r w:rsidR="00C43390" w:rsidRPr="00244CBF">
              <w:rPr>
                <w:sz w:val="20"/>
                <w:szCs w:val="20"/>
              </w:rPr>
              <w:t xml:space="preserve"> (</w:t>
            </w:r>
            <w:r w:rsidR="00C43390" w:rsidRPr="00244CBF">
              <w:rPr>
                <w:sz w:val="20"/>
                <w:szCs w:val="20"/>
                <w:lang w:val="en-US"/>
              </w:rPr>
              <w:t>Adobe</w:t>
            </w:r>
            <w:r w:rsidR="00C43390" w:rsidRPr="00244CBF">
              <w:rPr>
                <w:sz w:val="20"/>
                <w:szCs w:val="20"/>
              </w:rPr>
              <w:t xml:space="preserve"> </w:t>
            </w:r>
            <w:r w:rsidR="00C43390" w:rsidRPr="00244CBF">
              <w:rPr>
                <w:sz w:val="20"/>
                <w:szCs w:val="20"/>
                <w:lang w:val="en-US"/>
              </w:rPr>
              <w:t>Systems</w:t>
            </w:r>
            <w:r w:rsidR="00C43390" w:rsidRPr="00244CBF">
              <w:rPr>
                <w:sz w:val="20"/>
                <w:szCs w:val="20"/>
              </w:rPr>
              <w:t xml:space="preserve"> </w:t>
            </w:r>
            <w:proofErr w:type="spellStart"/>
            <w:r w:rsidR="00C43390" w:rsidRPr="00244CBF">
              <w:rPr>
                <w:sz w:val="20"/>
                <w:szCs w:val="20"/>
                <w:lang w:val="en-US"/>
              </w:rPr>
              <w:t>Inc</w:t>
            </w:r>
            <w:proofErr w:type="spellEnd"/>
            <w:r w:rsidR="00C43390" w:rsidRPr="00244CBF">
              <w:rPr>
                <w:sz w:val="20"/>
                <w:szCs w:val="20"/>
              </w:rPr>
              <w:t>). В формате *.</w:t>
            </w:r>
            <w:proofErr w:type="spellStart"/>
            <w:r w:rsidR="00C43390" w:rsidRPr="00244CBF">
              <w:rPr>
                <w:sz w:val="20"/>
                <w:szCs w:val="20"/>
              </w:rPr>
              <w:t>pdf</w:t>
            </w:r>
            <w:proofErr w:type="spellEnd"/>
            <w:r w:rsidR="00C43390" w:rsidRPr="00244CBF">
              <w:rPr>
                <w:sz w:val="20"/>
                <w:szCs w:val="20"/>
              </w:rPr>
              <w:t xml:space="preserve"> подается </w:t>
            </w:r>
            <w:r>
              <w:rPr>
                <w:sz w:val="20"/>
                <w:szCs w:val="20"/>
              </w:rPr>
              <w:t>ц</w:t>
            </w:r>
            <w:r w:rsidRPr="001F7CE1">
              <w:rPr>
                <w:sz w:val="20"/>
                <w:szCs w:val="20"/>
              </w:rPr>
              <w:t>еновое предложение</w:t>
            </w:r>
            <w:r w:rsidR="00C43390" w:rsidRPr="00244CBF">
              <w:rPr>
                <w:sz w:val="20"/>
                <w:szCs w:val="20"/>
              </w:rPr>
              <w:t xml:space="preserve"> с подписями и печатями (при наличии) участника закупки. </w:t>
            </w:r>
          </w:p>
          <w:p w:rsidR="00A3452B" w:rsidRPr="00244CBF" w:rsidRDefault="00C43390" w:rsidP="00A90DF9">
            <w:pPr>
              <w:spacing w:line="276" w:lineRule="auto"/>
              <w:rPr>
                <w:sz w:val="20"/>
                <w:szCs w:val="20"/>
              </w:rPr>
            </w:pPr>
            <w:r w:rsidRPr="00244CBF">
              <w:rPr>
                <w:sz w:val="20"/>
                <w:szCs w:val="20"/>
              </w:rPr>
              <w:t xml:space="preserve">Все документы, входящие в состав </w:t>
            </w:r>
            <w:r w:rsidR="001F7CE1" w:rsidRPr="001F7CE1">
              <w:rPr>
                <w:sz w:val="20"/>
                <w:szCs w:val="20"/>
              </w:rPr>
              <w:t>Ценово</w:t>
            </w:r>
            <w:r w:rsidR="001F7CE1">
              <w:rPr>
                <w:sz w:val="20"/>
                <w:szCs w:val="20"/>
              </w:rPr>
              <w:t>го</w:t>
            </w:r>
            <w:r w:rsidR="001F7CE1" w:rsidRPr="001F7CE1">
              <w:rPr>
                <w:sz w:val="20"/>
                <w:szCs w:val="20"/>
              </w:rPr>
              <w:t xml:space="preserve"> предложени</w:t>
            </w:r>
            <w:r w:rsidR="001F7CE1">
              <w:rPr>
                <w:sz w:val="20"/>
                <w:szCs w:val="20"/>
              </w:rPr>
              <w:t>я</w:t>
            </w:r>
            <w:r w:rsidRPr="00244CBF">
              <w:rPr>
                <w:sz w:val="20"/>
                <w:szCs w:val="20"/>
              </w:rPr>
              <w:t xml:space="preserve"> на участие в закупке, должны быть предоставлены участником закупки на русском языке.</w:t>
            </w:r>
            <w:r>
              <w:rPr>
                <w:sz w:val="20"/>
                <w:szCs w:val="20"/>
              </w:rPr>
              <w:t xml:space="preserve"> </w:t>
            </w:r>
            <w:r w:rsidRPr="00244CBF">
              <w:rPr>
                <w:rFonts w:eastAsia="Arial Unicode MS"/>
                <w:sz w:val="20"/>
                <w:szCs w:val="20"/>
                <w:lang w:val="x-none" w:eastAsia="x-none"/>
              </w:rPr>
              <w:t>Подача документов и сведений на иностранном языке должна сопровождаться предоставлением нотариально удостоверенного перевода на русский язык.</w:t>
            </w:r>
          </w:p>
        </w:tc>
      </w:tr>
      <w:tr w:rsidR="00636303" w:rsidRPr="00BE00B0" w:rsidTr="00A3452B">
        <w:trPr>
          <w:trHeight w:val="756"/>
        </w:trPr>
        <w:tc>
          <w:tcPr>
            <w:tcW w:w="10545" w:type="dxa"/>
            <w:gridSpan w:val="7"/>
            <w:tcBorders>
              <w:top w:val="nil"/>
              <w:left w:val="single" w:sz="4" w:space="0" w:color="auto"/>
              <w:bottom w:val="single" w:sz="4" w:space="0" w:color="000000"/>
              <w:right w:val="single" w:sz="4" w:space="0" w:color="auto"/>
            </w:tcBorders>
            <w:vAlign w:val="center"/>
          </w:tcPr>
          <w:p w:rsidR="00636303" w:rsidRPr="00C43390" w:rsidRDefault="00636303" w:rsidP="00AE38D0">
            <w:pPr>
              <w:jc w:val="both"/>
              <w:rPr>
                <w:b/>
                <w:bCs/>
              </w:rPr>
            </w:pPr>
            <w:r w:rsidRPr="00C43390">
              <w:rPr>
                <w:b/>
              </w:rPr>
              <w:t>5.</w:t>
            </w:r>
            <w:r w:rsidRPr="00C43390">
              <w:t xml:space="preserve"> </w:t>
            </w:r>
            <w:r w:rsidRPr="00C43390">
              <w:rPr>
                <w:b/>
                <w:bCs/>
              </w:rPr>
              <w:t>Порядок подачи заявок</w:t>
            </w:r>
          </w:p>
          <w:p w:rsidR="00C43390" w:rsidRDefault="00C43390" w:rsidP="00C43390">
            <w:pPr>
              <w:ind w:firstLine="567"/>
              <w:jc w:val="both"/>
              <w:rPr>
                <w:sz w:val="20"/>
                <w:szCs w:val="20"/>
              </w:rPr>
            </w:pPr>
            <w:r w:rsidRPr="00636303">
              <w:rPr>
                <w:sz w:val="20"/>
                <w:szCs w:val="20"/>
              </w:rPr>
              <w:t>Порядок подачи Заявок на электронной торговой площадке определяется правилами и инструкциями электронной торговой площадк</w:t>
            </w:r>
            <w:proofErr w:type="gramStart"/>
            <w:r w:rsidRPr="00636303">
              <w:rPr>
                <w:sz w:val="20"/>
                <w:szCs w:val="20"/>
              </w:rPr>
              <w:t xml:space="preserve">и </w:t>
            </w:r>
            <w:r w:rsidR="007963D2" w:rsidRPr="007963D2">
              <w:rPr>
                <w:sz w:val="20"/>
                <w:szCs w:val="20"/>
              </w:rPr>
              <w:t>ООО</w:t>
            </w:r>
            <w:proofErr w:type="gramEnd"/>
            <w:r w:rsidR="007963D2" w:rsidRPr="007963D2">
              <w:rPr>
                <w:sz w:val="20"/>
                <w:szCs w:val="20"/>
              </w:rPr>
              <w:t xml:space="preserve"> «Аукционы Федерации» (https://alfalot.ru/)</w:t>
            </w:r>
            <w:r w:rsidR="007963D2">
              <w:rPr>
                <w:sz w:val="20"/>
                <w:szCs w:val="20"/>
              </w:rPr>
              <w:t>.</w:t>
            </w:r>
          </w:p>
          <w:p w:rsidR="00C43390" w:rsidRPr="00244CBF" w:rsidRDefault="00C43390" w:rsidP="00C43390">
            <w:pPr>
              <w:ind w:firstLine="567"/>
              <w:jc w:val="both"/>
              <w:rPr>
                <w:sz w:val="20"/>
                <w:szCs w:val="20"/>
              </w:rPr>
            </w:pPr>
            <w:r w:rsidRPr="00244CBF">
              <w:rPr>
                <w:sz w:val="20"/>
                <w:szCs w:val="20"/>
              </w:rPr>
              <w:t xml:space="preserve">Участник закупки вправе подать заявку </w:t>
            </w:r>
            <w:proofErr w:type="gramStart"/>
            <w:r w:rsidRPr="00244CBF">
              <w:rPr>
                <w:sz w:val="20"/>
                <w:szCs w:val="20"/>
              </w:rPr>
              <w:t>на участие в любое время с момента размещения извещения о ее проведении до предусмотренных закупочной документацией</w:t>
            </w:r>
            <w:proofErr w:type="gramEnd"/>
            <w:r w:rsidRPr="00244CBF">
              <w:rPr>
                <w:sz w:val="20"/>
                <w:szCs w:val="20"/>
              </w:rPr>
              <w:t xml:space="preserve"> даты и времени окончания срока подачи заявок на участие.</w:t>
            </w:r>
          </w:p>
          <w:p w:rsidR="00C43390" w:rsidRPr="00244CBF" w:rsidRDefault="00C43390" w:rsidP="00C43390">
            <w:pPr>
              <w:ind w:firstLine="567"/>
              <w:jc w:val="both"/>
              <w:rPr>
                <w:sz w:val="20"/>
                <w:szCs w:val="20"/>
              </w:rPr>
            </w:pPr>
            <w:r w:rsidRPr="00244CBF">
              <w:rPr>
                <w:sz w:val="20"/>
                <w:szCs w:val="20"/>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C43390" w:rsidRPr="00244CBF" w:rsidRDefault="00C43390" w:rsidP="00C43390">
            <w:pPr>
              <w:ind w:firstLine="567"/>
              <w:jc w:val="both"/>
              <w:rPr>
                <w:sz w:val="20"/>
                <w:szCs w:val="20"/>
              </w:rPr>
            </w:pPr>
            <w:r w:rsidRPr="00244CBF">
              <w:rPr>
                <w:sz w:val="20"/>
                <w:szCs w:val="20"/>
              </w:rPr>
              <w:t xml:space="preserve">Все файлы заявки на участие в закупке, размещенные участником закупки на используемой электронной торговой площадке,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w:t>
            </w:r>
          </w:p>
          <w:p w:rsidR="00C43390" w:rsidRPr="00244CBF" w:rsidRDefault="00C43390" w:rsidP="00C43390">
            <w:pPr>
              <w:jc w:val="both"/>
              <w:rPr>
                <w:sz w:val="20"/>
                <w:szCs w:val="20"/>
              </w:rPr>
            </w:pPr>
            <w:r w:rsidRPr="00244CBF">
              <w:rPr>
                <w:sz w:val="20"/>
                <w:szCs w:val="20"/>
              </w:rPr>
              <w:t>При этом сканироваться документы должны после того, как они будут оформлены в соответствии с требованиями, указанными в настоящей закупочной документации.</w:t>
            </w:r>
          </w:p>
          <w:p w:rsidR="00C43390" w:rsidRPr="00244CBF" w:rsidRDefault="00C43390" w:rsidP="00C43390">
            <w:pPr>
              <w:ind w:firstLine="567"/>
              <w:jc w:val="both"/>
              <w:rPr>
                <w:sz w:val="20"/>
                <w:szCs w:val="20"/>
              </w:rPr>
            </w:pPr>
            <w:r w:rsidRPr="00244CBF">
              <w:rPr>
                <w:sz w:val="20"/>
                <w:szCs w:val="20"/>
              </w:rPr>
              <w:t>Электронные копии оригиналов</w:t>
            </w:r>
            <w:r>
              <w:rPr>
                <w:sz w:val="20"/>
                <w:szCs w:val="20"/>
              </w:rPr>
              <w:t>,</w:t>
            </w:r>
            <w:r w:rsidRPr="00244CBF">
              <w:rPr>
                <w:sz w:val="20"/>
                <w:szCs w:val="20"/>
              </w:rPr>
              <w:t xml:space="preserve"> содержащие приписки, исправления, подчистки, не читаемый текст не рассматриваются и считаются неподанными. </w:t>
            </w:r>
          </w:p>
          <w:p w:rsidR="00C43390" w:rsidRPr="00244CBF" w:rsidRDefault="00C43390" w:rsidP="00C43390">
            <w:pPr>
              <w:ind w:firstLine="567"/>
              <w:jc w:val="both"/>
              <w:rPr>
                <w:color w:val="FF0000"/>
                <w:sz w:val="20"/>
                <w:szCs w:val="20"/>
              </w:rPr>
            </w:pPr>
            <w:r w:rsidRPr="00244CBF">
              <w:rPr>
                <w:sz w:val="20"/>
                <w:szCs w:val="20"/>
              </w:rPr>
              <w:t>Все требуемые документы должны быть предоставлены Участником через ЭТП в отсканированном виде в формате *.</w:t>
            </w:r>
            <w:proofErr w:type="spellStart"/>
            <w:r w:rsidRPr="00244CBF">
              <w:rPr>
                <w:sz w:val="20"/>
                <w:szCs w:val="20"/>
              </w:rPr>
              <w:t>pdf</w:t>
            </w:r>
            <w:proofErr w:type="spellEnd"/>
            <w:r w:rsidRPr="00244CBF">
              <w:rPr>
                <w:sz w:val="20"/>
                <w:szCs w:val="20"/>
              </w:rPr>
              <w:t>, в виде: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 по запросу предложений</w:t>
            </w:r>
            <w:r w:rsidR="00AC4A62">
              <w:rPr>
                <w:sz w:val="20"/>
                <w:szCs w:val="20"/>
              </w:rPr>
              <w:t xml:space="preserve"> в электронной форме</w:t>
            </w:r>
            <w:r w:rsidRPr="00244CBF">
              <w:rPr>
                <w:sz w:val="20"/>
                <w:szCs w:val="20"/>
              </w:rPr>
              <w:t>.</w:t>
            </w:r>
            <w:r w:rsidRPr="00244CBF">
              <w:rPr>
                <w:color w:val="FF0000"/>
                <w:sz w:val="20"/>
                <w:szCs w:val="20"/>
              </w:rPr>
              <w:t xml:space="preserve"> </w:t>
            </w:r>
            <w:r w:rsidRPr="00244CBF">
              <w:rPr>
                <w:sz w:val="20"/>
                <w:szCs w:val="20"/>
              </w:rPr>
              <w:t>Размещение электронных архивов, состоящих из нескольких частей (томов) на ЭТП не допускается</w:t>
            </w:r>
            <w:r w:rsidRPr="00244CBF">
              <w:rPr>
                <w:color w:val="FF0000"/>
                <w:sz w:val="20"/>
                <w:szCs w:val="20"/>
              </w:rPr>
              <w:t>.</w:t>
            </w:r>
          </w:p>
          <w:p w:rsidR="00C43390" w:rsidRPr="00244CBF" w:rsidRDefault="00C43390" w:rsidP="00C43390">
            <w:pPr>
              <w:ind w:firstLine="567"/>
              <w:jc w:val="both"/>
              <w:rPr>
                <w:sz w:val="20"/>
                <w:szCs w:val="20"/>
              </w:rPr>
            </w:pPr>
            <w:r w:rsidRPr="00244CBF">
              <w:rPr>
                <w:sz w:val="20"/>
                <w:szCs w:val="20"/>
              </w:rPr>
              <w:t>Исправления в тексте документов, предоставленных участником имеют силу, когда эти исправления заверены рукописной надписью «</w:t>
            </w:r>
            <w:proofErr w:type="gramStart"/>
            <w:r w:rsidRPr="00244CBF">
              <w:rPr>
                <w:sz w:val="20"/>
                <w:szCs w:val="20"/>
              </w:rPr>
              <w:t>исправленному</w:t>
            </w:r>
            <w:proofErr w:type="gramEnd"/>
            <w:r w:rsidRPr="00244CBF">
              <w:rPr>
                <w:sz w:val="20"/>
                <w:szCs w:val="20"/>
              </w:rPr>
              <w:t xml:space="preserve"> верить» и собственноручной подписью уполномоченного лица, расположенной рядом с каждым исправлением. </w:t>
            </w:r>
          </w:p>
          <w:p w:rsidR="00C43390" w:rsidRDefault="00C43390" w:rsidP="00C43390">
            <w:pPr>
              <w:ind w:firstLine="567"/>
              <w:jc w:val="both"/>
              <w:rPr>
                <w:sz w:val="20"/>
                <w:szCs w:val="20"/>
              </w:rPr>
            </w:pPr>
            <w:r w:rsidRPr="00244CBF">
              <w:rPr>
                <w:sz w:val="20"/>
                <w:szCs w:val="20"/>
              </w:rPr>
              <w:t>Каждый документ, входящий в заявку, предусматривающий наличие подписи уполномоченного лица, должен быть скреплен печатью (при наличии) участника закупки.</w:t>
            </w:r>
          </w:p>
          <w:p w:rsidR="008E6668" w:rsidRPr="008E6668" w:rsidRDefault="008E6668" w:rsidP="008E6668">
            <w:pPr>
              <w:ind w:firstLine="567"/>
              <w:jc w:val="both"/>
              <w:rPr>
                <w:sz w:val="20"/>
                <w:szCs w:val="20"/>
              </w:rPr>
            </w:pPr>
            <w:r w:rsidRPr="008E6668">
              <w:rPr>
                <w:sz w:val="20"/>
                <w:szCs w:val="20"/>
              </w:rPr>
              <w:t>Участник закупки не допускается Закупочной комиссией к дальнейшему участию в закупке в случаях:</w:t>
            </w:r>
          </w:p>
          <w:p w:rsidR="008E6668" w:rsidRPr="008E6668" w:rsidRDefault="008E6668" w:rsidP="008E6668">
            <w:pPr>
              <w:ind w:firstLine="567"/>
              <w:jc w:val="both"/>
              <w:rPr>
                <w:sz w:val="20"/>
                <w:szCs w:val="20"/>
              </w:rPr>
            </w:pPr>
            <w:r w:rsidRPr="008E6668">
              <w:rPr>
                <w:sz w:val="20"/>
                <w:szCs w:val="20"/>
              </w:rPr>
              <w:t xml:space="preserve">-непредставления соответствующих закупки документов, или предоставления их с нарушением условий указанных в настоящей закупочной документации; </w:t>
            </w:r>
          </w:p>
          <w:p w:rsidR="008E6668" w:rsidRPr="008E6668" w:rsidRDefault="008E6668" w:rsidP="008E6668">
            <w:pPr>
              <w:ind w:firstLine="567"/>
              <w:jc w:val="both"/>
              <w:rPr>
                <w:sz w:val="20"/>
                <w:szCs w:val="20"/>
              </w:rPr>
            </w:pPr>
            <w:r w:rsidRPr="008E6668">
              <w:rPr>
                <w:sz w:val="20"/>
                <w:szCs w:val="20"/>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w:t>
            </w:r>
          </w:p>
          <w:p w:rsidR="008E6668" w:rsidRPr="008E6668" w:rsidRDefault="008E6668" w:rsidP="008E6668">
            <w:pPr>
              <w:ind w:firstLine="567"/>
              <w:jc w:val="both"/>
              <w:rPr>
                <w:sz w:val="20"/>
                <w:szCs w:val="20"/>
              </w:rPr>
            </w:pPr>
            <w:r w:rsidRPr="008E6668">
              <w:rPr>
                <w:sz w:val="20"/>
                <w:szCs w:val="20"/>
              </w:rPr>
              <w:t>- несоответствие требованиям  закупочной документации для данной закупки.</w:t>
            </w:r>
          </w:p>
          <w:p w:rsidR="008E6668" w:rsidRPr="00650E8B" w:rsidRDefault="008E6668" w:rsidP="008E6668">
            <w:pPr>
              <w:ind w:firstLine="601"/>
              <w:jc w:val="both"/>
              <w:rPr>
                <w:b/>
                <w:bCs/>
                <w:sz w:val="20"/>
                <w:szCs w:val="20"/>
              </w:rPr>
            </w:pPr>
            <w:r w:rsidRPr="008E6668">
              <w:rPr>
                <w:sz w:val="20"/>
                <w:szCs w:val="20"/>
              </w:rPr>
              <w:t xml:space="preserve">- наличие в представленных документах в составе заявки недостоверных сведений об участнике закупки и (или) о предмете закупки, либо в Спецификации технической части, технического предложения (технических характеристик продукции, технических условий продукции, сроков </w:t>
            </w:r>
            <w:proofErr w:type="gramStart"/>
            <w:r w:rsidRPr="008E6668">
              <w:rPr>
                <w:sz w:val="20"/>
                <w:szCs w:val="20"/>
              </w:rPr>
              <w:t>поставки/выполнения работ/оказания услуг</w:t>
            </w:r>
            <w:proofErr w:type="gramEnd"/>
            <w:r w:rsidRPr="008E6668">
              <w:rPr>
                <w:sz w:val="20"/>
                <w:szCs w:val="20"/>
              </w:rPr>
              <w:t>).</w:t>
            </w:r>
          </w:p>
        </w:tc>
      </w:tr>
      <w:tr w:rsidR="004E354C" w:rsidRPr="00851C83" w:rsidTr="00A3452B">
        <w:trPr>
          <w:trHeight w:val="411"/>
        </w:trPr>
        <w:tc>
          <w:tcPr>
            <w:tcW w:w="10545" w:type="dxa"/>
            <w:gridSpan w:val="7"/>
            <w:tcBorders>
              <w:top w:val="single" w:sz="4" w:space="0" w:color="auto"/>
              <w:left w:val="single" w:sz="4" w:space="0" w:color="auto"/>
              <w:bottom w:val="single" w:sz="4" w:space="0" w:color="auto"/>
              <w:right w:val="single" w:sz="4" w:space="0" w:color="000000"/>
            </w:tcBorders>
            <w:noWrap/>
            <w:vAlign w:val="center"/>
          </w:tcPr>
          <w:p w:rsidR="0011729D" w:rsidRPr="003545C1" w:rsidRDefault="00BC255F" w:rsidP="00D35A85">
            <w:pPr>
              <w:jc w:val="both"/>
              <w:rPr>
                <w:b/>
              </w:rPr>
            </w:pPr>
            <w:r w:rsidRPr="003545C1">
              <w:rPr>
                <w:b/>
              </w:rPr>
              <w:t>6</w:t>
            </w:r>
            <w:r w:rsidR="004E354C" w:rsidRPr="003545C1">
              <w:rPr>
                <w:b/>
              </w:rPr>
              <w:t xml:space="preserve">. </w:t>
            </w:r>
            <w:r w:rsidR="0011729D" w:rsidRPr="003545C1">
              <w:rPr>
                <w:b/>
              </w:rPr>
              <w:t>Внесение изменений в документацию о закупке.</w:t>
            </w:r>
          </w:p>
          <w:p w:rsidR="004E354C" w:rsidRPr="00244CBF" w:rsidRDefault="004E354C" w:rsidP="00D35A85">
            <w:pPr>
              <w:jc w:val="both"/>
              <w:rPr>
                <w:b/>
                <w:sz w:val="20"/>
                <w:szCs w:val="20"/>
              </w:rPr>
            </w:pPr>
            <w:r w:rsidRPr="003545C1">
              <w:rPr>
                <w:b/>
              </w:rPr>
              <w:t xml:space="preserve">Разъяснение </w:t>
            </w:r>
            <w:r w:rsidR="00AC695C" w:rsidRPr="003545C1">
              <w:rPr>
                <w:b/>
              </w:rPr>
              <w:t>положений закупочной</w:t>
            </w:r>
            <w:r w:rsidR="0011729D" w:rsidRPr="003545C1">
              <w:rPr>
                <w:b/>
              </w:rPr>
              <w:t xml:space="preserve"> документации.</w:t>
            </w:r>
          </w:p>
        </w:tc>
      </w:tr>
      <w:tr w:rsidR="0011729D" w:rsidRPr="00BE00B0" w:rsidTr="00A3452B">
        <w:trPr>
          <w:trHeight w:val="416"/>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Pr>
                <w:sz w:val="20"/>
                <w:szCs w:val="20"/>
              </w:rPr>
              <w:t>.1.</w:t>
            </w:r>
          </w:p>
        </w:tc>
        <w:tc>
          <w:tcPr>
            <w:tcW w:w="2043" w:type="dxa"/>
            <w:tcBorders>
              <w:top w:val="nil"/>
              <w:left w:val="nil"/>
              <w:bottom w:val="single" w:sz="4" w:space="0" w:color="auto"/>
              <w:right w:val="single" w:sz="4" w:space="0" w:color="auto"/>
            </w:tcBorders>
            <w:vAlign w:val="center"/>
          </w:tcPr>
          <w:p w:rsidR="0011729D" w:rsidRPr="000E2E49" w:rsidRDefault="0011729D" w:rsidP="009845CF">
            <w:pPr>
              <w:rPr>
                <w:b/>
                <w:bCs/>
                <w:sz w:val="20"/>
                <w:szCs w:val="20"/>
              </w:rPr>
            </w:pPr>
            <w:r w:rsidRPr="000E2E49">
              <w:rPr>
                <w:b/>
                <w:sz w:val="20"/>
                <w:szCs w:val="20"/>
              </w:rPr>
              <w:t>Внесение изменений в извещение</w:t>
            </w:r>
          </w:p>
        </w:tc>
        <w:tc>
          <w:tcPr>
            <w:tcW w:w="7651" w:type="dxa"/>
            <w:gridSpan w:val="3"/>
            <w:tcBorders>
              <w:top w:val="nil"/>
              <w:left w:val="nil"/>
              <w:bottom w:val="single" w:sz="4" w:space="0" w:color="auto"/>
              <w:right w:val="single" w:sz="4" w:space="0" w:color="auto"/>
            </w:tcBorders>
            <w:vAlign w:val="center"/>
          </w:tcPr>
          <w:p w:rsidR="0011729D" w:rsidRPr="000E2E49" w:rsidRDefault="0011729D" w:rsidP="004B1BCE">
            <w:pPr>
              <w:pStyle w:val="af4"/>
              <w:ind w:right="-25"/>
              <w:rPr>
                <w:rFonts w:ascii="Times New Roman" w:hAnsi="Times New Roman"/>
                <w:sz w:val="20"/>
                <w:szCs w:val="20"/>
                <w:lang w:eastAsia="x-none"/>
              </w:rPr>
            </w:pPr>
            <w:r w:rsidRPr="000E2E49">
              <w:rPr>
                <w:rFonts w:ascii="Times New Roman" w:hAnsi="Times New Roman"/>
                <w:sz w:val="20"/>
                <w:szCs w:val="20"/>
              </w:rPr>
              <w:t xml:space="preserve">Заказчик до окончания срока подачи заявок вправе принять решение о внесении изменений в извещение о проведении </w:t>
            </w:r>
            <w:r w:rsidR="00932FD3">
              <w:rPr>
                <w:rFonts w:ascii="Times New Roman" w:hAnsi="Times New Roman"/>
                <w:sz w:val="20"/>
                <w:szCs w:val="20"/>
              </w:rPr>
              <w:t>запроса предложений</w:t>
            </w:r>
            <w:r w:rsidRPr="000E2E49">
              <w:rPr>
                <w:rFonts w:ascii="Times New Roman" w:hAnsi="Times New Roman"/>
                <w:sz w:val="20"/>
                <w:szCs w:val="20"/>
              </w:rPr>
              <w:t>, документацию о закупке. При этом может быть продлен срок окончания подачи заявок.</w:t>
            </w:r>
          </w:p>
          <w:p w:rsidR="0011729D" w:rsidRDefault="0011729D" w:rsidP="004B1BCE">
            <w:pPr>
              <w:pStyle w:val="af4"/>
              <w:ind w:right="-25"/>
              <w:rPr>
                <w:rFonts w:ascii="Times New Roman" w:hAnsi="Times New Roman"/>
                <w:sz w:val="20"/>
                <w:szCs w:val="20"/>
              </w:rPr>
            </w:pPr>
            <w:r w:rsidRPr="000E2E49">
              <w:rPr>
                <w:rFonts w:ascii="Times New Roman" w:hAnsi="Times New Roman"/>
                <w:sz w:val="20"/>
                <w:szCs w:val="20"/>
              </w:rPr>
              <w:t xml:space="preserve">Изменения, вносимые в извещение о проведении запроса </w:t>
            </w:r>
            <w:r w:rsidR="00932FD3">
              <w:rPr>
                <w:rFonts w:ascii="Times New Roman" w:hAnsi="Times New Roman"/>
                <w:sz w:val="20"/>
                <w:szCs w:val="20"/>
              </w:rPr>
              <w:t>предложений</w:t>
            </w:r>
            <w:r w:rsidRPr="000E2E49">
              <w:rPr>
                <w:rFonts w:ascii="Times New Roman" w:hAnsi="Times New Roman"/>
                <w:sz w:val="20"/>
                <w:szCs w:val="20"/>
              </w:rPr>
              <w:t>, документацию о закупке размещаются в</w:t>
            </w:r>
            <w:r>
              <w:rPr>
                <w:rFonts w:ascii="Times New Roman" w:hAnsi="Times New Roman"/>
                <w:sz w:val="20"/>
                <w:szCs w:val="20"/>
              </w:rPr>
              <w:t xml:space="preserve"> ЕИС не позднее чем в течение 3</w:t>
            </w:r>
            <w:r>
              <w:rPr>
                <w:rFonts w:ascii="Times New Roman" w:hAnsi="Times New Roman"/>
                <w:sz w:val="20"/>
                <w:szCs w:val="20"/>
                <w:lang w:eastAsia="x-none"/>
              </w:rPr>
              <w:t>-х</w:t>
            </w:r>
            <w:r w:rsidRPr="000E2E49">
              <w:rPr>
                <w:rFonts w:ascii="Times New Roman" w:hAnsi="Times New Roman"/>
                <w:sz w:val="20"/>
                <w:szCs w:val="20"/>
              </w:rPr>
              <w:t xml:space="preserve"> дней со дня принятия решения о внесении указанных изменений, в том числе о продлении срока подачи заявок.</w:t>
            </w:r>
          </w:p>
          <w:p w:rsidR="0011729D" w:rsidRPr="00932FD3" w:rsidRDefault="004754C4" w:rsidP="004B1BCE">
            <w:pPr>
              <w:pStyle w:val="af4"/>
              <w:ind w:firstLine="401"/>
              <w:rPr>
                <w:rFonts w:ascii="Times New Roman" w:hAnsi="Times New Roman"/>
                <w:sz w:val="20"/>
                <w:szCs w:val="20"/>
              </w:rPr>
            </w:pPr>
            <w:proofErr w:type="gramStart"/>
            <w:r w:rsidRPr="00130A2A">
              <w:rPr>
                <w:rFonts w:ascii="Times New Roman" w:hAnsi="Times New Roman"/>
                <w:sz w:val="20"/>
                <w:szCs w:val="20"/>
              </w:rPr>
              <w:lastRenderedPageBreak/>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установленного документацией о закупке.</w:t>
            </w:r>
            <w:proofErr w:type="gramEnd"/>
          </w:p>
        </w:tc>
      </w:tr>
      <w:tr w:rsidR="0011729D" w:rsidRPr="00BE00B0" w:rsidTr="00A3452B">
        <w:trPr>
          <w:trHeight w:val="831"/>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lastRenderedPageBreak/>
              <w:t>6</w:t>
            </w:r>
            <w:r w:rsidR="0011729D" w:rsidRPr="00244CBF">
              <w:rPr>
                <w:sz w:val="20"/>
                <w:szCs w:val="20"/>
              </w:rPr>
              <w:t>.</w:t>
            </w:r>
            <w:r w:rsidR="00F75849">
              <w:rPr>
                <w:sz w:val="20"/>
                <w:szCs w:val="20"/>
              </w:rPr>
              <w:t>2</w:t>
            </w:r>
            <w:r w:rsidR="0011729D" w:rsidRPr="00244CBF">
              <w:rPr>
                <w:sz w:val="20"/>
                <w:szCs w:val="20"/>
              </w:rPr>
              <w:t>.</w:t>
            </w:r>
          </w:p>
        </w:tc>
        <w:tc>
          <w:tcPr>
            <w:tcW w:w="2043" w:type="dxa"/>
            <w:tcBorders>
              <w:top w:val="nil"/>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Форма разъяснений</w:t>
            </w:r>
          </w:p>
        </w:tc>
        <w:tc>
          <w:tcPr>
            <w:tcW w:w="7651" w:type="dxa"/>
            <w:gridSpan w:val="3"/>
            <w:tcBorders>
              <w:top w:val="nil"/>
              <w:left w:val="nil"/>
              <w:bottom w:val="single" w:sz="4" w:space="0" w:color="auto"/>
              <w:right w:val="single" w:sz="4" w:space="0" w:color="auto"/>
            </w:tcBorders>
            <w:vAlign w:val="center"/>
          </w:tcPr>
          <w:p w:rsidR="0011729D" w:rsidRPr="00244CBF" w:rsidRDefault="00AA21E5" w:rsidP="00A82AA3">
            <w:pPr>
              <w:jc w:val="both"/>
              <w:rPr>
                <w:sz w:val="20"/>
                <w:szCs w:val="20"/>
              </w:rPr>
            </w:pPr>
            <w:r w:rsidRPr="00AA21E5">
              <w:rPr>
                <w:sz w:val="20"/>
                <w:szCs w:val="20"/>
              </w:rPr>
              <w:t xml:space="preserve">Разъяснения размещаются Заказчиком в письменной электронной форме на основании поступившего письменного электронного обращения посредством функционала </w:t>
            </w:r>
            <w:r w:rsidR="007963D2" w:rsidRPr="007963D2">
              <w:rPr>
                <w:sz w:val="20"/>
                <w:szCs w:val="20"/>
              </w:rPr>
              <w:t>ЭТП ООО «Аукционы Федерации» (https://alfalot.ru/).</w:t>
            </w:r>
          </w:p>
        </w:tc>
      </w:tr>
      <w:tr w:rsidR="0011729D" w:rsidRPr="00BE00B0" w:rsidTr="00A3452B">
        <w:trPr>
          <w:trHeight w:val="562"/>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sidRPr="00244CBF">
              <w:rPr>
                <w:sz w:val="20"/>
                <w:szCs w:val="20"/>
              </w:rPr>
              <w:t>.</w:t>
            </w:r>
            <w:r w:rsidR="00F75849">
              <w:rPr>
                <w:sz w:val="20"/>
                <w:szCs w:val="20"/>
              </w:rPr>
              <w:t>3</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 xml:space="preserve"> Порядок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CF7417">
            <w:pPr>
              <w:ind w:right="-25"/>
              <w:jc w:val="both"/>
              <w:rPr>
                <w:rFonts w:eastAsia="Arial Unicode MS"/>
                <w:color w:val="FF0000"/>
                <w:sz w:val="20"/>
                <w:szCs w:val="20"/>
                <w:lang w:eastAsia="x-none"/>
              </w:rPr>
            </w:pPr>
            <w:r w:rsidRPr="00244CBF">
              <w:rPr>
                <w:rFonts w:eastAsia="Arial Unicode MS"/>
                <w:sz w:val="20"/>
                <w:szCs w:val="20"/>
                <w:lang w:val="x-none" w:eastAsia="x-none"/>
              </w:rPr>
              <w:t xml:space="preserve">Любой потенциальный участник вправе направить запрос о разъяснении положений закупочной документации в письменной форме не позднее чем </w:t>
            </w:r>
            <w:r w:rsidRPr="00244CBF">
              <w:rPr>
                <w:rFonts w:eastAsia="Arial Unicode MS"/>
                <w:sz w:val="20"/>
                <w:szCs w:val="20"/>
                <w:lang w:eastAsia="x-none"/>
              </w:rPr>
              <w:t>за  3 (три) рабочих дня</w:t>
            </w:r>
            <w:r w:rsidRPr="00244CBF">
              <w:rPr>
                <w:rFonts w:eastAsia="Arial Unicode MS"/>
                <w:sz w:val="20"/>
                <w:szCs w:val="20"/>
                <w:lang w:val="x-none" w:eastAsia="x-none"/>
              </w:rPr>
              <w:t xml:space="preserve"> до даты окончания срока подачи заявок (включительно) </w:t>
            </w:r>
            <w:r w:rsidRPr="00244CBF">
              <w:rPr>
                <w:rFonts w:eastAsia="Arial Unicode MS"/>
                <w:sz w:val="20"/>
                <w:szCs w:val="20"/>
                <w:lang w:eastAsia="x-none"/>
              </w:rPr>
              <w:t>через функционал ЭТП</w:t>
            </w:r>
            <w:r w:rsidRPr="00244CBF">
              <w:rPr>
                <w:rFonts w:eastAsia="Arial Unicode MS"/>
                <w:sz w:val="20"/>
                <w:szCs w:val="20"/>
                <w:lang w:val="x-none" w:eastAsia="x-none"/>
              </w:rPr>
              <w:t>.</w:t>
            </w:r>
          </w:p>
          <w:p w:rsidR="0011729D" w:rsidRPr="00244CBF" w:rsidRDefault="0011729D" w:rsidP="00455FC1">
            <w:pPr>
              <w:pStyle w:val="af4"/>
              <w:ind w:right="-25"/>
              <w:rPr>
                <w:rFonts w:ascii="Times New Roman" w:eastAsia="Arial Unicode MS" w:hAnsi="Times New Roman"/>
                <w:sz w:val="20"/>
                <w:szCs w:val="20"/>
                <w:lang w:eastAsia="x-none"/>
              </w:rPr>
            </w:pPr>
            <w:r w:rsidRPr="00244CBF">
              <w:rPr>
                <w:rFonts w:ascii="Times New Roman" w:eastAsia="Arial Unicode MS" w:hAnsi="Times New Roman"/>
                <w:sz w:val="20"/>
                <w:szCs w:val="20"/>
              </w:rPr>
              <w:t xml:space="preserve">Ответ на запрос разъяснений (с указанием предмета запроса, но не его автора) -  размещается </w:t>
            </w:r>
            <w:r w:rsidR="002B0611">
              <w:rPr>
                <w:rFonts w:ascii="Times New Roman" w:eastAsia="Arial Unicode MS" w:hAnsi="Times New Roman"/>
                <w:sz w:val="20"/>
                <w:szCs w:val="20"/>
              </w:rPr>
              <w:t xml:space="preserve">в ЕИС в течение 3 (трех) </w:t>
            </w:r>
            <w:r w:rsidRPr="00244CBF">
              <w:rPr>
                <w:rFonts w:ascii="Times New Roman" w:eastAsia="Arial Unicode MS" w:hAnsi="Times New Roman"/>
                <w:sz w:val="20"/>
                <w:szCs w:val="20"/>
              </w:rPr>
              <w:t>дней</w:t>
            </w:r>
            <w:r w:rsidR="00455FC1">
              <w:rPr>
                <w:rFonts w:ascii="Times New Roman" w:eastAsia="Arial Unicode MS" w:hAnsi="Times New Roman"/>
                <w:sz w:val="20"/>
                <w:szCs w:val="20"/>
              </w:rPr>
              <w:t xml:space="preserve"> со дня предоставления разъяснения положений закупочной документации</w:t>
            </w:r>
            <w:r w:rsidRPr="00244CBF">
              <w:rPr>
                <w:rFonts w:ascii="Times New Roman" w:eastAsia="Arial Unicode MS" w:hAnsi="Times New Roman"/>
                <w:sz w:val="20"/>
                <w:szCs w:val="20"/>
              </w:rPr>
              <w:t xml:space="preserve">. </w:t>
            </w:r>
          </w:p>
        </w:tc>
      </w:tr>
      <w:tr w:rsidR="0011729D" w:rsidRPr="00BE00B0" w:rsidTr="00A3452B">
        <w:trPr>
          <w:trHeight w:val="1156"/>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F75849">
              <w:rPr>
                <w:sz w:val="20"/>
                <w:szCs w:val="20"/>
              </w:rPr>
              <w:t>.4</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FF781E">
            <w:pPr>
              <w:rPr>
                <w:b/>
                <w:bCs/>
                <w:sz w:val="20"/>
                <w:szCs w:val="20"/>
              </w:rPr>
            </w:pPr>
            <w:r w:rsidRPr="00244CBF">
              <w:rPr>
                <w:b/>
                <w:bCs/>
                <w:sz w:val="20"/>
                <w:szCs w:val="20"/>
              </w:rPr>
              <w:t xml:space="preserve"> Дата начала и окончания срока предоставления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1F1337">
            <w:pPr>
              <w:jc w:val="both"/>
              <w:rPr>
                <w:sz w:val="20"/>
                <w:szCs w:val="20"/>
              </w:rPr>
            </w:pPr>
            <w:r w:rsidRPr="00244CBF">
              <w:rPr>
                <w:sz w:val="20"/>
                <w:szCs w:val="20"/>
              </w:rPr>
              <w:t>Потенциальные участники вправе обращаться за</w:t>
            </w:r>
            <w:r w:rsidRPr="00244CBF">
              <w:rPr>
                <w:sz w:val="20"/>
                <w:szCs w:val="20"/>
              </w:rPr>
              <w:br w:type="page"/>
              <w:t xml:space="preserve"> получением разъяснений закупочной документации с</w:t>
            </w:r>
            <w:r w:rsidRPr="00244CBF">
              <w:rPr>
                <w:sz w:val="20"/>
                <w:szCs w:val="20"/>
              </w:rPr>
              <w:br w:type="page"/>
              <w:t xml:space="preserve"> «</w:t>
            </w:r>
            <w:r w:rsidR="00A07A8F">
              <w:rPr>
                <w:sz w:val="20"/>
                <w:szCs w:val="20"/>
              </w:rPr>
              <w:t>22</w:t>
            </w:r>
            <w:r w:rsidR="00201102">
              <w:rPr>
                <w:sz w:val="20"/>
                <w:szCs w:val="20"/>
              </w:rPr>
              <w:t>»</w:t>
            </w:r>
            <w:r w:rsidR="00554D81">
              <w:rPr>
                <w:sz w:val="20"/>
                <w:szCs w:val="20"/>
              </w:rPr>
              <w:t xml:space="preserve"> </w:t>
            </w:r>
            <w:r w:rsidR="00BE3D69">
              <w:rPr>
                <w:sz w:val="20"/>
                <w:szCs w:val="20"/>
              </w:rPr>
              <w:t>сентября</w:t>
            </w:r>
            <w:r w:rsidR="00261FF1">
              <w:rPr>
                <w:sz w:val="20"/>
                <w:szCs w:val="20"/>
              </w:rPr>
              <w:t xml:space="preserve"> </w:t>
            </w:r>
            <w:r w:rsidRPr="00244CBF">
              <w:rPr>
                <w:sz w:val="20"/>
                <w:szCs w:val="20"/>
              </w:rPr>
              <w:t>20</w:t>
            </w:r>
            <w:r w:rsidR="00F00206">
              <w:rPr>
                <w:sz w:val="20"/>
                <w:szCs w:val="20"/>
              </w:rPr>
              <w:t>2</w:t>
            </w:r>
            <w:r w:rsidR="00554D81">
              <w:rPr>
                <w:sz w:val="20"/>
                <w:szCs w:val="20"/>
              </w:rPr>
              <w:t>1</w:t>
            </w:r>
            <w:r w:rsidRPr="00244CBF">
              <w:rPr>
                <w:sz w:val="20"/>
                <w:szCs w:val="20"/>
              </w:rPr>
              <w:t>г. Окончание срока приема обращений за разъяснением –</w:t>
            </w:r>
            <w:r w:rsidRPr="00244CBF">
              <w:rPr>
                <w:sz w:val="20"/>
                <w:szCs w:val="20"/>
              </w:rPr>
              <w:br w:type="page"/>
              <w:t xml:space="preserve"> 1</w:t>
            </w:r>
            <w:r w:rsidR="00A77999">
              <w:rPr>
                <w:sz w:val="20"/>
                <w:szCs w:val="20"/>
              </w:rPr>
              <w:t>5</w:t>
            </w:r>
            <w:r w:rsidRPr="00244CBF">
              <w:rPr>
                <w:sz w:val="20"/>
                <w:szCs w:val="20"/>
              </w:rPr>
              <w:t xml:space="preserve">:00 ч. (время </w:t>
            </w:r>
            <w:proofErr w:type="gramStart"/>
            <w:r w:rsidRPr="00244CBF">
              <w:rPr>
                <w:sz w:val="20"/>
                <w:szCs w:val="20"/>
              </w:rPr>
              <w:t>МСК</w:t>
            </w:r>
            <w:proofErr w:type="gramEnd"/>
            <w:r w:rsidRPr="00244CBF">
              <w:rPr>
                <w:sz w:val="20"/>
                <w:szCs w:val="20"/>
              </w:rPr>
              <w:t xml:space="preserve">) </w:t>
            </w:r>
            <w:r w:rsidR="00554D81" w:rsidRPr="00554D81">
              <w:rPr>
                <w:sz w:val="20"/>
                <w:szCs w:val="20"/>
              </w:rPr>
              <w:t>«</w:t>
            </w:r>
            <w:r w:rsidR="00A07A8F">
              <w:rPr>
                <w:sz w:val="20"/>
                <w:szCs w:val="20"/>
              </w:rPr>
              <w:t>29</w:t>
            </w:r>
            <w:r w:rsidR="00554D81" w:rsidRPr="00554D81">
              <w:rPr>
                <w:sz w:val="20"/>
                <w:szCs w:val="20"/>
              </w:rPr>
              <w:t>»</w:t>
            </w:r>
            <w:r w:rsidR="00261FF1">
              <w:rPr>
                <w:sz w:val="20"/>
                <w:szCs w:val="20"/>
              </w:rPr>
              <w:t xml:space="preserve"> </w:t>
            </w:r>
            <w:r w:rsidR="00BE3D69">
              <w:rPr>
                <w:sz w:val="20"/>
                <w:szCs w:val="20"/>
              </w:rPr>
              <w:t>сентября</w:t>
            </w:r>
            <w:r w:rsidR="00261FF1">
              <w:rPr>
                <w:sz w:val="20"/>
                <w:szCs w:val="20"/>
              </w:rPr>
              <w:t xml:space="preserve"> </w:t>
            </w:r>
            <w:r w:rsidR="00F00206" w:rsidRPr="00F00206">
              <w:rPr>
                <w:sz w:val="20"/>
                <w:szCs w:val="20"/>
              </w:rPr>
              <w:t>202</w:t>
            </w:r>
            <w:r w:rsidR="008A793C">
              <w:rPr>
                <w:sz w:val="20"/>
                <w:szCs w:val="20"/>
              </w:rPr>
              <w:t>1</w:t>
            </w:r>
            <w:r w:rsidR="00F00206" w:rsidRPr="00F00206">
              <w:rPr>
                <w:sz w:val="20"/>
                <w:szCs w:val="20"/>
              </w:rPr>
              <w:t xml:space="preserve">г. </w:t>
            </w:r>
            <w:r w:rsidRPr="00244CBF">
              <w:rPr>
                <w:sz w:val="20"/>
                <w:szCs w:val="20"/>
              </w:rPr>
              <w:t>(включительно).</w:t>
            </w: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146FB0">
            <w:pPr>
              <w:jc w:val="both"/>
              <w:rPr>
                <w:b/>
              </w:rPr>
            </w:pPr>
            <w:r w:rsidRPr="00BA3FFF">
              <w:rPr>
                <w:b/>
              </w:rPr>
              <w:t>7</w:t>
            </w:r>
            <w:r w:rsidR="0011729D" w:rsidRPr="00BA3FFF">
              <w:rPr>
                <w:b/>
              </w:rPr>
              <w:t>. Обеспечение исполнения обязатель</w:t>
            </w:r>
            <w:proofErr w:type="gramStart"/>
            <w:r w:rsidR="0011729D" w:rsidRPr="00BA3FFF">
              <w:rPr>
                <w:b/>
              </w:rPr>
              <w:t>ств в св</w:t>
            </w:r>
            <w:proofErr w:type="gramEnd"/>
            <w:r w:rsidR="0011729D" w:rsidRPr="00BA3FFF">
              <w:rPr>
                <w:b/>
              </w:rPr>
              <w:t xml:space="preserve">язи с подачей </w:t>
            </w:r>
            <w:r w:rsidR="00146FB0" w:rsidRPr="00BA3FFF">
              <w:rPr>
                <w:b/>
              </w:rPr>
              <w:t>заявки</w:t>
            </w:r>
          </w:p>
        </w:tc>
      </w:tr>
      <w:tr w:rsidR="0011729D" w:rsidRPr="00BE00B0" w:rsidTr="00A3452B">
        <w:trPr>
          <w:trHeight w:val="274"/>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.1.</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097140">
            <w:pPr>
              <w:rPr>
                <w:b/>
                <w:bCs/>
                <w:sz w:val="20"/>
                <w:szCs w:val="20"/>
              </w:rPr>
            </w:pPr>
            <w:r w:rsidRPr="00244CBF">
              <w:rPr>
                <w:b/>
                <w:bCs/>
                <w:sz w:val="20"/>
                <w:szCs w:val="20"/>
              </w:rPr>
              <w:t>Обеспечение заявки</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9978C0" w:rsidP="007B2B9E">
            <w:pPr>
              <w:jc w:val="both"/>
              <w:rPr>
                <w:sz w:val="20"/>
                <w:szCs w:val="20"/>
              </w:rPr>
            </w:pPr>
            <w:r w:rsidRPr="009978C0">
              <w:rPr>
                <w:sz w:val="20"/>
                <w:szCs w:val="20"/>
              </w:rPr>
              <w:t>Не требуется</w:t>
            </w:r>
            <w:r>
              <w:rPr>
                <w:sz w:val="20"/>
                <w:szCs w:val="20"/>
              </w:rPr>
              <w:t>.</w:t>
            </w:r>
          </w:p>
        </w:tc>
      </w:tr>
      <w:tr w:rsidR="0011729D" w:rsidRPr="00BE00B0" w:rsidTr="00553865">
        <w:trPr>
          <w:trHeight w:val="978"/>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.2.</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E32C2F">
            <w:pPr>
              <w:rPr>
                <w:b/>
                <w:bCs/>
                <w:sz w:val="20"/>
                <w:szCs w:val="20"/>
              </w:rPr>
            </w:pPr>
            <w:r w:rsidRPr="00244CBF">
              <w:rPr>
                <w:b/>
                <w:bCs/>
                <w:sz w:val="20"/>
                <w:szCs w:val="20"/>
              </w:rPr>
              <w:t>Обеспечение исполнения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4D6CDF" w:rsidRPr="004D6CDF" w:rsidRDefault="004D6CDF" w:rsidP="004D6CDF">
            <w:pPr>
              <w:jc w:val="both"/>
              <w:rPr>
                <w:sz w:val="20"/>
                <w:szCs w:val="20"/>
              </w:rPr>
            </w:pPr>
            <w:r w:rsidRPr="004D6CDF">
              <w:rPr>
                <w:sz w:val="20"/>
                <w:szCs w:val="20"/>
              </w:rPr>
              <w:t xml:space="preserve">Требуется. Сумма обеспечения Договора устанавливается в размере 5 % от начальной (максимальной) цены договора, что составляет </w:t>
            </w:r>
            <w:r w:rsidR="00E73702" w:rsidRPr="00E73702">
              <w:rPr>
                <w:sz w:val="20"/>
                <w:szCs w:val="20"/>
              </w:rPr>
              <w:t>229 120, 00 (Двести двадцать девять тысяч</w:t>
            </w:r>
            <w:r w:rsidR="00E73702">
              <w:rPr>
                <w:sz w:val="20"/>
                <w:szCs w:val="20"/>
              </w:rPr>
              <w:t xml:space="preserve"> сто двадцать) рублей 00 копеек </w:t>
            </w:r>
            <w:r w:rsidRPr="004D6CDF">
              <w:rPr>
                <w:sz w:val="20"/>
                <w:szCs w:val="20"/>
              </w:rPr>
              <w:t xml:space="preserve">и подлежит удержанию Заказчиком вследствие неисполнения Исполнителем своих обязательств по заключенному договору в предусмотренном законодательством порядке. </w:t>
            </w:r>
          </w:p>
          <w:p w:rsidR="004D6CDF" w:rsidRPr="004D6CDF" w:rsidRDefault="004D6CDF" w:rsidP="004D6CDF">
            <w:pPr>
              <w:jc w:val="both"/>
              <w:rPr>
                <w:sz w:val="20"/>
                <w:szCs w:val="20"/>
              </w:rPr>
            </w:pPr>
            <w:r w:rsidRPr="004D6CDF">
              <w:rPr>
                <w:sz w:val="20"/>
                <w:szCs w:val="20"/>
              </w:rPr>
              <w:t>Обеспечение исполнения договора возможно в форме банковской гарантии или денежными средствами по следующим реквизитам:</w:t>
            </w:r>
          </w:p>
          <w:p w:rsidR="004D6CDF" w:rsidRPr="004D6CDF" w:rsidRDefault="004D6CDF" w:rsidP="004D6CDF">
            <w:pPr>
              <w:jc w:val="both"/>
              <w:rPr>
                <w:sz w:val="20"/>
                <w:szCs w:val="20"/>
              </w:rPr>
            </w:pPr>
            <w:r w:rsidRPr="004D6CDF">
              <w:rPr>
                <w:sz w:val="20"/>
                <w:szCs w:val="20"/>
              </w:rPr>
              <w:t xml:space="preserve">расчетный счет № № 40702810206000003406 в Башкирское отделение № 8598 ПАО Сбербанк г. Уфа, </w:t>
            </w:r>
            <w:proofErr w:type="gramStart"/>
            <w:r w:rsidRPr="004D6CDF">
              <w:rPr>
                <w:sz w:val="20"/>
                <w:szCs w:val="20"/>
              </w:rPr>
              <w:t>к</w:t>
            </w:r>
            <w:proofErr w:type="gramEnd"/>
            <w:r w:rsidRPr="004D6CDF">
              <w:rPr>
                <w:sz w:val="20"/>
                <w:szCs w:val="20"/>
              </w:rPr>
              <w:t>/с 30101810300000000601, БИК 048073601</w:t>
            </w:r>
          </w:p>
          <w:p w:rsidR="004D6CDF" w:rsidRPr="004D6CDF" w:rsidRDefault="004D6CDF" w:rsidP="004D6CDF">
            <w:pPr>
              <w:jc w:val="both"/>
              <w:rPr>
                <w:sz w:val="20"/>
                <w:szCs w:val="20"/>
              </w:rPr>
            </w:pPr>
            <w:r w:rsidRPr="004D6CDF">
              <w:rPr>
                <w:sz w:val="20"/>
                <w:szCs w:val="20"/>
              </w:rPr>
              <w:t>Обеспечение должно быть предоставлено Исполнителем до заключения договора. Не предоставление обеспечения исполнения в установленный срок будет признано фактом уклонения от заключения договора.</w:t>
            </w:r>
          </w:p>
          <w:p w:rsidR="004D6CDF" w:rsidRPr="004D6CDF" w:rsidRDefault="004D6CDF" w:rsidP="004D6CDF">
            <w:pPr>
              <w:jc w:val="both"/>
              <w:rPr>
                <w:sz w:val="20"/>
                <w:szCs w:val="20"/>
              </w:rPr>
            </w:pPr>
            <w:r w:rsidRPr="004D6CDF">
              <w:rPr>
                <w:sz w:val="20"/>
                <w:szCs w:val="20"/>
              </w:rPr>
              <w:t xml:space="preserve">Срок действия банковской гарантии (если такая форма обеспечения исполнения Договора применяется Исполнителем) по </w:t>
            </w:r>
            <w:r w:rsidR="00E73702" w:rsidRPr="00E73702">
              <w:rPr>
                <w:sz w:val="20"/>
                <w:szCs w:val="20"/>
              </w:rPr>
              <w:t>31 октября 2022г.</w:t>
            </w:r>
          </w:p>
          <w:p w:rsidR="004D6CDF" w:rsidRPr="004D6CDF" w:rsidRDefault="004D6CDF" w:rsidP="004D6CDF">
            <w:pPr>
              <w:jc w:val="both"/>
              <w:rPr>
                <w:sz w:val="20"/>
                <w:szCs w:val="20"/>
              </w:rPr>
            </w:pPr>
            <w:r w:rsidRPr="004D6CDF">
              <w:rPr>
                <w:sz w:val="20"/>
                <w:szCs w:val="20"/>
              </w:rPr>
              <w:t>Банковская гарантия должна отвечать следующим требованиям:</w:t>
            </w:r>
          </w:p>
          <w:p w:rsidR="004D6CDF" w:rsidRPr="004D6CDF" w:rsidRDefault="004D6CDF" w:rsidP="004D6CDF">
            <w:pPr>
              <w:jc w:val="both"/>
              <w:rPr>
                <w:sz w:val="20"/>
                <w:szCs w:val="20"/>
              </w:rPr>
            </w:pPr>
            <w:r w:rsidRPr="004D6CDF">
              <w:rPr>
                <w:sz w:val="20"/>
                <w:szCs w:val="20"/>
              </w:rPr>
              <w:t>- должна быть безотзывной;</w:t>
            </w:r>
          </w:p>
          <w:p w:rsidR="004D6CDF" w:rsidRPr="004D6CDF" w:rsidRDefault="004D6CDF" w:rsidP="004D6CDF">
            <w:pPr>
              <w:jc w:val="both"/>
              <w:rPr>
                <w:sz w:val="20"/>
                <w:szCs w:val="20"/>
              </w:rPr>
            </w:pPr>
            <w:r w:rsidRPr="004D6CDF">
              <w:rPr>
                <w:sz w:val="20"/>
                <w:szCs w:val="20"/>
              </w:rPr>
              <w:t>- срок действия банковской гарантии должен превышать срок действия договора не менее чем на 1 (один) месяц;</w:t>
            </w:r>
          </w:p>
          <w:p w:rsidR="004D6CDF" w:rsidRPr="004D6CDF" w:rsidRDefault="004D6CDF" w:rsidP="004D6CDF">
            <w:pPr>
              <w:jc w:val="both"/>
              <w:rPr>
                <w:sz w:val="20"/>
                <w:szCs w:val="20"/>
              </w:rPr>
            </w:pPr>
            <w:r w:rsidRPr="004D6CDF">
              <w:rPr>
                <w:sz w:val="20"/>
                <w:szCs w:val="20"/>
              </w:rPr>
              <w:t>- изменение условий договора не влечет за собой изменение условий банковской гарантии;</w:t>
            </w:r>
          </w:p>
          <w:p w:rsidR="004D6CDF" w:rsidRPr="004D6CDF" w:rsidRDefault="004D6CDF" w:rsidP="004D6CDF">
            <w:pPr>
              <w:jc w:val="both"/>
              <w:rPr>
                <w:sz w:val="20"/>
                <w:szCs w:val="20"/>
              </w:rPr>
            </w:pPr>
            <w:r w:rsidRPr="004D6CDF">
              <w:rPr>
                <w:sz w:val="20"/>
                <w:szCs w:val="20"/>
              </w:rPr>
              <w:t>В банковской гарантии должно быть указано:</w:t>
            </w:r>
          </w:p>
          <w:p w:rsidR="004D6CDF" w:rsidRPr="004D6CDF" w:rsidRDefault="004D6CDF" w:rsidP="004D6CDF">
            <w:pPr>
              <w:jc w:val="both"/>
              <w:rPr>
                <w:sz w:val="20"/>
                <w:szCs w:val="20"/>
              </w:rPr>
            </w:pPr>
            <w:r w:rsidRPr="004D6CDF">
              <w:rPr>
                <w:sz w:val="20"/>
                <w:szCs w:val="20"/>
              </w:rPr>
              <w:t>- обязанность банка (Гаранта) уплатить Заказчику неустойку в размере 0,1 процента денежной суммы подлежащей уплате, за каждый день просрочки исполнения обязательства;</w:t>
            </w:r>
          </w:p>
          <w:p w:rsidR="004D6CDF" w:rsidRPr="004D6CDF" w:rsidRDefault="004D6CDF" w:rsidP="004D6CDF">
            <w:pPr>
              <w:jc w:val="both"/>
              <w:rPr>
                <w:sz w:val="20"/>
                <w:szCs w:val="20"/>
              </w:rPr>
            </w:pPr>
            <w:r w:rsidRPr="004D6CDF">
              <w:rPr>
                <w:sz w:val="20"/>
                <w:szCs w:val="20"/>
              </w:rPr>
              <w:t>- право Заказчика на бесспорное списание денежных средств со счета банка (Гаранта), если банком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1729D" w:rsidRPr="00AF1179" w:rsidRDefault="00E73702" w:rsidP="004D6CDF">
            <w:pPr>
              <w:jc w:val="both"/>
              <w:rPr>
                <w:sz w:val="20"/>
                <w:szCs w:val="20"/>
              </w:rPr>
            </w:pPr>
            <w:r w:rsidRPr="00E73702">
              <w:rPr>
                <w:sz w:val="20"/>
                <w:szCs w:val="20"/>
              </w:rPr>
              <w:t>Заказчик возвращает Поставщику денежные средства, внесенные Поставщиком в качестве обеспечения исполнения обязательств, в течение 30 (тридцати) календарных дней со дня получения Заказчиком соответствующего письменного требования Поставщика с указанием расчетного счета после полного исполнения Поставщиком обязательств по настоящему Договору.</w:t>
            </w: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BC255F">
            <w:pPr>
              <w:rPr>
                <w:b/>
              </w:rPr>
            </w:pPr>
            <w:r w:rsidRPr="00BA3FFF">
              <w:rPr>
                <w:b/>
              </w:rPr>
              <w:t>8</w:t>
            </w:r>
            <w:r w:rsidR="0011729D" w:rsidRPr="00BA3FFF">
              <w:rPr>
                <w:b/>
              </w:rPr>
              <w:t xml:space="preserve">. </w:t>
            </w:r>
            <w:r w:rsidRPr="00BA3FFF">
              <w:rPr>
                <w:b/>
              </w:rPr>
              <w:t>Место, д</w:t>
            </w:r>
            <w:r w:rsidR="0011729D" w:rsidRPr="00BA3FFF">
              <w:rPr>
                <w:b/>
              </w:rPr>
              <w:t xml:space="preserve">ата начала и дата окончания срока подачи </w:t>
            </w:r>
            <w:r w:rsidR="00957FC3" w:rsidRPr="00BA3FFF">
              <w:rPr>
                <w:b/>
              </w:rPr>
              <w:t>заявок</w:t>
            </w:r>
            <w:r w:rsidR="00BA3FFF">
              <w:rPr>
                <w:b/>
              </w:rPr>
              <w:t xml:space="preserve"> и их рассмотрения</w:t>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.1.</w:t>
            </w:r>
          </w:p>
        </w:tc>
        <w:tc>
          <w:tcPr>
            <w:tcW w:w="2043" w:type="dxa"/>
            <w:tcBorders>
              <w:top w:val="nil"/>
              <w:left w:val="nil"/>
              <w:bottom w:val="single" w:sz="4" w:space="0" w:color="auto"/>
              <w:right w:val="single" w:sz="4" w:space="0" w:color="auto"/>
            </w:tcBorders>
            <w:vAlign w:val="center"/>
          </w:tcPr>
          <w:p w:rsidR="0011729D" w:rsidRPr="00244CBF" w:rsidRDefault="00BC255F" w:rsidP="00BC255F">
            <w:pPr>
              <w:rPr>
                <w:b/>
                <w:bCs/>
                <w:sz w:val="20"/>
                <w:szCs w:val="20"/>
              </w:rPr>
            </w:pPr>
            <w:r w:rsidRPr="00BA3FFF">
              <w:rPr>
                <w:b/>
                <w:bCs/>
                <w:sz w:val="20"/>
                <w:szCs w:val="20"/>
              </w:rPr>
              <w:t>Место, д</w:t>
            </w:r>
            <w:r w:rsidR="0011729D" w:rsidRPr="00BA3FFF">
              <w:rPr>
                <w:b/>
                <w:bCs/>
                <w:sz w:val="20"/>
                <w:szCs w:val="20"/>
              </w:rPr>
              <w:t>ата</w:t>
            </w:r>
            <w:r w:rsidR="0011729D" w:rsidRPr="00244CBF">
              <w:rPr>
                <w:b/>
                <w:bCs/>
                <w:sz w:val="20"/>
                <w:szCs w:val="20"/>
              </w:rPr>
              <w:t xml:space="preserve"> начала приема </w:t>
            </w:r>
            <w:r w:rsidR="00957FC3">
              <w:rPr>
                <w:b/>
                <w:bCs/>
                <w:sz w:val="20"/>
                <w:szCs w:val="20"/>
              </w:rPr>
              <w:t>заявок</w:t>
            </w:r>
          </w:p>
        </w:tc>
        <w:tc>
          <w:tcPr>
            <w:tcW w:w="7651" w:type="dxa"/>
            <w:gridSpan w:val="3"/>
            <w:tcBorders>
              <w:top w:val="nil"/>
              <w:left w:val="nil"/>
              <w:bottom w:val="single" w:sz="4" w:space="0" w:color="auto"/>
              <w:right w:val="single" w:sz="4" w:space="0" w:color="auto"/>
            </w:tcBorders>
            <w:vAlign w:val="center"/>
          </w:tcPr>
          <w:p w:rsidR="00E13816" w:rsidRDefault="00E13816" w:rsidP="00DA50D1">
            <w:pPr>
              <w:rPr>
                <w:sz w:val="20"/>
                <w:szCs w:val="20"/>
              </w:rPr>
            </w:pPr>
            <w:r>
              <w:rPr>
                <w:sz w:val="20"/>
                <w:szCs w:val="20"/>
              </w:rPr>
              <w:t>Электронная торговая площадк</w:t>
            </w:r>
            <w:proofErr w:type="gramStart"/>
            <w:r>
              <w:rPr>
                <w:sz w:val="20"/>
                <w:szCs w:val="20"/>
              </w:rPr>
              <w:t>а</w:t>
            </w:r>
            <w:r w:rsidRPr="00E13816">
              <w:rPr>
                <w:sz w:val="20"/>
                <w:szCs w:val="20"/>
              </w:rPr>
              <w:t xml:space="preserve"> ООО</w:t>
            </w:r>
            <w:proofErr w:type="gramEnd"/>
            <w:r w:rsidRPr="00E13816">
              <w:rPr>
                <w:sz w:val="20"/>
                <w:szCs w:val="20"/>
              </w:rPr>
              <w:t xml:space="preserve"> «Аукционы Федерации» (https://alfalot.ru/)</w:t>
            </w:r>
          </w:p>
          <w:p w:rsidR="0011729D" w:rsidRPr="00244CBF" w:rsidRDefault="0011729D" w:rsidP="00DA50D1">
            <w:pPr>
              <w:rPr>
                <w:sz w:val="20"/>
                <w:szCs w:val="20"/>
              </w:rPr>
            </w:pPr>
            <w:r w:rsidRPr="00244CBF">
              <w:rPr>
                <w:sz w:val="20"/>
                <w:szCs w:val="20"/>
              </w:rPr>
              <w:t>С момента публикации извещения на электронной площадке</w:t>
            </w:r>
            <w:r w:rsidRPr="00244CBF">
              <w:rPr>
                <w:sz w:val="20"/>
                <w:szCs w:val="20"/>
              </w:rPr>
              <w:fldChar w:fldCharType="begin">
                <w:ffData>
                  <w:name w:val="ДатаНачалаПриёмаЦП"/>
                  <w:enabled/>
                  <w:calcOnExit w:val="0"/>
                  <w:textInput>
                    <w:default w:val="ДатаНачалаПриёмаЦП"/>
                  </w:textInput>
                </w:ffData>
              </w:fldChar>
            </w:r>
            <w:r w:rsidRPr="00244CBF">
              <w:rPr>
                <w:sz w:val="20"/>
                <w:szCs w:val="20"/>
              </w:rPr>
              <w:instrText xml:space="preserve"> FORMTEXT </w:instrText>
            </w:r>
            <w:r w:rsidRPr="00244CBF">
              <w:rPr>
                <w:sz w:val="20"/>
                <w:szCs w:val="20"/>
              </w:rPr>
            </w:r>
            <w:r w:rsidRPr="00244CBF">
              <w:rPr>
                <w:sz w:val="20"/>
                <w:szCs w:val="20"/>
              </w:rPr>
              <w:fldChar w:fldCharType="end"/>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.2.</w:t>
            </w:r>
          </w:p>
        </w:tc>
        <w:tc>
          <w:tcPr>
            <w:tcW w:w="2043" w:type="dxa"/>
            <w:tcBorders>
              <w:top w:val="nil"/>
              <w:left w:val="nil"/>
              <w:bottom w:val="single" w:sz="4" w:space="0" w:color="auto"/>
              <w:right w:val="single" w:sz="4" w:space="0" w:color="auto"/>
            </w:tcBorders>
            <w:vAlign w:val="center"/>
          </w:tcPr>
          <w:p w:rsidR="0011729D" w:rsidRPr="00244CBF" w:rsidRDefault="00F700D3" w:rsidP="00AF14C7">
            <w:pPr>
              <w:rPr>
                <w:b/>
                <w:bCs/>
                <w:sz w:val="20"/>
                <w:szCs w:val="20"/>
              </w:rPr>
            </w:pPr>
            <w:r w:rsidRPr="00FB2F56">
              <w:rPr>
                <w:b/>
                <w:bCs/>
                <w:sz w:val="20"/>
                <w:szCs w:val="20"/>
              </w:rPr>
              <w:t>Место, дата и время</w:t>
            </w:r>
            <w:r w:rsidR="00AF14C7" w:rsidRPr="00AF14C7">
              <w:rPr>
                <w:b/>
                <w:bCs/>
                <w:sz w:val="20"/>
                <w:szCs w:val="20"/>
              </w:rPr>
              <w:t xml:space="preserve"> окончания ср</w:t>
            </w:r>
            <w:r w:rsidR="00AF14C7">
              <w:rPr>
                <w:b/>
                <w:bCs/>
                <w:sz w:val="20"/>
                <w:szCs w:val="20"/>
              </w:rPr>
              <w:t xml:space="preserve">ока подачи  заявок </w:t>
            </w:r>
          </w:p>
        </w:tc>
        <w:tc>
          <w:tcPr>
            <w:tcW w:w="7651" w:type="dxa"/>
            <w:gridSpan w:val="3"/>
            <w:tcBorders>
              <w:top w:val="nil"/>
              <w:left w:val="nil"/>
              <w:bottom w:val="single" w:sz="4" w:space="0" w:color="auto"/>
              <w:right w:val="single" w:sz="4" w:space="0" w:color="auto"/>
            </w:tcBorders>
            <w:vAlign w:val="center"/>
          </w:tcPr>
          <w:p w:rsidR="00E13816" w:rsidRDefault="00E13816" w:rsidP="001F7FC1">
            <w:pPr>
              <w:rPr>
                <w:sz w:val="20"/>
                <w:szCs w:val="20"/>
              </w:rPr>
            </w:pPr>
            <w:r w:rsidRPr="00E13816">
              <w:rPr>
                <w:sz w:val="20"/>
                <w:szCs w:val="20"/>
              </w:rPr>
              <w:t>Электронная торговая площадк</w:t>
            </w:r>
            <w:proofErr w:type="gramStart"/>
            <w:r w:rsidRPr="00E13816">
              <w:rPr>
                <w:sz w:val="20"/>
                <w:szCs w:val="20"/>
              </w:rPr>
              <w:t>а ООО</w:t>
            </w:r>
            <w:proofErr w:type="gramEnd"/>
            <w:r w:rsidRPr="00E13816">
              <w:rPr>
                <w:sz w:val="20"/>
                <w:szCs w:val="20"/>
              </w:rPr>
              <w:t xml:space="preserve"> «Аукционы Федерации» (https://alfalot.ru/)</w:t>
            </w:r>
          </w:p>
          <w:p w:rsidR="0011729D" w:rsidRPr="00244CBF" w:rsidRDefault="0011729D" w:rsidP="00A07A8F">
            <w:pPr>
              <w:rPr>
                <w:sz w:val="20"/>
                <w:szCs w:val="20"/>
              </w:rPr>
            </w:pPr>
            <w:r w:rsidRPr="00E91D6C">
              <w:rPr>
                <w:sz w:val="20"/>
                <w:szCs w:val="20"/>
              </w:rPr>
              <w:t>«</w:t>
            </w:r>
            <w:r w:rsidR="00A07A8F">
              <w:rPr>
                <w:sz w:val="20"/>
                <w:szCs w:val="20"/>
              </w:rPr>
              <w:t>04</w:t>
            </w:r>
            <w:r w:rsidRPr="00E91D6C">
              <w:rPr>
                <w:sz w:val="20"/>
                <w:szCs w:val="20"/>
              </w:rPr>
              <w:t>»</w:t>
            </w:r>
            <w:r w:rsidR="00F00206">
              <w:rPr>
                <w:sz w:val="20"/>
                <w:szCs w:val="20"/>
              </w:rPr>
              <w:t xml:space="preserve"> </w:t>
            </w:r>
            <w:r w:rsidR="00A07A8F">
              <w:rPr>
                <w:sz w:val="20"/>
                <w:szCs w:val="20"/>
              </w:rPr>
              <w:t>окт</w:t>
            </w:r>
            <w:r w:rsidR="00BE3D69">
              <w:rPr>
                <w:sz w:val="20"/>
                <w:szCs w:val="20"/>
              </w:rPr>
              <w:t>ября</w:t>
            </w:r>
            <w:r w:rsidR="00F00206" w:rsidRPr="00F00206">
              <w:rPr>
                <w:sz w:val="20"/>
                <w:szCs w:val="20"/>
              </w:rPr>
              <w:t xml:space="preserve"> 202</w:t>
            </w:r>
            <w:r w:rsidR="0048052C">
              <w:rPr>
                <w:sz w:val="20"/>
                <w:szCs w:val="20"/>
              </w:rPr>
              <w:t>1</w:t>
            </w:r>
            <w:r w:rsidR="00F00206">
              <w:rPr>
                <w:sz w:val="20"/>
                <w:szCs w:val="20"/>
              </w:rPr>
              <w:t xml:space="preserve"> </w:t>
            </w:r>
            <w:r w:rsidRPr="00244CBF">
              <w:rPr>
                <w:sz w:val="20"/>
                <w:szCs w:val="20"/>
              </w:rPr>
              <w:t>года, 1</w:t>
            </w:r>
            <w:r w:rsidR="00DE4928">
              <w:rPr>
                <w:sz w:val="20"/>
                <w:szCs w:val="20"/>
              </w:rPr>
              <w:t>5</w:t>
            </w:r>
            <w:r w:rsidRPr="00244CBF">
              <w:rPr>
                <w:sz w:val="20"/>
                <w:szCs w:val="20"/>
              </w:rPr>
              <w:t xml:space="preserve">:00 (время </w:t>
            </w:r>
            <w:proofErr w:type="gramStart"/>
            <w:r w:rsidRPr="00244CBF">
              <w:rPr>
                <w:sz w:val="20"/>
                <w:szCs w:val="20"/>
              </w:rPr>
              <w:t>МСК</w:t>
            </w:r>
            <w:proofErr w:type="gramEnd"/>
            <w:r w:rsidRPr="00244CBF">
              <w:rPr>
                <w:sz w:val="20"/>
                <w:szCs w:val="20"/>
              </w:rPr>
              <w:t xml:space="preserve">) </w:t>
            </w:r>
          </w:p>
        </w:tc>
      </w:tr>
      <w:tr w:rsidR="00AF14C7"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AF14C7" w:rsidRPr="00244CBF" w:rsidRDefault="00BC255F" w:rsidP="004E354C">
            <w:pPr>
              <w:jc w:val="center"/>
              <w:rPr>
                <w:sz w:val="20"/>
                <w:szCs w:val="20"/>
              </w:rPr>
            </w:pPr>
            <w:r>
              <w:rPr>
                <w:sz w:val="20"/>
                <w:szCs w:val="20"/>
              </w:rPr>
              <w:lastRenderedPageBreak/>
              <w:t>8</w:t>
            </w:r>
            <w:r w:rsidR="00AF14C7">
              <w:rPr>
                <w:sz w:val="20"/>
                <w:szCs w:val="20"/>
              </w:rPr>
              <w:t>.3.</w:t>
            </w:r>
          </w:p>
        </w:tc>
        <w:tc>
          <w:tcPr>
            <w:tcW w:w="2043" w:type="dxa"/>
            <w:tcBorders>
              <w:top w:val="nil"/>
              <w:left w:val="nil"/>
              <w:bottom w:val="single" w:sz="4" w:space="0" w:color="auto"/>
              <w:right w:val="single" w:sz="4" w:space="0" w:color="auto"/>
            </w:tcBorders>
            <w:vAlign w:val="center"/>
          </w:tcPr>
          <w:p w:rsidR="00AF14C7" w:rsidRPr="00AF14C7" w:rsidRDefault="007963D2" w:rsidP="00F700D3">
            <w:pPr>
              <w:rPr>
                <w:b/>
                <w:bCs/>
                <w:sz w:val="20"/>
                <w:szCs w:val="20"/>
              </w:rPr>
            </w:pPr>
            <w:r w:rsidRPr="007963D2">
              <w:rPr>
                <w:b/>
                <w:bCs/>
                <w:sz w:val="20"/>
                <w:szCs w:val="20"/>
              </w:rPr>
              <w:t>Дата и время рассмотрения заявок</w:t>
            </w:r>
          </w:p>
        </w:tc>
        <w:tc>
          <w:tcPr>
            <w:tcW w:w="7651" w:type="dxa"/>
            <w:gridSpan w:val="3"/>
            <w:tcBorders>
              <w:top w:val="nil"/>
              <w:left w:val="nil"/>
              <w:bottom w:val="single" w:sz="4" w:space="0" w:color="auto"/>
              <w:right w:val="single" w:sz="4" w:space="0" w:color="auto"/>
            </w:tcBorders>
            <w:vAlign w:val="center"/>
          </w:tcPr>
          <w:p w:rsidR="00FB2F56" w:rsidRDefault="00FB2F56" w:rsidP="00957FC3">
            <w:pPr>
              <w:rPr>
                <w:sz w:val="20"/>
                <w:szCs w:val="20"/>
              </w:rPr>
            </w:pPr>
            <w:r w:rsidRPr="00AF14C7">
              <w:rPr>
                <w:sz w:val="20"/>
                <w:szCs w:val="20"/>
              </w:rPr>
              <w:t xml:space="preserve"> </w:t>
            </w:r>
            <w:r w:rsidRPr="00FB2F56">
              <w:rPr>
                <w:sz w:val="20"/>
                <w:szCs w:val="20"/>
              </w:rPr>
              <w:t>450078, г. Уфа, ул. Кирова, д. 128А</w:t>
            </w:r>
          </w:p>
          <w:p w:rsidR="00AF14C7" w:rsidRPr="00E91D6C" w:rsidRDefault="00AF14C7" w:rsidP="00A07A8F">
            <w:pPr>
              <w:rPr>
                <w:sz w:val="20"/>
                <w:szCs w:val="20"/>
              </w:rPr>
            </w:pPr>
            <w:r w:rsidRPr="00AF14C7">
              <w:rPr>
                <w:sz w:val="20"/>
                <w:szCs w:val="20"/>
              </w:rPr>
              <w:t>«</w:t>
            </w:r>
            <w:r w:rsidR="00A07A8F">
              <w:rPr>
                <w:sz w:val="20"/>
                <w:szCs w:val="20"/>
              </w:rPr>
              <w:t>05</w:t>
            </w:r>
            <w:r w:rsidRPr="00AF14C7">
              <w:rPr>
                <w:sz w:val="20"/>
                <w:szCs w:val="20"/>
              </w:rPr>
              <w:t>»</w:t>
            </w:r>
            <w:r w:rsidR="00554D81">
              <w:rPr>
                <w:sz w:val="20"/>
                <w:szCs w:val="20"/>
              </w:rPr>
              <w:t xml:space="preserve"> </w:t>
            </w:r>
            <w:r w:rsidR="00A07A8F">
              <w:rPr>
                <w:sz w:val="20"/>
                <w:szCs w:val="20"/>
              </w:rPr>
              <w:t>ок</w:t>
            </w:r>
            <w:r w:rsidR="00BE3D69">
              <w:rPr>
                <w:sz w:val="20"/>
                <w:szCs w:val="20"/>
              </w:rPr>
              <w:t xml:space="preserve">тября </w:t>
            </w:r>
            <w:r w:rsidR="00F00206" w:rsidRPr="00F00206">
              <w:rPr>
                <w:sz w:val="20"/>
                <w:szCs w:val="20"/>
              </w:rPr>
              <w:t>202</w:t>
            </w:r>
            <w:r w:rsidR="0048052C">
              <w:rPr>
                <w:sz w:val="20"/>
                <w:szCs w:val="20"/>
              </w:rPr>
              <w:t>1</w:t>
            </w:r>
            <w:r w:rsidR="00F00206" w:rsidRPr="00F00206">
              <w:rPr>
                <w:sz w:val="20"/>
                <w:szCs w:val="20"/>
              </w:rPr>
              <w:t xml:space="preserve"> года</w:t>
            </w:r>
            <w:r w:rsidRPr="00AF14C7">
              <w:rPr>
                <w:sz w:val="20"/>
                <w:szCs w:val="20"/>
              </w:rPr>
              <w:t xml:space="preserve">, </w:t>
            </w:r>
            <w:r w:rsidR="00F50FCB">
              <w:rPr>
                <w:sz w:val="20"/>
                <w:szCs w:val="20"/>
              </w:rPr>
              <w:t>08</w:t>
            </w:r>
            <w:r w:rsidRPr="00AF14C7">
              <w:rPr>
                <w:sz w:val="20"/>
                <w:szCs w:val="20"/>
              </w:rPr>
              <w:t xml:space="preserve">:00 (время </w:t>
            </w:r>
            <w:proofErr w:type="gramStart"/>
            <w:r w:rsidRPr="00AF14C7">
              <w:rPr>
                <w:sz w:val="20"/>
                <w:szCs w:val="20"/>
              </w:rPr>
              <w:t>МСК</w:t>
            </w:r>
            <w:proofErr w:type="gramEnd"/>
            <w:r w:rsidRPr="00AF14C7">
              <w:rPr>
                <w:sz w:val="20"/>
                <w:szCs w:val="20"/>
              </w:rPr>
              <w:t>)</w:t>
            </w:r>
          </w:p>
        </w:tc>
      </w:tr>
      <w:tr w:rsidR="00F75849" w:rsidRPr="00BE00B0" w:rsidTr="00DC7966">
        <w:trPr>
          <w:trHeight w:val="951"/>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44CBF" w:rsidRDefault="00BC255F" w:rsidP="007963D2">
            <w:pPr>
              <w:jc w:val="center"/>
              <w:rPr>
                <w:sz w:val="20"/>
                <w:szCs w:val="20"/>
              </w:rPr>
            </w:pPr>
            <w:r>
              <w:rPr>
                <w:sz w:val="20"/>
                <w:szCs w:val="20"/>
              </w:rPr>
              <w:t>8</w:t>
            </w:r>
            <w:r w:rsidR="00F75849" w:rsidRPr="00244CBF">
              <w:rPr>
                <w:sz w:val="20"/>
                <w:szCs w:val="20"/>
              </w:rPr>
              <w:t>.</w:t>
            </w:r>
            <w:r w:rsidR="007963D2">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44CBF" w:rsidRDefault="00F700D3" w:rsidP="00F700D3">
            <w:pPr>
              <w:rPr>
                <w:b/>
                <w:bCs/>
                <w:sz w:val="20"/>
                <w:szCs w:val="20"/>
              </w:rPr>
            </w:pPr>
            <w:r w:rsidRPr="00FB2F56">
              <w:rPr>
                <w:b/>
                <w:bCs/>
                <w:sz w:val="20"/>
                <w:szCs w:val="20"/>
              </w:rPr>
              <w:t>Место, дата и время</w:t>
            </w:r>
            <w:r w:rsidR="00AF14C7">
              <w:rPr>
                <w:b/>
                <w:bCs/>
                <w:sz w:val="20"/>
                <w:szCs w:val="20"/>
              </w:rPr>
              <w:t xml:space="preserve"> подведения итогов</w:t>
            </w:r>
          </w:p>
        </w:tc>
        <w:tc>
          <w:tcPr>
            <w:tcW w:w="7651" w:type="dxa"/>
            <w:gridSpan w:val="3"/>
            <w:tcBorders>
              <w:top w:val="single" w:sz="4" w:space="0" w:color="auto"/>
              <w:left w:val="nil"/>
              <w:bottom w:val="single" w:sz="4" w:space="0" w:color="auto"/>
              <w:right w:val="single" w:sz="4" w:space="0" w:color="auto"/>
            </w:tcBorders>
            <w:vAlign w:val="center"/>
          </w:tcPr>
          <w:p w:rsidR="00F700D3" w:rsidRDefault="00FB2F56" w:rsidP="00590FE8">
            <w:pPr>
              <w:rPr>
                <w:sz w:val="20"/>
                <w:szCs w:val="20"/>
              </w:rPr>
            </w:pPr>
            <w:r w:rsidRPr="00FB2F56">
              <w:rPr>
                <w:sz w:val="20"/>
                <w:szCs w:val="20"/>
              </w:rPr>
              <w:t>450078, г. Уфа, ул. Кирова, д. 128А</w:t>
            </w:r>
          </w:p>
          <w:p w:rsidR="00F75849" w:rsidRDefault="00975BE2" w:rsidP="00590FE8">
            <w:pPr>
              <w:rPr>
                <w:sz w:val="20"/>
                <w:szCs w:val="20"/>
              </w:rPr>
            </w:pPr>
            <w:r>
              <w:rPr>
                <w:sz w:val="20"/>
                <w:szCs w:val="20"/>
              </w:rPr>
              <w:t>«</w:t>
            </w:r>
            <w:r w:rsidR="00A07A8F">
              <w:rPr>
                <w:sz w:val="20"/>
                <w:szCs w:val="20"/>
              </w:rPr>
              <w:t>05</w:t>
            </w:r>
            <w:r w:rsidR="00DE7BE5">
              <w:rPr>
                <w:sz w:val="20"/>
                <w:szCs w:val="20"/>
              </w:rPr>
              <w:t>»</w:t>
            </w:r>
            <w:r w:rsidR="00554D81">
              <w:rPr>
                <w:sz w:val="20"/>
                <w:szCs w:val="20"/>
              </w:rPr>
              <w:t xml:space="preserve"> </w:t>
            </w:r>
            <w:r w:rsidR="00A07A8F">
              <w:rPr>
                <w:sz w:val="20"/>
                <w:szCs w:val="20"/>
              </w:rPr>
              <w:t>ок</w:t>
            </w:r>
            <w:r w:rsidR="00BE3D69">
              <w:rPr>
                <w:sz w:val="20"/>
                <w:szCs w:val="20"/>
              </w:rPr>
              <w:t>тября</w:t>
            </w:r>
            <w:r w:rsidR="007D2306">
              <w:rPr>
                <w:sz w:val="20"/>
                <w:szCs w:val="20"/>
              </w:rPr>
              <w:t xml:space="preserve"> </w:t>
            </w:r>
            <w:r w:rsidR="007E22B9" w:rsidRPr="007E22B9">
              <w:rPr>
                <w:sz w:val="20"/>
                <w:szCs w:val="20"/>
              </w:rPr>
              <w:t>202</w:t>
            </w:r>
            <w:r w:rsidR="0048052C">
              <w:rPr>
                <w:sz w:val="20"/>
                <w:szCs w:val="20"/>
              </w:rPr>
              <w:t>1</w:t>
            </w:r>
            <w:r w:rsidR="007E22B9" w:rsidRPr="007E22B9">
              <w:rPr>
                <w:sz w:val="20"/>
                <w:szCs w:val="20"/>
              </w:rPr>
              <w:t xml:space="preserve"> </w:t>
            </w:r>
            <w:r w:rsidR="00DE7BE5">
              <w:rPr>
                <w:sz w:val="20"/>
                <w:szCs w:val="20"/>
              </w:rPr>
              <w:t>года, 10</w:t>
            </w:r>
            <w:r w:rsidR="000D4A67" w:rsidRPr="000D4A67">
              <w:rPr>
                <w:sz w:val="20"/>
                <w:szCs w:val="20"/>
              </w:rPr>
              <w:t xml:space="preserve">:00 (время </w:t>
            </w:r>
            <w:proofErr w:type="gramStart"/>
            <w:r w:rsidR="000D4A67" w:rsidRPr="000D4A67">
              <w:rPr>
                <w:sz w:val="20"/>
                <w:szCs w:val="20"/>
              </w:rPr>
              <w:t>МСК</w:t>
            </w:r>
            <w:proofErr w:type="gramEnd"/>
            <w:r w:rsidR="000D4A67" w:rsidRPr="000D4A67">
              <w:rPr>
                <w:sz w:val="20"/>
                <w:szCs w:val="20"/>
              </w:rPr>
              <w:t>)</w:t>
            </w:r>
          </w:p>
          <w:p w:rsidR="00590FE8" w:rsidRPr="00244CBF" w:rsidRDefault="00590FE8" w:rsidP="00590FE8">
            <w:pPr>
              <w:rPr>
                <w:sz w:val="20"/>
                <w:szCs w:val="20"/>
              </w:rPr>
            </w:pPr>
          </w:p>
        </w:tc>
      </w:tr>
      <w:tr w:rsidR="00F75849" w:rsidRPr="00932FD3" w:rsidTr="00A3452B">
        <w:trPr>
          <w:trHeight w:val="260"/>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DC7966" w:rsidRDefault="00D05AE8" w:rsidP="00932FD3">
            <w:pPr>
              <w:pStyle w:val="af4"/>
              <w:widowControl w:val="0"/>
              <w:ind w:right="-25"/>
              <w:rPr>
                <w:rFonts w:ascii="Times New Roman" w:hAnsi="Times New Roman"/>
                <w:b/>
              </w:rPr>
            </w:pPr>
            <w:r>
              <w:rPr>
                <w:rFonts w:ascii="Times New Roman" w:hAnsi="Times New Roman"/>
                <w:b/>
              </w:rPr>
              <w:t>9</w:t>
            </w:r>
            <w:r w:rsidR="00F74C36" w:rsidRPr="00DC7966">
              <w:rPr>
                <w:rFonts w:ascii="Times New Roman" w:hAnsi="Times New Roman"/>
                <w:b/>
              </w:rPr>
              <w:t xml:space="preserve">. Порядок рассмотрения, критерии оценки </w:t>
            </w:r>
            <w:r>
              <w:rPr>
                <w:rFonts w:ascii="Times New Roman" w:hAnsi="Times New Roman"/>
                <w:b/>
              </w:rPr>
              <w:t xml:space="preserve">и сопоставления </w:t>
            </w:r>
            <w:r w:rsidR="00F74C36" w:rsidRPr="00DC7966">
              <w:rPr>
                <w:rFonts w:ascii="Times New Roman" w:hAnsi="Times New Roman"/>
                <w:b/>
              </w:rPr>
              <w:t xml:space="preserve">заявок </w:t>
            </w:r>
          </w:p>
        </w:tc>
      </w:tr>
      <w:tr w:rsidR="00F75849" w:rsidRPr="00BE00B0" w:rsidTr="004754C4">
        <w:trPr>
          <w:trHeight w:val="274"/>
        </w:trPr>
        <w:tc>
          <w:tcPr>
            <w:tcW w:w="10545" w:type="dxa"/>
            <w:gridSpan w:val="7"/>
            <w:tcBorders>
              <w:top w:val="single" w:sz="4" w:space="0" w:color="auto"/>
              <w:left w:val="single" w:sz="4" w:space="0" w:color="auto"/>
              <w:bottom w:val="single" w:sz="4" w:space="0" w:color="auto"/>
              <w:right w:val="single" w:sz="4" w:space="0" w:color="000000"/>
            </w:tcBorders>
            <w:vAlign w:val="center"/>
          </w:tcPr>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.1. </w:t>
            </w:r>
            <w:r w:rsidR="00F74C36" w:rsidRPr="00026ABB">
              <w:rPr>
                <w:rFonts w:ascii="Times New Roman" w:hAnsi="Times New Roman"/>
                <w:sz w:val="20"/>
                <w:szCs w:val="20"/>
              </w:rPr>
              <w:t>Заявки участников принимаются в течение срока подачи заявок, установленного закупочной документацией.</w:t>
            </w:r>
          </w:p>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BC255F">
              <w:rPr>
                <w:rFonts w:ascii="Times New Roman" w:hAnsi="Times New Roman"/>
                <w:sz w:val="20"/>
                <w:szCs w:val="20"/>
                <w:lang w:eastAsia="x-none"/>
              </w:rPr>
              <w:t>.</w:t>
            </w:r>
            <w:r w:rsidR="00F74C36" w:rsidRPr="00026ABB">
              <w:rPr>
                <w:rFonts w:ascii="Times New Roman" w:hAnsi="Times New Roman"/>
                <w:sz w:val="20"/>
                <w:szCs w:val="20"/>
                <w:lang w:eastAsia="x-none"/>
              </w:rPr>
              <w:t xml:space="preserve">2. </w:t>
            </w:r>
            <w:r w:rsidR="00F74C36" w:rsidRPr="00026ABB">
              <w:rPr>
                <w:rFonts w:ascii="Times New Roman" w:hAnsi="Times New Roman"/>
                <w:sz w:val="20"/>
                <w:szCs w:val="20"/>
              </w:rPr>
              <w:t>Участник вправе подать только одну заявку на участие в запросе предложений. В случае установления факта подачи одним участником закупки двух и более заявок на участие в запросе предложений,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не рассматриваются.</w:t>
            </w:r>
          </w:p>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.3. </w:t>
            </w:r>
            <w:r w:rsidR="00F74C36" w:rsidRPr="00026ABB">
              <w:rPr>
                <w:rFonts w:ascii="Times New Roman" w:hAnsi="Times New Roman"/>
                <w:sz w:val="20"/>
                <w:szCs w:val="20"/>
              </w:rPr>
              <w:t>Участники, подавшие заявки, обязаны обеспечить конфиденциальность сведений, содержащихся в таких заявках.</w:t>
            </w:r>
            <w:r w:rsidR="00F74C36" w:rsidRPr="00026ABB">
              <w:rPr>
                <w:sz w:val="20"/>
                <w:szCs w:val="20"/>
              </w:rPr>
              <w:t xml:space="preserve"> </w:t>
            </w:r>
          </w:p>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.4. </w:t>
            </w:r>
            <w:r w:rsidR="00F74C36" w:rsidRPr="00026ABB">
              <w:rPr>
                <w:rFonts w:ascii="Times New Roman" w:hAnsi="Times New Roman"/>
                <w:sz w:val="20"/>
                <w:szCs w:val="20"/>
              </w:rPr>
              <w:t xml:space="preserve">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Каждый конверт </w:t>
            </w:r>
            <w:r w:rsidR="00F74C36" w:rsidRPr="00026ABB">
              <w:rPr>
                <w:rFonts w:ascii="Times New Roman" w:hAnsi="Times New Roman"/>
                <w:sz w:val="20"/>
                <w:szCs w:val="20"/>
                <w:lang w:eastAsia="x-none"/>
              </w:rPr>
              <w:t>(в случаях проведения запро</w:t>
            </w:r>
            <w:r w:rsidR="00B800CF">
              <w:rPr>
                <w:rFonts w:ascii="Times New Roman" w:hAnsi="Times New Roman"/>
                <w:sz w:val="20"/>
                <w:szCs w:val="20"/>
                <w:lang w:eastAsia="x-none"/>
              </w:rPr>
              <w:t xml:space="preserve">са предложений в бумажной форме) </w:t>
            </w:r>
            <w:r w:rsidR="00F74C36" w:rsidRPr="00026ABB">
              <w:rPr>
                <w:rFonts w:ascii="Times New Roman" w:hAnsi="Times New Roman"/>
                <w:sz w:val="20"/>
                <w:szCs w:val="20"/>
              </w:rPr>
              <w:t>с изменениями заявки, поступивший в канцелярию, регистрируется с указанием даты и времени поступления.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rsidR="00F74C36" w:rsidRPr="00026ABB" w:rsidRDefault="00D05AE8" w:rsidP="00B800CF">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.5. </w:t>
            </w:r>
            <w:r w:rsidR="00F74C36" w:rsidRPr="00026ABB">
              <w:rPr>
                <w:rFonts w:ascii="Times New Roman" w:hAnsi="Times New Roman"/>
                <w:sz w:val="20"/>
                <w:szCs w:val="20"/>
              </w:rPr>
              <w:t>Участник, подавший заявку, вправе отозвать ее до окончания срока подачи заявок. Отзыв заявок после окончания срока подачи заявок не допускается.</w:t>
            </w:r>
          </w:p>
          <w:p w:rsidR="003520BF" w:rsidRPr="00026ABB" w:rsidRDefault="00D05AE8" w:rsidP="004253F5">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w:t>
            </w:r>
            <w:r w:rsidR="00CE2BCC">
              <w:rPr>
                <w:rFonts w:ascii="Times New Roman" w:hAnsi="Times New Roman"/>
                <w:sz w:val="20"/>
                <w:szCs w:val="20"/>
                <w:lang w:eastAsia="x-none"/>
              </w:rPr>
              <w:t>6</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Заявка на участие в </w:t>
            </w:r>
            <w:r w:rsidR="00F74C36" w:rsidRPr="00026ABB">
              <w:rPr>
                <w:rFonts w:ascii="Times New Roman" w:hAnsi="Times New Roman"/>
                <w:sz w:val="20"/>
                <w:szCs w:val="20"/>
                <w:lang w:eastAsia="x-none"/>
              </w:rPr>
              <w:t>закупочной процедуре</w:t>
            </w:r>
            <w:r w:rsidR="00F74C36" w:rsidRPr="00026ABB">
              <w:rPr>
                <w:rFonts w:ascii="Times New Roman" w:hAnsi="Times New Roman"/>
                <w:sz w:val="20"/>
                <w:szCs w:val="20"/>
              </w:rPr>
              <w:t xml:space="preserve"> действует в течение срока, указанного в заявке участника</w:t>
            </w:r>
            <w:r w:rsidR="00F74C36" w:rsidRPr="00026ABB">
              <w:rPr>
                <w:rFonts w:ascii="Times New Roman" w:hAnsi="Times New Roman"/>
                <w:sz w:val="20"/>
                <w:szCs w:val="20"/>
                <w:lang w:eastAsia="x-none"/>
              </w:rPr>
              <w:t xml:space="preserve">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r w:rsidR="00F74C36" w:rsidRPr="00026ABB">
              <w:rPr>
                <w:rFonts w:ascii="Times New Roman" w:hAnsi="Times New Roman"/>
                <w:sz w:val="20"/>
                <w:szCs w:val="20"/>
              </w:rPr>
              <w:t>.</w:t>
            </w:r>
          </w:p>
          <w:p w:rsidR="00D65FF3" w:rsidRDefault="00D65FF3" w:rsidP="00D65FF3">
            <w:pPr>
              <w:pStyle w:val="af4"/>
              <w:widowControl w:val="0"/>
              <w:ind w:firstLine="560"/>
              <w:rPr>
                <w:rFonts w:ascii="Times New Roman" w:hAnsi="Times New Roman"/>
                <w:sz w:val="20"/>
                <w:szCs w:val="20"/>
              </w:rPr>
            </w:pPr>
            <w:r w:rsidRPr="00F2297C">
              <w:rPr>
                <w:rFonts w:ascii="Times New Roman" w:hAnsi="Times New Roman"/>
                <w:sz w:val="20"/>
                <w:szCs w:val="20"/>
              </w:rPr>
              <w:t>9.7. Оценка заявок на участие в закупке производится после проверки ценовых предложений участников на отсутствие арифметических ошибок. Сравнение ценовых предложений участников закупки осуществляется по ценам, предложенным участником закупки.</w:t>
            </w:r>
          </w:p>
          <w:p w:rsidR="00D65FF3" w:rsidRDefault="00D65FF3" w:rsidP="00D65FF3">
            <w:pPr>
              <w:pStyle w:val="af4"/>
              <w:widowControl w:val="0"/>
              <w:ind w:firstLine="560"/>
              <w:rPr>
                <w:rFonts w:ascii="Times New Roman" w:hAnsi="Times New Roman"/>
                <w:sz w:val="20"/>
                <w:szCs w:val="20"/>
              </w:rPr>
            </w:pPr>
            <w:r w:rsidRPr="00F2297C">
              <w:rPr>
                <w:rFonts w:ascii="Times New Roman" w:hAnsi="Times New Roman"/>
                <w:sz w:val="20"/>
                <w:szCs w:val="20"/>
              </w:rPr>
              <w:t>9.8. Участник закупки должен указать не нулевую цену по всем позициям (номенклатурам) предмета закупки. В случае указания нулевой цены по любой позиции (номенклатуре) предмета закупки  заявка участника признается не соответствующей требованиям закупочной документации и не допускается к  дальнейшему участию в процедуре закупки.</w:t>
            </w:r>
          </w:p>
          <w:p w:rsidR="00F74C36" w:rsidRDefault="00D05AE8" w:rsidP="00DC7966">
            <w:pPr>
              <w:pStyle w:val="af4"/>
              <w:widowControl w:val="0"/>
              <w:ind w:firstLine="560"/>
              <w:rPr>
                <w:rFonts w:ascii="Times New Roman" w:hAnsi="Times New Roman"/>
                <w:sz w:val="20"/>
                <w:szCs w:val="20"/>
              </w:rPr>
            </w:pPr>
            <w:r>
              <w:rPr>
                <w:rFonts w:ascii="Times New Roman" w:hAnsi="Times New Roman"/>
                <w:sz w:val="20"/>
                <w:szCs w:val="20"/>
              </w:rPr>
              <w:t>9</w:t>
            </w:r>
            <w:r w:rsidR="00DC7966">
              <w:rPr>
                <w:rFonts w:ascii="Times New Roman" w:hAnsi="Times New Roman"/>
                <w:sz w:val="20"/>
                <w:szCs w:val="20"/>
              </w:rPr>
              <w:t>.9</w:t>
            </w:r>
            <w:r w:rsidR="00F74C36" w:rsidRPr="00D45640">
              <w:rPr>
                <w:rFonts w:ascii="Times New Roman" w:hAnsi="Times New Roman"/>
                <w:sz w:val="20"/>
                <w:szCs w:val="20"/>
              </w:rPr>
              <w:t>.</w:t>
            </w:r>
            <w:r w:rsidR="00F74C36" w:rsidRPr="00026ABB">
              <w:rPr>
                <w:sz w:val="20"/>
                <w:szCs w:val="20"/>
              </w:rPr>
              <w:t xml:space="preserve"> </w:t>
            </w:r>
            <w:r w:rsidR="00F74C36" w:rsidRPr="00D45640">
              <w:rPr>
                <w:rFonts w:ascii="Times New Roman" w:hAnsi="Times New Roman"/>
                <w:sz w:val="20"/>
                <w:szCs w:val="20"/>
              </w:rPr>
              <w:t xml:space="preserve">Наличие превышения предложенной цены над начальной (максимальной) ценой по любой позиции </w:t>
            </w:r>
            <w:r w:rsidR="00EF4F70">
              <w:rPr>
                <w:rFonts w:ascii="Times New Roman" w:hAnsi="Times New Roman"/>
                <w:sz w:val="20"/>
                <w:szCs w:val="20"/>
              </w:rPr>
              <w:t>(номенклатуре) предмета закупки</w:t>
            </w:r>
            <w:r w:rsidR="00F74C36" w:rsidRPr="00D45640">
              <w:rPr>
                <w:rFonts w:ascii="Times New Roman" w:hAnsi="Times New Roman"/>
                <w:sz w:val="20"/>
                <w:szCs w:val="20"/>
              </w:rPr>
              <w:t xml:space="preserve"> означает несоответствие предложенной заявки участника закупки требованиям Информационной карты, в </w:t>
            </w:r>
            <w:proofErr w:type="gramStart"/>
            <w:r w:rsidR="00F74C36" w:rsidRPr="00D45640">
              <w:rPr>
                <w:rFonts w:ascii="Times New Roman" w:hAnsi="Times New Roman"/>
                <w:sz w:val="20"/>
                <w:szCs w:val="20"/>
              </w:rPr>
              <w:t>связи</w:t>
            </w:r>
            <w:proofErr w:type="gramEnd"/>
            <w:r w:rsidR="00F74C36" w:rsidRPr="00D45640">
              <w:rPr>
                <w:rFonts w:ascii="Times New Roman" w:hAnsi="Times New Roman"/>
                <w:sz w:val="20"/>
                <w:szCs w:val="20"/>
              </w:rPr>
              <w:t xml:space="preserve"> с чем подобные заявки будут исключены из рассмотрения и дальнейшего участия в процедуре закупки.</w:t>
            </w:r>
          </w:p>
          <w:p w:rsidR="00F74C36" w:rsidRPr="00026ABB" w:rsidRDefault="00D05AE8" w:rsidP="00DC7966">
            <w:pPr>
              <w:pStyle w:val="af4"/>
              <w:widowControl w:val="0"/>
              <w:ind w:firstLine="560"/>
              <w:rPr>
                <w:rFonts w:ascii="Times New Roman" w:hAnsi="Times New Roman"/>
                <w:sz w:val="20"/>
                <w:szCs w:val="20"/>
                <w:lang w:eastAsia="x-none"/>
              </w:rPr>
            </w:pPr>
            <w:r>
              <w:rPr>
                <w:rFonts w:ascii="Times New Roman" w:hAnsi="Times New Roman"/>
                <w:sz w:val="20"/>
                <w:szCs w:val="20"/>
                <w:lang w:eastAsia="x-none"/>
              </w:rPr>
              <w:t>9</w:t>
            </w:r>
            <w:r w:rsidR="00DC7966">
              <w:rPr>
                <w:rFonts w:ascii="Times New Roman" w:hAnsi="Times New Roman"/>
                <w:sz w:val="20"/>
                <w:szCs w:val="20"/>
                <w:lang w:eastAsia="x-none"/>
              </w:rPr>
              <w:t>.10</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Заявки на участие в запросе предложений и участники закупки, подавшие такие заявки, рассматриваются </w:t>
            </w:r>
            <w:r w:rsidR="00F74C36" w:rsidRPr="00026ABB">
              <w:rPr>
                <w:rFonts w:ascii="Times New Roman" w:hAnsi="Times New Roman"/>
                <w:sz w:val="20"/>
                <w:szCs w:val="20"/>
                <w:lang w:eastAsia="x-none"/>
              </w:rPr>
              <w:t>З</w:t>
            </w:r>
            <w:r w:rsidR="001B54F8">
              <w:rPr>
                <w:rFonts w:ascii="Times New Roman" w:hAnsi="Times New Roman"/>
                <w:sz w:val="20"/>
                <w:szCs w:val="20"/>
                <w:lang w:eastAsia="x-none"/>
              </w:rPr>
              <w:t>акупочной комиссией</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на соответствие требованиям, установленным закупочной документацией</w:t>
            </w:r>
            <w:r w:rsidR="00F74C36" w:rsidRPr="00026ABB">
              <w:rPr>
                <w:rFonts w:ascii="Times New Roman" w:hAnsi="Times New Roman"/>
                <w:sz w:val="20"/>
                <w:szCs w:val="20"/>
                <w:lang w:eastAsia="x-none"/>
              </w:rPr>
              <w:t>:</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общим требованиям к участникам закупки;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специальным требованиям к участникам закупки (если такие требования установлены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товаров, работ, услуг, договорных условий, предлагаемых участ</w:t>
            </w:r>
            <w:r w:rsidR="00BF5BAB">
              <w:rPr>
                <w:sz w:val="20"/>
                <w:szCs w:val="20"/>
              </w:rPr>
              <w:t>ником закупки</w:t>
            </w:r>
            <w:r w:rsidRPr="00FC4C79">
              <w:rPr>
                <w:sz w:val="20"/>
                <w:szCs w:val="20"/>
              </w:rPr>
              <w:t xml:space="preserve"> </w:t>
            </w:r>
            <w:r w:rsidR="00BF5BAB">
              <w:rPr>
                <w:sz w:val="20"/>
                <w:szCs w:val="20"/>
              </w:rPr>
              <w:t>требованиям</w:t>
            </w:r>
            <w:r w:rsidRPr="00FC4C79">
              <w:rPr>
                <w:sz w:val="20"/>
                <w:szCs w:val="20"/>
              </w:rPr>
              <w:t>, установленным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заявки участника требованиям закупочной документации;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предоставление участником всех документов и сведений, предусмотренных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достоверность документов и сведений, предоставленных в составе заявки участника;</w:t>
            </w:r>
          </w:p>
          <w:p w:rsidR="00A92B5C" w:rsidRDefault="00F74C36" w:rsidP="00A92B5C">
            <w:pPr>
              <w:widowControl w:val="0"/>
              <w:numPr>
                <w:ilvl w:val="0"/>
                <w:numId w:val="6"/>
              </w:numPr>
              <w:tabs>
                <w:tab w:val="left" w:pos="851"/>
              </w:tabs>
              <w:ind w:left="0" w:firstLine="567"/>
              <w:jc w:val="both"/>
              <w:rPr>
                <w:sz w:val="20"/>
                <w:szCs w:val="20"/>
              </w:rPr>
            </w:pPr>
            <w:r w:rsidRPr="006E1BC9">
              <w:rPr>
                <w:sz w:val="20"/>
                <w:szCs w:val="20"/>
              </w:rPr>
              <w:t>предоставление участником обоснования предложенной демпинговой цены договора (цены лота) в случае, если ценовое предложение участника закупки, стоимость которого ниже начальной (максимальной) цены договора (цены лота) более чем на 25 % (включительно);</w:t>
            </w:r>
          </w:p>
          <w:p w:rsidR="00A92B5C" w:rsidRDefault="000847E0" w:rsidP="000847E0">
            <w:pPr>
              <w:widowControl w:val="0"/>
              <w:tabs>
                <w:tab w:val="left" w:pos="851"/>
              </w:tabs>
              <w:jc w:val="both"/>
              <w:rPr>
                <w:sz w:val="20"/>
                <w:szCs w:val="20"/>
              </w:rPr>
            </w:pPr>
            <w:r>
              <w:rPr>
                <w:sz w:val="20"/>
                <w:szCs w:val="20"/>
              </w:rPr>
              <w:t xml:space="preserve">             </w:t>
            </w:r>
            <w:proofErr w:type="gramStart"/>
            <w:r w:rsidR="00B93C1E" w:rsidRPr="00B93C1E">
              <w:rPr>
                <w:sz w:val="20"/>
                <w:szCs w:val="20"/>
              </w:rPr>
              <w:t>В закупочной документации устанавливается требование о том, что в случае, если в заявке участника содержится предложение с демпинговой ценой договора (ценой лота), участник при подаче заявки должен представить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и</w:t>
            </w:r>
            <w:proofErr w:type="gramEnd"/>
            <w:r w:rsidR="00B93C1E" w:rsidRPr="00B93C1E">
              <w:rPr>
                <w:sz w:val="20"/>
                <w:szCs w:val="20"/>
              </w:rPr>
              <w:t xml:space="preserve">(или) документы либо расчеты, подтверждающие возможность осуществить поставку товара по предлагаемой цене. </w:t>
            </w:r>
            <w:proofErr w:type="gramStart"/>
            <w:r w:rsidR="00B93C1E" w:rsidRPr="00B93C1E">
              <w:rPr>
                <w:sz w:val="20"/>
                <w:szCs w:val="20"/>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00B93C1E" w:rsidRPr="00B93C1E">
              <w:rPr>
                <w:sz w:val="20"/>
                <w:szCs w:val="20"/>
              </w:rPr>
              <w:t xml:space="preserve"> экологическому, технологическому и атомному надзору от 04.03.2019  № 86).</w:t>
            </w:r>
          </w:p>
          <w:p w:rsidR="00A92B5C" w:rsidRPr="00A92B5C" w:rsidRDefault="00957FC3" w:rsidP="00957FC3">
            <w:pPr>
              <w:widowControl w:val="0"/>
              <w:tabs>
                <w:tab w:val="left" w:pos="851"/>
              </w:tabs>
              <w:jc w:val="both"/>
              <w:rPr>
                <w:sz w:val="20"/>
                <w:szCs w:val="20"/>
              </w:rPr>
            </w:pPr>
            <w:r>
              <w:rPr>
                <w:sz w:val="20"/>
                <w:szCs w:val="20"/>
              </w:rPr>
              <w:t xml:space="preserve">            </w:t>
            </w:r>
            <w:r w:rsidR="00A92B5C" w:rsidRPr="00A92B5C">
              <w:rPr>
                <w:sz w:val="20"/>
                <w:szCs w:val="20"/>
              </w:rPr>
              <w:t xml:space="preserve">В случае невыполнения участником закупки </w:t>
            </w:r>
            <w:proofErr w:type="gramStart"/>
            <w:r w:rsidR="00A92B5C" w:rsidRPr="00A92B5C">
              <w:rPr>
                <w:sz w:val="20"/>
                <w:szCs w:val="20"/>
              </w:rPr>
              <w:t>требования</w:t>
            </w:r>
            <w:proofErr w:type="gramEnd"/>
            <w:r w:rsidR="00A92B5C" w:rsidRPr="00A92B5C">
              <w:rPr>
                <w:sz w:val="20"/>
                <w:szCs w:val="20"/>
              </w:rPr>
              <w:t xml:space="preserve"> о предоставлении обоснования  предложенной им демпинговой цены, заявка на участие в закупке т</w:t>
            </w:r>
            <w:r w:rsidR="00A94538">
              <w:rPr>
                <w:sz w:val="20"/>
                <w:szCs w:val="20"/>
              </w:rPr>
              <w:t>акого участника отклоняется ЗК.</w:t>
            </w:r>
          </w:p>
          <w:p w:rsidR="00F74C36" w:rsidRPr="00FC4C79" w:rsidRDefault="00D05AE8" w:rsidP="00DC7966">
            <w:pPr>
              <w:widowControl w:val="0"/>
              <w:tabs>
                <w:tab w:val="left" w:pos="0"/>
              </w:tabs>
              <w:autoSpaceDE w:val="0"/>
              <w:autoSpaceDN w:val="0"/>
              <w:ind w:firstLine="540"/>
              <w:jc w:val="both"/>
              <w:rPr>
                <w:sz w:val="20"/>
                <w:szCs w:val="20"/>
              </w:rPr>
            </w:pPr>
            <w:r>
              <w:rPr>
                <w:sz w:val="20"/>
                <w:szCs w:val="20"/>
              </w:rPr>
              <w:t>9</w:t>
            </w:r>
            <w:r w:rsidR="00DC7966">
              <w:rPr>
                <w:sz w:val="20"/>
                <w:szCs w:val="20"/>
              </w:rPr>
              <w:t>.11</w:t>
            </w:r>
            <w:r w:rsidR="00F74C36" w:rsidRPr="00F74C36">
              <w:rPr>
                <w:sz w:val="20"/>
                <w:szCs w:val="20"/>
              </w:rPr>
              <w:t>. На основании результатов рассмотрения заявок на участие в запросе предложений в электронной форме Закупочной комиссией принимается решение о соответствии заявки требованиям закупочной документации или об отклонении такой заявки.</w:t>
            </w:r>
          </w:p>
          <w:p w:rsidR="00F74C36" w:rsidRPr="001F7FC1" w:rsidRDefault="00D05AE8" w:rsidP="001F7FC1">
            <w:pPr>
              <w:widowControl w:val="0"/>
              <w:tabs>
                <w:tab w:val="left" w:pos="851"/>
              </w:tabs>
              <w:ind w:firstLine="540"/>
              <w:jc w:val="both"/>
              <w:rPr>
                <w:sz w:val="20"/>
                <w:szCs w:val="20"/>
              </w:rPr>
            </w:pPr>
            <w:r>
              <w:rPr>
                <w:sz w:val="20"/>
                <w:szCs w:val="20"/>
              </w:rPr>
              <w:lastRenderedPageBreak/>
              <w:t>9</w:t>
            </w:r>
            <w:r w:rsidR="00DC7966">
              <w:rPr>
                <w:sz w:val="20"/>
                <w:szCs w:val="20"/>
              </w:rPr>
              <w:t>.12</w:t>
            </w:r>
            <w:r w:rsidR="00E92323">
              <w:rPr>
                <w:sz w:val="20"/>
                <w:szCs w:val="20"/>
              </w:rPr>
              <w:t>.</w:t>
            </w:r>
            <w:r w:rsidR="00F74C36" w:rsidRPr="00B8425D">
              <w:t xml:space="preserve"> </w:t>
            </w:r>
            <w:r w:rsidR="00F74C36" w:rsidRPr="00B8425D">
              <w:rPr>
                <w:b/>
                <w:color w:val="000000"/>
                <w:lang w:eastAsia="ar-SA"/>
              </w:rPr>
              <w:t>Критерии оценки заявок на участие в запросе предложений, величины значимости этих критериев, порядок рассмотрения и оценки заявок.</w:t>
            </w:r>
          </w:p>
          <w:p w:rsidR="00F74C36" w:rsidRPr="00FC4C79" w:rsidRDefault="00F74C36" w:rsidP="00F74C36">
            <w:pPr>
              <w:widowControl w:val="0"/>
              <w:tabs>
                <w:tab w:val="left" w:pos="1418"/>
              </w:tabs>
              <w:ind w:firstLine="709"/>
              <w:jc w:val="both"/>
              <w:rPr>
                <w:color w:val="000000"/>
                <w:sz w:val="20"/>
                <w:szCs w:val="20"/>
              </w:rPr>
            </w:pPr>
            <w:r w:rsidRPr="001B361B">
              <w:rPr>
                <w:color w:val="000000"/>
                <w:sz w:val="20"/>
                <w:szCs w:val="20"/>
              </w:rPr>
              <w:t xml:space="preserve">Для оценки </w:t>
            </w:r>
            <w:r w:rsidR="00047A26" w:rsidRPr="001B361B">
              <w:rPr>
                <w:color w:val="000000"/>
                <w:sz w:val="20"/>
                <w:szCs w:val="20"/>
              </w:rPr>
              <w:t xml:space="preserve">и сопоставления </w:t>
            </w:r>
            <w:r w:rsidRPr="001B361B">
              <w:rPr>
                <w:color w:val="000000"/>
                <w:sz w:val="20"/>
                <w:szCs w:val="20"/>
              </w:rPr>
              <w:t>заявок участников закупки установлены следующие критерии:</w:t>
            </w:r>
          </w:p>
          <w:p w:rsidR="00FD2252" w:rsidRPr="00773ED8" w:rsidRDefault="00F74C36" w:rsidP="00FD2252">
            <w:pPr>
              <w:widowControl w:val="0"/>
              <w:tabs>
                <w:tab w:val="left" w:pos="1418"/>
              </w:tabs>
              <w:ind w:firstLine="709"/>
              <w:jc w:val="both"/>
              <w:rPr>
                <w:sz w:val="20"/>
                <w:szCs w:val="20"/>
              </w:rPr>
            </w:pPr>
            <w:r w:rsidRPr="00FC4C79">
              <w:rPr>
                <w:sz w:val="20"/>
                <w:szCs w:val="20"/>
              </w:rPr>
              <w:t xml:space="preserve">1) </w:t>
            </w:r>
            <w:r w:rsidR="00FD2252" w:rsidRPr="00773ED8">
              <w:rPr>
                <w:sz w:val="20"/>
                <w:szCs w:val="20"/>
              </w:rPr>
              <w:t xml:space="preserve">характеризующиеся как стоимостные критерии оценки – </w:t>
            </w:r>
            <w:r w:rsidR="00FD2252" w:rsidRPr="00773ED8">
              <w:rPr>
                <w:sz w:val="20"/>
                <w:szCs w:val="20"/>
                <w:lang w:eastAsia="x-none"/>
              </w:rPr>
              <w:t>Ц</w:t>
            </w:r>
            <w:r w:rsidR="00FD2252" w:rsidRPr="00773ED8">
              <w:rPr>
                <w:sz w:val="20"/>
                <w:szCs w:val="20"/>
              </w:rPr>
              <w:t xml:space="preserve">ена </w:t>
            </w:r>
            <w:r w:rsidR="00FD2252" w:rsidRPr="00773ED8">
              <w:rPr>
                <w:sz w:val="20"/>
                <w:szCs w:val="20"/>
                <w:lang w:eastAsia="x-none"/>
              </w:rPr>
              <w:t>договора</w:t>
            </w:r>
            <w:r w:rsidR="00FD2252" w:rsidRPr="00773ED8">
              <w:rPr>
                <w:sz w:val="20"/>
                <w:szCs w:val="20"/>
              </w:rPr>
              <w:t>;</w:t>
            </w:r>
          </w:p>
          <w:p w:rsidR="001F7FC1" w:rsidRDefault="00415824" w:rsidP="00702B24">
            <w:pPr>
              <w:pStyle w:val="35"/>
              <w:widowControl w:val="0"/>
              <w:tabs>
                <w:tab w:val="left" w:pos="1418"/>
              </w:tabs>
              <w:ind w:left="0" w:firstLine="709"/>
              <w:jc w:val="left"/>
              <w:rPr>
                <w:color w:val="000000"/>
                <w:sz w:val="20"/>
                <w:szCs w:val="20"/>
              </w:rPr>
            </w:pPr>
            <w:r>
              <w:rPr>
                <w:color w:val="000000"/>
                <w:sz w:val="20"/>
                <w:szCs w:val="20"/>
              </w:rPr>
              <w:t xml:space="preserve">2) </w:t>
            </w:r>
            <w:r w:rsidR="00FD2252" w:rsidRPr="00773ED8">
              <w:rPr>
                <w:color w:val="000000"/>
                <w:sz w:val="20"/>
                <w:szCs w:val="20"/>
              </w:rPr>
              <w:t xml:space="preserve">характеризующиеся как </w:t>
            </w:r>
            <w:proofErr w:type="spellStart"/>
            <w:r w:rsidR="00FD2252" w:rsidRPr="00773ED8">
              <w:rPr>
                <w:color w:val="000000"/>
                <w:sz w:val="20"/>
                <w:szCs w:val="20"/>
              </w:rPr>
              <w:t>нестоимостные</w:t>
            </w:r>
            <w:proofErr w:type="spellEnd"/>
            <w:r w:rsidR="00FD2252" w:rsidRPr="00773ED8">
              <w:rPr>
                <w:color w:val="000000"/>
                <w:sz w:val="20"/>
                <w:szCs w:val="20"/>
              </w:rPr>
              <w:t xml:space="preserve"> критерии оценки</w:t>
            </w:r>
            <w:r w:rsidR="00957FC3">
              <w:rPr>
                <w:color w:val="000000"/>
                <w:sz w:val="20"/>
                <w:szCs w:val="20"/>
              </w:rPr>
              <w:t xml:space="preserve"> </w:t>
            </w:r>
            <w:r w:rsidR="00FD2252" w:rsidRPr="00773ED8">
              <w:rPr>
                <w:color w:val="000000"/>
                <w:sz w:val="20"/>
                <w:szCs w:val="20"/>
              </w:rPr>
              <w:t>-</w:t>
            </w:r>
            <w:r w:rsidR="00957FC3">
              <w:rPr>
                <w:color w:val="000000"/>
                <w:sz w:val="20"/>
                <w:szCs w:val="20"/>
              </w:rPr>
              <w:t xml:space="preserve"> </w:t>
            </w:r>
            <w:r w:rsidR="00A17C55" w:rsidRPr="00A17C55">
              <w:rPr>
                <w:color w:val="000000"/>
                <w:sz w:val="20"/>
                <w:szCs w:val="20"/>
              </w:rPr>
              <w:t>Опыт выполнения аналогичных поставок, выполнения работ и оказания услуг</w:t>
            </w:r>
            <w:r w:rsidR="00A17C55">
              <w:rPr>
                <w:color w:val="000000"/>
                <w:sz w:val="20"/>
                <w:szCs w:val="20"/>
              </w:rPr>
              <w:t>.</w:t>
            </w:r>
          </w:p>
          <w:p w:rsidR="00F74C36" w:rsidRPr="00FC4C79" w:rsidRDefault="00F74C36" w:rsidP="00702B24">
            <w:pPr>
              <w:pStyle w:val="35"/>
              <w:widowControl w:val="0"/>
              <w:tabs>
                <w:tab w:val="left" w:pos="1418"/>
              </w:tabs>
              <w:ind w:left="0" w:firstLine="709"/>
              <w:jc w:val="left"/>
              <w:rPr>
                <w:color w:val="000000"/>
                <w:sz w:val="20"/>
                <w:szCs w:val="20"/>
              </w:rPr>
            </w:pPr>
            <w:r w:rsidRPr="00FC4C79">
              <w:rPr>
                <w:b/>
                <w:sz w:val="20"/>
                <w:szCs w:val="20"/>
              </w:rPr>
              <w:t>Качественные</w:t>
            </w:r>
            <w:r w:rsidR="00146FB0">
              <w:rPr>
                <w:b/>
                <w:sz w:val="20"/>
                <w:szCs w:val="20"/>
              </w:rPr>
              <w:t xml:space="preserve"> и </w:t>
            </w:r>
            <w:r w:rsidRPr="00FC4C79">
              <w:rPr>
                <w:b/>
                <w:sz w:val="20"/>
                <w:szCs w:val="20"/>
              </w:rPr>
              <w:t>функциональные характеристики объекта закупок.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641"/>
              <w:gridCol w:w="1680"/>
              <w:gridCol w:w="1275"/>
              <w:gridCol w:w="1432"/>
              <w:gridCol w:w="1560"/>
            </w:tblGrid>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 xml:space="preserve">№ </w:t>
                  </w:r>
                  <w:proofErr w:type="gramStart"/>
                  <w:r w:rsidRPr="00FC4C79">
                    <w:rPr>
                      <w:color w:val="000000"/>
                      <w:sz w:val="20"/>
                      <w:szCs w:val="20"/>
                    </w:rPr>
                    <w:t>п</w:t>
                  </w:r>
                  <w:proofErr w:type="gramEnd"/>
                  <w:r w:rsidRPr="00FC4C79">
                    <w:rPr>
                      <w:color w:val="000000"/>
                      <w:sz w:val="20"/>
                      <w:szCs w:val="20"/>
                    </w:rPr>
                    <w:t>/п</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Критерий оценки</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color w:val="000000"/>
                      <w:sz w:val="20"/>
                      <w:szCs w:val="20"/>
                    </w:rPr>
                    <w:t>Максимальная оценка в баллах по критерию</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sz w:val="20"/>
                      <w:szCs w:val="20"/>
                    </w:rPr>
                    <w:t>Значимость критерия</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sz w:val="20"/>
                      <w:szCs w:val="20"/>
                    </w:rPr>
                    <w:t>Коэффициент значимости</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color w:val="000000"/>
                      <w:sz w:val="20"/>
                      <w:szCs w:val="20"/>
                    </w:rPr>
                    <w:t>Максимальный рейтинг по критерию</w:t>
                  </w:r>
                </w:p>
              </w:tc>
            </w:tr>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1</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Цена договора</w:t>
                  </w:r>
                  <w:r>
                    <w:rPr>
                      <w:color w:val="000000"/>
                      <w:sz w:val="20"/>
                      <w:szCs w:val="20"/>
                    </w:rPr>
                    <w:t xml:space="preserve"> </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80%</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0,8</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80</w:t>
                  </w:r>
                </w:p>
              </w:tc>
            </w:tr>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2</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A17C55" w:rsidP="006A5C70">
                  <w:pPr>
                    <w:pStyle w:val="35"/>
                    <w:widowControl w:val="0"/>
                    <w:tabs>
                      <w:tab w:val="left" w:pos="1418"/>
                    </w:tabs>
                    <w:ind w:left="0"/>
                    <w:rPr>
                      <w:color w:val="000000"/>
                      <w:sz w:val="20"/>
                      <w:szCs w:val="20"/>
                    </w:rPr>
                  </w:pPr>
                  <w:r w:rsidRPr="00A17C55">
                    <w:rPr>
                      <w:color w:val="000000"/>
                      <w:sz w:val="20"/>
                      <w:szCs w:val="20"/>
                    </w:rPr>
                    <w:t>Опыт выполнения аналогичных поставок, выполнения работ и оказания услуг</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20%</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0,2</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20</w:t>
                  </w:r>
                </w:p>
              </w:tc>
            </w:tr>
            <w:tr w:rsidR="00FD2252" w:rsidRPr="00FC4C79" w:rsidTr="006A5C70">
              <w:tc>
                <w:tcPr>
                  <w:tcW w:w="7568" w:type="dxa"/>
                  <w:gridSpan w:val="5"/>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right"/>
                    <w:rPr>
                      <w:color w:val="000000"/>
                      <w:sz w:val="20"/>
                      <w:szCs w:val="20"/>
                    </w:rPr>
                  </w:pPr>
                  <w:r w:rsidRPr="00FC4C79">
                    <w:rPr>
                      <w:sz w:val="20"/>
                      <w:szCs w:val="20"/>
                    </w:rPr>
                    <w:t>Максимальный итоговый рейтинг</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100 баллов</w:t>
                  </w:r>
                </w:p>
              </w:tc>
            </w:tr>
          </w:tbl>
          <w:p w:rsidR="007C6FFF" w:rsidRDefault="007C6FFF" w:rsidP="00F74C36">
            <w:pPr>
              <w:widowControl w:val="0"/>
              <w:tabs>
                <w:tab w:val="left" w:pos="1418"/>
              </w:tabs>
              <w:autoSpaceDE w:val="0"/>
              <w:autoSpaceDN w:val="0"/>
              <w:adjustRightInd w:val="0"/>
              <w:ind w:firstLine="709"/>
              <w:jc w:val="both"/>
              <w:rPr>
                <w:b/>
                <w:color w:val="000000"/>
                <w:sz w:val="20"/>
                <w:szCs w:val="20"/>
              </w:rPr>
            </w:pPr>
          </w:p>
          <w:p w:rsidR="00F74C36" w:rsidRDefault="00F74C36" w:rsidP="00F74C36">
            <w:pPr>
              <w:widowControl w:val="0"/>
              <w:tabs>
                <w:tab w:val="left" w:pos="1418"/>
              </w:tabs>
              <w:autoSpaceDE w:val="0"/>
              <w:autoSpaceDN w:val="0"/>
              <w:adjustRightInd w:val="0"/>
              <w:ind w:firstLine="709"/>
              <w:jc w:val="both"/>
              <w:rPr>
                <w:b/>
                <w:color w:val="000000"/>
                <w:sz w:val="20"/>
                <w:szCs w:val="20"/>
              </w:rPr>
            </w:pPr>
            <w:r w:rsidRPr="00FC4C79">
              <w:rPr>
                <w:b/>
                <w:color w:val="000000"/>
                <w:sz w:val="20"/>
                <w:szCs w:val="20"/>
              </w:rPr>
              <w:t xml:space="preserve">Показатель, раскрывающий </w:t>
            </w:r>
            <w:proofErr w:type="spellStart"/>
            <w:r w:rsidRPr="00FC4C79">
              <w:rPr>
                <w:b/>
                <w:color w:val="000000"/>
                <w:sz w:val="20"/>
                <w:szCs w:val="20"/>
              </w:rPr>
              <w:t>нестоимостной</w:t>
            </w:r>
            <w:proofErr w:type="spellEnd"/>
            <w:r w:rsidRPr="00FC4C79">
              <w:rPr>
                <w:b/>
                <w:color w:val="000000"/>
                <w:sz w:val="20"/>
                <w:szCs w:val="20"/>
              </w:rPr>
              <w:t xml:space="preserve"> критерий и требования к предоставлению Участником закупки подтверждения соответствия </w:t>
            </w:r>
            <w:proofErr w:type="spellStart"/>
            <w:r w:rsidRPr="00FC4C79">
              <w:rPr>
                <w:b/>
                <w:color w:val="000000"/>
                <w:sz w:val="20"/>
                <w:szCs w:val="20"/>
              </w:rPr>
              <w:t>нестоимостному</w:t>
            </w:r>
            <w:proofErr w:type="spellEnd"/>
            <w:r w:rsidRPr="00FC4C79">
              <w:rPr>
                <w:b/>
                <w:color w:val="000000"/>
                <w:sz w:val="20"/>
                <w:szCs w:val="20"/>
              </w:rPr>
              <w:t xml:space="preserve"> критерию.</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0"/>
              <w:gridCol w:w="4666"/>
            </w:tblGrid>
            <w:tr w:rsidR="00A17C55" w:rsidRPr="00FC4C79" w:rsidTr="007618AE">
              <w:trPr>
                <w:cantSplit/>
                <w:trHeight w:val="329"/>
                <w:jc w:val="center"/>
              </w:trPr>
              <w:tc>
                <w:tcPr>
                  <w:tcW w:w="9586" w:type="dxa"/>
                  <w:gridSpan w:val="2"/>
                  <w:tcBorders>
                    <w:top w:val="single" w:sz="4" w:space="0" w:color="auto"/>
                    <w:left w:val="single" w:sz="4" w:space="0" w:color="auto"/>
                    <w:bottom w:val="single" w:sz="4" w:space="0" w:color="auto"/>
                    <w:right w:val="single" w:sz="4" w:space="0" w:color="auto"/>
                  </w:tcBorders>
                </w:tcPr>
                <w:p w:rsidR="00A17C55" w:rsidRPr="00FC4C79" w:rsidRDefault="00A17C55" w:rsidP="007618AE">
                  <w:pPr>
                    <w:widowControl w:val="0"/>
                    <w:tabs>
                      <w:tab w:val="left" w:pos="1418"/>
                    </w:tabs>
                    <w:rPr>
                      <w:bCs/>
                      <w:color w:val="000000"/>
                      <w:sz w:val="20"/>
                      <w:szCs w:val="20"/>
                    </w:rPr>
                  </w:pPr>
                  <w:r w:rsidRPr="00FC4C79">
                    <w:rPr>
                      <w:b/>
                      <w:color w:val="000000"/>
                      <w:sz w:val="20"/>
                      <w:szCs w:val="20"/>
                    </w:rPr>
                    <w:t>«</w:t>
                  </w:r>
                  <w:r w:rsidRPr="009160E0">
                    <w:rPr>
                      <w:b/>
                      <w:color w:val="000000"/>
                      <w:sz w:val="20"/>
                      <w:szCs w:val="20"/>
                    </w:rPr>
                    <w:t>Опыт выполнения аналогичных поставок, выполнения работ и оказания услуг</w:t>
                  </w:r>
                  <w:r w:rsidRPr="00FC4C79">
                    <w:rPr>
                      <w:b/>
                      <w:bCs/>
                      <w:color w:val="000000"/>
                      <w:sz w:val="20"/>
                      <w:szCs w:val="20"/>
                    </w:rPr>
                    <w:t>»:</w:t>
                  </w:r>
                </w:p>
              </w:tc>
            </w:tr>
            <w:tr w:rsidR="00A17C55" w:rsidRPr="00FC4C79" w:rsidTr="007618AE">
              <w:trPr>
                <w:cantSplit/>
                <w:trHeight w:val="4263"/>
                <w:jc w:val="center"/>
              </w:trPr>
              <w:tc>
                <w:tcPr>
                  <w:tcW w:w="4920" w:type="dxa"/>
                  <w:tcBorders>
                    <w:top w:val="single" w:sz="4" w:space="0" w:color="auto"/>
                    <w:left w:val="single" w:sz="4" w:space="0" w:color="auto"/>
                    <w:bottom w:val="single" w:sz="4" w:space="0" w:color="auto"/>
                    <w:right w:val="single" w:sz="4" w:space="0" w:color="auto"/>
                  </w:tcBorders>
                </w:tcPr>
                <w:p w:rsidR="00A17C55" w:rsidRPr="00FC4C79" w:rsidRDefault="00A17C55" w:rsidP="007618AE">
                  <w:pPr>
                    <w:widowControl w:val="0"/>
                    <w:tabs>
                      <w:tab w:val="left" w:pos="1418"/>
                    </w:tabs>
                    <w:jc w:val="both"/>
                    <w:rPr>
                      <w:b/>
                      <w:bCs/>
                      <w:color w:val="000000"/>
                      <w:sz w:val="20"/>
                      <w:szCs w:val="20"/>
                    </w:rPr>
                  </w:pPr>
                  <w:proofErr w:type="gramStart"/>
                  <w:r w:rsidRPr="00AB4101">
                    <w:rPr>
                      <w:bCs/>
                      <w:color w:val="000000"/>
                      <w:sz w:val="20"/>
                      <w:szCs w:val="20"/>
                    </w:rPr>
                    <w:t>Оценивается наличие опыта работы по аналогичным договорам поставки в соответствии с предметом закупки (</w:t>
                  </w:r>
                  <w:r w:rsidRPr="00422E18">
                    <w:rPr>
                      <w:bCs/>
                      <w:color w:val="000000"/>
                      <w:sz w:val="20"/>
                      <w:szCs w:val="20"/>
                    </w:rPr>
                    <w:t>аналогом считаются договора, соответствующие предмету закупки, стоимость каждого из приложенных договоров д</w:t>
                  </w:r>
                  <w:r w:rsidR="004754C4">
                    <w:rPr>
                      <w:bCs/>
                      <w:color w:val="000000"/>
                      <w:sz w:val="20"/>
                      <w:szCs w:val="20"/>
                    </w:rPr>
                    <w:t xml:space="preserve">олжна составлять не </w:t>
                  </w:r>
                  <w:r w:rsidR="004754C4" w:rsidRPr="00155115">
                    <w:rPr>
                      <w:bCs/>
                      <w:color w:val="000000"/>
                      <w:sz w:val="20"/>
                      <w:szCs w:val="20"/>
                    </w:rPr>
                    <w:t xml:space="preserve">менее </w:t>
                  </w:r>
                  <w:r w:rsidR="00BE3D69">
                    <w:rPr>
                      <w:bCs/>
                      <w:color w:val="000000"/>
                      <w:sz w:val="20"/>
                      <w:szCs w:val="20"/>
                    </w:rPr>
                    <w:t>10</w:t>
                  </w:r>
                  <w:r w:rsidR="00155115" w:rsidRPr="003F039E">
                    <w:rPr>
                      <w:bCs/>
                      <w:color w:val="000000"/>
                      <w:sz w:val="20"/>
                      <w:szCs w:val="20"/>
                    </w:rPr>
                    <w:t>0</w:t>
                  </w:r>
                  <w:r w:rsidR="004754C4" w:rsidRPr="003F039E">
                    <w:rPr>
                      <w:bCs/>
                      <w:color w:val="000000"/>
                      <w:sz w:val="20"/>
                      <w:szCs w:val="20"/>
                    </w:rPr>
                    <w:t xml:space="preserve"> </w:t>
                  </w:r>
                  <w:r w:rsidRPr="003F039E">
                    <w:rPr>
                      <w:bCs/>
                      <w:color w:val="000000"/>
                      <w:sz w:val="20"/>
                      <w:szCs w:val="20"/>
                    </w:rPr>
                    <w:t>%</w:t>
                  </w:r>
                  <w:r>
                    <w:rPr>
                      <w:bCs/>
                      <w:color w:val="000000"/>
                      <w:sz w:val="20"/>
                      <w:szCs w:val="20"/>
                    </w:rPr>
                    <w:t xml:space="preserve"> </w:t>
                  </w:r>
                  <w:r w:rsidRPr="00AB4101">
                    <w:rPr>
                      <w:bCs/>
                      <w:color w:val="000000"/>
                      <w:sz w:val="20"/>
                      <w:szCs w:val="20"/>
                    </w:rPr>
                    <w:t xml:space="preserve">от начальной (максимальной) цены  договора настоящего запроса предложений), </w:t>
                  </w:r>
                  <w:r w:rsidR="00005554" w:rsidRPr="00005554">
                    <w:rPr>
                      <w:bCs/>
                      <w:color w:val="000000"/>
                      <w:sz w:val="20"/>
                      <w:szCs w:val="20"/>
                    </w:rPr>
                    <w:t xml:space="preserve">за последние </w:t>
                  </w:r>
                  <w:r w:rsidR="00BE3D69">
                    <w:rPr>
                      <w:bCs/>
                      <w:color w:val="000000"/>
                      <w:sz w:val="20"/>
                      <w:szCs w:val="20"/>
                    </w:rPr>
                    <w:t>5</w:t>
                  </w:r>
                  <w:r w:rsidR="00005554" w:rsidRPr="00005554">
                    <w:rPr>
                      <w:bCs/>
                      <w:color w:val="000000"/>
                      <w:sz w:val="20"/>
                      <w:szCs w:val="20"/>
                    </w:rPr>
                    <w:t xml:space="preserve"> </w:t>
                  </w:r>
                  <w:r w:rsidR="00BE3D69">
                    <w:rPr>
                      <w:bCs/>
                      <w:color w:val="000000"/>
                      <w:sz w:val="20"/>
                      <w:szCs w:val="20"/>
                    </w:rPr>
                    <w:t>лет</w:t>
                  </w:r>
                  <w:r w:rsidR="00005554" w:rsidRPr="00005554">
                    <w:rPr>
                      <w:bCs/>
                      <w:color w:val="000000"/>
                      <w:sz w:val="20"/>
                      <w:szCs w:val="20"/>
                    </w:rPr>
                    <w:t xml:space="preserve"> </w:t>
                  </w:r>
                  <w:r w:rsidRPr="00AB4101">
                    <w:rPr>
                      <w:bCs/>
                      <w:color w:val="000000"/>
                      <w:sz w:val="20"/>
                      <w:szCs w:val="20"/>
                    </w:rPr>
                    <w:t>до даты подачи заявки на участие в «</w:t>
                  </w:r>
                  <w:r w:rsidRPr="00614F27">
                    <w:rPr>
                      <w:bCs/>
                      <w:color w:val="000000"/>
                      <w:sz w:val="20"/>
                      <w:szCs w:val="20"/>
                    </w:rPr>
                    <w:t>Запрос</w:t>
                  </w:r>
                  <w:r>
                    <w:rPr>
                      <w:bCs/>
                      <w:color w:val="000000"/>
                      <w:sz w:val="20"/>
                      <w:szCs w:val="20"/>
                    </w:rPr>
                    <w:t>е</w:t>
                  </w:r>
                  <w:r w:rsidRPr="00614F27">
                    <w:rPr>
                      <w:bCs/>
                      <w:color w:val="000000"/>
                      <w:sz w:val="20"/>
                      <w:szCs w:val="20"/>
                    </w:rPr>
                    <w:t xml:space="preserve"> предложений на </w:t>
                  </w:r>
                  <w:r w:rsidR="000A587B" w:rsidRPr="000A587B">
                    <w:rPr>
                      <w:bCs/>
                      <w:color w:val="000000"/>
                      <w:sz w:val="20"/>
                      <w:szCs w:val="20"/>
                    </w:rPr>
                    <w:t xml:space="preserve">право заключения договора </w:t>
                  </w:r>
                  <w:r w:rsidR="00E73702">
                    <w:rPr>
                      <w:bCs/>
                      <w:color w:val="000000"/>
                      <w:sz w:val="20"/>
                      <w:szCs w:val="20"/>
                    </w:rPr>
                    <w:t xml:space="preserve">поставки </w:t>
                  </w:r>
                  <w:r w:rsidR="00E73702" w:rsidRPr="00E73702">
                    <w:rPr>
                      <w:bCs/>
                      <w:color w:val="000000"/>
                      <w:sz w:val="20"/>
                      <w:szCs w:val="20"/>
                    </w:rPr>
                    <w:t>трубопроводов на земснаряд Д110/47</w:t>
                  </w:r>
                  <w:proofErr w:type="gramEnd"/>
                  <w:r w:rsidR="00E73702" w:rsidRPr="00E73702">
                    <w:rPr>
                      <w:bCs/>
                      <w:color w:val="000000"/>
                      <w:sz w:val="20"/>
                      <w:szCs w:val="20"/>
                    </w:rPr>
                    <w:t xml:space="preserve"> B-2-2 для нужд УПП - филиал АО «Башкиравтодор».</w:t>
                  </w:r>
                </w:p>
                <w:tbl>
                  <w:tblPr>
                    <w:tblW w:w="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4"/>
                    <w:gridCol w:w="1788"/>
                  </w:tblGrid>
                  <w:tr w:rsidR="00A17C55" w:rsidRPr="00FC4C79" w:rsidTr="007618AE">
                    <w:trPr>
                      <w:trHeight w:val="294"/>
                    </w:trPr>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Условия показателя</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Баллы</w:t>
                        </w:r>
                      </w:p>
                    </w:tc>
                  </w:tr>
                  <w:tr w:rsidR="00A17C55" w:rsidRPr="00FC4C79" w:rsidTr="007618AE">
                    <w:trPr>
                      <w:trHeight w:val="680"/>
                    </w:trPr>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При отсутствии договора или информации по данному критерию</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0</w:t>
                        </w:r>
                      </w:p>
                    </w:tc>
                  </w:tr>
                  <w:tr w:rsidR="00A17C55" w:rsidRPr="00FC4C79" w:rsidTr="007618AE">
                    <w:trPr>
                      <w:trHeight w:val="196"/>
                    </w:trPr>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1 договор</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25</w:t>
                        </w:r>
                      </w:p>
                    </w:tc>
                  </w:tr>
                  <w:tr w:rsidR="00A17C55" w:rsidRPr="00FC4C79" w:rsidTr="007618AE">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2-3 договора</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50</w:t>
                        </w:r>
                      </w:p>
                    </w:tc>
                  </w:tr>
                  <w:tr w:rsidR="00A17C55" w:rsidRPr="00FC4C79" w:rsidTr="007618AE">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4 договора и более</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100</w:t>
                        </w:r>
                      </w:p>
                    </w:tc>
                  </w:tr>
                </w:tbl>
                <w:p w:rsidR="00A17C55" w:rsidRPr="00FC4C79" w:rsidRDefault="00A17C55" w:rsidP="007618AE">
                  <w:pPr>
                    <w:widowControl w:val="0"/>
                    <w:tabs>
                      <w:tab w:val="left" w:pos="1418"/>
                    </w:tabs>
                    <w:jc w:val="both"/>
                    <w:rPr>
                      <w:color w:val="000000"/>
                      <w:sz w:val="20"/>
                      <w:szCs w:val="20"/>
                    </w:rPr>
                  </w:pPr>
                </w:p>
              </w:tc>
              <w:tc>
                <w:tcPr>
                  <w:tcW w:w="4666" w:type="dxa"/>
                  <w:tcBorders>
                    <w:top w:val="single" w:sz="4" w:space="0" w:color="auto"/>
                    <w:left w:val="single" w:sz="4" w:space="0" w:color="auto"/>
                    <w:bottom w:val="single" w:sz="4" w:space="0" w:color="auto"/>
                    <w:right w:val="single" w:sz="4" w:space="0" w:color="auto"/>
                  </w:tcBorders>
                </w:tcPr>
                <w:p w:rsidR="00A17C55" w:rsidRPr="00FC4C79" w:rsidRDefault="00A17C55" w:rsidP="007618AE">
                  <w:pPr>
                    <w:widowControl w:val="0"/>
                    <w:tabs>
                      <w:tab w:val="left" w:pos="139"/>
                    </w:tabs>
                    <w:rPr>
                      <w:color w:val="000000"/>
                      <w:sz w:val="20"/>
                      <w:szCs w:val="20"/>
                    </w:rPr>
                  </w:pPr>
                  <w:r>
                    <w:rPr>
                      <w:color w:val="000000"/>
                      <w:sz w:val="20"/>
                      <w:szCs w:val="20"/>
                    </w:rPr>
                    <w:t>Подтверждается представлением в составе заявки копиями контрактов, договоров и подписанных документов, свидетельствующих о полном исполнении обязательств по договору (контракту) (товарные накладные, счета-фактуры, товарно-транспортные накладные и/или иные документы, указанные в предоставляемом договоре (контракте) как документы, подтверждающие полное исполнение договора (контракта)).</w:t>
                  </w:r>
                </w:p>
              </w:tc>
            </w:tr>
          </w:tbl>
          <w:p w:rsidR="002C21FD" w:rsidRDefault="002C21FD" w:rsidP="00F74C36">
            <w:pPr>
              <w:widowControl w:val="0"/>
              <w:tabs>
                <w:tab w:val="left" w:pos="1418"/>
              </w:tabs>
              <w:autoSpaceDE w:val="0"/>
              <w:autoSpaceDN w:val="0"/>
              <w:adjustRightInd w:val="0"/>
              <w:ind w:firstLine="709"/>
              <w:jc w:val="both"/>
              <w:rPr>
                <w:b/>
                <w:color w:val="000000"/>
                <w:sz w:val="20"/>
                <w:szCs w:val="20"/>
              </w:rPr>
            </w:pPr>
          </w:p>
          <w:p w:rsidR="001600A1" w:rsidRPr="00773ED8" w:rsidRDefault="001600A1" w:rsidP="001600A1">
            <w:pPr>
              <w:widowControl w:val="0"/>
              <w:tabs>
                <w:tab w:val="left" w:pos="1418"/>
              </w:tabs>
              <w:autoSpaceDE w:val="0"/>
              <w:autoSpaceDN w:val="0"/>
              <w:adjustRightInd w:val="0"/>
              <w:ind w:firstLine="709"/>
              <w:jc w:val="both"/>
              <w:rPr>
                <w:color w:val="000000"/>
                <w:sz w:val="20"/>
                <w:szCs w:val="20"/>
              </w:rPr>
            </w:pPr>
            <w:r w:rsidRPr="00773ED8">
              <w:rPr>
                <w:color w:val="000000"/>
                <w:sz w:val="20"/>
                <w:szCs w:val="20"/>
              </w:rPr>
              <w:t>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включая приложения).</w:t>
            </w:r>
          </w:p>
          <w:p w:rsidR="001600A1" w:rsidRPr="00773ED8" w:rsidRDefault="001600A1" w:rsidP="001600A1">
            <w:pPr>
              <w:widowControl w:val="0"/>
              <w:tabs>
                <w:tab w:val="left" w:pos="1418"/>
              </w:tabs>
              <w:autoSpaceDE w:val="0"/>
              <w:autoSpaceDN w:val="0"/>
              <w:adjustRightInd w:val="0"/>
              <w:ind w:firstLine="709"/>
              <w:jc w:val="both"/>
              <w:rPr>
                <w:color w:val="000000"/>
                <w:sz w:val="20"/>
                <w:szCs w:val="20"/>
              </w:rPr>
            </w:pPr>
            <w:proofErr w:type="gramStart"/>
            <w:r>
              <w:rPr>
                <w:color w:val="000000"/>
                <w:sz w:val="20"/>
                <w:szCs w:val="20"/>
              </w:rPr>
              <w:t xml:space="preserve">В случае </w:t>
            </w:r>
            <w:proofErr w:type="spellStart"/>
            <w:r>
              <w:rPr>
                <w:color w:val="000000"/>
                <w:sz w:val="20"/>
                <w:szCs w:val="20"/>
              </w:rPr>
              <w:t>не</w:t>
            </w:r>
            <w:r w:rsidRPr="00773ED8">
              <w:rPr>
                <w:color w:val="000000"/>
                <w:sz w:val="20"/>
                <w:szCs w:val="20"/>
              </w:rPr>
              <w:t>предоставления</w:t>
            </w:r>
            <w:proofErr w:type="spellEnd"/>
            <w:r w:rsidRPr="00773ED8">
              <w:rPr>
                <w:color w:val="000000"/>
                <w:sz w:val="20"/>
                <w:szCs w:val="20"/>
              </w:rPr>
              <w:t xml:space="preserve"> Участником закупки в составе заявки вышеперечисленных документов, копий документов, подтверждающих его соответствие установленному </w:t>
            </w:r>
            <w:proofErr w:type="spellStart"/>
            <w:r w:rsidRPr="00773ED8">
              <w:rPr>
                <w:color w:val="000000"/>
                <w:sz w:val="20"/>
                <w:szCs w:val="20"/>
              </w:rPr>
              <w:t>нестоимостному</w:t>
            </w:r>
            <w:proofErr w:type="spellEnd"/>
            <w:r w:rsidRPr="00773ED8">
              <w:rPr>
                <w:color w:val="000000"/>
                <w:sz w:val="20"/>
                <w:szCs w:val="20"/>
              </w:rPr>
              <w:t xml:space="preserve"> критерию или несоответствия указанных документов установленным требованиям или наличия в них неполной или противоречивой информации, а также наличия сведений не соответствующей информации, представленной в заявке Участника, начисляется </w:t>
            </w:r>
            <w:r>
              <w:rPr>
                <w:color w:val="000000"/>
                <w:sz w:val="20"/>
                <w:szCs w:val="20"/>
              </w:rPr>
              <w:t>0 (</w:t>
            </w:r>
            <w:r w:rsidRPr="00773ED8">
              <w:rPr>
                <w:color w:val="000000"/>
                <w:sz w:val="20"/>
                <w:szCs w:val="20"/>
              </w:rPr>
              <w:t>ноль</w:t>
            </w:r>
            <w:r>
              <w:rPr>
                <w:color w:val="000000"/>
                <w:sz w:val="20"/>
                <w:szCs w:val="20"/>
              </w:rPr>
              <w:t xml:space="preserve">) баллов в отношении такого </w:t>
            </w:r>
            <w:proofErr w:type="spellStart"/>
            <w:r>
              <w:rPr>
                <w:color w:val="000000"/>
                <w:sz w:val="20"/>
                <w:szCs w:val="20"/>
              </w:rPr>
              <w:t>не</w:t>
            </w:r>
            <w:r w:rsidRPr="00773ED8">
              <w:rPr>
                <w:color w:val="000000"/>
                <w:sz w:val="20"/>
                <w:szCs w:val="20"/>
              </w:rPr>
              <w:t>стоимостного</w:t>
            </w:r>
            <w:proofErr w:type="spellEnd"/>
            <w:r w:rsidRPr="00773ED8">
              <w:rPr>
                <w:color w:val="000000"/>
                <w:sz w:val="20"/>
                <w:szCs w:val="20"/>
              </w:rPr>
              <w:t xml:space="preserve"> критерия.</w:t>
            </w:r>
            <w:proofErr w:type="gramEnd"/>
            <w:r w:rsidRPr="00773ED8">
              <w:rPr>
                <w:color w:val="000000"/>
                <w:sz w:val="20"/>
                <w:szCs w:val="20"/>
              </w:rPr>
              <w:t xml:space="preserve"> При этом заявка такого Участника не подлежит отклонению. </w:t>
            </w:r>
          </w:p>
          <w:p w:rsidR="001600A1" w:rsidRPr="00773ED8" w:rsidRDefault="001600A1" w:rsidP="001600A1">
            <w:pPr>
              <w:widowControl w:val="0"/>
              <w:tabs>
                <w:tab w:val="left" w:pos="1418"/>
              </w:tabs>
              <w:jc w:val="both"/>
              <w:rPr>
                <w:color w:val="000000"/>
                <w:sz w:val="20"/>
                <w:szCs w:val="20"/>
              </w:rPr>
            </w:pPr>
            <w:r>
              <w:rPr>
                <w:color w:val="000000"/>
                <w:sz w:val="20"/>
                <w:szCs w:val="20"/>
              </w:rPr>
              <w:t xml:space="preserve"> </w:t>
            </w:r>
          </w:p>
          <w:p w:rsidR="001600A1" w:rsidRPr="00B8425D" w:rsidRDefault="001600A1" w:rsidP="001600A1">
            <w:pPr>
              <w:widowControl w:val="0"/>
              <w:tabs>
                <w:tab w:val="left" w:pos="1418"/>
              </w:tabs>
              <w:jc w:val="both"/>
              <w:rPr>
                <w:b/>
                <w:bCs/>
                <w:color w:val="000000"/>
              </w:rPr>
            </w:pPr>
            <w:r w:rsidRPr="00B8425D">
              <w:rPr>
                <w:b/>
                <w:bCs/>
                <w:color w:val="000000"/>
              </w:rPr>
              <w:t>Оценка заявок</w:t>
            </w:r>
          </w:p>
          <w:p w:rsidR="001600A1" w:rsidRPr="00773ED8" w:rsidRDefault="001600A1" w:rsidP="001600A1">
            <w:pPr>
              <w:widowControl w:val="0"/>
              <w:tabs>
                <w:tab w:val="left" w:pos="1418"/>
              </w:tabs>
              <w:ind w:firstLine="709"/>
              <w:jc w:val="both"/>
              <w:rPr>
                <w:color w:val="000000"/>
                <w:sz w:val="20"/>
                <w:szCs w:val="20"/>
              </w:rPr>
            </w:pPr>
            <w:r w:rsidRPr="00773ED8">
              <w:rPr>
                <w:b/>
                <w:bCs/>
                <w:color w:val="000000"/>
                <w:sz w:val="20"/>
                <w:szCs w:val="20"/>
              </w:rPr>
              <w:t>1) по стоимостным критериям оценки:</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Оценка по критерию </w:t>
            </w:r>
            <w:r w:rsidR="00AE3E65" w:rsidRPr="00AE3E65">
              <w:rPr>
                <w:color w:val="000000"/>
                <w:sz w:val="20"/>
                <w:szCs w:val="20"/>
              </w:rPr>
              <w:t>«</w:t>
            </w:r>
            <w:r w:rsidRPr="00773ED8">
              <w:rPr>
                <w:color w:val="000000"/>
                <w:sz w:val="20"/>
                <w:szCs w:val="20"/>
              </w:rPr>
              <w:t>Цена Договора</w:t>
            </w:r>
            <w:r w:rsidR="00AE3E65" w:rsidRPr="00AE3E65">
              <w:rPr>
                <w:color w:val="000000"/>
                <w:sz w:val="20"/>
                <w:szCs w:val="20"/>
              </w:rPr>
              <w:t>»</w:t>
            </w:r>
            <w:r w:rsidRPr="00773ED8">
              <w:rPr>
                <w:color w:val="000000"/>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Количество баллов, присуждаемых по критериям оценки </w:t>
            </w:r>
            <w:r w:rsidR="00AE3E65" w:rsidRPr="00AE3E65">
              <w:rPr>
                <w:color w:val="000000"/>
                <w:sz w:val="20"/>
                <w:szCs w:val="20"/>
              </w:rPr>
              <w:t>«</w:t>
            </w:r>
            <w:r w:rsidRPr="00773ED8">
              <w:rPr>
                <w:color w:val="000000"/>
                <w:sz w:val="20"/>
                <w:szCs w:val="20"/>
              </w:rPr>
              <w:t>Цена Договора</w:t>
            </w:r>
            <w:r w:rsidR="00AE3E65" w:rsidRPr="00773ED8">
              <w:rPr>
                <w:bCs/>
                <w:sz w:val="20"/>
                <w:szCs w:val="20"/>
                <w:lang w:eastAsia="ar-SA"/>
              </w:rPr>
              <w:t>»</w:t>
            </w:r>
            <w:r w:rsidR="00AE3E65" w:rsidRPr="00773ED8">
              <w:rPr>
                <w:color w:val="000000"/>
                <w:sz w:val="20"/>
                <w:szCs w:val="20"/>
              </w:rPr>
              <w:t xml:space="preserve"> </w:t>
            </w:r>
            <w:r w:rsidRPr="00773ED8">
              <w:rPr>
                <w:color w:val="000000"/>
                <w:sz w:val="20"/>
                <w:szCs w:val="20"/>
              </w:rPr>
              <w:t>(</w:t>
            </w:r>
            <w:proofErr w:type="spellStart"/>
            <w:r w:rsidRPr="00773ED8">
              <w:rPr>
                <w:i/>
                <w:sz w:val="20"/>
                <w:szCs w:val="20"/>
                <w:lang w:val="en-US"/>
              </w:rPr>
              <w:t>R</w:t>
            </w:r>
            <w:r w:rsidRPr="00773ED8">
              <w:rPr>
                <w:i/>
                <w:sz w:val="20"/>
                <w:szCs w:val="20"/>
                <w:vertAlign w:val="subscript"/>
                <w:lang w:val="en-US"/>
              </w:rPr>
              <w:t>Ai</w:t>
            </w:r>
            <w:proofErr w:type="spellEnd"/>
            <w:r w:rsidRPr="00773ED8">
              <w:rPr>
                <w:color w:val="000000"/>
                <w:sz w:val="20"/>
                <w:szCs w:val="20"/>
              </w:rPr>
              <w:t>), определяется по формуле:</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а)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sz w:val="20"/>
                <w:szCs w:val="20"/>
              </w:rPr>
              <w:t>Ц</w:t>
            </w:r>
            <w:r w:rsidRPr="00773ED8">
              <w:rPr>
                <w:sz w:val="20"/>
                <w:szCs w:val="20"/>
                <w:vertAlign w:val="subscript"/>
                <w:lang w:val="en-US"/>
              </w:rPr>
              <w:t>min</w:t>
            </w:r>
            <w:r w:rsidRPr="00773ED8">
              <w:rPr>
                <w:sz w:val="20"/>
                <w:szCs w:val="20"/>
              </w:rPr>
              <w:t>/Ц</w:t>
            </w:r>
            <w:r w:rsidRPr="00773ED8">
              <w:rPr>
                <w:sz w:val="20"/>
                <w:szCs w:val="20"/>
                <w:vertAlign w:val="subscript"/>
                <w:lang w:val="en-US"/>
              </w:rPr>
              <w:t>i</w:t>
            </w:r>
            <w:r w:rsidRPr="00773ED8">
              <w:rPr>
                <w:sz w:val="20"/>
                <w:szCs w:val="20"/>
              </w:rPr>
              <w:t>×100×0</w:t>
            </w:r>
            <w:proofErr w:type="gramStart"/>
            <w:r w:rsidRPr="00773ED8">
              <w:rPr>
                <w:sz w:val="20"/>
                <w:szCs w:val="20"/>
              </w:rPr>
              <w:t>,8</w:t>
            </w:r>
            <w:proofErr w:type="gramEnd"/>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Ц</w:t>
            </w:r>
            <w:proofErr w:type="gramStart"/>
            <w:r w:rsidRPr="00773ED8">
              <w:rPr>
                <w:color w:val="000000"/>
                <w:sz w:val="20"/>
                <w:szCs w:val="20"/>
                <w:vertAlign w:val="subscript"/>
                <w:lang w:val="en-US"/>
              </w:rPr>
              <w:t>i</w:t>
            </w:r>
            <w:proofErr w:type="gramEnd"/>
            <w:r w:rsidRPr="00773ED8">
              <w:rPr>
                <w:color w:val="000000"/>
                <w:sz w:val="20"/>
                <w:szCs w:val="20"/>
              </w:rPr>
              <w:t xml:space="preserve"> - предложение участника закупки, заявка (предложение) которого оценивается;</w:t>
            </w:r>
          </w:p>
          <w:p w:rsidR="001600A1" w:rsidRPr="00773ED8" w:rsidRDefault="001600A1" w:rsidP="001600A1">
            <w:pPr>
              <w:widowControl w:val="0"/>
              <w:tabs>
                <w:tab w:val="left" w:pos="1418"/>
              </w:tabs>
              <w:ind w:firstLine="709"/>
              <w:jc w:val="both"/>
              <w:rPr>
                <w:color w:val="000000"/>
                <w:sz w:val="20"/>
                <w:szCs w:val="20"/>
              </w:rPr>
            </w:pP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color w:val="000000"/>
                <w:sz w:val="20"/>
                <w:szCs w:val="20"/>
              </w:rPr>
              <w:t xml:space="preserve"> - минимальное предложение из предложений по критерию оценки, сделанных участниками закупки;</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б)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proofErr w:type="gramStart"/>
            <w:r w:rsidRPr="00773ED8">
              <w:rPr>
                <w:i/>
                <w:sz w:val="20"/>
                <w:szCs w:val="20"/>
              </w:rPr>
              <w:t>=(</w:t>
            </w:r>
            <w:proofErr w:type="gramEnd"/>
            <w:r w:rsidRPr="00773ED8">
              <w:rPr>
                <w:sz w:val="20"/>
                <w:szCs w:val="20"/>
              </w:rPr>
              <w:t>Ц</w:t>
            </w:r>
            <w:r w:rsidRPr="00773ED8">
              <w:rPr>
                <w:sz w:val="20"/>
                <w:szCs w:val="20"/>
                <w:vertAlign w:val="subscript"/>
                <w:lang w:val="en-US"/>
              </w:rPr>
              <w:t>max</w:t>
            </w:r>
            <w:r w:rsidRPr="00773ED8">
              <w:rPr>
                <w:sz w:val="20"/>
                <w:szCs w:val="20"/>
              </w:rPr>
              <w:t>-Ц</w:t>
            </w:r>
            <w:r w:rsidRPr="00773ED8">
              <w:rPr>
                <w:sz w:val="20"/>
                <w:szCs w:val="20"/>
                <w:vertAlign w:val="subscript"/>
                <w:lang w:val="en-US"/>
              </w:rPr>
              <w:t>i</w:t>
            </w:r>
            <w:r w:rsidRPr="00773ED8">
              <w:rPr>
                <w:sz w:val="20"/>
                <w:szCs w:val="20"/>
              </w:rPr>
              <w:t>)/Ц</w:t>
            </w:r>
            <w:r w:rsidRPr="00773ED8">
              <w:rPr>
                <w:sz w:val="20"/>
                <w:szCs w:val="20"/>
                <w:vertAlign w:val="subscript"/>
                <w:lang w:val="en-US"/>
              </w:rPr>
              <w:t>min</w:t>
            </w:r>
            <w:r w:rsidRPr="00773ED8">
              <w:rPr>
                <w:sz w:val="20"/>
                <w:szCs w:val="20"/>
              </w:rPr>
              <w:t>×100×0,8.</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tabs>
                <w:tab w:val="left" w:pos="1418"/>
              </w:tabs>
              <w:ind w:firstLine="709"/>
              <w:jc w:val="both"/>
              <w:rPr>
                <w:color w:val="000000"/>
                <w:sz w:val="20"/>
                <w:szCs w:val="20"/>
              </w:rPr>
            </w:pPr>
            <w:proofErr w:type="gramStart"/>
            <w:r w:rsidRPr="00773ED8">
              <w:rPr>
                <w:color w:val="000000"/>
                <w:sz w:val="20"/>
                <w:szCs w:val="20"/>
              </w:rPr>
              <w:lastRenderedPageBreak/>
              <w:t>Ц</w:t>
            </w:r>
            <w:proofErr w:type="gramEnd"/>
            <w:r w:rsidRPr="00773ED8">
              <w:rPr>
                <w:color w:val="000000"/>
                <w:sz w:val="20"/>
                <w:szCs w:val="20"/>
                <w:vertAlign w:val="subscript"/>
                <w:lang w:val="en-US"/>
              </w:rPr>
              <w:t>max</w:t>
            </w:r>
            <w:r w:rsidRPr="00773ED8">
              <w:rPr>
                <w:color w:val="000000"/>
                <w:sz w:val="20"/>
                <w:szCs w:val="20"/>
              </w:rPr>
              <w:t xml:space="preserve"> - максимальное предложение из предложений по критерию, сделанных участниками закупки;</w:t>
            </w:r>
          </w:p>
          <w:p w:rsidR="001600A1" w:rsidRPr="00773ED8" w:rsidRDefault="001600A1" w:rsidP="001600A1">
            <w:pPr>
              <w:widowControl w:val="0"/>
              <w:tabs>
                <w:tab w:val="left" w:pos="1418"/>
              </w:tabs>
              <w:ind w:firstLine="709"/>
              <w:jc w:val="both"/>
              <w:rPr>
                <w:b/>
                <w:bCs/>
                <w:color w:val="000000"/>
                <w:sz w:val="20"/>
                <w:szCs w:val="20"/>
              </w:rPr>
            </w:pPr>
          </w:p>
          <w:p w:rsidR="001600A1" w:rsidRPr="00773ED8" w:rsidRDefault="001600A1" w:rsidP="001600A1">
            <w:pPr>
              <w:widowControl w:val="0"/>
              <w:tabs>
                <w:tab w:val="left" w:pos="1418"/>
              </w:tabs>
              <w:ind w:firstLine="709"/>
              <w:jc w:val="both"/>
              <w:rPr>
                <w:b/>
                <w:bCs/>
                <w:color w:val="000000"/>
                <w:sz w:val="20"/>
                <w:szCs w:val="20"/>
              </w:rPr>
            </w:pPr>
            <w:r w:rsidRPr="00773ED8">
              <w:rPr>
                <w:b/>
                <w:bCs/>
                <w:color w:val="000000"/>
                <w:sz w:val="20"/>
                <w:szCs w:val="20"/>
              </w:rPr>
              <w:t xml:space="preserve">2) по </w:t>
            </w:r>
            <w:proofErr w:type="spellStart"/>
            <w:r w:rsidRPr="00773ED8">
              <w:rPr>
                <w:b/>
                <w:bCs/>
                <w:color w:val="000000"/>
                <w:sz w:val="20"/>
                <w:szCs w:val="20"/>
              </w:rPr>
              <w:t>нестоимостным</w:t>
            </w:r>
            <w:proofErr w:type="spellEnd"/>
            <w:r w:rsidRPr="00773ED8">
              <w:rPr>
                <w:b/>
                <w:bCs/>
                <w:color w:val="000000"/>
                <w:sz w:val="20"/>
                <w:szCs w:val="20"/>
              </w:rPr>
              <w:t xml:space="preserve"> критериям оценки:</w:t>
            </w:r>
          </w:p>
          <w:p w:rsidR="001600A1" w:rsidRPr="00773ED8" w:rsidRDefault="001600A1" w:rsidP="00A17C55">
            <w:pPr>
              <w:rPr>
                <w:color w:val="000000"/>
                <w:sz w:val="20"/>
                <w:szCs w:val="20"/>
              </w:rPr>
            </w:pPr>
            <w:r w:rsidRPr="00773ED8">
              <w:rPr>
                <w:color w:val="000000"/>
                <w:sz w:val="20"/>
                <w:szCs w:val="20"/>
              </w:rPr>
              <w:t xml:space="preserve">2.1)Оценка по критерию </w:t>
            </w:r>
            <w:r w:rsidR="00AE3E65" w:rsidRPr="00AE3E65">
              <w:rPr>
                <w:color w:val="000000"/>
                <w:sz w:val="20"/>
                <w:szCs w:val="20"/>
              </w:rPr>
              <w:t>«</w:t>
            </w:r>
            <w:r w:rsidR="00A17C55" w:rsidRPr="00A17C55">
              <w:rPr>
                <w:color w:val="000000"/>
                <w:sz w:val="20"/>
                <w:szCs w:val="20"/>
              </w:rPr>
              <w:t>Опыт выполнения аналогичных поставок, вып</w:t>
            </w:r>
            <w:r w:rsidR="00A17C55">
              <w:rPr>
                <w:color w:val="000000"/>
                <w:sz w:val="20"/>
                <w:szCs w:val="20"/>
              </w:rPr>
              <w:t>олнения работ и оказания услуг</w:t>
            </w:r>
            <w:r w:rsidR="00AE3E65" w:rsidRPr="00AE3E65">
              <w:rPr>
                <w:color w:val="000000"/>
                <w:sz w:val="20"/>
                <w:szCs w:val="20"/>
              </w:rPr>
              <w:t>»</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suppressAutoHyphens/>
              <w:ind w:firstLine="709"/>
              <w:jc w:val="both"/>
              <w:rPr>
                <w:bCs/>
                <w:snapToGrid w:val="0"/>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napToGrid w:val="0"/>
                <w:sz w:val="20"/>
                <w:szCs w:val="20"/>
                <w:lang w:val="en-US"/>
              </w:rPr>
              <w:t>A</w:t>
            </w:r>
            <w:r w:rsidRPr="00773ED8">
              <w:rPr>
                <w:sz w:val="20"/>
                <w:szCs w:val="20"/>
              </w:rPr>
              <w:t>×0</w:t>
            </w:r>
            <w:proofErr w:type="gramStart"/>
            <w:r w:rsidRPr="00773ED8">
              <w:rPr>
                <w:sz w:val="20"/>
                <w:szCs w:val="20"/>
              </w:rPr>
              <w:t>,2</w:t>
            </w:r>
            <w:proofErr w:type="gramEnd"/>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suppressAutoHyphens/>
              <w:ind w:firstLine="709"/>
              <w:jc w:val="both"/>
              <w:rPr>
                <w:bCs/>
                <w:snapToGrid w:val="0"/>
                <w:sz w:val="20"/>
                <w:szCs w:val="20"/>
              </w:rPr>
            </w:pPr>
            <w:proofErr w:type="gramStart"/>
            <w:r w:rsidRPr="00773ED8">
              <w:rPr>
                <w:bCs/>
                <w:snapToGrid w:val="0"/>
                <w:sz w:val="20"/>
                <w:szCs w:val="20"/>
              </w:rPr>
              <w:t>А-</w:t>
            </w:r>
            <w:proofErr w:type="gramEnd"/>
            <w:r w:rsidRPr="00773ED8">
              <w:rPr>
                <w:bCs/>
                <w:snapToGrid w:val="0"/>
                <w:sz w:val="20"/>
                <w:szCs w:val="20"/>
              </w:rPr>
              <w:t xml:space="preserve"> количество баллов по данному критерию;</w:t>
            </w:r>
          </w:p>
          <w:p w:rsidR="001600A1" w:rsidRPr="00773ED8" w:rsidRDefault="001600A1" w:rsidP="001600A1">
            <w:pPr>
              <w:widowControl w:val="0"/>
              <w:suppressAutoHyphens/>
              <w:ind w:firstLine="709"/>
              <w:jc w:val="both"/>
              <w:rPr>
                <w:bCs/>
                <w:snapToGrid w:val="0"/>
                <w:sz w:val="20"/>
                <w:szCs w:val="20"/>
              </w:rPr>
            </w:pPr>
            <w:r w:rsidRPr="00773ED8">
              <w:rPr>
                <w:bCs/>
                <w:snapToGrid w:val="0"/>
                <w:sz w:val="20"/>
                <w:szCs w:val="20"/>
              </w:rPr>
              <w:t>0,2 – коэффициент значимости.</w:t>
            </w:r>
          </w:p>
          <w:p w:rsidR="001600A1" w:rsidRPr="00773ED8" w:rsidRDefault="001600A1" w:rsidP="001600A1">
            <w:pPr>
              <w:widowControl w:val="0"/>
              <w:suppressAutoHyphens/>
              <w:ind w:firstLine="709"/>
              <w:jc w:val="both"/>
              <w:rPr>
                <w:b/>
                <w:color w:val="000000"/>
                <w:sz w:val="20"/>
                <w:szCs w:val="20"/>
              </w:rPr>
            </w:pPr>
          </w:p>
          <w:p w:rsidR="001600A1" w:rsidRPr="00773ED8" w:rsidRDefault="001600A1" w:rsidP="001600A1">
            <w:pPr>
              <w:widowControl w:val="0"/>
              <w:suppressAutoHyphens/>
              <w:ind w:firstLine="709"/>
              <w:jc w:val="both"/>
              <w:rPr>
                <w:b/>
                <w:color w:val="000000"/>
                <w:sz w:val="20"/>
                <w:szCs w:val="20"/>
              </w:rPr>
            </w:pPr>
            <w:r w:rsidRPr="00773ED8">
              <w:rPr>
                <w:b/>
                <w:color w:val="000000"/>
                <w:sz w:val="20"/>
                <w:szCs w:val="20"/>
              </w:rPr>
              <w:t>3) Итоговый рейтинг:</w:t>
            </w:r>
          </w:p>
          <w:p w:rsidR="001600A1" w:rsidRPr="00773ED8" w:rsidRDefault="001600A1" w:rsidP="001600A1">
            <w:pPr>
              <w:widowControl w:val="0"/>
              <w:suppressAutoHyphens/>
              <w:ind w:firstLine="709"/>
              <w:jc w:val="both"/>
              <w:rPr>
                <w:i/>
                <w:sz w:val="20"/>
                <w:szCs w:val="20"/>
                <w:vertAlign w:val="subscript"/>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i/>
                <w:sz w:val="20"/>
                <w:szCs w:val="20"/>
                <w:lang w:eastAsia="ar-SA"/>
              </w:rPr>
              <w:t xml:space="preserve"> </w:t>
            </w:r>
            <w:r w:rsidRPr="00773ED8">
              <w:rPr>
                <w:bCs/>
                <w:color w:val="000000"/>
                <w:sz w:val="20"/>
                <w:szCs w:val="20"/>
                <w:lang w:eastAsia="ar-SA"/>
              </w:rPr>
              <w:t>=</w:t>
            </w:r>
            <w:r w:rsidRPr="00773ED8">
              <w:rPr>
                <w:i/>
                <w:sz w:val="20"/>
                <w:szCs w:val="20"/>
              </w:rPr>
              <w:t xml:space="preserve"> </w:t>
            </w: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bCs/>
                <w:i/>
                <w:snapToGrid w:val="0"/>
                <w:sz w:val="20"/>
                <w:szCs w:val="20"/>
              </w:rPr>
              <w:t xml:space="preserve"> </w:t>
            </w: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p>
          <w:p w:rsidR="001600A1" w:rsidRPr="00773ED8" w:rsidRDefault="001600A1" w:rsidP="001600A1">
            <w:pPr>
              <w:widowControl w:val="0"/>
              <w:suppressAutoHyphens/>
              <w:ind w:firstLine="709"/>
              <w:jc w:val="both"/>
              <w:rPr>
                <w:bCs/>
                <w:color w:val="000000"/>
                <w:sz w:val="20"/>
                <w:szCs w:val="20"/>
                <w:lang w:eastAsia="ar-SA"/>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color w:val="000000"/>
                <w:sz w:val="20"/>
                <w:szCs w:val="20"/>
                <w:lang w:eastAsia="ar-SA"/>
              </w:rPr>
              <w:t xml:space="preserve"> – </w:t>
            </w:r>
            <w:r w:rsidRPr="00773ED8">
              <w:rPr>
                <w:bCs/>
                <w:sz w:val="20"/>
                <w:szCs w:val="20"/>
                <w:lang w:eastAsia="ar-SA"/>
              </w:rPr>
              <w:t>итоговый рейтинг, присуждаемый i-й (оцениваемой) заявке</w:t>
            </w:r>
            <w:r w:rsidRPr="00773ED8">
              <w:rPr>
                <w:bCs/>
                <w:color w:val="000000"/>
                <w:sz w:val="20"/>
                <w:szCs w:val="20"/>
                <w:lang w:eastAsia="ar-SA"/>
              </w:rPr>
              <w:t>;</w:t>
            </w:r>
          </w:p>
          <w:p w:rsidR="001600A1" w:rsidRPr="00773ED8" w:rsidRDefault="001600A1" w:rsidP="001600A1">
            <w:pPr>
              <w:widowControl w:val="0"/>
              <w:suppressAutoHyphens/>
              <w:ind w:firstLine="709"/>
              <w:jc w:val="both"/>
              <w:rPr>
                <w:bCs/>
                <w:sz w:val="20"/>
                <w:szCs w:val="20"/>
                <w:lang w:eastAsia="ar-SA"/>
              </w:rPr>
            </w:pPr>
            <w:proofErr w:type="spellStart"/>
            <w:r w:rsidRPr="00773ED8">
              <w:rPr>
                <w:i/>
                <w:sz w:val="20"/>
                <w:szCs w:val="20"/>
                <w:lang w:val="en-US"/>
              </w:rPr>
              <w:t>R</w:t>
            </w:r>
            <w:r w:rsidRPr="00773ED8">
              <w:rPr>
                <w:i/>
                <w:sz w:val="20"/>
                <w:szCs w:val="20"/>
                <w:vertAlign w:val="subscript"/>
                <w:lang w:val="en-US"/>
              </w:rPr>
              <w:t>Ai</w:t>
            </w:r>
            <w:proofErr w:type="spellEnd"/>
            <w:r w:rsidRPr="00773ED8">
              <w:rPr>
                <w:bCs/>
                <w:color w:val="000000"/>
                <w:sz w:val="20"/>
                <w:szCs w:val="20"/>
                <w:lang w:eastAsia="ar-SA"/>
              </w:rPr>
              <w:t xml:space="preserve"> – </w:t>
            </w:r>
            <w:r w:rsidRPr="00773ED8">
              <w:rPr>
                <w:bCs/>
                <w:sz w:val="20"/>
                <w:szCs w:val="20"/>
                <w:lang w:eastAsia="ar-SA"/>
              </w:rPr>
              <w:t xml:space="preserve">рейтинг, присуждаемый i-й заявке по критерию </w:t>
            </w:r>
            <w:r w:rsidR="004754C4">
              <w:rPr>
                <w:bCs/>
                <w:sz w:val="20"/>
                <w:szCs w:val="20"/>
                <w:lang w:eastAsia="ar-SA"/>
              </w:rPr>
              <w:t>-</w:t>
            </w:r>
            <w:r w:rsidRPr="00773ED8">
              <w:rPr>
                <w:bCs/>
                <w:sz w:val="20"/>
                <w:szCs w:val="20"/>
                <w:lang w:eastAsia="ar-SA"/>
              </w:rPr>
              <w:t xml:space="preserve"> «Цена договора»;</w:t>
            </w:r>
          </w:p>
          <w:p w:rsidR="001600A1" w:rsidRPr="00773ED8" w:rsidRDefault="001600A1" w:rsidP="001600A1">
            <w:pPr>
              <w:widowControl w:val="0"/>
              <w:ind w:firstLine="709"/>
              <w:rPr>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z w:val="20"/>
                <w:szCs w:val="20"/>
                <w:lang w:eastAsia="ar-SA"/>
              </w:rPr>
              <w:t xml:space="preserve">– рейтинг, присуждаемый i-й заявке по </w:t>
            </w:r>
            <w:proofErr w:type="gramStart"/>
            <w:r w:rsidRPr="00773ED8">
              <w:rPr>
                <w:bCs/>
                <w:sz w:val="20"/>
                <w:szCs w:val="20"/>
                <w:lang w:eastAsia="ar-SA"/>
              </w:rPr>
              <w:t>критерию  -</w:t>
            </w:r>
            <w:proofErr w:type="gramEnd"/>
            <w:r w:rsidRPr="00773ED8">
              <w:rPr>
                <w:bCs/>
                <w:sz w:val="20"/>
                <w:szCs w:val="20"/>
                <w:lang w:eastAsia="ar-SA"/>
              </w:rPr>
              <w:t xml:space="preserve"> </w:t>
            </w:r>
            <w:r w:rsidR="00A17C55" w:rsidRPr="00A17C55">
              <w:rPr>
                <w:bCs/>
                <w:sz w:val="20"/>
                <w:szCs w:val="20"/>
              </w:rPr>
              <w:t>«Опыт выполнения аналогичных поставок, выполнения работ и оказания услуг»</w:t>
            </w:r>
            <w:r w:rsidR="00A17C55">
              <w:rPr>
                <w:bCs/>
                <w:sz w:val="20"/>
                <w:szCs w:val="20"/>
              </w:rPr>
              <w:t>.</w:t>
            </w:r>
          </w:p>
          <w:p w:rsidR="001600A1" w:rsidRPr="00773ED8" w:rsidRDefault="00557343" w:rsidP="00557343">
            <w:pPr>
              <w:widowControl w:val="0"/>
              <w:shd w:val="clear" w:color="auto" w:fill="FFFFFF"/>
              <w:autoSpaceDE w:val="0"/>
              <w:autoSpaceDN w:val="0"/>
              <w:adjustRightInd w:val="0"/>
              <w:ind w:left="46"/>
              <w:jc w:val="both"/>
              <w:rPr>
                <w:bCs/>
                <w:sz w:val="20"/>
                <w:szCs w:val="20"/>
                <w:lang w:eastAsia="ar-SA"/>
              </w:rPr>
            </w:pPr>
            <w:r>
              <w:rPr>
                <w:bCs/>
                <w:sz w:val="20"/>
                <w:szCs w:val="20"/>
                <w:lang w:eastAsia="ar-SA"/>
              </w:rPr>
              <w:t xml:space="preserve">        </w:t>
            </w:r>
            <w:r w:rsidR="001600A1" w:rsidRPr="00773ED8">
              <w:rPr>
                <w:bCs/>
                <w:sz w:val="20"/>
                <w:szCs w:val="20"/>
                <w:lang w:eastAsia="ar-SA"/>
              </w:rPr>
              <w:t xml:space="preserve">Рейтинг присваивается в порядке выгодности предложения участника </w:t>
            </w:r>
            <w:proofErr w:type="gramStart"/>
            <w:r w:rsidR="001600A1" w:rsidRPr="00773ED8">
              <w:rPr>
                <w:bCs/>
                <w:sz w:val="20"/>
                <w:szCs w:val="20"/>
                <w:lang w:eastAsia="ar-SA"/>
              </w:rPr>
              <w:t>согласно количества</w:t>
            </w:r>
            <w:proofErr w:type="gramEnd"/>
            <w:r w:rsidR="001600A1" w:rsidRPr="00773ED8">
              <w:rPr>
                <w:bCs/>
                <w:sz w:val="20"/>
                <w:szCs w:val="20"/>
                <w:lang w:eastAsia="ar-SA"/>
              </w:rPr>
              <w:t xml:space="preserve"> баллов по всем критериям (участнику, набравшему наибольшее количество баллов присваивается первое место).</w:t>
            </w:r>
          </w:p>
          <w:p w:rsidR="001600A1" w:rsidRPr="00773ED8" w:rsidRDefault="001600A1" w:rsidP="001600A1">
            <w:pPr>
              <w:widowControl w:val="0"/>
              <w:autoSpaceDE w:val="0"/>
              <w:autoSpaceDN w:val="0"/>
              <w:adjustRightInd w:val="0"/>
              <w:ind w:left="46" w:firstLine="425"/>
              <w:jc w:val="both"/>
              <w:rPr>
                <w:sz w:val="20"/>
                <w:szCs w:val="20"/>
              </w:rPr>
            </w:pPr>
            <w:r w:rsidRPr="00773ED8">
              <w:rPr>
                <w:bCs/>
                <w:sz w:val="20"/>
                <w:szCs w:val="20"/>
                <w:lang w:eastAsia="ar-SA"/>
              </w:rPr>
              <w:t>В случае</w:t>
            </w:r>
            <w:proofErr w:type="gramStart"/>
            <w:r w:rsidRPr="00773ED8">
              <w:rPr>
                <w:bCs/>
                <w:sz w:val="20"/>
                <w:szCs w:val="20"/>
                <w:lang w:eastAsia="ar-SA"/>
              </w:rPr>
              <w:t>,</w:t>
            </w:r>
            <w:proofErr w:type="gramEnd"/>
            <w:r w:rsidRPr="00773ED8">
              <w:rPr>
                <w:bCs/>
                <w:sz w:val="20"/>
                <w:szCs w:val="20"/>
                <w:lang w:eastAsia="ar-SA"/>
              </w:rPr>
              <w:t xml:space="preserve"> если итоговый рейтинг окажется одинаковым у двух или более Участников, лучшим будет признано то предложение, которое поступило ранее других.</w:t>
            </w:r>
          </w:p>
          <w:p w:rsidR="00F75849" w:rsidRPr="00244CBF" w:rsidRDefault="001600A1" w:rsidP="001600A1">
            <w:pPr>
              <w:widowControl w:val="0"/>
              <w:autoSpaceDE w:val="0"/>
              <w:autoSpaceDN w:val="0"/>
              <w:adjustRightInd w:val="0"/>
              <w:ind w:firstLine="540"/>
              <w:jc w:val="both"/>
              <w:rPr>
                <w:sz w:val="20"/>
                <w:szCs w:val="20"/>
              </w:rPr>
            </w:pPr>
            <w:r>
              <w:rPr>
                <w:sz w:val="20"/>
                <w:szCs w:val="20"/>
              </w:rPr>
              <w:t>9.13</w:t>
            </w:r>
            <w:r w:rsidRPr="00773ED8">
              <w:rPr>
                <w:sz w:val="20"/>
                <w:szCs w:val="20"/>
              </w:rPr>
              <w:t>. Информация относительно процесса рассмотрения заявок не подлежит разглашению претендентам/участникам. Попытки претендентов/участников получить такую информацию до размещения протоколов, служат основанием для отклонения заявок таких претендентов/участников</w:t>
            </w:r>
            <w:r>
              <w:rPr>
                <w:sz w:val="20"/>
                <w:szCs w:val="20"/>
              </w:rPr>
              <w:t>.</w:t>
            </w:r>
          </w:p>
        </w:tc>
      </w:tr>
      <w:tr w:rsidR="00F75849" w:rsidRPr="00932FD3" w:rsidTr="00A3452B">
        <w:trPr>
          <w:trHeight w:val="517"/>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F3603A" w:rsidRDefault="00F75849" w:rsidP="00AE38D0">
            <w:pPr>
              <w:jc w:val="both"/>
              <w:rPr>
                <w:b/>
                <w:lang w:eastAsia="en-US"/>
              </w:rPr>
            </w:pPr>
            <w:r w:rsidRPr="00F3603A">
              <w:rPr>
                <w:b/>
                <w:lang w:eastAsia="en-US"/>
              </w:rPr>
              <w:lastRenderedPageBreak/>
              <w:t>10. Завершение процедуры закупки</w:t>
            </w:r>
          </w:p>
        </w:tc>
      </w:tr>
      <w:tr w:rsidR="00F75849" w:rsidRPr="00BD772E" w:rsidTr="00A3452B">
        <w:trPr>
          <w:trHeight w:val="1260"/>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.1.</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D138F3">
            <w:pPr>
              <w:jc w:val="both"/>
              <w:rPr>
                <w:b/>
                <w:bCs/>
                <w:sz w:val="20"/>
                <w:szCs w:val="20"/>
              </w:rPr>
            </w:pPr>
            <w:r w:rsidRPr="007C5AC1">
              <w:rPr>
                <w:b/>
                <w:bCs/>
                <w:sz w:val="20"/>
                <w:szCs w:val="20"/>
              </w:rPr>
              <w:t xml:space="preserve">Подведение итогов Запроса </w:t>
            </w:r>
            <w:r w:rsidRPr="00AD3F05">
              <w:rPr>
                <w:rFonts w:eastAsia="Arial Unicode MS"/>
                <w:b/>
                <w:sz w:val="20"/>
                <w:lang w:eastAsia="x-none"/>
              </w:rPr>
              <w:t>предложений</w:t>
            </w:r>
          </w:p>
        </w:tc>
        <w:tc>
          <w:tcPr>
            <w:tcW w:w="7651" w:type="dxa"/>
            <w:gridSpan w:val="3"/>
            <w:tcBorders>
              <w:top w:val="single" w:sz="4" w:space="0" w:color="auto"/>
              <w:left w:val="nil"/>
              <w:bottom w:val="single" w:sz="4" w:space="0" w:color="auto"/>
              <w:right w:val="single" w:sz="4" w:space="0" w:color="auto"/>
            </w:tcBorders>
            <w:vAlign w:val="center"/>
          </w:tcPr>
          <w:p w:rsidR="00F75849" w:rsidRPr="00244CBF" w:rsidRDefault="00F75849" w:rsidP="00244CBF">
            <w:pPr>
              <w:pStyle w:val="38"/>
              <w:keepNext/>
              <w:keepLines/>
              <w:shd w:val="clear" w:color="auto" w:fill="auto"/>
              <w:tabs>
                <w:tab w:val="left" w:pos="1276"/>
              </w:tabs>
              <w:spacing w:before="0" w:line="240" w:lineRule="auto"/>
              <w:rPr>
                <w:rFonts w:ascii="Times New Roman" w:hAnsi="Times New Roman"/>
                <w:sz w:val="20"/>
                <w:szCs w:val="20"/>
              </w:rPr>
            </w:pPr>
            <w:r w:rsidRPr="00244CBF">
              <w:rPr>
                <w:rFonts w:ascii="Times New Roman" w:hAnsi="Times New Roman"/>
                <w:sz w:val="20"/>
                <w:szCs w:val="20"/>
              </w:rPr>
              <w:t xml:space="preserve"> Подведение итогов запроса предложений</w:t>
            </w:r>
          </w:p>
          <w:p w:rsidR="00CC7E31" w:rsidRPr="00FC4C79" w:rsidRDefault="00CC7E31" w:rsidP="00CC7E31">
            <w:pPr>
              <w:autoSpaceDE w:val="0"/>
              <w:autoSpaceDN w:val="0"/>
              <w:adjustRightInd w:val="0"/>
              <w:ind w:right="-25" w:firstLine="560"/>
              <w:jc w:val="both"/>
              <w:rPr>
                <w:sz w:val="20"/>
                <w:szCs w:val="20"/>
                <w:lang w:eastAsia="x-none"/>
              </w:rPr>
            </w:pPr>
            <w:r w:rsidRPr="00FC4C79">
              <w:rPr>
                <w:sz w:val="20"/>
                <w:szCs w:val="20"/>
                <w:lang w:val="x-none" w:eastAsia="x-none"/>
              </w:rPr>
              <w:t xml:space="preserve">С целью определения </w:t>
            </w:r>
            <w:r w:rsidRPr="00FC4C79">
              <w:rPr>
                <w:sz w:val="20"/>
                <w:szCs w:val="20"/>
                <w:lang w:eastAsia="x-none"/>
              </w:rPr>
              <w:t xml:space="preserve">победителя Закупочная комиссия </w:t>
            </w:r>
            <w:r w:rsidRPr="00FC4C79">
              <w:rPr>
                <w:sz w:val="20"/>
                <w:szCs w:val="20"/>
                <w:lang w:val="x-none" w:eastAsia="x-none"/>
              </w:rPr>
              <w:t xml:space="preserve">осуществляет оценку и сопоставление заявок участников, в отношении которых принято решение о допуске к участию в запросе </w:t>
            </w:r>
            <w:r w:rsidRPr="00FC4C79">
              <w:rPr>
                <w:sz w:val="20"/>
                <w:szCs w:val="20"/>
                <w:lang w:eastAsia="x-none"/>
              </w:rPr>
              <w:t>предложений.</w:t>
            </w:r>
            <w:r w:rsidRPr="00FC4C79">
              <w:rPr>
                <w:sz w:val="20"/>
                <w:szCs w:val="20"/>
                <w:lang w:val="x-none" w:eastAsia="x-none"/>
              </w:rPr>
              <w:t xml:space="preserve"> Оценка и сопоставление осуществляется в соответствии с порядком, установленным в закупочной документации.</w:t>
            </w:r>
          </w:p>
          <w:p w:rsidR="0044335D" w:rsidRDefault="0044335D" w:rsidP="00CC7E31">
            <w:pPr>
              <w:pStyle w:val="af4"/>
              <w:ind w:firstLine="540"/>
              <w:rPr>
                <w:rFonts w:ascii="Times New Roman" w:hAnsi="Times New Roman"/>
                <w:sz w:val="20"/>
                <w:szCs w:val="20"/>
              </w:rPr>
            </w:pPr>
            <w:r w:rsidRPr="0044335D">
              <w:rPr>
                <w:rFonts w:ascii="Times New Roman" w:hAnsi="Times New Roman"/>
                <w:sz w:val="20"/>
                <w:szCs w:val="20"/>
              </w:rPr>
              <w:t>Победителем запроса предложений в электронной форме признается участник закупки</w:t>
            </w:r>
            <w:r w:rsidR="00F3603A">
              <w:rPr>
                <w:rFonts w:ascii="Times New Roman" w:hAnsi="Times New Roman"/>
                <w:sz w:val="20"/>
                <w:szCs w:val="20"/>
              </w:rPr>
              <w:t>,</w:t>
            </w:r>
            <w:r w:rsidRPr="0044335D">
              <w:rPr>
                <w:rFonts w:ascii="Times New Roman" w:hAnsi="Times New Roman"/>
                <w:sz w:val="20"/>
                <w:szCs w:val="20"/>
              </w:rPr>
              <w:t xml:space="preserve"> заявка на </w:t>
            </w:r>
            <w:proofErr w:type="gramStart"/>
            <w:r w:rsidRPr="0044335D">
              <w:rPr>
                <w:rFonts w:ascii="Times New Roman" w:hAnsi="Times New Roman"/>
                <w:sz w:val="20"/>
                <w:szCs w:val="20"/>
              </w:rPr>
              <w:t>участие</w:t>
            </w:r>
            <w:proofErr w:type="gramEnd"/>
            <w:r w:rsidRPr="0044335D">
              <w:rPr>
                <w:rFonts w:ascii="Times New Roman" w:hAnsi="Times New Roman"/>
                <w:sz w:val="20"/>
                <w:szCs w:val="20"/>
              </w:rPr>
              <w:t xml:space="preserve"> в запросе предложений которого соответствует требованиям закупочной документации, предложивший лучшие условия поставки товаров, выполнения работ, оказания услуг, получивший по итогам оценки и сопоставления заявок наибольшее количество баллов.</w:t>
            </w:r>
          </w:p>
          <w:p w:rsidR="00CC7E31" w:rsidRDefault="00CC7E31" w:rsidP="00CC7E31">
            <w:pPr>
              <w:pStyle w:val="af4"/>
              <w:ind w:firstLine="540"/>
              <w:rPr>
                <w:rFonts w:ascii="Times New Roman" w:hAnsi="Times New Roman"/>
                <w:sz w:val="20"/>
                <w:szCs w:val="20"/>
                <w:lang w:eastAsia="x-none"/>
              </w:rPr>
            </w:pPr>
            <w:r w:rsidRPr="00244CBF">
              <w:rPr>
                <w:rFonts w:ascii="Times New Roman" w:hAnsi="Times New Roman"/>
                <w:sz w:val="20"/>
                <w:szCs w:val="20"/>
              </w:rPr>
              <w:t>В случае</w:t>
            </w:r>
            <w:r w:rsidR="00F3603A">
              <w:rPr>
                <w:rFonts w:ascii="Times New Roman" w:hAnsi="Times New Roman"/>
                <w:sz w:val="20"/>
                <w:szCs w:val="20"/>
              </w:rPr>
              <w:t xml:space="preserve"> </w:t>
            </w:r>
            <w:r w:rsidRPr="00244CBF">
              <w:rPr>
                <w:rFonts w:ascii="Times New Roman" w:hAnsi="Times New Roman"/>
                <w:sz w:val="20"/>
                <w:szCs w:val="20"/>
              </w:rPr>
              <w:t>если две и более заявки участников по итогам их оценки и сопоставления получили равное количество баллов, победителем среди таких участников определяется участник, чья заявка поступила ранее (в соответствии с датой и временем поступления</w:t>
            </w:r>
            <w:r w:rsidRPr="00244CBF">
              <w:rPr>
                <w:rFonts w:ascii="Times New Roman" w:hAnsi="Times New Roman"/>
                <w:sz w:val="20"/>
                <w:szCs w:val="20"/>
                <w:lang w:eastAsia="x-none"/>
              </w:rPr>
              <w:t xml:space="preserve"> на ЭТП</w:t>
            </w:r>
            <w:r w:rsidR="00F3603A">
              <w:rPr>
                <w:rFonts w:ascii="Times New Roman" w:hAnsi="Times New Roman"/>
                <w:sz w:val="20"/>
                <w:szCs w:val="20"/>
                <w:lang w:eastAsia="x-none"/>
              </w:rPr>
              <w:t>)</w:t>
            </w:r>
            <w:r w:rsidRPr="00244CBF">
              <w:rPr>
                <w:rFonts w:ascii="Times New Roman" w:hAnsi="Times New Roman"/>
                <w:sz w:val="20"/>
                <w:szCs w:val="20"/>
                <w:lang w:eastAsia="x-none"/>
              </w:rPr>
              <w:t xml:space="preserve">. </w:t>
            </w:r>
          </w:p>
          <w:p w:rsidR="00CC7E31" w:rsidRDefault="00CC7E31" w:rsidP="00CC7E31">
            <w:pPr>
              <w:pStyle w:val="af4"/>
              <w:ind w:firstLine="540"/>
              <w:rPr>
                <w:rFonts w:ascii="Times New Roman" w:hAnsi="Times New Roman"/>
                <w:sz w:val="20"/>
                <w:szCs w:val="20"/>
              </w:rPr>
            </w:pPr>
            <w:r w:rsidRPr="00244CBF">
              <w:rPr>
                <w:rFonts w:ascii="Times New Roman" w:hAnsi="Times New Roman"/>
                <w:sz w:val="20"/>
                <w:szCs w:val="20"/>
              </w:rPr>
              <w:t xml:space="preserve">По итогам оценки и сопоставления заявок </w:t>
            </w:r>
            <w:r w:rsidRPr="002875B3">
              <w:rPr>
                <w:rFonts w:ascii="Times New Roman" w:hAnsi="Times New Roman"/>
                <w:sz w:val="20"/>
                <w:szCs w:val="20"/>
                <w:lang w:eastAsia="x-none"/>
              </w:rPr>
              <w:t>Закупочн</w:t>
            </w:r>
            <w:r>
              <w:rPr>
                <w:rFonts w:ascii="Times New Roman" w:hAnsi="Times New Roman"/>
                <w:sz w:val="20"/>
                <w:szCs w:val="20"/>
                <w:lang w:eastAsia="x-none"/>
              </w:rPr>
              <w:t>ой</w:t>
            </w:r>
            <w:r w:rsidRPr="002875B3">
              <w:rPr>
                <w:rFonts w:ascii="Times New Roman" w:hAnsi="Times New Roman"/>
                <w:sz w:val="20"/>
                <w:szCs w:val="20"/>
                <w:lang w:eastAsia="x-none"/>
              </w:rPr>
              <w:t xml:space="preserve"> комисси</w:t>
            </w:r>
            <w:r>
              <w:rPr>
                <w:rFonts w:ascii="Times New Roman" w:hAnsi="Times New Roman"/>
                <w:sz w:val="20"/>
                <w:szCs w:val="20"/>
                <w:lang w:eastAsia="x-none"/>
              </w:rPr>
              <w:t>ей</w:t>
            </w:r>
            <w:r w:rsidRPr="00244CBF">
              <w:rPr>
                <w:rFonts w:ascii="Times New Roman" w:hAnsi="Times New Roman"/>
                <w:sz w:val="20"/>
                <w:szCs w:val="20"/>
              </w:rPr>
              <w:t xml:space="preserve"> составляется протокол. Такой протокол размещается в ЕИС не позднее чем через 3 (</w:t>
            </w:r>
            <w:r w:rsidRPr="00244CBF">
              <w:rPr>
                <w:rFonts w:ascii="Times New Roman" w:hAnsi="Times New Roman"/>
                <w:sz w:val="20"/>
                <w:szCs w:val="20"/>
                <w:lang w:eastAsia="x-none"/>
              </w:rPr>
              <w:t>т</w:t>
            </w:r>
            <w:r w:rsidRPr="00244CBF">
              <w:rPr>
                <w:rFonts w:ascii="Times New Roman" w:hAnsi="Times New Roman"/>
                <w:sz w:val="20"/>
                <w:szCs w:val="20"/>
              </w:rPr>
              <w:t>ри) дня со дня его подписания.</w:t>
            </w:r>
          </w:p>
          <w:p w:rsidR="00CC7E31" w:rsidRPr="0036237A" w:rsidRDefault="00CC7E31" w:rsidP="00CC7E31">
            <w:pPr>
              <w:pStyle w:val="38"/>
              <w:keepNext/>
              <w:keepLines/>
              <w:shd w:val="clear" w:color="auto" w:fill="auto"/>
              <w:tabs>
                <w:tab w:val="left" w:pos="1276"/>
              </w:tabs>
              <w:spacing w:before="0" w:line="240" w:lineRule="auto"/>
              <w:ind w:right="-25" w:firstLine="540"/>
              <w:rPr>
                <w:rFonts w:ascii="Times New Roman" w:hAnsi="Times New Roman"/>
                <w:sz w:val="20"/>
                <w:lang w:eastAsia="en-US"/>
              </w:rPr>
            </w:pPr>
            <w:r w:rsidRPr="0036237A">
              <w:rPr>
                <w:rFonts w:ascii="Times New Roman" w:hAnsi="Times New Roman"/>
                <w:sz w:val="20"/>
                <w:lang w:eastAsia="en-US"/>
              </w:rPr>
              <w:t xml:space="preserve">Признание запроса предложений </w:t>
            </w:r>
            <w:proofErr w:type="gramStart"/>
            <w:r w:rsidRPr="0036237A">
              <w:rPr>
                <w:rFonts w:ascii="Times New Roman" w:hAnsi="Times New Roman"/>
                <w:sz w:val="20"/>
                <w:lang w:eastAsia="en-US"/>
              </w:rPr>
              <w:t>несостоявшимся</w:t>
            </w:r>
            <w:proofErr w:type="gramEnd"/>
            <w:r w:rsidR="003A4696">
              <w:rPr>
                <w:rFonts w:ascii="Times New Roman" w:hAnsi="Times New Roman"/>
                <w:sz w:val="20"/>
                <w:lang w:eastAsia="en-US"/>
              </w:rPr>
              <w:t>:</w:t>
            </w:r>
          </w:p>
          <w:p w:rsidR="00CC7E31" w:rsidRPr="0036237A" w:rsidRDefault="00CC7E31" w:rsidP="00CC7E31">
            <w:pPr>
              <w:pStyle w:val="af4"/>
              <w:ind w:right="-25" w:firstLine="560"/>
              <w:rPr>
                <w:rFonts w:ascii="Times New Roman" w:hAnsi="Times New Roman"/>
                <w:sz w:val="20"/>
                <w:szCs w:val="20"/>
              </w:rPr>
            </w:pPr>
            <w:r w:rsidRPr="0036237A">
              <w:rPr>
                <w:rFonts w:ascii="Times New Roman" w:hAnsi="Times New Roman"/>
                <w:sz w:val="20"/>
                <w:szCs w:val="20"/>
              </w:rPr>
              <w:t>Запрос предложений признается несостоявшимся в следующих случаях:</w:t>
            </w:r>
          </w:p>
          <w:p w:rsidR="00CC7E31" w:rsidRPr="008E377E" w:rsidRDefault="0036237A" w:rsidP="00D14376">
            <w:pPr>
              <w:numPr>
                <w:ilvl w:val="0"/>
                <w:numId w:val="6"/>
              </w:numPr>
              <w:tabs>
                <w:tab w:val="left" w:pos="851"/>
              </w:tabs>
              <w:ind w:left="0" w:firstLine="567"/>
              <w:jc w:val="both"/>
              <w:rPr>
                <w:sz w:val="20"/>
                <w:szCs w:val="20"/>
              </w:rPr>
            </w:pPr>
            <w:r w:rsidRPr="008E377E">
              <w:rPr>
                <w:sz w:val="20"/>
                <w:szCs w:val="20"/>
              </w:rPr>
              <w:t xml:space="preserve">принято решение  о допуске к участию в </w:t>
            </w:r>
            <w:r w:rsidRPr="008E377E">
              <w:rPr>
                <w:bCs/>
                <w:spacing w:val="-2"/>
                <w:sz w:val="20"/>
                <w:szCs w:val="20"/>
              </w:rPr>
              <w:t>запросе предложений</w:t>
            </w:r>
            <w:r w:rsidRPr="008E377E">
              <w:rPr>
                <w:sz w:val="20"/>
                <w:szCs w:val="20"/>
              </w:rPr>
              <w:t xml:space="preserve"> и признании участником закупки только одного участника закупки, подавшего заявку на участие в </w:t>
            </w:r>
            <w:r w:rsidRPr="008E377E">
              <w:rPr>
                <w:bCs/>
                <w:spacing w:val="-2"/>
                <w:sz w:val="20"/>
                <w:szCs w:val="20"/>
              </w:rPr>
              <w:t>запросе предложений</w:t>
            </w:r>
            <w:r w:rsidR="003C57C9" w:rsidRPr="008E377E">
              <w:rPr>
                <w:sz w:val="20"/>
                <w:szCs w:val="20"/>
              </w:rPr>
              <w:t>.</w:t>
            </w:r>
          </w:p>
          <w:p w:rsidR="00F75849" w:rsidRDefault="003C57C9" w:rsidP="00CC7E31">
            <w:pPr>
              <w:pStyle w:val="aff7"/>
              <w:spacing w:before="0" w:beforeAutospacing="0" w:after="0" w:afterAutospacing="0"/>
              <w:ind w:firstLine="580"/>
              <w:jc w:val="both"/>
              <w:rPr>
                <w:b/>
                <w:sz w:val="20"/>
                <w:szCs w:val="20"/>
              </w:rPr>
            </w:pPr>
            <w:r w:rsidRPr="003C57C9">
              <w:rPr>
                <w:b/>
                <w:sz w:val="20"/>
                <w:szCs w:val="20"/>
              </w:rPr>
              <w:t xml:space="preserve">Признание запроса предложений </w:t>
            </w:r>
            <w:proofErr w:type="gramStart"/>
            <w:r w:rsidR="003A4696">
              <w:rPr>
                <w:b/>
                <w:sz w:val="20"/>
                <w:szCs w:val="20"/>
              </w:rPr>
              <w:t>безрезультатным</w:t>
            </w:r>
            <w:proofErr w:type="gramEnd"/>
            <w:r w:rsidR="003A4696">
              <w:rPr>
                <w:b/>
                <w:sz w:val="20"/>
                <w:szCs w:val="20"/>
              </w:rPr>
              <w:t>:</w:t>
            </w:r>
          </w:p>
          <w:p w:rsidR="003C57C9" w:rsidRPr="008E377E" w:rsidRDefault="003C57C9" w:rsidP="00CC7E31">
            <w:pPr>
              <w:pStyle w:val="aff7"/>
              <w:spacing w:before="0" w:beforeAutospacing="0" w:after="0" w:afterAutospacing="0"/>
              <w:ind w:firstLine="580"/>
              <w:jc w:val="both"/>
              <w:rPr>
                <w:sz w:val="20"/>
                <w:szCs w:val="20"/>
              </w:rPr>
            </w:pPr>
            <w:r w:rsidRPr="008E377E">
              <w:rPr>
                <w:b/>
                <w:sz w:val="20"/>
                <w:szCs w:val="20"/>
              </w:rPr>
              <w:t xml:space="preserve">- </w:t>
            </w:r>
            <w:r w:rsidR="007B55F3" w:rsidRPr="008E377E">
              <w:rPr>
                <w:sz w:val="20"/>
                <w:szCs w:val="20"/>
              </w:rPr>
              <w:t xml:space="preserve"> </w:t>
            </w:r>
            <w:r w:rsidRPr="008E377E">
              <w:rPr>
                <w:sz w:val="20"/>
                <w:szCs w:val="20"/>
              </w:rPr>
              <w:t xml:space="preserve"> принято решение об отказе в допуске к участию в запросе предложений всех участников закупки, подавших заявки на участие</w:t>
            </w:r>
          </w:p>
          <w:p w:rsidR="003C57C9" w:rsidRPr="003C57C9" w:rsidRDefault="003C57C9" w:rsidP="003C57C9">
            <w:pPr>
              <w:pStyle w:val="aff7"/>
              <w:spacing w:before="0" w:beforeAutospacing="0" w:after="0" w:afterAutospacing="0"/>
              <w:ind w:firstLine="580"/>
              <w:jc w:val="both"/>
              <w:rPr>
                <w:b/>
                <w:sz w:val="20"/>
                <w:szCs w:val="20"/>
              </w:rPr>
            </w:pPr>
            <w:r w:rsidRPr="008E377E">
              <w:rPr>
                <w:sz w:val="20"/>
                <w:szCs w:val="20"/>
              </w:rPr>
              <w:t>- не было подано ни одной заявки.</w:t>
            </w:r>
          </w:p>
        </w:tc>
      </w:tr>
      <w:tr w:rsidR="00F75849" w:rsidRPr="00BD772E" w:rsidTr="002900AF">
        <w:trPr>
          <w:trHeight w:val="420"/>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t>1</w:t>
            </w:r>
            <w:r>
              <w:rPr>
                <w:sz w:val="20"/>
                <w:szCs w:val="20"/>
              </w:rPr>
              <w:t>0</w:t>
            </w:r>
            <w:r w:rsidRPr="0025233F">
              <w:rPr>
                <w:sz w:val="20"/>
                <w:szCs w:val="20"/>
              </w:rPr>
              <w:t>.2.</w:t>
            </w:r>
          </w:p>
        </w:tc>
        <w:tc>
          <w:tcPr>
            <w:tcW w:w="2043" w:type="dxa"/>
            <w:tcBorders>
              <w:top w:val="single" w:sz="4" w:space="0" w:color="auto"/>
              <w:bottom w:val="single" w:sz="4" w:space="0" w:color="auto"/>
              <w:right w:val="single" w:sz="4" w:space="0" w:color="auto"/>
            </w:tcBorders>
          </w:tcPr>
          <w:p w:rsidR="00F75849" w:rsidRPr="0025233F" w:rsidRDefault="00F75849" w:rsidP="00E0065D">
            <w:pPr>
              <w:rPr>
                <w:b/>
                <w:bCs/>
                <w:sz w:val="20"/>
                <w:szCs w:val="20"/>
              </w:rPr>
            </w:pPr>
            <w:r w:rsidRPr="0025233F">
              <w:rPr>
                <w:b/>
                <w:bCs/>
                <w:sz w:val="20"/>
                <w:szCs w:val="20"/>
              </w:rPr>
              <w:t xml:space="preserve">Срок отказа </w:t>
            </w:r>
            <w:r w:rsidR="00DC3D15">
              <w:rPr>
                <w:b/>
                <w:bCs/>
                <w:sz w:val="20"/>
                <w:szCs w:val="20"/>
              </w:rPr>
              <w:br/>
            </w:r>
            <w:r w:rsidRPr="0025233F">
              <w:rPr>
                <w:b/>
                <w:bCs/>
                <w:sz w:val="20"/>
                <w:szCs w:val="20"/>
              </w:rPr>
              <w:t>от проведения закупочной процедуры</w:t>
            </w:r>
          </w:p>
        </w:tc>
        <w:tc>
          <w:tcPr>
            <w:tcW w:w="7651" w:type="dxa"/>
            <w:gridSpan w:val="3"/>
            <w:tcBorders>
              <w:top w:val="single" w:sz="4" w:space="0" w:color="auto"/>
              <w:left w:val="single" w:sz="4" w:space="0" w:color="auto"/>
              <w:bottom w:val="single" w:sz="4" w:space="0" w:color="auto"/>
              <w:right w:val="single" w:sz="4" w:space="0" w:color="auto"/>
            </w:tcBorders>
          </w:tcPr>
          <w:p w:rsidR="00F75849" w:rsidRPr="00A0692C" w:rsidRDefault="0051211B" w:rsidP="00DC3D15">
            <w:pPr>
              <w:ind w:firstLine="580"/>
              <w:jc w:val="both"/>
              <w:rPr>
                <w:sz w:val="20"/>
                <w:szCs w:val="20"/>
              </w:rPr>
            </w:pPr>
            <w:r w:rsidRPr="004742E9">
              <w:rPr>
                <w:sz w:val="20"/>
                <w:szCs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Pr="004742E9">
              <w:t xml:space="preserve"> </w:t>
            </w:r>
            <w:r w:rsidRPr="004742E9">
              <w:rPr>
                <w:sz w:val="20"/>
                <w:szCs w:val="20"/>
              </w:rPr>
              <w:t>Решение об отмене конкурентной закупки размещается в ЕИС в день принятия этого решения.</w:t>
            </w:r>
          </w:p>
        </w:tc>
      </w:tr>
      <w:tr w:rsidR="00F75849" w:rsidRPr="00BD772E" w:rsidTr="007963D2">
        <w:trPr>
          <w:trHeight w:val="699"/>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.3.</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AE38D0">
            <w:pPr>
              <w:jc w:val="both"/>
              <w:rPr>
                <w:b/>
                <w:bCs/>
                <w:sz w:val="20"/>
                <w:szCs w:val="20"/>
              </w:rPr>
            </w:pPr>
            <w:r w:rsidRPr="007C5AC1">
              <w:rPr>
                <w:b/>
                <w:bCs/>
                <w:sz w:val="20"/>
                <w:szCs w:val="20"/>
              </w:rPr>
              <w:t>Условия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D35D7" w:rsidRDefault="00F75849" w:rsidP="00583F11">
            <w:pPr>
              <w:autoSpaceDE w:val="0"/>
              <w:autoSpaceDN w:val="0"/>
              <w:adjustRightInd w:val="0"/>
              <w:ind w:firstLine="580"/>
              <w:jc w:val="both"/>
              <w:rPr>
                <w:sz w:val="20"/>
                <w:szCs w:val="20"/>
              </w:rPr>
            </w:pPr>
            <w:r w:rsidRPr="007C5AC1">
              <w:rPr>
                <w:sz w:val="20"/>
                <w:szCs w:val="20"/>
              </w:rPr>
              <w:t xml:space="preserve">По результатам закупочной процедуры договор заключается на условиях, указанных в заявке на участие в закупке, поданной участником закупки, с которым заключается </w:t>
            </w:r>
            <w:r>
              <w:rPr>
                <w:sz w:val="20"/>
                <w:szCs w:val="20"/>
              </w:rPr>
              <w:t>договор</w:t>
            </w:r>
            <w:r w:rsidRPr="007C5AC1">
              <w:rPr>
                <w:sz w:val="20"/>
                <w:szCs w:val="20"/>
              </w:rPr>
              <w:t>, и в закупочной документации. При заключении договора его цена не может превышать начальную (максимальную) цену, у</w:t>
            </w:r>
            <w:r w:rsidR="00583F11">
              <w:rPr>
                <w:sz w:val="20"/>
                <w:szCs w:val="20"/>
              </w:rPr>
              <w:t>казанную в извещении о закупке.</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rsidR="00583F11" w:rsidRPr="004742E9" w:rsidRDefault="00583F11" w:rsidP="00583F11">
            <w:pPr>
              <w:autoSpaceDE w:val="0"/>
              <w:autoSpaceDN w:val="0"/>
              <w:adjustRightInd w:val="0"/>
              <w:ind w:firstLine="580"/>
              <w:jc w:val="both"/>
              <w:rPr>
                <w:sz w:val="20"/>
                <w:szCs w:val="20"/>
              </w:rPr>
            </w:pPr>
            <w:r w:rsidRPr="004742E9">
              <w:rPr>
                <w:sz w:val="20"/>
                <w:szCs w:val="20"/>
              </w:rPr>
              <w:lastRenderedPageBreak/>
              <w:t xml:space="preserve">- место, дату и время составления протокола;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наименование предмета закупки и номер закупки;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583F11" w:rsidRPr="00CE42A2" w:rsidRDefault="00583F11" w:rsidP="00583F11">
            <w:pPr>
              <w:autoSpaceDE w:val="0"/>
              <w:autoSpaceDN w:val="0"/>
              <w:adjustRightInd w:val="0"/>
              <w:ind w:firstLine="580"/>
              <w:jc w:val="both"/>
              <w:rPr>
                <w:sz w:val="20"/>
                <w:szCs w:val="20"/>
              </w:rPr>
            </w:pPr>
            <w:r w:rsidRPr="004742E9">
              <w:rPr>
                <w:sz w:val="20"/>
                <w:szCs w:val="20"/>
              </w:rPr>
              <w:t>Подписанный участником закупки протокол в тот же день направляется Заказчику. Заказчик рассматривает протокол разногласий в течение 2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75849" w:rsidRPr="00BD772E" w:rsidTr="004754C4">
        <w:trPr>
          <w:trHeight w:val="420"/>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lastRenderedPageBreak/>
              <w:t>1</w:t>
            </w:r>
            <w:r>
              <w:rPr>
                <w:sz w:val="20"/>
                <w:szCs w:val="20"/>
              </w:rPr>
              <w:t>0</w:t>
            </w:r>
            <w:r w:rsidRPr="0025233F">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2900AF">
            <w:pPr>
              <w:rPr>
                <w:b/>
                <w:bCs/>
                <w:sz w:val="20"/>
                <w:szCs w:val="20"/>
              </w:rPr>
            </w:pPr>
            <w:r w:rsidRPr="0025233F">
              <w:rPr>
                <w:b/>
                <w:bCs/>
                <w:sz w:val="20"/>
                <w:szCs w:val="20"/>
              </w:rPr>
              <w:t>Срок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3602" w:rsidRPr="00C83602" w:rsidRDefault="00C83602" w:rsidP="00C211F6">
            <w:pPr>
              <w:pStyle w:val="aff7"/>
              <w:spacing w:before="0" w:beforeAutospacing="0" w:after="0" w:afterAutospacing="0"/>
              <w:ind w:firstLine="580"/>
              <w:jc w:val="both"/>
              <w:rPr>
                <w:sz w:val="20"/>
                <w:szCs w:val="20"/>
              </w:rPr>
            </w:pPr>
            <w:r w:rsidRPr="00C83602">
              <w:rPr>
                <w:sz w:val="20"/>
                <w:szCs w:val="20"/>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C83602">
              <w:rPr>
                <w:sz w:val="20"/>
                <w:szCs w:val="20"/>
              </w:rPr>
              <w:t>с даты размещения</w:t>
            </w:r>
            <w:proofErr w:type="gramEnd"/>
            <w:r w:rsidRPr="00C83602">
              <w:rPr>
                <w:sz w:val="20"/>
                <w:szCs w:val="20"/>
              </w:rPr>
              <w:t xml:space="preserve"> в ЕИС итогового протокола, составленного по результатам конкурентной закупки. </w:t>
            </w:r>
          </w:p>
          <w:p w:rsidR="00F75849" w:rsidRPr="00C83602" w:rsidRDefault="00C83602" w:rsidP="00C211F6">
            <w:pPr>
              <w:pStyle w:val="aff7"/>
              <w:spacing w:before="0" w:beforeAutospacing="0" w:after="0" w:afterAutospacing="0"/>
              <w:ind w:firstLine="580"/>
              <w:jc w:val="both"/>
              <w:rPr>
                <w:sz w:val="20"/>
                <w:szCs w:val="20"/>
              </w:rPr>
            </w:pPr>
            <w:proofErr w:type="gramStart"/>
            <w:r w:rsidRPr="00C83602">
              <w:rPr>
                <w:sz w:val="20"/>
                <w:szCs w:val="20"/>
              </w:rPr>
              <w:t xml:space="preserve">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roofErr w:type="gramEnd"/>
          </w:p>
        </w:tc>
      </w:tr>
      <w:tr w:rsidR="00F75849"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E45D6E">
            <w:pPr>
              <w:jc w:val="both"/>
              <w:rPr>
                <w:sz w:val="20"/>
                <w:szCs w:val="20"/>
              </w:rPr>
            </w:pPr>
            <w:r w:rsidRPr="0025233F">
              <w:rPr>
                <w:sz w:val="20"/>
                <w:szCs w:val="20"/>
              </w:rPr>
              <w:t>1</w:t>
            </w:r>
            <w:r>
              <w:rPr>
                <w:sz w:val="20"/>
                <w:szCs w:val="20"/>
              </w:rPr>
              <w:t>0</w:t>
            </w:r>
            <w:r w:rsidRPr="0025233F">
              <w:rPr>
                <w:sz w:val="20"/>
                <w:szCs w:val="20"/>
              </w:rPr>
              <w:t>.</w:t>
            </w:r>
            <w:r w:rsidR="00E45D6E">
              <w:rPr>
                <w:sz w:val="20"/>
                <w:szCs w:val="20"/>
              </w:rPr>
              <w:t>5</w:t>
            </w:r>
            <w:r w:rsidRPr="0025233F">
              <w:rPr>
                <w:sz w:val="20"/>
                <w:szCs w:val="20"/>
              </w:rPr>
              <w:t>.</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AE38D0">
            <w:pPr>
              <w:jc w:val="both"/>
              <w:rPr>
                <w:b/>
                <w:bCs/>
                <w:sz w:val="20"/>
                <w:szCs w:val="20"/>
              </w:rPr>
            </w:pPr>
            <w:r w:rsidRPr="0025233F">
              <w:rPr>
                <w:b/>
                <w:bCs/>
                <w:sz w:val="20"/>
                <w:szCs w:val="20"/>
              </w:rPr>
              <w:t xml:space="preserve">Обязанность участника отслеживать информацию </w:t>
            </w:r>
            <w:r w:rsidR="00DC3D15">
              <w:rPr>
                <w:b/>
                <w:bCs/>
                <w:sz w:val="20"/>
                <w:szCs w:val="20"/>
              </w:rPr>
              <w:br/>
            </w:r>
            <w:r w:rsidRPr="0025233F">
              <w:rPr>
                <w:b/>
                <w:bCs/>
                <w:sz w:val="20"/>
                <w:szCs w:val="20"/>
              </w:rPr>
              <w:t>о закупке</w:t>
            </w:r>
          </w:p>
        </w:tc>
        <w:tc>
          <w:tcPr>
            <w:tcW w:w="7651" w:type="dxa"/>
            <w:gridSpan w:val="3"/>
            <w:tcBorders>
              <w:top w:val="single" w:sz="4" w:space="0" w:color="auto"/>
              <w:left w:val="nil"/>
              <w:bottom w:val="single" w:sz="4" w:space="0" w:color="auto"/>
              <w:right w:val="single" w:sz="4" w:space="0" w:color="auto"/>
            </w:tcBorders>
            <w:vAlign w:val="center"/>
          </w:tcPr>
          <w:p w:rsidR="00F75849" w:rsidRPr="00CE42A2" w:rsidRDefault="00F75849" w:rsidP="00DC3D15">
            <w:pPr>
              <w:tabs>
                <w:tab w:val="num" w:pos="1985"/>
              </w:tabs>
              <w:autoSpaceDE w:val="0"/>
              <w:autoSpaceDN w:val="0"/>
              <w:adjustRightInd w:val="0"/>
              <w:ind w:firstLine="580"/>
              <w:jc w:val="both"/>
              <w:rPr>
                <w:sz w:val="20"/>
                <w:szCs w:val="20"/>
              </w:rPr>
            </w:pPr>
            <w:r w:rsidRPr="0025233F">
              <w:rPr>
                <w:sz w:val="20"/>
                <w:szCs w:val="20"/>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w:t>
            </w:r>
            <w:r>
              <w:rPr>
                <w:sz w:val="20"/>
                <w:szCs w:val="20"/>
              </w:rPr>
              <w:t>ированных в формате протоколов.</w:t>
            </w:r>
          </w:p>
        </w:tc>
      </w:tr>
      <w:tr w:rsidR="008038AD" w:rsidRPr="00BD772E" w:rsidTr="0045684E">
        <w:trPr>
          <w:trHeight w:val="703"/>
        </w:trPr>
        <w:tc>
          <w:tcPr>
            <w:tcW w:w="851" w:type="dxa"/>
            <w:gridSpan w:val="3"/>
            <w:tcBorders>
              <w:top w:val="single" w:sz="4" w:space="0" w:color="auto"/>
              <w:left w:val="single" w:sz="4" w:space="0" w:color="auto"/>
              <w:bottom w:val="single" w:sz="4" w:space="0" w:color="auto"/>
              <w:right w:val="single" w:sz="4" w:space="0" w:color="auto"/>
            </w:tcBorders>
            <w:vAlign w:val="center"/>
          </w:tcPr>
          <w:p w:rsidR="008038AD" w:rsidRPr="008038AD" w:rsidRDefault="008038AD" w:rsidP="00E45D6E">
            <w:pPr>
              <w:jc w:val="both"/>
              <w:rPr>
                <w:sz w:val="20"/>
                <w:szCs w:val="20"/>
                <w:lang w:val="en-US"/>
              </w:rPr>
            </w:pPr>
            <w:r>
              <w:rPr>
                <w:sz w:val="20"/>
                <w:szCs w:val="20"/>
                <w:lang w:val="en-US"/>
              </w:rPr>
              <w:t>10.</w:t>
            </w:r>
            <w:r w:rsidR="00E45D6E">
              <w:rPr>
                <w:sz w:val="20"/>
                <w:szCs w:val="20"/>
              </w:rPr>
              <w:t>6</w:t>
            </w:r>
            <w:r>
              <w:rPr>
                <w:sz w:val="20"/>
                <w:szCs w:val="20"/>
                <w:lang w:val="en-US"/>
              </w:rPr>
              <w:t>.</w:t>
            </w:r>
          </w:p>
        </w:tc>
        <w:tc>
          <w:tcPr>
            <w:tcW w:w="2043" w:type="dxa"/>
            <w:tcBorders>
              <w:top w:val="single" w:sz="4" w:space="0" w:color="auto"/>
              <w:left w:val="nil"/>
              <w:bottom w:val="single" w:sz="4" w:space="0" w:color="auto"/>
              <w:right w:val="single" w:sz="4" w:space="0" w:color="auto"/>
            </w:tcBorders>
            <w:vAlign w:val="center"/>
          </w:tcPr>
          <w:p w:rsidR="008038AD" w:rsidRPr="0025233F" w:rsidRDefault="008038AD" w:rsidP="00AE38D0">
            <w:pPr>
              <w:jc w:val="both"/>
              <w:rPr>
                <w:b/>
                <w:bCs/>
                <w:sz w:val="20"/>
                <w:szCs w:val="20"/>
              </w:rPr>
            </w:pPr>
            <w:r w:rsidRPr="008038AD">
              <w:rPr>
                <w:b/>
                <w:bCs/>
                <w:sz w:val="20"/>
                <w:szCs w:val="20"/>
              </w:rPr>
              <w:t>Возможность заказчика изменить условия договора</w:t>
            </w:r>
          </w:p>
        </w:tc>
        <w:tc>
          <w:tcPr>
            <w:tcW w:w="7651" w:type="dxa"/>
            <w:gridSpan w:val="3"/>
            <w:tcBorders>
              <w:top w:val="single" w:sz="4" w:space="0" w:color="auto"/>
              <w:left w:val="nil"/>
              <w:bottom w:val="single" w:sz="4" w:space="0" w:color="auto"/>
              <w:right w:val="single" w:sz="4" w:space="0" w:color="auto"/>
            </w:tcBorders>
            <w:vAlign w:val="center"/>
          </w:tcPr>
          <w:p w:rsidR="008038AD" w:rsidRPr="008038AD" w:rsidRDefault="008038AD" w:rsidP="008038AD">
            <w:pPr>
              <w:jc w:val="both"/>
              <w:rPr>
                <w:sz w:val="20"/>
                <w:szCs w:val="20"/>
              </w:rPr>
            </w:pPr>
            <w:r w:rsidRPr="008038AD">
              <w:rPr>
                <w:sz w:val="20"/>
                <w:szCs w:val="20"/>
              </w:rPr>
              <w:t>ПРЕДУСМОТРЕНО:</w:t>
            </w:r>
          </w:p>
          <w:p w:rsidR="008038AD" w:rsidRPr="008038AD" w:rsidRDefault="008038AD" w:rsidP="008038AD">
            <w:pPr>
              <w:jc w:val="both"/>
              <w:rPr>
                <w:sz w:val="20"/>
                <w:szCs w:val="20"/>
              </w:rPr>
            </w:pPr>
            <w:r w:rsidRPr="008038AD">
              <w:rPr>
                <w:sz w:val="20"/>
                <w:szCs w:val="20"/>
              </w:rPr>
              <w:t>При исполнении Договора допускаются изменения условий Договора по соглашению сторон в следующих случаях:</w:t>
            </w:r>
          </w:p>
          <w:p w:rsidR="000B43CF" w:rsidRPr="00E45D6E" w:rsidRDefault="008038AD" w:rsidP="008038AD">
            <w:pPr>
              <w:tabs>
                <w:tab w:val="num" w:pos="1985"/>
              </w:tabs>
              <w:autoSpaceDE w:val="0"/>
              <w:autoSpaceDN w:val="0"/>
              <w:adjustRightInd w:val="0"/>
              <w:jc w:val="both"/>
              <w:rPr>
                <w:sz w:val="20"/>
                <w:szCs w:val="20"/>
              </w:rPr>
            </w:pPr>
            <w:r w:rsidRPr="008038AD">
              <w:rPr>
                <w:sz w:val="20"/>
                <w:szCs w:val="20"/>
              </w:rPr>
              <w:t>1</w:t>
            </w:r>
            <w:r w:rsidRPr="00E45D6E">
              <w:rPr>
                <w:sz w:val="20"/>
                <w:szCs w:val="20"/>
              </w:rPr>
              <w:t xml:space="preserve">. </w:t>
            </w:r>
            <w:proofErr w:type="gramStart"/>
            <w:r w:rsidR="000B43CF" w:rsidRPr="00E45D6E">
              <w:rPr>
                <w:sz w:val="20"/>
                <w:szCs w:val="20"/>
              </w:rPr>
              <w:t>В ходе исполнения договора стороны по соглашению вправе изменить количество всех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roofErr w:type="gramEnd"/>
            <w:r w:rsidR="000B43CF" w:rsidRPr="00E45D6E">
              <w:rPr>
                <w:sz w:val="20"/>
                <w:szCs w:val="20"/>
              </w:rPr>
              <w:t xml:space="preserve"> Изменение общей суммы договора не может превышать первоначальную цену договора более чем на 30 (тридцать) процентов.</w:t>
            </w:r>
          </w:p>
          <w:p w:rsidR="000B43CF" w:rsidRPr="00E45D6E" w:rsidRDefault="000B43CF" w:rsidP="008038AD">
            <w:pPr>
              <w:tabs>
                <w:tab w:val="num" w:pos="1985"/>
              </w:tabs>
              <w:autoSpaceDE w:val="0"/>
              <w:autoSpaceDN w:val="0"/>
              <w:adjustRightInd w:val="0"/>
              <w:jc w:val="both"/>
              <w:rPr>
                <w:sz w:val="20"/>
                <w:szCs w:val="20"/>
              </w:rPr>
            </w:pPr>
            <w:r w:rsidRPr="00E45D6E">
              <w:rPr>
                <w:sz w:val="20"/>
                <w:szCs w:val="20"/>
              </w:rPr>
              <w:t>2.</w:t>
            </w:r>
            <w:r w:rsidRPr="00E45D6E">
              <w:t xml:space="preserve"> </w:t>
            </w:r>
            <w:r w:rsidRPr="00E45D6E">
              <w:rPr>
                <w:sz w:val="20"/>
                <w:szCs w:val="20"/>
              </w:rPr>
              <w:t>В случае необходимости при исполнении условий договора стороны по взаимному соглашению вправе изменить срок действия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3</w:t>
            </w:r>
            <w:r w:rsidR="008038AD" w:rsidRPr="00E45D6E">
              <w:rPr>
                <w:sz w:val="20"/>
                <w:szCs w:val="20"/>
              </w:rPr>
              <w:t xml:space="preserve">. </w:t>
            </w:r>
            <w:proofErr w:type="gramStart"/>
            <w:r w:rsidRPr="00E45D6E">
              <w:rPr>
                <w:sz w:val="20"/>
                <w:szCs w:val="20"/>
              </w:rPr>
              <w:t>Изменения</w:t>
            </w:r>
            <w:proofErr w:type="gramEnd"/>
            <w:r w:rsidRPr="00E45D6E">
              <w:rPr>
                <w:sz w:val="20"/>
                <w:szCs w:val="20"/>
              </w:rPr>
              <w:t xml:space="preserve"> связанные с улучшением, уточнением условий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4. </w:t>
            </w:r>
            <w:proofErr w:type="gramStart"/>
            <w:r w:rsidRPr="00E45D6E">
              <w:rPr>
                <w:sz w:val="20"/>
                <w:szCs w:val="20"/>
              </w:rPr>
              <w:t>Изменения</w:t>
            </w:r>
            <w:proofErr w:type="gramEnd"/>
            <w:r w:rsidRPr="00E45D6E">
              <w:rPr>
                <w:sz w:val="20"/>
                <w:szCs w:val="20"/>
              </w:rPr>
              <w:t xml:space="preserve"> связанные с необходимостью поставки товаров, выполнения работ, оказания услуг с улучшенными характеристиками;</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5.  Изменения второстепенных условий договора (наименования, реквизитов сторон, банковских реквизитов, контактных данных и т.п.);</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6. Изменения необходимость </w:t>
            </w:r>
            <w:proofErr w:type="gramStart"/>
            <w:r w:rsidRPr="00E45D6E">
              <w:rPr>
                <w:sz w:val="20"/>
                <w:szCs w:val="20"/>
              </w:rPr>
              <w:t>внесения</w:t>
            </w:r>
            <w:proofErr w:type="gramEnd"/>
            <w:r w:rsidRPr="00E45D6E">
              <w:rPr>
                <w:sz w:val="20"/>
                <w:szCs w:val="20"/>
              </w:rPr>
              <w:t xml:space="preserve"> которых обусловлена изменениями законодательства (в том числе иностранного),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дальнейшее заключение или исполнение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 7. Изменения регулируемых государством единичных расценок, тарифных ставок, коэффициентов и т.п. на закупаемые товары, работы, услуги;</w:t>
            </w:r>
          </w:p>
          <w:p w:rsidR="008038AD" w:rsidRPr="0025233F" w:rsidRDefault="008B6A55" w:rsidP="008B6A55">
            <w:pPr>
              <w:tabs>
                <w:tab w:val="num" w:pos="1985"/>
              </w:tabs>
              <w:autoSpaceDE w:val="0"/>
              <w:autoSpaceDN w:val="0"/>
              <w:adjustRightInd w:val="0"/>
              <w:jc w:val="both"/>
              <w:rPr>
                <w:sz w:val="20"/>
                <w:szCs w:val="20"/>
              </w:rPr>
            </w:pPr>
            <w:r w:rsidRPr="00E45D6E">
              <w:rPr>
                <w:sz w:val="20"/>
                <w:szCs w:val="20"/>
              </w:rPr>
              <w:t>8.  Изменения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p>
        </w:tc>
      </w:tr>
      <w:tr w:rsidR="00D42863"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D42863" w:rsidRPr="00D42863" w:rsidRDefault="00D42863" w:rsidP="00E45D6E">
            <w:pPr>
              <w:jc w:val="both"/>
              <w:rPr>
                <w:sz w:val="20"/>
                <w:szCs w:val="20"/>
              </w:rPr>
            </w:pPr>
            <w:r>
              <w:rPr>
                <w:sz w:val="20"/>
                <w:szCs w:val="20"/>
              </w:rPr>
              <w:t>10.</w:t>
            </w:r>
            <w:r w:rsidR="00E45D6E">
              <w:rPr>
                <w:sz w:val="20"/>
                <w:szCs w:val="20"/>
              </w:rPr>
              <w:t>7</w:t>
            </w:r>
            <w:r>
              <w:rPr>
                <w:sz w:val="20"/>
                <w:szCs w:val="20"/>
              </w:rPr>
              <w:t>.</w:t>
            </w:r>
          </w:p>
        </w:tc>
        <w:tc>
          <w:tcPr>
            <w:tcW w:w="2043" w:type="dxa"/>
            <w:tcBorders>
              <w:top w:val="single" w:sz="4" w:space="0" w:color="auto"/>
              <w:left w:val="nil"/>
              <w:bottom w:val="single" w:sz="4" w:space="0" w:color="auto"/>
              <w:right w:val="single" w:sz="4" w:space="0" w:color="auto"/>
            </w:tcBorders>
            <w:vAlign w:val="center"/>
          </w:tcPr>
          <w:p w:rsidR="00D42863" w:rsidRPr="008038AD" w:rsidRDefault="00D42863" w:rsidP="0045684E">
            <w:pPr>
              <w:rPr>
                <w:b/>
                <w:bCs/>
                <w:sz w:val="20"/>
                <w:szCs w:val="20"/>
              </w:rPr>
            </w:pPr>
            <w:r>
              <w:rPr>
                <w:b/>
                <w:bCs/>
                <w:sz w:val="20"/>
                <w:szCs w:val="20"/>
              </w:rPr>
              <w:t>Последствия уклонения участника от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145C" w:rsidRDefault="00C8145C" w:rsidP="00C8145C">
            <w:pPr>
              <w:ind w:firstLine="542"/>
              <w:jc w:val="both"/>
              <w:rPr>
                <w:sz w:val="20"/>
                <w:szCs w:val="20"/>
              </w:rPr>
            </w:pPr>
            <w:r>
              <w:rPr>
                <w:sz w:val="20"/>
                <w:szCs w:val="20"/>
              </w:rPr>
              <w:t>П</w:t>
            </w:r>
            <w:r w:rsidRPr="00E45D6E">
              <w:rPr>
                <w:sz w:val="20"/>
                <w:szCs w:val="20"/>
              </w:rPr>
              <w:t>обедитель закупки признан уклонившимся от заключения договора</w:t>
            </w:r>
            <w:r>
              <w:rPr>
                <w:sz w:val="20"/>
                <w:szCs w:val="20"/>
              </w:rPr>
              <w:t xml:space="preserve"> в следующих случаях:</w:t>
            </w:r>
          </w:p>
          <w:p w:rsidR="0081551A" w:rsidRPr="00E45D6E" w:rsidRDefault="0081551A" w:rsidP="00C8145C">
            <w:pPr>
              <w:ind w:firstLine="542"/>
              <w:jc w:val="both"/>
              <w:rPr>
                <w:sz w:val="20"/>
                <w:szCs w:val="20"/>
              </w:rPr>
            </w:pPr>
            <w:r w:rsidRPr="00E45D6E">
              <w:rPr>
                <w:sz w:val="20"/>
                <w:szCs w:val="20"/>
              </w:rPr>
              <w:t xml:space="preserve">1.Не представил подписанный договор (отказался от заключения договора) в редакции Заказчика в срок, </w:t>
            </w:r>
            <w:r w:rsidR="001600A1" w:rsidRPr="001600A1">
              <w:rPr>
                <w:sz w:val="20"/>
                <w:szCs w:val="20"/>
              </w:rPr>
              <w:t>установленный документацией (извещением) о закупке.</w:t>
            </w:r>
          </w:p>
          <w:p w:rsidR="0081551A" w:rsidRPr="00E45D6E" w:rsidRDefault="0081551A" w:rsidP="00C8145C">
            <w:pPr>
              <w:ind w:firstLine="542"/>
              <w:jc w:val="both"/>
              <w:rPr>
                <w:sz w:val="20"/>
                <w:szCs w:val="20"/>
              </w:rPr>
            </w:pPr>
            <w:r w:rsidRPr="00E45D6E">
              <w:rPr>
                <w:sz w:val="20"/>
                <w:szCs w:val="20"/>
              </w:rPr>
              <w:t>2.Не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w:t>
            </w:r>
            <w:r w:rsidR="007837AF">
              <w:rPr>
                <w:sz w:val="20"/>
                <w:szCs w:val="20"/>
              </w:rPr>
              <w:t>, извещением о запросе предложений и проектом договора.</w:t>
            </w:r>
          </w:p>
          <w:p w:rsidR="0081551A" w:rsidRPr="00E45D6E" w:rsidRDefault="0081551A" w:rsidP="00C8145C">
            <w:pPr>
              <w:ind w:firstLine="542"/>
              <w:jc w:val="both"/>
              <w:rPr>
                <w:sz w:val="20"/>
                <w:szCs w:val="20"/>
              </w:rPr>
            </w:pPr>
            <w:r w:rsidRPr="00E45D6E">
              <w:rPr>
                <w:sz w:val="20"/>
                <w:szCs w:val="20"/>
              </w:rPr>
              <w:t xml:space="preserve">3.Не внес денежные средства в размере предложенной участником закупки </w:t>
            </w:r>
            <w:r w:rsidRPr="00E45D6E">
              <w:rPr>
                <w:sz w:val="20"/>
                <w:szCs w:val="20"/>
              </w:rPr>
              <w:lastRenderedPageBreak/>
              <w:t>цены за право заключения договора (если при проведен</w:t>
            </w:r>
            <w:proofErr w:type="gramStart"/>
            <w:r w:rsidRPr="00E45D6E">
              <w:rPr>
                <w:sz w:val="20"/>
                <w:szCs w:val="20"/>
              </w:rPr>
              <w:t>ии ау</w:t>
            </w:r>
            <w:proofErr w:type="gramEnd"/>
            <w:r w:rsidRPr="00E45D6E">
              <w:rPr>
                <w:sz w:val="20"/>
                <w:szCs w:val="20"/>
              </w:rPr>
              <w:t>кциона цена договора снижена до нуля и аукцион проводился на право заключить договор).</w:t>
            </w:r>
          </w:p>
          <w:p w:rsidR="00D42863" w:rsidRPr="00E45D6E" w:rsidRDefault="0081551A" w:rsidP="00C8145C">
            <w:pPr>
              <w:ind w:firstLine="542"/>
              <w:jc w:val="both"/>
              <w:rPr>
                <w:sz w:val="20"/>
                <w:szCs w:val="20"/>
              </w:rPr>
            </w:pPr>
            <w:r w:rsidRPr="00E45D6E">
              <w:rPr>
                <w:sz w:val="20"/>
                <w:szCs w:val="20"/>
              </w:rPr>
              <w:t>В случ</w:t>
            </w:r>
            <w:r w:rsidR="00C8145C">
              <w:rPr>
                <w:sz w:val="20"/>
                <w:szCs w:val="20"/>
              </w:rPr>
              <w:t xml:space="preserve">ае признания Участника закупки </w:t>
            </w:r>
            <w:proofErr w:type="gramStart"/>
            <w:r w:rsidRPr="00E45D6E">
              <w:rPr>
                <w:sz w:val="20"/>
                <w:szCs w:val="20"/>
              </w:rPr>
              <w:t>уклонившимся</w:t>
            </w:r>
            <w:proofErr w:type="gramEnd"/>
            <w:r w:rsidRPr="00E45D6E">
              <w:rPr>
                <w:sz w:val="20"/>
                <w:szCs w:val="20"/>
              </w:rPr>
              <w:t xml:space="preserve"> от заключения договора, внесенное обеспечение заявки такому участнику закупки не возвращается.</w:t>
            </w:r>
          </w:p>
          <w:p w:rsidR="00A40AE6" w:rsidRPr="00E45D6E" w:rsidRDefault="00A40AE6" w:rsidP="00C8145C">
            <w:pPr>
              <w:ind w:firstLine="542"/>
              <w:jc w:val="both"/>
              <w:rPr>
                <w:sz w:val="20"/>
                <w:szCs w:val="20"/>
              </w:rPr>
            </w:pPr>
            <w:r w:rsidRPr="00E45D6E">
              <w:rPr>
                <w:sz w:val="20"/>
                <w:szCs w:val="20"/>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w:t>
            </w:r>
            <w:r w:rsidR="00C8145C">
              <w:rPr>
                <w:sz w:val="20"/>
                <w:szCs w:val="20"/>
              </w:rPr>
              <w:t xml:space="preserve"> договор с участником </w:t>
            </w:r>
            <w:r w:rsidRPr="00E45D6E">
              <w:rPr>
                <w:sz w:val="20"/>
                <w:szCs w:val="20"/>
              </w:rPr>
              <w:t xml:space="preserve">запроса предложений, заявке которого присвоен </w:t>
            </w:r>
            <w:r w:rsidR="00C8145C">
              <w:rPr>
                <w:sz w:val="20"/>
                <w:szCs w:val="20"/>
              </w:rPr>
              <w:t>второй номер.</w:t>
            </w:r>
          </w:p>
        </w:tc>
      </w:tr>
      <w:tr w:rsidR="001B3D56"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751DBF" w:rsidRDefault="00751DBF" w:rsidP="001B3D56">
            <w:pPr>
              <w:autoSpaceDE w:val="0"/>
              <w:autoSpaceDN w:val="0"/>
              <w:adjustRightInd w:val="0"/>
              <w:jc w:val="both"/>
              <w:rPr>
                <w:b/>
              </w:rPr>
            </w:pPr>
          </w:p>
          <w:p w:rsidR="001B3D56" w:rsidRPr="00751DBF" w:rsidRDefault="001B3D56" w:rsidP="00751DBF">
            <w:pPr>
              <w:autoSpaceDE w:val="0"/>
              <w:autoSpaceDN w:val="0"/>
              <w:adjustRightInd w:val="0"/>
              <w:jc w:val="center"/>
              <w:rPr>
                <w:b/>
              </w:rPr>
            </w:pPr>
            <w:r w:rsidRPr="00751DBF">
              <w:rPr>
                <w:b/>
              </w:rPr>
              <w:t xml:space="preserve">11. </w:t>
            </w:r>
            <w:proofErr w:type="gramStart"/>
            <w:r w:rsidRPr="00751DBF">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1B3D56" w:rsidRPr="0077192F" w:rsidRDefault="001B3D56" w:rsidP="001B3D56">
            <w:pPr>
              <w:autoSpaceDE w:val="0"/>
              <w:autoSpaceDN w:val="0"/>
              <w:adjustRightInd w:val="0"/>
              <w:jc w:val="both"/>
              <w:rPr>
                <w:sz w:val="20"/>
                <w:szCs w:val="20"/>
              </w:rPr>
            </w:pPr>
          </w:p>
          <w:p w:rsidR="001B3D56" w:rsidRPr="0077192F" w:rsidRDefault="001B3D56" w:rsidP="001B3D56">
            <w:pPr>
              <w:autoSpaceDE w:val="0"/>
              <w:autoSpaceDN w:val="0"/>
              <w:adjustRightInd w:val="0"/>
              <w:ind w:firstLine="601"/>
              <w:jc w:val="both"/>
              <w:rPr>
                <w:sz w:val="20"/>
                <w:szCs w:val="20"/>
              </w:rPr>
            </w:pPr>
            <w:r w:rsidRPr="0077192F">
              <w:rPr>
                <w:sz w:val="20"/>
                <w:szCs w:val="20"/>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B3D56" w:rsidRPr="0077192F" w:rsidRDefault="001B3D56" w:rsidP="001B3D56">
            <w:pPr>
              <w:autoSpaceDE w:val="0"/>
              <w:autoSpaceDN w:val="0"/>
              <w:adjustRightInd w:val="0"/>
              <w:ind w:firstLine="601"/>
              <w:jc w:val="both"/>
              <w:rPr>
                <w:sz w:val="20"/>
                <w:szCs w:val="20"/>
              </w:rPr>
            </w:pPr>
            <w:r w:rsidRPr="0077192F">
              <w:rPr>
                <w:sz w:val="20"/>
                <w:szCs w:val="20"/>
              </w:rPr>
              <w:t xml:space="preserve">Участник закупки в заявке на участие </w:t>
            </w:r>
            <w:r w:rsidR="001800AB">
              <w:rPr>
                <w:sz w:val="20"/>
                <w:szCs w:val="20"/>
              </w:rPr>
              <w:t xml:space="preserve">в </w:t>
            </w:r>
            <w:r w:rsidRPr="0077192F">
              <w:rPr>
                <w:sz w:val="20"/>
                <w:szCs w:val="20"/>
              </w:rPr>
              <w:t>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r w:rsidRPr="0077192F">
              <w:t xml:space="preserve"> </w:t>
            </w:r>
          </w:p>
          <w:p w:rsidR="001B3D56" w:rsidRPr="0077192F" w:rsidRDefault="001B3D56" w:rsidP="001B3D56">
            <w:pPr>
              <w:autoSpaceDE w:val="0"/>
              <w:autoSpaceDN w:val="0"/>
              <w:adjustRightInd w:val="0"/>
              <w:ind w:firstLine="601"/>
              <w:jc w:val="both"/>
              <w:rPr>
                <w:sz w:val="20"/>
                <w:szCs w:val="20"/>
              </w:rPr>
            </w:pPr>
            <w:r w:rsidRPr="0077192F">
              <w:rPr>
                <w:sz w:val="20"/>
                <w:szCs w:val="20"/>
              </w:rPr>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3D56" w:rsidRPr="0077192F" w:rsidRDefault="001B3D56" w:rsidP="001B3D56">
            <w:pPr>
              <w:autoSpaceDE w:val="0"/>
              <w:autoSpaceDN w:val="0"/>
              <w:adjustRightInd w:val="0"/>
              <w:ind w:firstLine="601"/>
              <w:jc w:val="both"/>
              <w:rPr>
                <w:sz w:val="20"/>
                <w:szCs w:val="20"/>
              </w:rPr>
            </w:pPr>
            <w:r w:rsidRPr="0077192F">
              <w:rPr>
                <w:sz w:val="20"/>
                <w:szCs w:val="20"/>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rsidR="001B3D56" w:rsidRPr="0077192F" w:rsidRDefault="001B3D56" w:rsidP="001B3D56">
            <w:pPr>
              <w:autoSpaceDE w:val="0"/>
              <w:autoSpaceDN w:val="0"/>
              <w:adjustRightInd w:val="0"/>
              <w:ind w:firstLine="601"/>
              <w:jc w:val="both"/>
              <w:rPr>
                <w:sz w:val="20"/>
                <w:szCs w:val="20"/>
              </w:rPr>
            </w:pPr>
            <w:r w:rsidRPr="0077192F">
              <w:rPr>
                <w:sz w:val="20"/>
                <w:szCs w:val="20"/>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t>Оценка и сопоставление заявок на участие в закупке, которая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 при этом договор заключается по цене договора, предложенной участником в заявке на участие в закупке.</w:t>
            </w:r>
            <w:proofErr w:type="gramEnd"/>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Чтобы выяснить, является смешанная заявка «российской» или иностранной, надо рассчитать стоимостную долю российских товаров, работ (услуг), выполняемых российскими юридическими и физическими лицами в общем объеме. Причем согласно Постановлению  № 925 не имеет значения соотношение стоимостных долей, указанное в заявке участника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w:t>
            </w:r>
            <w:proofErr w:type="gramEnd"/>
            <w:r w:rsidRPr="0077192F">
              <w:rPr>
                <w:sz w:val="20"/>
                <w:szCs w:val="20"/>
              </w:rPr>
              <w:t xml:space="preserve"> деления цены договора, по которой заключается договор, на начальную (максимальную) цену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3D56" w:rsidRPr="0077192F" w:rsidRDefault="001B3D56" w:rsidP="001B3D56">
            <w:pPr>
              <w:autoSpaceDE w:val="0"/>
              <w:autoSpaceDN w:val="0"/>
              <w:adjustRightInd w:val="0"/>
              <w:ind w:firstLine="601"/>
              <w:jc w:val="both"/>
              <w:rPr>
                <w:sz w:val="20"/>
                <w:szCs w:val="20"/>
              </w:rPr>
            </w:pPr>
            <w:r w:rsidRPr="0077192F">
              <w:rPr>
                <w:sz w:val="20"/>
                <w:szCs w:val="20"/>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1B3D56" w:rsidRPr="001B3D56" w:rsidRDefault="001B3D56" w:rsidP="001B3D56">
            <w:pPr>
              <w:autoSpaceDE w:val="0"/>
              <w:autoSpaceDN w:val="0"/>
              <w:adjustRightInd w:val="0"/>
              <w:ind w:firstLine="601"/>
              <w:jc w:val="both"/>
              <w:rPr>
                <w:sz w:val="20"/>
                <w:szCs w:val="20"/>
              </w:rPr>
            </w:pPr>
            <w:proofErr w:type="gramStart"/>
            <w:r w:rsidRPr="0077192F">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Pr="0077192F">
              <w:rPr>
                <w:sz w:val="20"/>
                <w:szCs w:val="20"/>
              </w:rPr>
              <w:t xml:space="preserve">, </w:t>
            </w:r>
            <w:proofErr w:type="gramStart"/>
            <w:r w:rsidRPr="0077192F">
              <w:rPr>
                <w:sz w:val="20"/>
                <w:szCs w:val="20"/>
              </w:rPr>
              <w:t>указанных</w:t>
            </w:r>
            <w:proofErr w:type="gramEnd"/>
            <w:r w:rsidRPr="0077192F">
              <w:rPr>
                <w:sz w:val="20"/>
                <w:szCs w:val="20"/>
              </w:rPr>
              <w:t xml:space="preserve"> в договоре.</w:t>
            </w:r>
          </w:p>
          <w:p w:rsidR="001B3D56" w:rsidRPr="001B3D56" w:rsidRDefault="001B3D56" w:rsidP="001B3D56">
            <w:pPr>
              <w:autoSpaceDE w:val="0"/>
              <w:autoSpaceDN w:val="0"/>
              <w:adjustRightInd w:val="0"/>
              <w:ind w:firstLine="601"/>
              <w:jc w:val="both"/>
              <w:rPr>
                <w:sz w:val="20"/>
                <w:szCs w:val="20"/>
              </w:rPr>
            </w:pPr>
            <w:r w:rsidRPr="00B40E83">
              <w:rPr>
                <w:sz w:val="20"/>
                <w:szCs w:val="20"/>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1B3D56" w:rsidRPr="001B3D56" w:rsidRDefault="001B3D56" w:rsidP="001B3D56">
            <w:pPr>
              <w:autoSpaceDE w:val="0"/>
              <w:autoSpaceDN w:val="0"/>
              <w:adjustRightInd w:val="0"/>
              <w:ind w:firstLine="601"/>
              <w:jc w:val="both"/>
              <w:rPr>
                <w:sz w:val="20"/>
                <w:szCs w:val="20"/>
              </w:rPr>
            </w:pPr>
            <w:r w:rsidRPr="001B3D56">
              <w:rPr>
                <w:sz w:val="20"/>
                <w:szCs w:val="20"/>
              </w:rPr>
              <w:lastRenderedPageBreak/>
              <w:t xml:space="preserve"> </w:t>
            </w:r>
          </w:p>
          <w:p w:rsidR="001B3D56" w:rsidRPr="00F2722F" w:rsidRDefault="001B3D56" w:rsidP="001B3D56">
            <w:pPr>
              <w:autoSpaceDE w:val="0"/>
              <w:autoSpaceDN w:val="0"/>
              <w:adjustRightInd w:val="0"/>
              <w:ind w:firstLine="601"/>
              <w:jc w:val="both"/>
              <w:rPr>
                <w:b/>
                <w:sz w:val="20"/>
                <w:szCs w:val="20"/>
              </w:rPr>
            </w:pPr>
            <w:r w:rsidRPr="00F2722F">
              <w:rPr>
                <w:b/>
                <w:sz w:val="20"/>
                <w:szCs w:val="20"/>
              </w:rPr>
              <w:t>Приоритет не предоставляется в случаях, если:</w:t>
            </w:r>
          </w:p>
          <w:p w:rsidR="001B3D56" w:rsidRPr="00F2722F" w:rsidRDefault="001B3D56" w:rsidP="001B3D56">
            <w:pPr>
              <w:autoSpaceDE w:val="0"/>
              <w:autoSpaceDN w:val="0"/>
              <w:adjustRightInd w:val="0"/>
              <w:ind w:firstLine="601"/>
              <w:jc w:val="both"/>
              <w:rPr>
                <w:sz w:val="20"/>
                <w:szCs w:val="20"/>
              </w:rPr>
            </w:pPr>
            <w:r w:rsidRPr="00F2722F">
              <w:rPr>
                <w:sz w:val="20"/>
                <w:szCs w:val="20"/>
              </w:rPr>
              <w:t xml:space="preserve">1) закупка признана </w:t>
            </w:r>
            <w:proofErr w:type="gramStart"/>
            <w:r w:rsidRPr="00F2722F">
              <w:rPr>
                <w:sz w:val="20"/>
                <w:szCs w:val="20"/>
              </w:rPr>
              <w:t>несостоявшейся</w:t>
            </w:r>
            <w:proofErr w:type="gramEnd"/>
            <w:r w:rsidRPr="00F2722F">
              <w:rPr>
                <w:sz w:val="20"/>
                <w:szCs w:val="20"/>
              </w:rPr>
              <w:t xml:space="preserve"> и договор заключается с единственным участником закупки;</w:t>
            </w:r>
          </w:p>
          <w:p w:rsidR="001B3D56" w:rsidRPr="00F2722F" w:rsidRDefault="001B3D56" w:rsidP="001B3D56">
            <w:pPr>
              <w:autoSpaceDE w:val="0"/>
              <w:autoSpaceDN w:val="0"/>
              <w:adjustRightInd w:val="0"/>
              <w:ind w:firstLine="601"/>
              <w:jc w:val="both"/>
              <w:rPr>
                <w:sz w:val="20"/>
                <w:szCs w:val="20"/>
              </w:rPr>
            </w:pPr>
            <w:r w:rsidRPr="00F2722F">
              <w:rPr>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B3D56" w:rsidRPr="00F2722F" w:rsidRDefault="001B3D56" w:rsidP="001B3D56">
            <w:pPr>
              <w:autoSpaceDE w:val="0"/>
              <w:autoSpaceDN w:val="0"/>
              <w:adjustRightInd w:val="0"/>
              <w:ind w:firstLine="601"/>
              <w:jc w:val="both"/>
              <w:rPr>
                <w:sz w:val="20"/>
                <w:szCs w:val="20"/>
              </w:rPr>
            </w:pPr>
            <w:r w:rsidRPr="00F2722F">
              <w:rPr>
                <w:sz w:val="20"/>
                <w:szCs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B3D56" w:rsidRPr="00F2722F" w:rsidRDefault="001B3D56" w:rsidP="001B3D56">
            <w:pPr>
              <w:autoSpaceDE w:val="0"/>
              <w:autoSpaceDN w:val="0"/>
              <w:adjustRightInd w:val="0"/>
              <w:ind w:firstLine="601"/>
              <w:jc w:val="both"/>
              <w:rPr>
                <w:sz w:val="20"/>
                <w:szCs w:val="20"/>
              </w:rPr>
            </w:pPr>
            <w:proofErr w:type="gramStart"/>
            <w:r w:rsidRPr="00F2722F">
              <w:rPr>
                <w:sz w:val="20"/>
                <w:szCs w:val="20"/>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2722F">
              <w:rPr>
                <w:sz w:val="20"/>
                <w:szCs w:val="20"/>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B3D56" w:rsidRPr="008038AD" w:rsidRDefault="001B3D56" w:rsidP="001B3D56">
            <w:pPr>
              <w:jc w:val="both"/>
              <w:rPr>
                <w:sz w:val="20"/>
                <w:szCs w:val="20"/>
              </w:rPr>
            </w:pPr>
            <w:proofErr w:type="gramStart"/>
            <w:r w:rsidRPr="00F2722F">
              <w:rPr>
                <w:sz w:val="20"/>
                <w:szCs w:val="20"/>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F2722F">
              <w:rPr>
                <w:sz w:val="20"/>
                <w:szCs w:val="2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345011"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345011" w:rsidRPr="00E51319" w:rsidRDefault="00345011" w:rsidP="00345011">
            <w:pPr>
              <w:tabs>
                <w:tab w:val="left" w:pos="0"/>
              </w:tabs>
              <w:autoSpaceDE w:val="0"/>
              <w:autoSpaceDN w:val="0"/>
              <w:adjustRightInd w:val="0"/>
              <w:jc w:val="center"/>
              <w:rPr>
                <w:b/>
                <w:sz w:val="20"/>
                <w:szCs w:val="20"/>
                <w:lang w:eastAsia="zh-CN"/>
              </w:rPr>
            </w:pPr>
            <w:r w:rsidRPr="00E51319">
              <w:rPr>
                <w:b/>
                <w:sz w:val="20"/>
                <w:szCs w:val="20"/>
                <w:lang w:eastAsia="zh-CN"/>
              </w:rPr>
              <w:lastRenderedPageBreak/>
              <w:t>12. Минимальная доля закупок товаров российского происхождения</w:t>
            </w:r>
          </w:p>
          <w:p w:rsidR="00345011" w:rsidRPr="00E51319" w:rsidRDefault="00345011" w:rsidP="00345011">
            <w:pPr>
              <w:tabs>
                <w:tab w:val="left" w:pos="0"/>
              </w:tabs>
              <w:autoSpaceDE w:val="0"/>
              <w:autoSpaceDN w:val="0"/>
              <w:adjustRightInd w:val="0"/>
              <w:jc w:val="center"/>
              <w:rPr>
                <w:b/>
                <w:sz w:val="20"/>
                <w:szCs w:val="20"/>
                <w:lang w:eastAsia="zh-CN"/>
              </w:rPr>
            </w:pPr>
          </w:p>
          <w:p w:rsidR="00345011" w:rsidRPr="00E51319" w:rsidRDefault="00345011" w:rsidP="00345011">
            <w:pPr>
              <w:widowControl w:val="0"/>
              <w:autoSpaceDE w:val="0"/>
              <w:autoSpaceDN w:val="0"/>
              <w:jc w:val="both"/>
              <w:rPr>
                <w:sz w:val="20"/>
                <w:szCs w:val="20"/>
                <w:lang w:eastAsia="zh-CN"/>
              </w:rPr>
            </w:pPr>
            <w:r w:rsidRPr="00E51319">
              <w:rPr>
                <w:sz w:val="20"/>
                <w:szCs w:val="20"/>
                <w:lang w:eastAsia="zh-CN"/>
              </w:rPr>
              <w:t xml:space="preserve">         12.1. </w:t>
            </w:r>
            <w:proofErr w:type="gramStart"/>
            <w:r w:rsidRPr="00E51319">
              <w:rPr>
                <w:sz w:val="20"/>
                <w:szCs w:val="20"/>
                <w:lang w:eastAsia="zh-CN"/>
              </w:rPr>
              <w:t xml:space="preserve">В соответствии с п. 1 ч. 8 ст. 3 </w:t>
            </w:r>
            <w:r w:rsidRPr="00E51319">
              <w:rPr>
                <w:sz w:val="20"/>
                <w:szCs w:val="20"/>
              </w:rPr>
              <w:t>Федерального закона № 223-ФЗ Правительство РФ постановлением от 3.12.2020 № 2013 установило согласно приложению к постановлению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Pr="00E51319">
              <w:rPr>
                <w:sz w:val="20"/>
                <w:szCs w:val="20"/>
                <w:lang w:eastAsia="zh-CN"/>
              </w:rPr>
              <w:t>.</w:t>
            </w:r>
            <w:proofErr w:type="gramEnd"/>
          </w:p>
          <w:p w:rsidR="00345011" w:rsidRPr="00E51319" w:rsidRDefault="00345011" w:rsidP="00345011">
            <w:pPr>
              <w:widowControl w:val="0"/>
              <w:autoSpaceDE w:val="0"/>
              <w:autoSpaceDN w:val="0"/>
              <w:jc w:val="both"/>
              <w:rPr>
                <w:sz w:val="20"/>
                <w:szCs w:val="20"/>
              </w:rPr>
            </w:pPr>
            <w:r w:rsidRPr="00E51319">
              <w:rPr>
                <w:sz w:val="20"/>
                <w:szCs w:val="20"/>
              </w:rPr>
              <w:t xml:space="preserve">         12.2. Товаром российского происхождения признается товар:</w:t>
            </w:r>
          </w:p>
          <w:p w:rsidR="00345011" w:rsidRPr="00E51319" w:rsidRDefault="00345011" w:rsidP="00345011">
            <w:pPr>
              <w:widowControl w:val="0"/>
              <w:autoSpaceDE w:val="0"/>
              <w:autoSpaceDN w:val="0"/>
              <w:jc w:val="both"/>
              <w:rPr>
                <w:sz w:val="20"/>
                <w:szCs w:val="20"/>
              </w:rPr>
            </w:pPr>
            <w:proofErr w:type="gramStart"/>
            <w:r w:rsidRPr="00E51319">
              <w:rPr>
                <w:sz w:val="20"/>
                <w:szCs w:val="20"/>
              </w:rPr>
              <w:t xml:space="preserve">1) включенный в реестр промышленной продукции, произведенной на территории Российской Федерации, предусмотренный </w:t>
            </w:r>
            <w:hyperlink r:id="rId10" w:history="1">
              <w:r w:rsidRPr="00E51319">
                <w:rPr>
                  <w:sz w:val="20"/>
                  <w:szCs w:val="20"/>
                </w:rPr>
                <w:t>постановлением</w:t>
              </w:r>
            </w:hyperlink>
            <w:r w:rsidRPr="00E51319">
              <w:rPr>
                <w:sz w:val="20"/>
                <w:szCs w:val="20"/>
              </w:rPr>
              <w:t xml:space="preserve"> Правительства РФ от 30.04.2020 № 616.</w:t>
            </w:r>
            <w:proofErr w:type="gramEnd"/>
          </w:p>
          <w:p w:rsidR="00345011" w:rsidRPr="00E51319" w:rsidRDefault="00345011" w:rsidP="00345011">
            <w:pPr>
              <w:widowControl w:val="0"/>
              <w:autoSpaceDE w:val="0"/>
              <w:autoSpaceDN w:val="0"/>
              <w:jc w:val="both"/>
              <w:rPr>
                <w:sz w:val="20"/>
                <w:szCs w:val="20"/>
              </w:rPr>
            </w:pPr>
            <w:r w:rsidRPr="00E51319">
              <w:rPr>
                <w:sz w:val="20"/>
                <w:szCs w:val="20"/>
              </w:rPr>
              <w:t>Запреты не применяются в случаях отсутствия на территории РФ производства промышленного товара, которое должно подтверждается:</w:t>
            </w:r>
          </w:p>
          <w:p w:rsidR="00345011" w:rsidRPr="00E51319" w:rsidRDefault="00345011" w:rsidP="00345011">
            <w:pPr>
              <w:autoSpaceDE w:val="0"/>
              <w:autoSpaceDN w:val="0"/>
              <w:adjustRightInd w:val="0"/>
              <w:jc w:val="both"/>
              <w:rPr>
                <w:sz w:val="20"/>
                <w:szCs w:val="20"/>
              </w:rPr>
            </w:pPr>
            <w:r w:rsidRPr="00E51319">
              <w:rPr>
                <w:sz w:val="20"/>
                <w:szCs w:val="20"/>
              </w:rPr>
              <w:t xml:space="preserve">а) 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11" w:history="1">
              <w:r w:rsidRPr="00E51319">
                <w:rPr>
                  <w:sz w:val="20"/>
                  <w:szCs w:val="20"/>
                </w:rPr>
                <w:t>порядке</w:t>
              </w:r>
            </w:hyperlink>
            <w:r w:rsidRPr="00E51319">
              <w:rPr>
                <w:sz w:val="20"/>
                <w:szCs w:val="20"/>
              </w:rPr>
              <w:t>, установленном Министерством промышленности и торговли РФ;</w:t>
            </w:r>
          </w:p>
          <w:p w:rsidR="00345011" w:rsidRPr="00E51319" w:rsidRDefault="00345011" w:rsidP="00345011">
            <w:pPr>
              <w:autoSpaceDE w:val="0"/>
              <w:autoSpaceDN w:val="0"/>
              <w:adjustRightInd w:val="0"/>
              <w:jc w:val="both"/>
              <w:rPr>
                <w:sz w:val="20"/>
                <w:szCs w:val="20"/>
              </w:rPr>
            </w:pPr>
            <w:r w:rsidRPr="00E51319">
              <w:rPr>
                <w:sz w:val="20"/>
                <w:szCs w:val="20"/>
              </w:rPr>
              <w:t xml:space="preserve">б) закупка одной единицы товара, стоимость которой не превышает </w:t>
            </w:r>
            <w:r w:rsidRPr="00E51319">
              <w:rPr>
                <w:sz w:val="20"/>
                <w:szCs w:val="20"/>
              </w:rPr>
              <w:br/>
              <w:t xml:space="preserve">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r:id="rId12" w:history="1">
              <w:r w:rsidRPr="00E51319">
                <w:rPr>
                  <w:sz w:val="20"/>
                  <w:szCs w:val="20"/>
                </w:rPr>
                <w:t>пунктах 1</w:t>
              </w:r>
            </w:hyperlink>
            <w:r w:rsidRPr="00E51319">
              <w:rPr>
                <w:sz w:val="20"/>
                <w:szCs w:val="20"/>
              </w:rPr>
              <w:t xml:space="preserve"> - </w:t>
            </w:r>
            <w:hyperlink r:id="rId13" w:history="1">
              <w:r w:rsidRPr="00E51319">
                <w:rPr>
                  <w:sz w:val="20"/>
                  <w:szCs w:val="20"/>
                </w:rPr>
                <w:t>7</w:t>
              </w:r>
            </w:hyperlink>
            <w:r w:rsidRPr="00E51319">
              <w:rPr>
                <w:sz w:val="20"/>
                <w:szCs w:val="20"/>
              </w:rPr>
              <w:t xml:space="preserve">, </w:t>
            </w:r>
            <w:hyperlink r:id="rId14" w:history="1">
              <w:r w:rsidRPr="00E51319">
                <w:rPr>
                  <w:sz w:val="20"/>
                  <w:szCs w:val="20"/>
                </w:rPr>
                <w:t>123</w:t>
              </w:r>
            </w:hyperlink>
            <w:r w:rsidRPr="00E51319">
              <w:rPr>
                <w:sz w:val="20"/>
                <w:szCs w:val="20"/>
              </w:rPr>
              <w:t xml:space="preserve">, </w:t>
            </w:r>
            <w:hyperlink r:id="rId15" w:history="1">
              <w:r w:rsidRPr="00E51319">
                <w:rPr>
                  <w:sz w:val="20"/>
                  <w:szCs w:val="20"/>
                </w:rPr>
                <w:t>125</w:t>
              </w:r>
            </w:hyperlink>
            <w:r w:rsidRPr="00E51319">
              <w:rPr>
                <w:sz w:val="20"/>
                <w:szCs w:val="20"/>
              </w:rPr>
              <w:t xml:space="preserve"> - </w:t>
            </w:r>
            <w:hyperlink r:id="rId16" w:history="1">
              <w:r w:rsidRPr="00E51319">
                <w:rPr>
                  <w:sz w:val="20"/>
                  <w:szCs w:val="20"/>
                </w:rPr>
                <w:t>127</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345011" w:rsidRPr="00E51319" w:rsidRDefault="00345011" w:rsidP="00345011">
            <w:pPr>
              <w:autoSpaceDE w:val="0"/>
              <w:autoSpaceDN w:val="0"/>
              <w:adjustRightInd w:val="0"/>
              <w:jc w:val="both"/>
              <w:rPr>
                <w:sz w:val="20"/>
                <w:szCs w:val="20"/>
              </w:rPr>
            </w:pPr>
            <w:r w:rsidRPr="00E51319">
              <w:rPr>
                <w:sz w:val="20"/>
                <w:szCs w:val="20"/>
              </w:rP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r:id="rId17" w:history="1">
              <w:r w:rsidRPr="00E51319">
                <w:rPr>
                  <w:sz w:val="20"/>
                  <w:szCs w:val="20"/>
                </w:rPr>
                <w:t>пунктах 67</w:t>
              </w:r>
            </w:hyperlink>
            <w:r w:rsidRPr="00E51319">
              <w:rPr>
                <w:sz w:val="20"/>
                <w:szCs w:val="20"/>
              </w:rPr>
              <w:t xml:space="preserve"> - </w:t>
            </w:r>
            <w:hyperlink r:id="rId18" w:history="1">
              <w:r w:rsidRPr="00E51319">
                <w:rPr>
                  <w:sz w:val="20"/>
                  <w:szCs w:val="20"/>
                </w:rPr>
                <w:t>71</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345011" w:rsidRPr="00E51319" w:rsidRDefault="00345011" w:rsidP="00345011">
            <w:pPr>
              <w:autoSpaceDE w:val="0"/>
              <w:autoSpaceDN w:val="0"/>
              <w:adjustRightInd w:val="0"/>
              <w:jc w:val="both"/>
              <w:rPr>
                <w:sz w:val="20"/>
                <w:szCs w:val="20"/>
              </w:rPr>
            </w:pPr>
            <w:r w:rsidRPr="00E51319">
              <w:rPr>
                <w:sz w:val="20"/>
                <w:szCs w:val="20"/>
              </w:rPr>
              <w:t xml:space="preserve">г) закупка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(в случае закупки товаров, указанных в </w:t>
            </w:r>
            <w:hyperlink r:id="rId19" w:history="1">
              <w:r w:rsidRPr="00E51319">
                <w:rPr>
                  <w:sz w:val="20"/>
                  <w:szCs w:val="20"/>
                </w:rPr>
                <w:t>пунктах 47</w:t>
              </w:r>
            </w:hyperlink>
            <w:r w:rsidRPr="00E51319">
              <w:rPr>
                <w:sz w:val="20"/>
                <w:szCs w:val="20"/>
              </w:rPr>
              <w:t xml:space="preserve"> - </w:t>
            </w:r>
            <w:hyperlink r:id="rId20" w:history="1">
              <w:r w:rsidRPr="00E51319">
                <w:rPr>
                  <w:sz w:val="20"/>
                  <w:szCs w:val="20"/>
                </w:rPr>
                <w:t>51</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345011" w:rsidRPr="00E51319" w:rsidRDefault="00345011" w:rsidP="00345011">
            <w:pPr>
              <w:widowControl w:val="0"/>
              <w:autoSpaceDE w:val="0"/>
              <w:autoSpaceDN w:val="0"/>
              <w:jc w:val="both"/>
              <w:rPr>
                <w:sz w:val="20"/>
                <w:szCs w:val="20"/>
                <w:lang w:eastAsia="zh-CN"/>
              </w:rPr>
            </w:pPr>
            <w:r w:rsidRPr="00E51319">
              <w:rPr>
                <w:sz w:val="20"/>
                <w:szCs w:val="20"/>
              </w:rPr>
              <w:t xml:space="preserve">2) включенный единый реестр российской радиоэлектронной продукции, предусмотренный </w:t>
            </w:r>
            <w:hyperlink r:id="rId21" w:history="1">
              <w:r w:rsidRPr="00E51319">
                <w:rPr>
                  <w:sz w:val="20"/>
                  <w:szCs w:val="20"/>
                </w:rPr>
                <w:t>постановлением</w:t>
              </w:r>
            </w:hyperlink>
            <w:r w:rsidRPr="00E51319">
              <w:rPr>
                <w:sz w:val="20"/>
                <w:szCs w:val="20"/>
              </w:rPr>
              <w:t xml:space="preserve"> Правительства РФ от 10.07.2019 № 878.</w:t>
            </w:r>
          </w:p>
          <w:p w:rsidR="00345011" w:rsidRPr="00E51319" w:rsidRDefault="00345011" w:rsidP="00345011">
            <w:pPr>
              <w:widowControl w:val="0"/>
              <w:autoSpaceDE w:val="0"/>
              <w:autoSpaceDN w:val="0"/>
              <w:jc w:val="both"/>
              <w:outlineLvl w:val="0"/>
              <w:rPr>
                <w:sz w:val="20"/>
                <w:szCs w:val="20"/>
              </w:rPr>
            </w:pPr>
            <w:r w:rsidRPr="00E51319">
              <w:rPr>
                <w:sz w:val="20"/>
                <w:szCs w:val="20"/>
              </w:rPr>
              <w:t xml:space="preserve">            12.3. Минимальная доля закупок товаров российского происхождения указанная в приложении к постановлению Правительства РФ от 3 декабря 2020 № 2013, в котором содержится 251 наименование товаров, конкретизируемый кодом товара по Общероссийскому </w:t>
            </w:r>
            <w:hyperlink r:id="rId22" w:history="1">
              <w:r w:rsidRPr="00E51319">
                <w:rPr>
                  <w:sz w:val="20"/>
                  <w:szCs w:val="20"/>
                </w:rPr>
                <w:t>классификатору</w:t>
              </w:r>
            </w:hyperlink>
            <w:r w:rsidRPr="00E51319">
              <w:rPr>
                <w:sz w:val="20"/>
                <w:szCs w:val="20"/>
              </w:rPr>
              <w:t xml:space="preserve"> продукции по видам экономической деятельности </w:t>
            </w:r>
            <w:proofErr w:type="gramStart"/>
            <w:r w:rsidRPr="00E51319">
              <w:rPr>
                <w:sz w:val="20"/>
                <w:szCs w:val="20"/>
              </w:rPr>
              <w:t>ОК</w:t>
            </w:r>
            <w:proofErr w:type="gramEnd"/>
            <w:r w:rsidRPr="00E51319">
              <w:rPr>
                <w:sz w:val="20"/>
                <w:szCs w:val="20"/>
              </w:rPr>
              <w:t xml:space="preserve"> 034-2014 (КПЕС 2008) (ОКПД2). Для каждого товара в таблице определена минимальная доля закупок в процентном отношении к объему товаров соответствующего вида, которые заказчик должен закупить в отчетном году, с 1января 2021 года по 2023 год.</w:t>
            </w:r>
          </w:p>
          <w:p w:rsidR="00345011" w:rsidRPr="00E51319" w:rsidRDefault="00345011" w:rsidP="00345011">
            <w:pPr>
              <w:autoSpaceDE w:val="0"/>
              <w:autoSpaceDN w:val="0"/>
              <w:adjustRightInd w:val="0"/>
              <w:jc w:val="both"/>
              <w:rPr>
                <w:bCs/>
                <w:sz w:val="20"/>
                <w:szCs w:val="20"/>
              </w:rPr>
            </w:pPr>
            <w:r w:rsidRPr="00E51319">
              <w:rPr>
                <w:bCs/>
                <w:sz w:val="20"/>
                <w:szCs w:val="20"/>
              </w:rPr>
              <w:t xml:space="preserve">             12.4. К закупкам товаров, работ, услуг, осуществляемым с 1 января 2021 применяется нормы Постановления </w:t>
            </w:r>
            <w:r w:rsidRPr="00E51319">
              <w:rPr>
                <w:sz w:val="20"/>
                <w:szCs w:val="20"/>
                <w:lang w:eastAsia="en-US"/>
              </w:rPr>
              <w:t>Правительство РФ от 3.12.2020 № 2013</w:t>
            </w:r>
            <w:r w:rsidRPr="00E51319">
              <w:rPr>
                <w:bCs/>
                <w:sz w:val="20"/>
                <w:szCs w:val="20"/>
              </w:rPr>
              <w:t>.</w:t>
            </w:r>
          </w:p>
          <w:p w:rsidR="00345011" w:rsidRDefault="00345011" w:rsidP="00345011">
            <w:pPr>
              <w:autoSpaceDE w:val="0"/>
              <w:autoSpaceDN w:val="0"/>
              <w:adjustRightInd w:val="0"/>
              <w:jc w:val="both"/>
              <w:rPr>
                <w:b/>
              </w:rPr>
            </w:pPr>
            <w:r w:rsidRPr="00E51319">
              <w:rPr>
                <w:sz w:val="20"/>
                <w:szCs w:val="20"/>
                <w:lang w:eastAsia="en-US"/>
              </w:rPr>
              <w:t>Закупки товаров, работ, услуг, начатые до 1 января 2021, завершаются по правилам, которые действовали до вступления в силу с 1 января 2021 Постановления Правительство РФ от 3.12.2020 № 2013</w:t>
            </w:r>
          </w:p>
        </w:tc>
      </w:tr>
    </w:tbl>
    <w:p w:rsidR="000543EE" w:rsidRDefault="000543EE" w:rsidP="007963D2">
      <w:pPr>
        <w:suppressAutoHyphens/>
        <w:spacing w:before="120"/>
        <w:jc w:val="right"/>
        <w:rPr>
          <w:snapToGrid w:val="0"/>
        </w:rPr>
      </w:pPr>
    </w:p>
    <w:p w:rsidR="00B93C1E" w:rsidRDefault="00B93C1E" w:rsidP="007963D2">
      <w:pPr>
        <w:suppressAutoHyphens/>
        <w:spacing w:before="120"/>
        <w:jc w:val="right"/>
        <w:rPr>
          <w:snapToGrid w:val="0"/>
        </w:rPr>
      </w:pPr>
    </w:p>
    <w:p w:rsidR="001E0CB6" w:rsidRDefault="001E0CB6" w:rsidP="007963D2">
      <w:pPr>
        <w:suppressAutoHyphens/>
        <w:spacing w:before="120"/>
        <w:jc w:val="right"/>
        <w:rPr>
          <w:snapToGrid w:val="0"/>
        </w:rPr>
      </w:pPr>
    </w:p>
    <w:p w:rsidR="001E0CB6" w:rsidRDefault="001E0CB6" w:rsidP="007963D2">
      <w:pPr>
        <w:suppressAutoHyphens/>
        <w:spacing w:before="120"/>
        <w:jc w:val="right"/>
        <w:rPr>
          <w:snapToGrid w:val="0"/>
        </w:rPr>
      </w:pPr>
    </w:p>
    <w:p w:rsidR="001E0CB6" w:rsidRDefault="001E0CB6" w:rsidP="007963D2">
      <w:pPr>
        <w:suppressAutoHyphens/>
        <w:spacing w:before="120"/>
        <w:jc w:val="right"/>
        <w:rPr>
          <w:snapToGrid w:val="0"/>
        </w:rPr>
      </w:pPr>
    </w:p>
    <w:p w:rsidR="008B3DB0" w:rsidRDefault="008B3DB0" w:rsidP="007963D2">
      <w:pPr>
        <w:suppressAutoHyphens/>
        <w:spacing w:before="120"/>
        <w:jc w:val="right"/>
        <w:rPr>
          <w:snapToGrid w:val="0"/>
        </w:rPr>
      </w:pPr>
    </w:p>
    <w:p w:rsidR="000A587B" w:rsidRDefault="000A587B" w:rsidP="007963D2">
      <w:pPr>
        <w:suppressAutoHyphens/>
        <w:spacing w:before="120"/>
        <w:jc w:val="right"/>
        <w:rPr>
          <w:snapToGrid w:val="0"/>
        </w:rPr>
      </w:pPr>
    </w:p>
    <w:p w:rsidR="007963D2" w:rsidRDefault="007963D2" w:rsidP="007963D2">
      <w:pPr>
        <w:suppressAutoHyphens/>
        <w:spacing w:before="120"/>
        <w:jc w:val="right"/>
        <w:rPr>
          <w:snapToGrid w:val="0"/>
        </w:rPr>
      </w:pPr>
      <w:r>
        <w:rPr>
          <w:snapToGrid w:val="0"/>
        </w:rPr>
        <w:t>Приложение к  Общей части Заявки</w:t>
      </w:r>
      <w:r>
        <w:rPr>
          <w:snapToGrid w:val="0"/>
        </w:rPr>
        <w:br/>
        <w:t>от «____»_____________ 202_ г. №__________</w:t>
      </w:r>
    </w:p>
    <w:p w:rsidR="007963D2" w:rsidRDefault="007963D2" w:rsidP="007963D2">
      <w:pPr>
        <w:ind w:left="-540"/>
        <w:jc w:val="center"/>
        <w:rPr>
          <w:b/>
          <w:color w:val="000000"/>
        </w:rPr>
      </w:pPr>
    </w:p>
    <w:p w:rsidR="007963D2" w:rsidRDefault="007963D2" w:rsidP="007963D2">
      <w:pPr>
        <w:ind w:left="-540" w:firstLine="682"/>
        <w:jc w:val="center"/>
        <w:rPr>
          <w:b/>
          <w:color w:val="000000"/>
        </w:rPr>
      </w:pPr>
    </w:p>
    <w:p w:rsidR="007963D2" w:rsidRDefault="007963D2" w:rsidP="007963D2">
      <w:pPr>
        <w:ind w:left="-540" w:firstLine="682"/>
        <w:jc w:val="center"/>
        <w:rPr>
          <w:b/>
          <w:color w:val="000000"/>
        </w:rPr>
      </w:pPr>
      <w:r>
        <w:rPr>
          <w:b/>
          <w:color w:val="000000"/>
        </w:rPr>
        <w:t>ЗАЯВКА НА УЧАСТИЕ В ЗАПРОСЕ ПРЕДЛОЖЕНИЙ В ЭЛЕКТРОННОЙ ФОРМЕ</w:t>
      </w:r>
    </w:p>
    <w:p w:rsidR="007963D2" w:rsidRDefault="007963D2" w:rsidP="007963D2">
      <w:pPr>
        <w:ind w:left="-540"/>
        <w:jc w:val="center"/>
        <w:rPr>
          <w:b/>
          <w:color w:val="000000"/>
          <w:sz w:val="22"/>
          <w:szCs w:val="22"/>
        </w:rPr>
      </w:pPr>
    </w:p>
    <w:p w:rsidR="007963D2" w:rsidRDefault="007963D2" w:rsidP="007963D2">
      <w:pPr>
        <w:ind w:left="360"/>
        <w:rPr>
          <w:b/>
          <w:color w:val="000000"/>
        </w:rPr>
      </w:pPr>
      <w:r>
        <w:rPr>
          <w:b/>
          <w:color w:val="000000"/>
        </w:rPr>
        <w:t xml:space="preserve">             Кому</w:t>
      </w:r>
      <w:r>
        <w:rPr>
          <w:color w:val="000000"/>
        </w:rPr>
        <w:t>: АКЦИОНЕРНОЕ ОБЩЕСТВО «БАШКИРАВТОДОР»</w:t>
      </w:r>
    </w:p>
    <w:p w:rsidR="007963D2" w:rsidRDefault="007963D2" w:rsidP="007963D2">
      <w:pPr>
        <w:ind w:left="360"/>
        <w:rPr>
          <w:b/>
          <w:color w:val="000000"/>
        </w:rPr>
      </w:pPr>
    </w:p>
    <w:p w:rsidR="007963D2" w:rsidRDefault="007963D2" w:rsidP="007963D2">
      <w:pPr>
        <w:spacing w:before="120" w:after="200" w:line="276" w:lineRule="auto"/>
        <w:ind w:firstLine="567"/>
        <w:jc w:val="both"/>
        <w:rPr>
          <w:iCs/>
          <w:snapToGrid w:val="0"/>
          <w:szCs w:val="28"/>
          <w:lang w:eastAsia="en-US"/>
        </w:rPr>
      </w:pPr>
      <w:proofErr w:type="gramStart"/>
      <w:r>
        <w:rPr>
          <w:iCs/>
          <w:snapToGrid w:val="0"/>
          <w:lang w:eastAsia="en-US"/>
        </w:rPr>
        <w:t xml:space="preserve">Изучив извещение и документацию о закупке </w:t>
      </w:r>
      <w:r>
        <w:rPr>
          <w:lang w:eastAsia="en-US"/>
        </w:rPr>
        <w:t>(включая все изменения и разъяснения к ней)</w:t>
      </w:r>
      <w:r>
        <w:rPr>
          <w:iCs/>
          <w:snapToGrid w:val="0"/>
          <w:lang w:eastAsia="en-US"/>
        </w:rPr>
        <w:t>, размещенные _________[</w:t>
      </w:r>
      <w:r>
        <w:rPr>
          <w:bCs/>
          <w:iCs/>
          <w:snapToGrid w:val="0"/>
          <w:shd w:val="clear" w:color="auto" w:fill="D9D9D9"/>
          <w:lang w:eastAsia="en-US"/>
        </w:rPr>
        <w:t>указывается дата официального размещения извещения, а также его номер</w:t>
      </w:r>
      <w:r>
        <w:rPr>
          <w:iCs/>
          <w:snapToGrid w:val="0"/>
          <w:lang w:eastAsia="en-US"/>
        </w:rPr>
        <w:t>], и </w:t>
      </w:r>
      <w:r>
        <w:rPr>
          <w:lang w:eastAsia="en-US"/>
        </w:rPr>
        <w:t xml:space="preserve">безоговорочно </w:t>
      </w:r>
      <w:r>
        <w:rPr>
          <w:iCs/>
          <w:snapToGrid w:val="0"/>
          <w:lang w:eastAsia="en-US"/>
        </w:rPr>
        <w:t>принимая установленные в них требования и условия участия в з</w:t>
      </w:r>
      <w:r w:rsidR="003A5595">
        <w:rPr>
          <w:iCs/>
          <w:snapToGrid w:val="0"/>
          <w:lang w:eastAsia="en-US"/>
        </w:rPr>
        <w:t xml:space="preserve">акупке, в том числе в отношении </w:t>
      </w:r>
      <w:r>
        <w:rPr>
          <w:iCs/>
          <w:snapToGrid w:val="0"/>
          <w:lang w:eastAsia="en-US"/>
        </w:rPr>
        <w:t xml:space="preserve">проекта договора, заключаемого по итогам закупки____________________________, мы, являясь участником процедуры закупки, предлагаем заключить Договор на: </w:t>
      </w:r>
      <w:r>
        <w:rPr>
          <w:iCs/>
          <w:snapToGrid w:val="0"/>
          <w:szCs w:val="28"/>
          <w:lang w:eastAsia="en-US"/>
        </w:rPr>
        <w:t xml:space="preserve">_________________________________________________ </w:t>
      </w:r>
      <w:r>
        <w:rPr>
          <w:bCs/>
          <w:i/>
          <w:spacing w:val="-6"/>
          <w:szCs w:val="28"/>
          <w:highlight w:val="yellow"/>
          <w:lang w:eastAsia="en-US"/>
        </w:rPr>
        <w:t>[</w:t>
      </w:r>
      <w:r>
        <w:rPr>
          <w:bCs/>
          <w:i/>
          <w:szCs w:val="28"/>
          <w:highlight w:val="yellow"/>
          <w:lang w:eastAsia="en-US"/>
        </w:rPr>
        <w:t>указывается предмет договора в соответствии</w:t>
      </w:r>
      <w:proofErr w:type="gramEnd"/>
      <w:r>
        <w:rPr>
          <w:bCs/>
          <w:i/>
          <w:szCs w:val="28"/>
          <w:highlight w:val="yellow"/>
          <w:lang w:eastAsia="en-US"/>
        </w:rPr>
        <w:t xml:space="preserve"> с п.2.5. </w:t>
      </w:r>
      <w:proofErr w:type="gramStart"/>
      <w:r>
        <w:rPr>
          <w:bCs/>
          <w:i/>
          <w:szCs w:val="28"/>
          <w:highlight w:val="yellow"/>
          <w:lang w:eastAsia="en-US"/>
        </w:rPr>
        <w:t>Информационной карты.</w:t>
      </w:r>
      <w:r>
        <w:rPr>
          <w:i/>
          <w:iCs/>
          <w:snapToGrid w:val="0"/>
          <w:highlight w:val="yellow"/>
          <w:lang w:eastAsia="en-US"/>
        </w:rPr>
        <w:t>]</w:t>
      </w:r>
      <w:proofErr w:type="gramEnd"/>
    </w:p>
    <w:p w:rsidR="007963D2" w:rsidRDefault="007963D2" w:rsidP="007963D2">
      <w:pPr>
        <w:spacing w:before="120"/>
        <w:ind w:firstLine="567"/>
        <w:jc w:val="both"/>
        <w:rPr>
          <w:iCs/>
          <w:snapToGrid w:val="0"/>
          <w:lang w:eastAsia="en-US"/>
        </w:rPr>
      </w:pPr>
      <w:r>
        <w:rPr>
          <w:iCs/>
          <w:snapToGrid w:val="0"/>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7963D2" w:rsidRDefault="008C2A4A" w:rsidP="007963D2">
      <w:pPr>
        <w:spacing w:before="120"/>
        <w:ind w:firstLine="567"/>
        <w:jc w:val="both"/>
        <w:rPr>
          <w:iCs/>
          <w:snapToGrid w:val="0"/>
          <w:lang w:eastAsia="en-US"/>
        </w:rPr>
      </w:pPr>
      <w:r>
        <w:rPr>
          <w:iCs/>
          <w:snapToGrid w:val="0"/>
          <w:lang w:eastAsia="en-US"/>
        </w:rPr>
        <w:t>Настоящая заявка</w:t>
      </w:r>
      <w:r w:rsidR="007963D2">
        <w:rPr>
          <w:iCs/>
          <w:snapToGrid w:val="0"/>
          <w:lang w:eastAsia="en-US"/>
        </w:rPr>
        <w:t xml:space="preserve"> имеет правовой статус оферты и действует </w:t>
      </w:r>
      <w:r w:rsidR="007963D2">
        <w:rPr>
          <w:lang w:eastAsia="en-US"/>
        </w:rPr>
        <w:t>вплоть до истечения срока, отведенного на заключение договора, но не менее</w:t>
      </w:r>
      <w:proofErr w:type="gramStart"/>
      <w:r w:rsidR="007963D2">
        <w:rPr>
          <w:lang w:eastAsia="en-US"/>
        </w:rPr>
        <w:t>,</w:t>
      </w:r>
      <w:proofErr w:type="gramEnd"/>
      <w:r w:rsidR="007963D2">
        <w:rPr>
          <w:lang w:eastAsia="en-US"/>
        </w:rPr>
        <w:t xml:space="preserve"> чем в течение </w:t>
      </w:r>
      <w:bookmarkStart w:id="1" w:name="_Hlt440565644"/>
      <w:bookmarkEnd w:id="1"/>
      <w:r w:rsidR="007963D2">
        <w:rPr>
          <w:lang w:eastAsia="en-US"/>
        </w:rPr>
        <w:t>60 (шестидесяти) дней с даты окончания срока подачи заявок</w:t>
      </w:r>
      <w:r w:rsidR="007963D2">
        <w:rPr>
          <w:iCs/>
          <w:snapToGrid w:val="0"/>
          <w:lang w:eastAsia="en-US"/>
        </w:rPr>
        <w:t>, установленной в извещении.</w:t>
      </w:r>
    </w:p>
    <w:p w:rsidR="007963D2" w:rsidRDefault="007963D2" w:rsidP="007963D2">
      <w:pPr>
        <w:spacing w:before="120"/>
        <w:ind w:firstLine="567"/>
        <w:jc w:val="both"/>
        <w:rPr>
          <w:lang w:eastAsia="en-US"/>
        </w:rPr>
      </w:pPr>
      <w:r>
        <w:rPr>
          <w:iCs/>
          <w:snapToGrid w:val="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lang w:eastAsia="en-US"/>
        </w:rPr>
        <w:t xml:space="preserve">с единственным участником конкурентной закупки </w:t>
      </w:r>
      <w:r>
        <w:rPr>
          <w:iCs/>
          <w:snapToGrid w:val="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7963D2" w:rsidRDefault="007963D2" w:rsidP="007963D2">
      <w:pPr>
        <w:spacing w:before="120"/>
        <w:ind w:firstLine="567"/>
        <w:jc w:val="both"/>
        <w:rPr>
          <w:lang w:eastAsia="en-US"/>
        </w:rPr>
      </w:pPr>
      <w:r>
        <w:rPr>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vertAlign w:val="superscript"/>
          <w:lang w:eastAsia="en-US"/>
        </w:rPr>
        <w:footnoteReference w:id="1"/>
      </w:r>
    </w:p>
    <w:p w:rsidR="007963D2" w:rsidRDefault="007963D2" w:rsidP="007963D2">
      <w:pPr>
        <w:spacing w:before="120"/>
        <w:ind w:firstLine="567"/>
        <w:jc w:val="both"/>
        <w:rPr>
          <w:lang w:eastAsia="en-US"/>
        </w:rPr>
      </w:pPr>
    </w:p>
    <w:p w:rsidR="007963D2" w:rsidRDefault="007963D2"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7963D2" w:rsidRDefault="007963D2" w:rsidP="00200FC3">
      <w:pPr>
        <w:suppressAutoHyphens/>
        <w:spacing w:before="120"/>
        <w:jc w:val="right"/>
        <w:rPr>
          <w:b/>
        </w:rPr>
      </w:pPr>
    </w:p>
    <w:p w:rsidR="007963D2" w:rsidRPr="003977F6" w:rsidRDefault="007963D2" w:rsidP="007963D2">
      <w:pPr>
        <w:suppressAutoHyphens/>
        <w:spacing w:before="120"/>
        <w:jc w:val="right"/>
        <w:rPr>
          <w:snapToGrid w:val="0"/>
        </w:rPr>
      </w:pPr>
      <w:r w:rsidRPr="003977F6">
        <w:rPr>
          <w:snapToGrid w:val="0"/>
        </w:rPr>
        <w:t xml:space="preserve">Приложение </w:t>
      </w:r>
      <w:r>
        <w:rPr>
          <w:snapToGrid w:val="0"/>
        </w:rPr>
        <w:t xml:space="preserve">к </w:t>
      </w:r>
      <w:r w:rsidRPr="003977F6">
        <w:rPr>
          <w:snapToGrid w:val="0"/>
        </w:rPr>
        <w:t xml:space="preserve"> </w:t>
      </w:r>
      <w:r>
        <w:rPr>
          <w:snapToGrid w:val="0"/>
        </w:rPr>
        <w:t>Общей</w:t>
      </w:r>
      <w:r w:rsidRPr="007D5128">
        <w:rPr>
          <w:snapToGrid w:val="0"/>
        </w:rPr>
        <w:t xml:space="preserve"> части Заявки</w:t>
      </w:r>
      <w:r w:rsidRPr="003977F6">
        <w:rPr>
          <w:snapToGrid w:val="0"/>
        </w:rPr>
        <w:br/>
        <w:t>от «____»_____________ 20</w:t>
      </w:r>
      <w:r>
        <w:rPr>
          <w:snapToGrid w:val="0"/>
        </w:rPr>
        <w:t>2</w:t>
      </w:r>
      <w:r w:rsidRPr="003977F6">
        <w:rPr>
          <w:snapToGrid w:val="0"/>
        </w:rPr>
        <w:t>_ г. №__________</w:t>
      </w:r>
    </w:p>
    <w:p w:rsidR="003977F6" w:rsidRPr="00595430" w:rsidRDefault="00595430" w:rsidP="00595430">
      <w:pPr>
        <w:spacing w:before="480" w:after="240"/>
        <w:jc w:val="center"/>
        <w:rPr>
          <w:b/>
          <w:iCs/>
          <w:snapToGrid w:val="0"/>
        </w:rPr>
      </w:pPr>
      <w:r>
        <w:rPr>
          <w:b/>
          <w:iCs/>
          <w:snapToGrid w:val="0"/>
        </w:rPr>
        <w:t>ТЕХНИЧЕСКОЕ ПРЕДЛОЖЕНИЕ</w:t>
      </w:r>
    </w:p>
    <w:p w:rsidR="003977F6" w:rsidRDefault="003977F6" w:rsidP="003977F6">
      <w:pPr>
        <w:ind w:firstLine="360"/>
        <w:jc w:val="both"/>
      </w:pPr>
      <w:r w:rsidRPr="003977F6">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w:t>
      </w:r>
      <w:r w:rsidR="00D81001">
        <w:t>АХ</w:t>
      </w:r>
      <w:r w:rsidRPr="003977F6">
        <w:t>), ПРЕДСТАВЛЕНИЕ КОТОРЫ</w:t>
      </w:r>
      <w:r w:rsidR="00B05946">
        <w:t>Х ПРЕДУСМОТРЕНО ДОКУМЕНТАЦИЕЙ О</w:t>
      </w:r>
      <w:r w:rsidRPr="003977F6">
        <w:t xml:space="preserve"> </w:t>
      </w:r>
      <w:r w:rsidR="00412986">
        <w:t>ЗАПРОСЕ ПРЕДЛОЖЕНИЙ В ЭЛЕКТРОННОЙ ФОРМЕ</w:t>
      </w:r>
      <w:r w:rsidRPr="003977F6">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850"/>
        <w:gridCol w:w="3686"/>
        <w:gridCol w:w="2126"/>
        <w:gridCol w:w="1276"/>
      </w:tblGrid>
      <w:tr w:rsidR="00E73702" w:rsidRPr="00D93208" w:rsidTr="00FF3996">
        <w:trPr>
          <w:trHeight w:val="816"/>
        </w:trPr>
        <w:tc>
          <w:tcPr>
            <w:tcW w:w="568" w:type="dxa"/>
            <w:vMerge w:val="restart"/>
            <w:vAlign w:val="center"/>
          </w:tcPr>
          <w:p w:rsidR="00E73702" w:rsidRPr="004A3EED" w:rsidRDefault="00E73702" w:rsidP="008C52C7">
            <w:pPr>
              <w:autoSpaceDN w:val="0"/>
              <w:spacing w:line="276" w:lineRule="auto"/>
              <w:jc w:val="center"/>
              <w:outlineLvl w:val="0"/>
              <w:rPr>
                <w:b/>
                <w:bCs/>
                <w:color w:val="000000"/>
                <w:sz w:val="20"/>
                <w:szCs w:val="20"/>
              </w:rPr>
            </w:pPr>
          </w:p>
          <w:p w:rsidR="00E73702" w:rsidRPr="004A3EED" w:rsidRDefault="00E73702" w:rsidP="008C52C7">
            <w:pPr>
              <w:jc w:val="center"/>
              <w:rPr>
                <w:b/>
                <w:bCs/>
                <w:color w:val="000000"/>
                <w:sz w:val="20"/>
                <w:szCs w:val="20"/>
              </w:rPr>
            </w:pPr>
            <w:r w:rsidRPr="004A3EED">
              <w:rPr>
                <w:b/>
                <w:bCs/>
                <w:color w:val="000000"/>
                <w:sz w:val="20"/>
                <w:szCs w:val="20"/>
              </w:rPr>
              <w:t xml:space="preserve">№ </w:t>
            </w:r>
            <w:proofErr w:type="gramStart"/>
            <w:r w:rsidRPr="004A3EED">
              <w:rPr>
                <w:b/>
                <w:bCs/>
                <w:color w:val="000000"/>
                <w:sz w:val="20"/>
                <w:szCs w:val="20"/>
              </w:rPr>
              <w:t>п</w:t>
            </w:r>
            <w:proofErr w:type="gramEnd"/>
            <w:r w:rsidRPr="004A3EED">
              <w:rPr>
                <w:b/>
                <w:bCs/>
                <w:color w:val="000000"/>
                <w:sz w:val="20"/>
                <w:szCs w:val="20"/>
              </w:rPr>
              <w:t>/п</w:t>
            </w:r>
          </w:p>
        </w:tc>
        <w:tc>
          <w:tcPr>
            <w:tcW w:w="6237" w:type="dxa"/>
            <w:gridSpan w:val="3"/>
            <w:vAlign w:val="center"/>
            <w:hideMark/>
          </w:tcPr>
          <w:p w:rsidR="00E73702" w:rsidRPr="004A3EED" w:rsidRDefault="00E73702" w:rsidP="008C52C7">
            <w:pPr>
              <w:autoSpaceDN w:val="0"/>
              <w:spacing w:line="276" w:lineRule="auto"/>
              <w:jc w:val="center"/>
              <w:outlineLvl w:val="0"/>
              <w:rPr>
                <w:b/>
                <w:bCs/>
                <w:color w:val="000000"/>
                <w:sz w:val="20"/>
                <w:szCs w:val="20"/>
              </w:rPr>
            </w:pPr>
            <w:r w:rsidRPr="004A3EED">
              <w:rPr>
                <w:b/>
                <w:bCs/>
                <w:color w:val="000000"/>
                <w:sz w:val="20"/>
                <w:szCs w:val="20"/>
              </w:rPr>
              <w:t xml:space="preserve">Описание объекта закупки                                                                                                                           </w:t>
            </w:r>
          </w:p>
          <w:p w:rsidR="00E73702" w:rsidRPr="004A3EED" w:rsidRDefault="00E73702" w:rsidP="008C52C7">
            <w:pPr>
              <w:autoSpaceDN w:val="0"/>
              <w:spacing w:line="276" w:lineRule="auto"/>
              <w:jc w:val="center"/>
              <w:outlineLvl w:val="0"/>
              <w:rPr>
                <w:i/>
                <w:iCs/>
                <w:color w:val="000000"/>
                <w:sz w:val="20"/>
                <w:szCs w:val="20"/>
              </w:rPr>
            </w:pPr>
          </w:p>
        </w:tc>
        <w:tc>
          <w:tcPr>
            <w:tcW w:w="3402" w:type="dxa"/>
            <w:gridSpan w:val="2"/>
            <w:vAlign w:val="center"/>
          </w:tcPr>
          <w:p w:rsidR="00E73702" w:rsidRPr="004A3EED" w:rsidRDefault="00E73702" w:rsidP="008C52C7">
            <w:pPr>
              <w:autoSpaceDN w:val="0"/>
              <w:spacing w:line="276" w:lineRule="auto"/>
              <w:jc w:val="center"/>
              <w:outlineLvl w:val="0"/>
              <w:rPr>
                <w:b/>
                <w:iCs/>
                <w:color w:val="000000"/>
                <w:sz w:val="20"/>
                <w:szCs w:val="20"/>
              </w:rPr>
            </w:pPr>
            <w:r w:rsidRPr="004A3EED">
              <w:rPr>
                <w:b/>
                <w:iCs/>
                <w:color w:val="000000"/>
                <w:sz w:val="20"/>
                <w:szCs w:val="20"/>
              </w:rPr>
              <w:t xml:space="preserve">Предложение участника закупки                                 </w:t>
            </w:r>
          </w:p>
        </w:tc>
      </w:tr>
      <w:tr w:rsidR="00E73702" w:rsidRPr="00D93208" w:rsidTr="008C52C7">
        <w:trPr>
          <w:trHeight w:val="2205"/>
        </w:trPr>
        <w:tc>
          <w:tcPr>
            <w:tcW w:w="568" w:type="dxa"/>
            <w:vMerge/>
            <w:vAlign w:val="center"/>
            <w:hideMark/>
          </w:tcPr>
          <w:p w:rsidR="00E73702" w:rsidRPr="004A3EED" w:rsidRDefault="00E73702" w:rsidP="008C52C7">
            <w:pPr>
              <w:jc w:val="center"/>
              <w:rPr>
                <w:b/>
                <w:bCs/>
                <w:color w:val="000000"/>
                <w:sz w:val="20"/>
                <w:szCs w:val="20"/>
              </w:rPr>
            </w:pPr>
          </w:p>
        </w:tc>
        <w:tc>
          <w:tcPr>
            <w:tcW w:w="1701" w:type="dxa"/>
            <w:vAlign w:val="center"/>
            <w:hideMark/>
          </w:tcPr>
          <w:p w:rsidR="00E73702" w:rsidRPr="004A3EED" w:rsidRDefault="00E73702" w:rsidP="008C52C7">
            <w:pPr>
              <w:autoSpaceDN w:val="0"/>
              <w:spacing w:line="276" w:lineRule="auto"/>
              <w:jc w:val="center"/>
              <w:outlineLvl w:val="0"/>
              <w:rPr>
                <w:b/>
                <w:bCs/>
                <w:color w:val="000000"/>
                <w:sz w:val="20"/>
                <w:szCs w:val="20"/>
              </w:rPr>
            </w:pPr>
            <w:r w:rsidRPr="004A3EED">
              <w:rPr>
                <w:b/>
                <w:bCs/>
                <w:color w:val="000000"/>
                <w:sz w:val="20"/>
                <w:szCs w:val="20"/>
              </w:rPr>
              <w:t>Наименование объекта закупки (товара)</w:t>
            </w:r>
          </w:p>
        </w:tc>
        <w:tc>
          <w:tcPr>
            <w:tcW w:w="850" w:type="dxa"/>
            <w:vAlign w:val="center"/>
            <w:hideMark/>
          </w:tcPr>
          <w:p w:rsidR="00E73702" w:rsidRDefault="00E73702" w:rsidP="008C52C7">
            <w:pPr>
              <w:autoSpaceDN w:val="0"/>
              <w:spacing w:line="276" w:lineRule="auto"/>
              <w:jc w:val="center"/>
              <w:outlineLvl w:val="0"/>
              <w:rPr>
                <w:color w:val="000000"/>
                <w:sz w:val="20"/>
                <w:szCs w:val="20"/>
              </w:rPr>
            </w:pPr>
            <w:r w:rsidRPr="004A3EED">
              <w:rPr>
                <w:color w:val="000000"/>
                <w:sz w:val="20"/>
                <w:szCs w:val="20"/>
              </w:rPr>
              <w:t>Количество</w:t>
            </w:r>
            <w:r>
              <w:rPr>
                <w:color w:val="000000"/>
                <w:sz w:val="20"/>
                <w:szCs w:val="20"/>
              </w:rPr>
              <w:t>,</w:t>
            </w:r>
          </w:p>
          <w:p w:rsidR="00E73702" w:rsidRPr="004A3EED" w:rsidRDefault="00E73702" w:rsidP="008C52C7">
            <w:pPr>
              <w:autoSpaceDN w:val="0"/>
              <w:spacing w:line="276" w:lineRule="auto"/>
              <w:jc w:val="center"/>
              <w:outlineLvl w:val="0"/>
              <w:rPr>
                <w:color w:val="000000"/>
                <w:sz w:val="20"/>
                <w:szCs w:val="20"/>
              </w:rPr>
            </w:pPr>
            <w:r>
              <w:rPr>
                <w:color w:val="000000"/>
                <w:sz w:val="20"/>
                <w:szCs w:val="20"/>
              </w:rPr>
              <w:t>шт.</w:t>
            </w:r>
          </w:p>
          <w:p w:rsidR="00E73702" w:rsidRPr="004A3EED" w:rsidRDefault="00E73702" w:rsidP="008C52C7">
            <w:pPr>
              <w:autoSpaceDN w:val="0"/>
              <w:spacing w:line="276" w:lineRule="auto"/>
              <w:jc w:val="center"/>
              <w:outlineLvl w:val="0"/>
              <w:rPr>
                <w:color w:val="000000"/>
                <w:sz w:val="20"/>
                <w:szCs w:val="20"/>
              </w:rPr>
            </w:pPr>
          </w:p>
        </w:tc>
        <w:tc>
          <w:tcPr>
            <w:tcW w:w="3686" w:type="dxa"/>
            <w:vAlign w:val="center"/>
            <w:hideMark/>
          </w:tcPr>
          <w:p w:rsidR="00E73702" w:rsidRPr="00FF3996" w:rsidRDefault="00E73702" w:rsidP="008C52C7">
            <w:pPr>
              <w:autoSpaceDN w:val="0"/>
              <w:spacing w:line="276" w:lineRule="auto"/>
              <w:jc w:val="center"/>
              <w:outlineLvl w:val="0"/>
              <w:rPr>
                <w:color w:val="000000"/>
                <w:sz w:val="20"/>
                <w:szCs w:val="20"/>
              </w:rPr>
            </w:pPr>
            <w:proofErr w:type="gramStart"/>
            <w:r w:rsidRPr="00FF3996">
              <w:rPr>
                <w:color w:val="000000"/>
                <w:sz w:val="20"/>
                <w:szCs w:val="20"/>
              </w:rPr>
              <w:t>Функциональные (потребительские) свойства, технические, качественные характеристики (эксплуатационные) объекта закупки (товара), единицы измерения, показатели товара (значения показателей)</w:t>
            </w:r>
            <w:proofErr w:type="gramEnd"/>
          </w:p>
        </w:tc>
        <w:tc>
          <w:tcPr>
            <w:tcW w:w="2126" w:type="dxa"/>
            <w:vAlign w:val="center"/>
            <w:hideMark/>
          </w:tcPr>
          <w:p w:rsidR="00E73702" w:rsidRPr="00FF3996" w:rsidRDefault="00E73702" w:rsidP="008C52C7">
            <w:pPr>
              <w:autoSpaceDN w:val="0"/>
              <w:spacing w:line="276" w:lineRule="auto"/>
              <w:jc w:val="center"/>
              <w:outlineLvl w:val="0"/>
              <w:rPr>
                <w:color w:val="000000"/>
                <w:sz w:val="20"/>
                <w:szCs w:val="20"/>
              </w:rPr>
            </w:pPr>
            <w:proofErr w:type="gramStart"/>
            <w:r w:rsidRPr="00FF3996">
              <w:rPr>
                <w:color w:val="000000"/>
                <w:sz w:val="20"/>
                <w:szCs w:val="20"/>
              </w:rPr>
              <w:t>Функциональные (потребительские) свойства, технические, качественные характеристики (эксплуатационные) объекта закупки (товара), единицы измерения, показатели товара (значения показателей)</w:t>
            </w:r>
            <w:proofErr w:type="gramEnd"/>
          </w:p>
        </w:tc>
        <w:tc>
          <w:tcPr>
            <w:tcW w:w="1276" w:type="dxa"/>
            <w:vAlign w:val="center"/>
            <w:hideMark/>
          </w:tcPr>
          <w:p w:rsidR="00E73702" w:rsidRPr="004A3EED" w:rsidRDefault="00E73702" w:rsidP="008C52C7">
            <w:pPr>
              <w:autoSpaceDN w:val="0"/>
              <w:spacing w:line="276" w:lineRule="auto"/>
              <w:jc w:val="center"/>
              <w:outlineLvl w:val="0"/>
              <w:rPr>
                <w:sz w:val="20"/>
                <w:szCs w:val="20"/>
              </w:rPr>
            </w:pPr>
            <w:r w:rsidRPr="004A3EED">
              <w:rPr>
                <w:sz w:val="20"/>
                <w:szCs w:val="20"/>
              </w:rPr>
              <w:t xml:space="preserve">Наименование страны происхождения товара                                                               </w:t>
            </w:r>
          </w:p>
        </w:tc>
      </w:tr>
      <w:tr w:rsidR="00E73702" w:rsidRPr="00D93208" w:rsidTr="008C52C7">
        <w:trPr>
          <w:trHeight w:val="2391"/>
        </w:trPr>
        <w:tc>
          <w:tcPr>
            <w:tcW w:w="568" w:type="dxa"/>
            <w:vAlign w:val="center"/>
          </w:tcPr>
          <w:p w:rsidR="00E73702" w:rsidRPr="004A3EED" w:rsidRDefault="00E73702" w:rsidP="008C52C7">
            <w:pPr>
              <w:jc w:val="center"/>
              <w:rPr>
                <w:b/>
                <w:bCs/>
                <w:color w:val="000000"/>
                <w:sz w:val="20"/>
                <w:szCs w:val="18"/>
              </w:rPr>
            </w:pPr>
            <w:r w:rsidRPr="004A3EED">
              <w:rPr>
                <w:b/>
                <w:bCs/>
                <w:color w:val="000000"/>
                <w:sz w:val="20"/>
                <w:szCs w:val="18"/>
              </w:rPr>
              <w:t>1</w:t>
            </w:r>
          </w:p>
        </w:tc>
        <w:tc>
          <w:tcPr>
            <w:tcW w:w="1701" w:type="dxa"/>
            <w:vAlign w:val="center"/>
          </w:tcPr>
          <w:p w:rsidR="00E73702" w:rsidRPr="004A3EED" w:rsidRDefault="00E73702" w:rsidP="008C52C7">
            <w:pPr>
              <w:jc w:val="center"/>
              <w:rPr>
                <w:b/>
                <w:bCs/>
                <w:color w:val="000000"/>
                <w:sz w:val="20"/>
                <w:szCs w:val="18"/>
              </w:rPr>
            </w:pPr>
            <w:r w:rsidRPr="009F711C">
              <w:rPr>
                <w:sz w:val="20"/>
                <w:szCs w:val="20"/>
              </w:rPr>
              <w:t>Трубопровод длиной секции ТН-Ф-П-273-10-Ш-У</w:t>
            </w:r>
          </w:p>
        </w:tc>
        <w:tc>
          <w:tcPr>
            <w:tcW w:w="850" w:type="dxa"/>
            <w:vAlign w:val="center"/>
          </w:tcPr>
          <w:p w:rsidR="00E73702" w:rsidRPr="00D93208" w:rsidRDefault="00E73702" w:rsidP="008C52C7">
            <w:pPr>
              <w:jc w:val="center"/>
              <w:rPr>
                <w:color w:val="000000"/>
                <w:sz w:val="18"/>
                <w:szCs w:val="18"/>
              </w:rPr>
            </w:pPr>
            <w:r>
              <w:rPr>
                <w:color w:val="000000"/>
                <w:sz w:val="18"/>
                <w:szCs w:val="18"/>
              </w:rPr>
              <w:t>20</w:t>
            </w:r>
          </w:p>
        </w:tc>
        <w:tc>
          <w:tcPr>
            <w:tcW w:w="3686" w:type="dxa"/>
          </w:tcPr>
          <w:p w:rsidR="00E73702" w:rsidRPr="00E73702" w:rsidRDefault="00E73702" w:rsidP="00E73702">
            <w:pPr>
              <w:rPr>
                <w:sz w:val="20"/>
                <w:szCs w:val="20"/>
              </w:rPr>
            </w:pPr>
            <w:r w:rsidRPr="00E73702">
              <w:rPr>
                <w:sz w:val="20"/>
                <w:szCs w:val="20"/>
              </w:rPr>
              <w:t>Внутренний</w:t>
            </w:r>
          </w:p>
          <w:p w:rsidR="00E73702" w:rsidRPr="00E73702" w:rsidRDefault="00E73702" w:rsidP="00E73702">
            <w:pPr>
              <w:rPr>
                <w:sz w:val="20"/>
                <w:szCs w:val="20"/>
              </w:rPr>
            </w:pPr>
            <w:r w:rsidRPr="00E73702">
              <w:rPr>
                <w:sz w:val="20"/>
                <w:szCs w:val="20"/>
              </w:rPr>
              <w:t xml:space="preserve">Диаметр, </w:t>
            </w:r>
            <w:proofErr w:type="gramStart"/>
            <w:r w:rsidRPr="00E73702">
              <w:rPr>
                <w:sz w:val="20"/>
                <w:szCs w:val="20"/>
              </w:rPr>
              <w:t>мм</w:t>
            </w:r>
            <w:proofErr w:type="gramEnd"/>
            <w:r w:rsidRPr="00E73702">
              <w:rPr>
                <w:sz w:val="20"/>
                <w:szCs w:val="20"/>
              </w:rPr>
              <w:t>: не менее  273;</w:t>
            </w:r>
          </w:p>
          <w:p w:rsidR="00E73702" w:rsidRPr="00E73702" w:rsidRDefault="00E73702" w:rsidP="00E73702">
            <w:pPr>
              <w:rPr>
                <w:sz w:val="20"/>
                <w:szCs w:val="20"/>
              </w:rPr>
            </w:pPr>
            <w:r w:rsidRPr="00E73702">
              <w:rPr>
                <w:sz w:val="20"/>
                <w:szCs w:val="20"/>
              </w:rPr>
              <w:t>Тип Исполнения: Плавающий</w:t>
            </w:r>
          </w:p>
          <w:p w:rsidR="00E73702" w:rsidRPr="00E73702" w:rsidRDefault="00E73702" w:rsidP="00E73702">
            <w:pPr>
              <w:rPr>
                <w:sz w:val="20"/>
                <w:szCs w:val="20"/>
              </w:rPr>
            </w:pPr>
            <w:r w:rsidRPr="00E73702">
              <w:rPr>
                <w:sz w:val="20"/>
                <w:szCs w:val="20"/>
              </w:rPr>
              <w:t>Длина секции, м.: не менее10;</w:t>
            </w:r>
          </w:p>
          <w:p w:rsidR="00E73702" w:rsidRPr="00E73702" w:rsidRDefault="00E73702" w:rsidP="00E73702">
            <w:pPr>
              <w:rPr>
                <w:sz w:val="20"/>
                <w:szCs w:val="20"/>
              </w:rPr>
            </w:pPr>
            <w:r w:rsidRPr="00E73702">
              <w:rPr>
                <w:sz w:val="20"/>
                <w:szCs w:val="20"/>
              </w:rPr>
              <w:t>Рабочее давление, атм.: не</w:t>
            </w:r>
          </w:p>
          <w:p w:rsidR="00E73702" w:rsidRPr="00E73702" w:rsidRDefault="00E73702" w:rsidP="00E73702">
            <w:pPr>
              <w:rPr>
                <w:sz w:val="20"/>
                <w:szCs w:val="20"/>
              </w:rPr>
            </w:pPr>
            <w:r w:rsidRPr="00E73702">
              <w:rPr>
                <w:sz w:val="20"/>
                <w:szCs w:val="20"/>
              </w:rPr>
              <w:t>менее 10;</w:t>
            </w:r>
          </w:p>
          <w:p w:rsidR="00E73702" w:rsidRPr="00E73702" w:rsidRDefault="00E73702" w:rsidP="00E73702">
            <w:pPr>
              <w:rPr>
                <w:sz w:val="20"/>
                <w:szCs w:val="20"/>
              </w:rPr>
            </w:pPr>
            <w:r w:rsidRPr="00E73702">
              <w:rPr>
                <w:sz w:val="20"/>
                <w:szCs w:val="20"/>
              </w:rPr>
              <w:t>Испытательное давление, атм.: не менее 15;</w:t>
            </w:r>
          </w:p>
          <w:p w:rsidR="00E73702" w:rsidRPr="00E73702" w:rsidRDefault="00E73702" w:rsidP="00E73702">
            <w:pPr>
              <w:rPr>
                <w:sz w:val="20"/>
                <w:szCs w:val="20"/>
              </w:rPr>
            </w:pPr>
            <w:r w:rsidRPr="00E73702">
              <w:rPr>
                <w:sz w:val="20"/>
                <w:szCs w:val="20"/>
              </w:rPr>
              <w:t>Разрывное давление, атм.:  не более 30;</w:t>
            </w:r>
          </w:p>
          <w:p w:rsidR="00E73702" w:rsidRPr="00E73702" w:rsidRDefault="00E73702" w:rsidP="00E73702">
            <w:pPr>
              <w:rPr>
                <w:sz w:val="20"/>
                <w:szCs w:val="20"/>
              </w:rPr>
            </w:pPr>
            <w:r w:rsidRPr="00E73702">
              <w:rPr>
                <w:sz w:val="20"/>
                <w:szCs w:val="20"/>
              </w:rPr>
              <w:t xml:space="preserve">Радиус изгиба, </w:t>
            </w:r>
            <w:proofErr w:type="gramStart"/>
            <w:r w:rsidRPr="00E73702">
              <w:rPr>
                <w:sz w:val="20"/>
                <w:szCs w:val="20"/>
              </w:rPr>
              <w:t>м</w:t>
            </w:r>
            <w:proofErr w:type="gramEnd"/>
            <w:r w:rsidRPr="00E73702">
              <w:rPr>
                <w:sz w:val="20"/>
                <w:szCs w:val="20"/>
              </w:rPr>
              <w:t>: не менее 5,5;</w:t>
            </w:r>
          </w:p>
          <w:p w:rsidR="00E73702" w:rsidRPr="00E73702" w:rsidRDefault="00E73702" w:rsidP="00E73702">
            <w:pPr>
              <w:rPr>
                <w:sz w:val="20"/>
                <w:szCs w:val="20"/>
              </w:rPr>
            </w:pPr>
            <w:r w:rsidRPr="00E73702">
              <w:rPr>
                <w:sz w:val="20"/>
                <w:szCs w:val="20"/>
              </w:rPr>
              <w:t>Тип поплавка:  пластиковый</w:t>
            </w:r>
          </w:p>
          <w:p w:rsidR="00E73702" w:rsidRPr="00E73702" w:rsidRDefault="00E73702" w:rsidP="00E73702">
            <w:pPr>
              <w:rPr>
                <w:sz w:val="20"/>
                <w:szCs w:val="20"/>
              </w:rPr>
            </w:pPr>
            <w:r w:rsidRPr="00E73702">
              <w:rPr>
                <w:sz w:val="20"/>
                <w:szCs w:val="20"/>
              </w:rPr>
              <w:t xml:space="preserve">круглый UPF 273 01, не менее  6 шт. на секции, заполненный вспененным материалом, обеспечивающий запас плавучести секции </w:t>
            </w:r>
            <w:proofErr w:type="gramStart"/>
            <w:r w:rsidRPr="00E73702">
              <w:rPr>
                <w:sz w:val="20"/>
                <w:szCs w:val="20"/>
              </w:rPr>
              <w:t>при</w:t>
            </w:r>
            <w:proofErr w:type="gramEnd"/>
          </w:p>
          <w:p w:rsidR="00E73702" w:rsidRPr="00E73702" w:rsidRDefault="00E73702" w:rsidP="00E73702">
            <w:pPr>
              <w:rPr>
                <w:sz w:val="20"/>
                <w:szCs w:val="20"/>
              </w:rPr>
            </w:pPr>
            <w:proofErr w:type="gramStart"/>
            <w:r w:rsidRPr="00E73702">
              <w:rPr>
                <w:sz w:val="20"/>
                <w:szCs w:val="20"/>
              </w:rPr>
              <w:t>забое</w:t>
            </w:r>
            <w:proofErr w:type="gramEnd"/>
            <w:r w:rsidRPr="00E73702">
              <w:rPr>
                <w:sz w:val="20"/>
                <w:szCs w:val="20"/>
              </w:rPr>
              <w:t xml:space="preserve"> не менее 10 с учетом массы</w:t>
            </w:r>
          </w:p>
          <w:p w:rsidR="00E73702" w:rsidRPr="00E73702" w:rsidRDefault="00E73702" w:rsidP="00E73702">
            <w:pPr>
              <w:rPr>
                <w:sz w:val="20"/>
                <w:szCs w:val="20"/>
              </w:rPr>
            </w:pPr>
            <w:r w:rsidRPr="00E73702">
              <w:rPr>
                <w:sz w:val="20"/>
                <w:szCs w:val="20"/>
              </w:rPr>
              <w:t>пульпопровода полностью заполненного грунтом;</w:t>
            </w:r>
          </w:p>
          <w:p w:rsidR="00E73702" w:rsidRPr="00E73702" w:rsidRDefault="00E73702" w:rsidP="00E73702">
            <w:pPr>
              <w:rPr>
                <w:sz w:val="20"/>
                <w:szCs w:val="20"/>
              </w:rPr>
            </w:pPr>
            <w:r w:rsidRPr="00E73702">
              <w:rPr>
                <w:sz w:val="20"/>
                <w:szCs w:val="20"/>
              </w:rPr>
              <w:t>Возможность прокладки силового кабеля: наличие;</w:t>
            </w:r>
          </w:p>
          <w:p w:rsidR="00E73702" w:rsidRPr="00E73702" w:rsidRDefault="00E73702" w:rsidP="00E73702">
            <w:pPr>
              <w:rPr>
                <w:sz w:val="20"/>
                <w:szCs w:val="20"/>
              </w:rPr>
            </w:pPr>
            <w:r w:rsidRPr="00E73702">
              <w:rPr>
                <w:sz w:val="20"/>
                <w:szCs w:val="20"/>
              </w:rPr>
              <w:t>Перекачиваемый материал: ПГС</w:t>
            </w:r>
          </w:p>
          <w:p w:rsidR="00E73702" w:rsidRPr="00E73702" w:rsidRDefault="00E73702" w:rsidP="00E73702">
            <w:pPr>
              <w:rPr>
                <w:sz w:val="20"/>
                <w:szCs w:val="20"/>
              </w:rPr>
            </w:pPr>
            <w:r w:rsidRPr="00E73702">
              <w:rPr>
                <w:sz w:val="20"/>
                <w:szCs w:val="20"/>
              </w:rPr>
              <w:t xml:space="preserve">Толщина внутреннего износостойкого резинового слоя, </w:t>
            </w:r>
            <w:proofErr w:type="gramStart"/>
            <w:r w:rsidRPr="00E73702">
              <w:rPr>
                <w:sz w:val="20"/>
                <w:szCs w:val="20"/>
              </w:rPr>
              <w:t>мм</w:t>
            </w:r>
            <w:proofErr w:type="gramEnd"/>
            <w:r w:rsidRPr="00E73702">
              <w:rPr>
                <w:sz w:val="20"/>
                <w:szCs w:val="20"/>
              </w:rPr>
              <w:t>: не менее 6;</w:t>
            </w:r>
          </w:p>
          <w:p w:rsidR="00E73702" w:rsidRPr="00E73702" w:rsidRDefault="00E73702" w:rsidP="00E73702">
            <w:pPr>
              <w:rPr>
                <w:sz w:val="20"/>
                <w:szCs w:val="20"/>
              </w:rPr>
            </w:pPr>
            <w:r w:rsidRPr="00E73702">
              <w:rPr>
                <w:sz w:val="20"/>
                <w:szCs w:val="20"/>
              </w:rPr>
              <w:t>Тип соединения: Фланец</w:t>
            </w:r>
          </w:p>
          <w:p w:rsidR="00E73702" w:rsidRPr="00E73702" w:rsidRDefault="00E73702" w:rsidP="00E73702">
            <w:pPr>
              <w:rPr>
                <w:sz w:val="20"/>
                <w:szCs w:val="20"/>
              </w:rPr>
            </w:pPr>
            <w:proofErr w:type="gramStart"/>
            <w:r w:rsidRPr="00E73702">
              <w:rPr>
                <w:sz w:val="20"/>
                <w:szCs w:val="20"/>
              </w:rPr>
              <w:t>металлический</w:t>
            </w:r>
            <w:proofErr w:type="gramEnd"/>
            <w:r w:rsidRPr="00E73702">
              <w:rPr>
                <w:sz w:val="20"/>
                <w:szCs w:val="20"/>
              </w:rPr>
              <w:t>, закладной,</w:t>
            </w:r>
          </w:p>
          <w:p w:rsidR="00E73702" w:rsidRPr="00E73702" w:rsidRDefault="00E73702" w:rsidP="00E73702">
            <w:pPr>
              <w:rPr>
                <w:sz w:val="20"/>
                <w:szCs w:val="20"/>
              </w:rPr>
            </w:pPr>
            <w:r w:rsidRPr="00E73702">
              <w:rPr>
                <w:sz w:val="20"/>
                <w:szCs w:val="20"/>
              </w:rPr>
              <w:t xml:space="preserve"> для соединения секций фланцы не менее  12 отверстий, не менее</w:t>
            </w:r>
          </w:p>
          <w:p w:rsidR="00E73702" w:rsidRPr="00E73702" w:rsidRDefault="00E73702" w:rsidP="00E73702">
            <w:pPr>
              <w:rPr>
                <w:sz w:val="20"/>
                <w:szCs w:val="20"/>
              </w:rPr>
            </w:pPr>
            <w:r w:rsidRPr="00E73702">
              <w:rPr>
                <w:sz w:val="20"/>
                <w:szCs w:val="20"/>
              </w:rPr>
              <w:t>Ø 22 мм, толщина фланца не менее 35 мм, крепеж</w:t>
            </w:r>
          </w:p>
          <w:p w:rsidR="00E73702" w:rsidRPr="00E73702" w:rsidRDefault="00E73702" w:rsidP="00E73702">
            <w:pPr>
              <w:rPr>
                <w:sz w:val="20"/>
                <w:szCs w:val="20"/>
              </w:rPr>
            </w:pPr>
            <w:r w:rsidRPr="00E73702">
              <w:rPr>
                <w:sz w:val="20"/>
                <w:szCs w:val="20"/>
              </w:rPr>
              <w:t xml:space="preserve">с антикоррозийным покрытием болт М 20 х 140 DIN 933 полная резьба не менее 10 шт., гайка М 20 ГОСТ 591570 </w:t>
            </w:r>
            <w:r w:rsidRPr="00E73702">
              <w:rPr>
                <w:sz w:val="20"/>
                <w:szCs w:val="20"/>
              </w:rPr>
              <w:lastRenderedPageBreak/>
              <w:t xml:space="preserve">не менее 14 шт., </w:t>
            </w:r>
            <w:proofErr w:type="spellStart"/>
            <w:r w:rsidRPr="00E73702">
              <w:rPr>
                <w:sz w:val="20"/>
                <w:szCs w:val="20"/>
              </w:rPr>
              <w:t>спецболт</w:t>
            </w:r>
            <w:proofErr w:type="spellEnd"/>
            <w:r w:rsidRPr="00E73702">
              <w:rPr>
                <w:sz w:val="20"/>
                <w:szCs w:val="20"/>
              </w:rPr>
              <w:t xml:space="preserve"> чертеж ХБ 00.00.021 не менее 4 шт.</w:t>
            </w:r>
          </w:p>
          <w:p w:rsidR="00E73702" w:rsidRPr="00E73702" w:rsidRDefault="00E73702" w:rsidP="00E73702">
            <w:pPr>
              <w:rPr>
                <w:sz w:val="20"/>
                <w:szCs w:val="20"/>
              </w:rPr>
            </w:pPr>
            <w:r w:rsidRPr="00E73702">
              <w:rPr>
                <w:sz w:val="20"/>
                <w:szCs w:val="20"/>
              </w:rPr>
              <w:t>Температурный режим эксплуатации : температура воздуха при эксплуатации 10 до 50</w:t>
            </w:r>
            <w:proofErr w:type="gramStart"/>
            <w:r w:rsidRPr="00E73702">
              <w:rPr>
                <w:sz w:val="20"/>
                <w:szCs w:val="20"/>
              </w:rPr>
              <w:t xml:space="preserve"> ºС</w:t>
            </w:r>
            <w:proofErr w:type="gramEnd"/>
            <w:r w:rsidRPr="00E73702">
              <w:rPr>
                <w:sz w:val="20"/>
                <w:szCs w:val="20"/>
              </w:rPr>
              <w:t>;</w:t>
            </w:r>
          </w:p>
          <w:p w:rsidR="00E73702" w:rsidRPr="00E73702" w:rsidRDefault="00E73702" w:rsidP="00E73702">
            <w:pPr>
              <w:rPr>
                <w:sz w:val="20"/>
                <w:szCs w:val="20"/>
              </w:rPr>
            </w:pPr>
            <w:r w:rsidRPr="00E73702">
              <w:rPr>
                <w:sz w:val="20"/>
                <w:szCs w:val="20"/>
              </w:rPr>
              <w:t>Температурный режим хранения: температура</w:t>
            </w:r>
          </w:p>
          <w:p w:rsidR="00E73702" w:rsidRPr="00E73702" w:rsidRDefault="00E73702" w:rsidP="00E73702">
            <w:pPr>
              <w:rPr>
                <w:sz w:val="20"/>
                <w:szCs w:val="20"/>
              </w:rPr>
            </w:pPr>
            <w:r w:rsidRPr="00E73702">
              <w:rPr>
                <w:sz w:val="20"/>
                <w:szCs w:val="20"/>
              </w:rPr>
              <w:t>воздуха при хранении 50 до 50</w:t>
            </w:r>
            <w:proofErr w:type="gramStart"/>
            <w:r w:rsidRPr="00E73702">
              <w:rPr>
                <w:sz w:val="20"/>
                <w:szCs w:val="20"/>
              </w:rPr>
              <w:t xml:space="preserve"> ºС</w:t>
            </w:r>
            <w:proofErr w:type="gramEnd"/>
            <w:r w:rsidRPr="00E73702">
              <w:rPr>
                <w:sz w:val="20"/>
                <w:szCs w:val="20"/>
              </w:rPr>
              <w:t>;</w:t>
            </w:r>
          </w:p>
          <w:p w:rsidR="00E73702" w:rsidRPr="00E73702" w:rsidRDefault="00E73702" w:rsidP="00E73702">
            <w:pPr>
              <w:rPr>
                <w:sz w:val="20"/>
                <w:szCs w:val="20"/>
              </w:rPr>
            </w:pPr>
            <w:r w:rsidRPr="00E73702">
              <w:rPr>
                <w:sz w:val="20"/>
                <w:szCs w:val="20"/>
              </w:rPr>
              <w:t>Область применения: в составе земснаряда на закрытом водоеме, реке;</w:t>
            </w:r>
          </w:p>
          <w:p w:rsidR="00E73702" w:rsidRPr="00A82BE8" w:rsidRDefault="00E73702" w:rsidP="00E73702">
            <w:pPr>
              <w:snapToGrid w:val="0"/>
              <w:rPr>
                <w:sz w:val="20"/>
                <w:szCs w:val="20"/>
              </w:rPr>
            </w:pPr>
            <w:r w:rsidRPr="00E73702">
              <w:rPr>
                <w:sz w:val="20"/>
                <w:szCs w:val="20"/>
              </w:rPr>
              <w:t>Гарантийный срок эксплуатации, месяц: не менее 12.</w:t>
            </w:r>
          </w:p>
        </w:tc>
        <w:tc>
          <w:tcPr>
            <w:tcW w:w="2126" w:type="dxa"/>
            <w:vAlign w:val="center"/>
          </w:tcPr>
          <w:p w:rsidR="00E73702" w:rsidRPr="00D93208" w:rsidRDefault="00E73702" w:rsidP="008C52C7">
            <w:pPr>
              <w:rPr>
                <w:color w:val="000000"/>
                <w:sz w:val="18"/>
                <w:szCs w:val="18"/>
              </w:rPr>
            </w:pPr>
          </w:p>
        </w:tc>
        <w:tc>
          <w:tcPr>
            <w:tcW w:w="1276" w:type="dxa"/>
            <w:vAlign w:val="center"/>
          </w:tcPr>
          <w:p w:rsidR="00E73702" w:rsidRPr="00D93208" w:rsidRDefault="00E73702" w:rsidP="008C52C7">
            <w:pPr>
              <w:autoSpaceDN w:val="0"/>
              <w:rPr>
                <w:sz w:val="18"/>
                <w:szCs w:val="18"/>
              </w:rPr>
            </w:pPr>
          </w:p>
        </w:tc>
      </w:tr>
      <w:tr w:rsidR="00E73702" w:rsidRPr="00D93208" w:rsidTr="00BB62E1">
        <w:trPr>
          <w:trHeight w:val="2391"/>
        </w:trPr>
        <w:tc>
          <w:tcPr>
            <w:tcW w:w="568" w:type="dxa"/>
          </w:tcPr>
          <w:p w:rsidR="00E73702" w:rsidRDefault="00E73702" w:rsidP="008C52C7">
            <w:pPr>
              <w:jc w:val="center"/>
              <w:rPr>
                <w:sz w:val="20"/>
                <w:szCs w:val="20"/>
              </w:rPr>
            </w:pPr>
          </w:p>
          <w:p w:rsidR="00E73702" w:rsidRDefault="00E73702" w:rsidP="008C52C7">
            <w:pPr>
              <w:jc w:val="center"/>
              <w:rPr>
                <w:sz w:val="20"/>
                <w:szCs w:val="20"/>
              </w:rPr>
            </w:pPr>
          </w:p>
          <w:p w:rsidR="00E73702" w:rsidRDefault="00E73702" w:rsidP="008C52C7">
            <w:pPr>
              <w:jc w:val="center"/>
              <w:rPr>
                <w:sz w:val="20"/>
                <w:szCs w:val="20"/>
              </w:rPr>
            </w:pPr>
          </w:p>
          <w:p w:rsidR="00E73702" w:rsidRDefault="00E73702" w:rsidP="008C52C7">
            <w:pPr>
              <w:jc w:val="center"/>
              <w:rPr>
                <w:sz w:val="20"/>
                <w:szCs w:val="20"/>
              </w:rPr>
            </w:pPr>
          </w:p>
          <w:p w:rsidR="00E73702" w:rsidRDefault="00E73702" w:rsidP="008C52C7">
            <w:pPr>
              <w:jc w:val="center"/>
              <w:rPr>
                <w:sz w:val="20"/>
                <w:szCs w:val="20"/>
              </w:rPr>
            </w:pPr>
          </w:p>
          <w:p w:rsidR="00E73702" w:rsidRDefault="00E73702" w:rsidP="008C52C7">
            <w:pPr>
              <w:jc w:val="center"/>
              <w:rPr>
                <w:sz w:val="20"/>
                <w:szCs w:val="20"/>
              </w:rPr>
            </w:pPr>
          </w:p>
          <w:p w:rsidR="00E73702" w:rsidRDefault="00E73702" w:rsidP="008C52C7">
            <w:pPr>
              <w:jc w:val="center"/>
              <w:rPr>
                <w:sz w:val="20"/>
                <w:szCs w:val="20"/>
              </w:rPr>
            </w:pPr>
          </w:p>
          <w:p w:rsidR="00E73702" w:rsidRDefault="00E73702" w:rsidP="008C52C7">
            <w:pPr>
              <w:jc w:val="center"/>
              <w:rPr>
                <w:sz w:val="20"/>
                <w:szCs w:val="20"/>
              </w:rPr>
            </w:pPr>
          </w:p>
          <w:p w:rsidR="00E73702" w:rsidRDefault="00E73702" w:rsidP="008C52C7">
            <w:pPr>
              <w:jc w:val="center"/>
              <w:rPr>
                <w:sz w:val="20"/>
                <w:szCs w:val="20"/>
              </w:rPr>
            </w:pPr>
          </w:p>
          <w:p w:rsidR="00E73702" w:rsidRDefault="00E73702" w:rsidP="008C52C7">
            <w:pPr>
              <w:jc w:val="center"/>
              <w:rPr>
                <w:sz w:val="20"/>
                <w:szCs w:val="20"/>
              </w:rPr>
            </w:pPr>
          </w:p>
          <w:p w:rsidR="00E73702" w:rsidRDefault="00E73702" w:rsidP="008C52C7">
            <w:pPr>
              <w:jc w:val="center"/>
              <w:rPr>
                <w:sz w:val="20"/>
                <w:szCs w:val="20"/>
              </w:rPr>
            </w:pPr>
          </w:p>
          <w:p w:rsidR="00E73702" w:rsidRDefault="00E73702" w:rsidP="008C52C7">
            <w:pPr>
              <w:jc w:val="center"/>
              <w:rPr>
                <w:sz w:val="20"/>
                <w:szCs w:val="20"/>
              </w:rPr>
            </w:pPr>
          </w:p>
          <w:p w:rsidR="00E73702" w:rsidRDefault="00E73702" w:rsidP="008C52C7">
            <w:pPr>
              <w:jc w:val="center"/>
              <w:rPr>
                <w:sz w:val="20"/>
                <w:szCs w:val="20"/>
              </w:rPr>
            </w:pPr>
          </w:p>
          <w:p w:rsidR="00E73702" w:rsidRDefault="00E73702" w:rsidP="008C52C7">
            <w:pPr>
              <w:jc w:val="center"/>
              <w:rPr>
                <w:sz w:val="20"/>
                <w:szCs w:val="20"/>
              </w:rPr>
            </w:pPr>
          </w:p>
          <w:p w:rsidR="00E73702" w:rsidRPr="009F711C" w:rsidRDefault="00E73702" w:rsidP="00E73702">
            <w:pPr>
              <w:rPr>
                <w:sz w:val="20"/>
                <w:szCs w:val="20"/>
              </w:rPr>
            </w:pPr>
            <w:r w:rsidRPr="009F711C">
              <w:rPr>
                <w:sz w:val="20"/>
                <w:szCs w:val="20"/>
              </w:rPr>
              <w:t>2</w:t>
            </w:r>
          </w:p>
        </w:tc>
        <w:tc>
          <w:tcPr>
            <w:tcW w:w="1701" w:type="dxa"/>
          </w:tcPr>
          <w:p w:rsidR="00E73702" w:rsidRDefault="00E73702" w:rsidP="008C52C7">
            <w:pPr>
              <w:rPr>
                <w:sz w:val="20"/>
                <w:szCs w:val="20"/>
              </w:rPr>
            </w:pPr>
          </w:p>
          <w:p w:rsidR="00E73702" w:rsidRDefault="00E73702" w:rsidP="008C52C7">
            <w:pPr>
              <w:rPr>
                <w:sz w:val="20"/>
                <w:szCs w:val="20"/>
              </w:rPr>
            </w:pPr>
          </w:p>
          <w:p w:rsidR="00E73702" w:rsidRDefault="00E73702" w:rsidP="008C52C7">
            <w:pPr>
              <w:rPr>
                <w:sz w:val="20"/>
                <w:szCs w:val="20"/>
              </w:rPr>
            </w:pPr>
          </w:p>
          <w:p w:rsidR="00E73702" w:rsidRDefault="00E73702" w:rsidP="008C52C7">
            <w:pPr>
              <w:rPr>
                <w:sz w:val="20"/>
                <w:szCs w:val="20"/>
              </w:rPr>
            </w:pPr>
          </w:p>
          <w:p w:rsidR="00E73702" w:rsidRDefault="00E73702" w:rsidP="008C52C7">
            <w:pPr>
              <w:rPr>
                <w:sz w:val="20"/>
                <w:szCs w:val="20"/>
              </w:rPr>
            </w:pPr>
          </w:p>
          <w:p w:rsidR="00E73702" w:rsidRDefault="00E73702" w:rsidP="008C52C7">
            <w:pPr>
              <w:rPr>
                <w:sz w:val="20"/>
                <w:szCs w:val="20"/>
              </w:rPr>
            </w:pPr>
          </w:p>
          <w:p w:rsidR="00E73702" w:rsidRDefault="00E73702" w:rsidP="008C52C7">
            <w:pPr>
              <w:rPr>
                <w:sz w:val="20"/>
                <w:szCs w:val="20"/>
              </w:rPr>
            </w:pPr>
          </w:p>
          <w:p w:rsidR="00E73702" w:rsidRDefault="00E73702" w:rsidP="008C52C7">
            <w:pPr>
              <w:rPr>
                <w:sz w:val="20"/>
                <w:szCs w:val="20"/>
              </w:rPr>
            </w:pPr>
          </w:p>
          <w:p w:rsidR="00E73702" w:rsidRDefault="00E73702" w:rsidP="008C52C7">
            <w:pPr>
              <w:rPr>
                <w:sz w:val="20"/>
                <w:szCs w:val="20"/>
              </w:rPr>
            </w:pPr>
          </w:p>
          <w:p w:rsidR="00E73702" w:rsidRDefault="00E73702" w:rsidP="008C52C7">
            <w:pPr>
              <w:rPr>
                <w:sz w:val="20"/>
                <w:szCs w:val="20"/>
              </w:rPr>
            </w:pPr>
          </w:p>
          <w:p w:rsidR="00E73702" w:rsidRDefault="00E73702" w:rsidP="008C52C7">
            <w:pPr>
              <w:rPr>
                <w:sz w:val="20"/>
                <w:szCs w:val="20"/>
              </w:rPr>
            </w:pPr>
          </w:p>
          <w:p w:rsidR="00E73702" w:rsidRDefault="00E73702" w:rsidP="008C52C7">
            <w:pPr>
              <w:rPr>
                <w:sz w:val="20"/>
                <w:szCs w:val="20"/>
              </w:rPr>
            </w:pPr>
          </w:p>
          <w:p w:rsidR="00E73702" w:rsidRDefault="00E73702" w:rsidP="008C52C7">
            <w:pPr>
              <w:rPr>
                <w:sz w:val="20"/>
                <w:szCs w:val="20"/>
              </w:rPr>
            </w:pPr>
          </w:p>
          <w:p w:rsidR="0020527F" w:rsidRDefault="0020527F" w:rsidP="008C52C7">
            <w:pPr>
              <w:rPr>
                <w:sz w:val="20"/>
                <w:szCs w:val="20"/>
              </w:rPr>
            </w:pPr>
          </w:p>
          <w:p w:rsidR="00E73702" w:rsidRPr="009F711C" w:rsidRDefault="00E73702" w:rsidP="008C52C7">
            <w:pPr>
              <w:rPr>
                <w:sz w:val="20"/>
                <w:szCs w:val="20"/>
              </w:rPr>
            </w:pPr>
            <w:r w:rsidRPr="009F711C">
              <w:rPr>
                <w:sz w:val="20"/>
                <w:szCs w:val="20"/>
              </w:rPr>
              <w:t>Трубопровод ТВ-Ф-325-Ш-У (Т325.359.40)</w:t>
            </w:r>
          </w:p>
        </w:tc>
        <w:tc>
          <w:tcPr>
            <w:tcW w:w="850" w:type="dxa"/>
            <w:vAlign w:val="center"/>
          </w:tcPr>
          <w:p w:rsidR="00E73702" w:rsidRPr="00D93208" w:rsidRDefault="00E73702" w:rsidP="008C52C7">
            <w:pPr>
              <w:jc w:val="center"/>
              <w:rPr>
                <w:color w:val="000000"/>
                <w:sz w:val="18"/>
                <w:szCs w:val="18"/>
              </w:rPr>
            </w:pPr>
            <w:r>
              <w:rPr>
                <w:color w:val="000000"/>
                <w:sz w:val="18"/>
                <w:szCs w:val="18"/>
              </w:rPr>
              <w:t>4</w:t>
            </w:r>
          </w:p>
        </w:tc>
        <w:tc>
          <w:tcPr>
            <w:tcW w:w="3686" w:type="dxa"/>
          </w:tcPr>
          <w:p w:rsidR="00E73702" w:rsidRPr="00E73702" w:rsidRDefault="00E73702" w:rsidP="00E73702">
            <w:pPr>
              <w:rPr>
                <w:sz w:val="20"/>
                <w:szCs w:val="20"/>
              </w:rPr>
            </w:pPr>
            <w:r w:rsidRPr="00E73702">
              <w:rPr>
                <w:sz w:val="20"/>
                <w:szCs w:val="20"/>
              </w:rPr>
              <w:t>Тип исполнения:  всасывающий</w:t>
            </w:r>
          </w:p>
          <w:p w:rsidR="00E73702" w:rsidRPr="00E73702" w:rsidRDefault="00E73702" w:rsidP="00E73702">
            <w:pPr>
              <w:rPr>
                <w:sz w:val="20"/>
                <w:szCs w:val="20"/>
              </w:rPr>
            </w:pPr>
            <w:r w:rsidRPr="00E73702">
              <w:rPr>
                <w:sz w:val="20"/>
                <w:szCs w:val="20"/>
              </w:rPr>
              <w:t>гофрированный ТУ2550 007 11074094 2010;</w:t>
            </w:r>
          </w:p>
          <w:p w:rsidR="00E73702" w:rsidRPr="00E73702" w:rsidRDefault="00E73702" w:rsidP="00E73702">
            <w:pPr>
              <w:rPr>
                <w:sz w:val="20"/>
                <w:szCs w:val="20"/>
              </w:rPr>
            </w:pPr>
            <w:r w:rsidRPr="00E73702">
              <w:rPr>
                <w:sz w:val="20"/>
                <w:szCs w:val="20"/>
              </w:rPr>
              <w:t xml:space="preserve">Внутренний диаметр, </w:t>
            </w:r>
            <w:proofErr w:type="gramStart"/>
            <w:r w:rsidRPr="00E73702">
              <w:rPr>
                <w:sz w:val="20"/>
                <w:szCs w:val="20"/>
              </w:rPr>
              <w:t>мм</w:t>
            </w:r>
            <w:proofErr w:type="gramEnd"/>
            <w:r w:rsidRPr="00E73702">
              <w:rPr>
                <w:sz w:val="20"/>
                <w:szCs w:val="20"/>
              </w:rPr>
              <w:t>: не менее 325;</w:t>
            </w:r>
          </w:p>
          <w:p w:rsidR="00E73702" w:rsidRPr="00E73702" w:rsidRDefault="00E73702" w:rsidP="00E73702">
            <w:pPr>
              <w:rPr>
                <w:sz w:val="20"/>
                <w:szCs w:val="20"/>
              </w:rPr>
            </w:pPr>
            <w:r w:rsidRPr="00E73702">
              <w:rPr>
                <w:sz w:val="20"/>
                <w:szCs w:val="20"/>
              </w:rPr>
              <w:t xml:space="preserve">Наружный диаметр, </w:t>
            </w:r>
            <w:proofErr w:type="gramStart"/>
            <w:r w:rsidRPr="00E73702">
              <w:rPr>
                <w:sz w:val="20"/>
                <w:szCs w:val="20"/>
              </w:rPr>
              <w:t>мм</w:t>
            </w:r>
            <w:proofErr w:type="gramEnd"/>
            <w:r w:rsidRPr="00E73702">
              <w:rPr>
                <w:sz w:val="20"/>
                <w:szCs w:val="20"/>
              </w:rPr>
              <w:t>: не менее  373;</w:t>
            </w:r>
          </w:p>
          <w:p w:rsidR="00E73702" w:rsidRPr="00E73702" w:rsidRDefault="00E73702" w:rsidP="00E73702">
            <w:pPr>
              <w:rPr>
                <w:sz w:val="20"/>
                <w:szCs w:val="20"/>
              </w:rPr>
            </w:pPr>
            <w:r w:rsidRPr="00E73702">
              <w:rPr>
                <w:sz w:val="20"/>
                <w:szCs w:val="20"/>
              </w:rPr>
              <w:t>Длина секции, м.: не менее 4,0;</w:t>
            </w:r>
          </w:p>
          <w:p w:rsidR="00E73702" w:rsidRPr="00E73702" w:rsidRDefault="00E73702" w:rsidP="00E73702">
            <w:pPr>
              <w:rPr>
                <w:sz w:val="20"/>
                <w:szCs w:val="20"/>
              </w:rPr>
            </w:pPr>
            <w:r w:rsidRPr="00E73702">
              <w:rPr>
                <w:sz w:val="20"/>
                <w:szCs w:val="20"/>
              </w:rPr>
              <w:t xml:space="preserve">Рабочий вакуум, </w:t>
            </w:r>
            <w:proofErr w:type="gramStart"/>
            <w:r w:rsidRPr="00E73702">
              <w:rPr>
                <w:sz w:val="20"/>
                <w:szCs w:val="20"/>
              </w:rPr>
              <w:t>кг</w:t>
            </w:r>
            <w:proofErr w:type="gramEnd"/>
            <w:r w:rsidRPr="00E73702">
              <w:rPr>
                <w:sz w:val="20"/>
                <w:szCs w:val="20"/>
              </w:rPr>
              <w:t xml:space="preserve">/см²: не менее  0,8; </w:t>
            </w:r>
          </w:p>
          <w:p w:rsidR="00E73702" w:rsidRPr="00E73702" w:rsidRDefault="00E73702" w:rsidP="00E73702">
            <w:pPr>
              <w:rPr>
                <w:sz w:val="20"/>
                <w:szCs w:val="20"/>
              </w:rPr>
            </w:pPr>
            <w:r w:rsidRPr="00E73702">
              <w:rPr>
                <w:sz w:val="20"/>
                <w:szCs w:val="20"/>
              </w:rPr>
              <w:t>Угол изгиба</w:t>
            </w:r>
            <w:proofErr w:type="gramStart"/>
            <w:r w:rsidRPr="00E73702">
              <w:rPr>
                <w:sz w:val="20"/>
                <w:szCs w:val="20"/>
              </w:rPr>
              <w:t xml:space="preserve">, º: </w:t>
            </w:r>
            <w:proofErr w:type="gramEnd"/>
            <w:r w:rsidRPr="00E73702">
              <w:rPr>
                <w:sz w:val="20"/>
                <w:szCs w:val="20"/>
              </w:rPr>
              <w:t>не менее 90;</w:t>
            </w:r>
          </w:p>
          <w:p w:rsidR="00E73702" w:rsidRPr="00E73702" w:rsidRDefault="00E73702" w:rsidP="00E73702">
            <w:pPr>
              <w:rPr>
                <w:sz w:val="20"/>
                <w:szCs w:val="20"/>
              </w:rPr>
            </w:pPr>
            <w:r w:rsidRPr="00E73702">
              <w:rPr>
                <w:sz w:val="20"/>
                <w:szCs w:val="20"/>
              </w:rPr>
              <w:t>Перекачиваемый материал:  ПГС;</w:t>
            </w:r>
          </w:p>
          <w:p w:rsidR="00E73702" w:rsidRPr="00E73702" w:rsidRDefault="00E73702" w:rsidP="00E73702">
            <w:pPr>
              <w:rPr>
                <w:sz w:val="20"/>
                <w:szCs w:val="20"/>
              </w:rPr>
            </w:pPr>
            <w:r w:rsidRPr="00E73702">
              <w:rPr>
                <w:sz w:val="20"/>
                <w:szCs w:val="20"/>
              </w:rPr>
              <w:t xml:space="preserve">Толщина </w:t>
            </w:r>
            <w:proofErr w:type="gramStart"/>
            <w:r w:rsidRPr="00E73702">
              <w:rPr>
                <w:sz w:val="20"/>
                <w:szCs w:val="20"/>
              </w:rPr>
              <w:t>внутреннего</w:t>
            </w:r>
            <w:proofErr w:type="gramEnd"/>
            <w:r w:rsidRPr="00E73702">
              <w:rPr>
                <w:sz w:val="20"/>
                <w:szCs w:val="20"/>
              </w:rPr>
              <w:t xml:space="preserve"> износостойкого</w:t>
            </w:r>
          </w:p>
          <w:p w:rsidR="00E73702" w:rsidRPr="00E73702" w:rsidRDefault="00E73702" w:rsidP="00E73702">
            <w:pPr>
              <w:rPr>
                <w:sz w:val="20"/>
                <w:szCs w:val="20"/>
              </w:rPr>
            </w:pPr>
            <w:r w:rsidRPr="00E73702">
              <w:rPr>
                <w:sz w:val="20"/>
                <w:szCs w:val="20"/>
              </w:rPr>
              <w:t xml:space="preserve">резинового слоя, </w:t>
            </w:r>
            <w:proofErr w:type="gramStart"/>
            <w:r w:rsidRPr="00E73702">
              <w:rPr>
                <w:sz w:val="20"/>
                <w:szCs w:val="20"/>
              </w:rPr>
              <w:t>мм</w:t>
            </w:r>
            <w:proofErr w:type="gramEnd"/>
            <w:r w:rsidRPr="00E73702">
              <w:rPr>
                <w:sz w:val="20"/>
                <w:szCs w:val="20"/>
              </w:rPr>
              <w:t>: не менее 8,0;</w:t>
            </w:r>
          </w:p>
          <w:p w:rsidR="00E73702" w:rsidRPr="00E73702" w:rsidRDefault="00E73702" w:rsidP="00E73702">
            <w:pPr>
              <w:rPr>
                <w:sz w:val="20"/>
                <w:szCs w:val="20"/>
              </w:rPr>
            </w:pPr>
            <w:proofErr w:type="gramStart"/>
            <w:r w:rsidRPr="00E73702">
              <w:rPr>
                <w:sz w:val="20"/>
                <w:szCs w:val="20"/>
              </w:rPr>
              <w:t>Тип соединения: фланец металлический, закладной, толщиной не менее  40 мм, для соединения секций фланец имеет не менее 16 отверстий Ø 22 мм, крепеж с антикоррозийным покрытием болт М 20 х 130 DIN 933 полная резьба не менее 32 шт., гайка М 20 ГОСТ 5915 70 не менее 32 шт., фланец разрезной не менее 2 шт.;</w:t>
            </w:r>
            <w:proofErr w:type="gramEnd"/>
          </w:p>
          <w:p w:rsidR="00E73702" w:rsidRPr="00E73702" w:rsidRDefault="00E73702" w:rsidP="00E73702">
            <w:pPr>
              <w:rPr>
                <w:sz w:val="20"/>
                <w:szCs w:val="20"/>
              </w:rPr>
            </w:pPr>
            <w:r w:rsidRPr="00E73702">
              <w:rPr>
                <w:sz w:val="20"/>
                <w:szCs w:val="20"/>
              </w:rPr>
              <w:t>Температурный режим эксплуатации: температура воздуха при эксплуатации 10 до 50</w:t>
            </w:r>
            <w:proofErr w:type="gramStart"/>
            <w:r w:rsidRPr="00E73702">
              <w:rPr>
                <w:sz w:val="20"/>
                <w:szCs w:val="20"/>
              </w:rPr>
              <w:t xml:space="preserve"> ºС</w:t>
            </w:r>
            <w:proofErr w:type="gramEnd"/>
            <w:r w:rsidRPr="00E73702">
              <w:rPr>
                <w:sz w:val="20"/>
                <w:szCs w:val="20"/>
              </w:rPr>
              <w:t>;</w:t>
            </w:r>
          </w:p>
          <w:p w:rsidR="00E73702" w:rsidRPr="00E73702" w:rsidRDefault="00E73702" w:rsidP="00E73702">
            <w:pPr>
              <w:rPr>
                <w:sz w:val="20"/>
                <w:szCs w:val="20"/>
              </w:rPr>
            </w:pPr>
            <w:r w:rsidRPr="00E73702">
              <w:rPr>
                <w:sz w:val="20"/>
                <w:szCs w:val="20"/>
              </w:rPr>
              <w:t>Температурный  режим хранения: температура воздуха при хранении 30 до 50</w:t>
            </w:r>
            <w:proofErr w:type="gramStart"/>
            <w:r w:rsidRPr="00E73702">
              <w:rPr>
                <w:sz w:val="20"/>
                <w:szCs w:val="20"/>
              </w:rPr>
              <w:t xml:space="preserve"> ºС</w:t>
            </w:r>
            <w:proofErr w:type="gramEnd"/>
            <w:r w:rsidRPr="00E73702">
              <w:rPr>
                <w:sz w:val="20"/>
                <w:szCs w:val="20"/>
              </w:rPr>
              <w:t>;</w:t>
            </w:r>
          </w:p>
          <w:p w:rsidR="00E73702" w:rsidRPr="00E73702" w:rsidRDefault="00E73702" w:rsidP="00E73702">
            <w:pPr>
              <w:rPr>
                <w:sz w:val="20"/>
                <w:szCs w:val="20"/>
              </w:rPr>
            </w:pPr>
            <w:r w:rsidRPr="00E73702">
              <w:rPr>
                <w:sz w:val="20"/>
                <w:szCs w:val="20"/>
              </w:rPr>
              <w:t>Область применения: в составе земснаряда на вакуумной линии</w:t>
            </w:r>
          </w:p>
          <w:p w:rsidR="00E73702" w:rsidRPr="00A82BE8" w:rsidRDefault="00E73702" w:rsidP="00E73702">
            <w:pPr>
              <w:snapToGrid w:val="0"/>
              <w:rPr>
                <w:sz w:val="20"/>
                <w:szCs w:val="20"/>
              </w:rPr>
            </w:pPr>
            <w:r w:rsidRPr="00E73702">
              <w:rPr>
                <w:sz w:val="20"/>
                <w:szCs w:val="20"/>
              </w:rPr>
              <w:t>Гарантийный срок эксплуатации, месяц: не менее 12</w:t>
            </w:r>
          </w:p>
        </w:tc>
        <w:tc>
          <w:tcPr>
            <w:tcW w:w="2126" w:type="dxa"/>
            <w:vAlign w:val="center"/>
          </w:tcPr>
          <w:p w:rsidR="00E73702" w:rsidRPr="00D93208" w:rsidRDefault="00E73702" w:rsidP="008C52C7">
            <w:pPr>
              <w:rPr>
                <w:color w:val="000000"/>
                <w:sz w:val="18"/>
                <w:szCs w:val="18"/>
              </w:rPr>
            </w:pPr>
          </w:p>
        </w:tc>
        <w:tc>
          <w:tcPr>
            <w:tcW w:w="1276" w:type="dxa"/>
            <w:vAlign w:val="center"/>
          </w:tcPr>
          <w:p w:rsidR="00E73702" w:rsidRPr="00D93208" w:rsidRDefault="00E73702" w:rsidP="008C52C7">
            <w:pPr>
              <w:autoSpaceDN w:val="0"/>
              <w:rPr>
                <w:sz w:val="18"/>
                <w:szCs w:val="18"/>
              </w:rPr>
            </w:pPr>
          </w:p>
        </w:tc>
      </w:tr>
      <w:tr w:rsidR="0020527F" w:rsidRPr="00D93208" w:rsidTr="00FF3996">
        <w:trPr>
          <w:trHeight w:val="1554"/>
        </w:trPr>
        <w:tc>
          <w:tcPr>
            <w:tcW w:w="568" w:type="dxa"/>
          </w:tcPr>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Pr="009F711C" w:rsidRDefault="0020527F" w:rsidP="008C52C7">
            <w:pPr>
              <w:jc w:val="center"/>
              <w:rPr>
                <w:sz w:val="20"/>
                <w:szCs w:val="20"/>
              </w:rPr>
            </w:pPr>
            <w:r>
              <w:rPr>
                <w:sz w:val="20"/>
                <w:szCs w:val="20"/>
              </w:rPr>
              <w:t>3</w:t>
            </w:r>
          </w:p>
        </w:tc>
        <w:tc>
          <w:tcPr>
            <w:tcW w:w="1701" w:type="dxa"/>
          </w:tcPr>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Pr="009F711C" w:rsidRDefault="0020527F" w:rsidP="008C52C7">
            <w:pPr>
              <w:rPr>
                <w:sz w:val="20"/>
                <w:szCs w:val="20"/>
              </w:rPr>
            </w:pPr>
            <w:r w:rsidRPr="009F711C">
              <w:rPr>
                <w:sz w:val="20"/>
                <w:szCs w:val="20"/>
              </w:rPr>
              <w:t>Трубопровод ТВ-Ф-300-Ш-У (Т300.523.40)</w:t>
            </w:r>
          </w:p>
        </w:tc>
        <w:tc>
          <w:tcPr>
            <w:tcW w:w="850" w:type="dxa"/>
            <w:vAlign w:val="center"/>
          </w:tcPr>
          <w:p w:rsidR="0020527F" w:rsidRPr="00D93208" w:rsidRDefault="0020527F" w:rsidP="008C52C7">
            <w:pPr>
              <w:jc w:val="center"/>
              <w:rPr>
                <w:color w:val="000000"/>
                <w:sz w:val="18"/>
                <w:szCs w:val="18"/>
              </w:rPr>
            </w:pPr>
            <w:r>
              <w:rPr>
                <w:color w:val="000000"/>
                <w:sz w:val="18"/>
                <w:szCs w:val="18"/>
              </w:rPr>
              <w:t>2</w:t>
            </w:r>
          </w:p>
        </w:tc>
        <w:tc>
          <w:tcPr>
            <w:tcW w:w="3686" w:type="dxa"/>
          </w:tcPr>
          <w:p w:rsidR="0020527F" w:rsidRPr="0020527F" w:rsidRDefault="0020527F" w:rsidP="0020527F">
            <w:pPr>
              <w:rPr>
                <w:sz w:val="20"/>
                <w:szCs w:val="20"/>
              </w:rPr>
            </w:pPr>
            <w:r w:rsidRPr="0020527F">
              <w:rPr>
                <w:sz w:val="20"/>
                <w:szCs w:val="20"/>
              </w:rPr>
              <w:t>Тип исполнения: Всасывающий</w:t>
            </w:r>
          </w:p>
          <w:p w:rsidR="0020527F" w:rsidRPr="0020527F" w:rsidRDefault="0020527F" w:rsidP="0020527F">
            <w:pPr>
              <w:rPr>
                <w:sz w:val="20"/>
                <w:szCs w:val="20"/>
              </w:rPr>
            </w:pPr>
            <w:proofErr w:type="gramStart"/>
            <w:r w:rsidRPr="0020527F">
              <w:rPr>
                <w:sz w:val="20"/>
                <w:szCs w:val="20"/>
              </w:rPr>
              <w:t>гофрированный</w:t>
            </w:r>
            <w:proofErr w:type="gramEnd"/>
            <w:r w:rsidRPr="0020527F">
              <w:rPr>
                <w:sz w:val="20"/>
                <w:szCs w:val="20"/>
              </w:rPr>
              <w:t xml:space="preserve"> ТУ 2550 00711074094 2010;</w:t>
            </w:r>
          </w:p>
          <w:p w:rsidR="0020527F" w:rsidRPr="0020527F" w:rsidRDefault="0020527F" w:rsidP="0020527F">
            <w:pPr>
              <w:rPr>
                <w:sz w:val="20"/>
                <w:szCs w:val="20"/>
              </w:rPr>
            </w:pPr>
            <w:r w:rsidRPr="0020527F">
              <w:rPr>
                <w:sz w:val="20"/>
                <w:szCs w:val="20"/>
              </w:rPr>
              <w:t xml:space="preserve">Внутренний диаметр, </w:t>
            </w:r>
            <w:proofErr w:type="gramStart"/>
            <w:r w:rsidRPr="0020527F">
              <w:rPr>
                <w:sz w:val="20"/>
                <w:szCs w:val="20"/>
              </w:rPr>
              <w:t>мм</w:t>
            </w:r>
            <w:proofErr w:type="gramEnd"/>
            <w:r w:rsidRPr="0020527F">
              <w:rPr>
                <w:sz w:val="20"/>
                <w:szCs w:val="20"/>
              </w:rPr>
              <w:t>: не менее 300;</w:t>
            </w:r>
          </w:p>
          <w:p w:rsidR="0020527F" w:rsidRPr="0020527F" w:rsidRDefault="0020527F" w:rsidP="0020527F">
            <w:pPr>
              <w:rPr>
                <w:sz w:val="20"/>
                <w:szCs w:val="20"/>
              </w:rPr>
            </w:pPr>
            <w:r w:rsidRPr="0020527F">
              <w:rPr>
                <w:sz w:val="20"/>
                <w:szCs w:val="20"/>
              </w:rPr>
              <w:t xml:space="preserve">Наружный диаметр, </w:t>
            </w:r>
            <w:proofErr w:type="gramStart"/>
            <w:r w:rsidRPr="0020527F">
              <w:rPr>
                <w:sz w:val="20"/>
                <w:szCs w:val="20"/>
              </w:rPr>
              <w:t>мм</w:t>
            </w:r>
            <w:proofErr w:type="gramEnd"/>
            <w:r w:rsidRPr="0020527F">
              <w:rPr>
                <w:sz w:val="20"/>
                <w:szCs w:val="20"/>
              </w:rPr>
              <w:t>: не менее 348</w:t>
            </w:r>
          </w:p>
          <w:p w:rsidR="0020527F" w:rsidRPr="0020527F" w:rsidRDefault="0020527F" w:rsidP="0020527F">
            <w:pPr>
              <w:rPr>
                <w:sz w:val="20"/>
                <w:szCs w:val="20"/>
              </w:rPr>
            </w:pPr>
            <w:r w:rsidRPr="0020527F">
              <w:rPr>
                <w:sz w:val="20"/>
                <w:szCs w:val="20"/>
              </w:rPr>
              <w:t xml:space="preserve">Длина секции, </w:t>
            </w:r>
            <w:proofErr w:type="gramStart"/>
            <w:r w:rsidRPr="0020527F">
              <w:rPr>
                <w:sz w:val="20"/>
                <w:szCs w:val="20"/>
              </w:rPr>
              <w:t>м</w:t>
            </w:r>
            <w:proofErr w:type="gramEnd"/>
            <w:r w:rsidRPr="0020527F">
              <w:rPr>
                <w:sz w:val="20"/>
                <w:szCs w:val="20"/>
              </w:rPr>
              <w:t>: не менее 4,0;</w:t>
            </w:r>
          </w:p>
          <w:p w:rsidR="0020527F" w:rsidRPr="0020527F" w:rsidRDefault="0020527F" w:rsidP="0020527F">
            <w:pPr>
              <w:rPr>
                <w:sz w:val="20"/>
                <w:szCs w:val="20"/>
              </w:rPr>
            </w:pPr>
            <w:r w:rsidRPr="0020527F">
              <w:rPr>
                <w:sz w:val="20"/>
                <w:szCs w:val="20"/>
              </w:rPr>
              <w:t xml:space="preserve">Рабочий вакуум, </w:t>
            </w:r>
            <w:proofErr w:type="gramStart"/>
            <w:r w:rsidRPr="0020527F">
              <w:rPr>
                <w:sz w:val="20"/>
                <w:szCs w:val="20"/>
              </w:rPr>
              <w:t>кг</w:t>
            </w:r>
            <w:proofErr w:type="gramEnd"/>
            <w:r w:rsidRPr="0020527F">
              <w:rPr>
                <w:sz w:val="20"/>
                <w:szCs w:val="20"/>
              </w:rPr>
              <w:t xml:space="preserve">/см²: не менее  0,8; </w:t>
            </w:r>
          </w:p>
          <w:p w:rsidR="0020527F" w:rsidRPr="0020527F" w:rsidRDefault="0020527F" w:rsidP="0020527F">
            <w:pPr>
              <w:rPr>
                <w:sz w:val="20"/>
                <w:szCs w:val="20"/>
              </w:rPr>
            </w:pPr>
            <w:r w:rsidRPr="0020527F">
              <w:rPr>
                <w:sz w:val="20"/>
                <w:szCs w:val="20"/>
              </w:rPr>
              <w:t>Угол изгиба</w:t>
            </w:r>
            <w:proofErr w:type="gramStart"/>
            <w:r w:rsidRPr="0020527F">
              <w:rPr>
                <w:sz w:val="20"/>
                <w:szCs w:val="20"/>
              </w:rPr>
              <w:t xml:space="preserve">, º: </w:t>
            </w:r>
            <w:proofErr w:type="gramEnd"/>
            <w:r w:rsidRPr="0020527F">
              <w:rPr>
                <w:sz w:val="20"/>
                <w:szCs w:val="20"/>
              </w:rPr>
              <w:t>не менее 90;</w:t>
            </w:r>
          </w:p>
          <w:p w:rsidR="0020527F" w:rsidRPr="0020527F" w:rsidRDefault="0020527F" w:rsidP="0020527F">
            <w:pPr>
              <w:rPr>
                <w:sz w:val="20"/>
                <w:szCs w:val="20"/>
              </w:rPr>
            </w:pPr>
            <w:r w:rsidRPr="0020527F">
              <w:rPr>
                <w:sz w:val="20"/>
                <w:szCs w:val="20"/>
              </w:rPr>
              <w:t>Перекачиваемый материал:  ПГС;</w:t>
            </w:r>
          </w:p>
          <w:p w:rsidR="0020527F" w:rsidRPr="0020527F" w:rsidRDefault="0020527F" w:rsidP="0020527F">
            <w:pPr>
              <w:rPr>
                <w:sz w:val="20"/>
                <w:szCs w:val="20"/>
              </w:rPr>
            </w:pPr>
            <w:r w:rsidRPr="0020527F">
              <w:rPr>
                <w:sz w:val="20"/>
                <w:szCs w:val="20"/>
              </w:rPr>
              <w:t xml:space="preserve">Толщина </w:t>
            </w:r>
            <w:proofErr w:type="gramStart"/>
            <w:r w:rsidRPr="0020527F">
              <w:rPr>
                <w:sz w:val="20"/>
                <w:szCs w:val="20"/>
              </w:rPr>
              <w:t>внутреннего</w:t>
            </w:r>
            <w:proofErr w:type="gramEnd"/>
            <w:r w:rsidRPr="0020527F">
              <w:rPr>
                <w:sz w:val="20"/>
                <w:szCs w:val="20"/>
              </w:rPr>
              <w:t xml:space="preserve"> износостойкого</w:t>
            </w:r>
          </w:p>
          <w:p w:rsidR="0020527F" w:rsidRPr="0020527F" w:rsidRDefault="0020527F" w:rsidP="0020527F">
            <w:pPr>
              <w:rPr>
                <w:sz w:val="20"/>
                <w:szCs w:val="20"/>
              </w:rPr>
            </w:pPr>
            <w:r w:rsidRPr="0020527F">
              <w:rPr>
                <w:sz w:val="20"/>
                <w:szCs w:val="20"/>
              </w:rPr>
              <w:t xml:space="preserve">резинового слоя, </w:t>
            </w:r>
            <w:proofErr w:type="gramStart"/>
            <w:r w:rsidRPr="0020527F">
              <w:rPr>
                <w:sz w:val="20"/>
                <w:szCs w:val="20"/>
              </w:rPr>
              <w:t>мм</w:t>
            </w:r>
            <w:proofErr w:type="gramEnd"/>
            <w:r w:rsidRPr="0020527F">
              <w:rPr>
                <w:sz w:val="20"/>
                <w:szCs w:val="20"/>
              </w:rPr>
              <w:t>: не менее 8,0;</w:t>
            </w:r>
          </w:p>
          <w:p w:rsidR="0020527F" w:rsidRPr="0020527F" w:rsidRDefault="0020527F" w:rsidP="0020527F">
            <w:pPr>
              <w:rPr>
                <w:sz w:val="20"/>
                <w:szCs w:val="20"/>
              </w:rPr>
            </w:pPr>
            <w:proofErr w:type="gramStart"/>
            <w:r w:rsidRPr="0020527F">
              <w:rPr>
                <w:sz w:val="20"/>
                <w:szCs w:val="20"/>
              </w:rPr>
              <w:t>Тип соединения: фланец металлический, закладной, толщиной не менее  40 мм, для соединения секций фланец имеет не менее 16 отверстий Ø 22 мм, крепеж с антикоррозийным покрытием болт М 20 х 130 DIN 933 полная резьба не менее 32 шт., гайка М 20 ГОСТ 5915 70 не менее 32 шт., фланец разрезной не менее 2 шт.;</w:t>
            </w:r>
            <w:proofErr w:type="gramEnd"/>
          </w:p>
          <w:p w:rsidR="0020527F" w:rsidRPr="0020527F" w:rsidRDefault="0020527F" w:rsidP="0020527F">
            <w:pPr>
              <w:rPr>
                <w:sz w:val="20"/>
                <w:szCs w:val="20"/>
              </w:rPr>
            </w:pPr>
            <w:r w:rsidRPr="0020527F">
              <w:rPr>
                <w:sz w:val="20"/>
                <w:szCs w:val="20"/>
              </w:rPr>
              <w:t>Температурный режим эксплуатации: температура воздуха при эксплуатации 10 до 50</w:t>
            </w:r>
            <w:proofErr w:type="gramStart"/>
            <w:r w:rsidRPr="0020527F">
              <w:rPr>
                <w:sz w:val="20"/>
                <w:szCs w:val="20"/>
              </w:rPr>
              <w:t xml:space="preserve"> ºС</w:t>
            </w:r>
            <w:proofErr w:type="gramEnd"/>
            <w:r w:rsidRPr="0020527F">
              <w:rPr>
                <w:sz w:val="20"/>
                <w:szCs w:val="20"/>
              </w:rPr>
              <w:t>;</w:t>
            </w:r>
          </w:p>
          <w:p w:rsidR="0020527F" w:rsidRPr="0020527F" w:rsidRDefault="0020527F" w:rsidP="0020527F">
            <w:pPr>
              <w:rPr>
                <w:sz w:val="20"/>
                <w:szCs w:val="20"/>
              </w:rPr>
            </w:pPr>
            <w:r w:rsidRPr="0020527F">
              <w:rPr>
                <w:sz w:val="20"/>
                <w:szCs w:val="20"/>
              </w:rPr>
              <w:t xml:space="preserve">Температурный  режим хранения: </w:t>
            </w:r>
            <w:r w:rsidRPr="0020527F">
              <w:rPr>
                <w:sz w:val="20"/>
                <w:szCs w:val="20"/>
              </w:rPr>
              <w:lastRenderedPageBreak/>
              <w:t>температура воздуха при хранении 30 до 50</w:t>
            </w:r>
            <w:proofErr w:type="gramStart"/>
            <w:r w:rsidRPr="0020527F">
              <w:rPr>
                <w:sz w:val="20"/>
                <w:szCs w:val="20"/>
              </w:rPr>
              <w:t xml:space="preserve"> ºС</w:t>
            </w:r>
            <w:proofErr w:type="gramEnd"/>
            <w:r w:rsidRPr="0020527F">
              <w:rPr>
                <w:sz w:val="20"/>
                <w:szCs w:val="20"/>
              </w:rPr>
              <w:t>;</w:t>
            </w:r>
          </w:p>
          <w:p w:rsidR="0020527F" w:rsidRPr="0020527F" w:rsidRDefault="0020527F" w:rsidP="0020527F">
            <w:pPr>
              <w:rPr>
                <w:sz w:val="20"/>
                <w:szCs w:val="20"/>
              </w:rPr>
            </w:pPr>
            <w:r w:rsidRPr="0020527F">
              <w:rPr>
                <w:sz w:val="20"/>
                <w:szCs w:val="20"/>
              </w:rPr>
              <w:t>Область применения: в составе земснаряда на вакуумной линии</w:t>
            </w:r>
          </w:p>
          <w:p w:rsidR="0020527F" w:rsidRPr="00A82BE8" w:rsidRDefault="0020527F" w:rsidP="0020527F">
            <w:pPr>
              <w:snapToGrid w:val="0"/>
              <w:rPr>
                <w:sz w:val="20"/>
                <w:szCs w:val="20"/>
              </w:rPr>
            </w:pPr>
            <w:r w:rsidRPr="0020527F">
              <w:rPr>
                <w:sz w:val="20"/>
                <w:szCs w:val="20"/>
              </w:rPr>
              <w:t>Гарантийный срок эксплуатации, месяц: не менее 12</w:t>
            </w:r>
          </w:p>
        </w:tc>
        <w:tc>
          <w:tcPr>
            <w:tcW w:w="2126" w:type="dxa"/>
            <w:vAlign w:val="center"/>
          </w:tcPr>
          <w:p w:rsidR="0020527F" w:rsidRPr="00D93208" w:rsidRDefault="0020527F" w:rsidP="008C52C7">
            <w:pPr>
              <w:rPr>
                <w:color w:val="000000"/>
                <w:sz w:val="18"/>
                <w:szCs w:val="18"/>
              </w:rPr>
            </w:pPr>
          </w:p>
        </w:tc>
        <w:tc>
          <w:tcPr>
            <w:tcW w:w="1276" w:type="dxa"/>
            <w:vAlign w:val="center"/>
          </w:tcPr>
          <w:p w:rsidR="0020527F" w:rsidRPr="00D93208" w:rsidRDefault="0020527F" w:rsidP="008C52C7">
            <w:pPr>
              <w:autoSpaceDN w:val="0"/>
              <w:rPr>
                <w:sz w:val="18"/>
                <w:szCs w:val="18"/>
              </w:rPr>
            </w:pPr>
          </w:p>
        </w:tc>
      </w:tr>
      <w:tr w:rsidR="0020527F" w:rsidRPr="00D93208" w:rsidTr="00004DAB">
        <w:trPr>
          <w:trHeight w:val="2391"/>
        </w:trPr>
        <w:tc>
          <w:tcPr>
            <w:tcW w:w="568" w:type="dxa"/>
          </w:tcPr>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Pr="009F711C" w:rsidRDefault="0020527F" w:rsidP="008C52C7">
            <w:pPr>
              <w:jc w:val="center"/>
              <w:rPr>
                <w:sz w:val="20"/>
                <w:szCs w:val="20"/>
              </w:rPr>
            </w:pPr>
            <w:r>
              <w:rPr>
                <w:sz w:val="20"/>
                <w:szCs w:val="20"/>
              </w:rPr>
              <w:t>4</w:t>
            </w:r>
          </w:p>
        </w:tc>
        <w:tc>
          <w:tcPr>
            <w:tcW w:w="1701" w:type="dxa"/>
          </w:tcPr>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Pr="009F711C" w:rsidRDefault="0020527F" w:rsidP="008C52C7">
            <w:pPr>
              <w:rPr>
                <w:sz w:val="20"/>
                <w:szCs w:val="20"/>
              </w:rPr>
            </w:pPr>
            <w:r w:rsidRPr="009F711C">
              <w:rPr>
                <w:sz w:val="20"/>
                <w:szCs w:val="20"/>
              </w:rPr>
              <w:t>Трубопровод Т-Ф-300-Ш-У (300.691.06)</w:t>
            </w:r>
          </w:p>
        </w:tc>
        <w:tc>
          <w:tcPr>
            <w:tcW w:w="850" w:type="dxa"/>
            <w:vAlign w:val="center"/>
          </w:tcPr>
          <w:p w:rsidR="0020527F" w:rsidRDefault="0020527F" w:rsidP="008C52C7">
            <w:pPr>
              <w:jc w:val="center"/>
              <w:rPr>
                <w:color w:val="000000"/>
                <w:sz w:val="18"/>
                <w:szCs w:val="18"/>
              </w:rPr>
            </w:pPr>
          </w:p>
          <w:p w:rsidR="0020527F" w:rsidRPr="00D93208" w:rsidRDefault="0020527F" w:rsidP="008C52C7">
            <w:pPr>
              <w:jc w:val="center"/>
              <w:rPr>
                <w:color w:val="000000"/>
                <w:sz w:val="18"/>
                <w:szCs w:val="18"/>
              </w:rPr>
            </w:pPr>
            <w:r>
              <w:rPr>
                <w:color w:val="000000"/>
                <w:sz w:val="18"/>
                <w:szCs w:val="18"/>
              </w:rPr>
              <w:t>3</w:t>
            </w:r>
          </w:p>
        </w:tc>
        <w:tc>
          <w:tcPr>
            <w:tcW w:w="3686" w:type="dxa"/>
          </w:tcPr>
          <w:p w:rsidR="0020527F" w:rsidRPr="0020527F" w:rsidRDefault="0020527F" w:rsidP="0020527F">
            <w:pPr>
              <w:rPr>
                <w:sz w:val="20"/>
                <w:szCs w:val="20"/>
              </w:rPr>
            </w:pPr>
            <w:r w:rsidRPr="0020527F">
              <w:rPr>
                <w:sz w:val="20"/>
                <w:szCs w:val="20"/>
              </w:rPr>
              <w:t>Тип исполнения: Всасывающий</w:t>
            </w:r>
          </w:p>
          <w:p w:rsidR="0020527F" w:rsidRPr="0020527F" w:rsidRDefault="0020527F" w:rsidP="0020527F">
            <w:pPr>
              <w:rPr>
                <w:sz w:val="20"/>
                <w:szCs w:val="20"/>
              </w:rPr>
            </w:pPr>
            <w:r w:rsidRPr="0020527F">
              <w:rPr>
                <w:sz w:val="20"/>
                <w:szCs w:val="20"/>
              </w:rPr>
              <w:t>гофрированный ТУ 2550 00711074094 2010;</w:t>
            </w:r>
          </w:p>
          <w:p w:rsidR="0020527F" w:rsidRPr="0020527F" w:rsidRDefault="0020527F" w:rsidP="0020527F">
            <w:pPr>
              <w:rPr>
                <w:sz w:val="20"/>
                <w:szCs w:val="20"/>
              </w:rPr>
            </w:pPr>
            <w:r w:rsidRPr="0020527F">
              <w:rPr>
                <w:sz w:val="20"/>
                <w:szCs w:val="20"/>
              </w:rPr>
              <w:t xml:space="preserve">Внутренний диаметр, </w:t>
            </w:r>
            <w:proofErr w:type="gramStart"/>
            <w:r w:rsidRPr="0020527F">
              <w:rPr>
                <w:sz w:val="20"/>
                <w:szCs w:val="20"/>
              </w:rPr>
              <w:t>мм</w:t>
            </w:r>
            <w:proofErr w:type="gramEnd"/>
            <w:r w:rsidRPr="0020527F">
              <w:rPr>
                <w:sz w:val="20"/>
                <w:szCs w:val="20"/>
              </w:rPr>
              <w:t>: не менее 300;</w:t>
            </w:r>
          </w:p>
          <w:p w:rsidR="0020527F" w:rsidRPr="0020527F" w:rsidRDefault="0020527F" w:rsidP="0020527F">
            <w:pPr>
              <w:rPr>
                <w:sz w:val="20"/>
                <w:szCs w:val="20"/>
              </w:rPr>
            </w:pPr>
            <w:r w:rsidRPr="0020527F">
              <w:rPr>
                <w:sz w:val="20"/>
                <w:szCs w:val="20"/>
              </w:rPr>
              <w:t xml:space="preserve">Наружный диаметр, </w:t>
            </w:r>
            <w:proofErr w:type="gramStart"/>
            <w:r w:rsidRPr="0020527F">
              <w:rPr>
                <w:sz w:val="20"/>
                <w:szCs w:val="20"/>
              </w:rPr>
              <w:t>мм</w:t>
            </w:r>
            <w:proofErr w:type="gramEnd"/>
            <w:r w:rsidRPr="0020527F">
              <w:rPr>
                <w:sz w:val="20"/>
                <w:szCs w:val="20"/>
              </w:rPr>
              <w:t>: не менее 342</w:t>
            </w:r>
          </w:p>
          <w:p w:rsidR="0020527F" w:rsidRPr="0020527F" w:rsidRDefault="0020527F" w:rsidP="0020527F">
            <w:pPr>
              <w:rPr>
                <w:sz w:val="20"/>
                <w:szCs w:val="20"/>
              </w:rPr>
            </w:pPr>
            <w:r w:rsidRPr="0020527F">
              <w:rPr>
                <w:sz w:val="20"/>
                <w:szCs w:val="20"/>
              </w:rPr>
              <w:t xml:space="preserve">Длина секции, </w:t>
            </w:r>
            <w:proofErr w:type="gramStart"/>
            <w:r w:rsidRPr="0020527F">
              <w:rPr>
                <w:sz w:val="20"/>
                <w:szCs w:val="20"/>
              </w:rPr>
              <w:t>м</w:t>
            </w:r>
            <w:proofErr w:type="gramEnd"/>
            <w:r w:rsidRPr="0020527F">
              <w:rPr>
                <w:sz w:val="20"/>
                <w:szCs w:val="20"/>
              </w:rPr>
              <w:t>: не менее 620;</w:t>
            </w:r>
          </w:p>
          <w:p w:rsidR="0020527F" w:rsidRPr="0020527F" w:rsidRDefault="0020527F" w:rsidP="0020527F">
            <w:pPr>
              <w:rPr>
                <w:sz w:val="20"/>
                <w:szCs w:val="20"/>
              </w:rPr>
            </w:pPr>
            <w:r w:rsidRPr="0020527F">
              <w:rPr>
                <w:sz w:val="20"/>
                <w:szCs w:val="20"/>
              </w:rPr>
              <w:t xml:space="preserve">Рабочий вакуум, </w:t>
            </w:r>
            <w:proofErr w:type="gramStart"/>
            <w:r w:rsidRPr="0020527F">
              <w:rPr>
                <w:sz w:val="20"/>
                <w:szCs w:val="20"/>
              </w:rPr>
              <w:t>кг</w:t>
            </w:r>
            <w:proofErr w:type="gramEnd"/>
            <w:r w:rsidRPr="0020527F">
              <w:rPr>
                <w:sz w:val="20"/>
                <w:szCs w:val="20"/>
              </w:rPr>
              <w:t xml:space="preserve">/см²: не менее  0,8; </w:t>
            </w:r>
          </w:p>
          <w:p w:rsidR="0020527F" w:rsidRPr="0020527F" w:rsidRDefault="0020527F" w:rsidP="0020527F">
            <w:pPr>
              <w:rPr>
                <w:sz w:val="20"/>
                <w:szCs w:val="20"/>
              </w:rPr>
            </w:pPr>
            <w:r w:rsidRPr="0020527F">
              <w:rPr>
                <w:sz w:val="20"/>
                <w:szCs w:val="20"/>
              </w:rPr>
              <w:t xml:space="preserve">Угол изгиба, </w:t>
            </w:r>
            <w:proofErr w:type="gramStart"/>
            <w:r w:rsidRPr="0020527F">
              <w:rPr>
                <w:sz w:val="20"/>
                <w:szCs w:val="20"/>
              </w:rPr>
              <w:t>м</w:t>
            </w:r>
            <w:proofErr w:type="gramEnd"/>
            <w:r w:rsidRPr="0020527F">
              <w:rPr>
                <w:sz w:val="20"/>
                <w:szCs w:val="20"/>
              </w:rPr>
              <w:t>: не менее 3;</w:t>
            </w:r>
          </w:p>
          <w:p w:rsidR="0020527F" w:rsidRPr="0020527F" w:rsidRDefault="0020527F" w:rsidP="0020527F">
            <w:pPr>
              <w:rPr>
                <w:sz w:val="20"/>
                <w:szCs w:val="20"/>
              </w:rPr>
            </w:pPr>
            <w:r w:rsidRPr="0020527F">
              <w:rPr>
                <w:sz w:val="20"/>
                <w:szCs w:val="20"/>
              </w:rPr>
              <w:t>Перекачиваемый материал:  ПГС;</w:t>
            </w:r>
          </w:p>
          <w:p w:rsidR="0020527F" w:rsidRPr="0020527F" w:rsidRDefault="0020527F" w:rsidP="0020527F">
            <w:pPr>
              <w:rPr>
                <w:sz w:val="20"/>
                <w:szCs w:val="20"/>
              </w:rPr>
            </w:pPr>
            <w:r w:rsidRPr="0020527F">
              <w:rPr>
                <w:sz w:val="20"/>
                <w:szCs w:val="20"/>
              </w:rPr>
              <w:t xml:space="preserve">Толщина </w:t>
            </w:r>
            <w:proofErr w:type="gramStart"/>
            <w:r w:rsidRPr="0020527F">
              <w:rPr>
                <w:sz w:val="20"/>
                <w:szCs w:val="20"/>
              </w:rPr>
              <w:t>внутреннего</w:t>
            </w:r>
            <w:proofErr w:type="gramEnd"/>
            <w:r w:rsidRPr="0020527F">
              <w:rPr>
                <w:sz w:val="20"/>
                <w:szCs w:val="20"/>
              </w:rPr>
              <w:t xml:space="preserve"> износостойкого</w:t>
            </w:r>
          </w:p>
          <w:p w:rsidR="0020527F" w:rsidRPr="0020527F" w:rsidRDefault="0020527F" w:rsidP="0020527F">
            <w:pPr>
              <w:rPr>
                <w:sz w:val="20"/>
                <w:szCs w:val="20"/>
              </w:rPr>
            </w:pPr>
            <w:r w:rsidRPr="0020527F">
              <w:rPr>
                <w:sz w:val="20"/>
                <w:szCs w:val="20"/>
              </w:rPr>
              <w:t xml:space="preserve">резинового слоя, </w:t>
            </w:r>
            <w:proofErr w:type="gramStart"/>
            <w:r w:rsidRPr="0020527F">
              <w:rPr>
                <w:sz w:val="20"/>
                <w:szCs w:val="20"/>
              </w:rPr>
              <w:t>мм</w:t>
            </w:r>
            <w:proofErr w:type="gramEnd"/>
            <w:r w:rsidRPr="0020527F">
              <w:rPr>
                <w:sz w:val="20"/>
                <w:szCs w:val="20"/>
              </w:rPr>
              <w:t>: не менее 6,0;</w:t>
            </w:r>
          </w:p>
          <w:p w:rsidR="0020527F" w:rsidRPr="0020527F" w:rsidRDefault="0020527F" w:rsidP="0020527F">
            <w:pPr>
              <w:rPr>
                <w:sz w:val="20"/>
                <w:szCs w:val="20"/>
              </w:rPr>
            </w:pPr>
            <w:proofErr w:type="gramStart"/>
            <w:r w:rsidRPr="0020527F">
              <w:rPr>
                <w:sz w:val="20"/>
                <w:szCs w:val="20"/>
              </w:rPr>
              <w:t>Тип соединения: фланец металлический, закладной, толщиной не менее  40 мм, для соединения секций фланец имеет не менее 12 отверстий Ø 22 мм, крепеж с антикоррозийным покрытием болт М 20 х 130 DIN 933 полная резьба не менее 24 шт., гайка М 20 ГОСТ 5915 70 не менее 24 шт., фланец разрезной не менее 2 шт.;</w:t>
            </w:r>
            <w:proofErr w:type="gramEnd"/>
          </w:p>
          <w:p w:rsidR="0020527F" w:rsidRPr="0020527F" w:rsidRDefault="0020527F" w:rsidP="0020527F">
            <w:pPr>
              <w:rPr>
                <w:sz w:val="20"/>
                <w:szCs w:val="20"/>
              </w:rPr>
            </w:pPr>
            <w:r w:rsidRPr="0020527F">
              <w:rPr>
                <w:sz w:val="20"/>
                <w:szCs w:val="20"/>
              </w:rPr>
              <w:t>Температурный режим эксплуатации: температура воздуха при эксплуатации 10 до 50</w:t>
            </w:r>
            <w:proofErr w:type="gramStart"/>
            <w:r w:rsidRPr="0020527F">
              <w:rPr>
                <w:sz w:val="20"/>
                <w:szCs w:val="20"/>
              </w:rPr>
              <w:t xml:space="preserve"> ºС</w:t>
            </w:r>
            <w:proofErr w:type="gramEnd"/>
            <w:r w:rsidRPr="0020527F">
              <w:rPr>
                <w:sz w:val="20"/>
                <w:szCs w:val="20"/>
              </w:rPr>
              <w:t>;</w:t>
            </w:r>
          </w:p>
          <w:p w:rsidR="0020527F" w:rsidRPr="0020527F" w:rsidRDefault="0020527F" w:rsidP="0020527F">
            <w:pPr>
              <w:rPr>
                <w:sz w:val="20"/>
                <w:szCs w:val="20"/>
              </w:rPr>
            </w:pPr>
            <w:r w:rsidRPr="0020527F">
              <w:rPr>
                <w:sz w:val="20"/>
                <w:szCs w:val="20"/>
              </w:rPr>
              <w:t>Температурный  режим хранения: температура воздуха при хранении 30 до 50</w:t>
            </w:r>
            <w:proofErr w:type="gramStart"/>
            <w:r w:rsidRPr="0020527F">
              <w:rPr>
                <w:sz w:val="20"/>
                <w:szCs w:val="20"/>
              </w:rPr>
              <w:t xml:space="preserve"> ºС</w:t>
            </w:r>
            <w:proofErr w:type="gramEnd"/>
            <w:r w:rsidRPr="0020527F">
              <w:rPr>
                <w:sz w:val="20"/>
                <w:szCs w:val="20"/>
              </w:rPr>
              <w:t>;</w:t>
            </w:r>
          </w:p>
          <w:p w:rsidR="0020527F" w:rsidRPr="0020527F" w:rsidRDefault="0020527F" w:rsidP="0020527F">
            <w:pPr>
              <w:rPr>
                <w:sz w:val="20"/>
                <w:szCs w:val="20"/>
              </w:rPr>
            </w:pPr>
            <w:r w:rsidRPr="0020527F">
              <w:rPr>
                <w:sz w:val="20"/>
                <w:szCs w:val="20"/>
              </w:rPr>
              <w:t>Область применения: в составе земснаряда на полной линии</w:t>
            </w:r>
          </w:p>
          <w:p w:rsidR="0020527F" w:rsidRPr="00A82BE8" w:rsidRDefault="0020527F" w:rsidP="0020527F">
            <w:pPr>
              <w:snapToGrid w:val="0"/>
              <w:rPr>
                <w:sz w:val="20"/>
                <w:szCs w:val="20"/>
              </w:rPr>
            </w:pPr>
            <w:r w:rsidRPr="0020527F">
              <w:rPr>
                <w:sz w:val="20"/>
                <w:szCs w:val="20"/>
              </w:rPr>
              <w:t>Гарантийный срок эксплуатации, месяц: не менее 12</w:t>
            </w:r>
          </w:p>
        </w:tc>
        <w:tc>
          <w:tcPr>
            <w:tcW w:w="2126" w:type="dxa"/>
            <w:vAlign w:val="center"/>
          </w:tcPr>
          <w:p w:rsidR="0020527F" w:rsidRPr="00D93208" w:rsidRDefault="0020527F" w:rsidP="008C52C7">
            <w:pPr>
              <w:rPr>
                <w:color w:val="000000"/>
                <w:sz w:val="18"/>
                <w:szCs w:val="18"/>
              </w:rPr>
            </w:pPr>
          </w:p>
        </w:tc>
        <w:tc>
          <w:tcPr>
            <w:tcW w:w="1276" w:type="dxa"/>
            <w:vAlign w:val="center"/>
          </w:tcPr>
          <w:p w:rsidR="0020527F" w:rsidRPr="00D93208" w:rsidRDefault="0020527F" w:rsidP="008C52C7">
            <w:pPr>
              <w:autoSpaceDN w:val="0"/>
              <w:rPr>
                <w:sz w:val="18"/>
                <w:szCs w:val="18"/>
              </w:rPr>
            </w:pPr>
          </w:p>
        </w:tc>
      </w:tr>
      <w:tr w:rsidR="0020527F" w:rsidRPr="00D93208" w:rsidTr="00E113E1">
        <w:trPr>
          <w:trHeight w:val="2391"/>
        </w:trPr>
        <w:tc>
          <w:tcPr>
            <w:tcW w:w="568" w:type="dxa"/>
          </w:tcPr>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20527F" w:rsidRDefault="0020527F" w:rsidP="008C52C7">
            <w:pPr>
              <w:jc w:val="center"/>
              <w:rPr>
                <w:sz w:val="20"/>
                <w:szCs w:val="20"/>
              </w:rPr>
            </w:pPr>
          </w:p>
          <w:p w:rsidR="00FF3996" w:rsidRDefault="00FF3996" w:rsidP="008C52C7">
            <w:pPr>
              <w:jc w:val="center"/>
              <w:rPr>
                <w:sz w:val="20"/>
                <w:szCs w:val="20"/>
              </w:rPr>
            </w:pPr>
          </w:p>
          <w:p w:rsidR="0020527F" w:rsidRPr="009F711C" w:rsidRDefault="0020527F" w:rsidP="008C52C7">
            <w:pPr>
              <w:jc w:val="center"/>
              <w:rPr>
                <w:sz w:val="20"/>
                <w:szCs w:val="20"/>
              </w:rPr>
            </w:pPr>
            <w:r>
              <w:rPr>
                <w:sz w:val="20"/>
                <w:szCs w:val="20"/>
              </w:rPr>
              <w:t>5</w:t>
            </w:r>
          </w:p>
        </w:tc>
        <w:tc>
          <w:tcPr>
            <w:tcW w:w="1701" w:type="dxa"/>
          </w:tcPr>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20527F" w:rsidRDefault="0020527F" w:rsidP="008C52C7">
            <w:pPr>
              <w:rPr>
                <w:sz w:val="20"/>
                <w:szCs w:val="20"/>
              </w:rPr>
            </w:pPr>
          </w:p>
          <w:p w:rsidR="00FF3996" w:rsidRDefault="00FF3996" w:rsidP="008C52C7">
            <w:pPr>
              <w:rPr>
                <w:sz w:val="20"/>
                <w:szCs w:val="20"/>
              </w:rPr>
            </w:pPr>
          </w:p>
          <w:p w:rsidR="0020527F" w:rsidRPr="009F711C" w:rsidRDefault="0020527F" w:rsidP="008C52C7">
            <w:pPr>
              <w:rPr>
                <w:sz w:val="20"/>
                <w:szCs w:val="20"/>
                <w:lang w:val="en-US"/>
              </w:rPr>
            </w:pPr>
            <w:r w:rsidRPr="009F711C">
              <w:rPr>
                <w:sz w:val="20"/>
                <w:szCs w:val="20"/>
              </w:rPr>
              <w:t>Поплавок (бакен)  серии UPF 273-01</w:t>
            </w:r>
          </w:p>
        </w:tc>
        <w:tc>
          <w:tcPr>
            <w:tcW w:w="850" w:type="dxa"/>
            <w:vAlign w:val="center"/>
          </w:tcPr>
          <w:p w:rsidR="0020527F" w:rsidRPr="00D93208" w:rsidRDefault="0020527F" w:rsidP="008C52C7">
            <w:pPr>
              <w:jc w:val="center"/>
              <w:rPr>
                <w:color w:val="000000"/>
                <w:sz w:val="18"/>
                <w:szCs w:val="18"/>
              </w:rPr>
            </w:pPr>
            <w:r>
              <w:rPr>
                <w:color w:val="000000"/>
                <w:sz w:val="18"/>
                <w:szCs w:val="18"/>
              </w:rPr>
              <w:t>20</w:t>
            </w:r>
          </w:p>
        </w:tc>
        <w:tc>
          <w:tcPr>
            <w:tcW w:w="3686" w:type="dxa"/>
          </w:tcPr>
          <w:p w:rsidR="0020527F" w:rsidRPr="0020527F" w:rsidRDefault="0020527F" w:rsidP="0020527F">
            <w:pPr>
              <w:rPr>
                <w:sz w:val="20"/>
                <w:szCs w:val="20"/>
              </w:rPr>
            </w:pPr>
            <w:r w:rsidRPr="0020527F">
              <w:rPr>
                <w:sz w:val="20"/>
                <w:szCs w:val="20"/>
              </w:rPr>
              <w:t>Тип</w:t>
            </w:r>
          </w:p>
          <w:p w:rsidR="0020527F" w:rsidRPr="0020527F" w:rsidRDefault="0020527F" w:rsidP="0020527F">
            <w:pPr>
              <w:rPr>
                <w:sz w:val="20"/>
                <w:szCs w:val="20"/>
              </w:rPr>
            </w:pPr>
            <w:r w:rsidRPr="0020527F">
              <w:rPr>
                <w:sz w:val="20"/>
                <w:szCs w:val="20"/>
              </w:rPr>
              <w:t xml:space="preserve">поплавка </w:t>
            </w:r>
            <w:proofErr w:type="gramStart"/>
            <w:r w:rsidRPr="0020527F">
              <w:rPr>
                <w:sz w:val="20"/>
                <w:szCs w:val="20"/>
              </w:rPr>
              <w:t>Пластиковый</w:t>
            </w:r>
            <w:proofErr w:type="gramEnd"/>
          </w:p>
          <w:p w:rsidR="0020527F" w:rsidRPr="0020527F" w:rsidRDefault="0020527F" w:rsidP="0020527F">
            <w:pPr>
              <w:rPr>
                <w:sz w:val="20"/>
                <w:szCs w:val="20"/>
              </w:rPr>
            </w:pPr>
            <w:r w:rsidRPr="0020527F">
              <w:rPr>
                <w:sz w:val="20"/>
                <w:szCs w:val="20"/>
              </w:rPr>
              <w:t>круглый UPF 273 01 заполненный</w:t>
            </w:r>
          </w:p>
          <w:p w:rsidR="0020527F" w:rsidRPr="0020527F" w:rsidRDefault="0020527F" w:rsidP="0020527F">
            <w:pPr>
              <w:rPr>
                <w:sz w:val="20"/>
                <w:szCs w:val="20"/>
              </w:rPr>
            </w:pPr>
            <w:r w:rsidRPr="0020527F">
              <w:rPr>
                <w:sz w:val="20"/>
                <w:szCs w:val="20"/>
              </w:rPr>
              <w:t>вспененным материалом, обеспечивающий запас</w:t>
            </w:r>
          </w:p>
          <w:p w:rsidR="0020527F" w:rsidRPr="0020527F" w:rsidRDefault="0020527F" w:rsidP="0020527F">
            <w:pPr>
              <w:rPr>
                <w:sz w:val="20"/>
                <w:szCs w:val="20"/>
              </w:rPr>
            </w:pPr>
            <w:r w:rsidRPr="0020527F">
              <w:rPr>
                <w:sz w:val="20"/>
                <w:szCs w:val="20"/>
              </w:rPr>
              <w:t>плавучести секции при забое не менее 10 с учетом</w:t>
            </w:r>
          </w:p>
          <w:p w:rsidR="0020527F" w:rsidRPr="0020527F" w:rsidRDefault="0020527F" w:rsidP="0020527F">
            <w:pPr>
              <w:rPr>
                <w:sz w:val="20"/>
                <w:szCs w:val="20"/>
              </w:rPr>
            </w:pPr>
            <w:r w:rsidRPr="0020527F">
              <w:rPr>
                <w:sz w:val="20"/>
                <w:szCs w:val="20"/>
              </w:rPr>
              <w:t>массы пульпопровода полностью заполненного</w:t>
            </w:r>
          </w:p>
          <w:p w:rsidR="0020527F" w:rsidRPr="0020527F" w:rsidRDefault="0020527F" w:rsidP="0020527F">
            <w:pPr>
              <w:rPr>
                <w:sz w:val="20"/>
                <w:szCs w:val="20"/>
              </w:rPr>
            </w:pPr>
            <w:r w:rsidRPr="0020527F">
              <w:rPr>
                <w:sz w:val="20"/>
                <w:szCs w:val="20"/>
              </w:rPr>
              <w:t>грунтом</w:t>
            </w:r>
          </w:p>
          <w:p w:rsidR="0020527F" w:rsidRPr="0020527F" w:rsidRDefault="0020527F" w:rsidP="0020527F">
            <w:pPr>
              <w:rPr>
                <w:sz w:val="20"/>
                <w:szCs w:val="20"/>
              </w:rPr>
            </w:pPr>
            <w:r w:rsidRPr="0020527F">
              <w:rPr>
                <w:sz w:val="20"/>
                <w:szCs w:val="20"/>
              </w:rPr>
              <w:t>Внутренний</w:t>
            </w:r>
          </w:p>
          <w:p w:rsidR="0020527F" w:rsidRPr="0020527F" w:rsidRDefault="0020527F" w:rsidP="0020527F">
            <w:pPr>
              <w:rPr>
                <w:sz w:val="20"/>
                <w:szCs w:val="20"/>
              </w:rPr>
            </w:pPr>
            <w:r w:rsidRPr="0020527F">
              <w:rPr>
                <w:sz w:val="20"/>
                <w:szCs w:val="20"/>
              </w:rPr>
              <w:t>диаметр 320</w:t>
            </w:r>
          </w:p>
          <w:p w:rsidR="0020527F" w:rsidRPr="0020527F" w:rsidRDefault="0020527F" w:rsidP="0020527F">
            <w:pPr>
              <w:rPr>
                <w:sz w:val="20"/>
                <w:szCs w:val="20"/>
              </w:rPr>
            </w:pPr>
            <w:r w:rsidRPr="0020527F">
              <w:rPr>
                <w:sz w:val="20"/>
                <w:szCs w:val="20"/>
              </w:rPr>
              <w:t>мм</w:t>
            </w:r>
          </w:p>
          <w:p w:rsidR="0020527F" w:rsidRPr="0020527F" w:rsidRDefault="0020527F" w:rsidP="0020527F">
            <w:pPr>
              <w:rPr>
                <w:sz w:val="20"/>
                <w:szCs w:val="20"/>
              </w:rPr>
            </w:pPr>
            <w:r w:rsidRPr="0020527F">
              <w:rPr>
                <w:sz w:val="20"/>
                <w:szCs w:val="20"/>
              </w:rPr>
              <w:t>Тип</w:t>
            </w:r>
          </w:p>
          <w:p w:rsidR="0020527F" w:rsidRPr="0020527F" w:rsidRDefault="0020527F" w:rsidP="0020527F">
            <w:pPr>
              <w:rPr>
                <w:sz w:val="20"/>
                <w:szCs w:val="20"/>
              </w:rPr>
            </w:pPr>
            <w:r w:rsidRPr="0020527F">
              <w:rPr>
                <w:sz w:val="20"/>
                <w:szCs w:val="20"/>
              </w:rPr>
              <w:t>соединения Поплавок</w:t>
            </w:r>
          </w:p>
          <w:p w:rsidR="0020527F" w:rsidRPr="0020527F" w:rsidRDefault="0020527F" w:rsidP="0020527F">
            <w:pPr>
              <w:rPr>
                <w:sz w:val="20"/>
                <w:szCs w:val="20"/>
              </w:rPr>
            </w:pPr>
            <w:r w:rsidRPr="0020527F">
              <w:rPr>
                <w:sz w:val="20"/>
                <w:szCs w:val="20"/>
              </w:rPr>
              <w:t>устойчив к механическим, химическим и</w:t>
            </w:r>
          </w:p>
          <w:p w:rsidR="0020527F" w:rsidRPr="0020527F" w:rsidRDefault="0020527F" w:rsidP="0020527F">
            <w:pPr>
              <w:rPr>
                <w:sz w:val="20"/>
                <w:szCs w:val="20"/>
              </w:rPr>
            </w:pPr>
            <w:r w:rsidRPr="0020527F">
              <w:rPr>
                <w:sz w:val="20"/>
                <w:szCs w:val="20"/>
              </w:rPr>
              <w:t xml:space="preserve">природным воздействиям, </w:t>
            </w:r>
            <w:proofErr w:type="gramStart"/>
            <w:r w:rsidRPr="0020527F">
              <w:rPr>
                <w:sz w:val="20"/>
                <w:szCs w:val="20"/>
              </w:rPr>
              <w:t>устойчивый</w:t>
            </w:r>
            <w:proofErr w:type="gramEnd"/>
            <w:r w:rsidRPr="0020527F">
              <w:rPr>
                <w:sz w:val="20"/>
                <w:szCs w:val="20"/>
              </w:rPr>
              <w:t xml:space="preserve"> к</w:t>
            </w:r>
          </w:p>
          <w:p w:rsidR="0020527F" w:rsidRPr="0020527F" w:rsidRDefault="0020527F" w:rsidP="0020527F">
            <w:pPr>
              <w:rPr>
                <w:sz w:val="20"/>
                <w:szCs w:val="20"/>
              </w:rPr>
            </w:pPr>
            <w:r w:rsidRPr="0020527F">
              <w:rPr>
                <w:sz w:val="20"/>
                <w:szCs w:val="20"/>
              </w:rPr>
              <w:t xml:space="preserve">ультрафиолету и агрессивной среде, </w:t>
            </w:r>
            <w:proofErr w:type="gramStart"/>
            <w:r w:rsidRPr="0020527F">
              <w:rPr>
                <w:sz w:val="20"/>
                <w:szCs w:val="20"/>
              </w:rPr>
              <w:t>заполненный</w:t>
            </w:r>
            <w:proofErr w:type="gramEnd"/>
          </w:p>
          <w:p w:rsidR="0020527F" w:rsidRPr="0020527F" w:rsidRDefault="0020527F" w:rsidP="0020527F">
            <w:pPr>
              <w:rPr>
                <w:sz w:val="20"/>
                <w:szCs w:val="20"/>
              </w:rPr>
            </w:pPr>
            <w:r w:rsidRPr="0020527F">
              <w:rPr>
                <w:sz w:val="20"/>
                <w:szCs w:val="20"/>
              </w:rPr>
              <w:t>вспененным материалом</w:t>
            </w:r>
          </w:p>
          <w:p w:rsidR="0020527F" w:rsidRPr="0020527F" w:rsidRDefault="0020527F" w:rsidP="0020527F">
            <w:pPr>
              <w:rPr>
                <w:sz w:val="20"/>
                <w:szCs w:val="20"/>
              </w:rPr>
            </w:pPr>
            <w:r w:rsidRPr="0020527F">
              <w:rPr>
                <w:sz w:val="20"/>
                <w:szCs w:val="20"/>
              </w:rPr>
              <w:t>Поверхность</w:t>
            </w:r>
          </w:p>
          <w:p w:rsidR="0020527F" w:rsidRPr="0020527F" w:rsidRDefault="0020527F" w:rsidP="0020527F">
            <w:pPr>
              <w:rPr>
                <w:sz w:val="20"/>
                <w:szCs w:val="20"/>
              </w:rPr>
            </w:pPr>
            <w:r w:rsidRPr="0020527F">
              <w:rPr>
                <w:sz w:val="20"/>
                <w:szCs w:val="20"/>
              </w:rPr>
              <w:t xml:space="preserve">поплавка должна иметь </w:t>
            </w:r>
            <w:proofErr w:type="gramStart"/>
            <w:r w:rsidRPr="0020527F">
              <w:rPr>
                <w:sz w:val="20"/>
                <w:szCs w:val="20"/>
              </w:rPr>
              <w:t>сигнальный</w:t>
            </w:r>
            <w:proofErr w:type="gramEnd"/>
          </w:p>
          <w:p w:rsidR="0020527F" w:rsidRPr="0020527F" w:rsidRDefault="0020527F" w:rsidP="0020527F">
            <w:pPr>
              <w:rPr>
                <w:sz w:val="20"/>
                <w:szCs w:val="20"/>
              </w:rPr>
            </w:pPr>
            <w:r w:rsidRPr="0020527F">
              <w:rPr>
                <w:sz w:val="20"/>
                <w:szCs w:val="20"/>
              </w:rPr>
              <w:t>цвет Поплавок съемной конструкции, изготовленный</w:t>
            </w:r>
          </w:p>
          <w:p w:rsidR="0020527F" w:rsidRPr="0020527F" w:rsidRDefault="0020527F" w:rsidP="0020527F">
            <w:pPr>
              <w:rPr>
                <w:sz w:val="20"/>
                <w:szCs w:val="20"/>
              </w:rPr>
            </w:pPr>
            <w:r w:rsidRPr="0020527F">
              <w:rPr>
                <w:sz w:val="20"/>
                <w:szCs w:val="20"/>
              </w:rPr>
              <w:t xml:space="preserve">из износостойкого пластика, </w:t>
            </w:r>
            <w:proofErr w:type="gramStart"/>
            <w:r w:rsidRPr="0020527F">
              <w:rPr>
                <w:sz w:val="20"/>
                <w:szCs w:val="20"/>
              </w:rPr>
              <w:t>заполненный</w:t>
            </w:r>
            <w:proofErr w:type="gramEnd"/>
          </w:p>
          <w:p w:rsidR="0020527F" w:rsidRPr="0020527F" w:rsidRDefault="0020527F" w:rsidP="0020527F">
            <w:pPr>
              <w:rPr>
                <w:sz w:val="20"/>
                <w:szCs w:val="20"/>
              </w:rPr>
            </w:pPr>
            <w:r w:rsidRPr="0020527F">
              <w:rPr>
                <w:sz w:val="20"/>
                <w:szCs w:val="20"/>
              </w:rPr>
              <w:t>вспененным материалом, с целью обеспечения его</w:t>
            </w:r>
          </w:p>
          <w:p w:rsidR="0020527F" w:rsidRPr="0020527F" w:rsidRDefault="0020527F" w:rsidP="0020527F">
            <w:pPr>
              <w:rPr>
                <w:sz w:val="20"/>
                <w:szCs w:val="20"/>
              </w:rPr>
            </w:pPr>
            <w:r w:rsidRPr="0020527F">
              <w:rPr>
                <w:sz w:val="20"/>
                <w:szCs w:val="20"/>
              </w:rPr>
              <w:lastRenderedPageBreak/>
              <w:t xml:space="preserve">плавучести и устойчивости к </w:t>
            </w:r>
            <w:proofErr w:type="gramStart"/>
            <w:r w:rsidRPr="0020527F">
              <w:rPr>
                <w:sz w:val="20"/>
                <w:szCs w:val="20"/>
              </w:rPr>
              <w:t>механическим</w:t>
            </w:r>
            <w:proofErr w:type="gramEnd"/>
          </w:p>
          <w:p w:rsidR="0020527F" w:rsidRPr="0020527F" w:rsidRDefault="0020527F" w:rsidP="0020527F">
            <w:pPr>
              <w:rPr>
                <w:sz w:val="20"/>
                <w:szCs w:val="20"/>
              </w:rPr>
            </w:pPr>
            <w:r w:rsidRPr="0020527F">
              <w:rPr>
                <w:sz w:val="20"/>
                <w:szCs w:val="20"/>
              </w:rPr>
              <w:t>воздействиям</w:t>
            </w:r>
          </w:p>
          <w:p w:rsidR="0020527F" w:rsidRPr="0020527F" w:rsidRDefault="0020527F" w:rsidP="0020527F">
            <w:pPr>
              <w:rPr>
                <w:sz w:val="20"/>
                <w:szCs w:val="20"/>
              </w:rPr>
            </w:pPr>
            <w:r w:rsidRPr="0020527F">
              <w:rPr>
                <w:sz w:val="20"/>
                <w:szCs w:val="20"/>
              </w:rPr>
              <w:t>Съемный</w:t>
            </w:r>
          </w:p>
          <w:p w:rsidR="0020527F" w:rsidRPr="0020527F" w:rsidRDefault="0020527F" w:rsidP="0020527F">
            <w:pPr>
              <w:rPr>
                <w:sz w:val="20"/>
                <w:szCs w:val="20"/>
              </w:rPr>
            </w:pPr>
            <w:r w:rsidRPr="0020527F">
              <w:rPr>
                <w:sz w:val="20"/>
                <w:szCs w:val="20"/>
              </w:rPr>
              <w:t>поплавок состоит из двух отдельных</w:t>
            </w:r>
          </w:p>
          <w:p w:rsidR="0020527F" w:rsidRPr="0020527F" w:rsidRDefault="0020527F" w:rsidP="0020527F">
            <w:pPr>
              <w:rPr>
                <w:sz w:val="20"/>
                <w:szCs w:val="20"/>
              </w:rPr>
            </w:pPr>
            <w:r w:rsidRPr="0020527F">
              <w:rPr>
                <w:sz w:val="20"/>
                <w:szCs w:val="20"/>
              </w:rPr>
              <w:t xml:space="preserve">герметичных частей, жестко соединяемых </w:t>
            </w:r>
            <w:proofErr w:type="gramStart"/>
            <w:r w:rsidRPr="0020527F">
              <w:rPr>
                <w:sz w:val="20"/>
                <w:szCs w:val="20"/>
              </w:rPr>
              <w:t>между</w:t>
            </w:r>
            <w:proofErr w:type="gramEnd"/>
          </w:p>
          <w:p w:rsidR="0020527F" w:rsidRPr="0020527F" w:rsidRDefault="0020527F" w:rsidP="0020527F">
            <w:pPr>
              <w:rPr>
                <w:sz w:val="20"/>
                <w:szCs w:val="20"/>
              </w:rPr>
            </w:pPr>
            <w:r w:rsidRPr="0020527F">
              <w:rPr>
                <w:sz w:val="20"/>
                <w:szCs w:val="20"/>
              </w:rPr>
              <w:t>собой металлическими болтами Конструкция</w:t>
            </w:r>
          </w:p>
          <w:p w:rsidR="0020527F" w:rsidRPr="0020527F" w:rsidRDefault="0020527F" w:rsidP="0020527F">
            <w:pPr>
              <w:rPr>
                <w:sz w:val="20"/>
                <w:szCs w:val="20"/>
              </w:rPr>
            </w:pPr>
            <w:r w:rsidRPr="0020527F">
              <w:rPr>
                <w:sz w:val="20"/>
                <w:szCs w:val="20"/>
              </w:rPr>
              <w:t>поплавков предусматривает возможность крепления</w:t>
            </w:r>
          </w:p>
          <w:p w:rsidR="0020527F" w:rsidRPr="0020527F" w:rsidRDefault="0020527F" w:rsidP="0020527F">
            <w:pPr>
              <w:rPr>
                <w:sz w:val="20"/>
                <w:szCs w:val="20"/>
              </w:rPr>
            </w:pPr>
            <w:r w:rsidRPr="0020527F">
              <w:rPr>
                <w:sz w:val="20"/>
                <w:szCs w:val="20"/>
              </w:rPr>
              <w:t xml:space="preserve">канатных веток (упругих соединений) </w:t>
            </w:r>
            <w:proofErr w:type="gramStart"/>
            <w:r w:rsidRPr="0020527F">
              <w:rPr>
                <w:sz w:val="20"/>
                <w:szCs w:val="20"/>
              </w:rPr>
              <w:t>между</w:t>
            </w:r>
            <w:proofErr w:type="gramEnd"/>
          </w:p>
          <w:p w:rsidR="0020527F" w:rsidRPr="0020527F" w:rsidRDefault="0020527F" w:rsidP="0020527F">
            <w:pPr>
              <w:rPr>
                <w:sz w:val="20"/>
                <w:szCs w:val="20"/>
              </w:rPr>
            </w:pPr>
            <w:r w:rsidRPr="0020527F">
              <w:rPr>
                <w:sz w:val="20"/>
                <w:szCs w:val="20"/>
              </w:rPr>
              <w:t>поплавками, для равномерного распределения</w:t>
            </w:r>
          </w:p>
          <w:p w:rsidR="0020527F" w:rsidRPr="0020527F" w:rsidRDefault="0020527F" w:rsidP="0020527F">
            <w:pPr>
              <w:rPr>
                <w:sz w:val="20"/>
                <w:szCs w:val="20"/>
              </w:rPr>
            </w:pPr>
            <w:r w:rsidRPr="0020527F">
              <w:rPr>
                <w:sz w:val="20"/>
                <w:szCs w:val="20"/>
              </w:rPr>
              <w:t>поплавков вдоль оси трубопровода и избегания их</w:t>
            </w:r>
          </w:p>
          <w:p w:rsidR="0020527F" w:rsidRPr="0020527F" w:rsidRDefault="0020527F" w:rsidP="0020527F">
            <w:pPr>
              <w:rPr>
                <w:sz w:val="20"/>
                <w:szCs w:val="20"/>
              </w:rPr>
            </w:pPr>
            <w:r w:rsidRPr="0020527F">
              <w:rPr>
                <w:sz w:val="20"/>
                <w:szCs w:val="20"/>
              </w:rPr>
              <w:t>линейного перемещения</w:t>
            </w:r>
          </w:p>
          <w:p w:rsidR="0020527F" w:rsidRPr="0020527F" w:rsidRDefault="0020527F" w:rsidP="0020527F">
            <w:pPr>
              <w:rPr>
                <w:sz w:val="20"/>
                <w:szCs w:val="20"/>
              </w:rPr>
            </w:pPr>
            <w:r w:rsidRPr="0020527F">
              <w:rPr>
                <w:sz w:val="20"/>
                <w:szCs w:val="20"/>
              </w:rPr>
              <w:t>Гарантийный</w:t>
            </w:r>
          </w:p>
          <w:p w:rsidR="0020527F" w:rsidRPr="00A82BE8" w:rsidRDefault="0020527F" w:rsidP="0020527F">
            <w:pPr>
              <w:snapToGrid w:val="0"/>
              <w:rPr>
                <w:sz w:val="20"/>
                <w:szCs w:val="20"/>
              </w:rPr>
            </w:pPr>
            <w:r w:rsidRPr="0020527F">
              <w:rPr>
                <w:sz w:val="20"/>
                <w:szCs w:val="20"/>
              </w:rPr>
              <w:t>срок эксплуатации, месяц: не менее 12</w:t>
            </w:r>
          </w:p>
        </w:tc>
        <w:tc>
          <w:tcPr>
            <w:tcW w:w="2126" w:type="dxa"/>
            <w:vAlign w:val="center"/>
          </w:tcPr>
          <w:p w:rsidR="0020527F" w:rsidRPr="00D93208" w:rsidRDefault="0020527F" w:rsidP="008C52C7">
            <w:pPr>
              <w:rPr>
                <w:color w:val="000000"/>
                <w:sz w:val="18"/>
                <w:szCs w:val="18"/>
              </w:rPr>
            </w:pPr>
          </w:p>
        </w:tc>
        <w:tc>
          <w:tcPr>
            <w:tcW w:w="1276" w:type="dxa"/>
            <w:vAlign w:val="center"/>
          </w:tcPr>
          <w:p w:rsidR="0020527F" w:rsidRPr="00D93208" w:rsidRDefault="0020527F" w:rsidP="008C52C7">
            <w:pPr>
              <w:autoSpaceDN w:val="0"/>
              <w:rPr>
                <w:sz w:val="18"/>
                <w:szCs w:val="18"/>
              </w:rPr>
            </w:pPr>
          </w:p>
        </w:tc>
      </w:tr>
    </w:tbl>
    <w:p w:rsidR="00C87742" w:rsidRDefault="00C87742" w:rsidP="00C87742">
      <w:pPr>
        <w:ind w:firstLine="360"/>
        <w:jc w:val="both"/>
      </w:pPr>
    </w:p>
    <w:p w:rsidR="00241DD2" w:rsidRDefault="00241DD2" w:rsidP="003977F6">
      <w:pPr>
        <w:ind w:firstLine="360"/>
        <w:jc w:val="both"/>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FF3996" w:rsidRDefault="00FF3996" w:rsidP="007963D2">
      <w:pPr>
        <w:jc w:val="center"/>
        <w:rPr>
          <w:b/>
          <w:lang w:eastAsia="x-none"/>
        </w:rPr>
      </w:pPr>
    </w:p>
    <w:p w:rsidR="00FF3996" w:rsidRDefault="00FF3996"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7963D2" w:rsidRPr="000F33F4" w:rsidRDefault="00430544" w:rsidP="007963D2">
      <w:pPr>
        <w:jc w:val="center"/>
        <w:rPr>
          <w:b/>
          <w:lang w:eastAsia="x-none"/>
        </w:rPr>
      </w:pPr>
      <w:r>
        <w:rPr>
          <w:b/>
          <w:lang w:eastAsia="x-none"/>
        </w:rPr>
        <w:lastRenderedPageBreak/>
        <w:t>Т</w:t>
      </w:r>
      <w:r w:rsidR="007963D2" w:rsidRPr="000F33F4">
        <w:rPr>
          <w:b/>
          <w:lang w:eastAsia="x-none"/>
        </w:rPr>
        <w:t>ехническое задание</w:t>
      </w:r>
    </w:p>
    <w:p w:rsidR="007963D2" w:rsidRDefault="007963D2" w:rsidP="007963D2">
      <w:pPr>
        <w:jc w:val="center"/>
        <w:rPr>
          <w:lang w:eastAsia="x-none"/>
        </w:rPr>
      </w:pPr>
    </w:p>
    <w:p w:rsidR="007963D2" w:rsidRDefault="007963D2" w:rsidP="007963D2">
      <w:pPr>
        <w:ind w:firstLine="708"/>
        <w:jc w:val="both"/>
        <w:rPr>
          <w:lang w:eastAsia="x-none"/>
        </w:rPr>
      </w:pPr>
      <w:r>
        <w:rPr>
          <w:lang w:eastAsia="x-none"/>
        </w:rPr>
        <w:t xml:space="preserve">Техническое задание, включая спецификацию на </w:t>
      </w:r>
      <w:r w:rsidR="008C2A4A">
        <w:rPr>
          <w:lang w:eastAsia="x-none"/>
        </w:rPr>
        <w:t>поставку Товара</w:t>
      </w:r>
      <w:r>
        <w:rPr>
          <w:lang w:eastAsia="x-none"/>
        </w:rPr>
        <w:t>, предмет и условия закупки, представлены отдельным файлом (файлами) к настоящей Информационной карте о запросе предложений</w:t>
      </w:r>
      <w:r w:rsidR="00A41785">
        <w:rPr>
          <w:lang w:eastAsia="x-none"/>
        </w:rPr>
        <w:t xml:space="preserve"> в электронной форме</w:t>
      </w:r>
      <w:r>
        <w:rPr>
          <w:lang w:eastAsia="x-none"/>
        </w:rPr>
        <w:t xml:space="preserve">. Конкретизирует требования Заказчика к функциональным, техническим, качественным, количественным и прочим </w:t>
      </w:r>
      <w:r w:rsidR="00B9312D">
        <w:rPr>
          <w:lang w:eastAsia="x-none"/>
        </w:rPr>
        <w:t>характеристикам товара, являющим</w:t>
      </w:r>
      <w:r>
        <w:rPr>
          <w:lang w:eastAsia="x-none"/>
        </w:rPr>
        <w:t>ся предметом запроса предложений</w:t>
      </w:r>
      <w:r w:rsidR="001600A1">
        <w:rPr>
          <w:lang w:eastAsia="x-none"/>
        </w:rPr>
        <w:t xml:space="preserve"> в электронной форме</w:t>
      </w:r>
      <w:r>
        <w:rPr>
          <w:lang w:eastAsia="x-none"/>
        </w:rPr>
        <w:t xml:space="preserve">. Требования к предмету закупки, изложенные в Техническом задании, </w:t>
      </w:r>
      <w:proofErr w:type="gramStart"/>
      <w:r>
        <w:rPr>
          <w:lang w:eastAsia="x-none"/>
        </w:rPr>
        <w:t>обязательны к исполнению</w:t>
      </w:r>
      <w:proofErr w:type="gramEnd"/>
      <w:r>
        <w:rPr>
          <w:lang w:eastAsia="x-none"/>
        </w:rPr>
        <w:t>.</w:t>
      </w: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B9312D" w:rsidRDefault="00B9312D" w:rsidP="000F33F4">
      <w:pPr>
        <w:jc w:val="right"/>
        <w:rPr>
          <w:b/>
          <w:lang w:eastAsia="x-none"/>
        </w:rPr>
      </w:pPr>
    </w:p>
    <w:p w:rsidR="00B9312D" w:rsidRDefault="00B9312D" w:rsidP="000F33F4">
      <w:pPr>
        <w:jc w:val="right"/>
        <w:rPr>
          <w:b/>
          <w:lang w:eastAsia="x-none"/>
        </w:rPr>
      </w:pPr>
    </w:p>
    <w:p w:rsidR="007963D2" w:rsidRDefault="007963D2" w:rsidP="000F33F4">
      <w:pPr>
        <w:jc w:val="right"/>
        <w:rPr>
          <w:b/>
          <w:lang w:eastAsia="x-none"/>
        </w:rPr>
      </w:pPr>
    </w:p>
    <w:p w:rsidR="00FF3996" w:rsidRDefault="00FF3996" w:rsidP="000F33F4">
      <w:pPr>
        <w:jc w:val="right"/>
        <w:rPr>
          <w:b/>
          <w:lang w:eastAsia="x-none"/>
        </w:rPr>
      </w:pPr>
    </w:p>
    <w:p w:rsidR="007963D2" w:rsidRDefault="007963D2" w:rsidP="000F33F4">
      <w:pPr>
        <w:jc w:val="right"/>
        <w:rPr>
          <w:b/>
          <w:lang w:eastAsia="x-none"/>
        </w:rPr>
      </w:pPr>
    </w:p>
    <w:p w:rsidR="007963D2" w:rsidRDefault="007963D2" w:rsidP="007963D2">
      <w:pPr>
        <w:jc w:val="right"/>
        <w:rPr>
          <w:rStyle w:val="40"/>
          <w:rFonts w:ascii="Times New Roman" w:hAnsi="Times New Roman"/>
          <w:b w:val="0"/>
          <w:sz w:val="24"/>
        </w:rPr>
      </w:pPr>
    </w:p>
    <w:p w:rsidR="007963D2" w:rsidRPr="00947EFE" w:rsidRDefault="007963D2" w:rsidP="007963D2">
      <w:pPr>
        <w:jc w:val="center"/>
        <w:rPr>
          <w:rStyle w:val="40"/>
          <w:rFonts w:ascii="Times New Roman" w:hAnsi="Times New Roman"/>
          <w:sz w:val="24"/>
          <w:u w:val="single"/>
        </w:rPr>
      </w:pPr>
      <w:r w:rsidRPr="00947EFE">
        <w:rPr>
          <w:rStyle w:val="40"/>
          <w:rFonts w:ascii="Times New Roman" w:hAnsi="Times New Roman"/>
          <w:b w:val="0"/>
          <w:sz w:val="24"/>
          <w:u w:val="single"/>
        </w:rPr>
        <w:lastRenderedPageBreak/>
        <w:t>Согласие на обработку персональных данных (представленных участниками):</w:t>
      </w:r>
    </w:p>
    <w:p w:rsidR="007963D2" w:rsidRDefault="007963D2" w:rsidP="007963D2">
      <w:pPr>
        <w:jc w:val="both"/>
        <w:rPr>
          <w:rStyle w:val="40"/>
          <w:rFonts w:ascii="Times New Roman" w:hAnsi="Times New Roman"/>
          <w:b w:val="0"/>
          <w:sz w:val="24"/>
        </w:rPr>
      </w:pPr>
    </w:p>
    <w:p w:rsidR="007963D2" w:rsidRPr="00947EFE" w:rsidRDefault="007963D2" w:rsidP="007963D2">
      <w:pPr>
        <w:jc w:val="center"/>
        <w:rPr>
          <w:rStyle w:val="40"/>
          <w:rFonts w:ascii="Times New Roman" w:hAnsi="Times New Roman"/>
          <w:b w:val="0"/>
          <w:i/>
          <w:sz w:val="24"/>
        </w:rPr>
      </w:pPr>
      <w:r w:rsidRPr="00947EFE">
        <w:rPr>
          <w:rStyle w:val="40"/>
          <w:rFonts w:ascii="Times New Roman" w:hAnsi="Times New Roman"/>
          <w:b w:val="0"/>
          <w:i/>
          <w:sz w:val="24"/>
        </w:rPr>
        <w:t>Начало формы</w:t>
      </w:r>
    </w:p>
    <w:p w:rsidR="007963D2" w:rsidRDefault="007963D2" w:rsidP="007963D2">
      <w:pPr>
        <w:jc w:val="both"/>
        <w:rPr>
          <w:rStyle w:val="40"/>
          <w:rFonts w:ascii="Times New Roman" w:hAnsi="Times New Roman"/>
          <w:b w:val="0"/>
          <w:sz w:val="24"/>
        </w:rPr>
      </w:pPr>
      <w:r>
        <w:rPr>
          <w:rStyle w:val="40"/>
          <w:rFonts w:ascii="Times New Roman" w:hAnsi="Times New Roman"/>
          <w:b w:val="0"/>
          <w:sz w:val="24"/>
        </w:rPr>
        <w:t>____________________________________________________________________________</w:t>
      </w:r>
    </w:p>
    <w:p w:rsidR="007963D2" w:rsidRDefault="007963D2" w:rsidP="007963D2">
      <w:pPr>
        <w:ind w:left="3540" w:firstLine="708"/>
        <w:jc w:val="both"/>
      </w:pPr>
    </w:p>
    <w:p w:rsidR="007963D2" w:rsidRPr="00BF536F" w:rsidRDefault="007963D2" w:rsidP="007963D2">
      <w:pPr>
        <w:ind w:left="4248" w:firstLine="708"/>
        <w:jc w:val="both"/>
        <w:rPr>
          <w:i/>
        </w:rPr>
      </w:pPr>
      <w:r w:rsidRPr="00BF536F">
        <w:rPr>
          <w:i/>
        </w:rPr>
        <w:t>Приложение к заявке на участие в закупке</w:t>
      </w:r>
    </w:p>
    <w:p w:rsidR="007963D2" w:rsidRPr="00776B52" w:rsidRDefault="007963D2" w:rsidP="007963D2">
      <w:pPr>
        <w:jc w:val="both"/>
      </w:pPr>
      <w:r w:rsidRPr="00776B52">
        <w:t>от «___» ____________ 20___ г. №________</w:t>
      </w:r>
    </w:p>
    <w:p w:rsidR="007963D2" w:rsidRPr="00776B52" w:rsidRDefault="007963D2" w:rsidP="007963D2">
      <w:pPr>
        <w:jc w:val="both"/>
      </w:pPr>
    </w:p>
    <w:p w:rsidR="007963D2" w:rsidRPr="00776B52" w:rsidRDefault="007963D2" w:rsidP="007963D2">
      <w:pPr>
        <w:ind w:firstLine="426"/>
        <w:jc w:val="both"/>
      </w:pPr>
      <w:r w:rsidRPr="00776B52">
        <w:t xml:space="preserve">Согласия лиц, данные которых представлены в составе заявки на участие в </w:t>
      </w:r>
      <w:r>
        <w:t>закупке</w:t>
      </w:r>
      <w:r w:rsidRPr="00776B52">
        <w:t xml:space="preserve"> - на обработку персональных данных</w:t>
      </w:r>
    </w:p>
    <w:p w:rsidR="007963D2" w:rsidRPr="00776B52" w:rsidRDefault="007963D2" w:rsidP="007963D2">
      <w:pPr>
        <w:widowControl w:val="0"/>
        <w:jc w:val="both"/>
        <w:rPr>
          <w:snapToGrid w:val="0"/>
        </w:rPr>
      </w:pPr>
    </w:p>
    <w:p w:rsidR="007963D2" w:rsidRPr="00BF536F" w:rsidRDefault="007963D2" w:rsidP="007963D2">
      <w:pPr>
        <w:jc w:val="center"/>
        <w:rPr>
          <w:b/>
          <w:color w:val="1E1E1E"/>
        </w:rPr>
      </w:pPr>
      <w:r w:rsidRPr="00BF536F">
        <w:rPr>
          <w:b/>
        </w:rPr>
        <w:t>СОГЛАСИЕ</w:t>
      </w:r>
      <w:r w:rsidRPr="00BF536F">
        <w:rPr>
          <w:b/>
        </w:rPr>
        <w:br/>
        <w:t>на обработку персональных данных</w:t>
      </w:r>
    </w:p>
    <w:p w:rsidR="007963D2" w:rsidRPr="00776B52" w:rsidRDefault="007963D2" w:rsidP="007963D2">
      <w:pPr>
        <w:widowControl w:val="0"/>
        <w:jc w:val="both"/>
        <w:rPr>
          <w:snapToGrid w:val="0"/>
          <w:color w:val="1E1E1E"/>
        </w:rPr>
      </w:pPr>
      <w:r w:rsidRPr="00776B52">
        <w:rPr>
          <w:snapToGrid w:val="0"/>
          <w:color w:val="1E1E1E"/>
        </w:rPr>
        <w:t xml:space="preserve">Я, нижеподписавшийся </w:t>
      </w:r>
    </w:p>
    <w:p w:rsidR="007963D2" w:rsidRDefault="007963D2" w:rsidP="007963D2">
      <w:pPr>
        <w:widowControl w:val="0"/>
        <w:jc w:val="center"/>
        <w:rPr>
          <w:snapToGrid w:val="0"/>
          <w:color w:val="1E1E1E"/>
        </w:rPr>
      </w:pPr>
      <w:r w:rsidRPr="00776B52">
        <w:rPr>
          <w:snapToGrid w:val="0"/>
          <w:color w:val="1E1E1E"/>
        </w:rPr>
        <w:t>________________________________________________________________________</w:t>
      </w:r>
      <w:r w:rsidR="00A41785">
        <w:rPr>
          <w:snapToGrid w:val="0"/>
          <w:color w:val="1E1E1E"/>
        </w:rPr>
        <w:t>________</w:t>
      </w:r>
      <w:r w:rsidRPr="00776B52">
        <w:rPr>
          <w:snapToGrid w:val="0"/>
          <w:color w:val="1E1E1E"/>
        </w:rPr>
        <w:t>_</w:t>
      </w:r>
      <w:r>
        <w:rPr>
          <w:snapToGrid w:val="0"/>
          <w:color w:val="1E1E1E"/>
        </w:rPr>
        <w:t xml:space="preserve"> </w:t>
      </w:r>
    </w:p>
    <w:p w:rsidR="007963D2" w:rsidRPr="00776B52" w:rsidRDefault="007963D2" w:rsidP="007963D2">
      <w:pPr>
        <w:widowControl w:val="0"/>
        <w:jc w:val="center"/>
        <w:rPr>
          <w:snapToGrid w:val="0"/>
          <w:color w:val="1E1E1E"/>
          <w:sz w:val="16"/>
          <w:szCs w:val="16"/>
        </w:rPr>
      </w:pPr>
      <w:r w:rsidRPr="00BF536F">
        <w:rPr>
          <w:snapToGrid w:val="0"/>
          <w:color w:val="1E1E1E"/>
          <w:sz w:val="20"/>
          <w:szCs w:val="20"/>
          <w:vertAlign w:val="superscript"/>
        </w:rPr>
        <w:t>(фамилия, имя, отчество)</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паспорт_____________№__________________ дата выдачи_____________________</w:t>
      </w:r>
      <w:r w:rsidR="00A41785">
        <w:rPr>
          <w:snapToGrid w:val="0"/>
          <w:color w:val="1E1E1E"/>
        </w:rPr>
        <w:t>________</w:t>
      </w:r>
      <w:r w:rsidRPr="00776B52">
        <w:rPr>
          <w:snapToGrid w:val="0"/>
          <w:color w:val="1E1E1E"/>
        </w:rPr>
        <w:t>_</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название выдавшего органа ________________________________________________</w:t>
      </w:r>
      <w:r w:rsidR="00A41785">
        <w:rPr>
          <w:snapToGrid w:val="0"/>
          <w:color w:val="1E1E1E"/>
        </w:rPr>
        <w:t>_______</w:t>
      </w:r>
      <w:r w:rsidRPr="00776B52">
        <w:rPr>
          <w:snapToGrid w:val="0"/>
          <w:color w:val="1E1E1E"/>
        </w:rPr>
        <w:t xml:space="preserve">_, </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proofErr w:type="gramStart"/>
      <w:r w:rsidRPr="00776B52">
        <w:rPr>
          <w:snapToGrid w:val="0"/>
          <w:color w:val="1E1E1E"/>
        </w:rPr>
        <w:t>в соответствии с требованиями ст</w:t>
      </w:r>
      <w:r>
        <w:rPr>
          <w:snapToGrid w:val="0"/>
          <w:color w:val="1E1E1E"/>
        </w:rPr>
        <w:t>.</w:t>
      </w:r>
      <w:r w:rsidRPr="00776B52">
        <w:rPr>
          <w:snapToGrid w:val="0"/>
          <w:color w:val="1E1E1E"/>
        </w:rPr>
        <w:t xml:space="preserve"> 9 </w:t>
      </w:r>
      <w:r>
        <w:rPr>
          <w:snapToGrid w:val="0"/>
          <w:color w:val="1E1E1E"/>
        </w:rPr>
        <w:t>Ф</w:t>
      </w:r>
      <w:r w:rsidRPr="00776B52">
        <w:rPr>
          <w:snapToGrid w:val="0"/>
          <w:color w:val="1E1E1E"/>
        </w:rPr>
        <w:t>едерального закона от 27.07.06</w:t>
      </w:r>
      <w:r w:rsidRPr="00776B52">
        <w:rPr>
          <w:rFonts w:ascii="Arial Unicode MS" w:eastAsia="Arial Unicode MS" w:hAnsi="Arial Unicode MS" w:cs="Arial Unicode MS" w:hint="eastAsia"/>
          <w:snapToGrid w:val="0"/>
          <w:color w:val="1E1E1E"/>
        </w:rPr>
        <w:t> </w:t>
      </w:r>
      <w:r w:rsidRPr="00776B52">
        <w:rPr>
          <w:snapToGrid w:val="0"/>
          <w:color w:val="1E1E1E"/>
        </w:rPr>
        <w:t xml:space="preserve">г. «О персональных данных» № 152-ФЗ, подтверждаю своё согласие на обработку </w:t>
      </w:r>
      <w:r>
        <w:rPr>
          <w:snapToGrid w:val="0"/>
          <w:color w:val="1E1E1E"/>
        </w:rPr>
        <w:t>АО «Башкиравтодор» (далее - Организатор</w:t>
      </w:r>
      <w:r w:rsidRPr="00776B52">
        <w:rPr>
          <w:snapToGrid w:val="0"/>
          <w:color w:val="1E1E1E"/>
        </w:rPr>
        <w:t xml:space="preserve">)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w:t>
      </w:r>
      <w:r>
        <w:rPr>
          <w:snapToGrid w:val="0"/>
          <w:color w:val="1E1E1E"/>
        </w:rPr>
        <w:br/>
      </w:r>
      <w:r w:rsidRPr="00776B52">
        <w:rPr>
          <w:snapToGrid w:val="0"/>
          <w:color w:val="1E1E1E"/>
        </w:rPr>
        <w:t xml:space="preserve">в </w:t>
      </w:r>
      <w:r>
        <w:rPr>
          <w:snapToGrid w:val="0"/>
          <w:color w:val="1E1E1E"/>
        </w:rPr>
        <w:t>АО «Башкиравтодор»</w:t>
      </w:r>
      <w:r w:rsidRPr="00776B52">
        <w:rPr>
          <w:snapToGrid w:val="0"/>
          <w:color w:val="1E1E1E"/>
        </w:rPr>
        <w:t>.</w:t>
      </w:r>
      <w:proofErr w:type="gramEnd"/>
      <w:r w:rsidRPr="00776B52">
        <w:rPr>
          <w:snapToGrid w:val="0"/>
          <w:color w:val="1E1E1E"/>
        </w:rPr>
        <w:t xml:space="preserve"> В процессе осуществления </w:t>
      </w:r>
      <w:r>
        <w:rPr>
          <w:snapToGrid w:val="0"/>
          <w:color w:val="1E1E1E"/>
        </w:rPr>
        <w:t>Организатором</w:t>
      </w:r>
      <w:r w:rsidRPr="00776B52">
        <w:rPr>
          <w:snapToGrid w:val="0"/>
          <w:color w:val="1E1E1E"/>
        </w:rPr>
        <w:t xml:space="preserve"> закупочной деятельности я предоставляю право работникам </w:t>
      </w:r>
      <w:r>
        <w:rPr>
          <w:snapToGrid w:val="0"/>
          <w:color w:val="1E1E1E"/>
        </w:rPr>
        <w:t>Организатора</w:t>
      </w:r>
      <w:r w:rsidRPr="00776B52">
        <w:rPr>
          <w:snapToGrid w:val="0"/>
          <w:color w:val="1E1E1E"/>
        </w:rPr>
        <w:t xml:space="preserve"> передавать мои персональные данные, содержащие сведения, составляющие персональные данные и данные о судимости, другим должностным лицам </w:t>
      </w:r>
      <w:r>
        <w:rPr>
          <w:snapToGrid w:val="0"/>
          <w:color w:val="1E1E1E"/>
        </w:rPr>
        <w:t>Организатор</w:t>
      </w:r>
      <w:r w:rsidRPr="00776B52">
        <w:rPr>
          <w:snapToGrid w:val="0"/>
          <w:color w:val="1E1E1E"/>
        </w:rPr>
        <w:t xml:space="preserve">, в интересах осуществления </w:t>
      </w:r>
      <w:r>
        <w:rPr>
          <w:snapToGrid w:val="0"/>
          <w:color w:val="1E1E1E"/>
        </w:rPr>
        <w:t>Организатором</w:t>
      </w:r>
      <w:r w:rsidRPr="00776B52">
        <w:rPr>
          <w:snapToGrid w:val="0"/>
          <w:color w:val="1E1E1E"/>
        </w:rPr>
        <w:t xml:space="preserve"> закупочной деятельности. </w:t>
      </w:r>
    </w:p>
    <w:p w:rsidR="007963D2" w:rsidRPr="00776B52" w:rsidRDefault="007963D2" w:rsidP="007963D2">
      <w:pPr>
        <w:widowControl w:val="0"/>
        <w:ind w:firstLine="426"/>
        <w:jc w:val="both"/>
        <w:rPr>
          <w:snapToGrid w:val="0"/>
          <w:color w:val="1E1E1E"/>
        </w:rPr>
      </w:pPr>
      <w:proofErr w:type="gramStart"/>
      <w:r w:rsidRPr="00776B52">
        <w:rPr>
          <w:snapToGrid w:val="0"/>
          <w:color w:val="1E1E1E"/>
        </w:rPr>
        <w:t xml:space="preserve">Предоставляю </w:t>
      </w:r>
      <w:r>
        <w:rPr>
          <w:snapToGrid w:val="0"/>
          <w:color w:val="1E1E1E"/>
        </w:rPr>
        <w:t>Организатору</w:t>
      </w:r>
      <w:r w:rsidRPr="00776B52">
        <w:rPr>
          <w:snapToGrid w:val="0"/>
          <w:color w:val="1E1E1E"/>
        </w:rPr>
        <w:t xml:space="preserve">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7963D2" w:rsidRPr="00776B52" w:rsidRDefault="007963D2" w:rsidP="007963D2">
      <w:pPr>
        <w:widowControl w:val="0"/>
        <w:ind w:firstLine="426"/>
        <w:jc w:val="both"/>
        <w:rPr>
          <w:snapToGrid w:val="0"/>
          <w:color w:val="1E1E1E"/>
        </w:rPr>
      </w:pPr>
      <w:r>
        <w:rPr>
          <w:snapToGrid w:val="0"/>
          <w:color w:val="1E1E1E"/>
        </w:rPr>
        <w:t>Организатор</w:t>
      </w:r>
      <w:r w:rsidRPr="00776B52">
        <w:rPr>
          <w:snapToGrid w:val="0"/>
          <w:color w:val="1E1E1E"/>
        </w:rPr>
        <w:t xml:space="preserve"> вправе обрабатывать мои персональные данные посредством внесения их в электронную базу данных, включения в списки (реестры).</w:t>
      </w:r>
    </w:p>
    <w:p w:rsidR="007963D2" w:rsidRPr="00776B52" w:rsidRDefault="007963D2" w:rsidP="007963D2">
      <w:pPr>
        <w:widowControl w:val="0"/>
        <w:ind w:firstLine="426"/>
        <w:jc w:val="both"/>
        <w:rPr>
          <w:snapToGrid w:val="0"/>
          <w:color w:val="1E1E1E"/>
        </w:rPr>
      </w:pPr>
      <w:r w:rsidRPr="00776B52">
        <w:rPr>
          <w:snapToGrid w:val="0"/>
          <w:color w:val="1E1E1E"/>
        </w:rPr>
        <w:t xml:space="preserve">Срок хранения моих персональных данных соответствует сроку хранения документов, связанных с осуществлением </w:t>
      </w:r>
      <w:r>
        <w:rPr>
          <w:snapToGrid w:val="0"/>
          <w:color w:val="1E1E1E"/>
        </w:rPr>
        <w:t>Организатором</w:t>
      </w:r>
      <w:r w:rsidRPr="00776B52">
        <w:rPr>
          <w:snapToGrid w:val="0"/>
          <w:color w:val="1E1E1E"/>
        </w:rPr>
        <w:t xml:space="preserve"> закупочной деятельности и составляет три года.</w:t>
      </w:r>
    </w:p>
    <w:p w:rsidR="007963D2" w:rsidRPr="00776B52" w:rsidRDefault="007963D2" w:rsidP="007963D2">
      <w:pPr>
        <w:widowControl w:val="0"/>
        <w:ind w:firstLine="426"/>
        <w:jc w:val="both"/>
        <w:rPr>
          <w:snapToGrid w:val="0"/>
          <w:color w:val="1E1E1E"/>
        </w:rPr>
      </w:pPr>
      <w:r w:rsidRPr="00776B52">
        <w:rPr>
          <w:snapToGrid w:val="0"/>
          <w:color w:val="1E1E1E"/>
        </w:rPr>
        <w:t>Передача моих персональных данных иным лицам или иное их разглашение может осуществляться только с моего письменного согласия.</w:t>
      </w:r>
    </w:p>
    <w:p w:rsidR="007963D2" w:rsidRPr="00776B52" w:rsidRDefault="007963D2" w:rsidP="007963D2">
      <w:pPr>
        <w:widowControl w:val="0"/>
        <w:ind w:firstLine="426"/>
        <w:jc w:val="both"/>
        <w:rPr>
          <w:snapToGrid w:val="0"/>
          <w:color w:val="1E1E1E"/>
        </w:rPr>
      </w:pPr>
      <w:r w:rsidRPr="00776B52">
        <w:rPr>
          <w:snapToGrid w:val="0"/>
          <w:color w:val="1E1E1E"/>
        </w:rPr>
        <w:t>Настоящее согласие дано мной и действует</w:t>
      </w:r>
      <w:r>
        <w:rPr>
          <w:snapToGrid w:val="0"/>
          <w:color w:val="1E1E1E"/>
        </w:rPr>
        <w:t xml:space="preserve"> с</w:t>
      </w:r>
      <w:r w:rsidRPr="00776B52">
        <w:rPr>
          <w:snapToGrid w:val="0"/>
          <w:color w:val="1E1E1E"/>
        </w:rPr>
        <w:t xml:space="preserve"> «______»_________________ 20____г. бессрочно.</w:t>
      </w:r>
    </w:p>
    <w:p w:rsidR="007963D2" w:rsidRPr="00776B52" w:rsidRDefault="007963D2" w:rsidP="007963D2">
      <w:pPr>
        <w:widowControl w:val="0"/>
        <w:ind w:firstLine="426"/>
        <w:jc w:val="both"/>
        <w:rPr>
          <w:snapToGrid w:val="0"/>
          <w:color w:val="1E1E1E"/>
        </w:rPr>
      </w:pPr>
      <w:r w:rsidRPr="00776B52">
        <w:rPr>
          <w:snapToGrid w:val="0"/>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Pr>
          <w:snapToGrid w:val="0"/>
          <w:color w:val="1E1E1E"/>
        </w:rPr>
        <w:t>Организатора</w:t>
      </w:r>
      <w:r w:rsidRPr="00776B52">
        <w:rPr>
          <w:snapToGrid w:val="0"/>
          <w:color w:val="1E1E1E"/>
        </w:rPr>
        <w:t xml:space="preserve"> по почте заказным письмом с уведомлением о вручении либо вручен лично под расписку представителю </w:t>
      </w:r>
      <w:r>
        <w:rPr>
          <w:snapToGrid w:val="0"/>
          <w:color w:val="1E1E1E"/>
        </w:rPr>
        <w:t>Организатора</w:t>
      </w:r>
      <w:r w:rsidRPr="00776B52">
        <w:rPr>
          <w:snapToGrid w:val="0"/>
          <w:color w:val="1E1E1E"/>
        </w:rPr>
        <w:t xml:space="preserve">. В случае получения моего письменного заявления об отзыве настоящего согласия на обработку персональных данных </w:t>
      </w:r>
      <w:r>
        <w:rPr>
          <w:snapToGrid w:val="0"/>
          <w:color w:val="1E1E1E"/>
        </w:rPr>
        <w:t>Организатор</w:t>
      </w:r>
      <w:r w:rsidRPr="00776B52">
        <w:rPr>
          <w:snapToGrid w:val="0"/>
          <w:color w:val="1E1E1E"/>
        </w:rPr>
        <w:t xml:space="preserve"> обязан прекратить их обработку. </w:t>
      </w:r>
    </w:p>
    <w:p w:rsidR="007963D2" w:rsidRPr="00776B52" w:rsidRDefault="007963D2" w:rsidP="007963D2">
      <w:pPr>
        <w:widowControl w:val="0"/>
        <w:jc w:val="right"/>
        <w:rPr>
          <w:snapToGrid w:val="0"/>
        </w:rPr>
      </w:pPr>
      <w:r w:rsidRPr="00776B52">
        <w:rPr>
          <w:snapToGrid w:val="0"/>
          <w:color w:val="1E1E1E"/>
        </w:rPr>
        <w:t>__________________________________________________</w:t>
      </w:r>
    </w:p>
    <w:p w:rsidR="007963D2" w:rsidRPr="00BF536F" w:rsidRDefault="007963D2" w:rsidP="007963D2">
      <w:pPr>
        <w:widowControl w:val="0"/>
        <w:jc w:val="right"/>
        <w:rPr>
          <w:snapToGrid w:val="0"/>
          <w:color w:val="1E1E1E"/>
          <w:sz w:val="20"/>
          <w:szCs w:val="20"/>
          <w:vertAlign w:val="superscript"/>
        </w:rPr>
      </w:pPr>
      <w:r w:rsidRPr="00BF536F">
        <w:rPr>
          <w:snapToGrid w:val="0"/>
          <w:color w:val="1E1E1E"/>
          <w:sz w:val="20"/>
          <w:szCs w:val="20"/>
          <w:vertAlign w:val="superscript"/>
        </w:rPr>
        <w:t>(подпись субъекта персональных данных)</w:t>
      </w:r>
    </w:p>
    <w:p w:rsidR="007963D2" w:rsidRDefault="007963D2" w:rsidP="000F33F4">
      <w:pPr>
        <w:jc w:val="right"/>
        <w:rPr>
          <w:b/>
          <w:lang w:eastAsia="x-none"/>
        </w:rPr>
      </w:pPr>
    </w:p>
    <w:p w:rsidR="00FF3996" w:rsidRDefault="00FF3996" w:rsidP="000F33F4">
      <w:pPr>
        <w:jc w:val="right"/>
        <w:rPr>
          <w:b/>
          <w:lang w:eastAsia="x-none"/>
        </w:rPr>
      </w:pPr>
    </w:p>
    <w:p w:rsidR="008E3897" w:rsidRDefault="008E3897" w:rsidP="000F33F4">
      <w:pPr>
        <w:jc w:val="right"/>
        <w:rPr>
          <w:b/>
          <w:lang w:eastAsia="x-none"/>
        </w:rPr>
      </w:pPr>
    </w:p>
    <w:p w:rsidR="000A587B" w:rsidRDefault="000A587B" w:rsidP="000E6B10">
      <w:pPr>
        <w:tabs>
          <w:tab w:val="left" w:pos="1418"/>
        </w:tabs>
        <w:spacing w:before="120" w:after="60"/>
        <w:ind w:firstLine="567"/>
        <w:jc w:val="center"/>
        <w:outlineLvl w:val="3"/>
        <w:rPr>
          <w:b/>
          <w:bCs/>
        </w:rPr>
      </w:pPr>
    </w:p>
    <w:p w:rsidR="000E6B10" w:rsidRPr="00FC103A" w:rsidRDefault="000E6B10" w:rsidP="000E6B10">
      <w:pPr>
        <w:tabs>
          <w:tab w:val="left" w:pos="1418"/>
        </w:tabs>
        <w:spacing w:before="120" w:after="60"/>
        <w:ind w:firstLine="567"/>
        <w:jc w:val="center"/>
        <w:outlineLvl w:val="3"/>
        <w:rPr>
          <w:b/>
          <w:bCs/>
        </w:rPr>
      </w:pPr>
      <w:r>
        <w:rPr>
          <w:b/>
          <w:bCs/>
        </w:rPr>
        <w:lastRenderedPageBreak/>
        <w:t>Декларация о соответствии требованиям и а</w:t>
      </w:r>
      <w:r w:rsidRPr="00FC103A">
        <w:rPr>
          <w:b/>
          <w:bCs/>
        </w:rPr>
        <w:t>нкета участника</w:t>
      </w:r>
    </w:p>
    <w:p w:rsidR="000E6B10" w:rsidRDefault="000E6B10" w:rsidP="000E6B10">
      <w:pPr>
        <w:jc w:val="center"/>
      </w:pPr>
    </w:p>
    <w:p w:rsidR="000E6B10" w:rsidRPr="00D848CC" w:rsidRDefault="000E6B10" w:rsidP="000E6B10">
      <w:pPr>
        <w:jc w:val="both"/>
      </w:pPr>
    </w:p>
    <w:p w:rsidR="000E6B10" w:rsidRPr="00477937" w:rsidRDefault="000E6B10" w:rsidP="00825783">
      <w:pPr>
        <w:jc w:val="center"/>
        <w:rPr>
          <w:b/>
          <w:i/>
        </w:rPr>
      </w:pPr>
      <w:r w:rsidRPr="00477937">
        <w:rPr>
          <w:b/>
          <w:i/>
        </w:rPr>
        <w:t>НА БЛАНКЕ ПРЕТЕНДЕНТА</w:t>
      </w:r>
    </w:p>
    <w:p w:rsidR="00825783" w:rsidRPr="00825783" w:rsidRDefault="00825783" w:rsidP="00825783">
      <w:pPr>
        <w:jc w:val="center"/>
        <w:rPr>
          <w:b/>
        </w:rPr>
      </w:pPr>
    </w:p>
    <w:p w:rsidR="000E6B10" w:rsidRPr="00BF536F" w:rsidRDefault="000E6B10" w:rsidP="000E6B10">
      <w:pPr>
        <w:pStyle w:val="af6"/>
        <w:spacing w:after="0"/>
        <w:ind w:left="0"/>
        <w:jc w:val="right"/>
        <w:rPr>
          <w:rFonts w:ascii="Times New Roman" w:hAnsi="Times New Roman"/>
          <w:b/>
          <w:sz w:val="24"/>
          <w:szCs w:val="24"/>
        </w:rPr>
      </w:pPr>
      <w:r w:rsidRPr="00BF536F">
        <w:rPr>
          <w:rFonts w:ascii="Times New Roman" w:hAnsi="Times New Roman"/>
          <w:b/>
          <w:sz w:val="24"/>
          <w:szCs w:val="24"/>
        </w:rPr>
        <w:t xml:space="preserve">В Закупочную комиссию </w:t>
      </w:r>
    </w:p>
    <w:p w:rsidR="000E6B10" w:rsidRPr="00825783" w:rsidRDefault="00DE79F7" w:rsidP="00DE79F7">
      <w:pPr>
        <w:pStyle w:val="af6"/>
        <w:spacing w:after="0"/>
        <w:ind w:left="0"/>
        <w:jc w:val="right"/>
        <w:rPr>
          <w:rFonts w:ascii="Times New Roman" w:hAnsi="Times New Roman"/>
          <w:b/>
          <w:sz w:val="24"/>
          <w:szCs w:val="24"/>
        </w:rPr>
      </w:pPr>
      <w:r>
        <w:rPr>
          <w:rFonts w:ascii="Times New Roman" w:hAnsi="Times New Roman"/>
          <w:b/>
          <w:sz w:val="24"/>
          <w:szCs w:val="24"/>
        </w:rPr>
        <w:t>АО «Башкиравтодор»</w:t>
      </w:r>
    </w:p>
    <w:p w:rsidR="000E6B10" w:rsidRPr="00EB32D2" w:rsidRDefault="000E6B10" w:rsidP="000E6B10">
      <w:pPr>
        <w:pStyle w:val="af6"/>
        <w:ind w:left="0" w:firstLine="425"/>
        <w:jc w:val="both"/>
        <w:rPr>
          <w:rFonts w:ascii="Times New Roman" w:hAnsi="Times New Roman"/>
          <w:i/>
        </w:rPr>
      </w:pPr>
      <w:r w:rsidRPr="00EB32D2">
        <w:rPr>
          <w:rFonts w:ascii="Times New Roman" w:hAnsi="Times New Roman"/>
        </w:rPr>
        <w:t xml:space="preserve">Будучи </w:t>
      </w:r>
      <w:proofErr w:type="gramStart"/>
      <w:r w:rsidRPr="00EB32D2">
        <w:rPr>
          <w:rFonts w:ascii="Times New Roman" w:hAnsi="Times New Roman"/>
        </w:rPr>
        <w:t>уполномоченным</w:t>
      </w:r>
      <w:proofErr w:type="gramEnd"/>
      <w:r w:rsidRPr="00EB32D2">
        <w:rPr>
          <w:rFonts w:ascii="Times New Roman" w:hAnsi="Times New Roman"/>
        </w:rPr>
        <w:t xml:space="preserve"> представлять и действовать от имени ________________ (</w:t>
      </w:r>
      <w:r w:rsidRPr="00EB32D2">
        <w:rPr>
          <w:rFonts w:ascii="Times New Roman" w:hAnsi="Times New Roman"/>
          <w:i/>
        </w:rPr>
        <w:t>наименование претендента</w:t>
      </w:r>
      <w:r w:rsidRPr="00EB32D2">
        <w:rPr>
          <w:rFonts w:ascii="Times New Roman" w:hAnsi="Times New Roman"/>
        </w:rPr>
        <w:t>), а также полностью изучив всю документацию, я, нижеподписавшийся, настоящим подаю заявку на участие в закупке №___ (далее – Закупк</w:t>
      </w:r>
      <w:r w:rsidR="00CB254D">
        <w:rPr>
          <w:rFonts w:ascii="Times New Roman" w:hAnsi="Times New Roman"/>
        </w:rPr>
        <w:t>е) на  _______________________</w:t>
      </w:r>
      <w:r w:rsidR="00192F43">
        <w:rPr>
          <w:rFonts w:ascii="Times New Roman" w:hAnsi="Times New Roman"/>
        </w:rPr>
        <w:t>__________</w:t>
      </w:r>
      <w:r w:rsidR="00CB254D">
        <w:rPr>
          <w:rFonts w:ascii="Times New Roman" w:hAnsi="Times New Roman"/>
        </w:rPr>
        <w:t>_.</w:t>
      </w:r>
    </w:p>
    <w:p w:rsidR="000E6B10" w:rsidRPr="00EB32D2" w:rsidRDefault="000E6B10" w:rsidP="000E6B10">
      <w:pPr>
        <w:pStyle w:val="12"/>
        <w:ind w:firstLine="425"/>
        <w:rPr>
          <w:sz w:val="22"/>
          <w:szCs w:val="22"/>
        </w:rPr>
      </w:pPr>
      <w:r w:rsidRPr="00EB32D2">
        <w:rPr>
          <w:sz w:val="22"/>
          <w:szCs w:val="22"/>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E6B10" w:rsidRPr="00EB32D2" w:rsidRDefault="000E6B10" w:rsidP="000E6B10">
      <w:pPr>
        <w:pStyle w:val="12"/>
        <w:ind w:firstLine="425"/>
        <w:rPr>
          <w:sz w:val="22"/>
          <w:szCs w:val="22"/>
        </w:rPr>
      </w:pPr>
      <w:r w:rsidRPr="00EB32D2">
        <w:rPr>
          <w:sz w:val="22"/>
          <w:szCs w:val="22"/>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E6B10" w:rsidRPr="00EB32D2" w:rsidRDefault="000E6B10" w:rsidP="000E6B10">
      <w:pPr>
        <w:pStyle w:val="12"/>
        <w:ind w:firstLine="425"/>
        <w:rPr>
          <w:sz w:val="22"/>
          <w:szCs w:val="22"/>
        </w:rPr>
      </w:pPr>
      <w:r w:rsidRPr="00EB32D2">
        <w:rPr>
          <w:sz w:val="22"/>
          <w:szCs w:val="22"/>
        </w:rPr>
        <w:t>Настоящим подтверждается, что _________(</w:t>
      </w:r>
      <w:r w:rsidRPr="00EB32D2">
        <w:rPr>
          <w:i/>
          <w:sz w:val="22"/>
          <w:szCs w:val="22"/>
        </w:rPr>
        <w:t>наименование претендента)</w:t>
      </w:r>
      <w:r w:rsidRPr="00EB32D2">
        <w:rPr>
          <w:sz w:val="22"/>
          <w:szCs w:val="22"/>
        </w:rPr>
        <w:t xml:space="preserve"> ознакомилось (</w:t>
      </w:r>
      <w:proofErr w:type="spellStart"/>
      <w:r w:rsidRPr="00EB32D2">
        <w:rPr>
          <w:sz w:val="22"/>
          <w:szCs w:val="22"/>
        </w:rPr>
        <w:t>ся</w:t>
      </w:r>
      <w:proofErr w:type="spellEnd"/>
      <w:r w:rsidRPr="00EB32D2">
        <w:rPr>
          <w:sz w:val="22"/>
          <w:szCs w:val="22"/>
        </w:rPr>
        <w:t>) с условиями документации, с ними согласн</w:t>
      </w:r>
      <w:proofErr w:type="gramStart"/>
      <w:r w:rsidRPr="00EB32D2">
        <w:rPr>
          <w:sz w:val="22"/>
          <w:szCs w:val="22"/>
        </w:rPr>
        <w:t>о(</w:t>
      </w:r>
      <w:proofErr w:type="spellStart"/>
      <w:proofErr w:type="gramEnd"/>
      <w:r w:rsidRPr="00EB32D2">
        <w:rPr>
          <w:sz w:val="22"/>
          <w:szCs w:val="22"/>
        </w:rPr>
        <w:t>ен</w:t>
      </w:r>
      <w:proofErr w:type="spellEnd"/>
      <w:r w:rsidRPr="00EB32D2">
        <w:rPr>
          <w:sz w:val="22"/>
          <w:szCs w:val="22"/>
        </w:rPr>
        <w:t>) и возражений не имеет.</w:t>
      </w:r>
    </w:p>
    <w:p w:rsidR="000E6B10" w:rsidRPr="00EB32D2" w:rsidRDefault="000E6B10" w:rsidP="000E6B10">
      <w:pPr>
        <w:pStyle w:val="12"/>
        <w:ind w:firstLine="425"/>
        <w:rPr>
          <w:sz w:val="22"/>
          <w:szCs w:val="22"/>
        </w:rPr>
      </w:pPr>
      <w:r w:rsidRPr="00EB32D2">
        <w:rPr>
          <w:sz w:val="22"/>
          <w:szCs w:val="22"/>
        </w:rPr>
        <w:t>В частности, _______ (</w:t>
      </w:r>
      <w:r w:rsidRPr="00EB32D2">
        <w:rPr>
          <w:i/>
          <w:sz w:val="22"/>
          <w:szCs w:val="22"/>
        </w:rPr>
        <w:t>наименование претендента)</w:t>
      </w:r>
      <w:r w:rsidRPr="00EB32D2">
        <w:rPr>
          <w:sz w:val="22"/>
          <w:szCs w:val="22"/>
        </w:rPr>
        <w:t>, подавая настоящую заявку, согласно (</w:t>
      </w:r>
      <w:proofErr w:type="spellStart"/>
      <w:r w:rsidRPr="00EB32D2">
        <w:rPr>
          <w:sz w:val="22"/>
          <w:szCs w:val="22"/>
        </w:rPr>
        <w:t>ен</w:t>
      </w:r>
      <w:proofErr w:type="spellEnd"/>
      <w:r w:rsidRPr="00EB32D2">
        <w:rPr>
          <w:sz w:val="22"/>
          <w:szCs w:val="22"/>
        </w:rPr>
        <w:t>) с тем, что:</w:t>
      </w:r>
    </w:p>
    <w:p w:rsidR="000E6B10" w:rsidRPr="00EB32D2" w:rsidRDefault="000E6B10" w:rsidP="000E6B10">
      <w:pPr>
        <w:pStyle w:val="af6"/>
        <w:widowControl w:val="0"/>
        <w:numPr>
          <w:ilvl w:val="0"/>
          <w:numId w:val="14"/>
        </w:numPr>
        <w:tabs>
          <w:tab w:val="clear" w:pos="1440"/>
          <w:tab w:val="num" w:pos="0"/>
          <w:tab w:val="left" w:pos="709"/>
          <w:tab w:val="left" w:pos="1080"/>
        </w:tabs>
        <w:spacing w:after="0" w:line="240" w:lineRule="auto"/>
        <w:ind w:left="0" w:firstLine="425"/>
        <w:jc w:val="both"/>
        <w:rPr>
          <w:rFonts w:ascii="Times New Roman" w:hAnsi="Times New Roman"/>
        </w:rPr>
      </w:pPr>
      <w:r w:rsidRPr="00EB32D2">
        <w:rPr>
          <w:rFonts w:ascii="Times New Roman" w:hAnsi="Times New Roman"/>
        </w:rPr>
        <w:t xml:space="preserve">результаты рассмотрения заявки зависят от проверки всех данных, представленных </w:t>
      </w:r>
      <w:r w:rsidRPr="00EB32D2">
        <w:rPr>
          <w:rFonts w:ascii="Times New Roman" w:hAnsi="Times New Roman"/>
          <w:i/>
        </w:rPr>
        <w:t>______________ (наименование претендента)</w:t>
      </w:r>
      <w:r w:rsidRPr="00EB32D2">
        <w:rPr>
          <w:rFonts w:ascii="Times New Roman" w:hAnsi="Times New Roman"/>
        </w:rPr>
        <w:t>, а также иных сведений, имеющихся в распоряжении Заказчика;</w:t>
      </w:r>
    </w:p>
    <w:p w:rsidR="000E6B10" w:rsidRPr="00EB32D2" w:rsidRDefault="000E6B10" w:rsidP="000E6B10">
      <w:pPr>
        <w:pStyle w:val="af6"/>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 xml:space="preserve">за любую ошибку или упущение в представленной </w:t>
      </w:r>
      <w:r w:rsidRPr="00EB32D2">
        <w:rPr>
          <w:rFonts w:ascii="Times New Roman" w:hAnsi="Times New Roman"/>
          <w:i/>
        </w:rPr>
        <w:t xml:space="preserve">__________________ (наименование претендента) </w:t>
      </w:r>
      <w:r w:rsidRPr="00EB32D2">
        <w:rPr>
          <w:rFonts w:ascii="Times New Roman" w:hAnsi="Times New Roman"/>
        </w:rPr>
        <w:t xml:space="preserve">заявке ответственность целиком и полностью будет лежать на </w:t>
      </w:r>
      <w:r w:rsidRPr="00EB32D2">
        <w:rPr>
          <w:rFonts w:ascii="Times New Roman" w:hAnsi="Times New Roman"/>
          <w:i/>
        </w:rPr>
        <w:t>__________________ (наименование претендента)</w:t>
      </w:r>
      <w:r w:rsidRPr="00EB32D2">
        <w:rPr>
          <w:rFonts w:ascii="Times New Roman" w:hAnsi="Times New Roman"/>
        </w:rPr>
        <w:t>;</w:t>
      </w:r>
    </w:p>
    <w:p w:rsidR="000E6B10" w:rsidRPr="00EB32D2" w:rsidRDefault="000E6B10" w:rsidP="000E6B10">
      <w:pPr>
        <w:pStyle w:val="af6"/>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закупка может быть отменена по одному и более предмету закупки (лоту) до наступления даты и времени окончания срока подачи заявок на участие в закупке.</w:t>
      </w:r>
    </w:p>
    <w:p w:rsidR="000E6B10" w:rsidRPr="00EB32D2" w:rsidRDefault="000E6B10" w:rsidP="000E6B10">
      <w:pPr>
        <w:pStyle w:val="af6"/>
        <w:tabs>
          <w:tab w:val="left" w:pos="709"/>
          <w:tab w:val="left" w:pos="1080"/>
          <w:tab w:val="left" w:pos="7938"/>
        </w:tabs>
        <w:spacing w:after="0" w:line="240" w:lineRule="auto"/>
        <w:ind w:left="425"/>
        <w:jc w:val="both"/>
        <w:rPr>
          <w:rFonts w:ascii="Times New Roman" w:hAnsi="Times New Roman"/>
        </w:rPr>
      </w:pPr>
    </w:p>
    <w:p w:rsidR="000E6B10" w:rsidRPr="00EB32D2" w:rsidRDefault="000E6B10" w:rsidP="000E6B10">
      <w:pPr>
        <w:ind w:firstLine="425"/>
        <w:jc w:val="both"/>
        <w:rPr>
          <w:sz w:val="22"/>
          <w:szCs w:val="22"/>
        </w:rPr>
      </w:pPr>
      <w:r w:rsidRPr="00EB32D2">
        <w:rPr>
          <w:sz w:val="22"/>
          <w:szCs w:val="22"/>
        </w:rPr>
        <w:t xml:space="preserve">В случае признания _________ (наименование претендента) победителем мы обязуемся: </w:t>
      </w:r>
    </w:p>
    <w:p w:rsidR="000E6B10" w:rsidRPr="00EB32D2" w:rsidRDefault="000E6B10" w:rsidP="000E6B10">
      <w:pPr>
        <w:ind w:firstLine="425"/>
        <w:jc w:val="both"/>
        <w:rPr>
          <w:sz w:val="22"/>
          <w:szCs w:val="22"/>
        </w:rPr>
      </w:pPr>
      <w:r w:rsidRPr="00EB32D2">
        <w:rPr>
          <w:sz w:val="22"/>
          <w:szCs w:val="22"/>
        </w:rPr>
        <w:t xml:space="preserve">1. придерживаться положений нашей заявки; </w:t>
      </w:r>
    </w:p>
    <w:p w:rsidR="000E6B10" w:rsidRPr="00EB32D2" w:rsidRDefault="000E6B10" w:rsidP="000E6B10">
      <w:pPr>
        <w:ind w:firstLine="425"/>
        <w:jc w:val="both"/>
        <w:rPr>
          <w:sz w:val="22"/>
          <w:szCs w:val="22"/>
        </w:rPr>
      </w:pPr>
      <w:r w:rsidRPr="00EB32D2">
        <w:rPr>
          <w:sz w:val="22"/>
          <w:szCs w:val="22"/>
        </w:rPr>
        <w:t>2. подписать догово</w:t>
      </w:r>
      <w:proofErr w:type="gramStart"/>
      <w:r w:rsidRPr="00EB32D2">
        <w:rPr>
          <w:sz w:val="22"/>
          <w:szCs w:val="22"/>
        </w:rPr>
        <w:t>р(</w:t>
      </w:r>
      <w:proofErr w:type="gramEnd"/>
      <w:r w:rsidRPr="00EB32D2">
        <w:rPr>
          <w:sz w:val="22"/>
          <w:szCs w:val="22"/>
        </w:rPr>
        <w:t>ы) на условиях настоящей заявки и на условиях, объявленных в закупочной документации;</w:t>
      </w:r>
    </w:p>
    <w:p w:rsidR="000E6B10" w:rsidRPr="00EB32D2" w:rsidRDefault="000E6B10" w:rsidP="000E6B10">
      <w:pPr>
        <w:ind w:firstLine="425"/>
        <w:jc w:val="both"/>
        <w:rPr>
          <w:sz w:val="22"/>
          <w:szCs w:val="22"/>
        </w:rPr>
      </w:pPr>
      <w:r w:rsidRPr="00EB32D2">
        <w:rPr>
          <w:sz w:val="22"/>
          <w:szCs w:val="22"/>
        </w:rPr>
        <w:t xml:space="preserve">3. исполнять обязанности, предусмотренные заключенным договором строго в соответствии с требованиями такого договора; </w:t>
      </w:r>
    </w:p>
    <w:p w:rsidR="000E6B10" w:rsidRPr="00EB32D2" w:rsidRDefault="000E6B10" w:rsidP="000E6B10">
      <w:pPr>
        <w:ind w:firstLine="425"/>
        <w:jc w:val="both"/>
        <w:rPr>
          <w:sz w:val="22"/>
          <w:szCs w:val="22"/>
        </w:rPr>
      </w:pPr>
      <w:r w:rsidRPr="00EB32D2">
        <w:rPr>
          <w:sz w:val="22"/>
          <w:szCs w:val="22"/>
        </w:rPr>
        <w:t>4. не вносить в договор изменения, не предусмотренные условиями закупочной документации.</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Настоящим подтверждаем, что:</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находится в процессе ликвидации;</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w:t>
      </w:r>
      <w:proofErr w:type="gramStart"/>
      <w:r w:rsidRPr="00EB32D2">
        <w:rPr>
          <w:rFonts w:ascii="Times New Roman" w:hAnsi="Times New Roman"/>
          <w:sz w:val="22"/>
          <w:szCs w:val="22"/>
        </w:rPr>
        <w:t>признан</w:t>
      </w:r>
      <w:proofErr w:type="gramEnd"/>
      <w:r w:rsidRPr="00EB32D2">
        <w:rPr>
          <w:rFonts w:ascii="Times New Roman" w:hAnsi="Times New Roman"/>
          <w:sz w:val="22"/>
          <w:szCs w:val="22"/>
        </w:rPr>
        <w:t xml:space="preserve"> несостоятельным (банкротом);</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на имущество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наложен арест, экономическая деятельность не приостановлена;</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у 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отсутствуют задолженности по уплате страховых взносов в государственные внебюджетные фонды.</w:t>
      </w:r>
    </w:p>
    <w:p w:rsidR="000E6B10" w:rsidRPr="00EB32D2" w:rsidRDefault="000E6B10" w:rsidP="000E6B10">
      <w:pPr>
        <w:pStyle w:val="12"/>
        <w:ind w:firstLine="425"/>
        <w:rPr>
          <w:sz w:val="22"/>
          <w:szCs w:val="22"/>
        </w:rPr>
      </w:pPr>
      <w:proofErr w:type="gramStart"/>
      <w:r w:rsidRPr="00EB32D2">
        <w:rPr>
          <w:sz w:val="22"/>
          <w:szCs w:val="22"/>
        </w:rPr>
        <w:t>Нижеподписавшийся</w:t>
      </w:r>
      <w:proofErr w:type="gramEnd"/>
      <w:r w:rsidRPr="00EB32D2">
        <w:rPr>
          <w:sz w:val="22"/>
          <w:szCs w:val="22"/>
        </w:rPr>
        <w:t xml:space="preserve"> удостоверяет, что сделанные заявления и сведения, представленные в настоящей заявке, являются полными, точными и верными.</w:t>
      </w:r>
    </w:p>
    <w:p w:rsidR="000E6B10" w:rsidRPr="00EB32D2" w:rsidRDefault="000E6B10" w:rsidP="000E6B10">
      <w:pPr>
        <w:pStyle w:val="12"/>
        <w:ind w:firstLine="425"/>
        <w:rPr>
          <w:sz w:val="22"/>
          <w:szCs w:val="22"/>
        </w:rPr>
      </w:pPr>
      <w:r w:rsidRPr="00EB32D2">
        <w:rPr>
          <w:sz w:val="22"/>
          <w:szCs w:val="22"/>
        </w:rPr>
        <w:t>В подтверждение этого прилагаем все необходимые документы.</w:t>
      </w:r>
    </w:p>
    <w:p w:rsidR="000E6B10" w:rsidRPr="00EB32D2" w:rsidRDefault="000E6B10" w:rsidP="000E6B10">
      <w:pPr>
        <w:pStyle w:val="12"/>
        <w:ind w:firstLine="0"/>
        <w:rPr>
          <w:sz w:val="22"/>
          <w:szCs w:val="22"/>
        </w:rPr>
      </w:pPr>
    </w:p>
    <w:p w:rsidR="000E6B10" w:rsidRDefault="000E6B10" w:rsidP="000E6B10">
      <w:pPr>
        <w:jc w:val="center"/>
        <w:rPr>
          <w:b/>
          <w:sz w:val="28"/>
          <w:szCs w:val="28"/>
        </w:rPr>
      </w:pPr>
      <w:r>
        <w:rPr>
          <w:b/>
          <w:sz w:val="28"/>
          <w:szCs w:val="28"/>
        </w:rPr>
        <w:t>Анкета участника</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59"/>
        <w:gridCol w:w="1355"/>
      </w:tblGrid>
      <w:tr w:rsidR="00643116" w:rsidTr="00E115F6">
        <w:trPr>
          <w:trHeight w:val="316"/>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Полное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rPr>
          <w:trHeight w:val="397"/>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Сокращенное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ИНН</w:t>
            </w:r>
            <w:r>
              <w:rPr>
                <w:sz w:val="22"/>
                <w:szCs w:val="22"/>
                <w:lang w:val="en-US"/>
              </w:rPr>
              <w:t>/</w:t>
            </w:r>
            <w:r>
              <w:rPr>
                <w:sz w:val="22"/>
                <w:szCs w:val="22"/>
              </w:rPr>
              <w:t>КПП</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Дата постановки на учет российской организации в налоговом органе по месту ее нахождения</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Юридический адрес</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lastRenderedPageBreak/>
              <w:t>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Почтовый адрес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Фактический адрес организации, номер телефона, электронная почта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Банковские реквизиты</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Является субъектом малого и среднего предпринимательства (да/нет)</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Величина уставного капитала (руб.)</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Количество проведенных реорганизаций; все даты реорганизаций в хронологической последовательности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Паспортные данные руководителя организации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lang w:eastAsia="x-none"/>
              </w:rPr>
            </w:pPr>
            <w:r>
              <w:rPr>
                <w:sz w:val="22"/>
                <w:szCs w:val="22"/>
                <w:lang w:eastAsia="x-none"/>
              </w:rPr>
              <w:t xml:space="preserve">Паспортные данные гражданина РФ – для физических лиц и индивидуальных предпринимателей </w:t>
            </w:r>
            <w:r>
              <w:rPr>
                <w:sz w:val="22"/>
                <w:szCs w:val="22"/>
              </w:rPr>
              <w:t>(ФИО,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lang w:eastAsia="x-none"/>
              </w:rPr>
              <w:t xml:space="preserve">Паспортные данные гражданина, </w:t>
            </w:r>
            <w:r>
              <w:rPr>
                <w:sz w:val="22"/>
                <w:szCs w:val="22"/>
              </w:rPr>
              <w:t>представляющего интересы для участия в закупке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С какими крупными государственными и коммерческими структурами </w:t>
            </w:r>
            <w:proofErr w:type="gramStart"/>
            <w:r>
              <w:rPr>
                <w:sz w:val="22"/>
                <w:szCs w:val="22"/>
              </w:rPr>
              <w:t>сотрудничал</w:t>
            </w:r>
            <w:proofErr w:type="gramEnd"/>
            <w:r>
              <w:rPr>
                <w:sz w:val="22"/>
                <w:szCs w:val="22"/>
              </w:rPr>
              <w:t>/сотрудничает (не более 5 компаний)</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ОКОПФ (</w:t>
            </w:r>
            <w:r>
              <w:rPr>
                <w:color w:val="000000"/>
                <w:sz w:val="22"/>
                <w:szCs w:val="22"/>
                <w:shd w:val="clear" w:color="auto" w:fill="FFFFFF"/>
              </w:rPr>
              <w:t>Общероссийский классификатор </w:t>
            </w:r>
            <w:r>
              <w:rPr>
                <w:sz w:val="22"/>
                <w:szCs w:val="22"/>
              </w:rPr>
              <w:t>организационно-правовых форм)/ОКФС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форм</w:t>
            </w:r>
            <w:r>
              <w:rPr>
                <w:color w:val="000000"/>
                <w:sz w:val="22"/>
                <w:szCs w:val="22"/>
                <w:shd w:val="clear" w:color="auto" w:fill="FFFFFF"/>
              </w:rPr>
              <w:t> </w:t>
            </w:r>
            <w:r>
              <w:rPr>
                <w:bCs/>
                <w:color w:val="000000"/>
                <w:sz w:val="22"/>
                <w:szCs w:val="22"/>
                <w:shd w:val="clear" w:color="auto" w:fill="FFFFFF"/>
              </w:rPr>
              <w:t>собственности</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ОКСМ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стран</w:t>
            </w:r>
            <w:r>
              <w:rPr>
                <w:color w:val="000000"/>
                <w:sz w:val="22"/>
                <w:szCs w:val="22"/>
                <w:shd w:val="clear" w:color="auto" w:fill="FFFFFF"/>
              </w:rPr>
              <w:t> </w:t>
            </w:r>
            <w:r>
              <w:rPr>
                <w:bCs/>
                <w:color w:val="000000"/>
                <w:sz w:val="22"/>
                <w:szCs w:val="22"/>
                <w:shd w:val="clear" w:color="auto" w:fill="FFFFFF"/>
              </w:rPr>
              <w:t>мира)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ОКПО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предприятий</w:t>
            </w:r>
            <w:r>
              <w:rPr>
                <w:color w:val="000000"/>
                <w:sz w:val="22"/>
                <w:szCs w:val="22"/>
                <w:shd w:val="clear" w:color="auto" w:fill="FFFFFF"/>
              </w:rPr>
              <w:t> </w:t>
            </w:r>
            <w:r>
              <w:rPr>
                <w:bCs/>
                <w:color w:val="000000"/>
                <w:sz w:val="22"/>
                <w:szCs w:val="22"/>
                <w:shd w:val="clear" w:color="auto" w:fill="FFFFFF"/>
              </w:rPr>
              <w:t>и</w:t>
            </w:r>
            <w:r>
              <w:rPr>
                <w:color w:val="000000"/>
                <w:sz w:val="22"/>
                <w:szCs w:val="22"/>
                <w:shd w:val="clear" w:color="auto" w:fill="FFFFFF"/>
              </w:rPr>
              <w:t> организаций</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ОКТМО (</w:t>
            </w:r>
            <w:r>
              <w:rPr>
                <w:color w:val="000000"/>
                <w:sz w:val="22"/>
                <w:szCs w:val="22"/>
                <w:shd w:val="clear" w:color="auto" w:fill="FFFFFF"/>
              </w:rPr>
              <w:t>Общероссийский </w:t>
            </w:r>
            <w:r>
              <w:rPr>
                <w:bCs/>
                <w:sz w:val="22"/>
                <w:szCs w:val="22"/>
              </w:rPr>
              <w:t>классификатор</w:t>
            </w:r>
            <w:r>
              <w:rPr>
                <w:sz w:val="22"/>
                <w:szCs w:val="22"/>
              </w:rPr>
              <w:t> </w:t>
            </w:r>
            <w:r>
              <w:rPr>
                <w:bCs/>
                <w:sz w:val="22"/>
                <w:szCs w:val="22"/>
              </w:rPr>
              <w:t>территорий</w:t>
            </w:r>
            <w:r>
              <w:rPr>
                <w:sz w:val="22"/>
                <w:szCs w:val="22"/>
              </w:rPr>
              <w:t> </w:t>
            </w:r>
            <w:r>
              <w:rPr>
                <w:bCs/>
                <w:sz w:val="22"/>
                <w:szCs w:val="22"/>
              </w:rPr>
              <w:t>муниципальных</w:t>
            </w:r>
            <w:r>
              <w:rPr>
                <w:sz w:val="22"/>
                <w:szCs w:val="22"/>
              </w:rPr>
              <w:t> </w:t>
            </w:r>
            <w:r>
              <w:rPr>
                <w:bCs/>
                <w:sz w:val="22"/>
                <w:szCs w:val="22"/>
              </w:rPr>
              <w:t>образований</w:t>
            </w:r>
            <w:r>
              <w:rPr>
                <w:sz w:val="22"/>
                <w:szCs w:val="22"/>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Страхового номера индивидуального лицевого счёта (для физических лиц)</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Наличие собственного интернет-сайта </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bl>
    <w:p w:rsidR="000E6B10" w:rsidRPr="00EB32D2" w:rsidRDefault="000E6B10" w:rsidP="000E6B10">
      <w:pPr>
        <w:numPr>
          <w:ilvl w:val="12"/>
          <w:numId w:val="0"/>
        </w:numPr>
        <w:spacing w:line="400" w:lineRule="exact"/>
        <w:jc w:val="both"/>
        <w:rPr>
          <w:sz w:val="22"/>
          <w:szCs w:val="22"/>
        </w:rPr>
      </w:pPr>
      <w:r w:rsidRPr="00EB32D2">
        <w:rPr>
          <w:sz w:val="22"/>
          <w:szCs w:val="22"/>
        </w:rPr>
        <w:t>Контактные лица:</w:t>
      </w:r>
    </w:p>
    <w:p w:rsidR="000E6B10" w:rsidRPr="00EB32D2" w:rsidRDefault="000E6B10" w:rsidP="000E6B10">
      <w:pPr>
        <w:numPr>
          <w:ilvl w:val="12"/>
          <w:numId w:val="0"/>
        </w:numPr>
        <w:spacing w:line="400" w:lineRule="exact"/>
        <w:jc w:val="both"/>
        <w:rPr>
          <w:sz w:val="22"/>
          <w:szCs w:val="22"/>
        </w:rPr>
      </w:pPr>
      <w:r w:rsidRPr="00EB32D2">
        <w:rPr>
          <w:sz w:val="22"/>
          <w:szCs w:val="22"/>
        </w:rPr>
        <w:t>Уполномоченные представители Заказчика, Организатора могут связаться со следующими лицами для получения дополнительной информации о претенденте: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5202"/>
      </w:tblGrid>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общим вопросам и вопросам управления</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кадровым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техническим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финансовым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bl>
    <w:p w:rsidR="000E6B10" w:rsidRPr="00EB32D2" w:rsidRDefault="000E6B10" w:rsidP="000E6B10">
      <w:pPr>
        <w:rPr>
          <w:sz w:val="22"/>
          <w:szCs w:val="22"/>
        </w:rPr>
      </w:pPr>
    </w:p>
    <w:p w:rsidR="000E6B10" w:rsidRPr="00EB32D2" w:rsidRDefault="000E6B10" w:rsidP="000E6B10">
      <w:pPr>
        <w:rPr>
          <w:sz w:val="22"/>
          <w:szCs w:val="22"/>
        </w:rPr>
      </w:pPr>
      <w:r w:rsidRPr="00EB32D2">
        <w:rPr>
          <w:sz w:val="22"/>
          <w:szCs w:val="22"/>
        </w:rPr>
        <w:t>Руководитель организации (должность) ________________________ФИО,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Индивидуальный предприниматель ____________________________ 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Фамилия, имя, отчество (для физических лиц) ______________________дата</w:t>
      </w:r>
    </w:p>
    <w:p w:rsidR="000E6B10" w:rsidRPr="00EB32D2" w:rsidRDefault="00AA7770" w:rsidP="000E6B1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E6B10" w:rsidRPr="00EB32D2">
        <w:rPr>
          <w:sz w:val="22"/>
          <w:szCs w:val="22"/>
        </w:rPr>
        <w:t>подпись</w:t>
      </w:r>
    </w:p>
    <w:p w:rsidR="000E6B10" w:rsidRPr="00EB32D2" w:rsidRDefault="000E6B10" w:rsidP="000E6B10">
      <w:pPr>
        <w:pBdr>
          <w:bottom w:val="single" w:sz="12" w:space="1" w:color="auto"/>
        </w:pBdr>
        <w:rPr>
          <w:sz w:val="22"/>
          <w:szCs w:val="22"/>
        </w:rPr>
      </w:pPr>
    </w:p>
    <w:p w:rsidR="003D0AD2" w:rsidRPr="00EB32D2" w:rsidRDefault="003D0AD2" w:rsidP="000E6B10">
      <w:pPr>
        <w:tabs>
          <w:tab w:val="left" w:pos="1418"/>
        </w:tabs>
        <w:spacing w:before="120" w:after="60"/>
        <w:ind w:firstLine="567"/>
        <w:jc w:val="center"/>
        <w:outlineLvl w:val="3"/>
        <w:rPr>
          <w:bCs/>
          <w:sz w:val="22"/>
          <w:szCs w:val="22"/>
        </w:rPr>
      </w:pPr>
    </w:p>
    <w:p w:rsidR="000E6B10" w:rsidRDefault="000E6B10" w:rsidP="000E6B10">
      <w:pPr>
        <w:tabs>
          <w:tab w:val="left" w:pos="1418"/>
        </w:tabs>
        <w:spacing w:before="120" w:after="60"/>
        <w:ind w:firstLine="567"/>
        <w:jc w:val="center"/>
        <w:outlineLvl w:val="3"/>
        <w:rPr>
          <w:bCs/>
          <w:sz w:val="22"/>
          <w:szCs w:val="22"/>
        </w:rPr>
      </w:pPr>
      <w:r w:rsidRPr="00EB32D2">
        <w:rPr>
          <w:bCs/>
          <w:sz w:val="22"/>
          <w:szCs w:val="22"/>
        </w:rPr>
        <w:t>КОНЕЦ ФОРМЫ</w:t>
      </w:r>
    </w:p>
    <w:p w:rsidR="0076524F" w:rsidRDefault="0076524F" w:rsidP="000E6B10">
      <w:pPr>
        <w:tabs>
          <w:tab w:val="left" w:pos="1418"/>
        </w:tabs>
        <w:spacing w:before="120" w:after="60"/>
        <w:ind w:firstLine="567"/>
        <w:jc w:val="center"/>
        <w:outlineLvl w:val="3"/>
        <w:rPr>
          <w:bCs/>
          <w:sz w:val="22"/>
          <w:szCs w:val="22"/>
        </w:rPr>
      </w:pPr>
    </w:p>
    <w:p w:rsidR="00402EAA" w:rsidRDefault="00402EAA" w:rsidP="000E6B10">
      <w:pPr>
        <w:tabs>
          <w:tab w:val="left" w:pos="1418"/>
        </w:tabs>
        <w:spacing w:before="120" w:after="60"/>
        <w:ind w:firstLine="567"/>
        <w:jc w:val="center"/>
        <w:outlineLvl w:val="3"/>
        <w:rPr>
          <w:bCs/>
          <w:sz w:val="22"/>
          <w:szCs w:val="22"/>
        </w:rPr>
      </w:pPr>
    </w:p>
    <w:p w:rsidR="00A17C55" w:rsidRDefault="00A17C55" w:rsidP="00A17C55">
      <w:pPr>
        <w:jc w:val="center"/>
        <w:rPr>
          <w:b/>
          <w:sz w:val="22"/>
          <w:szCs w:val="22"/>
        </w:rPr>
      </w:pPr>
      <w:r w:rsidRPr="00CF33C5">
        <w:rPr>
          <w:b/>
          <w:sz w:val="22"/>
          <w:szCs w:val="22"/>
        </w:rPr>
        <w:lastRenderedPageBreak/>
        <w:t xml:space="preserve">Опыт выполнения аналогичных поставок, выполнения работ и оказания услуг </w:t>
      </w:r>
    </w:p>
    <w:p w:rsidR="00A17C55" w:rsidRDefault="00A17C55" w:rsidP="00A17C55">
      <w:pPr>
        <w:jc w:val="center"/>
      </w:pPr>
      <w:r>
        <w:rPr>
          <w:i/>
          <w:sz w:val="22"/>
          <w:szCs w:val="22"/>
        </w:rPr>
        <w:t>(обязательно для заполнения)</w:t>
      </w:r>
    </w:p>
    <w:p w:rsidR="00A17C55" w:rsidRDefault="00A17C55" w:rsidP="00A17C55">
      <w:pPr>
        <w:tabs>
          <w:tab w:val="left" w:pos="1620"/>
          <w:tab w:val="left" w:pos="2160"/>
        </w:tabs>
        <w:spacing w:after="80"/>
        <w:outlineLvl w:val="0"/>
        <w:rPr>
          <w:bCs/>
          <w:sz w:val="22"/>
          <w:szCs w:val="22"/>
        </w:rPr>
      </w:pPr>
      <w:r>
        <w:rPr>
          <w:sz w:val="22"/>
          <w:szCs w:val="22"/>
        </w:rPr>
        <w:t xml:space="preserve">       </w:t>
      </w:r>
    </w:p>
    <w:tbl>
      <w:tblPr>
        <w:tblW w:w="10620" w:type="dxa"/>
        <w:tblInd w:w="-25" w:type="dxa"/>
        <w:tblLayout w:type="fixed"/>
        <w:tblLook w:val="00A0" w:firstRow="1" w:lastRow="0" w:firstColumn="1" w:lastColumn="0" w:noHBand="0" w:noVBand="0"/>
      </w:tblPr>
      <w:tblGrid>
        <w:gridCol w:w="649"/>
        <w:gridCol w:w="2602"/>
        <w:gridCol w:w="1983"/>
        <w:gridCol w:w="2693"/>
        <w:gridCol w:w="2693"/>
      </w:tblGrid>
      <w:tr w:rsidR="00A17C55" w:rsidTr="007618AE">
        <w:tc>
          <w:tcPr>
            <w:tcW w:w="649" w:type="dxa"/>
            <w:tcBorders>
              <w:top w:val="single" w:sz="4" w:space="0" w:color="000000"/>
              <w:left w:val="single" w:sz="4" w:space="0" w:color="000000"/>
              <w:bottom w:val="single" w:sz="4" w:space="0" w:color="000000"/>
              <w:right w:val="nil"/>
            </w:tcBorders>
            <w:hideMark/>
          </w:tcPr>
          <w:p w:rsidR="00A17C55" w:rsidRDefault="00A17C55" w:rsidP="007618AE">
            <w:pPr>
              <w:snapToGrid w:val="0"/>
              <w:spacing w:line="276" w:lineRule="auto"/>
              <w:jc w:val="center"/>
              <w:rPr>
                <w:sz w:val="22"/>
                <w:szCs w:val="22"/>
              </w:rPr>
            </w:pPr>
            <w:r>
              <w:rPr>
                <w:sz w:val="22"/>
                <w:szCs w:val="22"/>
              </w:rPr>
              <w:t xml:space="preserve">№ </w:t>
            </w:r>
            <w:proofErr w:type="spellStart"/>
            <w:r>
              <w:rPr>
                <w:sz w:val="22"/>
                <w:szCs w:val="22"/>
              </w:rPr>
              <w:t>п.п</w:t>
            </w:r>
            <w:proofErr w:type="spellEnd"/>
            <w:r>
              <w:rPr>
                <w:sz w:val="22"/>
                <w:szCs w:val="22"/>
              </w:rPr>
              <w:t>.</w:t>
            </w:r>
          </w:p>
        </w:tc>
        <w:tc>
          <w:tcPr>
            <w:tcW w:w="2603" w:type="dxa"/>
            <w:tcBorders>
              <w:top w:val="single" w:sz="4" w:space="0" w:color="000000"/>
              <w:left w:val="single" w:sz="4" w:space="0" w:color="000000"/>
              <w:bottom w:val="single" w:sz="4" w:space="0" w:color="000000"/>
              <w:right w:val="single" w:sz="4" w:space="0" w:color="000000"/>
            </w:tcBorders>
            <w:hideMark/>
          </w:tcPr>
          <w:p w:rsidR="00A17C55" w:rsidRDefault="00A17C55" w:rsidP="007618AE">
            <w:pPr>
              <w:snapToGrid w:val="0"/>
              <w:spacing w:line="276" w:lineRule="auto"/>
              <w:jc w:val="center"/>
              <w:rPr>
                <w:sz w:val="22"/>
                <w:szCs w:val="22"/>
              </w:rPr>
            </w:pPr>
            <w:r>
              <w:rPr>
                <w:sz w:val="22"/>
                <w:szCs w:val="22"/>
              </w:rPr>
              <w:t>Наименование договора</w:t>
            </w:r>
          </w:p>
        </w:tc>
        <w:tc>
          <w:tcPr>
            <w:tcW w:w="1984" w:type="dxa"/>
            <w:tcBorders>
              <w:top w:val="single" w:sz="4" w:space="0" w:color="000000"/>
              <w:left w:val="single" w:sz="4" w:space="0" w:color="000000"/>
              <w:bottom w:val="single" w:sz="4" w:space="0" w:color="000000"/>
              <w:right w:val="single" w:sz="4" w:space="0" w:color="auto"/>
            </w:tcBorders>
            <w:hideMark/>
          </w:tcPr>
          <w:p w:rsidR="00A17C55" w:rsidRDefault="00A17C55" w:rsidP="007618AE">
            <w:pPr>
              <w:snapToGrid w:val="0"/>
              <w:spacing w:line="276" w:lineRule="auto"/>
              <w:jc w:val="center"/>
              <w:rPr>
                <w:sz w:val="22"/>
                <w:szCs w:val="22"/>
              </w:rPr>
            </w:pPr>
            <w:r>
              <w:rPr>
                <w:sz w:val="22"/>
                <w:szCs w:val="22"/>
              </w:rPr>
              <w:t>Номер, дата договора</w:t>
            </w:r>
          </w:p>
        </w:tc>
        <w:tc>
          <w:tcPr>
            <w:tcW w:w="2694" w:type="dxa"/>
            <w:tcBorders>
              <w:top w:val="single" w:sz="4" w:space="0" w:color="000000"/>
              <w:left w:val="single" w:sz="4" w:space="0" w:color="auto"/>
              <w:bottom w:val="single" w:sz="4" w:space="0" w:color="000000"/>
              <w:right w:val="single" w:sz="4" w:space="0" w:color="000000"/>
            </w:tcBorders>
            <w:hideMark/>
          </w:tcPr>
          <w:p w:rsidR="00A17C55" w:rsidRDefault="00A17C55" w:rsidP="007618AE">
            <w:pPr>
              <w:snapToGrid w:val="0"/>
              <w:spacing w:line="276" w:lineRule="auto"/>
              <w:jc w:val="center"/>
              <w:rPr>
                <w:sz w:val="22"/>
                <w:szCs w:val="22"/>
              </w:rPr>
            </w:pPr>
            <w:r>
              <w:rPr>
                <w:sz w:val="22"/>
                <w:szCs w:val="22"/>
              </w:rPr>
              <w:t>Сумма договора, руб.</w:t>
            </w:r>
          </w:p>
        </w:tc>
        <w:tc>
          <w:tcPr>
            <w:tcW w:w="2694" w:type="dxa"/>
            <w:tcBorders>
              <w:top w:val="single" w:sz="4" w:space="0" w:color="000000"/>
              <w:left w:val="single" w:sz="4" w:space="0" w:color="auto"/>
              <w:bottom w:val="single" w:sz="4" w:space="0" w:color="000000"/>
              <w:right w:val="single" w:sz="4" w:space="0" w:color="000000"/>
            </w:tcBorders>
            <w:hideMark/>
          </w:tcPr>
          <w:p w:rsidR="00A17C55" w:rsidRDefault="00A17C55" w:rsidP="007618AE">
            <w:pPr>
              <w:snapToGrid w:val="0"/>
              <w:spacing w:line="276" w:lineRule="auto"/>
              <w:jc w:val="center"/>
              <w:rPr>
                <w:sz w:val="22"/>
                <w:szCs w:val="22"/>
              </w:rPr>
            </w:pPr>
            <w:r>
              <w:rPr>
                <w:sz w:val="22"/>
                <w:szCs w:val="22"/>
              </w:rPr>
              <w:t>Подтверждающие документы (наименование, реквизиты при наличии)</w:t>
            </w:r>
          </w:p>
        </w:tc>
      </w:tr>
      <w:tr w:rsidR="00A17C55" w:rsidTr="007618AE">
        <w:trPr>
          <w:trHeight w:val="895"/>
        </w:trPr>
        <w:tc>
          <w:tcPr>
            <w:tcW w:w="649" w:type="dxa"/>
            <w:tcBorders>
              <w:top w:val="single" w:sz="4" w:space="0" w:color="000000"/>
              <w:left w:val="single" w:sz="4" w:space="0" w:color="000000"/>
              <w:bottom w:val="single" w:sz="4" w:space="0" w:color="000000"/>
              <w:right w:val="nil"/>
            </w:tcBorders>
            <w:vAlign w:val="center"/>
            <w:hideMark/>
          </w:tcPr>
          <w:p w:rsidR="00A17C55" w:rsidRDefault="00A17C55" w:rsidP="007618AE">
            <w:pPr>
              <w:suppressAutoHyphens/>
              <w:snapToGrid w:val="0"/>
              <w:spacing w:line="276" w:lineRule="auto"/>
              <w:jc w:val="center"/>
              <w:rPr>
                <w:sz w:val="22"/>
                <w:szCs w:val="22"/>
              </w:rPr>
            </w:pPr>
            <w:r>
              <w:rPr>
                <w:sz w:val="22"/>
                <w:szCs w:val="22"/>
              </w:rPr>
              <w:t>1.</w:t>
            </w:r>
          </w:p>
        </w:tc>
        <w:tc>
          <w:tcPr>
            <w:tcW w:w="2603" w:type="dxa"/>
            <w:tcBorders>
              <w:top w:val="single" w:sz="4" w:space="0" w:color="000000"/>
              <w:left w:val="single" w:sz="4" w:space="0" w:color="000000"/>
              <w:bottom w:val="single" w:sz="4" w:space="0" w:color="000000"/>
              <w:right w:val="single" w:sz="4" w:space="0" w:color="000000"/>
            </w:tcBorders>
            <w:vAlign w:val="center"/>
          </w:tcPr>
          <w:p w:rsidR="00A17C55" w:rsidRDefault="00A17C55" w:rsidP="007618AE">
            <w:pPr>
              <w:snapToGrid w:val="0"/>
              <w:spacing w:line="276" w:lineRule="auto"/>
              <w:jc w:val="center"/>
              <w:rPr>
                <w:sz w:val="22"/>
                <w:szCs w:val="22"/>
              </w:rPr>
            </w:pPr>
          </w:p>
        </w:tc>
        <w:tc>
          <w:tcPr>
            <w:tcW w:w="1984" w:type="dxa"/>
            <w:tcBorders>
              <w:top w:val="single" w:sz="4" w:space="0" w:color="000000"/>
              <w:left w:val="single" w:sz="4" w:space="0" w:color="000000"/>
              <w:bottom w:val="single" w:sz="4" w:space="0" w:color="000000"/>
              <w:right w:val="single" w:sz="4" w:space="0" w:color="auto"/>
            </w:tcBorders>
          </w:tcPr>
          <w:p w:rsidR="00A17C55" w:rsidRDefault="00A17C55" w:rsidP="007618AE">
            <w:pPr>
              <w:snapToGrid w:val="0"/>
              <w:spacing w:line="276" w:lineRule="auto"/>
              <w:jc w:val="center"/>
              <w:rPr>
                <w:i/>
                <w:sz w:val="22"/>
                <w:szCs w:val="22"/>
              </w:rPr>
            </w:pPr>
          </w:p>
          <w:p w:rsidR="00A17C55" w:rsidRDefault="00A17C55" w:rsidP="007618AE">
            <w:pPr>
              <w:snapToGrid w:val="0"/>
              <w:spacing w:line="276" w:lineRule="auto"/>
              <w:jc w:val="center"/>
              <w:rPr>
                <w:i/>
                <w:sz w:val="22"/>
                <w:szCs w:val="22"/>
              </w:rPr>
            </w:pPr>
          </w:p>
        </w:tc>
        <w:tc>
          <w:tcPr>
            <w:tcW w:w="2694" w:type="dxa"/>
            <w:tcBorders>
              <w:top w:val="single" w:sz="4" w:space="0" w:color="000000"/>
              <w:left w:val="single" w:sz="4" w:space="0" w:color="auto"/>
              <w:bottom w:val="single" w:sz="4" w:space="0" w:color="000000"/>
              <w:right w:val="single" w:sz="4" w:space="0" w:color="000000"/>
            </w:tcBorders>
          </w:tcPr>
          <w:p w:rsidR="00A17C55" w:rsidRDefault="00A17C55" w:rsidP="007618AE">
            <w:pPr>
              <w:snapToGrid w:val="0"/>
              <w:spacing w:line="276" w:lineRule="auto"/>
              <w:jc w:val="center"/>
              <w:rPr>
                <w:sz w:val="22"/>
                <w:szCs w:val="22"/>
              </w:rPr>
            </w:pPr>
          </w:p>
          <w:p w:rsidR="00A17C55" w:rsidRDefault="00A17C55" w:rsidP="007618AE">
            <w:pPr>
              <w:snapToGrid w:val="0"/>
              <w:spacing w:line="276" w:lineRule="auto"/>
              <w:jc w:val="center"/>
              <w:rPr>
                <w:sz w:val="22"/>
                <w:szCs w:val="22"/>
              </w:rPr>
            </w:pPr>
          </w:p>
        </w:tc>
        <w:tc>
          <w:tcPr>
            <w:tcW w:w="2694" w:type="dxa"/>
            <w:tcBorders>
              <w:top w:val="single" w:sz="4" w:space="0" w:color="000000"/>
              <w:left w:val="single" w:sz="4" w:space="0" w:color="auto"/>
              <w:bottom w:val="single" w:sz="4" w:space="0" w:color="000000"/>
              <w:right w:val="single" w:sz="4" w:space="0" w:color="000000"/>
            </w:tcBorders>
          </w:tcPr>
          <w:p w:rsidR="00A17C55" w:rsidRDefault="00A17C55" w:rsidP="007618AE">
            <w:pPr>
              <w:snapToGrid w:val="0"/>
              <w:spacing w:line="276" w:lineRule="auto"/>
              <w:jc w:val="center"/>
              <w:rPr>
                <w:sz w:val="22"/>
                <w:szCs w:val="22"/>
              </w:rPr>
            </w:pPr>
          </w:p>
          <w:p w:rsidR="00A17C55" w:rsidRDefault="00A17C55" w:rsidP="007618AE">
            <w:pPr>
              <w:snapToGrid w:val="0"/>
              <w:spacing w:line="276" w:lineRule="auto"/>
              <w:jc w:val="center"/>
              <w:rPr>
                <w:sz w:val="22"/>
                <w:szCs w:val="22"/>
              </w:rPr>
            </w:pPr>
            <w:r>
              <w:rPr>
                <w:sz w:val="22"/>
                <w:szCs w:val="22"/>
              </w:rPr>
              <w:t>____________</w:t>
            </w:r>
          </w:p>
        </w:tc>
      </w:tr>
    </w:tbl>
    <w:p w:rsidR="00A17C55" w:rsidRDefault="00A17C55" w:rsidP="00A17C55">
      <w:pPr>
        <w:jc w:val="center"/>
        <w:rPr>
          <w:b/>
          <w:sz w:val="22"/>
          <w:szCs w:val="22"/>
        </w:rPr>
      </w:pPr>
    </w:p>
    <w:p w:rsidR="00A17C55" w:rsidRDefault="00A17C55" w:rsidP="00A17C55">
      <w:pPr>
        <w:jc w:val="center"/>
        <w:rPr>
          <w:b/>
          <w:sz w:val="22"/>
          <w:szCs w:val="22"/>
        </w:rPr>
      </w:pPr>
    </w:p>
    <w:p w:rsidR="00A17C55" w:rsidRDefault="00A17C55" w:rsidP="00A17C55">
      <w:pPr>
        <w:jc w:val="center"/>
        <w:rPr>
          <w:b/>
          <w:sz w:val="22"/>
          <w:szCs w:val="22"/>
        </w:rPr>
      </w:pPr>
    </w:p>
    <w:p w:rsidR="00A17C55" w:rsidRDefault="00A17C55" w:rsidP="00A17C55">
      <w:pPr>
        <w:shd w:val="clear" w:color="auto" w:fill="FFFFFF"/>
        <w:ind w:right="-16"/>
        <w:rPr>
          <w:spacing w:val="1"/>
          <w:sz w:val="22"/>
          <w:szCs w:val="22"/>
        </w:rPr>
      </w:pPr>
      <w:r>
        <w:rPr>
          <w:spacing w:val="1"/>
          <w:sz w:val="22"/>
          <w:szCs w:val="22"/>
        </w:rPr>
        <w:t>Подтверждается  копиями договоров, контрактов  на _________________________________ листах,</w:t>
      </w:r>
    </w:p>
    <w:p w:rsidR="00A17C55" w:rsidRDefault="00A17C55" w:rsidP="00A17C55">
      <w:pPr>
        <w:shd w:val="clear" w:color="auto" w:fill="FFFFFF"/>
        <w:ind w:right="-16"/>
        <w:rPr>
          <w:spacing w:val="1"/>
          <w:sz w:val="22"/>
          <w:szCs w:val="22"/>
        </w:rPr>
      </w:pPr>
      <w:r>
        <w:rPr>
          <w:spacing w:val="1"/>
          <w:sz w:val="22"/>
          <w:szCs w:val="22"/>
        </w:rPr>
        <w:t>подписанными актами выполненных работ  на_______________ листах.</w:t>
      </w:r>
    </w:p>
    <w:p w:rsidR="00A17C55" w:rsidRDefault="00A17C55" w:rsidP="00A17C55">
      <w:pPr>
        <w:shd w:val="clear" w:color="auto" w:fill="FFFFFF"/>
        <w:ind w:right="-16"/>
        <w:rPr>
          <w:spacing w:val="1"/>
          <w:sz w:val="22"/>
          <w:szCs w:val="22"/>
        </w:rPr>
      </w:pPr>
      <w:r>
        <w:rPr>
          <w:b/>
          <w:spacing w:val="1"/>
          <w:sz w:val="22"/>
          <w:szCs w:val="22"/>
        </w:rPr>
        <w:t xml:space="preserve">                                                             </w:t>
      </w:r>
      <w:r>
        <w:rPr>
          <w:spacing w:val="1"/>
          <w:sz w:val="22"/>
          <w:szCs w:val="22"/>
        </w:rPr>
        <w:t>(</w:t>
      </w:r>
      <w:r>
        <w:rPr>
          <w:i/>
          <w:spacing w:val="1"/>
          <w:sz w:val="22"/>
          <w:szCs w:val="22"/>
        </w:rPr>
        <w:t>указывается участником закупки</w:t>
      </w:r>
      <w:r>
        <w:rPr>
          <w:spacing w:val="1"/>
          <w:sz w:val="22"/>
          <w:szCs w:val="22"/>
        </w:rPr>
        <w:t>)</w:t>
      </w:r>
    </w:p>
    <w:p w:rsidR="00A17C55" w:rsidRDefault="00A17C55" w:rsidP="00A17C55">
      <w:pPr>
        <w:shd w:val="clear" w:color="auto" w:fill="FFFFFF"/>
        <w:ind w:right="-16"/>
        <w:rPr>
          <w:b/>
          <w:spacing w:val="1"/>
          <w:sz w:val="22"/>
          <w:szCs w:val="22"/>
        </w:rPr>
      </w:pPr>
    </w:p>
    <w:p w:rsidR="00A17C55" w:rsidRDefault="00A17C55" w:rsidP="00A17C55">
      <w:pPr>
        <w:rPr>
          <w:sz w:val="20"/>
          <w:szCs w:val="20"/>
        </w:rPr>
      </w:pPr>
      <w:r>
        <w:rPr>
          <w:sz w:val="20"/>
          <w:szCs w:val="20"/>
        </w:rPr>
        <w:t>Руководитель организации (должность) ________________________ФИО, дата</w:t>
      </w:r>
    </w:p>
    <w:p w:rsidR="00A17C55" w:rsidRDefault="00A17C55" w:rsidP="00A17C55">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A17C55" w:rsidRDefault="00A17C55" w:rsidP="00A17C55">
      <w:pPr>
        <w:rPr>
          <w:sz w:val="20"/>
          <w:szCs w:val="20"/>
        </w:rPr>
      </w:pPr>
      <w:r>
        <w:rPr>
          <w:sz w:val="20"/>
          <w:szCs w:val="20"/>
        </w:rPr>
        <w:t>Индивидуальный предприниматель ____________________________ ФИО, дата</w:t>
      </w:r>
    </w:p>
    <w:p w:rsidR="00A17C55" w:rsidRDefault="00A17C55" w:rsidP="00A17C55">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A17C55" w:rsidRDefault="00A17C55" w:rsidP="00A17C55">
      <w:pPr>
        <w:rPr>
          <w:sz w:val="20"/>
          <w:szCs w:val="20"/>
        </w:rPr>
      </w:pPr>
      <w:r>
        <w:rPr>
          <w:sz w:val="20"/>
          <w:szCs w:val="20"/>
        </w:rPr>
        <w:t>Фамилия, имя, отчество (для физических лиц) ______________________дата</w:t>
      </w:r>
    </w:p>
    <w:p w:rsidR="00A17C55" w:rsidRDefault="00A17C55" w:rsidP="00A17C55">
      <w:pPr>
        <w:rPr>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A17C55" w:rsidRDefault="00A17C55" w:rsidP="00A17C55">
      <w:pPr>
        <w:rPr>
          <w:sz w:val="28"/>
          <w:szCs w:val="28"/>
        </w:rPr>
      </w:pPr>
    </w:p>
    <w:p w:rsidR="00A17C55" w:rsidRDefault="00A17C55" w:rsidP="00A17C55">
      <w:pPr>
        <w:pBdr>
          <w:bottom w:val="single" w:sz="12" w:space="1" w:color="auto"/>
        </w:pBdr>
      </w:pPr>
    </w:p>
    <w:p w:rsidR="00A17C55" w:rsidRDefault="00A17C55" w:rsidP="00A17C55">
      <w:pPr>
        <w:tabs>
          <w:tab w:val="left" w:pos="1418"/>
        </w:tabs>
        <w:spacing w:before="120" w:after="60"/>
        <w:ind w:firstLine="567"/>
        <w:jc w:val="center"/>
        <w:outlineLvl w:val="3"/>
        <w:rPr>
          <w:bCs/>
        </w:rPr>
      </w:pPr>
      <w:r>
        <w:rPr>
          <w:bCs/>
        </w:rPr>
        <w:t>КОНЕЦ ФОРМЫ</w:t>
      </w:r>
    </w:p>
    <w:p w:rsidR="00A17C55" w:rsidRDefault="00A17C55" w:rsidP="00A17C55">
      <w:pPr>
        <w:tabs>
          <w:tab w:val="left" w:pos="1418"/>
        </w:tabs>
        <w:spacing w:before="120" w:after="60"/>
        <w:ind w:firstLine="567"/>
        <w:jc w:val="center"/>
        <w:outlineLvl w:val="3"/>
        <w:rPr>
          <w:bCs/>
        </w:rPr>
      </w:pPr>
    </w:p>
    <w:p w:rsidR="00A17C55" w:rsidRDefault="00A17C55" w:rsidP="00A17C55">
      <w:pPr>
        <w:tabs>
          <w:tab w:val="left" w:pos="1418"/>
        </w:tabs>
        <w:spacing w:before="120" w:after="60"/>
        <w:ind w:firstLine="567"/>
        <w:jc w:val="both"/>
        <w:outlineLvl w:val="3"/>
        <w:rPr>
          <w:bCs/>
          <w:sz w:val="20"/>
          <w:szCs w:val="20"/>
        </w:rPr>
      </w:pPr>
      <w:proofErr w:type="gramStart"/>
      <w:r w:rsidRPr="004D3A31">
        <w:rPr>
          <w:bCs/>
          <w:sz w:val="20"/>
          <w:szCs w:val="20"/>
        </w:rPr>
        <w:t xml:space="preserve">Оценивается наличие опыта </w:t>
      </w:r>
      <w:r>
        <w:rPr>
          <w:bCs/>
          <w:sz w:val="20"/>
          <w:szCs w:val="20"/>
        </w:rPr>
        <w:t xml:space="preserve">работы по аналогичным договорам </w:t>
      </w:r>
      <w:r w:rsidRPr="000E1D4D">
        <w:rPr>
          <w:bCs/>
          <w:sz w:val="20"/>
          <w:szCs w:val="20"/>
        </w:rPr>
        <w:t>поставки в соответствии с предметом закупки</w:t>
      </w:r>
      <w:r w:rsidRPr="004D3A31">
        <w:rPr>
          <w:bCs/>
          <w:sz w:val="20"/>
          <w:szCs w:val="20"/>
        </w:rPr>
        <w:t xml:space="preserve"> (</w:t>
      </w:r>
      <w:r w:rsidRPr="00422E18">
        <w:rPr>
          <w:bCs/>
          <w:sz w:val="20"/>
          <w:szCs w:val="20"/>
        </w:rPr>
        <w:t xml:space="preserve">аналогом считаются договора, соответствующие предмету закупки, стоимость каждого из приложенных договоров должна составлять не менее </w:t>
      </w:r>
      <w:r w:rsidR="00DA6DB5">
        <w:rPr>
          <w:bCs/>
          <w:sz w:val="20"/>
          <w:szCs w:val="20"/>
        </w:rPr>
        <w:t>10</w:t>
      </w:r>
      <w:r w:rsidR="00B421BD" w:rsidRPr="003F039E">
        <w:rPr>
          <w:bCs/>
          <w:sz w:val="20"/>
          <w:szCs w:val="20"/>
        </w:rPr>
        <w:t>0</w:t>
      </w:r>
      <w:r w:rsidRPr="003F039E">
        <w:rPr>
          <w:bCs/>
          <w:sz w:val="20"/>
          <w:szCs w:val="20"/>
        </w:rPr>
        <w:t xml:space="preserve"> % от</w:t>
      </w:r>
      <w:r w:rsidRPr="004D3A31">
        <w:rPr>
          <w:bCs/>
          <w:sz w:val="20"/>
          <w:szCs w:val="20"/>
        </w:rPr>
        <w:t xml:space="preserve"> начальной (максимальной) цены  договора настоящего запроса предложений</w:t>
      </w:r>
      <w:r>
        <w:rPr>
          <w:bCs/>
          <w:sz w:val="20"/>
          <w:szCs w:val="20"/>
        </w:rPr>
        <w:t xml:space="preserve"> в электронной форме</w:t>
      </w:r>
      <w:r w:rsidRPr="004D3A31">
        <w:rPr>
          <w:bCs/>
          <w:sz w:val="20"/>
          <w:szCs w:val="20"/>
        </w:rPr>
        <w:t xml:space="preserve">), </w:t>
      </w:r>
      <w:r w:rsidR="00026FF1">
        <w:rPr>
          <w:bCs/>
          <w:sz w:val="20"/>
          <w:szCs w:val="20"/>
        </w:rPr>
        <w:t xml:space="preserve">за последние </w:t>
      </w:r>
      <w:r w:rsidR="00DA6DB5">
        <w:rPr>
          <w:bCs/>
          <w:sz w:val="20"/>
          <w:szCs w:val="20"/>
        </w:rPr>
        <w:t>5 лет</w:t>
      </w:r>
      <w:r w:rsidR="00026FF1">
        <w:rPr>
          <w:bCs/>
          <w:sz w:val="20"/>
          <w:szCs w:val="20"/>
        </w:rPr>
        <w:t xml:space="preserve"> </w:t>
      </w:r>
      <w:r w:rsidRPr="004D3A31">
        <w:rPr>
          <w:bCs/>
          <w:sz w:val="20"/>
          <w:szCs w:val="20"/>
        </w:rPr>
        <w:t>до даты подачи заявки на участие.</w:t>
      </w:r>
      <w:proofErr w:type="gramEnd"/>
    </w:p>
    <w:p w:rsidR="00A17C55" w:rsidRPr="004D3A31" w:rsidRDefault="00A17C55" w:rsidP="00A17C55">
      <w:pPr>
        <w:tabs>
          <w:tab w:val="left" w:pos="1418"/>
        </w:tabs>
        <w:spacing w:before="120" w:after="60"/>
        <w:ind w:firstLine="567"/>
        <w:jc w:val="both"/>
        <w:outlineLvl w:val="3"/>
        <w:rPr>
          <w:bCs/>
          <w:sz w:val="20"/>
          <w:szCs w:val="20"/>
        </w:rPr>
      </w:pPr>
      <w:r w:rsidRPr="004D3A31">
        <w:rPr>
          <w:bCs/>
          <w:sz w:val="20"/>
          <w:szCs w:val="20"/>
        </w:rPr>
        <w:t xml:space="preserve"> Подтверждается представлением в составе заявки копиями контрактов, договоров и подписанных документов, свидетельствующих о полном исполнении обязательств по договору (контракту) (актами выполненных работ /или иные документы, указанные в предоставляемом договоре (контракте) как документы, подтверждающие полное исполнение договора (контракта)).</w:t>
      </w:r>
    </w:p>
    <w:p w:rsidR="00A17C55" w:rsidRPr="004D3A31" w:rsidRDefault="00A17C55" w:rsidP="00A17C55">
      <w:pPr>
        <w:tabs>
          <w:tab w:val="left" w:pos="1418"/>
        </w:tabs>
        <w:spacing w:before="120" w:after="60"/>
        <w:ind w:firstLine="567"/>
        <w:jc w:val="both"/>
        <w:outlineLvl w:val="3"/>
        <w:rPr>
          <w:bCs/>
          <w:sz w:val="20"/>
          <w:szCs w:val="20"/>
        </w:rPr>
      </w:pPr>
      <w:r w:rsidRPr="004D3A31">
        <w:rPr>
          <w:bCs/>
          <w:sz w:val="20"/>
          <w:szCs w:val="20"/>
        </w:rPr>
        <w:t>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включая приложения).</w:t>
      </w: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3228F7" w:rsidRDefault="003228F7" w:rsidP="0015140D">
      <w:pPr>
        <w:tabs>
          <w:tab w:val="left" w:pos="1418"/>
        </w:tabs>
        <w:spacing w:before="120" w:after="60"/>
        <w:ind w:firstLine="567"/>
        <w:jc w:val="center"/>
        <w:outlineLvl w:val="3"/>
        <w:rPr>
          <w:bCs/>
        </w:rPr>
      </w:pPr>
    </w:p>
    <w:p w:rsidR="00C41032" w:rsidRDefault="00C41032" w:rsidP="0015140D">
      <w:pPr>
        <w:tabs>
          <w:tab w:val="left" w:pos="1418"/>
        </w:tabs>
        <w:spacing w:before="120" w:after="60"/>
        <w:ind w:firstLine="567"/>
        <w:jc w:val="center"/>
        <w:outlineLvl w:val="3"/>
        <w:rPr>
          <w:bCs/>
        </w:rPr>
      </w:pPr>
    </w:p>
    <w:p w:rsidR="00C41032" w:rsidRDefault="00C41032" w:rsidP="0015140D">
      <w:pPr>
        <w:tabs>
          <w:tab w:val="left" w:pos="1418"/>
        </w:tabs>
        <w:spacing w:before="120" w:after="60"/>
        <w:ind w:firstLine="567"/>
        <w:jc w:val="center"/>
        <w:outlineLvl w:val="3"/>
        <w:rPr>
          <w:bCs/>
        </w:rPr>
      </w:pPr>
    </w:p>
    <w:p w:rsidR="00C15D41" w:rsidRPr="00C15D41" w:rsidRDefault="00C15D41" w:rsidP="008E3897">
      <w:pPr>
        <w:keepNext/>
        <w:tabs>
          <w:tab w:val="left" w:pos="1701"/>
        </w:tabs>
        <w:suppressAutoHyphens/>
        <w:kinsoku w:val="0"/>
        <w:overflowPunct w:val="0"/>
        <w:autoSpaceDE w:val="0"/>
        <w:autoSpaceDN w:val="0"/>
        <w:jc w:val="right"/>
        <w:outlineLvl w:val="1"/>
        <w:rPr>
          <w:bCs/>
          <w:sz w:val="28"/>
          <w:szCs w:val="28"/>
          <w:lang w:eastAsia="x-none"/>
        </w:rPr>
      </w:pPr>
      <w:r>
        <w:rPr>
          <w:bCs/>
          <w:sz w:val="28"/>
          <w:szCs w:val="28"/>
          <w:lang w:eastAsia="x-none"/>
        </w:rPr>
        <w:lastRenderedPageBreak/>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r w:rsidRPr="00C15D41">
        <w:rPr>
          <w:bCs/>
          <w:sz w:val="28"/>
          <w:szCs w:val="28"/>
          <w:highlight w:val="yellow"/>
          <w:lang w:eastAsia="x-none"/>
        </w:rPr>
        <w:t>Коммерческая часть заявки</w:t>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p>
    <w:p w:rsidR="005F7C49"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r w:rsidRPr="00C15D41">
        <w:rPr>
          <w:bCs/>
          <w:sz w:val="28"/>
          <w:szCs w:val="28"/>
          <w:highlight w:val="yellow"/>
          <w:lang w:eastAsia="x-none"/>
        </w:rPr>
        <w:t>Подается отдельно от общей части заявки!!!</w:t>
      </w:r>
    </w:p>
    <w:p w:rsidR="00C15D41"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p>
    <w:p w:rsidR="00C15D41" w:rsidRDefault="00C15D41" w:rsidP="00C15D41">
      <w:pPr>
        <w:keepNext/>
        <w:tabs>
          <w:tab w:val="left" w:pos="1701"/>
        </w:tabs>
        <w:suppressAutoHyphens/>
        <w:kinsoku w:val="0"/>
        <w:overflowPunct w:val="0"/>
        <w:autoSpaceDE w:val="0"/>
        <w:autoSpaceDN w:val="0"/>
        <w:jc w:val="center"/>
        <w:outlineLvl w:val="1"/>
        <w:rPr>
          <w:b/>
          <w:bCs/>
        </w:rPr>
      </w:pPr>
    </w:p>
    <w:p w:rsidR="00200FC3" w:rsidRPr="00F12208" w:rsidRDefault="00200FC3" w:rsidP="00200FC3">
      <w:pPr>
        <w:keepNext/>
        <w:tabs>
          <w:tab w:val="left" w:pos="1701"/>
        </w:tabs>
        <w:suppressAutoHyphens/>
        <w:kinsoku w:val="0"/>
        <w:overflowPunct w:val="0"/>
        <w:autoSpaceDE w:val="0"/>
        <w:autoSpaceDN w:val="0"/>
        <w:jc w:val="center"/>
        <w:outlineLvl w:val="1"/>
        <w:rPr>
          <w:b/>
          <w:bCs/>
          <w:sz w:val="22"/>
          <w:szCs w:val="22"/>
          <w:lang w:eastAsia="x-none"/>
        </w:rPr>
      </w:pPr>
      <w:r w:rsidRPr="00F12208">
        <w:rPr>
          <w:b/>
          <w:bCs/>
          <w:sz w:val="22"/>
          <w:szCs w:val="22"/>
        </w:rPr>
        <w:t>Форм</w:t>
      </w:r>
      <w:r w:rsidRPr="00F12208">
        <w:rPr>
          <w:b/>
          <w:bCs/>
          <w:sz w:val="22"/>
          <w:szCs w:val="22"/>
          <w:lang w:eastAsia="x-none"/>
        </w:rPr>
        <w:t>а</w:t>
      </w:r>
      <w:r w:rsidRPr="00F12208">
        <w:rPr>
          <w:b/>
          <w:bCs/>
          <w:sz w:val="22"/>
          <w:szCs w:val="22"/>
        </w:rPr>
        <w:t xml:space="preserve"> ценового предложения потенциального поставщика</w:t>
      </w:r>
    </w:p>
    <w:p w:rsidR="00200FC3" w:rsidRPr="00F12208" w:rsidRDefault="00200FC3" w:rsidP="00200FC3">
      <w:pPr>
        <w:pBdr>
          <w:bottom w:val="single" w:sz="12" w:space="1" w:color="auto"/>
        </w:pBdr>
        <w:jc w:val="both"/>
        <w:rPr>
          <w:sz w:val="22"/>
          <w:szCs w:val="22"/>
        </w:rPr>
      </w:pPr>
    </w:p>
    <w:p w:rsidR="00200FC3" w:rsidRPr="00F12208" w:rsidRDefault="00200FC3" w:rsidP="00200FC3">
      <w:pPr>
        <w:jc w:val="center"/>
        <w:rPr>
          <w:sz w:val="22"/>
          <w:szCs w:val="22"/>
          <w:vertAlign w:val="superscript"/>
        </w:rPr>
      </w:pPr>
      <w:r w:rsidRPr="00F12208">
        <w:rPr>
          <w:sz w:val="22"/>
          <w:szCs w:val="22"/>
          <w:vertAlign w:val="superscript"/>
        </w:rPr>
        <w:t>начало формы</w:t>
      </w:r>
    </w:p>
    <w:p w:rsidR="00200FC3" w:rsidRPr="00F12208" w:rsidRDefault="00200FC3" w:rsidP="00200FC3">
      <w:pPr>
        <w:rPr>
          <w:i/>
          <w:sz w:val="22"/>
          <w:szCs w:val="22"/>
        </w:rPr>
      </w:pPr>
      <w:r w:rsidRPr="00F12208">
        <w:rPr>
          <w:i/>
          <w:sz w:val="22"/>
          <w:szCs w:val="22"/>
        </w:rPr>
        <w:t>Бланк Участника</w:t>
      </w:r>
    </w:p>
    <w:p w:rsidR="00200FC3" w:rsidRPr="00F12208" w:rsidRDefault="00200FC3" w:rsidP="00200FC3">
      <w:pPr>
        <w:rPr>
          <w:sz w:val="22"/>
          <w:szCs w:val="22"/>
        </w:rPr>
      </w:pPr>
      <w:r w:rsidRPr="00F12208">
        <w:rPr>
          <w:sz w:val="22"/>
          <w:szCs w:val="22"/>
        </w:rPr>
        <w:t>№____________________</w:t>
      </w:r>
    </w:p>
    <w:p w:rsidR="00200FC3" w:rsidRPr="00F12208" w:rsidRDefault="00200FC3" w:rsidP="00200FC3">
      <w:pPr>
        <w:rPr>
          <w:sz w:val="22"/>
          <w:szCs w:val="22"/>
        </w:rPr>
      </w:pPr>
      <w:r w:rsidRPr="00F12208">
        <w:rPr>
          <w:sz w:val="22"/>
          <w:szCs w:val="22"/>
        </w:rPr>
        <w:t>От «_____»____________20__года</w:t>
      </w:r>
    </w:p>
    <w:p w:rsidR="00200FC3" w:rsidRPr="00F12208" w:rsidRDefault="00200FC3" w:rsidP="00200FC3">
      <w:pPr>
        <w:spacing w:line="276" w:lineRule="auto"/>
        <w:ind w:firstLine="567"/>
        <w:jc w:val="both"/>
        <w:rPr>
          <w:sz w:val="22"/>
          <w:szCs w:val="22"/>
        </w:rPr>
      </w:pPr>
    </w:p>
    <w:p w:rsidR="00200FC3" w:rsidRPr="00F12208" w:rsidRDefault="00200FC3" w:rsidP="00200FC3">
      <w:pPr>
        <w:spacing w:line="276" w:lineRule="auto"/>
        <w:ind w:firstLine="567"/>
        <w:jc w:val="both"/>
        <w:rPr>
          <w:sz w:val="22"/>
          <w:szCs w:val="22"/>
        </w:rPr>
      </w:pPr>
      <w:r w:rsidRPr="00F12208">
        <w:rPr>
          <w:sz w:val="22"/>
          <w:szCs w:val="22"/>
        </w:rPr>
        <w:t>Изучив извещение о проведении запроса предложений</w:t>
      </w:r>
      <w:r w:rsidR="00C15D41">
        <w:rPr>
          <w:sz w:val="22"/>
          <w:szCs w:val="22"/>
        </w:rPr>
        <w:t xml:space="preserve"> в электронной форме</w:t>
      </w:r>
      <w:r w:rsidRPr="00F12208">
        <w:rPr>
          <w:sz w:val="22"/>
          <w:szCs w:val="22"/>
        </w:rPr>
        <w:t xml:space="preserve"> на право заключения договор</w:t>
      </w:r>
      <w:proofErr w:type="gramStart"/>
      <w:r w:rsidRPr="00F12208">
        <w:rPr>
          <w:sz w:val="22"/>
          <w:szCs w:val="22"/>
        </w:rPr>
        <w:t>а(</w:t>
      </w:r>
      <w:proofErr w:type="spellStart"/>
      <w:proofErr w:type="gramEnd"/>
      <w:r w:rsidRPr="00F12208">
        <w:rPr>
          <w:sz w:val="22"/>
          <w:szCs w:val="22"/>
        </w:rPr>
        <w:t>ов</w:t>
      </w:r>
      <w:proofErr w:type="spellEnd"/>
      <w:r w:rsidRPr="00F12208">
        <w:rPr>
          <w:sz w:val="22"/>
          <w:szCs w:val="22"/>
        </w:rPr>
        <w:t xml:space="preserve">) на _________________, опубликованное на сайте </w:t>
      </w:r>
      <w:hyperlink r:id="rId23" w:history="1">
        <w:r w:rsidRPr="00F12208">
          <w:rPr>
            <w:color w:val="0000FF"/>
            <w:sz w:val="22"/>
            <w:szCs w:val="22"/>
            <w:u w:val="single"/>
            <w:lang w:val="en-US"/>
          </w:rPr>
          <w:t>http</w:t>
        </w:r>
        <w:r w:rsidRPr="00F12208">
          <w:rPr>
            <w:color w:val="0000FF"/>
            <w:sz w:val="22"/>
            <w:szCs w:val="22"/>
            <w:u w:val="single"/>
          </w:rPr>
          <w:t>://</w:t>
        </w:r>
        <w:proofErr w:type="spellStart"/>
        <w:r w:rsidRPr="00F12208">
          <w:rPr>
            <w:color w:val="0000FF"/>
            <w:sz w:val="22"/>
            <w:szCs w:val="22"/>
            <w:u w:val="single"/>
            <w:lang w:val="en-US"/>
          </w:rPr>
          <w:t>zakupki</w:t>
        </w:r>
        <w:proofErr w:type="spellEnd"/>
        <w:r w:rsidRPr="00F12208">
          <w:rPr>
            <w:color w:val="0000FF"/>
            <w:sz w:val="22"/>
            <w:szCs w:val="22"/>
            <w:u w:val="single"/>
          </w:rPr>
          <w:t>.</w:t>
        </w:r>
        <w:proofErr w:type="spellStart"/>
        <w:r w:rsidRPr="00F12208">
          <w:rPr>
            <w:color w:val="0000FF"/>
            <w:sz w:val="22"/>
            <w:szCs w:val="22"/>
            <w:u w:val="single"/>
            <w:lang w:val="en-US"/>
          </w:rPr>
          <w:t>gov</w:t>
        </w:r>
        <w:proofErr w:type="spellEnd"/>
        <w:r w:rsidRPr="00F12208">
          <w:rPr>
            <w:color w:val="0000FF"/>
            <w:sz w:val="22"/>
            <w:szCs w:val="22"/>
            <w:u w:val="single"/>
          </w:rPr>
          <w:t>.</w:t>
        </w:r>
        <w:proofErr w:type="spellStart"/>
        <w:r w:rsidRPr="00F12208">
          <w:rPr>
            <w:color w:val="0000FF"/>
            <w:sz w:val="22"/>
            <w:szCs w:val="22"/>
            <w:u w:val="single"/>
            <w:lang w:val="en-US"/>
          </w:rPr>
          <w:t>ru</w:t>
        </w:r>
        <w:proofErr w:type="spellEnd"/>
      </w:hyperlink>
      <w:r w:rsidRPr="00F12208">
        <w:rPr>
          <w:sz w:val="22"/>
          <w:szCs w:val="22"/>
        </w:rPr>
        <w:t>, закупочную документацию, и принимая установленные в них требования и условия закупки, ____________________________________________________________________________</w:t>
      </w:r>
      <w:r w:rsidR="00192F43">
        <w:rPr>
          <w:sz w:val="22"/>
          <w:szCs w:val="22"/>
        </w:rPr>
        <w:t>___________</w:t>
      </w:r>
      <w:r w:rsidRPr="00F12208">
        <w:rPr>
          <w:sz w:val="22"/>
          <w:szCs w:val="22"/>
        </w:rPr>
        <w:t>_,</w:t>
      </w:r>
    </w:p>
    <w:p w:rsidR="00200FC3" w:rsidRPr="00F12208" w:rsidRDefault="00200FC3" w:rsidP="00200FC3">
      <w:pPr>
        <w:spacing w:line="276" w:lineRule="auto"/>
        <w:ind w:firstLine="567"/>
        <w:jc w:val="center"/>
        <w:rPr>
          <w:sz w:val="22"/>
          <w:szCs w:val="22"/>
          <w:vertAlign w:val="superscript"/>
        </w:rPr>
      </w:pPr>
      <w:r w:rsidRPr="00F12208">
        <w:rPr>
          <w:sz w:val="22"/>
          <w:szCs w:val="22"/>
          <w:vertAlign w:val="superscript"/>
        </w:rPr>
        <w:t>(полное наименование участника процедуры закупки с указанием организационно-правовой формы)</w:t>
      </w:r>
    </w:p>
    <w:p w:rsidR="00BC3AD7" w:rsidRDefault="00200FC3" w:rsidP="00200FC3">
      <w:pPr>
        <w:spacing w:line="276" w:lineRule="auto"/>
        <w:jc w:val="both"/>
        <w:rPr>
          <w:sz w:val="22"/>
          <w:szCs w:val="22"/>
        </w:rPr>
      </w:pPr>
      <w:proofErr w:type="gramStart"/>
      <w:r w:rsidRPr="00F12208">
        <w:rPr>
          <w:sz w:val="22"/>
          <w:szCs w:val="22"/>
        </w:rPr>
        <w:t xml:space="preserve">предлагает заключить договор на </w:t>
      </w:r>
      <w:r w:rsidRPr="00F12208">
        <w:rPr>
          <w:snapToGrid w:val="0"/>
          <w:sz w:val="22"/>
          <w:szCs w:val="22"/>
        </w:rPr>
        <w:t>________________________________</w:t>
      </w:r>
      <w:r w:rsidRPr="00F12208">
        <w:rPr>
          <w:sz w:val="22"/>
          <w:szCs w:val="22"/>
        </w:rPr>
        <w:t xml:space="preserve"> в соответствии с Техническим заданием и другими документами, являющимися неотъемлемыми</w:t>
      </w:r>
      <w:r w:rsidR="00FB6EFB" w:rsidRPr="00F12208">
        <w:rPr>
          <w:sz w:val="22"/>
          <w:szCs w:val="22"/>
        </w:rPr>
        <w:t xml:space="preserve"> </w:t>
      </w:r>
      <w:r w:rsidR="00C15D41" w:rsidRPr="00C15D41">
        <w:rPr>
          <w:sz w:val="22"/>
          <w:szCs w:val="22"/>
        </w:rPr>
        <w:t>приложениями к настоящей заявке, на следующих условиях:</w:t>
      </w:r>
      <w:proofErr w:type="gramEnd"/>
    </w:p>
    <w:p w:rsidR="00472EE9" w:rsidRDefault="00472EE9" w:rsidP="00200FC3">
      <w:pPr>
        <w:spacing w:line="276" w:lineRule="auto"/>
        <w:jc w:val="both"/>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988"/>
        <w:gridCol w:w="3391"/>
      </w:tblGrid>
      <w:tr w:rsidR="00417483" w:rsidRPr="002E0019" w:rsidTr="00AB4101">
        <w:trPr>
          <w:trHeight w:val="566"/>
        </w:trPr>
        <w:tc>
          <w:tcPr>
            <w:tcW w:w="3794" w:type="dxa"/>
            <w:shd w:val="clear" w:color="auto" w:fill="auto"/>
          </w:tcPr>
          <w:p w:rsidR="00417483" w:rsidRPr="00343B25" w:rsidRDefault="0020527F" w:rsidP="00402EAA">
            <w:pPr>
              <w:widowControl w:val="0"/>
              <w:tabs>
                <w:tab w:val="left" w:pos="8647"/>
              </w:tabs>
              <w:jc w:val="center"/>
              <w:rPr>
                <w:b/>
                <w:snapToGrid w:val="0"/>
                <w:sz w:val="20"/>
                <w:szCs w:val="20"/>
              </w:rPr>
            </w:pPr>
            <w:r w:rsidRPr="0020527F">
              <w:rPr>
                <w:b/>
                <w:snapToGrid w:val="0"/>
                <w:sz w:val="20"/>
                <w:szCs w:val="20"/>
              </w:rPr>
              <w:t>Поставка трубопроводов на земснаряд Д110/47 B-2-2 для нужд УПП - филиал АО «Башкиравтодор».</w:t>
            </w:r>
          </w:p>
        </w:tc>
        <w:tc>
          <w:tcPr>
            <w:tcW w:w="2988" w:type="dxa"/>
            <w:shd w:val="clear" w:color="auto" w:fill="auto"/>
          </w:tcPr>
          <w:p w:rsidR="00417483" w:rsidRPr="0033230F" w:rsidRDefault="00417483" w:rsidP="00BE0AFB">
            <w:pPr>
              <w:widowControl w:val="0"/>
              <w:tabs>
                <w:tab w:val="left" w:pos="8647"/>
              </w:tabs>
              <w:jc w:val="center"/>
              <w:rPr>
                <w:b/>
                <w:snapToGrid w:val="0"/>
                <w:sz w:val="20"/>
                <w:szCs w:val="20"/>
              </w:rPr>
            </w:pPr>
            <w:r w:rsidRPr="0033230F">
              <w:rPr>
                <w:b/>
                <w:snapToGrid w:val="0"/>
                <w:sz w:val="20"/>
                <w:szCs w:val="20"/>
              </w:rPr>
              <w:t>Цена без НДС, руб.</w:t>
            </w:r>
          </w:p>
        </w:tc>
        <w:tc>
          <w:tcPr>
            <w:tcW w:w="3391" w:type="dxa"/>
            <w:shd w:val="clear" w:color="auto" w:fill="auto"/>
          </w:tcPr>
          <w:p w:rsidR="00417483" w:rsidRPr="0033230F" w:rsidRDefault="00417483" w:rsidP="00BE0AFB">
            <w:pPr>
              <w:jc w:val="center"/>
              <w:rPr>
                <w:b/>
                <w:bCs/>
                <w:sz w:val="20"/>
                <w:szCs w:val="20"/>
              </w:rPr>
            </w:pPr>
            <w:r w:rsidRPr="0033230F">
              <w:rPr>
                <w:b/>
                <w:bCs/>
                <w:sz w:val="20"/>
                <w:szCs w:val="20"/>
              </w:rPr>
              <w:t>Цена с НДС, руб.</w:t>
            </w:r>
          </w:p>
        </w:tc>
      </w:tr>
      <w:tr w:rsidR="00417483" w:rsidRPr="002E0019" w:rsidTr="00BE0AFB">
        <w:tc>
          <w:tcPr>
            <w:tcW w:w="3794" w:type="dxa"/>
            <w:shd w:val="clear" w:color="auto" w:fill="auto"/>
          </w:tcPr>
          <w:p w:rsidR="00417483" w:rsidRPr="0033230F" w:rsidRDefault="00417483" w:rsidP="00BE0AFB">
            <w:pPr>
              <w:jc w:val="center"/>
              <w:rPr>
                <w:sz w:val="20"/>
                <w:szCs w:val="20"/>
              </w:rPr>
            </w:pPr>
            <w:r w:rsidRPr="0033230F">
              <w:rPr>
                <w:sz w:val="20"/>
                <w:szCs w:val="20"/>
              </w:rPr>
              <w:t>1</w:t>
            </w:r>
          </w:p>
        </w:tc>
        <w:tc>
          <w:tcPr>
            <w:tcW w:w="2988" w:type="dxa"/>
            <w:shd w:val="clear" w:color="auto" w:fill="auto"/>
            <w:vAlign w:val="center"/>
          </w:tcPr>
          <w:p w:rsidR="00417483" w:rsidRPr="0033230F" w:rsidRDefault="00417483" w:rsidP="00BE0AFB">
            <w:pPr>
              <w:jc w:val="center"/>
              <w:rPr>
                <w:sz w:val="20"/>
                <w:szCs w:val="20"/>
              </w:rPr>
            </w:pPr>
            <w:r w:rsidRPr="0033230F">
              <w:rPr>
                <w:sz w:val="20"/>
                <w:szCs w:val="20"/>
              </w:rPr>
              <w:t>2</w:t>
            </w:r>
          </w:p>
        </w:tc>
        <w:tc>
          <w:tcPr>
            <w:tcW w:w="3391" w:type="dxa"/>
            <w:shd w:val="clear" w:color="auto" w:fill="auto"/>
            <w:vAlign w:val="center"/>
          </w:tcPr>
          <w:p w:rsidR="00417483" w:rsidRPr="0033230F" w:rsidRDefault="00417483" w:rsidP="00BE0AFB">
            <w:pPr>
              <w:jc w:val="center"/>
              <w:rPr>
                <w:sz w:val="20"/>
                <w:szCs w:val="20"/>
              </w:rPr>
            </w:pPr>
            <w:r w:rsidRPr="0033230F">
              <w:rPr>
                <w:sz w:val="20"/>
                <w:szCs w:val="20"/>
              </w:rPr>
              <w:t>3</w:t>
            </w:r>
          </w:p>
        </w:tc>
      </w:tr>
      <w:tr w:rsidR="00417483" w:rsidRPr="00602932" w:rsidTr="00BE0AFB">
        <w:tc>
          <w:tcPr>
            <w:tcW w:w="3794" w:type="dxa"/>
            <w:shd w:val="clear" w:color="auto" w:fill="auto"/>
          </w:tcPr>
          <w:p w:rsidR="00417483" w:rsidRPr="0033230F" w:rsidRDefault="00417483" w:rsidP="00BE0AFB">
            <w:pPr>
              <w:rPr>
                <w:sz w:val="20"/>
                <w:szCs w:val="20"/>
              </w:rPr>
            </w:pPr>
            <w:r w:rsidRPr="0033230F">
              <w:rPr>
                <w:sz w:val="20"/>
                <w:szCs w:val="20"/>
              </w:rPr>
              <w:t xml:space="preserve"> </w:t>
            </w:r>
            <w:r w:rsidR="005D279F" w:rsidRPr="005D279F">
              <w:rPr>
                <w:sz w:val="20"/>
                <w:szCs w:val="20"/>
              </w:rPr>
              <w:t>Предложение о цене договора</w:t>
            </w:r>
          </w:p>
        </w:tc>
        <w:tc>
          <w:tcPr>
            <w:tcW w:w="2988" w:type="dxa"/>
            <w:shd w:val="clear" w:color="auto" w:fill="auto"/>
            <w:vAlign w:val="center"/>
          </w:tcPr>
          <w:p w:rsidR="00417483" w:rsidRPr="0033230F" w:rsidRDefault="00417483" w:rsidP="00BE0AFB">
            <w:pPr>
              <w:jc w:val="center"/>
              <w:rPr>
                <w:sz w:val="20"/>
                <w:szCs w:val="20"/>
              </w:rPr>
            </w:pPr>
          </w:p>
        </w:tc>
        <w:tc>
          <w:tcPr>
            <w:tcW w:w="3391" w:type="dxa"/>
            <w:shd w:val="clear" w:color="auto" w:fill="auto"/>
            <w:vAlign w:val="center"/>
          </w:tcPr>
          <w:p w:rsidR="00417483" w:rsidRPr="0033230F" w:rsidRDefault="00417483" w:rsidP="00BE0AFB">
            <w:pPr>
              <w:jc w:val="center"/>
              <w:rPr>
                <w:sz w:val="20"/>
                <w:szCs w:val="20"/>
              </w:rPr>
            </w:pPr>
          </w:p>
        </w:tc>
      </w:tr>
    </w:tbl>
    <w:p w:rsidR="00417483" w:rsidRDefault="00417483" w:rsidP="00417483">
      <w:pPr>
        <w:spacing w:line="276" w:lineRule="auto"/>
        <w:jc w:val="both"/>
        <w:rPr>
          <w:sz w:val="22"/>
          <w:szCs w:val="22"/>
        </w:rPr>
      </w:pPr>
    </w:p>
    <w:p w:rsidR="00643116" w:rsidRPr="00143083" w:rsidRDefault="00643116" w:rsidP="00643116">
      <w:pPr>
        <w:ind w:firstLine="444"/>
        <w:jc w:val="both"/>
        <w:rPr>
          <w:i/>
          <w:sz w:val="20"/>
          <w:szCs w:val="20"/>
        </w:rPr>
      </w:pPr>
      <w:r w:rsidRPr="00143083">
        <w:rPr>
          <w:i/>
          <w:sz w:val="20"/>
          <w:szCs w:val="20"/>
        </w:rPr>
        <w:t xml:space="preserve">Примечание: участник закупки заполняет столбцы 2 и 3 настоящей таблицы. Участник закупки, который не признается плательщиком НДС или освобожден от уплаты НДС, вправе не заполнять столбец 3 настоящей таблицы. Участник закупки, который является плательщиком НДС, заполняет столбцы 2 и 3 настоящей таблицы. </w:t>
      </w:r>
    </w:p>
    <w:p w:rsidR="00643116" w:rsidRPr="009072E4" w:rsidRDefault="00643116" w:rsidP="00643116">
      <w:pPr>
        <w:ind w:firstLine="444"/>
        <w:jc w:val="both"/>
        <w:rPr>
          <w:sz w:val="20"/>
          <w:szCs w:val="20"/>
        </w:rPr>
      </w:pPr>
      <w:r w:rsidRPr="009072E4">
        <w:rPr>
          <w:sz w:val="20"/>
          <w:szCs w:val="20"/>
        </w:rPr>
        <w:t>Примечание:</w:t>
      </w:r>
    </w:p>
    <w:p w:rsidR="00261FF1" w:rsidRDefault="00643116" w:rsidP="00643116">
      <w:pPr>
        <w:ind w:firstLine="444"/>
        <w:jc w:val="both"/>
        <w:rPr>
          <w:sz w:val="20"/>
          <w:szCs w:val="20"/>
        </w:rPr>
      </w:pPr>
      <w:r>
        <w:rPr>
          <w:sz w:val="20"/>
          <w:szCs w:val="20"/>
        </w:rPr>
        <w:t xml:space="preserve">    </w:t>
      </w:r>
      <w:r w:rsidRPr="009072E4">
        <w:rPr>
          <w:sz w:val="20"/>
          <w:szCs w:val="20"/>
        </w:rPr>
        <w:t xml:space="preserve"> </w:t>
      </w:r>
      <w:proofErr w:type="gramStart"/>
      <w:r w:rsidRPr="009072E4">
        <w:rPr>
          <w:sz w:val="20"/>
          <w:szCs w:val="20"/>
        </w:rPr>
        <w:t xml:space="preserve">1) начальная (максимальная) цена договора </w:t>
      </w:r>
      <w:r w:rsidR="00261FF1" w:rsidRPr="00261FF1">
        <w:rPr>
          <w:sz w:val="20"/>
          <w:szCs w:val="20"/>
        </w:rPr>
        <w:t xml:space="preserve">включает </w:t>
      </w:r>
      <w:r w:rsidR="0020527F" w:rsidRPr="0020527F">
        <w:rPr>
          <w:sz w:val="20"/>
          <w:szCs w:val="20"/>
        </w:rPr>
        <w:t>в себя все возможные расходы Поставщика, необходимые для осуществления им своих обязательств по Договору в полном объеме и надлежащего качества, в том числе расходы на упаковку, маркировку, страхование, сертификацию, транспортные расходы по доставке товара, затраты по хранению товара до передачи Заказчику, стоимость всех необходимых погрузочно-разгрузочных работ, и иные расходы, связанные с поставкой Товара, а</w:t>
      </w:r>
      <w:proofErr w:type="gramEnd"/>
      <w:r w:rsidR="0020527F" w:rsidRPr="0020527F">
        <w:rPr>
          <w:sz w:val="20"/>
          <w:szCs w:val="20"/>
        </w:rPr>
        <w:t xml:space="preserve"> так же оплату обязательных платежей в соответствии с законодательством РФ.</w:t>
      </w:r>
    </w:p>
    <w:p w:rsidR="00643116" w:rsidRPr="009072E4" w:rsidRDefault="00643116" w:rsidP="00643116">
      <w:pPr>
        <w:ind w:firstLine="444"/>
        <w:jc w:val="both"/>
        <w:rPr>
          <w:sz w:val="20"/>
          <w:szCs w:val="20"/>
        </w:rPr>
      </w:pPr>
      <w:r w:rsidRPr="009072E4">
        <w:rPr>
          <w:sz w:val="20"/>
          <w:szCs w:val="20"/>
        </w:rPr>
        <w:tab/>
        <w:t>2) участник закупки, который не признается плательщиком НДС или освобожден от уплаты НДС, предлагает цену договора без учета НДС не превышающую Начальную (максимальную) цену без учета НДС указанную в п.</w:t>
      </w:r>
      <w:r>
        <w:rPr>
          <w:sz w:val="20"/>
          <w:szCs w:val="20"/>
        </w:rPr>
        <w:t>2.4</w:t>
      </w:r>
      <w:r w:rsidRPr="009072E4">
        <w:rPr>
          <w:sz w:val="20"/>
          <w:szCs w:val="20"/>
        </w:rPr>
        <w:t xml:space="preserve"> Информационной карты.</w:t>
      </w:r>
    </w:p>
    <w:p w:rsidR="00643116" w:rsidRPr="009072E4" w:rsidRDefault="00643116" w:rsidP="00643116">
      <w:pPr>
        <w:ind w:firstLine="444"/>
        <w:jc w:val="both"/>
        <w:rPr>
          <w:sz w:val="20"/>
          <w:szCs w:val="20"/>
        </w:rPr>
      </w:pPr>
      <w:r w:rsidRPr="009072E4">
        <w:rPr>
          <w:sz w:val="20"/>
          <w:szCs w:val="20"/>
        </w:rPr>
        <w:tab/>
        <w:t>3) оценка заявки по критерию «Цена договора» осуществляется  по цене с учетом НДС - в случае если все участники закупки являются плательщиками НДС.</w:t>
      </w:r>
    </w:p>
    <w:p w:rsidR="00643116" w:rsidRPr="009072E4" w:rsidRDefault="00643116" w:rsidP="00643116">
      <w:pPr>
        <w:ind w:firstLine="444"/>
        <w:jc w:val="both"/>
        <w:rPr>
          <w:sz w:val="20"/>
          <w:szCs w:val="20"/>
        </w:rPr>
      </w:pPr>
      <w:r>
        <w:rPr>
          <w:sz w:val="20"/>
          <w:szCs w:val="20"/>
        </w:rPr>
        <w:t xml:space="preserve">   </w:t>
      </w:r>
      <w:r w:rsidRPr="009072E4">
        <w:rPr>
          <w:sz w:val="20"/>
          <w:szCs w:val="20"/>
        </w:rPr>
        <w:t xml:space="preserve"> 4) оценка заявки по критерию «Цена договора» осуществляется без учета НДС -  в случае если участники закупки освобождены от уплаты НДС и/или применяют упрощенную систему налогообложения.</w:t>
      </w:r>
    </w:p>
    <w:p w:rsidR="00643116" w:rsidRPr="00E41473" w:rsidRDefault="00643116" w:rsidP="00643116">
      <w:pPr>
        <w:ind w:firstLine="444"/>
        <w:jc w:val="both"/>
        <w:rPr>
          <w:sz w:val="20"/>
          <w:szCs w:val="20"/>
        </w:rPr>
      </w:pPr>
      <w:r w:rsidRPr="009072E4">
        <w:rPr>
          <w:sz w:val="20"/>
          <w:szCs w:val="20"/>
        </w:rPr>
        <w:t xml:space="preserve"> </w:t>
      </w:r>
      <w:r>
        <w:rPr>
          <w:sz w:val="20"/>
          <w:szCs w:val="20"/>
        </w:rPr>
        <w:t xml:space="preserve">  </w:t>
      </w:r>
      <w:r w:rsidRPr="009072E4">
        <w:rPr>
          <w:sz w:val="20"/>
          <w:szCs w:val="20"/>
        </w:rPr>
        <w:t xml:space="preserve">5) оценка заявки по критерию «Цена договора» осуществляется без учета НДС - в случае если в закупке принимают участие несколько участников, как плательщики </w:t>
      </w:r>
      <w:proofErr w:type="gramStart"/>
      <w:r w:rsidRPr="009072E4">
        <w:rPr>
          <w:sz w:val="20"/>
          <w:szCs w:val="20"/>
        </w:rPr>
        <w:t>НДС</w:t>
      </w:r>
      <w:proofErr w:type="gramEnd"/>
      <w:r w:rsidRPr="009072E4">
        <w:rPr>
          <w:sz w:val="20"/>
          <w:szCs w:val="20"/>
        </w:rPr>
        <w:t xml:space="preserve"> так и  участники закупки освобожденные от уплаты НДС и/или применяют упрощенную систему налогообложения.</w:t>
      </w:r>
    </w:p>
    <w:p w:rsidR="00417483" w:rsidRDefault="00417483" w:rsidP="007C77CB">
      <w:pPr>
        <w:widowControl w:val="0"/>
        <w:tabs>
          <w:tab w:val="left" w:pos="284"/>
        </w:tabs>
        <w:autoSpaceDE w:val="0"/>
        <w:autoSpaceDN w:val="0"/>
        <w:adjustRightInd w:val="0"/>
        <w:jc w:val="both"/>
        <w:rPr>
          <w:sz w:val="20"/>
          <w:szCs w:val="20"/>
        </w:rPr>
      </w:pPr>
      <w:r w:rsidRPr="0033230F">
        <w:rPr>
          <w:sz w:val="20"/>
          <w:szCs w:val="20"/>
        </w:rPr>
        <w:tab/>
      </w:r>
      <w:r w:rsidRPr="0033230F">
        <w:rPr>
          <w:sz w:val="20"/>
          <w:szCs w:val="20"/>
        </w:rPr>
        <w:tab/>
      </w:r>
    </w:p>
    <w:tbl>
      <w:tblPr>
        <w:tblW w:w="98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18"/>
        <w:gridCol w:w="940"/>
        <w:gridCol w:w="940"/>
        <w:gridCol w:w="1378"/>
        <w:gridCol w:w="1856"/>
        <w:gridCol w:w="1621"/>
      </w:tblGrid>
      <w:tr w:rsidR="00345011" w:rsidRPr="0020527F" w:rsidTr="007D2306">
        <w:trPr>
          <w:trHeight w:val="688"/>
        </w:trPr>
        <w:tc>
          <w:tcPr>
            <w:tcW w:w="516" w:type="dxa"/>
            <w:shd w:val="clear" w:color="auto" w:fill="auto"/>
            <w:noWrap/>
            <w:hideMark/>
          </w:tcPr>
          <w:p w:rsidR="00345011" w:rsidRPr="0020527F" w:rsidRDefault="00345011" w:rsidP="007D2306">
            <w:pPr>
              <w:jc w:val="center"/>
              <w:rPr>
                <w:b/>
                <w:bCs/>
                <w:color w:val="000000"/>
                <w:sz w:val="20"/>
                <w:szCs w:val="20"/>
              </w:rPr>
            </w:pPr>
            <w:r w:rsidRPr="0020527F">
              <w:rPr>
                <w:b/>
                <w:bCs/>
                <w:color w:val="000000"/>
                <w:sz w:val="20"/>
                <w:szCs w:val="20"/>
              </w:rPr>
              <w:t>№</w:t>
            </w:r>
          </w:p>
        </w:tc>
        <w:tc>
          <w:tcPr>
            <w:tcW w:w="2618" w:type="dxa"/>
            <w:shd w:val="clear" w:color="auto" w:fill="auto"/>
            <w:noWrap/>
            <w:hideMark/>
          </w:tcPr>
          <w:p w:rsidR="00345011" w:rsidRPr="0020527F" w:rsidRDefault="00345011" w:rsidP="007D2306">
            <w:pPr>
              <w:jc w:val="center"/>
              <w:rPr>
                <w:b/>
                <w:bCs/>
                <w:color w:val="000000"/>
                <w:sz w:val="20"/>
                <w:szCs w:val="20"/>
              </w:rPr>
            </w:pPr>
            <w:r w:rsidRPr="0020527F">
              <w:rPr>
                <w:b/>
                <w:bCs/>
                <w:color w:val="000000"/>
                <w:sz w:val="20"/>
                <w:szCs w:val="20"/>
              </w:rPr>
              <w:t>Наименование</w:t>
            </w:r>
          </w:p>
        </w:tc>
        <w:tc>
          <w:tcPr>
            <w:tcW w:w="940" w:type="dxa"/>
            <w:shd w:val="clear" w:color="auto" w:fill="auto"/>
            <w:noWrap/>
            <w:hideMark/>
          </w:tcPr>
          <w:p w:rsidR="00345011" w:rsidRPr="0020527F" w:rsidRDefault="00345011" w:rsidP="007D2306">
            <w:pPr>
              <w:jc w:val="center"/>
              <w:rPr>
                <w:b/>
                <w:bCs/>
                <w:color w:val="000000"/>
                <w:sz w:val="20"/>
                <w:szCs w:val="20"/>
              </w:rPr>
            </w:pPr>
            <w:r w:rsidRPr="0020527F">
              <w:rPr>
                <w:b/>
                <w:bCs/>
                <w:color w:val="000000"/>
                <w:sz w:val="20"/>
                <w:szCs w:val="20"/>
              </w:rPr>
              <w:t>Ед. изм.</w:t>
            </w:r>
          </w:p>
        </w:tc>
        <w:tc>
          <w:tcPr>
            <w:tcW w:w="940" w:type="dxa"/>
            <w:shd w:val="clear" w:color="auto" w:fill="auto"/>
            <w:noWrap/>
            <w:hideMark/>
          </w:tcPr>
          <w:p w:rsidR="00345011" w:rsidRPr="0020527F" w:rsidRDefault="00345011" w:rsidP="007D2306">
            <w:pPr>
              <w:jc w:val="center"/>
              <w:rPr>
                <w:b/>
                <w:bCs/>
                <w:color w:val="000000"/>
                <w:sz w:val="20"/>
                <w:szCs w:val="20"/>
              </w:rPr>
            </w:pPr>
            <w:r w:rsidRPr="0020527F">
              <w:rPr>
                <w:b/>
                <w:bCs/>
                <w:color w:val="000000"/>
                <w:sz w:val="20"/>
                <w:szCs w:val="20"/>
              </w:rPr>
              <w:t>Кол-во</w:t>
            </w:r>
          </w:p>
        </w:tc>
        <w:tc>
          <w:tcPr>
            <w:tcW w:w="1378" w:type="dxa"/>
            <w:shd w:val="clear" w:color="auto" w:fill="auto"/>
            <w:hideMark/>
          </w:tcPr>
          <w:p w:rsidR="00345011" w:rsidRPr="0020527F" w:rsidRDefault="00345011" w:rsidP="007D2306">
            <w:pPr>
              <w:jc w:val="center"/>
              <w:rPr>
                <w:b/>
                <w:bCs/>
                <w:color w:val="000000"/>
                <w:sz w:val="20"/>
                <w:szCs w:val="20"/>
              </w:rPr>
            </w:pPr>
            <w:r w:rsidRPr="0020527F">
              <w:rPr>
                <w:b/>
                <w:bCs/>
                <w:color w:val="000000"/>
                <w:sz w:val="20"/>
                <w:szCs w:val="20"/>
              </w:rPr>
              <w:t>Цена за 1 единицу Товара без НДС, руб.</w:t>
            </w:r>
          </w:p>
        </w:tc>
        <w:tc>
          <w:tcPr>
            <w:tcW w:w="1856" w:type="dxa"/>
            <w:shd w:val="clear" w:color="auto" w:fill="auto"/>
            <w:hideMark/>
          </w:tcPr>
          <w:p w:rsidR="00345011" w:rsidRPr="0020527F" w:rsidRDefault="00345011" w:rsidP="007D2306">
            <w:pPr>
              <w:jc w:val="center"/>
              <w:rPr>
                <w:b/>
                <w:bCs/>
                <w:color w:val="000000"/>
                <w:sz w:val="20"/>
                <w:szCs w:val="20"/>
              </w:rPr>
            </w:pPr>
            <w:r w:rsidRPr="0020527F">
              <w:rPr>
                <w:b/>
                <w:bCs/>
                <w:color w:val="000000"/>
                <w:sz w:val="20"/>
                <w:szCs w:val="20"/>
              </w:rPr>
              <w:t>Цена за 1 единицу Товара с НДС, руб.</w:t>
            </w:r>
          </w:p>
        </w:tc>
        <w:tc>
          <w:tcPr>
            <w:tcW w:w="1621" w:type="dxa"/>
          </w:tcPr>
          <w:p w:rsidR="00345011" w:rsidRPr="0020527F" w:rsidRDefault="00345011" w:rsidP="007D2306">
            <w:pPr>
              <w:jc w:val="center"/>
              <w:rPr>
                <w:b/>
                <w:bCs/>
                <w:color w:val="000000"/>
                <w:sz w:val="20"/>
                <w:szCs w:val="20"/>
              </w:rPr>
            </w:pPr>
            <w:r w:rsidRPr="0020527F">
              <w:rPr>
                <w:b/>
                <w:bCs/>
                <w:color w:val="000000"/>
                <w:sz w:val="20"/>
                <w:szCs w:val="20"/>
              </w:rPr>
              <w:t>Наименование страны происхождения Товара</w:t>
            </w:r>
          </w:p>
        </w:tc>
      </w:tr>
      <w:tr w:rsidR="00345011" w:rsidRPr="0020527F" w:rsidTr="007D2306">
        <w:trPr>
          <w:trHeight w:val="273"/>
        </w:trPr>
        <w:tc>
          <w:tcPr>
            <w:tcW w:w="516" w:type="dxa"/>
            <w:shd w:val="clear" w:color="auto" w:fill="auto"/>
            <w:noWrap/>
          </w:tcPr>
          <w:p w:rsidR="00345011" w:rsidRPr="0020527F" w:rsidRDefault="00345011" w:rsidP="007D2306">
            <w:pPr>
              <w:jc w:val="center"/>
              <w:rPr>
                <w:b/>
                <w:bCs/>
                <w:color w:val="000000"/>
                <w:sz w:val="20"/>
                <w:szCs w:val="20"/>
              </w:rPr>
            </w:pPr>
            <w:r w:rsidRPr="0020527F">
              <w:rPr>
                <w:b/>
                <w:bCs/>
                <w:color w:val="000000"/>
                <w:sz w:val="20"/>
                <w:szCs w:val="20"/>
              </w:rPr>
              <w:t>1</w:t>
            </w:r>
          </w:p>
        </w:tc>
        <w:tc>
          <w:tcPr>
            <w:tcW w:w="2618" w:type="dxa"/>
            <w:shd w:val="clear" w:color="auto" w:fill="auto"/>
            <w:noWrap/>
          </w:tcPr>
          <w:p w:rsidR="00345011" w:rsidRPr="0020527F" w:rsidRDefault="00345011" w:rsidP="007D2306">
            <w:pPr>
              <w:jc w:val="center"/>
              <w:rPr>
                <w:b/>
                <w:bCs/>
                <w:color w:val="000000"/>
                <w:sz w:val="20"/>
                <w:szCs w:val="20"/>
              </w:rPr>
            </w:pPr>
            <w:r w:rsidRPr="0020527F">
              <w:rPr>
                <w:b/>
                <w:bCs/>
                <w:color w:val="000000"/>
                <w:sz w:val="20"/>
                <w:szCs w:val="20"/>
              </w:rPr>
              <w:t>2</w:t>
            </w:r>
          </w:p>
        </w:tc>
        <w:tc>
          <w:tcPr>
            <w:tcW w:w="940" w:type="dxa"/>
            <w:shd w:val="clear" w:color="auto" w:fill="auto"/>
            <w:noWrap/>
          </w:tcPr>
          <w:p w:rsidR="00345011" w:rsidRPr="0020527F" w:rsidRDefault="00345011" w:rsidP="007D2306">
            <w:pPr>
              <w:jc w:val="center"/>
              <w:rPr>
                <w:b/>
                <w:bCs/>
                <w:color w:val="000000"/>
                <w:sz w:val="20"/>
                <w:szCs w:val="20"/>
              </w:rPr>
            </w:pPr>
            <w:r w:rsidRPr="0020527F">
              <w:rPr>
                <w:b/>
                <w:bCs/>
                <w:color w:val="000000"/>
                <w:sz w:val="20"/>
                <w:szCs w:val="20"/>
              </w:rPr>
              <w:t>3</w:t>
            </w:r>
          </w:p>
        </w:tc>
        <w:tc>
          <w:tcPr>
            <w:tcW w:w="940" w:type="dxa"/>
            <w:shd w:val="clear" w:color="auto" w:fill="auto"/>
            <w:noWrap/>
          </w:tcPr>
          <w:p w:rsidR="00345011" w:rsidRPr="0020527F" w:rsidRDefault="00345011" w:rsidP="007D2306">
            <w:pPr>
              <w:jc w:val="center"/>
              <w:rPr>
                <w:b/>
                <w:bCs/>
                <w:color w:val="000000"/>
                <w:sz w:val="20"/>
                <w:szCs w:val="20"/>
              </w:rPr>
            </w:pPr>
            <w:r w:rsidRPr="0020527F">
              <w:rPr>
                <w:b/>
                <w:bCs/>
                <w:color w:val="000000"/>
                <w:sz w:val="20"/>
                <w:szCs w:val="20"/>
              </w:rPr>
              <w:t>4</w:t>
            </w:r>
          </w:p>
        </w:tc>
        <w:tc>
          <w:tcPr>
            <w:tcW w:w="1378" w:type="dxa"/>
            <w:shd w:val="clear" w:color="auto" w:fill="auto"/>
          </w:tcPr>
          <w:p w:rsidR="00345011" w:rsidRPr="0020527F" w:rsidRDefault="00345011" w:rsidP="007D2306">
            <w:pPr>
              <w:jc w:val="center"/>
              <w:rPr>
                <w:b/>
                <w:bCs/>
                <w:color w:val="000000"/>
                <w:sz w:val="20"/>
                <w:szCs w:val="20"/>
              </w:rPr>
            </w:pPr>
            <w:r w:rsidRPr="0020527F">
              <w:rPr>
                <w:b/>
                <w:bCs/>
                <w:color w:val="000000"/>
                <w:sz w:val="20"/>
                <w:szCs w:val="20"/>
              </w:rPr>
              <w:t>5</w:t>
            </w:r>
          </w:p>
        </w:tc>
        <w:tc>
          <w:tcPr>
            <w:tcW w:w="1856" w:type="dxa"/>
            <w:shd w:val="clear" w:color="auto" w:fill="auto"/>
          </w:tcPr>
          <w:p w:rsidR="00345011" w:rsidRPr="0020527F" w:rsidRDefault="00345011" w:rsidP="007D2306">
            <w:pPr>
              <w:jc w:val="center"/>
              <w:rPr>
                <w:b/>
                <w:bCs/>
                <w:color w:val="000000"/>
                <w:sz w:val="20"/>
                <w:szCs w:val="20"/>
              </w:rPr>
            </w:pPr>
            <w:r w:rsidRPr="0020527F">
              <w:rPr>
                <w:b/>
                <w:bCs/>
                <w:color w:val="000000"/>
                <w:sz w:val="20"/>
                <w:szCs w:val="20"/>
              </w:rPr>
              <w:t>6</w:t>
            </w:r>
          </w:p>
        </w:tc>
        <w:tc>
          <w:tcPr>
            <w:tcW w:w="1621" w:type="dxa"/>
          </w:tcPr>
          <w:p w:rsidR="00345011" w:rsidRPr="0020527F" w:rsidRDefault="00345011" w:rsidP="007D2306">
            <w:pPr>
              <w:jc w:val="center"/>
              <w:rPr>
                <w:b/>
                <w:bCs/>
                <w:color w:val="000000"/>
                <w:sz w:val="20"/>
                <w:szCs w:val="20"/>
              </w:rPr>
            </w:pPr>
            <w:r w:rsidRPr="0020527F">
              <w:rPr>
                <w:b/>
                <w:bCs/>
                <w:color w:val="000000"/>
                <w:sz w:val="20"/>
                <w:szCs w:val="20"/>
              </w:rPr>
              <w:t>7</w:t>
            </w:r>
          </w:p>
        </w:tc>
      </w:tr>
      <w:tr w:rsidR="0020527F" w:rsidRPr="0020527F" w:rsidTr="00A31180">
        <w:trPr>
          <w:trHeight w:val="330"/>
        </w:trPr>
        <w:tc>
          <w:tcPr>
            <w:tcW w:w="516" w:type="dxa"/>
            <w:shd w:val="clear" w:color="auto" w:fill="auto"/>
          </w:tcPr>
          <w:p w:rsidR="0020527F" w:rsidRPr="0020527F" w:rsidRDefault="0020527F" w:rsidP="008C52C7">
            <w:pPr>
              <w:jc w:val="center"/>
              <w:rPr>
                <w:sz w:val="20"/>
                <w:szCs w:val="20"/>
              </w:rPr>
            </w:pPr>
            <w:r w:rsidRPr="0020527F">
              <w:rPr>
                <w:sz w:val="20"/>
                <w:szCs w:val="20"/>
              </w:rPr>
              <w:t>1</w:t>
            </w:r>
          </w:p>
        </w:tc>
        <w:tc>
          <w:tcPr>
            <w:tcW w:w="2618" w:type="dxa"/>
            <w:shd w:val="clear" w:color="auto" w:fill="auto"/>
          </w:tcPr>
          <w:p w:rsidR="0020527F" w:rsidRPr="0020527F" w:rsidRDefault="0020527F" w:rsidP="008C52C7">
            <w:pPr>
              <w:rPr>
                <w:sz w:val="20"/>
                <w:szCs w:val="20"/>
              </w:rPr>
            </w:pPr>
            <w:r w:rsidRPr="0020527F">
              <w:rPr>
                <w:sz w:val="20"/>
                <w:szCs w:val="20"/>
              </w:rPr>
              <w:t>Трубопровод длиной секции ТН-Ф-П-273-10-Ш-У</w:t>
            </w:r>
          </w:p>
        </w:tc>
        <w:tc>
          <w:tcPr>
            <w:tcW w:w="940" w:type="dxa"/>
            <w:shd w:val="clear" w:color="auto" w:fill="auto"/>
            <w:noWrap/>
            <w:vAlign w:val="center"/>
          </w:tcPr>
          <w:p w:rsidR="0020527F" w:rsidRPr="0020527F" w:rsidRDefault="0020527F" w:rsidP="00CC4E31">
            <w:pPr>
              <w:jc w:val="center"/>
              <w:rPr>
                <w:sz w:val="20"/>
                <w:szCs w:val="20"/>
              </w:rPr>
            </w:pPr>
            <w:r w:rsidRPr="0020527F">
              <w:rPr>
                <w:sz w:val="20"/>
                <w:szCs w:val="20"/>
              </w:rPr>
              <w:t>шт.</w:t>
            </w:r>
          </w:p>
        </w:tc>
        <w:tc>
          <w:tcPr>
            <w:tcW w:w="940" w:type="dxa"/>
            <w:shd w:val="clear" w:color="auto" w:fill="auto"/>
            <w:vAlign w:val="center"/>
          </w:tcPr>
          <w:p w:rsidR="0020527F" w:rsidRPr="0020527F" w:rsidRDefault="0020527F" w:rsidP="00CC4E31">
            <w:pPr>
              <w:jc w:val="center"/>
              <w:rPr>
                <w:sz w:val="20"/>
                <w:szCs w:val="20"/>
              </w:rPr>
            </w:pPr>
            <w:r w:rsidRPr="0020527F">
              <w:rPr>
                <w:sz w:val="20"/>
                <w:szCs w:val="20"/>
              </w:rPr>
              <w:t>20</w:t>
            </w:r>
          </w:p>
        </w:tc>
        <w:tc>
          <w:tcPr>
            <w:tcW w:w="1378" w:type="dxa"/>
            <w:shd w:val="clear" w:color="auto" w:fill="auto"/>
          </w:tcPr>
          <w:p w:rsidR="0020527F" w:rsidRPr="0020527F" w:rsidRDefault="0020527F" w:rsidP="007D2306">
            <w:pPr>
              <w:jc w:val="center"/>
              <w:rPr>
                <w:color w:val="000000"/>
                <w:sz w:val="20"/>
                <w:szCs w:val="20"/>
              </w:rPr>
            </w:pPr>
          </w:p>
        </w:tc>
        <w:tc>
          <w:tcPr>
            <w:tcW w:w="1856" w:type="dxa"/>
            <w:shd w:val="clear" w:color="auto" w:fill="auto"/>
            <w:noWrap/>
          </w:tcPr>
          <w:p w:rsidR="0020527F" w:rsidRPr="0020527F" w:rsidRDefault="0020527F" w:rsidP="007D2306">
            <w:pPr>
              <w:jc w:val="center"/>
              <w:rPr>
                <w:color w:val="000000"/>
                <w:sz w:val="20"/>
                <w:szCs w:val="20"/>
              </w:rPr>
            </w:pPr>
          </w:p>
        </w:tc>
        <w:tc>
          <w:tcPr>
            <w:tcW w:w="1621" w:type="dxa"/>
          </w:tcPr>
          <w:p w:rsidR="0020527F" w:rsidRPr="0020527F" w:rsidRDefault="0020527F" w:rsidP="007D2306">
            <w:pPr>
              <w:jc w:val="center"/>
              <w:rPr>
                <w:color w:val="000000"/>
                <w:sz w:val="20"/>
                <w:szCs w:val="20"/>
              </w:rPr>
            </w:pPr>
          </w:p>
        </w:tc>
      </w:tr>
      <w:tr w:rsidR="0020527F" w:rsidRPr="0020527F" w:rsidTr="00A60124">
        <w:trPr>
          <w:trHeight w:val="330"/>
        </w:trPr>
        <w:tc>
          <w:tcPr>
            <w:tcW w:w="516" w:type="dxa"/>
            <w:shd w:val="clear" w:color="auto" w:fill="auto"/>
          </w:tcPr>
          <w:p w:rsidR="0020527F" w:rsidRPr="0020527F" w:rsidRDefault="0020527F" w:rsidP="008C52C7">
            <w:pPr>
              <w:jc w:val="center"/>
              <w:rPr>
                <w:sz w:val="20"/>
                <w:szCs w:val="20"/>
              </w:rPr>
            </w:pPr>
            <w:r w:rsidRPr="0020527F">
              <w:rPr>
                <w:sz w:val="20"/>
                <w:szCs w:val="20"/>
              </w:rPr>
              <w:t>2</w:t>
            </w:r>
          </w:p>
        </w:tc>
        <w:tc>
          <w:tcPr>
            <w:tcW w:w="2618" w:type="dxa"/>
            <w:shd w:val="clear" w:color="auto" w:fill="auto"/>
          </w:tcPr>
          <w:p w:rsidR="0020527F" w:rsidRPr="0020527F" w:rsidRDefault="0020527F" w:rsidP="008C52C7">
            <w:pPr>
              <w:rPr>
                <w:sz w:val="20"/>
                <w:szCs w:val="20"/>
              </w:rPr>
            </w:pPr>
            <w:r w:rsidRPr="0020527F">
              <w:rPr>
                <w:sz w:val="20"/>
                <w:szCs w:val="20"/>
              </w:rPr>
              <w:t>Трубопровод ТВ-Ф-325-Ш-У (Т325.359.40)</w:t>
            </w:r>
          </w:p>
        </w:tc>
        <w:tc>
          <w:tcPr>
            <w:tcW w:w="940" w:type="dxa"/>
            <w:shd w:val="clear" w:color="auto" w:fill="auto"/>
            <w:noWrap/>
            <w:vAlign w:val="center"/>
          </w:tcPr>
          <w:p w:rsidR="0020527F" w:rsidRPr="0020527F" w:rsidRDefault="0020527F" w:rsidP="00CC4E31">
            <w:pPr>
              <w:jc w:val="center"/>
              <w:rPr>
                <w:sz w:val="20"/>
                <w:szCs w:val="20"/>
              </w:rPr>
            </w:pPr>
            <w:r w:rsidRPr="0020527F">
              <w:rPr>
                <w:sz w:val="20"/>
                <w:szCs w:val="20"/>
              </w:rPr>
              <w:t>шт.</w:t>
            </w:r>
          </w:p>
        </w:tc>
        <w:tc>
          <w:tcPr>
            <w:tcW w:w="940" w:type="dxa"/>
            <w:shd w:val="clear" w:color="auto" w:fill="auto"/>
            <w:vAlign w:val="center"/>
          </w:tcPr>
          <w:p w:rsidR="0020527F" w:rsidRPr="0020527F" w:rsidRDefault="0020527F" w:rsidP="00CC4E31">
            <w:pPr>
              <w:jc w:val="center"/>
              <w:rPr>
                <w:sz w:val="20"/>
                <w:szCs w:val="20"/>
              </w:rPr>
            </w:pPr>
            <w:r w:rsidRPr="0020527F">
              <w:rPr>
                <w:sz w:val="20"/>
                <w:szCs w:val="20"/>
              </w:rPr>
              <w:t>4</w:t>
            </w:r>
          </w:p>
        </w:tc>
        <w:tc>
          <w:tcPr>
            <w:tcW w:w="1378" w:type="dxa"/>
            <w:shd w:val="clear" w:color="auto" w:fill="auto"/>
          </w:tcPr>
          <w:p w:rsidR="0020527F" w:rsidRPr="0020527F" w:rsidRDefault="0020527F" w:rsidP="007D2306">
            <w:pPr>
              <w:jc w:val="center"/>
              <w:rPr>
                <w:color w:val="000000"/>
                <w:sz w:val="20"/>
                <w:szCs w:val="20"/>
              </w:rPr>
            </w:pPr>
          </w:p>
        </w:tc>
        <w:tc>
          <w:tcPr>
            <w:tcW w:w="1856" w:type="dxa"/>
            <w:shd w:val="clear" w:color="auto" w:fill="auto"/>
            <w:noWrap/>
          </w:tcPr>
          <w:p w:rsidR="0020527F" w:rsidRPr="0020527F" w:rsidRDefault="0020527F" w:rsidP="007D2306">
            <w:pPr>
              <w:jc w:val="center"/>
              <w:rPr>
                <w:color w:val="000000"/>
                <w:sz w:val="20"/>
                <w:szCs w:val="20"/>
              </w:rPr>
            </w:pPr>
          </w:p>
        </w:tc>
        <w:tc>
          <w:tcPr>
            <w:tcW w:w="1621" w:type="dxa"/>
          </w:tcPr>
          <w:p w:rsidR="0020527F" w:rsidRPr="0020527F" w:rsidRDefault="0020527F" w:rsidP="007D2306">
            <w:pPr>
              <w:jc w:val="center"/>
              <w:rPr>
                <w:color w:val="000000"/>
                <w:sz w:val="20"/>
                <w:szCs w:val="20"/>
              </w:rPr>
            </w:pPr>
          </w:p>
        </w:tc>
      </w:tr>
      <w:tr w:rsidR="0020527F" w:rsidRPr="0020527F" w:rsidTr="009A51C2">
        <w:trPr>
          <w:trHeight w:val="330"/>
        </w:trPr>
        <w:tc>
          <w:tcPr>
            <w:tcW w:w="516" w:type="dxa"/>
            <w:shd w:val="clear" w:color="auto" w:fill="auto"/>
          </w:tcPr>
          <w:p w:rsidR="0020527F" w:rsidRPr="0020527F" w:rsidRDefault="0020527F" w:rsidP="008C52C7">
            <w:pPr>
              <w:jc w:val="center"/>
              <w:rPr>
                <w:sz w:val="20"/>
                <w:szCs w:val="20"/>
              </w:rPr>
            </w:pPr>
            <w:r w:rsidRPr="0020527F">
              <w:rPr>
                <w:sz w:val="20"/>
                <w:szCs w:val="20"/>
              </w:rPr>
              <w:lastRenderedPageBreak/>
              <w:t>3</w:t>
            </w:r>
          </w:p>
        </w:tc>
        <w:tc>
          <w:tcPr>
            <w:tcW w:w="2618" w:type="dxa"/>
            <w:shd w:val="clear" w:color="auto" w:fill="auto"/>
          </w:tcPr>
          <w:p w:rsidR="0020527F" w:rsidRPr="0020527F" w:rsidRDefault="0020527F" w:rsidP="008C52C7">
            <w:pPr>
              <w:rPr>
                <w:sz w:val="20"/>
                <w:szCs w:val="20"/>
              </w:rPr>
            </w:pPr>
            <w:r w:rsidRPr="0020527F">
              <w:rPr>
                <w:sz w:val="20"/>
                <w:szCs w:val="20"/>
              </w:rPr>
              <w:t>Трубопровод ТВ-Ф-300-Ш-У (Т300.523.40)</w:t>
            </w:r>
          </w:p>
        </w:tc>
        <w:tc>
          <w:tcPr>
            <w:tcW w:w="940" w:type="dxa"/>
            <w:shd w:val="clear" w:color="auto" w:fill="auto"/>
            <w:noWrap/>
            <w:vAlign w:val="center"/>
          </w:tcPr>
          <w:p w:rsidR="0020527F" w:rsidRPr="0020527F" w:rsidRDefault="0020527F" w:rsidP="00CC4E31">
            <w:pPr>
              <w:jc w:val="center"/>
              <w:rPr>
                <w:sz w:val="20"/>
                <w:szCs w:val="20"/>
              </w:rPr>
            </w:pPr>
            <w:r w:rsidRPr="0020527F">
              <w:rPr>
                <w:sz w:val="20"/>
                <w:szCs w:val="20"/>
              </w:rPr>
              <w:t>шт.</w:t>
            </w:r>
          </w:p>
        </w:tc>
        <w:tc>
          <w:tcPr>
            <w:tcW w:w="940" w:type="dxa"/>
            <w:shd w:val="clear" w:color="auto" w:fill="auto"/>
            <w:vAlign w:val="center"/>
          </w:tcPr>
          <w:p w:rsidR="0020527F" w:rsidRPr="0020527F" w:rsidRDefault="0020527F" w:rsidP="00CC4E31">
            <w:pPr>
              <w:jc w:val="center"/>
              <w:rPr>
                <w:sz w:val="20"/>
                <w:szCs w:val="20"/>
              </w:rPr>
            </w:pPr>
            <w:r w:rsidRPr="0020527F">
              <w:rPr>
                <w:sz w:val="20"/>
                <w:szCs w:val="20"/>
              </w:rPr>
              <w:t>2</w:t>
            </w:r>
          </w:p>
        </w:tc>
        <w:tc>
          <w:tcPr>
            <w:tcW w:w="1378" w:type="dxa"/>
            <w:shd w:val="clear" w:color="auto" w:fill="auto"/>
          </w:tcPr>
          <w:p w:rsidR="0020527F" w:rsidRPr="0020527F" w:rsidRDefault="0020527F" w:rsidP="007D2306">
            <w:pPr>
              <w:jc w:val="center"/>
              <w:rPr>
                <w:color w:val="000000"/>
                <w:sz w:val="20"/>
                <w:szCs w:val="20"/>
              </w:rPr>
            </w:pPr>
          </w:p>
        </w:tc>
        <w:tc>
          <w:tcPr>
            <w:tcW w:w="1856" w:type="dxa"/>
            <w:shd w:val="clear" w:color="auto" w:fill="auto"/>
            <w:noWrap/>
          </w:tcPr>
          <w:p w:rsidR="0020527F" w:rsidRPr="0020527F" w:rsidRDefault="0020527F" w:rsidP="007D2306">
            <w:pPr>
              <w:jc w:val="center"/>
              <w:rPr>
                <w:color w:val="000000"/>
                <w:sz w:val="20"/>
                <w:szCs w:val="20"/>
              </w:rPr>
            </w:pPr>
          </w:p>
        </w:tc>
        <w:tc>
          <w:tcPr>
            <w:tcW w:w="1621" w:type="dxa"/>
          </w:tcPr>
          <w:p w:rsidR="0020527F" w:rsidRPr="0020527F" w:rsidRDefault="0020527F" w:rsidP="007D2306">
            <w:pPr>
              <w:jc w:val="center"/>
              <w:rPr>
                <w:color w:val="000000"/>
                <w:sz w:val="20"/>
                <w:szCs w:val="20"/>
              </w:rPr>
            </w:pPr>
          </w:p>
        </w:tc>
      </w:tr>
      <w:tr w:rsidR="0020527F" w:rsidRPr="0020527F" w:rsidTr="00BF499C">
        <w:trPr>
          <w:trHeight w:val="330"/>
        </w:trPr>
        <w:tc>
          <w:tcPr>
            <w:tcW w:w="516" w:type="dxa"/>
            <w:shd w:val="clear" w:color="auto" w:fill="auto"/>
          </w:tcPr>
          <w:p w:rsidR="0020527F" w:rsidRPr="0020527F" w:rsidRDefault="0020527F" w:rsidP="008C52C7">
            <w:pPr>
              <w:jc w:val="center"/>
              <w:rPr>
                <w:sz w:val="20"/>
                <w:szCs w:val="20"/>
              </w:rPr>
            </w:pPr>
            <w:r w:rsidRPr="0020527F">
              <w:rPr>
                <w:sz w:val="20"/>
                <w:szCs w:val="20"/>
              </w:rPr>
              <w:t>4</w:t>
            </w:r>
          </w:p>
        </w:tc>
        <w:tc>
          <w:tcPr>
            <w:tcW w:w="2618" w:type="dxa"/>
            <w:shd w:val="clear" w:color="auto" w:fill="auto"/>
          </w:tcPr>
          <w:p w:rsidR="0020527F" w:rsidRPr="0020527F" w:rsidRDefault="0020527F" w:rsidP="008C52C7">
            <w:pPr>
              <w:rPr>
                <w:sz w:val="20"/>
                <w:szCs w:val="20"/>
              </w:rPr>
            </w:pPr>
            <w:r w:rsidRPr="0020527F">
              <w:rPr>
                <w:sz w:val="20"/>
                <w:szCs w:val="20"/>
              </w:rPr>
              <w:t>Трубопровод Т-Ф-300-Ш-У (300.691.06)</w:t>
            </w:r>
          </w:p>
        </w:tc>
        <w:tc>
          <w:tcPr>
            <w:tcW w:w="940" w:type="dxa"/>
            <w:shd w:val="clear" w:color="auto" w:fill="auto"/>
            <w:noWrap/>
            <w:vAlign w:val="center"/>
          </w:tcPr>
          <w:p w:rsidR="0020527F" w:rsidRPr="0020527F" w:rsidRDefault="0020527F" w:rsidP="00CC4E31">
            <w:pPr>
              <w:jc w:val="center"/>
              <w:rPr>
                <w:sz w:val="20"/>
                <w:szCs w:val="20"/>
              </w:rPr>
            </w:pPr>
            <w:r w:rsidRPr="0020527F">
              <w:rPr>
                <w:sz w:val="20"/>
                <w:szCs w:val="20"/>
              </w:rPr>
              <w:t>шт.</w:t>
            </w:r>
          </w:p>
        </w:tc>
        <w:tc>
          <w:tcPr>
            <w:tcW w:w="940" w:type="dxa"/>
            <w:shd w:val="clear" w:color="auto" w:fill="auto"/>
            <w:vAlign w:val="center"/>
          </w:tcPr>
          <w:p w:rsidR="0020527F" w:rsidRPr="0020527F" w:rsidRDefault="0020527F" w:rsidP="00CC4E31">
            <w:pPr>
              <w:jc w:val="center"/>
              <w:rPr>
                <w:sz w:val="20"/>
                <w:szCs w:val="20"/>
              </w:rPr>
            </w:pPr>
            <w:r w:rsidRPr="0020527F">
              <w:rPr>
                <w:sz w:val="20"/>
                <w:szCs w:val="20"/>
              </w:rPr>
              <w:t>3</w:t>
            </w:r>
          </w:p>
        </w:tc>
        <w:tc>
          <w:tcPr>
            <w:tcW w:w="1378" w:type="dxa"/>
            <w:shd w:val="clear" w:color="auto" w:fill="auto"/>
          </w:tcPr>
          <w:p w:rsidR="0020527F" w:rsidRPr="0020527F" w:rsidRDefault="0020527F" w:rsidP="007D2306">
            <w:pPr>
              <w:jc w:val="center"/>
              <w:rPr>
                <w:color w:val="000000"/>
                <w:sz w:val="20"/>
                <w:szCs w:val="20"/>
              </w:rPr>
            </w:pPr>
          </w:p>
        </w:tc>
        <w:tc>
          <w:tcPr>
            <w:tcW w:w="1856" w:type="dxa"/>
            <w:shd w:val="clear" w:color="auto" w:fill="auto"/>
            <w:noWrap/>
          </w:tcPr>
          <w:p w:rsidR="0020527F" w:rsidRPr="0020527F" w:rsidRDefault="0020527F" w:rsidP="007D2306">
            <w:pPr>
              <w:jc w:val="center"/>
              <w:rPr>
                <w:color w:val="000000"/>
                <w:sz w:val="20"/>
                <w:szCs w:val="20"/>
              </w:rPr>
            </w:pPr>
          </w:p>
        </w:tc>
        <w:tc>
          <w:tcPr>
            <w:tcW w:w="1621" w:type="dxa"/>
          </w:tcPr>
          <w:p w:rsidR="0020527F" w:rsidRPr="0020527F" w:rsidRDefault="0020527F" w:rsidP="007D2306">
            <w:pPr>
              <w:jc w:val="center"/>
              <w:rPr>
                <w:color w:val="000000"/>
                <w:sz w:val="20"/>
                <w:szCs w:val="20"/>
              </w:rPr>
            </w:pPr>
          </w:p>
        </w:tc>
      </w:tr>
      <w:tr w:rsidR="0020527F" w:rsidRPr="0020527F" w:rsidTr="001E58A5">
        <w:trPr>
          <w:trHeight w:val="330"/>
        </w:trPr>
        <w:tc>
          <w:tcPr>
            <w:tcW w:w="516" w:type="dxa"/>
            <w:shd w:val="clear" w:color="auto" w:fill="auto"/>
          </w:tcPr>
          <w:p w:rsidR="0020527F" w:rsidRPr="0020527F" w:rsidRDefault="0020527F" w:rsidP="008C52C7">
            <w:pPr>
              <w:jc w:val="center"/>
              <w:rPr>
                <w:sz w:val="20"/>
                <w:szCs w:val="20"/>
              </w:rPr>
            </w:pPr>
            <w:r w:rsidRPr="0020527F">
              <w:rPr>
                <w:sz w:val="20"/>
                <w:szCs w:val="20"/>
              </w:rPr>
              <w:t>5</w:t>
            </w:r>
          </w:p>
        </w:tc>
        <w:tc>
          <w:tcPr>
            <w:tcW w:w="2618" w:type="dxa"/>
            <w:shd w:val="clear" w:color="auto" w:fill="auto"/>
          </w:tcPr>
          <w:p w:rsidR="0020527F" w:rsidRPr="0020527F" w:rsidRDefault="0020527F" w:rsidP="008C52C7">
            <w:pPr>
              <w:rPr>
                <w:sz w:val="20"/>
                <w:szCs w:val="20"/>
                <w:lang w:val="en-US"/>
              </w:rPr>
            </w:pPr>
            <w:r w:rsidRPr="0020527F">
              <w:rPr>
                <w:sz w:val="20"/>
                <w:szCs w:val="20"/>
              </w:rPr>
              <w:t>Поплавок (бакен)  серии UPF 273-01</w:t>
            </w:r>
          </w:p>
        </w:tc>
        <w:tc>
          <w:tcPr>
            <w:tcW w:w="940" w:type="dxa"/>
            <w:shd w:val="clear" w:color="auto" w:fill="auto"/>
            <w:noWrap/>
            <w:vAlign w:val="center"/>
          </w:tcPr>
          <w:p w:rsidR="0020527F" w:rsidRPr="0020527F" w:rsidRDefault="0020527F" w:rsidP="00CC4E31">
            <w:pPr>
              <w:jc w:val="center"/>
              <w:rPr>
                <w:sz w:val="20"/>
                <w:szCs w:val="20"/>
              </w:rPr>
            </w:pPr>
            <w:r w:rsidRPr="0020527F">
              <w:rPr>
                <w:sz w:val="20"/>
                <w:szCs w:val="20"/>
              </w:rPr>
              <w:t>шт.</w:t>
            </w:r>
          </w:p>
        </w:tc>
        <w:tc>
          <w:tcPr>
            <w:tcW w:w="940" w:type="dxa"/>
            <w:shd w:val="clear" w:color="auto" w:fill="auto"/>
            <w:vAlign w:val="center"/>
          </w:tcPr>
          <w:p w:rsidR="0020527F" w:rsidRPr="0020527F" w:rsidRDefault="0020527F" w:rsidP="00CC4E31">
            <w:pPr>
              <w:jc w:val="center"/>
              <w:rPr>
                <w:sz w:val="20"/>
                <w:szCs w:val="20"/>
              </w:rPr>
            </w:pPr>
            <w:r w:rsidRPr="0020527F">
              <w:rPr>
                <w:sz w:val="20"/>
                <w:szCs w:val="20"/>
              </w:rPr>
              <w:t>20</w:t>
            </w:r>
          </w:p>
        </w:tc>
        <w:tc>
          <w:tcPr>
            <w:tcW w:w="1378" w:type="dxa"/>
            <w:shd w:val="clear" w:color="auto" w:fill="auto"/>
          </w:tcPr>
          <w:p w:rsidR="0020527F" w:rsidRPr="0020527F" w:rsidRDefault="0020527F" w:rsidP="007D2306">
            <w:pPr>
              <w:jc w:val="center"/>
              <w:rPr>
                <w:color w:val="000000"/>
                <w:sz w:val="20"/>
                <w:szCs w:val="20"/>
              </w:rPr>
            </w:pPr>
          </w:p>
        </w:tc>
        <w:tc>
          <w:tcPr>
            <w:tcW w:w="1856" w:type="dxa"/>
            <w:shd w:val="clear" w:color="auto" w:fill="auto"/>
            <w:noWrap/>
          </w:tcPr>
          <w:p w:rsidR="0020527F" w:rsidRPr="0020527F" w:rsidRDefault="0020527F" w:rsidP="007D2306">
            <w:pPr>
              <w:jc w:val="center"/>
              <w:rPr>
                <w:color w:val="000000"/>
                <w:sz w:val="20"/>
                <w:szCs w:val="20"/>
              </w:rPr>
            </w:pPr>
          </w:p>
        </w:tc>
        <w:tc>
          <w:tcPr>
            <w:tcW w:w="1621" w:type="dxa"/>
          </w:tcPr>
          <w:p w:rsidR="0020527F" w:rsidRPr="0020527F" w:rsidRDefault="0020527F" w:rsidP="007D2306">
            <w:pPr>
              <w:jc w:val="center"/>
              <w:rPr>
                <w:color w:val="000000"/>
                <w:sz w:val="20"/>
                <w:szCs w:val="20"/>
              </w:rPr>
            </w:pPr>
          </w:p>
        </w:tc>
      </w:tr>
    </w:tbl>
    <w:p w:rsidR="00417483" w:rsidRDefault="00417483" w:rsidP="00417483">
      <w:pPr>
        <w:widowControl w:val="0"/>
        <w:autoSpaceDE w:val="0"/>
        <w:autoSpaceDN w:val="0"/>
        <w:adjustRightInd w:val="0"/>
        <w:jc w:val="both"/>
        <w:rPr>
          <w:i/>
          <w:iCs/>
          <w:sz w:val="20"/>
          <w:szCs w:val="20"/>
        </w:rPr>
      </w:pPr>
    </w:p>
    <w:p w:rsidR="00345011" w:rsidRDefault="00345011" w:rsidP="00345011">
      <w:pPr>
        <w:widowControl w:val="0"/>
        <w:autoSpaceDE w:val="0"/>
        <w:autoSpaceDN w:val="0"/>
        <w:adjustRightInd w:val="0"/>
        <w:jc w:val="both"/>
        <w:rPr>
          <w:bCs/>
          <w:i/>
          <w:iCs/>
          <w:sz w:val="20"/>
          <w:szCs w:val="20"/>
        </w:rPr>
      </w:pPr>
      <w:r>
        <w:rPr>
          <w:i/>
          <w:iCs/>
          <w:sz w:val="20"/>
          <w:szCs w:val="20"/>
        </w:rPr>
        <w:t xml:space="preserve">Примечание: участник закупки </w:t>
      </w:r>
      <w:r>
        <w:rPr>
          <w:b/>
          <w:i/>
          <w:iCs/>
          <w:sz w:val="20"/>
          <w:szCs w:val="20"/>
        </w:rPr>
        <w:t xml:space="preserve">заполняет столбцы </w:t>
      </w:r>
      <w:bookmarkStart w:id="2" w:name="_GoBack"/>
      <w:bookmarkEnd w:id="2"/>
      <w:r w:rsidRPr="00FF3996">
        <w:rPr>
          <w:b/>
          <w:i/>
          <w:iCs/>
          <w:sz w:val="20"/>
          <w:szCs w:val="20"/>
        </w:rPr>
        <w:t>5,</w:t>
      </w:r>
      <w:r>
        <w:rPr>
          <w:b/>
          <w:i/>
          <w:iCs/>
          <w:sz w:val="20"/>
          <w:szCs w:val="20"/>
        </w:rPr>
        <w:t xml:space="preserve"> 6, 7 </w:t>
      </w:r>
      <w:r>
        <w:rPr>
          <w:i/>
          <w:iCs/>
          <w:sz w:val="20"/>
          <w:szCs w:val="20"/>
        </w:rPr>
        <w:t xml:space="preserve">настоящей таблицы. Участник закупки, который является плательщиком НДС, </w:t>
      </w:r>
      <w:r>
        <w:rPr>
          <w:bCs/>
          <w:i/>
          <w:iCs/>
          <w:sz w:val="20"/>
          <w:szCs w:val="20"/>
        </w:rPr>
        <w:t>заполняет столбцы 5, 6 настоящей таблицы, при этом в столбце 6 указывается цена с начисленным НДС (по ставке, установленной Налоговым кодексом РФ, в отношении каждой категории Товара)</w:t>
      </w:r>
      <w:r>
        <w:rPr>
          <w:i/>
          <w:iCs/>
          <w:sz w:val="20"/>
          <w:szCs w:val="20"/>
        </w:rPr>
        <w:t xml:space="preserve">. </w:t>
      </w:r>
      <w:r>
        <w:rPr>
          <w:bCs/>
          <w:i/>
          <w:iCs/>
          <w:sz w:val="20"/>
          <w:szCs w:val="20"/>
        </w:rPr>
        <w:t>Участник закупки, который не признается плательщиком НДС или освобожден от уплаты НД</w:t>
      </w:r>
      <w:proofErr w:type="gramStart"/>
      <w:r>
        <w:rPr>
          <w:bCs/>
          <w:i/>
          <w:iCs/>
          <w:sz w:val="20"/>
          <w:szCs w:val="20"/>
          <w:lang w:val="en-US"/>
        </w:rPr>
        <w:t>C</w:t>
      </w:r>
      <w:proofErr w:type="gramEnd"/>
      <w:r>
        <w:rPr>
          <w:i/>
          <w:iCs/>
          <w:sz w:val="20"/>
          <w:szCs w:val="20"/>
        </w:rPr>
        <w:t xml:space="preserve"> вправе не заполнять столбец 6 настоящей таблицы</w:t>
      </w:r>
      <w:r>
        <w:rPr>
          <w:bCs/>
          <w:i/>
          <w:iCs/>
          <w:sz w:val="20"/>
          <w:szCs w:val="20"/>
        </w:rPr>
        <w:t>).</w:t>
      </w:r>
    </w:p>
    <w:p w:rsidR="00B36B10" w:rsidRDefault="00B36B10" w:rsidP="00200FC3">
      <w:pPr>
        <w:spacing w:line="276" w:lineRule="auto"/>
        <w:jc w:val="both"/>
        <w:rPr>
          <w:sz w:val="22"/>
          <w:szCs w:val="22"/>
        </w:rPr>
      </w:pPr>
    </w:p>
    <w:p w:rsidR="00B93C1E" w:rsidRPr="00B93C1E" w:rsidRDefault="00B93C1E" w:rsidP="00B93C1E">
      <w:pPr>
        <w:spacing w:after="120"/>
        <w:ind w:firstLine="425"/>
        <w:jc w:val="both"/>
        <w:rPr>
          <w:sz w:val="22"/>
          <w:szCs w:val="22"/>
        </w:rPr>
      </w:pPr>
      <w:r w:rsidRPr="00B93C1E">
        <w:rPr>
          <w:sz w:val="22"/>
          <w:szCs w:val="22"/>
        </w:rPr>
        <w:t xml:space="preserve">Снижение от начальной максимальной цены составляет 25% и более _____(да/нет). (При снижении цены от начальной максимальной на 25% и более, предоставляется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w:t>
      </w:r>
      <w:proofErr w:type="gramStart"/>
      <w:r w:rsidRPr="00B93C1E">
        <w:rPr>
          <w:sz w:val="22"/>
          <w:szCs w:val="22"/>
        </w:rPr>
        <w:t>и(</w:t>
      </w:r>
      <w:proofErr w:type="gramEnd"/>
      <w:r w:rsidRPr="00B93C1E">
        <w:rPr>
          <w:sz w:val="22"/>
          <w:szCs w:val="22"/>
        </w:rPr>
        <w:t xml:space="preserve">или) документы либо расчеты, подтверждающие возможность осуществить поставку товара по предлагаемой цене. </w:t>
      </w:r>
      <w:proofErr w:type="gramStart"/>
      <w:r w:rsidRPr="00B93C1E">
        <w:rPr>
          <w:sz w:val="22"/>
          <w:szCs w:val="22"/>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Pr="00B93C1E">
        <w:rPr>
          <w:sz w:val="22"/>
          <w:szCs w:val="22"/>
        </w:rPr>
        <w:t xml:space="preserve"> экологическому, технологическому и атомному надзору от 04.03.2019  № 86).</w:t>
      </w:r>
    </w:p>
    <w:p w:rsidR="00C15D41" w:rsidRPr="00AB5680" w:rsidRDefault="00C15D41" w:rsidP="00F81DEF">
      <w:pPr>
        <w:spacing w:after="120"/>
        <w:ind w:firstLine="425"/>
        <w:jc w:val="both"/>
        <w:rPr>
          <w:sz w:val="22"/>
          <w:szCs w:val="22"/>
        </w:rPr>
      </w:pPr>
      <w:r w:rsidRPr="00AB5680">
        <w:rPr>
          <w:sz w:val="22"/>
          <w:szCs w:val="22"/>
        </w:rPr>
        <w:t>Ценовое предложение на участие в Запросе предложений</w:t>
      </w:r>
      <w:r w:rsidR="001600A1">
        <w:rPr>
          <w:sz w:val="22"/>
          <w:szCs w:val="22"/>
        </w:rPr>
        <w:t xml:space="preserve"> в электронной форме</w:t>
      </w:r>
      <w:r w:rsidRPr="00AB5680">
        <w:rPr>
          <w:sz w:val="22"/>
          <w:szCs w:val="22"/>
        </w:rPr>
        <w:t xml:space="preserve"> имеет правовой статус оферты и действует до «_____» ____________ года (указывается окончание срока действия Ценового предложения, но не ранее подведения итогов запроса предложений</w:t>
      </w:r>
      <w:r w:rsidR="001600A1">
        <w:rPr>
          <w:sz w:val="22"/>
          <w:szCs w:val="22"/>
        </w:rPr>
        <w:t xml:space="preserve"> в электронной форме</w:t>
      </w:r>
      <w:r w:rsidRPr="00AB5680">
        <w:rPr>
          <w:sz w:val="22"/>
          <w:szCs w:val="22"/>
        </w:rPr>
        <w:t>).</w:t>
      </w:r>
    </w:p>
    <w:p w:rsidR="00C15D41" w:rsidRDefault="00C15D41" w:rsidP="00C15D41">
      <w:pPr>
        <w:jc w:val="both"/>
        <w:rPr>
          <w:sz w:val="22"/>
          <w:szCs w:val="22"/>
        </w:rPr>
      </w:pPr>
    </w:p>
    <w:p w:rsidR="009F3C71" w:rsidRDefault="009F3C71" w:rsidP="00C15D41">
      <w:pPr>
        <w:jc w:val="both"/>
        <w:rPr>
          <w:sz w:val="22"/>
          <w:szCs w:val="22"/>
        </w:rPr>
      </w:pPr>
    </w:p>
    <w:p w:rsidR="009F3C71" w:rsidRPr="00AB5680" w:rsidRDefault="009F3C71" w:rsidP="00C15D41">
      <w:pPr>
        <w:jc w:val="both"/>
        <w:rPr>
          <w:sz w:val="22"/>
          <w:szCs w:val="22"/>
        </w:rPr>
      </w:pPr>
    </w:p>
    <w:p w:rsidR="00C15D41" w:rsidRPr="00AB5680" w:rsidRDefault="00C15D41" w:rsidP="00C15D41">
      <w:pPr>
        <w:rPr>
          <w:sz w:val="22"/>
          <w:szCs w:val="22"/>
        </w:rPr>
      </w:pPr>
      <w:r w:rsidRPr="00AB5680">
        <w:rPr>
          <w:sz w:val="22"/>
          <w:szCs w:val="22"/>
        </w:rPr>
        <w:t xml:space="preserve"> Руководитель организации (должность) ________________________ФИО,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Индивидуальный предприниматель ____________________________ 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Фамилия, имя, отчество (для физических лиц) ______________________дата</w:t>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jc w:val="center"/>
        <w:rPr>
          <w:sz w:val="22"/>
          <w:szCs w:val="22"/>
        </w:rPr>
      </w:pPr>
      <w:r w:rsidRPr="00AB5680">
        <w:rPr>
          <w:sz w:val="22"/>
          <w:szCs w:val="22"/>
        </w:rPr>
        <w:t>КОНЕЦ ФОРМЫ</w:t>
      </w:r>
    </w:p>
    <w:p w:rsidR="00C15D41" w:rsidRDefault="00C15D41" w:rsidP="00C15D41">
      <w:pPr>
        <w:spacing w:line="276" w:lineRule="auto"/>
        <w:jc w:val="both"/>
      </w:pPr>
    </w:p>
    <w:p w:rsidR="00200FC3" w:rsidRPr="000E6B10" w:rsidRDefault="00200FC3" w:rsidP="00200FC3">
      <w:pPr>
        <w:keepNext/>
        <w:spacing w:before="240" w:after="60"/>
        <w:jc w:val="both"/>
        <w:outlineLvl w:val="2"/>
        <w:rPr>
          <w:b/>
          <w:bCs/>
          <w:sz w:val="22"/>
          <w:szCs w:val="26"/>
          <w:lang w:eastAsia="en-US"/>
        </w:rPr>
      </w:pPr>
      <w:r w:rsidRPr="000E6B10">
        <w:rPr>
          <w:b/>
          <w:bCs/>
          <w:sz w:val="22"/>
          <w:szCs w:val="26"/>
          <w:lang w:eastAsia="en-US"/>
        </w:rPr>
        <w:t>Инструкции по заполнению:</w:t>
      </w:r>
    </w:p>
    <w:p w:rsidR="00200FC3" w:rsidRPr="000E6B10"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следует оформить на официальном бланке участника запроса предложений</w:t>
      </w:r>
      <w:r w:rsidR="001600A1">
        <w:rPr>
          <w:bCs/>
          <w:iCs/>
          <w:sz w:val="20"/>
        </w:rPr>
        <w:t xml:space="preserve"> в электронной форме</w:t>
      </w: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присваивает письму дату и номер в соответствии с принятыми у него правилами документооборота;</w:t>
      </w:r>
    </w:p>
    <w:p w:rsidR="00200FC3" w:rsidRPr="000E6B10" w:rsidRDefault="00200FC3" w:rsidP="00200FC3">
      <w:pPr>
        <w:tabs>
          <w:tab w:val="left" w:pos="1134"/>
        </w:tabs>
        <w:ind w:firstLine="567"/>
        <w:jc w:val="both"/>
        <w:outlineLvl w:val="1"/>
        <w:rPr>
          <w:bCs/>
          <w:iCs/>
          <w:sz w:val="20"/>
        </w:rPr>
      </w:pP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должен указать свое полное наименование (с указанием организационно-правовой формы) и адрес места нахождения;</w:t>
      </w:r>
    </w:p>
    <w:p w:rsidR="00200FC3" w:rsidRPr="000E6B10" w:rsidRDefault="00200FC3" w:rsidP="00200FC3">
      <w:pPr>
        <w:tabs>
          <w:tab w:val="left" w:pos="1134"/>
        </w:tabs>
        <w:ind w:firstLine="567"/>
        <w:jc w:val="both"/>
        <w:outlineLvl w:val="1"/>
        <w:rPr>
          <w:bCs/>
          <w:iCs/>
          <w:sz w:val="20"/>
        </w:rPr>
      </w:pPr>
      <w:r w:rsidRPr="000E6B10">
        <w:rPr>
          <w:bCs/>
          <w:iCs/>
          <w:sz w:val="20"/>
        </w:rPr>
        <w:t>- участник запроса предложений дол</w:t>
      </w:r>
      <w:r w:rsidR="00FB6EFB">
        <w:rPr>
          <w:bCs/>
          <w:iCs/>
          <w:sz w:val="20"/>
        </w:rPr>
        <w:t xml:space="preserve">жен указать срок действия </w:t>
      </w:r>
      <w:r w:rsidR="00CB254D">
        <w:rPr>
          <w:bCs/>
          <w:iCs/>
          <w:sz w:val="20"/>
        </w:rPr>
        <w:t>ц</w:t>
      </w:r>
      <w:r w:rsidR="00FB6EFB">
        <w:rPr>
          <w:bCs/>
          <w:iCs/>
          <w:sz w:val="20"/>
        </w:rPr>
        <w:t xml:space="preserve">енового предложения </w:t>
      </w:r>
      <w:r w:rsidRPr="000E6B10">
        <w:rPr>
          <w:bCs/>
          <w:iCs/>
          <w:sz w:val="20"/>
        </w:rPr>
        <w:t xml:space="preserve"> на участие в запросе предложений</w:t>
      </w:r>
      <w:r w:rsidR="001600A1">
        <w:rPr>
          <w:bCs/>
          <w:iCs/>
          <w:sz w:val="20"/>
        </w:rPr>
        <w:t xml:space="preserve"> в электронной форме</w:t>
      </w:r>
      <w:r w:rsidRPr="000E6B10">
        <w:rPr>
          <w:bCs/>
          <w:iCs/>
          <w:sz w:val="20"/>
        </w:rPr>
        <w:t>;</w:t>
      </w:r>
    </w:p>
    <w:p w:rsidR="00200FC3" w:rsidRPr="000E6B10" w:rsidRDefault="00200FC3" w:rsidP="00200FC3">
      <w:pPr>
        <w:tabs>
          <w:tab w:val="left" w:pos="1134"/>
        </w:tabs>
        <w:ind w:firstLine="567"/>
        <w:jc w:val="both"/>
        <w:outlineLvl w:val="1"/>
        <w:rPr>
          <w:bCs/>
          <w:iCs/>
          <w:sz w:val="20"/>
        </w:rPr>
      </w:pPr>
      <w:r w:rsidRPr="000E6B10">
        <w:rPr>
          <w:bCs/>
          <w:iCs/>
          <w:sz w:val="20"/>
        </w:rPr>
        <w:t xml:space="preserve">- </w:t>
      </w:r>
      <w:r w:rsidR="00CB254D" w:rsidRPr="00CB254D">
        <w:rPr>
          <w:bCs/>
          <w:iCs/>
          <w:sz w:val="20"/>
        </w:rPr>
        <w:t xml:space="preserve">участник </w:t>
      </w:r>
      <w:r w:rsidR="00967995">
        <w:rPr>
          <w:bCs/>
          <w:iCs/>
          <w:sz w:val="20"/>
        </w:rPr>
        <w:t>з</w:t>
      </w:r>
      <w:r w:rsidR="00CB254D" w:rsidRPr="00CB254D">
        <w:rPr>
          <w:bCs/>
          <w:iCs/>
          <w:sz w:val="20"/>
        </w:rPr>
        <w:t xml:space="preserve">апроса предложений </w:t>
      </w:r>
      <w:r w:rsidR="001600A1">
        <w:rPr>
          <w:bCs/>
          <w:iCs/>
          <w:sz w:val="20"/>
        </w:rPr>
        <w:t xml:space="preserve">в электронной форме </w:t>
      </w:r>
      <w:r w:rsidR="00CB254D" w:rsidRPr="00CB254D">
        <w:rPr>
          <w:bCs/>
          <w:iCs/>
          <w:sz w:val="20"/>
        </w:rPr>
        <w:t>должен перечислить и указать объем каждого из прилагаемых к</w:t>
      </w:r>
      <w:r w:rsidR="00CB254D" w:rsidRPr="00CB254D">
        <w:t xml:space="preserve"> </w:t>
      </w:r>
      <w:r w:rsidR="00CB254D" w:rsidRPr="00CB254D">
        <w:rPr>
          <w:bCs/>
          <w:iCs/>
          <w:sz w:val="20"/>
        </w:rPr>
        <w:t>ценовому предложению документов, определяющих суть ценового предложения участника запроса предложений</w:t>
      </w:r>
      <w:r w:rsidR="001600A1">
        <w:rPr>
          <w:bCs/>
          <w:iCs/>
          <w:sz w:val="20"/>
        </w:rPr>
        <w:t xml:space="preserve"> в электронной форме</w:t>
      </w:r>
      <w:r w:rsidR="00CB254D" w:rsidRPr="00CB254D">
        <w:rPr>
          <w:bCs/>
          <w:iCs/>
          <w:sz w:val="20"/>
        </w:rPr>
        <w:t>;</w:t>
      </w:r>
    </w:p>
    <w:p w:rsidR="00200FC3"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должно быть подписано и скреплено печатью (при наличии)</w:t>
      </w:r>
      <w:r w:rsidRPr="000E6B10">
        <w:rPr>
          <w:bCs/>
          <w:iCs/>
          <w:sz w:val="16"/>
          <w:szCs w:val="20"/>
        </w:rPr>
        <w:t xml:space="preserve"> </w:t>
      </w:r>
      <w:r w:rsidRPr="000E6B10">
        <w:rPr>
          <w:bCs/>
          <w:iCs/>
          <w:sz w:val="20"/>
        </w:rPr>
        <w:t>в соответствии с требованиями, установленными настоящей Информационной картой.</w:t>
      </w: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345011" w:rsidRDefault="00345011" w:rsidP="00200FC3">
      <w:pPr>
        <w:tabs>
          <w:tab w:val="left" w:pos="1134"/>
        </w:tabs>
        <w:ind w:firstLine="567"/>
        <w:jc w:val="both"/>
        <w:outlineLvl w:val="1"/>
        <w:rPr>
          <w:bCs/>
          <w:iCs/>
          <w:sz w:val="20"/>
        </w:rPr>
      </w:pPr>
    </w:p>
    <w:p w:rsidR="00345011" w:rsidRDefault="00345011" w:rsidP="00200FC3">
      <w:pPr>
        <w:tabs>
          <w:tab w:val="left" w:pos="1134"/>
        </w:tabs>
        <w:ind w:firstLine="567"/>
        <w:jc w:val="both"/>
        <w:outlineLvl w:val="1"/>
        <w:rPr>
          <w:bCs/>
          <w:iCs/>
          <w:sz w:val="20"/>
        </w:rPr>
      </w:pPr>
    </w:p>
    <w:p w:rsidR="00595430" w:rsidRDefault="00595430" w:rsidP="001F6B2F">
      <w:pPr>
        <w:tabs>
          <w:tab w:val="left" w:pos="1418"/>
          <w:tab w:val="left" w:pos="4184"/>
        </w:tabs>
        <w:spacing w:before="120" w:after="60"/>
        <w:ind w:firstLine="567"/>
        <w:outlineLvl w:val="3"/>
      </w:pPr>
    </w:p>
    <w:p w:rsidR="00D97695" w:rsidRDefault="00D97695" w:rsidP="00D97695">
      <w:pPr>
        <w:jc w:val="center"/>
        <w:rPr>
          <w:rStyle w:val="40"/>
          <w:rFonts w:ascii="Times New Roman" w:hAnsi="Times New Roman"/>
          <w:sz w:val="24"/>
        </w:rPr>
      </w:pPr>
      <w:r w:rsidRPr="00105EF1">
        <w:rPr>
          <w:rStyle w:val="40"/>
          <w:rFonts w:ascii="Times New Roman" w:hAnsi="Times New Roman"/>
          <w:sz w:val="24"/>
        </w:rPr>
        <w:t>Проект договора</w:t>
      </w:r>
    </w:p>
    <w:p w:rsidR="00D97695" w:rsidRPr="00105EF1" w:rsidRDefault="00D97695" w:rsidP="00D97695">
      <w:pPr>
        <w:jc w:val="center"/>
        <w:rPr>
          <w:rStyle w:val="40"/>
          <w:rFonts w:ascii="Times New Roman" w:hAnsi="Times New Roman"/>
          <w:sz w:val="24"/>
        </w:rPr>
      </w:pPr>
    </w:p>
    <w:p w:rsidR="00D97695" w:rsidRPr="00F71EBE"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Проект дого</w:t>
      </w:r>
      <w:r>
        <w:rPr>
          <w:rStyle w:val="40"/>
          <w:rFonts w:ascii="Times New Roman" w:hAnsi="Times New Roman"/>
          <w:b w:val="0"/>
          <w:sz w:val="24"/>
        </w:rPr>
        <w:t>вора представлен отдельным файлом</w:t>
      </w:r>
      <w:r w:rsidRPr="00F71EBE">
        <w:rPr>
          <w:rStyle w:val="40"/>
          <w:rFonts w:ascii="Times New Roman" w:hAnsi="Times New Roman"/>
          <w:b w:val="0"/>
          <w:sz w:val="24"/>
        </w:rPr>
        <w:t xml:space="preserve"> </w:t>
      </w:r>
      <w:r>
        <w:rPr>
          <w:rStyle w:val="40"/>
          <w:rFonts w:ascii="Times New Roman" w:hAnsi="Times New Roman"/>
          <w:b w:val="0"/>
          <w:sz w:val="24"/>
        </w:rPr>
        <w:t xml:space="preserve">к </w:t>
      </w:r>
      <w:r w:rsidRPr="00F71EBE">
        <w:rPr>
          <w:rStyle w:val="40"/>
          <w:rFonts w:ascii="Times New Roman" w:hAnsi="Times New Roman"/>
          <w:b w:val="0"/>
          <w:sz w:val="24"/>
        </w:rPr>
        <w:t xml:space="preserve">настоящей </w:t>
      </w:r>
      <w:r>
        <w:rPr>
          <w:rStyle w:val="40"/>
          <w:rFonts w:ascii="Times New Roman" w:hAnsi="Times New Roman"/>
          <w:b w:val="0"/>
          <w:sz w:val="24"/>
        </w:rPr>
        <w:t>Информационной карте</w:t>
      </w:r>
      <w:r w:rsidRPr="00F71EBE">
        <w:rPr>
          <w:rStyle w:val="40"/>
          <w:rFonts w:ascii="Times New Roman" w:hAnsi="Times New Roman"/>
          <w:b w:val="0"/>
          <w:sz w:val="24"/>
        </w:rPr>
        <w:t xml:space="preserve"> и является ее неотъемлемой частью. Условия проекта договора являются обязательными для участника, выбранного победителем по результатам закупки.</w:t>
      </w:r>
    </w:p>
    <w:p w:rsidR="00D97695"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В случае</w:t>
      </w:r>
      <w:proofErr w:type="gramStart"/>
      <w:r>
        <w:rPr>
          <w:rStyle w:val="40"/>
          <w:rFonts w:ascii="Times New Roman" w:hAnsi="Times New Roman"/>
          <w:b w:val="0"/>
          <w:sz w:val="24"/>
        </w:rPr>
        <w:t>,</w:t>
      </w:r>
      <w:proofErr w:type="gramEnd"/>
      <w:r w:rsidRPr="00F71EBE">
        <w:rPr>
          <w:rStyle w:val="40"/>
          <w:rFonts w:ascii="Times New Roman" w:hAnsi="Times New Roman"/>
          <w:b w:val="0"/>
          <w:sz w:val="24"/>
        </w:rPr>
        <w:t xml:space="preserve"> если участник, выбранный победителем по результатам закупки, в составе заявки на участие в закупке представил свой проект договора</w:t>
      </w:r>
      <w:r>
        <w:rPr>
          <w:rStyle w:val="40"/>
          <w:rFonts w:ascii="Times New Roman" w:hAnsi="Times New Roman"/>
          <w:b w:val="0"/>
          <w:sz w:val="24"/>
        </w:rPr>
        <w:t>,</w:t>
      </w:r>
      <w:r w:rsidRPr="00F71EBE">
        <w:rPr>
          <w:rStyle w:val="40"/>
          <w:rFonts w:ascii="Times New Roman" w:hAnsi="Times New Roman"/>
          <w:b w:val="0"/>
          <w:sz w:val="24"/>
        </w:rPr>
        <w:t xml:space="preserve"> либо протокол разногласий (изменения/оговорки) к проекту договора настоящей </w:t>
      </w:r>
      <w:r>
        <w:rPr>
          <w:rStyle w:val="40"/>
          <w:rFonts w:ascii="Times New Roman" w:hAnsi="Times New Roman"/>
          <w:b w:val="0"/>
          <w:sz w:val="24"/>
        </w:rPr>
        <w:t>Информационной карты</w:t>
      </w:r>
      <w:r w:rsidRPr="00F71EBE">
        <w:rPr>
          <w:rStyle w:val="40"/>
          <w:rFonts w:ascii="Times New Roman" w:hAnsi="Times New Roman"/>
          <w:b w:val="0"/>
          <w:sz w:val="24"/>
        </w:rPr>
        <w:t>, с участником заключается договор, в соответствии с проектом настоящей</w:t>
      </w:r>
      <w:r w:rsidRPr="00947EFE">
        <w:rPr>
          <w:rStyle w:val="40"/>
          <w:rFonts w:ascii="Times New Roman" w:hAnsi="Times New Roman"/>
          <w:b w:val="0"/>
          <w:sz w:val="24"/>
        </w:rPr>
        <w:t xml:space="preserve"> </w:t>
      </w:r>
      <w:r>
        <w:rPr>
          <w:rStyle w:val="40"/>
          <w:rFonts w:ascii="Times New Roman" w:hAnsi="Times New Roman"/>
          <w:b w:val="0"/>
          <w:sz w:val="24"/>
        </w:rPr>
        <w:t>Информационной карты.</w:t>
      </w:r>
    </w:p>
    <w:p w:rsidR="00D97695" w:rsidRDefault="00D97695" w:rsidP="0015140D">
      <w:pPr>
        <w:tabs>
          <w:tab w:val="left" w:pos="1418"/>
        </w:tabs>
        <w:spacing w:before="120" w:after="60"/>
        <w:ind w:firstLine="567"/>
        <w:jc w:val="center"/>
        <w:outlineLvl w:val="3"/>
        <w:rPr>
          <w:bCs/>
        </w:rPr>
      </w:pPr>
    </w:p>
    <w:p w:rsidR="00D97695" w:rsidRDefault="00D97695" w:rsidP="0015140D">
      <w:pPr>
        <w:tabs>
          <w:tab w:val="left" w:pos="1418"/>
        </w:tabs>
        <w:spacing w:before="120" w:after="60"/>
        <w:ind w:firstLine="567"/>
        <w:jc w:val="center"/>
        <w:outlineLvl w:val="3"/>
        <w:rPr>
          <w:bCs/>
        </w:rPr>
      </w:pPr>
    </w:p>
    <w:p w:rsidR="00D97695" w:rsidRDefault="00D97695" w:rsidP="0015140D">
      <w:pPr>
        <w:tabs>
          <w:tab w:val="left" w:pos="1418"/>
        </w:tabs>
        <w:spacing w:before="120" w:after="60"/>
        <w:ind w:firstLine="567"/>
        <w:jc w:val="center"/>
        <w:outlineLvl w:val="3"/>
        <w:rPr>
          <w:bCs/>
        </w:rPr>
      </w:pPr>
    </w:p>
    <w:p w:rsidR="007B2B9E" w:rsidRDefault="007B2B9E" w:rsidP="0015140D">
      <w:pPr>
        <w:tabs>
          <w:tab w:val="left" w:pos="1418"/>
        </w:tabs>
        <w:spacing w:before="120" w:after="60"/>
        <w:ind w:firstLine="567"/>
        <w:jc w:val="center"/>
        <w:outlineLvl w:val="3"/>
        <w:rPr>
          <w:bCs/>
        </w:rPr>
      </w:pPr>
    </w:p>
    <w:p w:rsidR="007B2B9E" w:rsidRDefault="007B2B9E"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20527F" w:rsidRDefault="0020527F" w:rsidP="0015140D">
      <w:pPr>
        <w:tabs>
          <w:tab w:val="left" w:pos="1418"/>
        </w:tabs>
        <w:spacing w:before="120" w:after="60"/>
        <w:ind w:firstLine="567"/>
        <w:jc w:val="center"/>
        <w:outlineLvl w:val="3"/>
        <w:rPr>
          <w:bCs/>
        </w:rPr>
      </w:pPr>
    </w:p>
    <w:p w:rsidR="0020527F" w:rsidRDefault="0020527F" w:rsidP="0015140D">
      <w:pPr>
        <w:tabs>
          <w:tab w:val="left" w:pos="1418"/>
        </w:tabs>
        <w:spacing w:before="120" w:after="60"/>
        <w:ind w:firstLine="567"/>
        <w:jc w:val="center"/>
        <w:outlineLvl w:val="3"/>
        <w:rPr>
          <w:bCs/>
        </w:rPr>
      </w:pPr>
    </w:p>
    <w:p w:rsidR="0020527F" w:rsidRDefault="0020527F" w:rsidP="0015140D">
      <w:pPr>
        <w:tabs>
          <w:tab w:val="left" w:pos="1418"/>
        </w:tabs>
        <w:spacing w:before="120" w:after="60"/>
        <w:ind w:firstLine="567"/>
        <w:jc w:val="center"/>
        <w:outlineLvl w:val="3"/>
        <w:rPr>
          <w:bCs/>
        </w:rPr>
      </w:pPr>
    </w:p>
    <w:p w:rsidR="0020527F" w:rsidRDefault="0020527F" w:rsidP="0015140D">
      <w:pPr>
        <w:tabs>
          <w:tab w:val="left" w:pos="1418"/>
        </w:tabs>
        <w:spacing w:before="120" w:after="60"/>
        <w:ind w:firstLine="567"/>
        <w:jc w:val="center"/>
        <w:outlineLvl w:val="3"/>
        <w:rPr>
          <w:bCs/>
        </w:rPr>
      </w:pPr>
    </w:p>
    <w:p w:rsidR="0020527F" w:rsidRDefault="0020527F" w:rsidP="0015140D">
      <w:pPr>
        <w:tabs>
          <w:tab w:val="left" w:pos="1418"/>
        </w:tabs>
        <w:spacing w:before="120" w:after="60"/>
        <w:ind w:firstLine="567"/>
        <w:jc w:val="center"/>
        <w:outlineLvl w:val="3"/>
        <w:rPr>
          <w:bCs/>
        </w:rPr>
      </w:pPr>
    </w:p>
    <w:p w:rsidR="0020527F" w:rsidRDefault="0020527F" w:rsidP="0015140D">
      <w:pPr>
        <w:tabs>
          <w:tab w:val="left" w:pos="1418"/>
        </w:tabs>
        <w:spacing w:before="120" w:after="60"/>
        <w:ind w:firstLine="567"/>
        <w:jc w:val="center"/>
        <w:outlineLvl w:val="3"/>
        <w:rPr>
          <w:bCs/>
        </w:rPr>
      </w:pPr>
    </w:p>
    <w:p w:rsidR="0020527F" w:rsidRDefault="0020527F" w:rsidP="0015140D">
      <w:pPr>
        <w:tabs>
          <w:tab w:val="left" w:pos="1418"/>
        </w:tabs>
        <w:spacing w:before="120" w:after="60"/>
        <w:ind w:firstLine="567"/>
        <w:jc w:val="center"/>
        <w:outlineLvl w:val="3"/>
        <w:rPr>
          <w:bCs/>
        </w:rPr>
      </w:pPr>
    </w:p>
    <w:p w:rsidR="0020527F" w:rsidRDefault="0020527F" w:rsidP="0015140D">
      <w:pPr>
        <w:tabs>
          <w:tab w:val="left" w:pos="1418"/>
        </w:tabs>
        <w:spacing w:before="120" w:after="60"/>
        <w:ind w:firstLine="567"/>
        <w:jc w:val="center"/>
        <w:outlineLvl w:val="3"/>
        <w:rPr>
          <w:bCs/>
        </w:rPr>
      </w:pPr>
    </w:p>
    <w:p w:rsidR="0020527F" w:rsidRDefault="0020527F" w:rsidP="0015140D">
      <w:pPr>
        <w:tabs>
          <w:tab w:val="left" w:pos="1418"/>
        </w:tabs>
        <w:spacing w:before="120" w:after="60"/>
        <w:ind w:firstLine="567"/>
        <w:jc w:val="center"/>
        <w:outlineLvl w:val="3"/>
        <w:rPr>
          <w:bCs/>
        </w:rPr>
      </w:pPr>
    </w:p>
    <w:p w:rsidR="0020527F" w:rsidRDefault="0020527F" w:rsidP="0015140D">
      <w:pPr>
        <w:tabs>
          <w:tab w:val="left" w:pos="1418"/>
        </w:tabs>
        <w:spacing w:before="120" w:after="60"/>
        <w:ind w:firstLine="567"/>
        <w:jc w:val="center"/>
        <w:outlineLvl w:val="3"/>
        <w:rPr>
          <w:bCs/>
        </w:rPr>
      </w:pPr>
    </w:p>
    <w:p w:rsidR="0020527F" w:rsidRDefault="0020527F" w:rsidP="0015140D">
      <w:pPr>
        <w:tabs>
          <w:tab w:val="left" w:pos="1418"/>
        </w:tabs>
        <w:spacing w:before="120" w:after="60"/>
        <w:ind w:firstLine="567"/>
        <w:jc w:val="center"/>
        <w:outlineLvl w:val="3"/>
        <w:rPr>
          <w:bCs/>
        </w:rPr>
      </w:pPr>
    </w:p>
    <w:p w:rsidR="0020527F" w:rsidRDefault="0020527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4D6CDF">
      <w:pPr>
        <w:jc w:val="center"/>
        <w:rPr>
          <w:b/>
          <w:highlight w:val="yellow"/>
        </w:rPr>
      </w:pPr>
      <w:r>
        <w:rPr>
          <w:b/>
          <w:bCs/>
          <w:sz w:val="28"/>
          <w:szCs w:val="28"/>
          <w:highlight w:val="yellow"/>
        </w:rPr>
        <w:lastRenderedPageBreak/>
        <w:t xml:space="preserve">ОБРАЗЕЦ БАНКОВСКОЙ ГАРАНТИИ </w:t>
      </w:r>
    </w:p>
    <w:p w:rsidR="004D6CDF" w:rsidRDefault="004D6CDF" w:rsidP="004D6CDF">
      <w:pPr>
        <w:rPr>
          <w:color w:val="000000"/>
          <w:highlight w:val="yellow"/>
        </w:rPr>
      </w:pPr>
    </w:p>
    <w:p w:rsidR="004D6CDF" w:rsidRDefault="004D6CDF" w:rsidP="004D6CDF">
      <w:pPr>
        <w:tabs>
          <w:tab w:val="center" w:pos="4923"/>
          <w:tab w:val="left" w:pos="6448"/>
        </w:tabs>
        <w:jc w:val="center"/>
        <w:rPr>
          <w:color w:val="000000"/>
          <w:highlight w:val="yellow"/>
        </w:rPr>
      </w:pPr>
      <w:r>
        <w:rPr>
          <w:color w:val="000000"/>
          <w:highlight w:val="yellow"/>
        </w:rPr>
        <w:t xml:space="preserve">Рекомендуемая форма банковской гарантии, предоставляемой в качестве </w:t>
      </w:r>
    </w:p>
    <w:p w:rsidR="004D6CDF" w:rsidRDefault="004D6CDF" w:rsidP="004D6CDF">
      <w:pPr>
        <w:tabs>
          <w:tab w:val="center" w:pos="4923"/>
          <w:tab w:val="left" w:pos="6448"/>
        </w:tabs>
        <w:jc w:val="center"/>
        <w:rPr>
          <w:b/>
          <w:color w:val="000000"/>
          <w:sz w:val="28"/>
          <w:szCs w:val="28"/>
          <w:highlight w:val="yellow"/>
        </w:rPr>
      </w:pPr>
      <w:r>
        <w:rPr>
          <w:b/>
          <w:color w:val="000000"/>
          <w:sz w:val="28"/>
          <w:szCs w:val="28"/>
          <w:highlight w:val="yellow"/>
        </w:rPr>
        <w:t>обеспечения исполнения договора</w:t>
      </w:r>
    </w:p>
    <w:p w:rsidR="004D6CDF" w:rsidRDefault="004D6CDF" w:rsidP="004D6CDF">
      <w:pPr>
        <w:tabs>
          <w:tab w:val="center" w:pos="4923"/>
          <w:tab w:val="left" w:pos="6448"/>
        </w:tabs>
        <w:jc w:val="center"/>
        <w:rPr>
          <w:i/>
          <w:color w:val="000000"/>
        </w:rPr>
      </w:pPr>
      <w:r>
        <w:rPr>
          <w:i/>
          <w:color w:val="000000"/>
          <w:highlight w:val="yellow"/>
        </w:rPr>
        <w:t>(применяется в случае, если в закупочной  документации установлено требование о предоставлении обеспечения исполнения договора)</w:t>
      </w:r>
    </w:p>
    <w:p w:rsidR="004D6CDF" w:rsidRDefault="004D6CDF" w:rsidP="004D6CDF">
      <w:pPr>
        <w:tabs>
          <w:tab w:val="center" w:pos="4923"/>
          <w:tab w:val="left" w:pos="6448"/>
        </w:tabs>
        <w:jc w:val="both"/>
        <w:rPr>
          <w:color w:val="000000"/>
        </w:rPr>
      </w:pPr>
    </w:p>
    <w:p w:rsidR="004D6CDF" w:rsidRDefault="004D6CDF" w:rsidP="004D6CDF">
      <w:pPr>
        <w:widowControl w:val="0"/>
        <w:shd w:val="clear" w:color="auto" w:fill="FFFFFF"/>
        <w:ind w:firstLine="709"/>
        <w:jc w:val="center"/>
        <w:rPr>
          <w:color w:val="000000"/>
        </w:rPr>
      </w:pPr>
      <w:r>
        <w:rPr>
          <w:b/>
          <w:bCs/>
          <w:color w:val="000000"/>
        </w:rPr>
        <w:t>БАНКОВСКАЯ ГАРАНТИЯ № ___</w:t>
      </w:r>
    </w:p>
    <w:p w:rsidR="004D6CDF" w:rsidRDefault="004D6CDF" w:rsidP="004D6CDF">
      <w:pPr>
        <w:widowControl w:val="0"/>
        <w:shd w:val="clear" w:color="auto" w:fill="FFFFFF"/>
        <w:tabs>
          <w:tab w:val="decimal" w:pos="9180"/>
        </w:tabs>
        <w:ind w:firstLine="709"/>
        <w:jc w:val="both"/>
        <w:rPr>
          <w:color w:val="000000"/>
        </w:rPr>
      </w:pPr>
    </w:p>
    <w:p w:rsidR="004D6CDF" w:rsidRDefault="004D6CDF" w:rsidP="004D6CDF">
      <w:pPr>
        <w:widowControl w:val="0"/>
        <w:shd w:val="clear" w:color="auto" w:fill="FFFFFF"/>
        <w:tabs>
          <w:tab w:val="decimal" w:pos="9214"/>
        </w:tabs>
        <w:jc w:val="both"/>
        <w:rPr>
          <w:b/>
          <w:color w:val="000000"/>
        </w:rPr>
      </w:pPr>
      <w:r>
        <w:rPr>
          <w:b/>
          <w:color w:val="000000"/>
        </w:rPr>
        <w:t>город  ____________</w:t>
      </w:r>
      <w:r>
        <w:rPr>
          <w:b/>
          <w:color w:val="000000"/>
        </w:rPr>
        <w:tab/>
        <w:t xml:space="preserve">                                            «__» </w:t>
      </w:r>
      <w:r>
        <w:rPr>
          <w:color w:val="000000"/>
        </w:rPr>
        <w:t>_________________</w:t>
      </w:r>
      <w:r>
        <w:rPr>
          <w:b/>
          <w:color w:val="000000"/>
        </w:rPr>
        <w:t xml:space="preserve"> года</w:t>
      </w:r>
    </w:p>
    <w:p w:rsidR="004D6CDF" w:rsidRDefault="004D6CDF" w:rsidP="004D6CDF">
      <w:pPr>
        <w:widowControl w:val="0"/>
        <w:shd w:val="clear" w:color="auto" w:fill="FFFFFF"/>
        <w:ind w:firstLine="709"/>
        <w:jc w:val="both"/>
        <w:rPr>
          <w:color w:val="000000"/>
        </w:rPr>
      </w:pPr>
    </w:p>
    <w:p w:rsidR="004D6CDF" w:rsidRDefault="004D6CDF" w:rsidP="004D6CDF">
      <w:pPr>
        <w:autoSpaceDE w:val="0"/>
        <w:autoSpaceDN w:val="0"/>
        <w:adjustRightInd w:val="0"/>
        <w:ind w:firstLine="709"/>
        <w:jc w:val="both"/>
        <w:rPr>
          <w:color w:val="000000"/>
        </w:rPr>
      </w:pPr>
      <w:r>
        <w:rPr>
          <w:color w:val="000000"/>
          <w:highlight w:val="yellow"/>
        </w:rPr>
        <w:t xml:space="preserve">Настоящим ___________________________________, ИНН ____________, КПП </w:t>
      </w:r>
      <w:r>
        <w:rPr>
          <w:bCs/>
          <w:color w:val="000000"/>
          <w:highlight w:val="yellow"/>
        </w:rPr>
        <w:t>__________</w:t>
      </w:r>
      <w:r>
        <w:rPr>
          <w:color w:val="000000"/>
          <w:highlight w:val="yellow"/>
        </w:rPr>
        <w:t>, ОГРН ____________, ОКПО _______________, БИК ______________</w:t>
      </w:r>
      <w:r>
        <w:rPr>
          <w:color w:val="000000"/>
          <w:highlight w:val="yellow"/>
        </w:rPr>
        <w:br/>
      </w:r>
      <w:proofErr w:type="gramStart"/>
      <w:r>
        <w:rPr>
          <w:color w:val="000000"/>
          <w:highlight w:val="yellow"/>
        </w:rPr>
        <w:t>к</w:t>
      </w:r>
      <w:proofErr w:type="gramEnd"/>
      <w:r>
        <w:rPr>
          <w:color w:val="000000"/>
          <w:highlight w:val="yellow"/>
        </w:rPr>
        <w:t xml:space="preserve">/с ____________, местонахождение: __________________, </w:t>
      </w:r>
      <w:proofErr w:type="gramStart"/>
      <w:r>
        <w:rPr>
          <w:color w:val="000000"/>
          <w:highlight w:val="yellow"/>
        </w:rPr>
        <w:t>Генеральная лицензия на осуществление банковских операций № ___, выдана ЦБ РФ ___________  года</w:t>
      </w:r>
      <w:r>
        <w:rPr>
          <w:color w:val="000000"/>
        </w:rPr>
        <w:t xml:space="preserve"> </w:t>
      </w:r>
      <w:r>
        <w:rPr>
          <w:color w:val="000000"/>
          <w:highlight w:val="yellow"/>
        </w:rPr>
        <w:t>(данные обязательный для заполнения),</w:t>
      </w:r>
      <w:r>
        <w:rPr>
          <w:color w:val="000000"/>
        </w:rPr>
        <w:t xml:space="preserve"> именуемое в дальнейшем ГАРАНТ, в лице представителя ГАРАНТА _____________________, действующего на основании доверенности </w:t>
      </w:r>
      <w:r>
        <w:rPr>
          <w:color w:val="000000"/>
        </w:rPr>
        <w:br/>
        <w:t xml:space="preserve">от _________г. № ___, обязуется на условиях, указанных в настоящей банковской гарантии (далее – Гарантия), выплатить БЕНЕФИЦИАРУ, указанному </w:t>
      </w:r>
      <w:r>
        <w:rPr>
          <w:color w:val="000000"/>
        </w:rPr>
        <w:br/>
        <w:t xml:space="preserve">в пункте 1 Гарантии, по его требованию денежную сумму в пределах, указанных </w:t>
      </w:r>
      <w:r>
        <w:rPr>
          <w:color w:val="000000"/>
        </w:rPr>
        <w:br/>
        <w:t>в пункте 1 Гарантии (далее – «Сумма Гарантии</w:t>
      </w:r>
      <w:proofErr w:type="gramEnd"/>
      <w:r>
        <w:rPr>
          <w:color w:val="000000"/>
        </w:rPr>
        <w:t>»), в случае неисполнения или ненадлежащего исполнения ПРИНЦИПАЛОМ, указанным в пункте 2 Гарантии, всех своих обязательств по договору, который будет заключен между ПРИНЦИПАЛОМ и БЕНЕФИЦИАРОМ по итогам закупки: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7589"/>
      </w:tblGrid>
      <w:tr w:rsidR="004D6CDF" w:rsidTr="008C52C7">
        <w:tc>
          <w:tcPr>
            <w:tcW w:w="2410"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Номер закупки/извещения</w:t>
            </w:r>
          </w:p>
        </w:tc>
        <w:tc>
          <w:tcPr>
            <w:tcW w:w="765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ind w:firstLine="709"/>
              <w:jc w:val="both"/>
              <w:rPr>
                <w:color w:val="000000"/>
                <w:sz w:val="22"/>
                <w:szCs w:val="22"/>
              </w:rPr>
            </w:pPr>
          </w:p>
        </w:tc>
      </w:tr>
      <w:tr w:rsidR="004D6CDF" w:rsidTr="008C52C7">
        <w:tc>
          <w:tcPr>
            <w:tcW w:w="2410"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Наименование (предмет) закупки/номер лота (при наличии)</w:t>
            </w:r>
          </w:p>
        </w:tc>
        <w:tc>
          <w:tcPr>
            <w:tcW w:w="765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ind w:firstLine="709"/>
              <w:jc w:val="both"/>
              <w:rPr>
                <w:color w:val="000000"/>
                <w:sz w:val="22"/>
                <w:szCs w:val="22"/>
              </w:rPr>
            </w:pPr>
          </w:p>
        </w:tc>
      </w:tr>
    </w:tbl>
    <w:p w:rsidR="004D6CDF" w:rsidRDefault="004D6CDF" w:rsidP="004D6CDF">
      <w:pPr>
        <w:tabs>
          <w:tab w:val="left" w:pos="540"/>
        </w:tabs>
        <w:ind w:firstLine="709"/>
        <w:jc w:val="both"/>
        <w:rPr>
          <w:color w:val="000000"/>
        </w:rPr>
      </w:pPr>
      <w:r>
        <w:rPr>
          <w:color w:val="000000"/>
        </w:rPr>
        <w:t>(далее – ЗАКУПКА) в соответствии с положениями Федерального закона «О закупках товаров, работ, услуг отдельными видами юридических лиц» от 18.07.2011 №223-ФЗ на основании Протокола _____________________________ № ___ от _________ года (далее по тексту – ДОГОВОР).</w:t>
      </w:r>
    </w:p>
    <w:p w:rsidR="004D6CDF" w:rsidRDefault="004D6CDF" w:rsidP="004D6CDF">
      <w:pPr>
        <w:widowControl w:val="0"/>
        <w:ind w:firstLine="708"/>
        <w:jc w:val="both"/>
        <w:rPr>
          <w:color w:val="000000"/>
          <w:lang w:val="x-none" w:eastAsia="x-none"/>
        </w:rPr>
      </w:pPr>
      <w:r>
        <w:rPr>
          <w:color w:val="000000"/>
          <w:lang w:eastAsia="x-none"/>
        </w:rPr>
        <w:t>1.</w:t>
      </w:r>
      <w:r>
        <w:rPr>
          <w:color w:val="000000"/>
          <w:lang w:eastAsia="x-none"/>
        </w:rPr>
        <w:tab/>
      </w:r>
      <w:r>
        <w:rPr>
          <w:color w:val="000000"/>
          <w:lang w:val="x-none" w:eastAsia="x-none"/>
        </w:rPr>
        <w:t>Сведения о БЕНЕФИЦИАРЕ, Сумме Гарантии и сроке действия 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7"/>
        <w:gridCol w:w="7195"/>
      </w:tblGrid>
      <w:tr w:rsidR="004D6CDF" w:rsidTr="008C52C7">
        <w:tc>
          <w:tcPr>
            <w:tcW w:w="10137" w:type="dxa"/>
            <w:gridSpan w:val="2"/>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ind w:firstLine="709"/>
              <w:jc w:val="center"/>
              <w:rPr>
                <w:b/>
                <w:color w:val="000000"/>
                <w:sz w:val="22"/>
                <w:szCs w:val="22"/>
              </w:rPr>
            </w:pPr>
            <w:r>
              <w:rPr>
                <w:b/>
                <w:color w:val="000000"/>
                <w:sz w:val="22"/>
                <w:szCs w:val="22"/>
              </w:rPr>
              <w:t>БЕНЕФИЦИАР</w:t>
            </w: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Полное наименование</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ind w:firstLine="709"/>
              <w:jc w:val="both"/>
              <w:rPr>
                <w:color w:val="000000"/>
                <w:sz w:val="22"/>
                <w:szCs w:val="22"/>
              </w:rPr>
            </w:pP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ИНН</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ind w:firstLine="709"/>
              <w:jc w:val="both"/>
              <w:rPr>
                <w:color w:val="000000"/>
                <w:sz w:val="22"/>
                <w:szCs w:val="22"/>
              </w:rPr>
            </w:pP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ОГРН</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ind w:firstLine="709"/>
              <w:jc w:val="both"/>
              <w:rPr>
                <w:color w:val="000000"/>
                <w:sz w:val="22"/>
                <w:szCs w:val="22"/>
              </w:rPr>
            </w:pP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Адрес места нахождения</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ind w:firstLine="709"/>
              <w:jc w:val="both"/>
              <w:rPr>
                <w:color w:val="000000"/>
                <w:sz w:val="22"/>
                <w:szCs w:val="22"/>
              </w:rPr>
            </w:pPr>
          </w:p>
        </w:tc>
      </w:tr>
      <w:tr w:rsidR="004D6CDF" w:rsidTr="008C52C7">
        <w:tc>
          <w:tcPr>
            <w:tcW w:w="10137" w:type="dxa"/>
            <w:gridSpan w:val="2"/>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center"/>
              <w:rPr>
                <w:b/>
                <w:color w:val="000000"/>
                <w:sz w:val="22"/>
                <w:szCs w:val="22"/>
              </w:rPr>
            </w:pPr>
            <w:r>
              <w:rPr>
                <w:b/>
                <w:color w:val="000000"/>
                <w:sz w:val="22"/>
                <w:szCs w:val="22"/>
              </w:rPr>
              <w:t>Сумма Гарантии</w:t>
            </w: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Сумма Гарантии в рублях РФ</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ind w:firstLine="709"/>
              <w:jc w:val="both"/>
              <w:rPr>
                <w:color w:val="000000"/>
                <w:sz w:val="22"/>
                <w:szCs w:val="22"/>
              </w:rPr>
            </w:pPr>
          </w:p>
        </w:tc>
      </w:tr>
      <w:tr w:rsidR="004D6CDF" w:rsidTr="008C52C7">
        <w:tc>
          <w:tcPr>
            <w:tcW w:w="10137" w:type="dxa"/>
            <w:gridSpan w:val="2"/>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center"/>
              <w:rPr>
                <w:b/>
                <w:color w:val="000000"/>
                <w:sz w:val="22"/>
                <w:szCs w:val="22"/>
              </w:rPr>
            </w:pPr>
            <w:r>
              <w:rPr>
                <w:b/>
                <w:color w:val="000000"/>
                <w:sz w:val="22"/>
                <w:szCs w:val="22"/>
              </w:rPr>
              <w:t>Срок действия Гарантии</w:t>
            </w: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Срок действия Гарантии</w:t>
            </w:r>
          </w:p>
        </w:tc>
        <w:tc>
          <w:tcPr>
            <w:tcW w:w="7335"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ind w:firstLine="709"/>
              <w:jc w:val="both"/>
              <w:rPr>
                <w:color w:val="000000"/>
                <w:sz w:val="22"/>
                <w:szCs w:val="22"/>
              </w:rPr>
            </w:pPr>
            <w:r>
              <w:rPr>
                <w:color w:val="000000"/>
                <w:sz w:val="22"/>
                <w:szCs w:val="22"/>
              </w:rPr>
              <w:t xml:space="preserve">Гарантия вступает в силу с «__»_______20__года включительно </w:t>
            </w:r>
            <w:r>
              <w:rPr>
                <w:i/>
                <w:color w:val="000000"/>
                <w:sz w:val="22"/>
                <w:szCs w:val="22"/>
              </w:rPr>
              <w:t xml:space="preserve">или с даты выдачи (выбрать </w:t>
            </w:r>
            <w:proofErr w:type="gramStart"/>
            <w:r>
              <w:rPr>
                <w:i/>
                <w:color w:val="000000"/>
                <w:sz w:val="22"/>
                <w:szCs w:val="22"/>
              </w:rPr>
              <w:t>нужное</w:t>
            </w:r>
            <w:proofErr w:type="gramEnd"/>
            <w:r>
              <w:rPr>
                <w:i/>
                <w:color w:val="000000"/>
                <w:sz w:val="22"/>
                <w:szCs w:val="22"/>
              </w:rPr>
              <w:t>)</w:t>
            </w:r>
            <w:r>
              <w:rPr>
                <w:color w:val="000000"/>
                <w:sz w:val="22"/>
                <w:szCs w:val="22"/>
              </w:rPr>
              <w:t xml:space="preserve"> и действует до «__»_______20__года включительно. </w:t>
            </w:r>
          </w:p>
          <w:p w:rsidR="004D6CDF" w:rsidRDefault="004D6CDF" w:rsidP="008C52C7">
            <w:pPr>
              <w:widowControl w:val="0"/>
              <w:spacing w:line="276" w:lineRule="auto"/>
              <w:ind w:firstLine="709"/>
              <w:jc w:val="both"/>
              <w:rPr>
                <w:color w:val="000000"/>
                <w:sz w:val="22"/>
                <w:szCs w:val="22"/>
              </w:rPr>
            </w:pPr>
            <w:r>
              <w:rPr>
                <w:color w:val="000000"/>
                <w:sz w:val="22"/>
                <w:szCs w:val="22"/>
              </w:rPr>
              <w:t>После даты окончания срока действия Гарантии, ГАРАНТ освобождается от всех своих обязательств по данной Гарантии, если требования БЕНЕФИЦИАРА не были предъявлены до этой даты или на эту дату.</w:t>
            </w:r>
          </w:p>
        </w:tc>
      </w:tr>
    </w:tbl>
    <w:p w:rsidR="004D6CDF" w:rsidRDefault="004D6CDF" w:rsidP="004D6CDF">
      <w:pPr>
        <w:widowControl w:val="0"/>
        <w:ind w:firstLine="709"/>
        <w:jc w:val="both"/>
        <w:rPr>
          <w:color w:val="000000"/>
          <w:lang w:val="x-none" w:eastAsia="x-none"/>
        </w:rPr>
      </w:pPr>
    </w:p>
    <w:p w:rsidR="004D6CDF" w:rsidRDefault="004D6CDF" w:rsidP="004D6CDF">
      <w:pPr>
        <w:widowControl w:val="0"/>
        <w:ind w:firstLine="708"/>
        <w:jc w:val="both"/>
        <w:rPr>
          <w:color w:val="000000"/>
          <w:lang w:val="x-none" w:eastAsia="x-none"/>
        </w:rPr>
      </w:pPr>
      <w:r>
        <w:rPr>
          <w:color w:val="000000"/>
          <w:lang w:eastAsia="x-none"/>
        </w:rPr>
        <w:t>2.</w:t>
      </w:r>
      <w:r>
        <w:rPr>
          <w:color w:val="000000"/>
          <w:lang w:eastAsia="x-none"/>
        </w:rPr>
        <w:tab/>
      </w:r>
      <w:r>
        <w:rPr>
          <w:color w:val="000000"/>
          <w:lang w:val="x-none" w:eastAsia="x-none"/>
        </w:rPr>
        <w:t>Сведения о ПРИНЦИПАЛЕ (</w:t>
      </w:r>
      <w:r>
        <w:rPr>
          <w:i/>
          <w:color w:val="000000"/>
          <w:lang w:val="x-none" w:eastAsia="x-none"/>
        </w:rPr>
        <w:t>выбрать нужное</w:t>
      </w:r>
      <w:r>
        <w:rPr>
          <w:color w:val="000000"/>
          <w:lang w:val="x-none" w:eastAsia="x-none"/>
        </w:rPr>
        <w:t>):</w:t>
      </w:r>
    </w:p>
    <w:p w:rsidR="004D6CDF" w:rsidRDefault="004D6CDF" w:rsidP="004D6CDF">
      <w:pPr>
        <w:widowControl w:val="0"/>
        <w:ind w:firstLine="709"/>
        <w:jc w:val="both"/>
        <w:rPr>
          <w:color w:val="000000"/>
          <w:lang w:val="x-none" w:eastAsia="x-none"/>
        </w:rPr>
      </w:pPr>
      <w:r>
        <w:rPr>
          <w:color w:val="000000"/>
          <w:lang w:val="x-none" w:eastAsia="x-none"/>
        </w:rPr>
        <w:lastRenderedPageBreak/>
        <w:t>Если ПРИНЦИПАЛ –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6"/>
        <w:gridCol w:w="7186"/>
      </w:tblGrid>
      <w:tr w:rsidR="004D6CDF" w:rsidTr="008C52C7">
        <w:tc>
          <w:tcPr>
            <w:tcW w:w="10137" w:type="dxa"/>
            <w:gridSpan w:val="2"/>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ind w:firstLine="709"/>
              <w:jc w:val="center"/>
              <w:rPr>
                <w:b/>
                <w:color w:val="000000"/>
                <w:sz w:val="22"/>
                <w:szCs w:val="22"/>
              </w:rPr>
            </w:pPr>
            <w:r>
              <w:rPr>
                <w:b/>
                <w:color w:val="000000"/>
                <w:sz w:val="22"/>
                <w:szCs w:val="22"/>
              </w:rPr>
              <w:t>ПРИНЦИПАЛ</w:t>
            </w: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Полное наименование</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jc w:val="both"/>
              <w:rPr>
                <w:color w:val="000000"/>
                <w:sz w:val="22"/>
                <w:szCs w:val="22"/>
              </w:rPr>
            </w:pP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ИНН</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jc w:val="both"/>
              <w:rPr>
                <w:color w:val="000000"/>
                <w:sz w:val="22"/>
                <w:szCs w:val="22"/>
              </w:rPr>
            </w:pP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ОГРН</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jc w:val="both"/>
              <w:rPr>
                <w:color w:val="000000"/>
                <w:sz w:val="22"/>
                <w:szCs w:val="22"/>
              </w:rPr>
            </w:pP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Адрес места нахождения</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jc w:val="both"/>
              <w:rPr>
                <w:color w:val="000000"/>
                <w:sz w:val="22"/>
                <w:szCs w:val="22"/>
              </w:rPr>
            </w:pPr>
          </w:p>
        </w:tc>
      </w:tr>
    </w:tbl>
    <w:p w:rsidR="004D6CDF" w:rsidRDefault="004D6CDF" w:rsidP="004D6CDF">
      <w:pPr>
        <w:widowControl w:val="0"/>
        <w:jc w:val="both"/>
        <w:rPr>
          <w:color w:val="000000"/>
          <w:lang w:val="x-none" w:eastAsia="x-none"/>
        </w:rPr>
      </w:pPr>
    </w:p>
    <w:p w:rsidR="004D6CDF" w:rsidRDefault="004D6CDF" w:rsidP="004D6CDF">
      <w:pPr>
        <w:widowControl w:val="0"/>
        <w:ind w:firstLine="708"/>
        <w:jc w:val="both"/>
        <w:rPr>
          <w:color w:val="000000"/>
          <w:lang w:val="x-none" w:eastAsia="x-none"/>
        </w:rPr>
      </w:pPr>
      <w:r>
        <w:rPr>
          <w:color w:val="000000"/>
          <w:lang w:val="x-none" w:eastAsia="x-none"/>
        </w:rPr>
        <w:t>Если ПРИНЦИПАЛ –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7189"/>
      </w:tblGrid>
      <w:tr w:rsidR="004D6CDF" w:rsidTr="008C52C7">
        <w:tc>
          <w:tcPr>
            <w:tcW w:w="10137" w:type="dxa"/>
            <w:gridSpan w:val="2"/>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center"/>
              <w:rPr>
                <w:b/>
                <w:color w:val="000000"/>
                <w:sz w:val="22"/>
                <w:szCs w:val="22"/>
              </w:rPr>
            </w:pPr>
            <w:r>
              <w:rPr>
                <w:b/>
                <w:color w:val="000000"/>
                <w:sz w:val="22"/>
                <w:szCs w:val="22"/>
              </w:rPr>
              <w:t>ПРИНЦИПАЛ</w:t>
            </w: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ФИО</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jc w:val="both"/>
              <w:rPr>
                <w:color w:val="000000"/>
                <w:sz w:val="22"/>
                <w:szCs w:val="22"/>
              </w:rPr>
            </w:pP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ИНН</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jc w:val="both"/>
              <w:rPr>
                <w:color w:val="000000"/>
                <w:sz w:val="22"/>
                <w:szCs w:val="22"/>
              </w:rPr>
            </w:pP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ОГРНИП</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jc w:val="both"/>
              <w:rPr>
                <w:color w:val="000000"/>
                <w:sz w:val="22"/>
                <w:szCs w:val="22"/>
              </w:rPr>
            </w:pP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Паспортные данные</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jc w:val="both"/>
              <w:rPr>
                <w:color w:val="000000"/>
                <w:sz w:val="22"/>
                <w:szCs w:val="22"/>
                <w:lang w:val="en-US"/>
              </w:rPr>
            </w:pPr>
          </w:p>
        </w:tc>
      </w:tr>
      <w:tr w:rsidR="004D6CDF" w:rsidTr="008C52C7">
        <w:tc>
          <w:tcPr>
            <w:tcW w:w="2802" w:type="dxa"/>
            <w:tcBorders>
              <w:top w:val="single" w:sz="4" w:space="0" w:color="auto"/>
              <w:left w:val="single" w:sz="4" w:space="0" w:color="auto"/>
              <w:bottom w:val="single" w:sz="4" w:space="0" w:color="auto"/>
              <w:right w:val="single" w:sz="4" w:space="0" w:color="auto"/>
            </w:tcBorders>
            <w:hideMark/>
          </w:tcPr>
          <w:p w:rsidR="004D6CDF" w:rsidRDefault="004D6CDF" w:rsidP="008C52C7">
            <w:pPr>
              <w:widowControl w:val="0"/>
              <w:spacing w:line="276" w:lineRule="auto"/>
              <w:jc w:val="both"/>
              <w:rPr>
                <w:color w:val="000000"/>
                <w:sz w:val="22"/>
                <w:szCs w:val="22"/>
              </w:rPr>
            </w:pPr>
            <w:r>
              <w:rPr>
                <w:color w:val="000000"/>
                <w:sz w:val="22"/>
                <w:szCs w:val="22"/>
              </w:rPr>
              <w:t>Адрес места жительства</w:t>
            </w:r>
          </w:p>
        </w:tc>
        <w:tc>
          <w:tcPr>
            <w:tcW w:w="7335" w:type="dxa"/>
            <w:tcBorders>
              <w:top w:val="single" w:sz="4" w:space="0" w:color="auto"/>
              <w:left w:val="single" w:sz="4" w:space="0" w:color="auto"/>
              <w:bottom w:val="single" w:sz="4" w:space="0" w:color="auto"/>
              <w:right w:val="single" w:sz="4" w:space="0" w:color="auto"/>
            </w:tcBorders>
          </w:tcPr>
          <w:p w:rsidR="004D6CDF" w:rsidRDefault="004D6CDF" w:rsidP="008C52C7">
            <w:pPr>
              <w:widowControl w:val="0"/>
              <w:spacing w:line="276" w:lineRule="auto"/>
              <w:jc w:val="both"/>
              <w:rPr>
                <w:color w:val="000000"/>
                <w:sz w:val="22"/>
                <w:szCs w:val="22"/>
              </w:rPr>
            </w:pPr>
          </w:p>
        </w:tc>
      </w:tr>
    </w:tbl>
    <w:p w:rsidR="004D6CDF" w:rsidRDefault="004D6CDF" w:rsidP="004D6CDF">
      <w:pPr>
        <w:widowControl w:val="0"/>
        <w:spacing w:line="300" w:lineRule="auto"/>
        <w:ind w:firstLine="708"/>
        <w:jc w:val="both"/>
        <w:rPr>
          <w:color w:val="000000"/>
          <w:lang w:val="x-none" w:eastAsia="x-none"/>
        </w:rPr>
      </w:pPr>
      <w:r>
        <w:rPr>
          <w:color w:val="000000"/>
          <w:lang w:eastAsia="x-none"/>
        </w:rPr>
        <w:t>3.</w:t>
      </w:r>
      <w:r>
        <w:rPr>
          <w:color w:val="000000"/>
          <w:lang w:eastAsia="x-none"/>
        </w:rPr>
        <w:tab/>
      </w:r>
      <w:r>
        <w:rPr>
          <w:color w:val="000000"/>
          <w:lang w:val="x-none" w:eastAsia="x-none"/>
        </w:rPr>
        <w:t>Основное обязательство, исполнение по которому обеспечивается банковской гарантией:</w:t>
      </w:r>
    </w:p>
    <w:p w:rsidR="004D6CDF" w:rsidRDefault="004D6CDF" w:rsidP="004D6CDF">
      <w:pPr>
        <w:widowControl w:val="0"/>
        <w:numPr>
          <w:ilvl w:val="0"/>
          <w:numId w:val="29"/>
        </w:numPr>
        <w:spacing w:line="300" w:lineRule="auto"/>
        <w:ind w:left="0" w:firstLine="900"/>
        <w:jc w:val="both"/>
        <w:rPr>
          <w:color w:val="000000"/>
          <w:lang w:val="x-none" w:eastAsia="x-none"/>
        </w:rPr>
      </w:pPr>
      <w:r>
        <w:rPr>
          <w:color w:val="000000"/>
          <w:lang w:val="x-none" w:eastAsia="x-none"/>
        </w:rPr>
        <w:t>ПРИНЦИПАЛ обязуется исполнять все обязательства по договору, заключаемому по итогам конкурентной закупки.</w:t>
      </w:r>
    </w:p>
    <w:p w:rsidR="004D6CDF" w:rsidRDefault="004D6CDF" w:rsidP="004D6CDF">
      <w:pPr>
        <w:widowControl w:val="0"/>
        <w:spacing w:line="300" w:lineRule="auto"/>
        <w:ind w:firstLine="708"/>
        <w:jc w:val="both"/>
        <w:rPr>
          <w:color w:val="000000"/>
          <w:lang w:val="x-none" w:eastAsia="x-none"/>
        </w:rPr>
      </w:pPr>
      <w:r>
        <w:rPr>
          <w:color w:val="000000"/>
          <w:lang w:eastAsia="x-none"/>
        </w:rPr>
        <w:t>4.</w:t>
      </w:r>
      <w:r>
        <w:rPr>
          <w:color w:val="000000"/>
          <w:lang w:eastAsia="x-none"/>
        </w:rPr>
        <w:tab/>
      </w:r>
      <w:r>
        <w:rPr>
          <w:color w:val="000000"/>
          <w:lang w:val="x-none" w:eastAsia="x-none"/>
        </w:rPr>
        <w:t>Обстоятельствами, при наступлении которых ГАРАНТОМ выплачивается БЕНЕФИЦИАРУ Сумма Гарантии или ее часть, являются неисполнение и (или) ненадлежащее исполнение ПРИНЦИПАЛОМ своих обязательств по ДОГОВОРУ, заключаемому по итогам ЗАКУПКИ.</w:t>
      </w:r>
    </w:p>
    <w:p w:rsidR="004D6CDF" w:rsidRDefault="004D6CDF" w:rsidP="004D6CDF">
      <w:pPr>
        <w:widowControl w:val="0"/>
        <w:spacing w:line="300" w:lineRule="auto"/>
        <w:ind w:firstLine="708"/>
        <w:jc w:val="both"/>
        <w:rPr>
          <w:color w:val="000000"/>
          <w:lang w:val="x-none" w:eastAsia="x-none"/>
        </w:rPr>
      </w:pPr>
      <w:r>
        <w:rPr>
          <w:color w:val="000000"/>
          <w:lang w:eastAsia="x-none"/>
        </w:rPr>
        <w:t>5.</w:t>
      </w:r>
      <w:r>
        <w:rPr>
          <w:color w:val="000000"/>
          <w:lang w:eastAsia="x-none"/>
        </w:rPr>
        <w:tab/>
      </w:r>
      <w:r>
        <w:rPr>
          <w:color w:val="000000"/>
          <w:lang w:val="x-none" w:eastAsia="x-none"/>
        </w:rPr>
        <w:t>БЕНЕФИЦИАР вправе в течение всего срока действия Гарантии представить ГАРАНТУ требование об уплате суммы Гарантии или ее части в случае ненадлежащего исполнения или неисполнения ПРИНЦИПАЛОМ обязательств, обеспеченных ГАРАНТИЕЙ (далее – Требование платежа по Гарантии или Требование).</w:t>
      </w:r>
    </w:p>
    <w:p w:rsidR="004D6CDF" w:rsidRDefault="004D6CDF" w:rsidP="004D6CDF">
      <w:pPr>
        <w:widowControl w:val="0"/>
        <w:spacing w:line="300" w:lineRule="auto"/>
        <w:ind w:firstLine="708"/>
        <w:jc w:val="both"/>
        <w:rPr>
          <w:color w:val="000000"/>
          <w:lang w:val="x-none" w:eastAsia="x-none"/>
        </w:rPr>
      </w:pPr>
      <w:r>
        <w:rPr>
          <w:color w:val="000000"/>
          <w:lang w:eastAsia="x-none"/>
        </w:rPr>
        <w:t>6.</w:t>
      </w:r>
      <w:r>
        <w:rPr>
          <w:color w:val="000000"/>
          <w:lang w:eastAsia="x-none"/>
        </w:rPr>
        <w:tab/>
      </w:r>
      <w:r>
        <w:rPr>
          <w:color w:val="000000"/>
          <w:lang w:val="x-none" w:eastAsia="x-none"/>
        </w:rPr>
        <w:t>Гарантия является безусловной и безотзывной. Гарантия не может быть отозвана или изменена Гарантом в одностороннем порядке без письменного согласия БЕНЕФИЦИАРА.</w:t>
      </w:r>
    </w:p>
    <w:p w:rsidR="004D6CDF" w:rsidRDefault="004D6CDF" w:rsidP="004D6CDF">
      <w:pPr>
        <w:widowControl w:val="0"/>
        <w:spacing w:line="300" w:lineRule="auto"/>
        <w:ind w:firstLine="708"/>
        <w:jc w:val="both"/>
        <w:rPr>
          <w:color w:val="000000"/>
          <w:lang w:val="x-none" w:eastAsia="x-none"/>
        </w:rPr>
      </w:pPr>
      <w:r>
        <w:rPr>
          <w:color w:val="000000"/>
          <w:lang w:eastAsia="x-none"/>
        </w:rPr>
        <w:t>7.</w:t>
      </w:r>
      <w:r>
        <w:rPr>
          <w:color w:val="000000"/>
          <w:lang w:eastAsia="x-none"/>
        </w:rPr>
        <w:tab/>
      </w:r>
      <w:r>
        <w:rPr>
          <w:color w:val="000000"/>
          <w:lang w:val="x-none" w:eastAsia="x-none"/>
        </w:rPr>
        <w:t xml:space="preserve">Требование платежа по Гарантии должно содержать обстоятельства, наступление которых влечет выплату по Гарантии, с указанием конкретных нарушений ПРИНЦИПАЛОМ обязательств по ДОГОВОРУ, в обеспечение которых выдана Гарантия, реквизиты счета для перечисления денежных средств, а также подпись уполномоченного лица и печать БЕНЕФИЦИАРА. </w:t>
      </w:r>
    </w:p>
    <w:p w:rsidR="004D6CDF" w:rsidRDefault="004D6CDF" w:rsidP="004D6CDF">
      <w:pPr>
        <w:widowControl w:val="0"/>
        <w:spacing w:line="300" w:lineRule="auto"/>
        <w:ind w:firstLine="708"/>
        <w:jc w:val="both"/>
        <w:rPr>
          <w:color w:val="000000"/>
        </w:rPr>
      </w:pPr>
      <w:r>
        <w:rPr>
          <w:color w:val="000000"/>
          <w:lang w:eastAsia="x-none"/>
        </w:rPr>
        <w:t>8.</w:t>
      </w:r>
      <w:r>
        <w:rPr>
          <w:color w:val="000000"/>
          <w:lang w:eastAsia="x-none"/>
        </w:rPr>
        <w:tab/>
      </w:r>
      <w:r>
        <w:rPr>
          <w:color w:val="000000"/>
          <w:lang w:val="x-none" w:eastAsia="x-none"/>
        </w:rPr>
        <w:t xml:space="preserve">Требование БЕНЕФИЦИАРА может быть представлено ГАРАНТУ </w:t>
      </w:r>
      <w:r>
        <w:rPr>
          <w:color w:val="000000"/>
          <w:lang w:eastAsia="x-none"/>
        </w:rPr>
        <w:br/>
      </w:r>
      <w:r>
        <w:rPr>
          <w:color w:val="000000"/>
          <w:lang w:val="x-none" w:eastAsia="x-none"/>
        </w:rPr>
        <w:t xml:space="preserve">в письменной форме на бумажном носителе по адресу: _____________________ либо </w:t>
      </w:r>
      <w:r>
        <w:rPr>
          <w:color w:val="000000"/>
          <w:lang w:eastAsia="x-none"/>
        </w:rPr>
        <w:t xml:space="preserve">по электронной почте: </w:t>
      </w:r>
      <w:r>
        <w:rPr>
          <w:color w:val="000000"/>
          <w:lang w:val="x-none" w:eastAsia="x-none"/>
        </w:rPr>
        <w:t xml:space="preserve"> _____________________ с приложением документов</w:t>
      </w:r>
      <w:r>
        <w:rPr>
          <w:color w:val="000000"/>
          <w:lang w:eastAsia="x-none"/>
        </w:rPr>
        <w:t>,</w:t>
      </w:r>
      <w:r>
        <w:rPr>
          <w:color w:val="000000"/>
          <w:lang w:val="x-none" w:eastAsia="x-none"/>
        </w:rPr>
        <w:t xml:space="preserve"> </w:t>
      </w:r>
      <w:r>
        <w:rPr>
          <w:color w:val="000000"/>
          <w:lang w:eastAsia="x-none"/>
        </w:rPr>
        <w:t xml:space="preserve">указанных в пункте 9 </w:t>
      </w:r>
      <w:r>
        <w:rPr>
          <w:color w:val="000000"/>
          <w:lang w:val="x-none" w:eastAsia="x-none"/>
        </w:rPr>
        <w:t>Гарантии</w:t>
      </w:r>
      <w:r>
        <w:rPr>
          <w:color w:val="000000"/>
          <w:lang w:eastAsia="x-none"/>
        </w:rPr>
        <w:t>.</w:t>
      </w:r>
    </w:p>
    <w:p w:rsidR="004D6CDF" w:rsidRDefault="004D6CDF" w:rsidP="004D6CDF">
      <w:pPr>
        <w:widowControl w:val="0"/>
        <w:spacing w:line="300" w:lineRule="auto"/>
        <w:ind w:firstLine="708"/>
        <w:jc w:val="both"/>
        <w:rPr>
          <w:color w:val="000000"/>
        </w:rPr>
      </w:pPr>
      <w:r>
        <w:rPr>
          <w:color w:val="000000"/>
        </w:rPr>
        <w:t>9.</w:t>
      </w:r>
      <w:r>
        <w:rPr>
          <w:color w:val="000000"/>
        </w:rPr>
        <w:tab/>
        <w:t>К Требованию платежа по Гарантии должны быть приложены следующие документы:</w:t>
      </w:r>
    </w:p>
    <w:p w:rsidR="004D6CDF" w:rsidRDefault="004D6CDF" w:rsidP="004D6CDF">
      <w:pPr>
        <w:numPr>
          <w:ilvl w:val="0"/>
          <w:numId w:val="28"/>
        </w:numPr>
        <w:autoSpaceDE w:val="0"/>
        <w:autoSpaceDN w:val="0"/>
        <w:adjustRightInd w:val="0"/>
        <w:spacing w:line="300" w:lineRule="auto"/>
        <w:ind w:firstLine="900"/>
        <w:jc w:val="both"/>
        <w:rPr>
          <w:color w:val="000000"/>
        </w:rPr>
      </w:pPr>
      <w:r>
        <w:rPr>
          <w:color w:val="000000"/>
        </w:rPr>
        <w:t>копия договора;</w:t>
      </w:r>
    </w:p>
    <w:p w:rsidR="004D6CDF" w:rsidRDefault="004D6CDF" w:rsidP="004D6CDF">
      <w:pPr>
        <w:numPr>
          <w:ilvl w:val="0"/>
          <w:numId w:val="28"/>
        </w:numPr>
        <w:autoSpaceDE w:val="0"/>
        <w:autoSpaceDN w:val="0"/>
        <w:adjustRightInd w:val="0"/>
        <w:spacing w:line="300" w:lineRule="auto"/>
        <w:ind w:firstLine="900"/>
        <w:jc w:val="both"/>
        <w:rPr>
          <w:color w:val="000000"/>
        </w:rPr>
      </w:pPr>
      <w:r>
        <w:rPr>
          <w:color w:val="000000"/>
        </w:rPr>
        <w:t>копия настоящей Гарантии;</w:t>
      </w:r>
    </w:p>
    <w:p w:rsidR="004D6CDF" w:rsidRDefault="004D6CDF" w:rsidP="004D6CDF">
      <w:pPr>
        <w:numPr>
          <w:ilvl w:val="0"/>
          <w:numId w:val="28"/>
        </w:numPr>
        <w:autoSpaceDE w:val="0"/>
        <w:autoSpaceDN w:val="0"/>
        <w:adjustRightInd w:val="0"/>
        <w:spacing w:line="300" w:lineRule="auto"/>
        <w:ind w:firstLine="900"/>
        <w:jc w:val="both"/>
        <w:rPr>
          <w:color w:val="000000"/>
        </w:rPr>
      </w:pPr>
      <w:r>
        <w:t>документ, подтверждающий полномочия единоличного исполнительного органа Бенефициара (или иного уполномоченного лица), подписавшего требование об уплате денежной суммы по настоящей Гарантии (решение об избрании, приказ о назначении,</w:t>
      </w:r>
      <w:r>
        <w:rPr>
          <w:spacing w:val="-18"/>
        </w:rPr>
        <w:t xml:space="preserve"> </w:t>
      </w:r>
      <w:r>
        <w:t>доверенность).</w:t>
      </w:r>
    </w:p>
    <w:p w:rsidR="004D6CDF" w:rsidRDefault="004D6CDF" w:rsidP="004D6CDF">
      <w:pPr>
        <w:widowControl w:val="0"/>
        <w:numPr>
          <w:ilvl w:val="0"/>
          <w:numId w:val="28"/>
        </w:numPr>
        <w:tabs>
          <w:tab w:val="left" w:pos="426"/>
          <w:tab w:val="left" w:pos="589"/>
        </w:tabs>
        <w:autoSpaceDE w:val="0"/>
        <w:autoSpaceDN w:val="0"/>
        <w:spacing w:line="300" w:lineRule="auto"/>
        <w:ind w:firstLine="851"/>
        <w:jc w:val="both"/>
        <w:rPr>
          <w:lang w:eastAsia="en-US"/>
        </w:rPr>
      </w:pPr>
      <w:r>
        <w:rPr>
          <w:lang w:eastAsia="en-US"/>
        </w:rPr>
        <w:lastRenderedPageBreak/>
        <w:t>документ, подтверждающий факт наступления гарантийного случая в соответствии с условиями Договора (если требование по настоящей Гарантии представлено в случае ненадлежащего исполнения Принципалом обязательств в период действия гарантийного</w:t>
      </w:r>
      <w:r>
        <w:rPr>
          <w:spacing w:val="-24"/>
          <w:lang w:eastAsia="en-US"/>
        </w:rPr>
        <w:t xml:space="preserve"> </w:t>
      </w:r>
      <w:r>
        <w:rPr>
          <w:lang w:eastAsia="en-US"/>
        </w:rPr>
        <w:t>срока);</w:t>
      </w:r>
    </w:p>
    <w:p w:rsidR="004D6CDF" w:rsidRDefault="004D6CDF" w:rsidP="004D6CDF">
      <w:pPr>
        <w:numPr>
          <w:ilvl w:val="0"/>
          <w:numId w:val="28"/>
        </w:numPr>
        <w:autoSpaceDE w:val="0"/>
        <w:autoSpaceDN w:val="0"/>
        <w:adjustRightInd w:val="0"/>
        <w:spacing w:line="300" w:lineRule="auto"/>
        <w:ind w:firstLine="900"/>
        <w:jc w:val="both"/>
        <w:rPr>
          <w:color w:val="000000"/>
        </w:rPr>
      </w:pPr>
      <w:r>
        <w:rPr>
          <w:color w:val="000000"/>
        </w:rPr>
        <w:t>расчет суммы требования по гарантии.</w:t>
      </w:r>
    </w:p>
    <w:p w:rsidR="004D6CDF" w:rsidRDefault="004D6CDF" w:rsidP="004D6CDF">
      <w:pPr>
        <w:widowControl w:val="0"/>
        <w:shd w:val="clear" w:color="auto" w:fill="FFFFFF"/>
        <w:spacing w:line="300" w:lineRule="auto"/>
        <w:ind w:firstLine="708"/>
        <w:jc w:val="both"/>
        <w:rPr>
          <w:color w:val="000000"/>
          <w:lang w:eastAsia="x-none"/>
        </w:rPr>
      </w:pPr>
      <w:r>
        <w:rPr>
          <w:color w:val="000000"/>
          <w:lang w:eastAsia="x-none"/>
        </w:rPr>
        <w:t>10.</w:t>
      </w:r>
      <w:r>
        <w:rPr>
          <w:color w:val="000000"/>
          <w:lang w:eastAsia="x-none"/>
        </w:rPr>
        <w:tab/>
      </w:r>
      <w:r>
        <w:rPr>
          <w:color w:val="000000"/>
          <w:lang w:val="x-none" w:eastAsia="x-none"/>
        </w:rPr>
        <w:t>ГАРАНТ в течение 5 (</w:t>
      </w:r>
      <w:r>
        <w:rPr>
          <w:color w:val="000000"/>
          <w:lang w:eastAsia="x-none"/>
        </w:rPr>
        <w:t>п</w:t>
      </w:r>
      <w:r>
        <w:rPr>
          <w:color w:val="000000"/>
          <w:lang w:val="x-none" w:eastAsia="x-none"/>
        </w:rPr>
        <w:t xml:space="preserve">яти) рабочих дней со дня следующего за днем получения от БЕНЕФИЦИАРА Требования платежа по Гарантии и предусмотренных пунктом </w:t>
      </w:r>
      <w:r>
        <w:rPr>
          <w:color w:val="000000"/>
          <w:lang w:eastAsia="x-none"/>
        </w:rPr>
        <w:t>9</w:t>
      </w:r>
      <w:r>
        <w:rPr>
          <w:color w:val="000000"/>
          <w:lang w:val="x-none" w:eastAsia="x-none"/>
        </w:rPr>
        <w:t xml:space="preserve"> Гарантии документов от БЕНЕФИЦИАРА обязуется рассмотреть их, чтобы установить соответствие этого Требования и предоставленных документов условиям Гарантии и удовлетворить Требование БЕНЕФИЦИАРА либо направить БЕНЕФИЦИАРУ письменный отказ.</w:t>
      </w:r>
    </w:p>
    <w:p w:rsidR="004D6CDF" w:rsidRDefault="004D6CDF" w:rsidP="004D6CDF">
      <w:pPr>
        <w:widowControl w:val="0"/>
        <w:spacing w:line="300" w:lineRule="auto"/>
        <w:ind w:firstLine="708"/>
        <w:jc w:val="both"/>
        <w:rPr>
          <w:color w:val="000000"/>
          <w:lang w:val="x-none" w:eastAsia="x-none"/>
        </w:rPr>
      </w:pPr>
      <w:r>
        <w:rPr>
          <w:color w:val="000000"/>
          <w:lang w:eastAsia="x-none"/>
        </w:rPr>
        <w:t>11.</w:t>
      </w:r>
      <w:r>
        <w:rPr>
          <w:color w:val="000000"/>
          <w:lang w:eastAsia="x-none"/>
        </w:rPr>
        <w:tab/>
      </w:r>
      <w:r>
        <w:rPr>
          <w:color w:val="000000"/>
          <w:lang w:val="x-none" w:eastAsia="x-none"/>
        </w:rPr>
        <w:t xml:space="preserve">Требование платежа по Гарантии должно быть получено ГАРАНТОМ до истечения срока действия Гарантии. БЕНЕФИЦИАР вправе предъявить одно или несколько требований платежа по Гарантии, в совокупности не превышающих Сумму Гарантии. </w:t>
      </w:r>
    </w:p>
    <w:p w:rsidR="004D6CDF" w:rsidRDefault="004D6CDF" w:rsidP="004D6CDF">
      <w:pPr>
        <w:widowControl w:val="0"/>
        <w:spacing w:line="300" w:lineRule="auto"/>
        <w:ind w:firstLine="708"/>
        <w:jc w:val="both"/>
        <w:rPr>
          <w:color w:val="000000"/>
          <w:lang w:val="x-none" w:eastAsia="x-none"/>
        </w:rPr>
      </w:pPr>
      <w:r>
        <w:rPr>
          <w:color w:val="000000"/>
          <w:lang w:eastAsia="x-none"/>
        </w:rPr>
        <w:t>12.</w:t>
      </w:r>
      <w:r>
        <w:rPr>
          <w:color w:val="000000"/>
          <w:lang w:eastAsia="x-none"/>
        </w:rPr>
        <w:tab/>
      </w:r>
      <w:r>
        <w:rPr>
          <w:color w:val="000000"/>
          <w:lang w:val="x-none" w:eastAsia="x-none"/>
        </w:rPr>
        <w:t>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и реквизиты которого указаны в Требовании БЕНЕФИЦИАРА.</w:t>
      </w:r>
    </w:p>
    <w:p w:rsidR="004D6CDF" w:rsidRDefault="004D6CDF" w:rsidP="004D6CDF">
      <w:pPr>
        <w:autoSpaceDE w:val="0"/>
        <w:autoSpaceDN w:val="0"/>
        <w:adjustRightInd w:val="0"/>
        <w:spacing w:line="300" w:lineRule="auto"/>
        <w:ind w:firstLine="708"/>
        <w:jc w:val="both"/>
        <w:rPr>
          <w:lang w:eastAsia="en-US"/>
        </w:rPr>
      </w:pPr>
      <w:r>
        <w:t xml:space="preserve">13. </w:t>
      </w:r>
      <w:r>
        <w:tab/>
        <w:t>БЕНЕФИЦИАР имеет право на бесспорное списание денежных средств со счета ГАРАНТА, если ГАРАНТОМ, в срок не более чем 5 (пять) рабочих дней не исполнено требование БЕНЕФИЦИАРА об уплате денежной суммы по настоящей Гарантии, направленное до окончания срока действия настоящей</w:t>
      </w:r>
      <w:r>
        <w:rPr>
          <w:spacing w:val="-32"/>
        </w:rPr>
        <w:t xml:space="preserve"> </w:t>
      </w:r>
      <w:r>
        <w:t>Гарантии.</w:t>
      </w:r>
    </w:p>
    <w:p w:rsidR="004D6CDF" w:rsidRDefault="004D6CDF" w:rsidP="004D6CDF">
      <w:pPr>
        <w:widowControl w:val="0"/>
        <w:spacing w:line="300" w:lineRule="auto"/>
        <w:ind w:firstLine="708"/>
        <w:jc w:val="both"/>
        <w:rPr>
          <w:color w:val="000000"/>
          <w:lang w:val="x-none" w:eastAsia="x-none"/>
        </w:rPr>
      </w:pPr>
      <w:r>
        <w:rPr>
          <w:color w:val="000000"/>
          <w:lang w:eastAsia="x-none"/>
        </w:rPr>
        <w:t xml:space="preserve">14. </w:t>
      </w:r>
      <w:r>
        <w:rPr>
          <w:color w:val="000000"/>
          <w:lang w:val="x-none" w:eastAsia="x-none"/>
        </w:rPr>
        <w:t>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от денежной суммы, подлежащей уплате, за каждый календарный день просрочки.</w:t>
      </w:r>
    </w:p>
    <w:p w:rsidR="004D6CDF" w:rsidRDefault="004D6CDF" w:rsidP="004D6CDF">
      <w:pPr>
        <w:widowControl w:val="0"/>
        <w:spacing w:line="300" w:lineRule="auto"/>
        <w:ind w:firstLine="708"/>
        <w:jc w:val="both"/>
        <w:rPr>
          <w:color w:val="000000"/>
          <w:lang w:val="x-none" w:eastAsia="x-none"/>
        </w:rPr>
      </w:pPr>
      <w:r>
        <w:rPr>
          <w:color w:val="000000"/>
          <w:lang w:eastAsia="x-none"/>
        </w:rPr>
        <w:t>15.</w:t>
      </w:r>
      <w:r>
        <w:rPr>
          <w:color w:val="000000"/>
          <w:lang w:eastAsia="x-none"/>
        </w:rPr>
        <w:tab/>
      </w:r>
      <w:r>
        <w:rPr>
          <w:color w:val="000000"/>
          <w:lang w:val="x-none" w:eastAsia="x-none"/>
        </w:rPr>
        <w:t>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 Все прочие условия настоящей гарантии в случае такой передачи сохраняют свою силу.</w:t>
      </w:r>
    </w:p>
    <w:p w:rsidR="004D6CDF" w:rsidRDefault="004D6CDF" w:rsidP="004D6CDF">
      <w:pPr>
        <w:widowControl w:val="0"/>
        <w:spacing w:line="300" w:lineRule="auto"/>
        <w:ind w:firstLine="708"/>
        <w:jc w:val="both"/>
        <w:rPr>
          <w:bCs/>
          <w:color w:val="000000"/>
          <w:lang w:val="x-none" w:eastAsia="x-none"/>
        </w:rPr>
      </w:pPr>
      <w:r>
        <w:rPr>
          <w:color w:val="000000"/>
          <w:lang w:eastAsia="x-none"/>
        </w:rPr>
        <w:t>16.</w:t>
      </w:r>
      <w:r>
        <w:rPr>
          <w:color w:val="000000"/>
          <w:lang w:eastAsia="x-none"/>
        </w:rPr>
        <w:tab/>
      </w:r>
      <w:r>
        <w:rPr>
          <w:color w:val="000000"/>
          <w:lang w:val="x-none" w:eastAsia="x-none"/>
        </w:rPr>
        <w:t>Обязательства ГАРАНТА перед БЕНЕФИЦИАРОМ по Гарантии прекращаются в случаях предусмотренных частью 1 статьи 378 Гражданского кодекса Российской Федерации.</w:t>
      </w:r>
    </w:p>
    <w:p w:rsidR="004D6CDF" w:rsidRDefault="004D6CDF" w:rsidP="004D6CDF">
      <w:pPr>
        <w:widowControl w:val="0"/>
        <w:spacing w:line="300" w:lineRule="auto"/>
        <w:ind w:firstLine="708"/>
        <w:jc w:val="both"/>
        <w:rPr>
          <w:color w:val="000000"/>
          <w:lang w:val="x-none" w:eastAsia="x-none"/>
        </w:rPr>
      </w:pPr>
      <w:r>
        <w:rPr>
          <w:color w:val="000000"/>
          <w:lang w:eastAsia="x-none"/>
        </w:rPr>
        <w:t>17.</w:t>
      </w:r>
      <w:r>
        <w:rPr>
          <w:color w:val="000000"/>
          <w:lang w:eastAsia="x-none"/>
        </w:rPr>
        <w:tab/>
      </w:r>
      <w:r>
        <w:rPr>
          <w:color w:val="000000"/>
          <w:lang w:val="x-none" w:eastAsia="x-none"/>
        </w:rPr>
        <w:t xml:space="preserve">ГАРАНТ отказывает БЕНЕФИЦИАРУ в удовлетворении его Требования, только в случае, предусмотренном статьей 376 Гражданского кодекса Российской Федерации. </w:t>
      </w:r>
    </w:p>
    <w:p w:rsidR="004D6CDF" w:rsidRDefault="004D6CDF" w:rsidP="004D6CDF">
      <w:pPr>
        <w:widowControl w:val="0"/>
        <w:spacing w:line="300" w:lineRule="auto"/>
        <w:ind w:firstLine="708"/>
        <w:jc w:val="both"/>
        <w:rPr>
          <w:color w:val="000000"/>
          <w:lang w:val="x-none" w:eastAsia="x-none"/>
        </w:rPr>
      </w:pPr>
      <w:r>
        <w:rPr>
          <w:color w:val="000000"/>
          <w:lang w:eastAsia="x-none"/>
        </w:rPr>
        <w:t>18.</w:t>
      </w:r>
      <w:r>
        <w:rPr>
          <w:color w:val="000000"/>
          <w:lang w:eastAsia="x-none"/>
        </w:rPr>
        <w:tab/>
      </w:r>
      <w:r>
        <w:rPr>
          <w:color w:val="000000"/>
          <w:lang w:val="x-none" w:eastAsia="x-none"/>
        </w:rPr>
        <w:t>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 Обязательства ГАРАНТА перед БЕНЕФИЦИАРОМ  по Гарантии ограничены Суммой Гарантии. Обязательства ГАРАНТА по настоящей гарантии будут уменьшены на сумму платежей, осуществленных ГАРАНТОМ по Гарантии.</w:t>
      </w:r>
    </w:p>
    <w:p w:rsidR="004D6CDF" w:rsidRDefault="004D6CDF" w:rsidP="004D6CDF">
      <w:pPr>
        <w:widowControl w:val="0"/>
        <w:spacing w:line="300" w:lineRule="auto"/>
        <w:ind w:firstLine="708"/>
        <w:jc w:val="both"/>
        <w:rPr>
          <w:color w:val="000000"/>
          <w:lang w:val="x-none" w:eastAsia="x-none"/>
        </w:rPr>
      </w:pPr>
      <w:r>
        <w:rPr>
          <w:color w:val="000000"/>
          <w:lang w:eastAsia="x-none"/>
        </w:rPr>
        <w:t>19.</w:t>
      </w:r>
      <w:r>
        <w:rPr>
          <w:color w:val="000000"/>
          <w:lang w:eastAsia="x-none"/>
        </w:rPr>
        <w:tab/>
      </w:r>
      <w:r>
        <w:rPr>
          <w:color w:val="000000"/>
          <w:lang w:val="x-none" w:eastAsia="x-none"/>
        </w:rPr>
        <w:t>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4D6CDF" w:rsidRDefault="004D6CDF" w:rsidP="004D6CDF">
      <w:pPr>
        <w:widowControl w:val="0"/>
        <w:spacing w:line="300" w:lineRule="auto"/>
        <w:ind w:firstLine="708"/>
        <w:jc w:val="both"/>
        <w:rPr>
          <w:color w:val="000000"/>
          <w:lang w:val="x-none" w:eastAsia="x-none"/>
        </w:rPr>
      </w:pPr>
      <w:r>
        <w:rPr>
          <w:color w:val="000000"/>
          <w:lang w:eastAsia="x-none"/>
        </w:rPr>
        <w:t>20.</w:t>
      </w:r>
      <w:r>
        <w:rPr>
          <w:color w:val="000000"/>
          <w:lang w:eastAsia="x-none"/>
        </w:rPr>
        <w:tab/>
      </w:r>
      <w:r>
        <w:rPr>
          <w:color w:val="000000"/>
          <w:lang w:val="x-none" w:eastAsia="x-none"/>
        </w:rPr>
        <w:t xml:space="preserve">Расходы, возникающие в связи с перечислением денежных средств ГАРАНТОМ </w:t>
      </w:r>
      <w:r>
        <w:rPr>
          <w:color w:val="000000"/>
          <w:lang w:val="x-none" w:eastAsia="x-none"/>
        </w:rPr>
        <w:lastRenderedPageBreak/>
        <w:t>по Гарантии, несет ГАРАНТ.</w:t>
      </w:r>
    </w:p>
    <w:p w:rsidR="004D6CDF" w:rsidRDefault="004D6CDF" w:rsidP="004D6CDF">
      <w:pPr>
        <w:widowControl w:val="0"/>
        <w:spacing w:line="300" w:lineRule="auto"/>
        <w:ind w:firstLine="708"/>
        <w:jc w:val="both"/>
        <w:rPr>
          <w:color w:val="000000"/>
          <w:lang w:val="x-none" w:eastAsia="x-none"/>
        </w:rPr>
      </w:pPr>
      <w:r>
        <w:rPr>
          <w:color w:val="000000"/>
          <w:lang w:eastAsia="x-none"/>
        </w:rPr>
        <w:t>21.</w:t>
      </w:r>
      <w:r>
        <w:rPr>
          <w:color w:val="000000"/>
          <w:lang w:eastAsia="x-none"/>
        </w:rPr>
        <w:tab/>
      </w:r>
      <w:r>
        <w:rPr>
          <w:color w:val="000000"/>
          <w:lang w:val="x-none" w:eastAsia="x-none"/>
        </w:rPr>
        <w:t>Изменения, вносимые в ДОГОВОР, не освобождают ГАРАНТА от исполнения обязательств по Гарантии.</w:t>
      </w:r>
    </w:p>
    <w:p w:rsidR="004D6CDF" w:rsidRDefault="004D6CDF" w:rsidP="004D6CDF">
      <w:pPr>
        <w:widowControl w:val="0"/>
        <w:spacing w:line="300" w:lineRule="auto"/>
        <w:ind w:firstLine="708"/>
        <w:jc w:val="both"/>
        <w:rPr>
          <w:color w:val="000000"/>
          <w:lang w:val="x-none" w:eastAsia="x-none"/>
        </w:rPr>
      </w:pPr>
      <w:r>
        <w:rPr>
          <w:color w:val="000000"/>
          <w:lang w:eastAsia="x-none"/>
        </w:rPr>
        <w:t>22.</w:t>
      </w:r>
      <w:r>
        <w:rPr>
          <w:color w:val="000000"/>
          <w:lang w:eastAsia="x-none"/>
        </w:rPr>
        <w:tab/>
      </w:r>
      <w:r>
        <w:rPr>
          <w:color w:val="000000"/>
          <w:lang w:val="x-none" w:eastAsia="x-none"/>
        </w:rPr>
        <w:t xml:space="preserve">Гарантия регулируется законодательством Российской Федерации. Все споры между ГАРАНТОМ и БЕНЕФИЦИАРОМ, вытекающие из Гарантии или связанные с ней, подлежат рассмотрению в Арбитражном суде </w:t>
      </w:r>
      <w:r>
        <w:rPr>
          <w:color w:val="000000"/>
          <w:lang w:eastAsia="x-none"/>
        </w:rPr>
        <w:t>Республики Башкортостан.</w:t>
      </w:r>
    </w:p>
    <w:p w:rsidR="004D6CDF" w:rsidRDefault="004D6CDF" w:rsidP="004D6CDF">
      <w:pPr>
        <w:widowControl w:val="0"/>
        <w:spacing w:line="300" w:lineRule="auto"/>
        <w:jc w:val="both"/>
        <w:rPr>
          <w:color w:val="000000"/>
          <w:lang w:val="x-none" w:eastAsia="x-none"/>
        </w:rPr>
      </w:pPr>
    </w:p>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2"/>
        <w:gridCol w:w="3317"/>
        <w:gridCol w:w="3313"/>
      </w:tblGrid>
      <w:tr w:rsidR="004D6CDF" w:rsidTr="008C52C7">
        <w:tc>
          <w:tcPr>
            <w:tcW w:w="3379" w:type="dxa"/>
            <w:hideMark/>
          </w:tcPr>
          <w:p w:rsidR="004D6CDF" w:rsidRDefault="004D6CDF" w:rsidP="008C52C7">
            <w:pPr>
              <w:widowControl w:val="0"/>
              <w:spacing w:line="300" w:lineRule="auto"/>
              <w:jc w:val="both"/>
              <w:rPr>
                <w:color w:val="000000"/>
                <w:lang w:eastAsia="x-none"/>
              </w:rPr>
            </w:pPr>
            <w:r>
              <w:rPr>
                <w:color w:val="000000"/>
              </w:rPr>
              <w:t>Представитель</w:t>
            </w:r>
          </w:p>
        </w:tc>
        <w:tc>
          <w:tcPr>
            <w:tcW w:w="3379" w:type="dxa"/>
          </w:tcPr>
          <w:p w:rsidR="004D6CDF" w:rsidRDefault="004D6CDF" w:rsidP="008C52C7">
            <w:pPr>
              <w:widowControl w:val="0"/>
              <w:spacing w:line="300" w:lineRule="auto"/>
              <w:jc w:val="both"/>
              <w:rPr>
                <w:color w:val="000000"/>
                <w:lang w:eastAsia="x-none"/>
              </w:rPr>
            </w:pPr>
          </w:p>
        </w:tc>
        <w:tc>
          <w:tcPr>
            <w:tcW w:w="3379" w:type="dxa"/>
          </w:tcPr>
          <w:p w:rsidR="004D6CDF" w:rsidRDefault="004D6CDF" w:rsidP="008C52C7">
            <w:pPr>
              <w:widowControl w:val="0"/>
              <w:spacing w:line="300" w:lineRule="auto"/>
              <w:jc w:val="both"/>
              <w:rPr>
                <w:color w:val="000000"/>
                <w:lang w:eastAsia="x-none"/>
              </w:rPr>
            </w:pPr>
          </w:p>
        </w:tc>
      </w:tr>
      <w:tr w:rsidR="004D6CDF" w:rsidTr="008C52C7">
        <w:tc>
          <w:tcPr>
            <w:tcW w:w="3379" w:type="dxa"/>
            <w:hideMark/>
          </w:tcPr>
          <w:p w:rsidR="004D6CDF" w:rsidRDefault="004D6CDF" w:rsidP="008C52C7">
            <w:pPr>
              <w:widowControl w:val="0"/>
              <w:spacing w:line="300" w:lineRule="auto"/>
              <w:jc w:val="both"/>
              <w:rPr>
                <w:color w:val="000000"/>
                <w:lang w:eastAsia="x-none"/>
              </w:rPr>
            </w:pPr>
            <w:proofErr w:type="spellStart"/>
            <w:r>
              <w:rPr>
                <w:color w:val="000000"/>
                <w:lang w:eastAsia="x-none"/>
              </w:rPr>
              <w:t>м.п</w:t>
            </w:r>
            <w:proofErr w:type="spellEnd"/>
            <w:r>
              <w:rPr>
                <w:color w:val="000000"/>
                <w:lang w:eastAsia="x-none"/>
              </w:rPr>
              <w:t xml:space="preserve">. </w:t>
            </w:r>
          </w:p>
        </w:tc>
        <w:tc>
          <w:tcPr>
            <w:tcW w:w="3379" w:type="dxa"/>
            <w:hideMark/>
          </w:tcPr>
          <w:p w:rsidR="004D6CDF" w:rsidRDefault="004D6CDF" w:rsidP="008C52C7">
            <w:pPr>
              <w:widowControl w:val="0"/>
              <w:spacing w:line="300" w:lineRule="auto"/>
              <w:jc w:val="both"/>
              <w:rPr>
                <w:color w:val="000000"/>
                <w:lang w:eastAsia="x-none"/>
              </w:rPr>
            </w:pPr>
            <w:r>
              <w:rPr>
                <w:color w:val="000000"/>
              </w:rPr>
              <w:t>(подпись)</w:t>
            </w:r>
          </w:p>
        </w:tc>
        <w:tc>
          <w:tcPr>
            <w:tcW w:w="3379" w:type="dxa"/>
            <w:hideMark/>
          </w:tcPr>
          <w:p w:rsidR="004D6CDF" w:rsidRDefault="004D6CDF" w:rsidP="008C52C7">
            <w:pPr>
              <w:widowControl w:val="0"/>
              <w:spacing w:line="300" w:lineRule="auto"/>
              <w:rPr>
                <w:color w:val="000000"/>
                <w:lang w:eastAsia="x-none"/>
              </w:rPr>
            </w:pPr>
            <w:r>
              <w:rPr>
                <w:color w:val="000000"/>
              </w:rPr>
              <w:t>(Ф.И.О.)</w:t>
            </w:r>
          </w:p>
        </w:tc>
      </w:tr>
    </w:tbl>
    <w:p w:rsidR="004D6CDF" w:rsidRDefault="004D6CDF" w:rsidP="004D6CDF">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sectPr w:rsidR="004D6CDF" w:rsidSect="00683A93">
      <w:pgSz w:w="11906" w:h="16838"/>
      <w:pgMar w:top="709"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1FA" w:rsidRDefault="001871FA" w:rsidP="006A215C">
      <w:r>
        <w:separator/>
      </w:r>
    </w:p>
  </w:endnote>
  <w:endnote w:type="continuationSeparator" w:id="0">
    <w:p w:rsidR="001871FA" w:rsidRDefault="001871FA" w:rsidP="006A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1FA" w:rsidRDefault="001871FA" w:rsidP="006A215C">
      <w:r>
        <w:separator/>
      </w:r>
    </w:p>
  </w:footnote>
  <w:footnote w:type="continuationSeparator" w:id="0">
    <w:p w:rsidR="001871FA" w:rsidRDefault="001871FA" w:rsidP="006A215C">
      <w:r>
        <w:continuationSeparator/>
      </w:r>
    </w:p>
  </w:footnote>
  <w:footnote w:id="1">
    <w:p w:rsidR="00CC4E31" w:rsidRDefault="00CC4E31" w:rsidP="007963D2">
      <w:pPr>
        <w:pStyle w:val="af"/>
      </w:pPr>
      <w:r>
        <w:rPr>
          <w:rStyle w:val="af1"/>
        </w:rPr>
        <w:footnoteRef/>
      </w:r>
      <w:r>
        <w:rPr>
          <w:snapToGrid w:val="0"/>
        </w:rPr>
        <w:t>При отсутствии соответствующего обязательного требования в п. № 4.1 информационной карты либо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1"/>
    <w:multiLevelType w:val="multilevel"/>
    <w:tmpl w:val="ABFEDE1C"/>
    <w:lvl w:ilvl="0">
      <w:start w:val="1"/>
      <w:numFmt w:val="decimal"/>
      <w:lvlText w:val="18.%1."/>
      <w:lvlJc w:val="left"/>
      <w:rPr>
        <w:rFonts w:ascii="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
    <w:nsid w:val="0A3B1820"/>
    <w:multiLevelType w:val="multilevel"/>
    <w:tmpl w:val="9E0494BE"/>
    <w:lvl w:ilvl="0">
      <w:start w:val="1"/>
      <w:numFmt w:val="decimal"/>
      <w:pStyle w:val="1"/>
      <w:lvlText w:val="%1."/>
      <w:lvlJc w:val="left"/>
      <w:pPr>
        <w:tabs>
          <w:tab w:val="num" w:pos="1134"/>
        </w:tabs>
      </w:pPr>
      <w:rPr>
        <w:rFonts w:cs="Times New Roman" w:hint="default"/>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rFonts w:cs="Times New Roman" w:hint="default"/>
        <w:i w:val="0"/>
        <w:iCs w:val="0"/>
        <w:caps w:val="0"/>
        <w:strike w:val="0"/>
        <w:dstrike w:val="0"/>
        <w:vanish w:val="0"/>
        <w:color w:val="auto"/>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rFonts w:cs="Times New Roman" w:hint="default"/>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rFonts w:cs="Times New Roman" w:hint="default"/>
        <w:b w:val="0"/>
        <w:bCs w:val="0"/>
        <w:i w:val="0"/>
        <w:iCs w:val="0"/>
      </w:rPr>
    </w:lvl>
    <w:lvl w:ilvl="5">
      <w:start w:val="1"/>
      <w:numFmt w:val="russianLower"/>
      <w:pStyle w:val="-6"/>
      <w:lvlText w:val="%6)"/>
      <w:lvlJc w:val="left"/>
      <w:pPr>
        <w:tabs>
          <w:tab w:val="num" w:pos="1701"/>
        </w:tabs>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nsid w:val="0CB24439"/>
    <w:multiLevelType w:val="hybridMultilevel"/>
    <w:tmpl w:val="EB1AC798"/>
    <w:lvl w:ilvl="0" w:tplc="D2B29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D7C5A"/>
    <w:multiLevelType w:val="hybridMultilevel"/>
    <w:tmpl w:val="90129932"/>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76056"/>
    <w:multiLevelType w:val="multilevel"/>
    <w:tmpl w:val="EB04875A"/>
    <w:lvl w:ilvl="0">
      <w:start w:val="1"/>
      <w:numFmt w:val="decimal"/>
      <w:lvlText w:val="%1."/>
      <w:lvlJc w:val="left"/>
      <w:pPr>
        <w:tabs>
          <w:tab w:val="num" w:pos="1069"/>
        </w:tabs>
        <w:ind w:firstLine="709"/>
      </w:pPr>
      <w:rPr>
        <w:rFonts w:cs="Times New Roman" w:hint="default"/>
      </w:rPr>
    </w:lvl>
    <w:lvl w:ilvl="1">
      <w:start w:val="1"/>
      <w:numFmt w:val="decimal"/>
      <w:pStyle w:val="ConsNormal"/>
      <w:lvlText w:val="%1.%2."/>
      <w:lvlJc w:val="left"/>
      <w:pPr>
        <w:tabs>
          <w:tab w:val="num" w:pos="142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9312CD0"/>
    <w:multiLevelType w:val="hybridMultilevel"/>
    <w:tmpl w:val="E298957E"/>
    <w:lvl w:ilvl="0" w:tplc="FFFFFFFF">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1A5904D7"/>
    <w:multiLevelType w:val="hybridMultilevel"/>
    <w:tmpl w:val="FF003E1A"/>
    <w:lvl w:ilvl="0" w:tplc="FFFFFFFF">
      <w:start w:val="1"/>
      <w:numFmt w:val="upperRoman"/>
      <w:pStyle w:val="a"/>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pStyle w:val="a0"/>
      <w:lvlText w:val="%4."/>
      <w:lvlJc w:val="left"/>
      <w:pPr>
        <w:tabs>
          <w:tab w:val="num" w:pos="2880"/>
        </w:tabs>
        <w:ind w:left="2880" w:hanging="360"/>
      </w:pPr>
      <w:rPr>
        <w:rFonts w:cs="Times New Roman"/>
      </w:rPr>
    </w:lvl>
    <w:lvl w:ilvl="4" w:tplc="FFFFFFFF">
      <w:start w:val="1"/>
      <w:numFmt w:val="lowerLetter"/>
      <w:pStyle w:val="a1"/>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1E7820B0"/>
    <w:multiLevelType w:val="multilevel"/>
    <w:tmpl w:val="CD2A7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797840"/>
    <w:multiLevelType w:val="hybridMultilevel"/>
    <w:tmpl w:val="18E8C872"/>
    <w:lvl w:ilvl="0" w:tplc="0A20DFD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D3174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A70689"/>
    <w:multiLevelType w:val="hybridMultilevel"/>
    <w:tmpl w:val="E4008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6A5FCE"/>
    <w:multiLevelType w:val="multilevel"/>
    <w:tmpl w:val="828007A4"/>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nsid w:val="362F7044"/>
    <w:multiLevelType w:val="hybridMultilevel"/>
    <w:tmpl w:val="499AED44"/>
    <w:lvl w:ilvl="0" w:tplc="1862DFFA">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9D56D2C"/>
    <w:multiLevelType w:val="hybridMultilevel"/>
    <w:tmpl w:val="9EDCD02A"/>
    <w:lvl w:ilvl="0" w:tplc="FFFFFFFF">
      <w:start w:val="1"/>
      <w:numFmt w:val="bullet"/>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3A5D4E0F"/>
    <w:multiLevelType w:val="hybridMultilevel"/>
    <w:tmpl w:val="679C6422"/>
    <w:lvl w:ilvl="0" w:tplc="F086E764">
      <w:start w:val="1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4D43BA0"/>
    <w:multiLevelType w:val="multilevel"/>
    <w:tmpl w:val="5AE0A7A4"/>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C2A33D9"/>
    <w:multiLevelType w:val="hybridMultilevel"/>
    <w:tmpl w:val="66982EEE"/>
    <w:lvl w:ilvl="0" w:tplc="017A13C8">
      <w:start w:val="3"/>
      <w:numFmt w:val="decimal"/>
      <w:lvlText w:val="%1."/>
      <w:lvlJc w:val="left"/>
      <w:pPr>
        <w:tabs>
          <w:tab w:val="num" w:pos="902"/>
        </w:tabs>
        <w:ind w:left="902" w:hanging="360"/>
      </w:pPr>
      <w:rPr>
        <w:rFonts w:cs="Times New Roman" w:hint="default"/>
      </w:rPr>
    </w:lvl>
    <w:lvl w:ilvl="1" w:tplc="04190019" w:tentative="1">
      <w:start w:val="1"/>
      <w:numFmt w:val="lowerLetter"/>
      <w:lvlText w:val="%2."/>
      <w:lvlJc w:val="left"/>
      <w:pPr>
        <w:tabs>
          <w:tab w:val="num" w:pos="1622"/>
        </w:tabs>
        <w:ind w:left="1622" w:hanging="360"/>
      </w:pPr>
      <w:rPr>
        <w:rFonts w:cs="Times New Roman"/>
      </w:rPr>
    </w:lvl>
    <w:lvl w:ilvl="2" w:tplc="0419001B" w:tentative="1">
      <w:start w:val="1"/>
      <w:numFmt w:val="lowerRoman"/>
      <w:lvlText w:val="%3."/>
      <w:lvlJc w:val="right"/>
      <w:pPr>
        <w:tabs>
          <w:tab w:val="num" w:pos="2342"/>
        </w:tabs>
        <w:ind w:left="2342" w:hanging="180"/>
      </w:pPr>
      <w:rPr>
        <w:rFonts w:cs="Times New Roman"/>
      </w:rPr>
    </w:lvl>
    <w:lvl w:ilvl="3" w:tplc="0419000F" w:tentative="1">
      <w:start w:val="1"/>
      <w:numFmt w:val="decimal"/>
      <w:lvlText w:val="%4."/>
      <w:lvlJc w:val="left"/>
      <w:pPr>
        <w:tabs>
          <w:tab w:val="num" w:pos="3062"/>
        </w:tabs>
        <w:ind w:left="3062" w:hanging="360"/>
      </w:pPr>
      <w:rPr>
        <w:rFonts w:cs="Times New Roman"/>
      </w:rPr>
    </w:lvl>
    <w:lvl w:ilvl="4" w:tplc="04190019" w:tentative="1">
      <w:start w:val="1"/>
      <w:numFmt w:val="lowerLetter"/>
      <w:lvlText w:val="%5."/>
      <w:lvlJc w:val="left"/>
      <w:pPr>
        <w:tabs>
          <w:tab w:val="num" w:pos="3782"/>
        </w:tabs>
        <w:ind w:left="3782" w:hanging="360"/>
      </w:pPr>
      <w:rPr>
        <w:rFonts w:cs="Times New Roman"/>
      </w:rPr>
    </w:lvl>
    <w:lvl w:ilvl="5" w:tplc="0419001B" w:tentative="1">
      <w:start w:val="1"/>
      <w:numFmt w:val="lowerRoman"/>
      <w:lvlText w:val="%6."/>
      <w:lvlJc w:val="right"/>
      <w:pPr>
        <w:tabs>
          <w:tab w:val="num" w:pos="4502"/>
        </w:tabs>
        <w:ind w:left="4502" w:hanging="180"/>
      </w:pPr>
      <w:rPr>
        <w:rFonts w:cs="Times New Roman"/>
      </w:rPr>
    </w:lvl>
    <w:lvl w:ilvl="6" w:tplc="0419000F" w:tentative="1">
      <w:start w:val="1"/>
      <w:numFmt w:val="decimal"/>
      <w:lvlText w:val="%7."/>
      <w:lvlJc w:val="left"/>
      <w:pPr>
        <w:tabs>
          <w:tab w:val="num" w:pos="5222"/>
        </w:tabs>
        <w:ind w:left="5222" w:hanging="360"/>
      </w:pPr>
      <w:rPr>
        <w:rFonts w:cs="Times New Roman"/>
      </w:rPr>
    </w:lvl>
    <w:lvl w:ilvl="7" w:tplc="04190019" w:tentative="1">
      <w:start w:val="1"/>
      <w:numFmt w:val="lowerLetter"/>
      <w:lvlText w:val="%8."/>
      <w:lvlJc w:val="left"/>
      <w:pPr>
        <w:tabs>
          <w:tab w:val="num" w:pos="5942"/>
        </w:tabs>
        <w:ind w:left="5942" w:hanging="360"/>
      </w:pPr>
      <w:rPr>
        <w:rFonts w:cs="Times New Roman"/>
      </w:rPr>
    </w:lvl>
    <w:lvl w:ilvl="8" w:tplc="0419001B" w:tentative="1">
      <w:start w:val="1"/>
      <w:numFmt w:val="lowerRoman"/>
      <w:lvlText w:val="%9."/>
      <w:lvlJc w:val="right"/>
      <w:pPr>
        <w:tabs>
          <w:tab w:val="num" w:pos="6662"/>
        </w:tabs>
        <w:ind w:left="6662" w:hanging="180"/>
      </w:pPr>
      <w:rPr>
        <w:rFonts w:cs="Times New Roman"/>
      </w:rPr>
    </w:lvl>
  </w:abstractNum>
  <w:abstractNum w:abstractNumId="21">
    <w:nsid w:val="4E9207B8"/>
    <w:multiLevelType w:val="hybridMultilevel"/>
    <w:tmpl w:val="85C2DAB2"/>
    <w:lvl w:ilvl="0" w:tplc="FFFFFFFF">
      <w:start w:val="1"/>
      <w:numFmt w:val="decimal"/>
      <w:pStyle w:val="20"/>
      <w:lvlText w:val="%1."/>
      <w:lvlJc w:val="left"/>
      <w:pPr>
        <w:ind w:left="785" w:hanging="360"/>
      </w:pPr>
      <w:rPr>
        <w:rFonts w:cs="Times New Roman"/>
      </w:rPr>
    </w:lvl>
    <w:lvl w:ilvl="1" w:tplc="FFFFFFFF">
      <w:start w:val="1"/>
      <w:numFmt w:val="lowerLetter"/>
      <w:lvlText w:val="%2."/>
      <w:lvlJc w:val="left"/>
      <w:pPr>
        <w:ind w:left="1505" w:hanging="360"/>
      </w:pPr>
      <w:rPr>
        <w:rFonts w:cs="Times New Roman"/>
      </w:rPr>
    </w:lvl>
    <w:lvl w:ilvl="2" w:tplc="FFFFFFFF">
      <w:start w:val="1"/>
      <w:numFmt w:val="lowerRoman"/>
      <w:lvlText w:val="%3."/>
      <w:lvlJc w:val="right"/>
      <w:pPr>
        <w:ind w:left="2225" w:hanging="180"/>
      </w:pPr>
      <w:rPr>
        <w:rFonts w:cs="Times New Roman"/>
      </w:rPr>
    </w:lvl>
    <w:lvl w:ilvl="3" w:tplc="FFFFFFFF">
      <w:start w:val="1"/>
      <w:numFmt w:val="decimal"/>
      <w:lvlText w:val="%4."/>
      <w:lvlJc w:val="left"/>
      <w:pPr>
        <w:ind w:left="2945" w:hanging="360"/>
      </w:pPr>
      <w:rPr>
        <w:rFonts w:cs="Times New Roman"/>
      </w:rPr>
    </w:lvl>
    <w:lvl w:ilvl="4" w:tplc="FFFFFFFF">
      <w:start w:val="1"/>
      <w:numFmt w:val="lowerLetter"/>
      <w:lvlText w:val="%5."/>
      <w:lvlJc w:val="left"/>
      <w:pPr>
        <w:ind w:left="3665" w:hanging="360"/>
      </w:pPr>
      <w:rPr>
        <w:rFonts w:cs="Times New Roman"/>
      </w:rPr>
    </w:lvl>
    <w:lvl w:ilvl="5" w:tplc="FFFFFFFF">
      <w:start w:val="1"/>
      <w:numFmt w:val="lowerRoman"/>
      <w:lvlText w:val="%6."/>
      <w:lvlJc w:val="right"/>
      <w:pPr>
        <w:ind w:left="4385" w:hanging="180"/>
      </w:pPr>
      <w:rPr>
        <w:rFonts w:cs="Times New Roman"/>
      </w:rPr>
    </w:lvl>
    <w:lvl w:ilvl="6" w:tplc="FFFFFFFF">
      <w:start w:val="1"/>
      <w:numFmt w:val="decimal"/>
      <w:lvlText w:val="%7."/>
      <w:lvlJc w:val="left"/>
      <w:pPr>
        <w:ind w:left="5105" w:hanging="360"/>
      </w:pPr>
      <w:rPr>
        <w:rFonts w:cs="Times New Roman"/>
      </w:rPr>
    </w:lvl>
    <w:lvl w:ilvl="7" w:tplc="FFFFFFFF">
      <w:start w:val="1"/>
      <w:numFmt w:val="lowerLetter"/>
      <w:lvlText w:val="%8."/>
      <w:lvlJc w:val="left"/>
      <w:pPr>
        <w:ind w:left="5825" w:hanging="360"/>
      </w:pPr>
      <w:rPr>
        <w:rFonts w:cs="Times New Roman"/>
      </w:rPr>
    </w:lvl>
    <w:lvl w:ilvl="8" w:tplc="FFFFFFFF">
      <w:start w:val="1"/>
      <w:numFmt w:val="lowerRoman"/>
      <w:lvlText w:val="%9."/>
      <w:lvlJc w:val="right"/>
      <w:pPr>
        <w:ind w:left="6545" w:hanging="180"/>
      </w:pPr>
      <w:rPr>
        <w:rFonts w:cs="Times New Roman"/>
      </w:rPr>
    </w:lvl>
  </w:abstractNum>
  <w:abstractNum w:abstractNumId="22">
    <w:nsid w:val="55C65538"/>
    <w:multiLevelType w:val="hybridMultilevel"/>
    <w:tmpl w:val="3F1A565A"/>
    <w:lvl w:ilvl="0" w:tplc="D2B29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F5F2E"/>
    <w:multiLevelType w:val="hybridMultilevel"/>
    <w:tmpl w:val="6E3439D8"/>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391DF3"/>
    <w:multiLevelType w:val="hybridMultilevel"/>
    <w:tmpl w:val="DC649C08"/>
    <w:lvl w:ilvl="0" w:tplc="6FA802A2">
      <w:start w:val="1"/>
      <w:numFmt w:val="decimal"/>
      <w:lvlText w:val="%1."/>
      <w:lvlJc w:val="left"/>
      <w:pPr>
        <w:ind w:left="502" w:hanging="360"/>
      </w:pPr>
      <w:rPr>
        <w:rFonts w:cs="Times New Roman"/>
        <w:sz w:val="16"/>
        <w:szCs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B494CB4"/>
    <w:multiLevelType w:val="multilevel"/>
    <w:tmpl w:val="C93815E0"/>
    <w:lvl w:ilvl="0">
      <w:start w:val="1"/>
      <w:numFmt w:val="decimal"/>
      <w:pStyle w:val="a3"/>
      <w:lvlText w:val="%1."/>
      <w:lvlJc w:val="left"/>
      <w:pPr>
        <w:ind w:left="360" w:hanging="360"/>
      </w:pPr>
      <w:rPr>
        <w:rFonts w:cs="Times New Roman"/>
      </w:rPr>
    </w:lvl>
    <w:lvl w:ilvl="1">
      <w:start w:val="1"/>
      <w:numFmt w:val="decimal"/>
      <w:pStyle w:val="10"/>
      <w:lvlText w:val="%1.%2."/>
      <w:lvlJc w:val="left"/>
      <w:pPr>
        <w:ind w:left="792" w:hanging="432"/>
      </w:pPr>
      <w:rPr>
        <w:rFonts w:cs="Times New Roman"/>
      </w:rPr>
    </w:lvl>
    <w:lvl w:ilvl="2">
      <w:start w:val="1"/>
      <w:numFmt w:val="decimal"/>
      <w:pStyle w:val="a4"/>
      <w:lvlText w:val="%1.%2.%3."/>
      <w:lvlJc w:val="left"/>
      <w:pPr>
        <w:ind w:left="50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4741435"/>
    <w:multiLevelType w:val="multilevel"/>
    <w:tmpl w:val="8FD2D4D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A59328D"/>
    <w:multiLevelType w:val="hybridMultilevel"/>
    <w:tmpl w:val="2DFED706"/>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28">
    <w:nsid w:val="7CCA1604"/>
    <w:multiLevelType w:val="multilevel"/>
    <w:tmpl w:val="B22481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0"/>
  </w:num>
  <w:num w:numId="7">
    <w:abstractNumId w:val="0"/>
  </w:num>
  <w:num w:numId="8">
    <w:abstractNumId w:val="24"/>
  </w:num>
  <w:num w:numId="9">
    <w:abstractNumId w:val="8"/>
  </w:num>
  <w:num w:numId="10">
    <w:abstractNumId w:val="20"/>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12"/>
  </w:num>
  <w:num w:numId="16">
    <w:abstractNumId w:val="13"/>
  </w:num>
  <w:num w:numId="17">
    <w:abstractNumId w:val="18"/>
  </w:num>
  <w:num w:numId="18">
    <w:abstractNumId w:val="6"/>
  </w:num>
  <w:num w:numId="19">
    <w:abstractNumId w:val="17"/>
  </w:num>
  <w:num w:numId="20">
    <w:abstractNumId w:val="9"/>
  </w:num>
  <w:num w:numId="21">
    <w:abstractNumId w:val="14"/>
  </w:num>
  <w:num w:numId="22">
    <w:abstractNumId w:val="15"/>
  </w:num>
  <w:num w:numId="23">
    <w:abstractNumId w:val="23"/>
  </w:num>
  <w:num w:numId="24">
    <w:abstractNumId w:val="16"/>
  </w:num>
  <w:num w:numId="25">
    <w:abstractNumId w:val="4"/>
  </w:num>
  <w:num w:numId="26">
    <w:abstractNumId w:val="27"/>
  </w:num>
  <w:num w:numId="27">
    <w:abstractNumId w:val="26"/>
  </w:num>
  <w:num w:numId="28">
    <w:abstractNumId w:val="22"/>
  </w:num>
  <w:num w:numId="29">
    <w:abstractNumId w:val="3"/>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9B"/>
    <w:rsid w:val="000003F6"/>
    <w:rsid w:val="00000D42"/>
    <w:rsid w:val="00000D7C"/>
    <w:rsid w:val="00001652"/>
    <w:rsid w:val="0000379F"/>
    <w:rsid w:val="0000430E"/>
    <w:rsid w:val="00005554"/>
    <w:rsid w:val="00010121"/>
    <w:rsid w:val="000108A6"/>
    <w:rsid w:val="00011124"/>
    <w:rsid w:val="00011EB2"/>
    <w:rsid w:val="0001200B"/>
    <w:rsid w:val="0001316E"/>
    <w:rsid w:val="00013A2D"/>
    <w:rsid w:val="000141DD"/>
    <w:rsid w:val="000146D2"/>
    <w:rsid w:val="00014D31"/>
    <w:rsid w:val="00015438"/>
    <w:rsid w:val="00015449"/>
    <w:rsid w:val="000160C5"/>
    <w:rsid w:val="00016417"/>
    <w:rsid w:val="00016EB1"/>
    <w:rsid w:val="0001775D"/>
    <w:rsid w:val="00021882"/>
    <w:rsid w:val="00021908"/>
    <w:rsid w:val="00021DD1"/>
    <w:rsid w:val="00022507"/>
    <w:rsid w:val="00022E6A"/>
    <w:rsid w:val="000231DB"/>
    <w:rsid w:val="00025A85"/>
    <w:rsid w:val="00026ABB"/>
    <w:rsid w:val="00026FF1"/>
    <w:rsid w:val="0002720B"/>
    <w:rsid w:val="00030AF0"/>
    <w:rsid w:val="0003200E"/>
    <w:rsid w:val="00033B33"/>
    <w:rsid w:val="00034908"/>
    <w:rsid w:val="0003658F"/>
    <w:rsid w:val="00037191"/>
    <w:rsid w:val="000371B4"/>
    <w:rsid w:val="000377FE"/>
    <w:rsid w:val="0004089D"/>
    <w:rsid w:val="00041547"/>
    <w:rsid w:val="00041D1C"/>
    <w:rsid w:val="00042BD4"/>
    <w:rsid w:val="0004309F"/>
    <w:rsid w:val="000432FA"/>
    <w:rsid w:val="00043FCB"/>
    <w:rsid w:val="00045AEF"/>
    <w:rsid w:val="00046C80"/>
    <w:rsid w:val="00047A26"/>
    <w:rsid w:val="000504EF"/>
    <w:rsid w:val="000507F8"/>
    <w:rsid w:val="000524F8"/>
    <w:rsid w:val="00052665"/>
    <w:rsid w:val="00053219"/>
    <w:rsid w:val="00054302"/>
    <w:rsid w:val="000543EE"/>
    <w:rsid w:val="000544CF"/>
    <w:rsid w:val="0005473E"/>
    <w:rsid w:val="00060E3C"/>
    <w:rsid w:val="0006184E"/>
    <w:rsid w:val="000624B7"/>
    <w:rsid w:val="00066DB6"/>
    <w:rsid w:val="000670F2"/>
    <w:rsid w:val="00071BD2"/>
    <w:rsid w:val="00072BC4"/>
    <w:rsid w:val="00074365"/>
    <w:rsid w:val="000755CC"/>
    <w:rsid w:val="0007660C"/>
    <w:rsid w:val="00080649"/>
    <w:rsid w:val="000809F3"/>
    <w:rsid w:val="0008135A"/>
    <w:rsid w:val="00081494"/>
    <w:rsid w:val="000814DA"/>
    <w:rsid w:val="00082AB7"/>
    <w:rsid w:val="0008458D"/>
    <w:rsid w:val="000847E0"/>
    <w:rsid w:val="00086599"/>
    <w:rsid w:val="000865D5"/>
    <w:rsid w:val="0008698E"/>
    <w:rsid w:val="00086F03"/>
    <w:rsid w:val="000870EA"/>
    <w:rsid w:val="00087250"/>
    <w:rsid w:val="000901FC"/>
    <w:rsid w:val="000906F8"/>
    <w:rsid w:val="00091145"/>
    <w:rsid w:val="000946F0"/>
    <w:rsid w:val="00094D8C"/>
    <w:rsid w:val="0009547E"/>
    <w:rsid w:val="000960A5"/>
    <w:rsid w:val="00096845"/>
    <w:rsid w:val="000970D6"/>
    <w:rsid w:val="00097140"/>
    <w:rsid w:val="000A11D2"/>
    <w:rsid w:val="000A13A6"/>
    <w:rsid w:val="000A23E1"/>
    <w:rsid w:val="000A3A0A"/>
    <w:rsid w:val="000A3A1C"/>
    <w:rsid w:val="000A3C0D"/>
    <w:rsid w:val="000A4257"/>
    <w:rsid w:val="000A564A"/>
    <w:rsid w:val="000A571F"/>
    <w:rsid w:val="000A587B"/>
    <w:rsid w:val="000A7414"/>
    <w:rsid w:val="000B0677"/>
    <w:rsid w:val="000B10E8"/>
    <w:rsid w:val="000B1959"/>
    <w:rsid w:val="000B1A6D"/>
    <w:rsid w:val="000B2E7D"/>
    <w:rsid w:val="000B3E5B"/>
    <w:rsid w:val="000B41BD"/>
    <w:rsid w:val="000B43CF"/>
    <w:rsid w:val="000C0881"/>
    <w:rsid w:val="000C0C3E"/>
    <w:rsid w:val="000C0C71"/>
    <w:rsid w:val="000C37AF"/>
    <w:rsid w:val="000C6028"/>
    <w:rsid w:val="000C6A48"/>
    <w:rsid w:val="000C7412"/>
    <w:rsid w:val="000C7A6D"/>
    <w:rsid w:val="000D0366"/>
    <w:rsid w:val="000D0C43"/>
    <w:rsid w:val="000D1388"/>
    <w:rsid w:val="000D4097"/>
    <w:rsid w:val="000D4A67"/>
    <w:rsid w:val="000D6551"/>
    <w:rsid w:val="000D787F"/>
    <w:rsid w:val="000E120C"/>
    <w:rsid w:val="000E1AF6"/>
    <w:rsid w:val="000E2845"/>
    <w:rsid w:val="000E2E49"/>
    <w:rsid w:val="000E38E5"/>
    <w:rsid w:val="000E5A06"/>
    <w:rsid w:val="000E6180"/>
    <w:rsid w:val="000E626B"/>
    <w:rsid w:val="000E6B10"/>
    <w:rsid w:val="000F0967"/>
    <w:rsid w:val="000F33F4"/>
    <w:rsid w:val="000F3E11"/>
    <w:rsid w:val="000F3FBA"/>
    <w:rsid w:val="000F5A7E"/>
    <w:rsid w:val="000F6C50"/>
    <w:rsid w:val="000F7963"/>
    <w:rsid w:val="00101561"/>
    <w:rsid w:val="001019BA"/>
    <w:rsid w:val="0010375F"/>
    <w:rsid w:val="001039E0"/>
    <w:rsid w:val="0010425D"/>
    <w:rsid w:val="0010467B"/>
    <w:rsid w:val="00104BA8"/>
    <w:rsid w:val="001053F9"/>
    <w:rsid w:val="00105EF1"/>
    <w:rsid w:val="00106259"/>
    <w:rsid w:val="00106F32"/>
    <w:rsid w:val="00106F6B"/>
    <w:rsid w:val="001122F9"/>
    <w:rsid w:val="0011246D"/>
    <w:rsid w:val="001132D0"/>
    <w:rsid w:val="00116EDD"/>
    <w:rsid w:val="0011729D"/>
    <w:rsid w:val="00121278"/>
    <w:rsid w:val="00121492"/>
    <w:rsid w:val="00121816"/>
    <w:rsid w:val="00123954"/>
    <w:rsid w:val="00123E6F"/>
    <w:rsid w:val="00124688"/>
    <w:rsid w:val="0012469B"/>
    <w:rsid w:val="00125A2E"/>
    <w:rsid w:val="00125E44"/>
    <w:rsid w:val="0013018C"/>
    <w:rsid w:val="00131B0F"/>
    <w:rsid w:val="00132B2C"/>
    <w:rsid w:val="00132F69"/>
    <w:rsid w:val="00133245"/>
    <w:rsid w:val="0013362B"/>
    <w:rsid w:val="00133AA5"/>
    <w:rsid w:val="0013471F"/>
    <w:rsid w:val="00137303"/>
    <w:rsid w:val="00137C03"/>
    <w:rsid w:val="00140136"/>
    <w:rsid w:val="001411A4"/>
    <w:rsid w:val="00141C4F"/>
    <w:rsid w:val="001423E8"/>
    <w:rsid w:val="00143083"/>
    <w:rsid w:val="001442AB"/>
    <w:rsid w:val="00145CB0"/>
    <w:rsid w:val="00146FB0"/>
    <w:rsid w:val="00146FB8"/>
    <w:rsid w:val="00150744"/>
    <w:rsid w:val="00150D7E"/>
    <w:rsid w:val="00150ED5"/>
    <w:rsid w:val="001510F3"/>
    <w:rsid w:val="0015140D"/>
    <w:rsid w:val="00151C41"/>
    <w:rsid w:val="001532D3"/>
    <w:rsid w:val="00154801"/>
    <w:rsid w:val="0015497B"/>
    <w:rsid w:val="00154F89"/>
    <w:rsid w:val="00155115"/>
    <w:rsid w:val="0015542F"/>
    <w:rsid w:val="001557BF"/>
    <w:rsid w:val="00155C26"/>
    <w:rsid w:val="00156B3B"/>
    <w:rsid w:val="00157DE5"/>
    <w:rsid w:val="001600A1"/>
    <w:rsid w:val="00160D92"/>
    <w:rsid w:val="001621A7"/>
    <w:rsid w:val="001633F8"/>
    <w:rsid w:val="00163C05"/>
    <w:rsid w:val="001641AE"/>
    <w:rsid w:val="00164E15"/>
    <w:rsid w:val="00165568"/>
    <w:rsid w:val="00165AD3"/>
    <w:rsid w:val="00167864"/>
    <w:rsid w:val="001704BE"/>
    <w:rsid w:val="001715B8"/>
    <w:rsid w:val="00171653"/>
    <w:rsid w:val="00172FD3"/>
    <w:rsid w:val="00173343"/>
    <w:rsid w:val="001772B2"/>
    <w:rsid w:val="001800AB"/>
    <w:rsid w:val="001825E0"/>
    <w:rsid w:val="00183836"/>
    <w:rsid w:val="00184189"/>
    <w:rsid w:val="001842E1"/>
    <w:rsid w:val="001842EE"/>
    <w:rsid w:val="001859E8"/>
    <w:rsid w:val="001871FA"/>
    <w:rsid w:val="001878B8"/>
    <w:rsid w:val="001917D4"/>
    <w:rsid w:val="00191FE8"/>
    <w:rsid w:val="00192719"/>
    <w:rsid w:val="00192F43"/>
    <w:rsid w:val="00193197"/>
    <w:rsid w:val="00193575"/>
    <w:rsid w:val="00193932"/>
    <w:rsid w:val="00194565"/>
    <w:rsid w:val="00194B85"/>
    <w:rsid w:val="00195A53"/>
    <w:rsid w:val="001960FC"/>
    <w:rsid w:val="001976C3"/>
    <w:rsid w:val="00197B06"/>
    <w:rsid w:val="00197EBB"/>
    <w:rsid w:val="001A0E6D"/>
    <w:rsid w:val="001A3AD5"/>
    <w:rsid w:val="001A5709"/>
    <w:rsid w:val="001A596A"/>
    <w:rsid w:val="001A6465"/>
    <w:rsid w:val="001A69F5"/>
    <w:rsid w:val="001A6F2A"/>
    <w:rsid w:val="001A747E"/>
    <w:rsid w:val="001A7959"/>
    <w:rsid w:val="001B118A"/>
    <w:rsid w:val="001B15CE"/>
    <w:rsid w:val="001B361B"/>
    <w:rsid w:val="001B3D56"/>
    <w:rsid w:val="001B41BC"/>
    <w:rsid w:val="001B4A5C"/>
    <w:rsid w:val="001B54F8"/>
    <w:rsid w:val="001B586C"/>
    <w:rsid w:val="001B6BD0"/>
    <w:rsid w:val="001C086F"/>
    <w:rsid w:val="001C0B90"/>
    <w:rsid w:val="001C18EA"/>
    <w:rsid w:val="001C1E2E"/>
    <w:rsid w:val="001C1E7F"/>
    <w:rsid w:val="001C2E85"/>
    <w:rsid w:val="001C3633"/>
    <w:rsid w:val="001C4CA1"/>
    <w:rsid w:val="001C5F72"/>
    <w:rsid w:val="001C6F87"/>
    <w:rsid w:val="001C7381"/>
    <w:rsid w:val="001C7AFE"/>
    <w:rsid w:val="001C7CBB"/>
    <w:rsid w:val="001D0572"/>
    <w:rsid w:val="001D14C8"/>
    <w:rsid w:val="001D1D93"/>
    <w:rsid w:val="001D2B1F"/>
    <w:rsid w:val="001D3858"/>
    <w:rsid w:val="001D3C96"/>
    <w:rsid w:val="001D49FC"/>
    <w:rsid w:val="001D501A"/>
    <w:rsid w:val="001D517B"/>
    <w:rsid w:val="001D6D10"/>
    <w:rsid w:val="001D7041"/>
    <w:rsid w:val="001E0CB6"/>
    <w:rsid w:val="001E1747"/>
    <w:rsid w:val="001E1791"/>
    <w:rsid w:val="001E220B"/>
    <w:rsid w:val="001E2EE4"/>
    <w:rsid w:val="001E509D"/>
    <w:rsid w:val="001E6714"/>
    <w:rsid w:val="001F0105"/>
    <w:rsid w:val="001F014F"/>
    <w:rsid w:val="001F0BCD"/>
    <w:rsid w:val="001F1337"/>
    <w:rsid w:val="001F257E"/>
    <w:rsid w:val="001F4BE9"/>
    <w:rsid w:val="001F5A6F"/>
    <w:rsid w:val="001F6B2F"/>
    <w:rsid w:val="001F7758"/>
    <w:rsid w:val="001F7CE1"/>
    <w:rsid w:val="001F7FC1"/>
    <w:rsid w:val="00200B05"/>
    <w:rsid w:val="00200DC0"/>
    <w:rsid w:val="00200FC3"/>
    <w:rsid w:val="00201102"/>
    <w:rsid w:val="00201253"/>
    <w:rsid w:val="00201C91"/>
    <w:rsid w:val="0020321F"/>
    <w:rsid w:val="00203B0B"/>
    <w:rsid w:val="00203D63"/>
    <w:rsid w:val="0020527F"/>
    <w:rsid w:val="0020689B"/>
    <w:rsid w:val="002068E0"/>
    <w:rsid w:val="0020697E"/>
    <w:rsid w:val="002077D6"/>
    <w:rsid w:val="0021110D"/>
    <w:rsid w:val="002118B6"/>
    <w:rsid w:val="00212AC8"/>
    <w:rsid w:val="002140C6"/>
    <w:rsid w:val="0021511B"/>
    <w:rsid w:val="0021539B"/>
    <w:rsid w:val="00215895"/>
    <w:rsid w:val="0021642D"/>
    <w:rsid w:val="00217B8F"/>
    <w:rsid w:val="00221438"/>
    <w:rsid w:val="002220B1"/>
    <w:rsid w:val="00222DF0"/>
    <w:rsid w:val="002231D9"/>
    <w:rsid w:val="00224862"/>
    <w:rsid w:val="002278F6"/>
    <w:rsid w:val="002331B9"/>
    <w:rsid w:val="00234029"/>
    <w:rsid w:val="00234561"/>
    <w:rsid w:val="00234920"/>
    <w:rsid w:val="00234F0C"/>
    <w:rsid w:val="00235AD9"/>
    <w:rsid w:val="00236A11"/>
    <w:rsid w:val="00236E28"/>
    <w:rsid w:val="00236F1F"/>
    <w:rsid w:val="00237575"/>
    <w:rsid w:val="00237DB3"/>
    <w:rsid w:val="00237FD2"/>
    <w:rsid w:val="00240618"/>
    <w:rsid w:val="00241DD2"/>
    <w:rsid w:val="00241FBC"/>
    <w:rsid w:val="00244AEE"/>
    <w:rsid w:val="00244CBF"/>
    <w:rsid w:val="0024569B"/>
    <w:rsid w:val="00246E6C"/>
    <w:rsid w:val="00247590"/>
    <w:rsid w:val="00250322"/>
    <w:rsid w:val="0025077B"/>
    <w:rsid w:val="00250C6A"/>
    <w:rsid w:val="002510C5"/>
    <w:rsid w:val="00251130"/>
    <w:rsid w:val="0025183D"/>
    <w:rsid w:val="0025233F"/>
    <w:rsid w:val="0025392B"/>
    <w:rsid w:val="00254026"/>
    <w:rsid w:val="002552F8"/>
    <w:rsid w:val="002567E7"/>
    <w:rsid w:val="0025778D"/>
    <w:rsid w:val="00257BC2"/>
    <w:rsid w:val="00261FF1"/>
    <w:rsid w:val="00262257"/>
    <w:rsid w:val="002630A9"/>
    <w:rsid w:val="00263D05"/>
    <w:rsid w:val="00263D35"/>
    <w:rsid w:val="002648B3"/>
    <w:rsid w:val="002648FF"/>
    <w:rsid w:val="002656BB"/>
    <w:rsid w:val="00265CDC"/>
    <w:rsid w:val="00265F92"/>
    <w:rsid w:val="0026613F"/>
    <w:rsid w:val="002664E5"/>
    <w:rsid w:val="00266679"/>
    <w:rsid w:val="0027335F"/>
    <w:rsid w:val="00273D02"/>
    <w:rsid w:val="00274BFB"/>
    <w:rsid w:val="00275507"/>
    <w:rsid w:val="002761A7"/>
    <w:rsid w:val="00276AED"/>
    <w:rsid w:val="00276C54"/>
    <w:rsid w:val="002770B9"/>
    <w:rsid w:val="00277B41"/>
    <w:rsid w:val="00280250"/>
    <w:rsid w:val="00280333"/>
    <w:rsid w:val="00282AE2"/>
    <w:rsid w:val="00283AF2"/>
    <w:rsid w:val="00284426"/>
    <w:rsid w:val="002848BE"/>
    <w:rsid w:val="00284953"/>
    <w:rsid w:val="00284C8C"/>
    <w:rsid w:val="002850F6"/>
    <w:rsid w:val="00286C99"/>
    <w:rsid w:val="002875B3"/>
    <w:rsid w:val="002900AF"/>
    <w:rsid w:val="00290144"/>
    <w:rsid w:val="002921B2"/>
    <w:rsid w:val="00294DB0"/>
    <w:rsid w:val="0029594D"/>
    <w:rsid w:val="002965C7"/>
    <w:rsid w:val="002966B3"/>
    <w:rsid w:val="0029684B"/>
    <w:rsid w:val="00296EC8"/>
    <w:rsid w:val="00296F51"/>
    <w:rsid w:val="00297058"/>
    <w:rsid w:val="002A0101"/>
    <w:rsid w:val="002A0288"/>
    <w:rsid w:val="002A085B"/>
    <w:rsid w:val="002A0B83"/>
    <w:rsid w:val="002A0FE9"/>
    <w:rsid w:val="002A1389"/>
    <w:rsid w:val="002A272B"/>
    <w:rsid w:val="002A3E8A"/>
    <w:rsid w:val="002A485B"/>
    <w:rsid w:val="002A487B"/>
    <w:rsid w:val="002A5C18"/>
    <w:rsid w:val="002A5EF1"/>
    <w:rsid w:val="002A7846"/>
    <w:rsid w:val="002B02F0"/>
    <w:rsid w:val="002B037A"/>
    <w:rsid w:val="002B0611"/>
    <w:rsid w:val="002B1C04"/>
    <w:rsid w:val="002B2441"/>
    <w:rsid w:val="002B5125"/>
    <w:rsid w:val="002B5337"/>
    <w:rsid w:val="002B5FA7"/>
    <w:rsid w:val="002B730D"/>
    <w:rsid w:val="002B7943"/>
    <w:rsid w:val="002C0711"/>
    <w:rsid w:val="002C08E7"/>
    <w:rsid w:val="002C0A18"/>
    <w:rsid w:val="002C0CD3"/>
    <w:rsid w:val="002C145F"/>
    <w:rsid w:val="002C1682"/>
    <w:rsid w:val="002C21FD"/>
    <w:rsid w:val="002C3426"/>
    <w:rsid w:val="002C43E8"/>
    <w:rsid w:val="002C459C"/>
    <w:rsid w:val="002C54A3"/>
    <w:rsid w:val="002C586F"/>
    <w:rsid w:val="002C6C6F"/>
    <w:rsid w:val="002C7826"/>
    <w:rsid w:val="002D0504"/>
    <w:rsid w:val="002D0AEF"/>
    <w:rsid w:val="002D2C67"/>
    <w:rsid w:val="002D39A0"/>
    <w:rsid w:val="002D3C36"/>
    <w:rsid w:val="002D41FC"/>
    <w:rsid w:val="002D6423"/>
    <w:rsid w:val="002D650D"/>
    <w:rsid w:val="002D6D18"/>
    <w:rsid w:val="002D72CA"/>
    <w:rsid w:val="002E02BC"/>
    <w:rsid w:val="002E0CDF"/>
    <w:rsid w:val="002E157E"/>
    <w:rsid w:val="002E3403"/>
    <w:rsid w:val="002E48D1"/>
    <w:rsid w:val="002E4ABD"/>
    <w:rsid w:val="002E541E"/>
    <w:rsid w:val="002E5841"/>
    <w:rsid w:val="002E73FD"/>
    <w:rsid w:val="002F0032"/>
    <w:rsid w:val="002F2846"/>
    <w:rsid w:val="002F3338"/>
    <w:rsid w:val="002F4786"/>
    <w:rsid w:val="002F565B"/>
    <w:rsid w:val="002F5AC5"/>
    <w:rsid w:val="002F67E2"/>
    <w:rsid w:val="002F6BC2"/>
    <w:rsid w:val="00300F2D"/>
    <w:rsid w:val="003012FA"/>
    <w:rsid w:val="00301AFD"/>
    <w:rsid w:val="003036E4"/>
    <w:rsid w:val="003043C0"/>
    <w:rsid w:val="00304DF8"/>
    <w:rsid w:val="003052EE"/>
    <w:rsid w:val="003056F2"/>
    <w:rsid w:val="00305BBE"/>
    <w:rsid w:val="003062D2"/>
    <w:rsid w:val="00306643"/>
    <w:rsid w:val="00306C9F"/>
    <w:rsid w:val="00307E60"/>
    <w:rsid w:val="00311376"/>
    <w:rsid w:val="00311A63"/>
    <w:rsid w:val="003127B3"/>
    <w:rsid w:val="003129D0"/>
    <w:rsid w:val="003151DC"/>
    <w:rsid w:val="0031799F"/>
    <w:rsid w:val="00317EF7"/>
    <w:rsid w:val="003200BA"/>
    <w:rsid w:val="003210DA"/>
    <w:rsid w:val="003216A7"/>
    <w:rsid w:val="00322698"/>
    <w:rsid w:val="003228F7"/>
    <w:rsid w:val="00323415"/>
    <w:rsid w:val="0032446E"/>
    <w:rsid w:val="00324655"/>
    <w:rsid w:val="00324BA4"/>
    <w:rsid w:val="00324F4D"/>
    <w:rsid w:val="00325ABA"/>
    <w:rsid w:val="00326125"/>
    <w:rsid w:val="00326332"/>
    <w:rsid w:val="003269D3"/>
    <w:rsid w:val="00326A5A"/>
    <w:rsid w:val="00326DDB"/>
    <w:rsid w:val="003303E4"/>
    <w:rsid w:val="00331452"/>
    <w:rsid w:val="00331FB4"/>
    <w:rsid w:val="00333127"/>
    <w:rsid w:val="003332F8"/>
    <w:rsid w:val="00334DC3"/>
    <w:rsid w:val="003352FE"/>
    <w:rsid w:val="00336322"/>
    <w:rsid w:val="00336F62"/>
    <w:rsid w:val="003409E5"/>
    <w:rsid w:val="00341576"/>
    <w:rsid w:val="00341DCD"/>
    <w:rsid w:val="0034363F"/>
    <w:rsid w:val="00344497"/>
    <w:rsid w:val="003448BB"/>
    <w:rsid w:val="00345011"/>
    <w:rsid w:val="00345A2D"/>
    <w:rsid w:val="003463C1"/>
    <w:rsid w:val="00350B66"/>
    <w:rsid w:val="003520BF"/>
    <w:rsid w:val="003520E3"/>
    <w:rsid w:val="0035329F"/>
    <w:rsid w:val="00353A03"/>
    <w:rsid w:val="003545C1"/>
    <w:rsid w:val="00355487"/>
    <w:rsid w:val="00356C43"/>
    <w:rsid w:val="00357109"/>
    <w:rsid w:val="00357530"/>
    <w:rsid w:val="00357C62"/>
    <w:rsid w:val="00360152"/>
    <w:rsid w:val="00360CD1"/>
    <w:rsid w:val="0036237A"/>
    <w:rsid w:val="00362C26"/>
    <w:rsid w:val="00363439"/>
    <w:rsid w:val="00364B95"/>
    <w:rsid w:val="00364D58"/>
    <w:rsid w:val="00365214"/>
    <w:rsid w:val="00367B48"/>
    <w:rsid w:val="00367B53"/>
    <w:rsid w:val="003703DC"/>
    <w:rsid w:val="00370751"/>
    <w:rsid w:val="00370A83"/>
    <w:rsid w:val="00370EE6"/>
    <w:rsid w:val="00372125"/>
    <w:rsid w:val="00373224"/>
    <w:rsid w:val="00373B4B"/>
    <w:rsid w:val="0037426B"/>
    <w:rsid w:val="00374724"/>
    <w:rsid w:val="0037657E"/>
    <w:rsid w:val="00377278"/>
    <w:rsid w:val="00380146"/>
    <w:rsid w:val="003804ED"/>
    <w:rsid w:val="00381A1B"/>
    <w:rsid w:val="00381A32"/>
    <w:rsid w:val="0038498E"/>
    <w:rsid w:val="00384C06"/>
    <w:rsid w:val="003851B1"/>
    <w:rsid w:val="0038580B"/>
    <w:rsid w:val="00385D00"/>
    <w:rsid w:val="003870F3"/>
    <w:rsid w:val="0038710B"/>
    <w:rsid w:val="00387BBC"/>
    <w:rsid w:val="00390248"/>
    <w:rsid w:val="0039063C"/>
    <w:rsid w:val="00391976"/>
    <w:rsid w:val="003950A8"/>
    <w:rsid w:val="00396962"/>
    <w:rsid w:val="003977F6"/>
    <w:rsid w:val="00397A41"/>
    <w:rsid w:val="003A1912"/>
    <w:rsid w:val="003A1FCC"/>
    <w:rsid w:val="003A2097"/>
    <w:rsid w:val="003A2A23"/>
    <w:rsid w:val="003A3C43"/>
    <w:rsid w:val="003A3D5C"/>
    <w:rsid w:val="003A4200"/>
    <w:rsid w:val="003A4676"/>
    <w:rsid w:val="003A4696"/>
    <w:rsid w:val="003A5595"/>
    <w:rsid w:val="003A6482"/>
    <w:rsid w:val="003B00A1"/>
    <w:rsid w:val="003B0D2F"/>
    <w:rsid w:val="003B1B22"/>
    <w:rsid w:val="003B249F"/>
    <w:rsid w:val="003B2B44"/>
    <w:rsid w:val="003B3659"/>
    <w:rsid w:val="003B434A"/>
    <w:rsid w:val="003B53BB"/>
    <w:rsid w:val="003B5414"/>
    <w:rsid w:val="003B55A6"/>
    <w:rsid w:val="003B69EE"/>
    <w:rsid w:val="003B7157"/>
    <w:rsid w:val="003B7AC6"/>
    <w:rsid w:val="003B7EE3"/>
    <w:rsid w:val="003C1BE3"/>
    <w:rsid w:val="003C1E5B"/>
    <w:rsid w:val="003C2AD3"/>
    <w:rsid w:val="003C2E3D"/>
    <w:rsid w:val="003C2EE6"/>
    <w:rsid w:val="003C2F1A"/>
    <w:rsid w:val="003C4C56"/>
    <w:rsid w:val="003C57C9"/>
    <w:rsid w:val="003C5B7C"/>
    <w:rsid w:val="003C74F0"/>
    <w:rsid w:val="003C76EE"/>
    <w:rsid w:val="003D0AD2"/>
    <w:rsid w:val="003D2795"/>
    <w:rsid w:val="003D319D"/>
    <w:rsid w:val="003D37F0"/>
    <w:rsid w:val="003D3B51"/>
    <w:rsid w:val="003D3E54"/>
    <w:rsid w:val="003D5A48"/>
    <w:rsid w:val="003D6E8B"/>
    <w:rsid w:val="003D7462"/>
    <w:rsid w:val="003E1BA9"/>
    <w:rsid w:val="003E1F04"/>
    <w:rsid w:val="003E2056"/>
    <w:rsid w:val="003E319E"/>
    <w:rsid w:val="003E329C"/>
    <w:rsid w:val="003E5441"/>
    <w:rsid w:val="003E5802"/>
    <w:rsid w:val="003E59C9"/>
    <w:rsid w:val="003E5C32"/>
    <w:rsid w:val="003E5EA4"/>
    <w:rsid w:val="003E6DFB"/>
    <w:rsid w:val="003E6E76"/>
    <w:rsid w:val="003E71E0"/>
    <w:rsid w:val="003E792E"/>
    <w:rsid w:val="003F039E"/>
    <w:rsid w:val="003F22F5"/>
    <w:rsid w:val="003F3CAC"/>
    <w:rsid w:val="003F3D49"/>
    <w:rsid w:val="003F56DC"/>
    <w:rsid w:val="003F63DA"/>
    <w:rsid w:val="003F6DCC"/>
    <w:rsid w:val="003F7695"/>
    <w:rsid w:val="003F7A18"/>
    <w:rsid w:val="00400E87"/>
    <w:rsid w:val="0040197A"/>
    <w:rsid w:val="00402EAA"/>
    <w:rsid w:val="00403C69"/>
    <w:rsid w:val="0040424A"/>
    <w:rsid w:val="00404703"/>
    <w:rsid w:val="00404827"/>
    <w:rsid w:val="00404F87"/>
    <w:rsid w:val="004112D5"/>
    <w:rsid w:val="00411D54"/>
    <w:rsid w:val="00411E23"/>
    <w:rsid w:val="00411FC5"/>
    <w:rsid w:val="004123F7"/>
    <w:rsid w:val="00412986"/>
    <w:rsid w:val="004130B6"/>
    <w:rsid w:val="00414713"/>
    <w:rsid w:val="004149D0"/>
    <w:rsid w:val="00414AFA"/>
    <w:rsid w:val="004155AB"/>
    <w:rsid w:val="00415824"/>
    <w:rsid w:val="00416501"/>
    <w:rsid w:val="00416508"/>
    <w:rsid w:val="00417483"/>
    <w:rsid w:val="00420151"/>
    <w:rsid w:val="00420581"/>
    <w:rsid w:val="00420975"/>
    <w:rsid w:val="00421042"/>
    <w:rsid w:val="00422568"/>
    <w:rsid w:val="00422A58"/>
    <w:rsid w:val="004253F5"/>
    <w:rsid w:val="00427F7F"/>
    <w:rsid w:val="00430544"/>
    <w:rsid w:val="00430DB9"/>
    <w:rsid w:val="00431CA7"/>
    <w:rsid w:val="00431DD9"/>
    <w:rsid w:val="00431E18"/>
    <w:rsid w:val="00432F00"/>
    <w:rsid w:val="004333AE"/>
    <w:rsid w:val="00433902"/>
    <w:rsid w:val="004344B6"/>
    <w:rsid w:val="004347F6"/>
    <w:rsid w:val="00435916"/>
    <w:rsid w:val="00435E41"/>
    <w:rsid w:val="00436300"/>
    <w:rsid w:val="00436C00"/>
    <w:rsid w:val="00436D35"/>
    <w:rsid w:val="004409E0"/>
    <w:rsid w:val="00441434"/>
    <w:rsid w:val="004416F1"/>
    <w:rsid w:val="004418A3"/>
    <w:rsid w:val="00441CC1"/>
    <w:rsid w:val="004427E0"/>
    <w:rsid w:val="00442DAB"/>
    <w:rsid w:val="0044335D"/>
    <w:rsid w:val="00443D27"/>
    <w:rsid w:val="0044483A"/>
    <w:rsid w:val="00444877"/>
    <w:rsid w:val="00445C06"/>
    <w:rsid w:val="00447B3C"/>
    <w:rsid w:val="00450460"/>
    <w:rsid w:val="00450F04"/>
    <w:rsid w:val="0045156A"/>
    <w:rsid w:val="00452A66"/>
    <w:rsid w:val="00455C35"/>
    <w:rsid w:val="00455FC1"/>
    <w:rsid w:val="0045684E"/>
    <w:rsid w:val="00456AED"/>
    <w:rsid w:val="004572D0"/>
    <w:rsid w:val="00457FEF"/>
    <w:rsid w:val="004603AD"/>
    <w:rsid w:val="0046176C"/>
    <w:rsid w:val="00462161"/>
    <w:rsid w:val="00462E8D"/>
    <w:rsid w:val="00466492"/>
    <w:rsid w:val="0046783F"/>
    <w:rsid w:val="004701E2"/>
    <w:rsid w:val="0047067E"/>
    <w:rsid w:val="00470FDB"/>
    <w:rsid w:val="00472716"/>
    <w:rsid w:val="00472EE9"/>
    <w:rsid w:val="0047383D"/>
    <w:rsid w:val="00473BA4"/>
    <w:rsid w:val="00473CCD"/>
    <w:rsid w:val="00473DF0"/>
    <w:rsid w:val="004742E9"/>
    <w:rsid w:val="0047435A"/>
    <w:rsid w:val="004754C4"/>
    <w:rsid w:val="004758E5"/>
    <w:rsid w:val="004760BA"/>
    <w:rsid w:val="00477937"/>
    <w:rsid w:val="00477970"/>
    <w:rsid w:val="0048052C"/>
    <w:rsid w:val="0048137F"/>
    <w:rsid w:val="00481A3E"/>
    <w:rsid w:val="00484722"/>
    <w:rsid w:val="00485FA1"/>
    <w:rsid w:val="004865B1"/>
    <w:rsid w:val="004866A3"/>
    <w:rsid w:val="004868E3"/>
    <w:rsid w:val="00486EA3"/>
    <w:rsid w:val="00487669"/>
    <w:rsid w:val="00487B47"/>
    <w:rsid w:val="004900A1"/>
    <w:rsid w:val="00491C0C"/>
    <w:rsid w:val="00492B45"/>
    <w:rsid w:val="0049379B"/>
    <w:rsid w:val="00493CBE"/>
    <w:rsid w:val="00495480"/>
    <w:rsid w:val="00496BFC"/>
    <w:rsid w:val="00497133"/>
    <w:rsid w:val="004A0648"/>
    <w:rsid w:val="004A2AF6"/>
    <w:rsid w:val="004A3127"/>
    <w:rsid w:val="004A32AD"/>
    <w:rsid w:val="004A34EB"/>
    <w:rsid w:val="004A3900"/>
    <w:rsid w:val="004A3E24"/>
    <w:rsid w:val="004A66F1"/>
    <w:rsid w:val="004A66F2"/>
    <w:rsid w:val="004A7655"/>
    <w:rsid w:val="004B04FE"/>
    <w:rsid w:val="004B1BCE"/>
    <w:rsid w:val="004B23D2"/>
    <w:rsid w:val="004B24F4"/>
    <w:rsid w:val="004B2E40"/>
    <w:rsid w:val="004B469C"/>
    <w:rsid w:val="004B5F90"/>
    <w:rsid w:val="004B622A"/>
    <w:rsid w:val="004B70B3"/>
    <w:rsid w:val="004C151F"/>
    <w:rsid w:val="004C4D08"/>
    <w:rsid w:val="004C6094"/>
    <w:rsid w:val="004C7FA3"/>
    <w:rsid w:val="004D0A85"/>
    <w:rsid w:val="004D1EDF"/>
    <w:rsid w:val="004D3835"/>
    <w:rsid w:val="004D472B"/>
    <w:rsid w:val="004D60FD"/>
    <w:rsid w:val="004D6CDF"/>
    <w:rsid w:val="004E0608"/>
    <w:rsid w:val="004E0A27"/>
    <w:rsid w:val="004E18F0"/>
    <w:rsid w:val="004E19F8"/>
    <w:rsid w:val="004E2D59"/>
    <w:rsid w:val="004E3001"/>
    <w:rsid w:val="004E354C"/>
    <w:rsid w:val="004E3C68"/>
    <w:rsid w:val="004E3CE3"/>
    <w:rsid w:val="004E557B"/>
    <w:rsid w:val="004E7ACC"/>
    <w:rsid w:val="004F14EF"/>
    <w:rsid w:val="004F199B"/>
    <w:rsid w:val="004F24B2"/>
    <w:rsid w:val="004F2AFC"/>
    <w:rsid w:val="004F4CFB"/>
    <w:rsid w:val="004F50A4"/>
    <w:rsid w:val="00503912"/>
    <w:rsid w:val="00503B92"/>
    <w:rsid w:val="00503DA1"/>
    <w:rsid w:val="00507698"/>
    <w:rsid w:val="00511061"/>
    <w:rsid w:val="0051211B"/>
    <w:rsid w:val="005130A6"/>
    <w:rsid w:val="0051366D"/>
    <w:rsid w:val="005141C2"/>
    <w:rsid w:val="0051496D"/>
    <w:rsid w:val="00514ED3"/>
    <w:rsid w:val="0051514A"/>
    <w:rsid w:val="00515D3D"/>
    <w:rsid w:val="00515F0B"/>
    <w:rsid w:val="005178C2"/>
    <w:rsid w:val="00523B0C"/>
    <w:rsid w:val="00524067"/>
    <w:rsid w:val="005241C1"/>
    <w:rsid w:val="005241F1"/>
    <w:rsid w:val="005249C5"/>
    <w:rsid w:val="00524C01"/>
    <w:rsid w:val="00525408"/>
    <w:rsid w:val="0052710D"/>
    <w:rsid w:val="00527A17"/>
    <w:rsid w:val="005308E7"/>
    <w:rsid w:val="00531125"/>
    <w:rsid w:val="00531DB3"/>
    <w:rsid w:val="005321CF"/>
    <w:rsid w:val="00533276"/>
    <w:rsid w:val="0053336E"/>
    <w:rsid w:val="00535E12"/>
    <w:rsid w:val="00536D25"/>
    <w:rsid w:val="00540C8A"/>
    <w:rsid w:val="00541447"/>
    <w:rsid w:val="00541583"/>
    <w:rsid w:val="00541AB0"/>
    <w:rsid w:val="0054246A"/>
    <w:rsid w:val="005424C5"/>
    <w:rsid w:val="00542FAB"/>
    <w:rsid w:val="00544386"/>
    <w:rsid w:val="00545396"/>
    <w:rsid w:val="005459E5"/>
    <w:rsid w:val="005476C9"/>
    <w:rsid w:val="005477FB"/>
    <w:rsid w:val="00550E6E"/>
    <w:rsid w:val="0055196C"/>
    <w:rsid w:val="00552E48"/>
    <w:rsid w:val="00553865"/>
    <w:rsid w:val="00554938"/>
    <w:rsid w:val="00554D81"/>
    <w:rsid w:val="00554E06"/>
    <w:rsid w:val="00555A02"/>
    <w:rsid w:val="00556405"/>
    <w:rsid w:val="00556816"/>
    <w:rsid w:val="0055692D"/>
    <w:rsid w:val="00557343"/>
    <w:rsid w:val="00557945"/>
    <w:rsid w:val="005579B2"/>
    <w:rsid w:val="00560280"/>
    <w:rsid w:val="0056041F"/>
    <w:rsid w:val="00560C26"/>
    <w:rsid w:val="005623F3"/>
    <w:rsid w:val="005630E7"/>
    <w:rsid w:val="005636FC"/>
    <w:rsid w:val="0056399C"/>
    <w:rsid w:val="005640DC"/>
    <w:rsid w:val="0056454A"/>
    <w:rsid w:val="00565355"/>
    <w:rsid w:val="00565813"/>
    <w:rsid w:val="005658FA"/>
    <w:rsid w:val="00565EE5"/>
    <w:rsid w:val="00565F34"/>
    <w:rsid w:val="005670FA"/>
    <w:rsid w:val="005672B6"/>
    <w:rsid w:val="005673E6"/>
    <w:rsid w:val="0057001F"/>
    <w:rsid w:val="00570D95"/>
    <w:rsid w:val="005716E6"/>
    <w:rsid w:val="005728A3"/>
    <w:rsid w:val="005737D9"/>
    <w:rsid w:val="005738AA"/>
    <w:rsid w:val="005749B9"/>
    <w:rsid w:val="00576BBF"/>
    <w:rsid w:val="005773AD"/>
    <w:rsid w:val="005776CF"/>
    <w:rsid w:val="00577B38"/>
    <w:rsid w:val="005811A7"/>
    <w:rsid w:val="005826F2"/>
    <w:rsid w:val="005827D9"/>
    <w:rsid w:val="005829F4"/>
    <w:rsid w:val="00582CDB"/>
    <w:rsid w:val="00583F11"/>
    <w:rsid w:val="00585E82"/>
    <w:rsid w:val="00586381"/>
    <w:rsid w:val="005864C8"/>
    <w:rsid w:val="0058688C"/>
    <w:rsid w:val="00590FE8"/>
    <w:rsid w:val="00593215"/>
    <w:rsid w:val="00594A93"/>
    <w:rsid w:val="00595430"/>
    <w:rsid w:val="00595CF1"/>
    <w:rsid w:val="00596868"/>
    <w:rsid w:val="00596BD5"/>
    <w:rsid w:val="00597FFA"/>
    <w:rsid w:val="005A1601"/>
    <w:rsid w:val="005A2B18"/>
    <w:rsid w:val="005A3472"/>
    <w:rsid w:val="005A4F5E"/>
    <w:rsid w:val="005A6C0F"/>
    <w:rsid w:val="005A712D"/>
    <w:rsid w:val="005A7850"/>
    <w:rsid w:val="005A7BFE"/>
    <w:rsid w:val="005B1E32"/>
    <w:rsid w:val="005B2D12"/>
    <w:rsid w:val="005B38D4"/>
    <w:rsid w:val="005B3A83"/>
    <w:rsid w:val="005B520A"/>
    <w:rsid w:val="005B5536"/>
    <w:rsid w:val="005B5EAB"/>
    <w:rsid w:val="005B6B52"/>
    <w:rsid w:val="005B6C9A"/>
    <w:rsid w:val="005B6F25"/>
    <w:rsid w:val="005C1FC7"/>
    <w:rsid w:val="005C2D85"/>
    <w:rsid w:val="005C33F7"/>
    <w:rsid w:val="005C349F"/>
    <w:rsid w:val="005C39AE"/>
    <w:rsid w:val="005C3B5D"/>
    <w:rsid w:val="005C448B"/>
    <w:rsid w:val="005C505A"/>
    <w:rsid w:val="005C630D"/>
    <w:rsid w:val="005C661A"/>
    <w:rsid w:val="005C69EB"/>
    <w:rsid w:val="005C6BF4"/>
    <w:rsid w:val="005C6C89"/>
    <w:rsid w:val="005C7B11"/>
    <w:rsid w:val="005D121F"/>
    <w:rsid w:val="005D2288"/>
    <w:rsid w:val="005D279F"/>
    <w:rsid w:val="005D2F60"/>
    <w:rsid w:val="005D4A7C"/>
    <w:rsid w:val="005D6144"/>
    <w:rsid w:val="005D7161"/>
    <w:rsid w:val="005E05B2"/>
    <w:rsid w:val="005E06BC"/>
    <w:rsid w:val="005E22BA"/>
    <w:rsid w:val="005E368D"/>
    <w:rsid w:val="005E379C"/>
    <w:rsid w:val="005E481C"/>
    <w:rsid w:val="005E4A93"/>
    <w:rsid w:val="005E5228"/>
    <w:rsid w:val="005E63AB"/>
    <w:rsid w:val="005E7291"/>
    <w:rsid w:val="005E73EE"/>
    <w:rsid w:val="005F098B"/>
    <w:rsid w:val="005F0996"/>
    <w:rsid w:val="005F15E9"/>
    <w:rsid w:val="005F4B48"/>
    <w:rsid w:val="005F70CE"/>
    <w:rsid w:val="005F7C49"/>
    <w:rsid w:val="005F7F09"/>
    <w:rsid w:val="00600890"/>
    <w:rsid w:val="00601BB2"/>
    <w:rsid w:val="00601ECB"/>
    <w:rsid w:val="00602083"/>
    <w:rsid w:val="0060291B"/>
    <w:rsid w:val="006037EC"/>
    <w:rsid w:val="00603993"/>
    <w:rsid w:val="006041DB"/>
    <w:rsid w:val="006050A9"/>
    <w:rsid w:val="00605360"/>
    <w:rsid w:val="00605410"/>
    <w:rsid w:val="00605957"/>
    <w:rsid w:val="006072A2"/>
    <w:rsid w:val="00607DAF"/>
    <w:rsid w:val="00610E03"/>
    <w:rsid w:val="006137DF"/>
    <w:rsid w:val="00614634"/>
    <w:rsid w:val="00614CF9"/>
    <w:rsid w:val="00616C2A"/>
    <w:rsid w:val="006173B8"/>
    <w:rsid w:val="0061747B"/>
    <w:rsid w:val="00620099"/>
    <w:rsid w:val="00620614"/>
    <w:rsid w:val="00621310"/>
    <w:rsid w:val="0062304C"/>
    <w:rsid w:val="00623B64"/>
    <w:rsid w:val="0062465F"/>
    <w:rsid w:val="00625534"/>
    <w:rsid w:val="00627DB9"/>
    <w:rsid w:val="00630E0D"/>
    <w:rsid w:val="0063100E"/>
    <w:rsid w:val="006313FA"/>
    <w:rsid w:val="0063313E"/>
    <w:rsid w:val="00633A1F"/>
    <w:rsid w:val="006340F6"/>
    <w:rsid w:val="00636280"/>
    <w:rsid w:val="00636303"/>
    <w:rsid w:val="00636DDA"/>
    <w:rsid w:val="00640B68"/>
    <w:rsid w:val="00643116"/>
    <w:rsid w:val="0064485C"/>
    <w:rsid w:val="0064486F"/>
    <w:rsid w:val="006450FD"/>
    <w:rsid w:val="006464E7"/>
    <w:rsid w:val="00646941"/>
    <w:rsid w:val="00646C18"/>
    <w:rsid w:val="006506E4"/>
    <w:rsid w:val="00650741"/>
    <w:rsid w:val="00650E8B"/>
    <w:rsid w:val="00651A4E"/>
    <w:rsid w:val="00652AE5"/>
    <w:rsid w:val="00652B51"/>
    <w:rsid w:val="00652B6D"/>
    <w:rsid w:val="00652D98"/>
    <w:rsid w:val="00653A0A"/>
    <w:rsid w:val="00653C67"/>
    <w:rsid w:val="0065411B"/>
    <w:rsid w:val="006541A1"/>
    <w:rsid w:val="0065421E"/>
    <w:rsid w:val="006553FC"/>
    <w:rsid w:val="00655D8D"/>
    <w:rsid w:val="006566DB"/>
    <w:rsid w:val="00662FB5"/>
    <w:rsid w:val="00663348"/>
    <w:rsid w:val="00663506"/>
    <w:rsid w:val="00663B71"/>
    <w:rsid w:val="0066515A"/>
    <w:rsid w:val="006652D7"/>
    <w:rsid w:val="0066694D"/>
    <w:rsid w:val="0067070F"/>
    <w:rsid w:val="00670DF3"/>
    <w:rsid w:val="00670E37"/>
    <w:rsid w:val="00670F7C"/>
    <w:rsid w:val="00671679"/>
    <w:rsid w:val="00671A39"/>
    <w:rsid w:val="00672FCE"/>
    <w:rsid w:val="006747AA"/>
    <w:rsid w:val="00674FAF"/>
    <w:rsid w:val="0067505F"/>
    <w:rsid w:val="006761AB"/>
    <w:rsid w:val="00676265"/>
    <w:rsid w:val="006762F1"/>
    <w:rsid w:val="00676994"/>
    <w:rsid w:val="00676CCD"/>
    <w:rsid w:val="00676D82"/>
    <w:rsid w:val="006803DD"/>
    <w:rsid w:val="006804EA"/>
    <w:rsid w:val="006808D1"/>
    <w:rsid w:val="006808D9"/>
    <w:rsid w:val="0068148D"/>
    <w:rsid w:val="00682022"/>
    <w:rsid w:val="006826A2"/>
    <w:rsid w:val="00682D48"/>
    <w:rsid w:val="00683A93"/>
    <w:rsid w:val="00683B7D"/>
    <w:rsid w:val="00683D22"/>
    <w:rsid w:val="00684BD4"/>
    <w:rsid w:val="00684E2B"/>
    <w:rsid w:val="00685437"/>
    <w:rsid w:val="00686CC7"/>
    <w:rsid w:val="00690599"/>
    <w:rsid w:val="0069078C"/>
    <w:rsid w:val="00690B68"/>
    <w:rsid w:val="006913E6"/>
    <w:rsid w:val="00692808"/>
    <w:rsid w:val="00692B8A"/>
    <w:rsid w:val="006940B9"/>
    <w:rsid w:val="006942EA"/>
    <w:rsid w:val="0069573D"/>
    <w:rsid w:val="0069608A"/>
    <w:rsid w:val="006974B5"/>
    <w:rsid w:val="006A15F0"/>
    <w:rsid w:val="006A1E53"/>
    <w:rsid w:val="006A215C"/>
    <w:rsid w:val="006A2164"/>
    <w:rsid w:val="006A2F0C"/>
    <w:rsid w:val="006A394D"/>
    <w:rsid w:val="006A522A"/>
    <w:rsid w:val="006A5C70"/>
    <w:rsid w:val="006A7C3A"/>
    <w:rsid w:val="006B08EE"/>
    <w:rsid w:val="006B1569"/>
    <w:rsid w:val="006B18E3"/>
    <w:rsid w:val="006B1B0B"/>
    <w:rsid w:val="006B29A8"/>
    <w:rsid w:val="006B32FD"/>
    <w:rsid w:val="006B632B"/>
    <w:rsid w:val="006B7463"/>
    <w:rsid w:val="006C2D00"/>
    <w:rsid w:val="006C2D82"/>
    <w:rsid w:val="006C4825"/>
    <w:rsid w:val="006C614E"/>
    <w:rsid w:val="006C6E9F"/>
    <w:rsid w:val="006D0340"/>
    <w:rsid w:val="006D1286"/>
    <w:rsid w:val="006D241E"/>
    <w:rsid w:val="006D2DC7"/>
    <w:rsid w:val="006D3768"/>
    <w:rsid w:val="006D3F06"/>
    <w:rsid w:val="006D436F"/>
    <w:rsid w:val="006D5493"/>
    <w:rsid w:val="006D6ABD"/>
    <w:rsid w:val="006D7829"/>
    <w:rsid w:val="006E0876"/>
    <w:rsid w:val="006E1B29"/>
    <w:rsid w:val="006E1BC9"/>
    <w:rsid w:val="006E1DC4"/>
    <w:rsid w:val="006E3D2E"/>
    <w:rsid w:val="006E3EF0"/>
    <w:rsid w:val="006E4DC4"/>
    <w:rsid w:val="006E51A7"/>
    <w:rsid w:val="006E53B1"/>
    <w:rsid w:val="006E59A2"/>
    <w:rsid w:val="006E626E"/>
    <w:rsid w:val="006E6A4E"/>
    <w:rsid w:val="006E6B6C"/>
    <w:rsid w:val="006E6BA8"/>
    <w:rsid w:val="006F0727"/>
    <w:rsid w:val="006F0AD1"/>
    <w:rsid w:val="006F174D"/>
    <w:rsid w:val="006F1AF1"/>
    <w:rsid w:val="006F3D5F"/>
    <w:rsid w:val="006F5D82"/>
    <w:rsid w:val="006F5F28"/>
    <w:rsid w:val="006F66B0"/>
    <w:rsid w:val="006F6BAA"/>
    <w:rsid w:val="006F6EE1"/>
    <w:rsid w:val="00700922"/>
    <w:rsid w:val="007013DD"/>
    <w:rsid w:val="00701CC4"/>
    <w:rsid w:val="007023BD"/>
    <w:rsid w:val="00702B24"/>
    <w:rsid w:val="00704106"/>
    <w:rsid w:val="00704C14"/>
    <w:rsid w:val="00704D44"/>
    <w:rsid w:val="00704D86"/>
    <w:rsid w:val="007102E0"/>
    <w:rsid w:val="00711FA6"/>
    <w:rsid w:val="007146CF"/>
    <w:rsid w:val="00715E08"/>
    <w:rsid w:val="00716C46"/>
    <w:rsid w:val="00717CAD"/>
    <w:rsid w:val="00720F57"/>
    <w:rsid w:val="0072101C"/>
    <w:rsid w:val="0072121E"/>
    <w:rsid w:val="00721774"/>
    <w:rsid w:val="00721AB6"/>
    <w:rsid w:val="007220CD"/>
    <w:rsid w:val="00722B08"/>
    <w:rsid w:val="0072388A"/>
    <w:rsid w:val="00724C4C"/>
    <w:rsid w:val="00725231"/>
    <w:rsid w:val="00725CE8"/>
    <w:rsid w:val="00726608"/>
    <w:rsid w:val="00726C7F"/>
    <w:rsid w:val="00727B12"/>
    <w:rsid w:val="00727E86"/>
    <w:rsid w:val="00732104"/>
    <w:rsid w:val="007329AE"/>
    <w:rsid w:val="00733694"/>
    <w:rsid w:val="0073695B"/>
    <w:rsid w:val="00737BBC"/>
    <w:rsid w:val="00737BD2"/>
    <w:rsid w:val="007405CD"/>
    <w:rsid w:val="00740688"/>
    <w:rsid w:val="00741ECD"/>
    <w:rsid w:val="007430F9"/>
    <w:rsid w:val="0074388C"/>
    <w:rsid w:val="0074389A"/>
    <w:rsid w:val="0074450A"/>
    <w:rsid w:val="00745021"/>
    <w:rsid w:val="00746A90"/>
    <w:rsid w:val="00747AA7"/>
    <w:rsid w:val="00750F64"/>
    <w:rsid w:val="007514FC"/>
    <w:rsid w:val="00751DBF"/>
    <w:rsid w:val="00752125"/>
    <w:rsid w:val="0075374A"/>
    <w:rsid w:val="0075389F"/>
    <w:rsid w:val="00753CE6"/>
    <w:rsid w:val="0075460E"/>
    <w:rsid w:val="00755176"/>
    <w:rsid w:val="00755450"/>
    <w:rsid w:val="00756692"/>
    <w:rsid w:val="0075685A"/>
    <w:rsid w:val="00756DA5"/>
    <w:rsid w:val="0075703D"/>
    <w:rsid w:val="007576BB"/>
    <w:rsid w:val="00757CD7"/>
    <w:rsid w:val="0076084B"/>
    <w:rsid w:val="00760B63"/>
    <w:rsid w:val="007616AC"/>
    <w:rsid w:val="007618AE"/>
    <w:rsid w:val="00763DCB"/>
    <w:rsid w:val="00764031"/>
    <w:rsid w:val="0076427F"/>
    <w:rsid w:val="00764BB5"/>
    <w:rsid w:val="0076524F"/>
    <w:rsid w:val="00765EA0"/>
    <w:rsid w:val="00765F48"/>
    <w:rsid w:val="00767315"/>
    <w:rsid w:val="007679C6"/>
    <w:rsid w:val="00767B4F"/>
    <w:rsid w:val="00770250"/>
    <w:rsid w:val="007710B5"/>
    <w:rsid w:val="007712F2"/>
    <w:rsid w:val="00771567"/>
    <w:rsid w:val="0077192F"/>
    <w:rsid w:val="007723DD"/>
    <w:rsid w:val="00772FFD"/>
    <w:rsid w:val="0077300B"/>
    <w:rsid w:val="00773321"/>
    <w:rsid w:val="007733C7"/>
    <w:rsid w:val="007742A6"/>
    <w:rsid w:val="007743C6"/>
    <w:rsid w:val="00774A17"/>
    <w:rsid w:val="0077505D"/>
    <w:rsid w:val="00775D68"/>
    <w:rsid w:val="007765E4"/>
    <w:rsid w:val="00776B52"/>
    <w:rsid w:val="007773FD"/>
    <w:rsid w:val="00781450"/>
    <w:rsid w:val="00781AD8"/>
    <w:rsid w:val="00782BE2"/>
    <w:rsid w:val="00782C29"/>
    <w:rsid w:val="007837AF"/>
    <w:rsid w:val="0078396F"/>
    <w:rsid w:val="00783D45"/>
    <w:rsid w:val="00785167"/>
    <w:rsid w:val="00785522"/>
    <w:rsid w:val="0078666A"/>
    <w:rsid w:val="00786AC8"/>
    <w:rsid w:val="00787023"/>
    <w:rsid w:val="00787C27"/>
    <w:rsid w:val="0079190E"/>
    <w:rsid w:val="00791FAA"/>
    <w:rsid w:val="00791FC2"/>
    <w:rsid w:val="007920EA"/>
    <w:rsid w:val="007920ED"/>
    <w:rsid w:val="00792697"/>
    <w:rsid w:val="0079487C"/>
    <w:rsid w:val="007963D2"/>
    <w:rsid w:val="007973AD"/>
    <w:rsid w:val="007A012B"/>
    <w:rsid w:val="007A0682"/>
    <w:rsid w:val="007A0E3F"/>
    <w:rsid w:val="007A0EBD"/>
    <w:rsid w:val="007A11D9"/>
    <w:rsid w:val="007A1346"/>
    <w:rsid w:val="007A1501"/>
    <w:rsid w:val="007A1A4F"/>
    <w:rsid w:val="007A5796"/>
    <w:rsid w:val="007A5818"/>
    <w:rsid w:val="007A5E2D"/>
    <w:rsid w:val="007A6791"/>
    <w:rsid w:val="007B04DB"/>
    <w:rsid w:val="007B0F48"/>
    <w:rsid w:val="007B2B9E"/>
    <w:rsid w:val="007B3208"/>
    <w:rsid w:val="007B34C2"/>
    <w:rsid w:val="007B3EF7"/>
    <w:rsid w:val="007B5235"/>
    <w:rsid w:val="007B5401"/>
    <w:rsid w:val="007B55F3"/>
    <w:rsid w:val="007B7E6E"/>
    <w:rsid w:val="007B7FA9"/>
    <w:rsid w:val="007C0654"/>
    <w:rsid w:val="007C07CE"/>
    <w:rsid w:val="007C1399"/>
    <w:rsid w:val="007C243C"/>
    <w:rsid w:val="007C3B0F"/>
    <w:rsid w:val="007C412E"/>
    <w:rsid w:val="007C4AB9"/>
    <w:rsid w:val="007C4E06"/>
    <w:rsid w:val="007C5AC1"/>
    <w:rsid w:val="007C5C4E"/>
    <w:rsid w:val="007C6FFF"/>
    <w:rsid w:val="007C77CB"/>
    <w:rsid w:val="007C7B14"/>
    <w:rsid w:val="007D2306"/>
    <w:rsid w:val="007D2567"/>
    <w:rsid w:val="007D384F"/>
    <w:rsid w:val="007D3F0A"/>
    <w:rsid w:val="007D5128"/>
    <w:rsid w:val="007D55DD"/>
    <w:rsid w:val="007D5EA3"/>
    <w:rsid w:val="007D6E18"/>
    <w:rsid w:val="007D75CA"/>
    <w:rsid w:val="007E0FB6"/>
    <w:rsid w:val="007E141B"/>
    <w:rsid w:val="007E14F4"/>
    <w:rsid w:val="007E1B71"/>
    <w:rsid w:val="007E22B9"/>
    <w:rsid w:val="007E2647"/>
    <w:rsid w:val="007E3212"/>
    <w:rsid w:val="007E3B03"/>
    <w:rsid w:val="007E5534"/>
    <w:rsid w:val="007E5834"/>
    <w:rsid w:val="007E7D62"/>
    <w:rsid w:val="007F1AD4"/>
    <w:rsid w:val="007F210E"/>
    <w:rsid w:val="007F242E"/>
    <w:rsid w:val="007F29FD"/>
    <w:rsid w:val="007F2ADC"/>
    <w:rsid w:val="007F31D3"/>
    <w:rsid w:val="007F3524"/>
    <w:rsid w:val="007F3CB7"/>
    <w:rsid w:val="007F4709"/>
    <w:rsid w:val="007F4DCA"/>
    <w:rsid w:val="007F5653"/>
    <w:rsid w:val="007F56E9"/>
    <w:rsid w:val="007F58D5"/>
    <w:rsid w:val="007F6674"/>
    <w:rsid w:val="007F6AB2"/>
    <w:rsid w:val="007F6F78"/>
    <w:rsid w:val="007F7A2C"/>
    <w:rsid w:val="0080071F"/>
    <w:rsid w:val="00801446"/>
    <w:rsid w:val="0080387B"/>
    <w:rsid w:val="008038AD"/>
    <w:rsid w:val="00803E74"/>
    <w:rsid w:val="0080472D"/>
    <w:rsid w:val="008051E7"/>
    <w:rsid w:val="00805429"/>
    <w:rsid w:val="00805A46"/>
    <w:rsid w:val="00807425"/>
    <w:rsid w:val="00811269"/>
    <w:rsid w:val="008113C8"/>
    <w:rsid w:val="00811F25"/>
    <w:rsid w:val="008127D5"/>
    <w:rsid w:val="0081551A"/>
    <w:rsid w:val="00815DE7"/>
    <w:rsid w:val="00816081"/>
    <w:rsid w:val="0081662B"/>
    <w:rsid w:val="008166FB"/>
    <w:rsid w:val="00816A2E"/>
    <w:rsid w:val="00817CF4"/>
    <w:rsid w:val="00817D15"/>
    <w:rsid w:val="0082118B"/>
    <w:rsid w:val="00821281"/>
    <w:rsid w:val="008219B7"/>
    <w:rsid w:val="00822580"/>
    <w:rsid w:val="008229C7"/>
    <w:rsid w:val="0082374A"/>
    <w:rsid w:val="00825783"/>
    <w:rsid w:val="00826FDA"/>
    <w:rsid w:val="0082706B"/>
    <w:rsid w:val="008273A6"/>
    <w:rsid w:val="00827564"/>
    <w:rsid w:val="00827A97"/>
    <w:rsid w:val="008300C1"/>
    <w:rsid w:val="00831811"/>
    <w:rsid w:val="00831CFD"/>
    <w:rsid w:val="00832183"/>
    <w:rsid w:val="00832AE8"/>
    <w:rsid w:val="00832F5E"/>
    <w:rsid w:val="00834B98"/>
    <w:rsid w:val="00834CED"/>
    <w:rsid w:val="008350B8"/>
    <w:rsid w:val="00835A51"/>
    <w:rsid w:val="00836C4B"/>
    <w:rsid w:val="00842BD1"/>
    <w:rsid w:val="00843B7C"/>
    <w:rsid w:val="00844F72"/>
    <w:rsid w:val="00845166"/>
    <w:rsid w:val="00845AF0"/>
    <w:rsid w:val="008471B9"/>
    <w:rsid w:val="00850453"/>
    <w:rsid w:val="00850A34"/>
    <w:rsid w:val="00851C83"/>
    <w:rsid w:val="00854900"/>
    <w:rsid w:val="0085494C"/>
    <w:rsid w:val="0085501C"/>
    <w:rsid w:val="008572AF"/>
    <w:rsid w:val="00857B2A"/>
    <w:rsid w:val="00860B0F"/>
    <w:rsid w:val="00862280"/>
    <w:rsid w:val="00862423"/>
    <w:rsid w:val="008641C8"/>
    <w:rsid w:val="00870A27"/>
    <w:rsid w:val="00870CB1"/>
    <w:rsid w:val="00871974"/>
    <w:rsid w:val="008719A5"/>
    <w:rsid w:val="00871C74"/>
    <w:rsid w:val="00872440"/>
    <w:rsid w:val="00874CE1"/>
    <w:rsid w:val="0087593A"/>
    <w:rsid w:val="008759C9"/>
    <w:rsid w:val="00875A2B"/>
    <w:rsid w:val="00875F7D"/>
    <w:rsid w:val="0087673D"/>
    <w:rsid w:val="00876C38"/>
    <w:rsid w:val="00877AD8"/>
    <w:rsid w:val="00881031"/>
    <w:rsid w:val="00881E06"/>
    <w:rsid w:val="0088245D"/>
    <w:rsid w:val="00884E91"/>
    <w:rsid w:val="008854B0"/>
    <w:rsid w:val="008860A3"/>
    <w:rsid w:val="008869ED"/>
    <w:rsid w:val="008879A1"/>
    <w:rsid w:val="0089113E"/>
    <w:rsid w:val="008930EA"/>
    <w:rsid w:val="0089414A"/>
    <w:rsid w:val="00894C7B"/>
    <w:rsid w:val="00895069"/>
    <w:rsid w:val="00895392"/>
    <w:rsid w:val="008958DF"/>
    <w:rsid w:val="008962C9"/>
    <w:rsid w:val="00896F7D"/>
    <w:rsid w:val="0089753B"/>
    <w:rsid w:val="00897FDF"/>
    <w:rsid w:val="008A12E3"/>
    <w:rsid w:val="008A1632"/>
    <w:rsid w:val="008A1CB5"/>
    <w:rsid w:val="008A3BB7"/>
    <w:rsid w:val="008A41C9"/>
    <w:rsid w:val="008A4957"/>
    <w:rsid w:val="008A4B0C"/>
    <w:rsid w:val="008A5145"/>
    <w:rsid w:val="008A67B9"/>
    <w:rsid w:val="008A7366"/>
    <w:rsid w:val="008A793C"/>
    <w:rsid w:val="008B0776"/>
    <w:rsid w:val="008B0ED8"/>
    <w:rsid w:val="008B2367"/>
    <w:rsid w:val="008B279F"/>
    <w:rsid w:val="008B2B8E"/>
    <w:rsid w:val="008B2D59"/>
    <w:rsid w:val="008B3DB0"/>
    <w:rsid w:val="008B4F05"/>
    <w:rsid w:val="008B52F3"/>
    <w:rsid w:val="008B5520"/>
    <w:rsid w:val="008B569F"/>
    <w:rsid w:val="008B62BD"/>
    <w:rsid w:val="008B6A55"/>
    <w:rsid w:val="008B6CCA"/>
    <w:rsid w:val="008C0E7F"/>
    <w:rsid w:val="008C29F4"/>
    <w:rsid w:val="008C2A4A"/>
    <w:rsid w:val="008C2C9B"/>
    <w:rsid w:val="008C33DE"/>
    <w:rsid w:val="008C43E4"/>
    <w:rsid w:val="008C5719"/>
    <w:rsid w:val="008C72A2"/>
    <w:rsid w:val="008C7AE3"/>
    <w:rsid w:val="008D0DED"/>
    <w:rsid w:val="008D11FD"/>
    <w:rsid w:val="008D1BB6"/>
    <w:rsid w:val="008D1F4A"/>
    <w:rsid w:val="008D1FC1"/>
    <w:rsid w:val="008D2858"/>
    <w:rsid w:val="008D2FA0"/>
    <w:rsid w:val="008D3804"/>
    <w:rsid w:val="008D3D13"/>
    <w:rsid w:val="008D4399"/>
    <w:rsid w:val="008D47A7"/>
    <w:rsid w:val="008D6CD3"/>
    <w:rsid w:val="008E06C8"/>
    <w:rsid w:val="008E0F60"/>
    <w:rsid w:val="008E22B0"/>
    <w:rsid w:val="008E2684"/>
    <w:rsid w:val="008E304E"/>
    <w:rsid w:val="008E377E"/>
    <w:rsid w:val="008E3897"/>
    <w:rsid w:val="008E5DE4"/>
    <w:rsid w:val="008E6668"/>
    <w:rsid w:val="008E7FC6"/>
    <w:rsid w:val="008F0361"/>
    <w:rsid w:val="008F0B89"/>
    <w:rsid w:val="008F19CC"/>
    <w:rsid w:val="008F435C"/>
    <w:rsid w:val="008F48C2"/>
    <w:rsid w:val="008F4CB2"/>
    <w:rsid w:val="008F67E1"/>
    <w:rsid w:val="008F7772"/>
    <w:rsid w:val="008F7BBF"/>
    <w:rsid w:val="0090125A"/>
    <w:rsid w:val="009022CB"/>
    <w:rsid w:val="009024F8"/>
    <w:rsid w:val="00903198"/>
    <w:rsid w:val="0090336C"/>
    <w:rsid w:val="00904736"/>
    <w:rsid w:val="00904A49"/>
    <w:rsid w:val="00905E8A"/>
    <w:rsid w:val="00910EB2"/>
    <w:rsid w:val="0091153F"/>
    <w:rsid w:val="00912DFF"/>
    <w:rsid w:val="00914100"/>
    <w:rsid w:val="00914E45"/>
    <w:rsid w:val="00914EE8"/>
    <w:rsid w:val="00915E91"/>
    <w:rsid w:val="009160E0"/>
    <w:rsid w:val="0091739E"/>
    <w:rsid w:val="00917A5B"/>
    <w:rsid w:val="00917D71"/>
    <w:rsid w:val="00920081"/>
    <w:rsid w:val="009231F2"/>
    <w:rsid w:val="00925B75"/>
    <w:rsid w:val="009260F2"/>
    <w:rsid w:val="009270D7"/>
    <w:rsid w:val="00927506"/>
    <w:rsid w:val="00927AD3"/>
    <w:rsid w:val="00930286"/>
    <w:rsid w:val="00930385"/>
    <w:rsid w:val="009322C3"/>
    <w:rsid w:val="0093278D"/>
    <w:rsid w:val="00932B13"/>
    <w:rsid w:val="00932FD3"/>
    <w:rsid w:val="0093332C"/>
    <w:rsid w:val="00933B70"/>
    <w:rsid w:val="009369E6"/>
    <w:rsid w:val="009369EE"/>
    <w:rsid w:val="00936BCA"/>
    <w:rsid w:val="009415BF"/>
    <w:rsid w:val="0094341B"/>
    <w:rsid w:val="009434B6"/>
    <w:rsid w:val="00943F4E"/>
    <w:rsid w:val="00946B6B"/>
    <w:rsid w:val="00947EFE"/>
    <w:rsid w:val="00950A39"/>
    <w:rsid w:val="009518A8"/>
    <w:rsid w:val="009525AC"/>
    <w:rsid w:val="00952B10"/>
    <w:rsid w:val="00953C7E"/>
    <w:rsid w:val="0095517F"/>
    <w:rsid w:val="00955318"/>
    <w:rsid w:val="009559C5"/>
    <w:rsid w:val="00955AFA"/>
    <w:rsid w:val="00955D1A"/>
    <w:rsid w:val="00957FC3"/>
    <w:rsid w:val="00965868"/>
    <w:rsid w:val="00965DC5"/>
    <w:rsid w:val="009667F0"/>
    <w:rsid w:val="00967443"/>
    <w:rsid w:val="00967444"/>
    <w:rsid w:val="0096759F"/>
    <w:rsid w:val="00967995"/>
    <w:rsid w:val="00967B35"/>
    <w:rsid w:val="009706F7"/>
    <w:rsid w:val="00972DA8"/>
    <w:rsid w:val="009738C8"/>
    <w:rsid w:val="0097474F"/>
    <w:rsid w:val="00975BE2"/>
    <w:rsid w:val="00976421"/>
    <w:rsid w:val="00976BB5"/>
    <w:rsid w:val="009776B4"/>
    <w:rsid w:val="00980081"/>
    <w:rsid w:val="00980210"/>
    <w:rsid w:val="0098369B"/>
    <w:rsid w:val="009845CF"/>
    <w:rsid w:val="009849A6"/>
    <w:rsid w:val="00984B82"/>
    <w:rsid w:val="00984F55"/>
    <w:rsid w:val="00985FD6"/>
    <w:rsid w:val="009869D1"/>
    <w:rsid w:val="00986B8A"/>
    <w:rsid w:val="00986E82"/>
    <w:rsid w:val="009876D6"/>
    <w:rsid w:val="009903E7"/>
    <w:rsid w:val="00990FFA"/>
    <w:rsid w:val="00992502"/>
    <w:rsid w:val="0099375F"/>
    <w:rsid w:val="0099389C"/>
    <w:rsid w:val="00993EEE"/>
    <w:rsid w:val="00995B42"/>
    <w:rsid w:val="009978C0"/>
    <w:rsid w:val="009A08D7"/>
    <w:rsid w:val="009A3A5D"/>
    <w:rsid w:val="009A3FC4"/>
    <w:rsid w:val="009A5193"/>
    <w:rsid w:val="009A5229"/>
    <w:rsid w:val="009B03FE"/>
    <w:rsid w:val="009B108C"/>
    <w:rsid w:val="009B1233"/>
    <w:rsid w:val="009B2629"/>
    <w:rsid w:val="009B415D"/>
    <w:rsid w:val="009B4377"/>
    <w:rsid w:val="009B4794"/>
    <w:rsid w:val="009B4BA1"/>
    <w:rsid w:val="009B4FCC"/>
    <w:rsid w:val="009B584F"/>
    <w:rsid w:val="009B5CF6"/>
    <w:rsid w:val="009C189F"/>
    <w:rsid w:val="009C21C6"/>
    <w:rsid w:val="009C331F"/>
    <w:rsid w:val="009C3A6A"/>
    <w:rsid w:val="009C502F"/>
    <w:rsid w:val="009C69BA"/>
    <w:rsid w:val="009C7DA5"/>
    <w:rsid w:val="009D0BAF"/>
    <w:rsid w:val="009D12A5"/>
    <w:rsid w:val="009D527C"/>
    <w:rsid w:val="009D599C"/>
    <w:rsid w:val="009D7DA0"/>
    <w:rsid w:val="009E0CB3"/>
    <w:rsid w:val="009E1609"/>
    <w:rsid w:val="009E196D"/>
    <w:rsid w:val="009E28BB"/>
    <w:rsid w:val="009E2FC3"/>
    <w:rsid w:val="009E33EC"/>
    <w:rsid w:val="009E430C"/>
    <w:rsid w:val="009E5FD2"/>
    <w:rsid w:val="009E7CC7"/>
    <w:rsid w:val="009F1262"/>
    <w:rsid w:val="009F3400"/>
    <w:rsid w:val="009F3C71"/>
    <w:rsid w:val="009F4403"/>
    <w:rsid w:val="009F5A37"/>
    <w:rsid w:val="009F5C15"/>
    <w:rsid w:val="009F5E8C"/>
    <w:rsid w:val="009F63A4"/>
    <w:rsid w:val="009F675C"/>
    <w:rsid w:val="009F6C68"/>
    <w:rsid w:val="009F7083"/>
    <w:rsid w:val="00A02438"/>
    <w:rsid w:val="00A02884"/>
    <w:rsid w:val="00A0343F"/>
    <w:rsid w:val="00A05D6A"/>
    <w:rsid w:val="00A05FC7"/>
    <w:rsid w:val="00A0692C"/>
    <w:rsid w:val="00A0704E"/>
    <w:rsid w:val="00A07360"/>
    <w:rsid w:val="00A07A8F"/>
    <w:rsid w:val="00A07E6E"/>
    <w:rsid w:val="00A102FB"/>
    <w:rsid w:val="00A1041D"/>
    <w:rsid w:val="00A10EFC"/>
    <w:rsid w:val="00A11347"/>
    <w:rsid w:val="00A11B26"/>
    <w:rsid w:val="00A12C2F"/>
    <w:rsid w:val="00A1383E"/>
    <w:rsid w:val="00A1784D"/>
    <w:rsid w:val="00A17C55"/>
    <w:rsid w:val="00A17E1B"/>
    <w:rsid w:val="00A21C8C"/>
    <w:rsid w:val="00A21EF2"/>
    <w:rsid w:val="00A23621"/>
    <w:rsid w:val="00A24734"/>
    <w:rsid w:val="00A24BAD"/>
    <w:rsid w:val="00A25169"/>
    <w:rsid w:val="00A2523A"/>
    <w:rsid w:val="00A27346"/>
    <w:rsid w:val="00A30186"/>
    <w:rsid w:val="00A302FB"/>
    <w:rsid w:val="00A3108F"/>
    <w:rsid w:val="00A31CEE"/>
    <w:rsid w:val="00A32900"/>
    <w:rsid w:val="00A3330E"/>
    <w:rsid w:val="00A3452B"/>
    <w:rsid w:val="00A34A9E"/>
    <w:rsid w:val="00A34C0D"/>
    <w:rsid w:val="00A35628"/>
    <w:rsid w:val="00A35A1D"/>
    <w:rsid w:val="00A37D1C"/>
    <w:rsid w:val="00A40AE6"/>
    <w:rsid w:val="00A40FC3"/>
    <w:rsid w:val="00A41442"/>
    <w:rsid w:val="00A41785"/>
    <w:rsid w:val="00A41AC1"/>
    <w:rsid w:val="00A41BFB"/>
    <w:rsid w:val="00A42C24"/>
    <w:rsid w:val="00A43700"/>
    <w:rsid w:val="00A4496B"/>
    <w:rsid w:val="00A44EF2"/>
    <w:rsid w:val="00A46391"/>
    <w:rsid w:val="00A464BB"/>
    <w:rsid w:val="00A470FE"/>
    <w:rsid w:val="00A508AF"/>
    <w:rsid w:val="00A54DE8"/>
    <w:rsid w:val="00A57DBF"/>
    <w:rsid w:val="00A60890"/>
    <w:rsid w:val="00A62E7D"/>
    <w:rsid w:val="00A63CAE"/>
    <w:rsid w:val="00A6499E"/>
    <w:rsid w:val="00A649A6"/>
    <w:rsid w:val="00A64FEA"/>
    <w:rsid w:val="00A6595C"/>
    <w:rsid w:val="00A66D26"/>
    <w:rsid w:val="00A6737F"/>
    <w:rsid w:val="00A67998"/>
    <w:rsid w:val="00A70BF4"/>
    <w:rsid w:val="00A7178E"/>
    <w:rsid w:val="00A717C8"/>
    <w:rsid w:val="00A719B5"/>
    <w:rsid w:val="00A71D7E"/>
    <w:rsid w:val="00A7216F"/>
    <w:rsid w:val="00A7242B"/>
    <w:rsid w:val="00A72F61"/>
    <w:rsid w:val="00A7607D"/>
    <w:rsid w:val="00A76A42"/>
    <w:rsid w:val="00A76A85"/>
    <w:rsid w:val="00A7752F"/>
    <w:rsid w:val="00A778BC"/>
    <w:rsid w:val="00A7796F"/>
    <w:rsid w:val="00A77999"/>
    <w:rsid w:val="00A80C03"/>
    <w:rsid w:val="00A81BD1"/>
    <w:rsid w:val="00A81D53"/>
    <w:rsid w:val="00A81DDE"/>
    <w:rsid w:val="00A820C2"/>
    <w:rsid w:val="00A82AA3"/>
    <w:rsid w:val="00A82DC1"/>
    <w:rsid w:val="00A835F9"/>
    <w:rsid w:val="00A83681"/>
    <w:rsid w:val="00A84970"/>
    <w:rsid w:val="00A85A44"/>
    <w:rsid w:val="00A876EA"/>
    <w:rsid w:val="00A87994"/>
    <w:rsid w:val="00A90DF9"/>
    <w:rsid w:val="00A910DC"/>
    <w:rsid w:val="00A91501"/>
    <w:rsid w:val="00A91906"/>
    <w:rsid w:val="00A92B5C"/>
    <w:rsid w:val="00A93731"/>
    <w:rsid w:val="00A941AE"/>
    <w:rsid w:val="00A94538"/>
    <w:rsid w:val="00A95221"/>
    <w:rsid w:val="00A958D3"/>
    <w:rsid w:val="00A96D03"/>
    <w:rsid w:val="00A96D8A"/>
    <w:rsid w:val="00A970F1"/>
    <w:rsid w:val="00A971CB"/>
    <w:rsid w:val="00A97665"/>
    <w:rsid w:val="00A97DED"/>
    <w:rsid w:val="00AA0B47"/>
    <w:rsid w:val="00AA17D9"/>
    <w:rsid w:val="00AA21E5"/>
    <w:rsid w:val="00AA2CA4"/>
    <w:rsid w:val="00AA312D"/>
    <w:rsid w:val="00AA508E"/>
    <w:rsid w:val="00AA7092"/>
    <w:rsid w:val="00AA7312"/>
    <w:rsid w:val="00AA7770"/>
    <w:rsid w:val="00AA7869"/>
    <w:rsid w:val="00AB0E8D"/>
    <w:rsid w:val="00AB1311"/>
    <w:rsid w:val="00AB1603"/>
    <w:rsid w:val="00AB1E4F"/>
    <w:rsid w:val="00AB31B1"/>
    <w:rsid w:val="00AB36A8"/>
    <w:rsid w:val="00AB4101"/>
    <w:rsid w:val="00AB43AC"/>
    <w:rsid w:val="00AB45BD"/>
    <w:rsid w:val="00AB541E"/>
    <w:rsid w:val="00AB5680"/>
    <w:rsid w:val="00AB56B0"/>
    <w:rsid w:val="00AB6731"/>
    <w:rsid w:val="00AB6970"/>
    <w:rsid w:val="00AB6A0C"/>
    <w:rsid w:val="00AC1FD1"/>
    <w:rsid w:val="00AC4A62"/>
    <w:rsid w:val="00AC5088"/>
    <w:rsid w:val="00AC59E4"/>
    <w:rsid w:val="00AC695C"/>
    <w:rsid w:val="00AC6B5E"/>
    <w:rsid w:val="00AC6D1A"/>
    <w:rsid w:val="00AC7C2F"/>
    <w:rsid w:val="00AD12F3"/>
    <w:rsid w:val="00AD359B"/>
    <w:rsid w:val="00AD3F05"/>
    <w:rsid w:val="00AD4083"/>
    <w:rsid w:val="00AD4E5C"/>
    <w:rsid w:val="00AD622D"/>
    <w:rsid w:val="00AD65D4"/>
    <w:rsid w:val="00AD7EAE"/>
    <w:rsid w:val="00AE127D"/>
    <w:rsid w:val="00AE31DC"/>
    <w:rsid w:val="00AE3534"/>
    <w:rsid w:val="00AE38D0"/>
    <w:rsid w:val="00AE3956"/>
    <w:rsid w:val="00AE3E65"/>
    <w:rsid w:val="00AE3FCE"/>
    <w:rsid w:val="00AE49BE"/>
    <w:rsid w:val="00AE67A5"/>
    <w:rsid w:val="00AE6B37"/>
    <w:rsid w:val="00AE7AF9"/>
    <w:rsid w:val="00AF0364"/>
    <w:rsid w:val="00AF06FD"/>
    <w:rsid w:val="00AF0D87"/>
    <w:rsid w:val="00AF1179"/>
    <w:rsid w:val="00AF14C7"/>
    <w:rsid w:val="00AF19DA"/>
    <w:rsid w:val="00AF4875"/>
    <w:rsid w:val="00AF5133"/>
    <w:rsid w:val="00AF56F8"/>
    <w:rsid w:val="00AF60D9"/>
    <w:rsid w:val="00AF6E95"/>
    <w:rsid w:val="00AF7D28"/>
    <w:rsid w:val="00B0116F"/>
    <w:rsid w:val="00B0117F"/>
    <w:rsid w:val="00B024F1"/>
    <w:rsid w:val="00B031AA"/>
    <w:rsid w:val="00B03ABF"/>
    <w:rsid w:val="00B05946"/>
    <w:rsid w:val="00B06D56"/>
    <w:rsid w:val="00B07BBA"/>
    <w:rsid w:val="00B10EEB"/>
    <w:rsid w:val="00B10FC8"/>
    <w:rsid w:val="00B1110B"/>
    <w:rsid w:val="00B1243C"/>
    <w:rsid w:val="00B14E58"/>
    <w:rsid w:val="00B15C6B"/>
    <w:rsid w:val="00B16025"/>
    <w:rsid w:val="00B161F9"/>
    <w:rsid w:val="00B1682C"/>
    <w:rsid w:val="00B16EB2"/>
    <w:rsid w:val="00B17431"/>
    <w:rsid w:val="00B1758E"/>
    <w:rsid w:val="00B2048F"/>
    <w:rsid w:val="00B22015"/>
    <w:rsid w:val="00B22049"/>
    <w:rsid w:val="00B2329A"/>
    <w:rsid w:val="00B232ED"/>
    <w:rsid w:val="00B249DD"/>
    <w:rsid w:val="00B2585E"/>
    <w:rsid w:val="00B26381"/>
    <w:rsid w:val="00B30286"/>
    <w:rsid w:val="00B31947"/>
    <w:rsid w:val="00B333FB"/>
    <w:rsid w:val="00B352D7"/>
    <w:rsid w:val="00B35835"/>
    <w:rsid w:val="00B359A7"/>
    <w:rsid w:val="00B360E0"/>
    <w:rsid w:val="00B36A95"/>
    <w:rsid w:val="00B36B10"/>
    <w:rsid w:val="00B370E7"/>
    <w:rsid w:val="00B373AD"/>
    <w:rsid w:val="00B37640"/>
    <w:rsid w:val="00B40E83"/>
    <w:rsid w:val="00B41BA8"/>
    <w:rsid w:val="00B41CF6"/>
    <w:rsid w:val="00B41E20"/>
    <w:rsid w:val="00B41F66"/>
    <w:rsid w:val="00B421BD"/>
    <w:rsid w:val="00B429D0"/>
    <w:rsid w:val="00B42BD0"/>
    <w:rsid w:val="00B44A82"/>
    <w:rsid w:val="00B44E0E"/>
    <w:rsid w:val="00B45863"/>
    <w:rsid w:val="00B45F67"/>
    <w:rsid w:val="00B510B6"/>
    <w:rsid w:val="00B51BBB"/>
    <w:rsid w:val="00B53BDC"/>
    <w:rsid w:val="00B548E4"/>
    <w:rsid w:val="00B54919"/>
    <w:rsid w:val="00B55675"/>
    <w:rsid w:val="00B55E7E"/>
    <w:rsid w:val="00B56F0F"/>
    <w:rsid w:val="00B5747F"/>
    <w:rsid w:val="00B607CE"/>
    <w:rsid w:val="00B60B64"/>
    <w:rsid w:val="00B60C69"/>
    <w:rsid w:val="00B62783"/>
    <w:rsid w:val="00B6374A"/>
    <w:rsid w:val="00B66209"/>
    <w:rsid w:val="00B70601"/>
    <w:rsid w:val="00B7075E"/>
    <w:rsid w:val="00B711B1"/>
    <w:rsid w:val="00B71F68"/>
    <w:rsid w:val="00B73449"/>
    <w:rsid w:val="00B74A2E"/>
    <w:rsid w:val="00B77823"/>
    <w:rsid w:val="00B800CF"/>
    <w:rsid w:val="00B8028A"/>
    <w:rsid w:val="00B805A7"/>
    <w:rsid w:val="00B8115A"/>
    <w:rsid w:val="00B815A3"/>
    <w:rsid w:val="00B81B72"/>
    <w:rsid w:val="00B8259C"/>
    <w:rsid w:val="00B828E2"/>
    <w:rsid w:val="00B82A82"/>
    <w:rsid w:val="00B83637"/>
    <w:rsid w:val="00B8425D"/>
    <w:rsid w:val="00B86764"/>
    <w:rsid w:val="00B86F53"/>
    <w:rsid w:val="00B877DF"/>
    <w:rsid w:val="00B87B0D"/>
    <w:rsid w:val="00B87B68"/>
    <w:rsid w:val="00B905A0"/>
    <w:rsid w:val="00B90B22"/>
    <w:rsid w:val="00B91010"/>
    <w:rsid w:val="00B9312D"/>
    <w:rsid w:val="00B93496"/>
    <w:rsid w:val="00B93C1E"/>
    <w:rsid w:val="00B93C58"/>
    <w:rsid w:val="00B94A64"/>
    <w:rsid w:val="00B950CF"/>
    <w:rsid w:val="00B96135"/>
    <w:rsid w:val="00B96309"/>
    <w:rsid w:val="00B965FA"/>
    <w:rsid w:val="00BA2C7D"/>
    <w:rsid w:val="00BA3428"/>
    <w:rsid w:val="00BA3FFF"/>
    <w:rsid w:val="00BA4007"/>
    <w:rsid w:val="00BA5856"/>
    <w:rsid w:val="00BA5AD9"/>
    <w:rsid w:val="00BA5B4B"/>
    <w:rsid w:val="00BB05A5"/>
    <w:rsid w:val="00BB4BAE"/>
    <w:rsid w:val="00BB5132"/>
    <w:rsid w:val="00BB634B"/>
    <w:rsid w:val="00BC142A"/>
    <w:rsid w:val="00BC1536"/>
    <w:rsid w:val="00BC1A07"/>
    <w:rsid w:val="00BC207D"/>
    <w:rsid w:val="00BC2552"/>
    <w:rsid w:val="00BC255F"/>
    <w:rsid w:val="00BC289D"/>
    <w:rsid w:val="00BC31AF"/>
    <w:rsid w:val="00BC31F7"/>
    <w:rsid w:val="00BC3556"/>
    <w:rsid w:val="00BC3AD7"/>
    <w:rsid w:val="00BC600D"/>
    <w:rsid w:val="00BC61F8"/>
    <w:rsid w:val="00BC648F"/>
    <w:rsid w:val="00BC68F4"/>
    <w:rsid w:val="00BC76DF"/>
    <w:rsid w:val="00BD1074"/>
    <w:rsid w:val="00BD149E"/>
    <w:rsid w:val="00BD25F9"/>
    <w:rsid w:val="00BD428F"/>
    <w:rsid w:val="00BD6B09"/>
    <w:rsid w:val="00BD6B7D"/>
    <w:rsid w:val="00BD772E"/>
    <w:rsid w:val="00BD7DFB"/>
    <w:rsid w:val="00BE00B0"/>
    <w:rsid w:val="00BE0291"/>
    <w:rsid w:val="00BE05D1"/>
    <w:rsid w:val="00BE0AFB"/>
    <w:rsid w:val="00BE10B8"/>
    <w:rsid w:val="00BE11F4"/>
    <w:rsid w:val="00BE144E"/>
    <w:rsid w:val="00BE1469"/>
    <w:rsid w:val="00BE2F07"/>
    <w:rsid w:val="00BE33E4"/>
    <w:rsid w:val="00BE3D1A"/>
    <w:rsid w:val="00BE3D69"/>
    <w:rsid w:val="00BE44D5"/>
    <w:rsid w:val="00BE4C52"/>
    <w:rsid w:val="00BE541F"/>
    <w:rsid w:val="00BE58CC"/>
    <w:rsid w:val="00BE6437"/>
    <w:rsid w:val="00BF01D9"/>
    <w:rsid w:val="00BF1B7F"/>
    <w:rsid w:val="00BF2B3E"/>
    <w:rsid w:val="00BF2C53"/>
    <w:rsid w:val="00BF3EA9"/>
    <w:rsid w:val="00BF4014"/>
    <w:rsid w:val="00BF536F"/>
    <w:rsid w:val="00BF5BAB"/>
    <w:rsid w:val="00BF63CE"/>
    <w:rsid w:val="00BF663B"/>
    <w:rsid w:val="00BF6905"/>
    <w:rsid w:val="00BF6F0A"/>
    <w:rsid w:val="00C002BB"/>
    <w:rsid w:val="00C01555"/>
    <w:rsid w:val="00C029F1"/>
    <w:rsid w:val="00C02D17"/>
    <w:rsid w:val="00C03C8C"/>
    <w:rsid w:val="00C04C64"/>
    <w:rsid w:val="00C06A02"/>
    <w:rsid w:val="00C06C75"/>
    <w:rsid w:val="00C06CA8"/>
    <w:rsid w:val="00C0707B"/>
    <w:rsid w:val="00C07D89"/>
    <w:rsid w:val="00C12B71"/>
    <w:rsid w:val="00C12FD7"/>
    <w:rsid w:val="00C1331B"/>
    <w:rsid w:val="00C13948"/>
    <w:rsid w:val="00C13E55"/>
    <w:rsid w:val="00C15D41"/>
    <w:rsid w:val="00C162A4"/>
    <w:rsid w:val="00C166AA"/>
    <w:rsid w:val="00C20410"/>
    <w:rsid w:val="00C20C6B"/>
    <w:rsid w:val="00C211F6"/>
    <w:rsid w:val="00C21AE6"/>
    <w:rsid w:val="00C2210A"/>
    <w:rsid w:val="00C2387E"/>
    <w:rsid w:val="00C23D2A"/>
    <w:rsid w:val="00C2485C"/>
    <w:rsid w:val="00C25F5C"/>
    <w:rsid w:val="00C2610E"/>
    <w:rsid w:val="00C2619F"/>
    <w:rsid w:val="00C26B1F"/>
    <w:rsid w:val="00C26C7D"/>
    <w:rsid w:val="00C3019A"/>
    <w:rsid w:val="00C30340"/>
    <w:rsid w:val="00C31946"/>
    <w:rsid w:val="00C32AA5"/>
    <w:rsid w:val="00C337C6"/>
    <w:rsid w:val="00C33A48"/>
    <w:rsid w:val="00C33DBE"/>
    <w:rsid w:val="00C340A8"/>
    <w:rsid w:val="00C3436C"/>
    <w:rsid w:val="00C343D9"/>
    <w:rsid w:val="00C34F03"/>
    <w:rsid w:val="00C353A1"/>
    <w:rsid w:val="00C364F7"/>
    <w:rsid w:val="00C40ED7"/>
    <w:rsid w:val="00C40FFF"/>
    <w:rsid w:val="00C41032"/>
    <w:rsid w:val="00C4164D"/>
    <w:rsid w:val="00C41D8D"/>
    <w:rsid w:val="00C424EF"/>
    <w:rsid w:val="00C428A2"/>
    <w:rsid w:val="00C43390"/>
    <w:rsid w:val="00C4422A"/>
    <w:rsid w:val="00C4424D"/>
    <w:rsid w:val="00C45455"/>
    <w:rsid w:val="00C46C20"/>
    <w:rsid w:val="00C47132"/>
    <w:rsid w:val="00C47C6E"/>
    <w:rsid w:val="00C50EA5"/>
    <w:rsid w:val="00C51704"/>
    <w:rsid w:val="00C521EF"/>
    <w:rsid w:val="00C52B8B"/>
    <w:rsid w:val="00C53CB0"/>
    <w:rsid w:val="00C5654A"/>
    <w:rsid w:val="00C603A6"/>
    <w:rsid w:val="00C611BF"/>
    <w:rsid w:val="00C61AA3"/>
    <w:rsid w:val="00C6214B"/>
    <w:rsid w:val="00C62226"/>
    <w:rsid w:val="00C62302"/>
    <w:rsid w:val="00C62A1B"/>
    <w:rsid w:val="00C63095"/>
    <w:rsid w:val="00C65947"/>
    <w:rsid w:val="00C66F64"/>
    <w:rsid w:val="00C67B4D"/>
    <w:rsid w:val="00C67E42"/>
    <w:rsid w:val="00C70073"/>
    <w:rsid w:val="00C70589"/>
    <w:rsid w:val="00C714E3"/>
    <w:rsid w:val="00C71FBA"/>
    <w:rsid w:val="00C73B74"/>
    <w:rsid w:val="00C74333"/>
    <w:rsid w:val="00C7464B"/>
    <w:rsid w:val="00C750B7"/>
    <w:rsid w:val="00C75196"/>
    <w:rsid w:val="00C7634B"/>
    <w:rsid w:val="00C76608"/>
    <w:rsid w:val="00C77494"/>
    <w:rsid w:val="00C77C9E"/>
    <w:rsid w:val="00C800E4"/>
    <w:rsid w:val="00C80B32"/>
    <w:rsid w:val="00C8145C"/>
    <w:rsid w:val="00C8264F"/>
    <w:rsid w:val="00C8279F"/>
    <w:rsid w:val="00C83592"/>
    <w:rsid w:val="00C83602"/>
    <w:rsid w:val="00C84C97"/>
    <w:rsid w:val="00C84D07"/>
    <w:rsid w:val="00C87742"/>
    <w:rsid w:val="00C904D1"/>
    <w:rsid w:val="00C90786"/>
    <w:rsid w:val="00C90E94"/>
    <w:rsid w:val="00C9105F"/>
    <w:rsid w:val="00C927F4"/>
    <w:rsid w:val="00C94777"/>
    <w:rsid w:val="00C96DB2"/>
    <w:rsid w:val="00C971C8"/>
    <w:rsid w:val="00CA1769"/>
    <w:rsid w:val="00CA2D37"/>
    <w:rsid w:val="00CA2DA3"/>
    <w:rsid w:val="00CA32CF"/>
    <w:rsid w:val="00CA394E"/>
    <w:rsid w:val="00CA3B89"/>
    <w:rsid w:val="00CA3E9F"/>
    <w:rsid w:val="00CA4955"/>
    <w:rsid w:val="00CA54D9"/>
    <w:rsid w:val="00CA5D6D"/>
    <w:rsid w:val="00CA67CF"/>
    <w:rsid w:val="00CA68BC"/>
    <w:rsid w:val="00CA71C0"/>
    <w:rsid w:val="00CB053B"/>
    <w:rsid w:val="00CB0659"/>
    <w:rsid w:val="00CB1CEB"/>
    <w:rsid w:val="00CB1DF2"/>
    <w:rsid w:val="00CB254D"/>
    <w:rsid w:val="00CB2905"/>
    <w:rsid w:val="00CB2C2C"/>
    <w:rsid w:val="00CB359D"/>
    <w:rsid w:val="00CB7145"/>
    <w:rsid w:val="00CC0005"/>
    <w:rsid w:val="00CC01DD"/>
    <w:rsid w:val="00CC2B11"/>
    <w:rsid w:val="00CC301E"/>
    <w:rsid w:val="00CC49F6"/>
    <w:rsid w:val="00CC4E31"/>
    <w:rsid w:val="00CC520A"/>
    <w:rsid w:val="00CC7D3E"/>
    <w:rsid w:val="00CC7E0F"/>
    <w:rsid w:val="00CC7E31"/>
    <w:rsid w:val="00CD00D3"/>
    <w:rsid w:val="00CD078F"/>
    <w:rsid w:val="00CD1062"/>
    <w:rsid w:val="00CD1766"/>
    <w:rsid w:val="00CD1995"/>
    <w:rsid w:val="00CD1BDD"/>
    <w:rsid w:val="00CD2A64"/>
    <w:rsid w:val="00CD35D7"/>
    <w:rsid w:val="00CD495E"/>
    <w:rsid w:val="00CD4C8B"/>
    <w:rsid w:val="00CD534C"/>
    <w:rsid w:val="00CD6748"/>
    <w:rsid w:val="00CD7C3B"/>
    <w:rsid w:val="00CE0769"/>
    <w:rsid w:val="00CE1375"/>
    <w:rsid w:val="00CE1403"/>
    <w:rsid w:val="00CE143E"/>
    <w:rsid w:val="00CE237B"/>
    <w:rsid w:val="00CE265B"/>
    <w:rsid w:val="00CE275E"/>
    <w:rsid w:val="00CE286F"/>
    <w:rsid w:val="00CE2BCC"/>
    <w:rsid w:val="00CE42A2"/>
    <w:rsid w:val="00CE448F"/>
    <w:rsid w:val="00CE4B19"/>
    <w:rsid w:val="00CE55E3"/>
    <w:rsid w:val="00CE61EF"/>
    <w:rsid w:val="00CE77C2"/>
    <w:rsid w:val="00CF01BB"/>
    <w:rsid w:val="00CF1594"/>
    <w:rsid w:val="00CF1B6E"/>
    <w:rsid w:val="00CF1C5F"/>
    <w:rsid w:val="00CF2E28"/>
    <w:rsid w:val="00CF305D"/>
    <w:rsid w:val="00CF33C5"/>
    <w:rsid w:val="00CF44C8"/>
    <w:rsid w:val="00CF7417"/>
    <w:rsid w:val="00CF7DC3"/>
    <w:rsid w:val="00D01435"/>
    <w:rsid w:val="00D018EB"/>
    <w:rsid w:val="00D01E20"/>
    <w:rsid w:val="00D02196"/>
    <w:rsid w:val="00D02ADC"/>
    <w:rsid w:val="00D034FA"/>
    <w:rsid w:val="00D038BC"/>
    <w:rsid w:val="00D03F3A"/>
    <w:rsid w:val="00D04026"/>
    <w:rsid w:val="00D049A8"/>
    <w:rsid w:val="00D050CF"/>
    <w:rsid w:val="00D05AE8"/>
    <w:rsid w:val="00D070C8"/>
    <w:rsid w:val="00D076FE"/>
    <w:rsid w:val="00D07B20"/>
    <w:rsid w:val="00D1071E"/>
    <w:rsid w:val="00D124D9"/>
    <w:rsid w:val="00D12B53"/>
    <w:rsid w:val="00D13251"/>
    <w:rsid w:val="00D137D9"/>
    <w:rsid w:val="00D138A3"/>
    <w:rsid w:val="00D138F3"/>
    <w:rsid w:val="00D14376"/>
    <w:rsid w:val="00D14CDA"/>
    <w:rsid w:val="00D14D29"/>
    <w:rsid w:val="00D16224"/>
    <w:rsid w:val="00D166EB"/>
    <w:rsid w:val="00D171C1"/>
    <w:rsid w:val="00D176F5"/>
    <w:rsid w:val="00D177EF"/>
    <w:rsid w:val="00D17B9B"/>
    <w:rsid w:val="00D212C5"/>
    <w:rsid w:val="00D219D3"/>
    <w:rsid w:val="00D21BD8"/>
    <w:rsid w:val="00D23D72"/>
    <w:rsid w:val="00D24535"/>
    <w:rsid w:val="00D247D0"/>
    <w:rsid w:val="00D24EF8"/>
    <w:rsid w:val="00D266EB"/>
    <w:rsid w:val="00D26F78"/>
    <w:rsid w:val="00D30862"/>
    <w:rsid w:val="00D30917"/>
    <w:rsid w:val="00D30F3E"/>
    <w:rsid w:val="00D32A32"/>
    <w:rsid w:val="00D32D4A"/>
    <w:rsid w:val="00D332E3"/>
    <w:rsid w:val="00D35A85"/>
    <w:rsid w:val="00D3609C"/>
    <w:rsid w:val="00D363CD"/>
    <w:rsid w:val="00D36B24"/>
    <w:rsid w:val="00D36BA2"/>
    <w:rsid w:val="00D41682"/>
    <w:rsid w:val="00D42415"/>
    <w:rsid w:val="00D42863"/>
    <w:rsid w:val="00D42BA7"/>
    <w:rsid w:val="00D44800"/>
    <w:rsid w:val="00D452B8"/>
    <w:rsid w:val="00D45640"/>
    <w:rsid w:val="00D47B0E"/>
    <w:rsid w:val="00D50634"/>
    <w:rsid w:val="00D52862"/>
    <w:rsid w:val="00D52C3E"/>
    <w:rsid w:val="00D547E2"/>
    <w:rsid w:val="00D5564B"/>
    <w:rsid w:val="00D5704A"/>
    <w:rsid w:val="00D613DC"/>
    <w:rsid w:val="00D64585"/>
    <w:rsid w:val="00D645B1"/>
    <w:rsid w:val="00D65793"/>
    <w:rsid w:val="00D65F67"/>
    <w:rsid w:val="00D65FF3"/>
    <w:rsid w:val="00D7054D"/>
    <w:rsid w:val="00D71A5D"/>
    <w:rsid w:val="00D729FB"/>
    <w:rsid w:val="00D72CB8"/>
    <w:rsid w:val="00D74F7A"/>
    <w:rsid w:val="00D7635C"/>
    <w:rsid w:val="00D776DD"/>
    <w:rsid w:val="00D77BC7"/>
    <w:rsid w:val="00D80937"/>
    <w:rsid w:val="00D81001"/>
    <w:rsid w:val="00D82E64"/>
    <w:rsid w:val="00D831B9"/>
    <w:rsid w:val="00D848CC"/>
    <w:rsid w:val="00D86101"/>
    <w:rsid w:val="00D86578"/>
    <w:rsid w:val="00D86B2C"/>
    <w:rsid w:val="00D86DD9"/>
    <w:rsid w:val="00D874A3"/>
    <w:rsid w:val="00D922AD"/>
    <w:rsid w:val="00D93F6A"/>
    <w:rsid w:val="00D94055"/>
    <w:rsid w:val="00D940C3"/>
    <w:rsid w:val="00D95A9B"/>
    <w:rsid w:val="00D96449"/>
    <w:rsid w:val="00D966EC"/>
    <w:rsid w:val="00D96A67"/>
    <w:rsid w:val="00D96FA0"/>
    <w:rsid w:val="00D973F5"/>
    <w:rsid w:val="00D97695"/>
    <w:rsid w:val="00DA13C3"/>
    <w:rsid w:val="00DA1894"/>
    <w:rsid w:val="00DA1E95"/>
    <w:rsid w:val="00DA1F9C"/>
    <w:rsid w:val="00DA21A9"/>
    <w:rsid w:val="00DA2340"/>
    <w:rsid w:val="00DA3BEA"/>
    <w:rsid w:val="00DA4442"/>
    <w:rsid w:val="00DA4913"/>
    <w:rsid w:val="00DA50D1"/>
    <w:rsid w:val="00DA549F"/>
    <w:rsid w:val="00DA63AC"/>
    <w:rsid w:val="00DA68B7"/>
    <w:rsid w:val="00DA696E"/>
    <w:rsid w:val="00DA6DB5"/>
    <w:rsid w:val="00DA774E"/>
    <w:rsid w:val="00DA7A8F"/>
    <w:rsid w:val="00DB154D"/>
    <w:rsid w:val="00DB34F1"/>
    <w:rsid w:val="00DB44DE"/>
    <w:rsid w:val="00DB4AB1"/>
    <w:rsid w:val="00DB551A"/>
    <w:rsid w:val="00DB5D73"/>
    <w:rsid w:val="00DB5E6D"/>
    <w:rsid w:val="00DB621C"/>
    <w:rsid w:val="00DB6751"/>
    <w:rsid w:val="00DB7431"/>
    <w:rsid w:val="00DB7C13"/>
    <w:rsid w:val="00DC0D5E"/>
    <w:rsid w:val="00DC22A4"/>
    <w:rsid w:val="00DC27C5"/>
    <w:rsid w:val="00DC3D15"/>
    <w:rsid w:val="00DC5CE6"/>
    <w:rsid w:val="00DC6523"/>
    <w:rsid w:val="00DC7966"/>
    <w:rsid w:val="00DD1326"/>
    <w:rsid w:val="00DD17AF"/>
    <w:rsid w:val="00DD39F5"/>
    <w:rsid w:val="00DD474A"/>
    <w:rsid w:val="00DD5F70"/>
    <w:rsid w:val="00DD7501"/>
    <w:rsid w:val="00DD77B3"/>
    <w:rsid w:val="00DD7945"/>
    <w:rsid w:val="00DE0E65"/>
    <w:rsid w:val="00DE1DFB"/>
    <w:rsid w:val="00DE2981"/>
    <w:rsid w:val="00DE31D4"/>
    <w:rsid w:val="00DE322E"/>
    <w:rsid w:val="00DE323B"/>
    <w:rsid w:val="00DE4237"/>
    <w:rsid w:val="00DE4928"/>
    <w:rsid w:val="00DE4A12"/>
    <w:rsid w:val="00DE512D"/>
    <w:rsid w:val="00DE57BB"/>
    <w:rsid w:val="00DE5A13"/>
    <w:rsid w:val="00DE75EB"/>
    <w:rsid w:val="00DE79F7"/>
    <w:rsid w:val="00DE7BE5"/>
    <w:rsid w:val="00DE7D1A"/>
    <w:rsid w:val="00DF1437"/>
    <w:rsid w:val="00DF1945"/>
    <w:rsid w:val="00DF1A15"/>
    <w:rsid w:val="00DF1AE6"/>
    <w:rsid w:val="00DF2776"/>
    <w:rsid w:val="00DF39A6"/>
    <w:rsid w:val="00DF3C6D"/>
    <w:rsid w:val="00DF4B64"/>
    <w:rsid w:val="00DF4F51"/>
    <w:rsid w:val="00DF5CD0"/>
    <w:rsid w:val="00DF64FB"/>
    <w:rsid w:val="00DF7452"/>
    <w:rsid w:val="00DF7C2C"/>
    <w:rsid w:val="00E0065D"/>
    <w:rsid w:val="00E00B00"/>
    <w:rsid w:val="00E00C05"/>
    <w:rsid w:val="00E01D64"/>
    <w:rsid w:val="00E021DA"/>
    <w:rsid w:val="00E02C42"/>
    <w:rsid w:val="00E03075"/>
    <w:rsid w:val="00E05B60"/>
    <w:rsid w:val="00E0634A"/>
    <w:rsid w:val="00E07A45"/>
    <w:rsid w:val="00E10AA3"/>
    <w:rsid w:val="00E110D2"/>
    <w:rsid w:val="00E115F6"/>
    <w:rsid w:val="00E13816"/>
    <w:rsid w:val="00E13E31"/>
    <w:rsid w:val="00E1485C"/>
    <w:rsid w:val="00E15C04"/>
    <w:rsid w:val="00E16EAD"/>
    <w:rsid w:val="00E17E89"/>
    <w:rsid w:val="00E2009D"/>
    <w:rsid w:val="00E23C55"/>
    <w:rsid w:val="00E24E30"/>
    <w:rsid w:val="00E26282"/>
    <w:rsid w:val="00E262DF"/>
    <w:rsid w:val="00E30E37"/>
    <w:rsid w:val="00E31B9F"/>
    <w:rsid w:val="00E31D61"/>
    <w:rsid w:val="00E32051"/>
    <w:rsid w:val="00E32C2F"/>
    <w:rsid w:val="00E345CF"/>
    <w:rsid w:val="00E35501"/>
    <w:rsid w:val="00E35AA0"/>
    <w:rsid w:val="00E36B20"/>
    <w:rsid w:val="00E3712E"/>
    <w:rsid w:val="00E37332"/>
    <w:rsid w:val="00E37CD5"/>
    <w:rsid w:val="00E37CE5"/>
    <w:rsid w:val="00E407D1"/>
    <w:rsid w:val="00E418F0"/>
    <w:rsid w:val="00E42AA2"/>
    <w:rsid w:val="00E43DC0"/>
    <w:rsid w:val="00E43F2A"/>
    <w:rsid w:val="00E45280"/>
    <w:rsid w:val="00E45BF6"/>
    <w:rsid w:val="00E45D6E"/>
    <w:rsid w:val="00E46748"/>
    <w:rsid w:val="00E47011"/>
    <w:rsid w:val="00E47F37"/>
    <w:rsid w:val="00E500E8"/>
    <w:rsid w:val="00E50651"/>
    <w:rsid w:val="00E50B32"/>
    <w:rsid w:val="00E510D2"/>
    <w:rsid w:val="00E53412"/>
    <w:rsid w:val="00E534DA"/>
    <w:rsid w:val="00E53739"/>
    <w:rsid w:val="00E56399"/>
    <w:rsid w:val="00E570C3"/>
    <w:rsid w:val="00E615EB"/>
    <w:rsid w:val="00E61967"/>
    <w:rsid w:val="00E62A22"/>
    <w:rsid w:val="00E65109"/>
    <w:rsid w:val="00E65404"/>
    <w:rsid w:val="00E6571A"/>
    <w:rsid w:val="00E67AF8"/>
    <w:rsid w:val="00E67FA4"/>
    <w:rsid w:val="00E70012"/>
    <w:rsid w:val="00E70801"/>
    <w:rsid w:val="00E70F28"/>
    <w:rsid w:val="00E720B1"/>
    <w:rsid w:val="00E729CE"/>
    <w:rsid w:val="00E73702"/>
    <w:rsid w:val="00E744B3"/>
    <w:rsid w:val="00E75C15"/>
    <w:rsid w:val="00E76196"/>
    <w:rsid w:val="00E77945"/>
    <w:rsid w:val="00E80951"/>
    <w:rsid w:val="00E80BD6"/>
    <w:rsid w:val="00E81024"/>
    <w:rsid w:val="00E813EC"/>
    <w:rsid w:val="00E81B4F"/>
    <w:rsid w:val="00E81FBD"/>
    <w:rsid w:val="00E82147"/>
    <w:rsid w:val="00E8214B"/>
    <w:rsid w:val="00E8265B"/>
    <w:rsid w:val="00E83074"/>
    <w:rsid w:val="00E834BB"/>
    <w:rsid w:val="00E85B77"/>
    <w:rsid w:val="00E864CF"/>
    <w:rsid w:val="00E873CC"/>
    <w:rsid w:val="00E875E1"/>
    <w:rsid w:val="00E87F91"/>
    <w:rsid w:val="00E9012E"/>
    <w:rsid w:val="00E9097E"/>
    <w:rsid w:val="00E91597"/>
    <w:rsid w:val="00E9192B"/>
    <w:rsid w:val="00E91D6C"/>
    <w:rsid w:val="00E92323"/>
    <w:rsid w:val="00E96FA3"/>
    <w:rsid w:val="00EA06D4"/>
    <w:rsid w:val="00EA0F54"/>
    <w:rsid w:val="00EA4492"/>
    <w:rsid w:val="00EA567E"/>
    <w:rsid w:val="00EA5F9C"/>
    <w:rsid w:val="00EA6D20"/>
    <w:rsid w:val="00EA7BB4"/>
    <w:rsid w:val="00EB32D2"/>
    <w:rsid w:val="00EB3879"/>
    <w:rsid w:val="00EB4EA1"/>
    <w:rsid w:val="00EB5678"/>
    <w:rsid w:val="00EB65B3"/>
    <w:rsid w:val="00EB66FF"/>
    <w:rsid w:val="00EB69D4"/>
    <w:rsid w:val="00EB71E3"/>
    <w:rsid w:val="00EC0B94"/>
    <w:rsid w:val="00EC0CCA"/>
    <w:rsid w:val="00EC135D"/>
    <w:rsid w:val="00EC1718"/>
    <w:rsid w:val="00EC2C00"/>
    <w:rsid w:val="00EC4A9D"/>
    <w:rsid w:val="00EC547D"/>
    <w:rsid w:val="00EC6643"/>
    <w:rsid w:val="00EC6B85"/>
    <w:rsid w:val="00EC6DEA"/>
    <w:rsid w:val="00EC7A1C"/>
    <w:rsid w:val="00ED0523"/>
    <w:rsid w:val="00ED1CE5"/>
    <w:rsid w:val="00ED49BE"/>
    <w:rsid w:val="00ED4C3F"/>
    <w:rsid w:val="00ED4F8C"/>
    <w:rsid w:val="00ED5170"/>
    <w:rsid w:val="00ED638A"/>
    <w:rsid w:val="00ED662C"/>
    <w:rsid w:val="00ED6EA3"/>
    <w:rsid w:val="00EE082C"/>
    <w:rsid w:val="00EE1D87"/>
    <w:rsid w:val="00EE3322"/>
    <w:rsid w:val="00EE3E82"/>
    <w:rsid w:val="00EE5222"/>
    <w:rsid w:val="00EE5B25"/>
    <w:rsid w:val="00EE5FDF"/>
    <w:rsid w:val="00EE642C"/>
    <w:rsid w:val="00EE687A"/>
    <w:rsid w:val="00EF03C2"/>
    <w:rsid w:val="00EF188E"/>
    <w:rsid w:val="00EF2671"/>
    <w:rsid w:val="00EF2E10"/>
    <w:rsid w:val="00EF3700"/>
    <w:rsid w:val="00EF40BC"/>
    <w:rsid w:val="00EF4407"/>
    <w:rsid w:val="00EF4F70"/>
    <w:rsid w:val="00EF6CA6"/>
    <w:rsid w:val="00F00206"/>
    <w:rsid w:val="00F0116F"/>
    <w:rsid w:val="00F012F4"/>
    <w:rsid w:val="00F01C2B"/>
    <w:rsid w:val="00F02EB6"/>
    <w:rsid w:val="00F03511"/>
    <w:rsid w:val="00F03EC9"/>
    <w:rsid w:val="00F04592"/>
    <w:rsid w:val="00F045CA"/>
    <w:rsid w:val="00F04F1D"/>
    <w:rsid w:val="00F07A9D"/>
    <w:rsid w:val="00F10F2C"/>
    <w:rsid w:val="00F11959"/>
    <w:rsid w:val="00F12208"/>
    <w:rsid w:val="00F1339A"/>
    <w:rsid w:val="00F133A4"/>
    <w:rsid w:val="00F13F08"/>
    <w:rsid w:val="00F15C94"/>
    <w:rsid w:val="00F173A5"/>
    <w:rsid w:val="00F17A23"/>
    <w:rsid w:val="00F219F8"/>
    <w:rsid w:val="00F2401C"/>
    <w:rsid w:val="00F2506C"/>
    <w:rsid w:val="00F268E0"/>
    <w:rsid w:val="00F26ACA"/>
    <w:rsid w:val="00F26B00"/>
    <w:rsid w:val="00F26E05"/>
    <w:rsid w:val="00F270CA"/>
    <w:rsid w:val="00F2722F"/>
    <w:rsid w:val="00F277E5"/>
    <w:rsid w:val="00F279EC"/>
    <w:rsid w:val="00F30A9B"/>
    <w:rsid w:val="00F32408"/>
    <w:rsid w:val="00F32FDA"/>
    <w:rsid w:val="00F33E46"/>
    <w:rsid w:val="00F341D2"/>
    <w:rsid w:val="00F343D9"/>
    <w:rsid w:val="00F359D7"/>
    <w:rsid w:val="00F35B9B"/>
    <w:rsid w:val="00F3603A"/>
    <w:rsid w:val="00F3613E"/>
    <w:rsid w:val="00F36543"/>
    <w:rsid w:val="00F3661C"/>
    <w:rsid w:val="00F367AA"/>
    <w:rsid w:val="00F36C21"/>
    <w:rsid w:val="00F37A66"/>
    <w:rsid w:val="00F37CEA"/>
    <w:rsid w:val="00F40E05"/>
    <w:rsid w:val="00F41C3C"/>
    <w:rsid w:val="00F42B97"/>
    <w:rsid w:val="00F43CE3"/>
    <w:rsid w:val="00F44034"/>
    <w:rsid w:val="00F45114"/>
    <w:rsid w:val="00F45297"/>
    <w:rsid w:val="00F46284"/>
    <w:rsid w:val="00F4793A"/>
    <w:rsid w:val="00F50132"/>
    <w:rsid w:val="00F50FCB"/>
    <w:rsid w:val="00F54469"/>
    <w:rsid w:val="00F554D8"/>
    <w:rsid w:val="00F55736"/>
    <w:rsid w:val="00F557B1"/>
    <w:rsid w:val="00F55F2B"/>
    <w:rsid w:val="00F56BED"/>
    <w:rsid w:val="00F606ED"/>
    <w:rsid w:val="00F61541"/>
    <w:rsid w:val="00F61765"/>
    <w:rsid w:val="00F62271"/>
    <w:rsid w:val="00F63D15"/>
    <w:rsid w:val="00F652A3"/>
    <w:rsid w:val="00F652B7"/>
    <w:rsid w:val="00F661F2"/>
    <w:rsid w:val="00F67841"/>
    <w:rsid w:val="00F67A9E"/>
    <w:rsid w:val="00F700D3"/>
    <w:rsid w:val="00F70751"/>
    <w:rsid w:val="00F70795"/>
    <w:rsid w:val="00F71854"/>
    <w:rsid w:val="00F71EBE"/>
    <w:rsid w:val="00F729A1"/>
    <w:rsid w:val="00F73460"/>
    <w:rsid w:val="00F74C36"/>
    <w:rsid w:val="00F75849"/>
    <w:rsid w:val="00F75AEE"/>
    <w:rsid w:val="00F75F12"/>
    <w:rsid w:val="00F77600"/>
    <w:rsid w:val="00F80205"/>
    <w:rsid w:val="00F80670"/>
    <w:rsid w:val="00F813F5"/>
    <w:rsid w:val="00F81DEF"/>
    <w:rsid w:val="00F8226E"/>
    <w:rsid w:val="00F82303"/>
    <w:rsid w:val="00F83531"/>
    <w:rsid w:val="00F83B42"/>
    <w:rsid w:val="00F84809"/>
    <w:rsid w:val="00F84A02"/>
    <w:rsid w:val="00F867EC"/>
    <w:rsid w:val="00F878D5"/>
    <w:rsid w:val="00F92E03"/>
    <w:rsid w:val="00F93231"/>
    <w:rsid w:val="00F95DF2"/>
    <w:rsid w:val="00F95F10"/>
    <w:rsid w:val="00F960A2"/>
    <w:rsid w:val="00F965A9"/>
    <w:rsid w:val="00F96EA8"/>
    <w:rsid w:val="00F975A3"/>
    <w:rsid w:val="00F97E78"/>
    <w:rsid w:val="00FA06AA"/>
    <w:rsid w:val="00FA0988"/>
    <w:rsid w:val="00FA0D59"/>
    <w:rsid w:val="00FA1FD3"/>
    <w:rsid w:val="00FA2D01"/>
    <w:rsid w:val="00FA2EDD"/>
    <w:rsid w:val="00FA3959"/>
    <w:rsid w:val="00FA5A39"/>
    <w:rsid w:val="00FA5EDC"/>
    <w:rsid w:val="00FA6020"/>
    <w:rsid w:val="00FA6646"/>
    <w:rsid w:val="00FA668F"/>
    <w:rsid w:val="00FB02CB"/>
    <w:rsid w:val="00FB089B"/>
    <w:rsid w:val="00FB1573"/>
    <w:rsid w:val="00FB164E"/>
    <w:rsid w:val="00FB2F56"/>
    <w:rsid w:val="00FB3071"/>
    <w:rsid w:val="00FB3366"/>
    <w:rsid w:val="00FB3F57"/>
    <w:rsid w:val="00FB4EB1"/>
    <w:rsid w:val="00FB6131"/>
    <w:rsid w:val="00FB655F"/>
    <w:rsid w:val="00FB6EFB"/>
    <w:rsid w:val="00FC103A"/>
    <w:rsid w:val="00FC1996"/>
    <w:rsid w:val="00FC1BAC"/>
    <w:rsid w:val="00FC1C9A"/>
    <w:rsid w:val="00FC2277"/>
    <w:rsid w:val="00FC42C4"/>
    <w:rsid w:val="00FC4B5E"/>
    <w:rsid w:val="00FC4C79"/>
    <w:rsid w:val="00FC6C9B"/>
    <w:rsid w:val="00FC7603"/>
    <w:rsid w:val="00FC7F4B"/>
    <w:rsid w:val="00FD0037"/>
    <w:rsid w:val="00FD13BD"/>
    <w:rsid w:val="00FD16CF"/>
    <w:rsid w:val="00FD2252"/>
    <w:rsid w:val="00FD37F7"/>
    <w:rsid w:val="00FD4567"/>
    <w:rsid w:val="00FD50B8"/>
    <w:rsid w:val="00FD56BA"/>
    <w:rsid w:val="00FD6317"/>
    <w:rsid w:val="00FD7122"/>
    <w:rsid w:val="00FD7167"/>
    <w:rsid w:val="00FE04AF"/>
    <w:rsid w:val="00FE050C"/>
    <w:rsid w:val="00FE0E22"/>
    <w:rsid w:val="00FE10E8"/>
    <w:rsid w:val="00FE1E63"/>
    <w:rsid w:val="00FE295D"/>
    <w:rsid w:val="00FE42C3"/>
    <w:rsid w:val="00FE5861"/>
    <w:rsid w:val="00FE64D3"/>
    <w:rsid w:val="00FE7C4A"/>
    <w:rsid w:val="00FF0A0B"/>
    <w:rsid w:val="00FF15DB"/>
    <w:rsid w:val="00FF1B24"/>
    <w:rsid w:val="00FF21D0"/>
    <w:rsid w:val="00FF2EA3"/>
    <w:rsid w:val="00FF2EC8"/>
    <w:rsid w:val="00FF35BC"/>
    <w:rsid w:val="00FF3996"/>
    <w:rsid w:val="00FF3BAD"/>
    <w:rsid w:val="00FF4440"/>
    <w:rsid w:val="00FF4AD3"/>
    <w:rsid w:val="00FF781E"/>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E642C"/>
    <w:pPr>
      <w:spacing w:after="0" w:line="240" w:lineRule="auto"/>
    </w:pPr>
    <w:rPr>
      <w:rFonts w:ascii="Times New Roman" w:hAnsi="Times New Roman" w:cs="Times New Roman"/>
      <w:sz w:val="24"/>
      <w:szCs w:val="24"/>
    </w:rPr>
  </w:style>
  <w:style w:type="paragraph" w:styleId="1">
    <w:name w:val="heading 1"/>
    <w:basedOn w:val="a5"/>
    <w:next w:val="a5"/>
    <w:link w:val="11"/>
    <w:uiPriority w:val="99"/>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5"/>
    <w:next w:val="a5"/>
    <w:link w:val="21"/>
    <w:uiPriority w:val="99"/>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5"/>
    <w:next w:val="a5"/>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5"/>
    <w:next w:val="a5"/>
    <w:link w:val="40"/>
    <w:uiPriority w:val="99"/>
    <w:qFormat/>
    <w:rsid w:val="00EC6B85"/>
    <w:pPr>
      <w:keepNext/>
      <w:spacing w:before="240" w:after="60"/>
      <w:outlineLvl w:val="3"/>
    </w:pPr>
    <w:rPr>
      <w:rFonts w:ascii="Calibri" w:hAnsi="Calibri"/>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9"/>
    <w:locked/>
    <w:rsid w:val="00EC6B85"/>
    <w:rPr>
      <w:rFonts w:ascii="Arial" w:hAnsi="Arial" w:cs="Times New Roman"/>
      <w:b/>
      <w:bCs/>
      <w:kern w:val="28"/>
      <w:sz w:val="48"/>
      <w:szCs w:val="40"/>
    </w:rPr>
  </w:style>
  <w:style w:type="character" w:customStyle="1" w:styleId="21">
    <w:name w:val="Заголовок 2 Знак"/>
    <w:basedOn w:val="a6"/>
    <w:link w:val="2"/>
    <w:uiPriority w:val="99"/>
    <w:locked/>
    <w:rsid w:val="00EC6B85"/>
    <w:rPr>
      <w:rFonts w:ascii="Times New Roman" w:hAnsi="Times New Roman" w:cs="Times New Roman"/>
      <w:b/>
      <w:bCs/>
      <w:sz w:val="36"/>
      <w:szCs w:val="32"/>
    </w:rPr>
  </w:style>
  <w:style w:type="character" w:customStyle="1" w:styleId="30">
    <w:name w:val="Заголовок 3 Знак"/>
    <w:basedOn w:val="a6"/>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6"/>
    <w:link w:val="4"/>
    <w:uiPriority w:val="99"/>
    <w:semiHidden/>
    <w:locked/>
    <w:rsid w:val="00EC6B85"/>
    <w:rPr>
      <w:rFonts w:ascii="Calibri" w:hAnsi="Calibri" w:cs="Times New Roman"/>
      <w:b/>
      <w:sz w:val="28"/>
    </w:rPr>
  </w:style>
  <w:style w:type="paragraph" w:customStyle="1" w:styleId="-3">
    <w:name w:val="Пункт-3"/>
    <w:basedOn w:val="a5"/>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5"/>
    <w:uiPriority w:val="99"/>
    <w:semiHidden/>
    <w:rsid w:val="00A02438"/>
    <w:pPr>
      <w:numPr>
        <w:numId w:val="3"/>
      </w:numPr>
      <w:spacing w:after="200" w:line="276" w:lineRule="auto"/>
      <w:contextualSpacing/>
    </w:pPr>
    <w:rPr>
      <w:rFonts w:ascii="Calibri" w:hAnsi="Calibri" w:cs="Calibri"/>
      <w:sz w:val="22"/>
      <w:szCs w:val="22"/>
    </w:rPr>
  </w:style>
  <w:style w:type="paragraph" w:styleId="a9">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a">
    <w:name w:val="Hyperlink"/>
    <w:basedOn w:val="a6"/>
    <w:uiPriority w:val="99"/>
    <w:rsid w:val="00F30A9B"/>
    <w:rPr>
      <w:rFonts w:cs="Times New Roman"/>
      <w:color w:val="0000FF"/>
      <w:u w:val="single"/>
    </w:rPr>
  </w:style>
  <w:style w:type="paragraph" w:styleId="ab">
    <w:name w:val="List Paragraph"/>
    <w:basedOn w:val="a5"/>
    <w:link w:val="ac"/>
    <w:uiPriority w:val="34"/>
    <w:qFormat/>
    <w:rsid w:val="000C0C71"/>
    <w:pPr>
      <w:spacing w:after="160"/>
      <w:ind w:left="708"/>
      <w:jc w:val="both"/>
    </w:pPr>
    <w:rPr>
      <w:szCs w:val="22"/>
      <w:lang w:eastAsia="en-US"/>
    </w:rPr>
  </w:style>
  <w:style w:type="paragraph" w:customStyle="1" w:styleId="-4">
    <w:name w:val="Пункт-4"/>
    <w:basedOn w:val="a5"/>
    <w:uiPriority w:val="99"/>
    <w:rsid w:val="00EC6B85"/>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uiPriority w:val="99"/>
    <w:rsid w:val="00EC6B85"/>
    <w:pPr>
      <w:numPr>
        <w:ilvl w:val="5"/>
        <w:numId w:val="1"/>
      </w:numPr>
      <w:spacing w:line="288" w:lineRule="auto"/>
      <w:ind w:firstLine="567"/>
      <w:jc w:val="both"/>
    </w:pPr>
    <w:rPr>
      <w:sz w:val="28"/>
      <w:szCs w:val="20"/>
    </w:rPr>
  </w:style>
  <w:style w:type="paragraph" w:customStyle="1" w:styleId="-5">
    <w:name w:val="Пункт-5"/>
    <w:basedOn w:val="a5"/>
    <w:uiPriority w:val="99"/>
    <w:rsid w:val="00EC6B85"/>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uiPriority w:val="99"/>
    <w:rsid w:val="00EC6B85"/>
    <w:pPr>
      <w:numPr>
        <w:numId w:val="2"/>
      </w:numPr>
      <w:tabs>
        <w:tab w:val="left" w:pos="142"/>
        <w:tab w:val="left" w:pos="426"/>
        <w:tab w:val="num" w:pos="1134"/>
      </w:tabs>
      <w:kinsoku/>
      <w:overflowPunct/>
      <w:autoSpaceDE/>
      <w:autoSpaceDN/>
      <w:spacing w:before="0" w:after="0"/>
      <w:ind w:left="0" w:firstLine="0"/>
      <w:jc w:val="left"/>
    </w:pPr>
    <w:rPr>
      <w:rFonts w:ascii="Times New Roman" w:hAnsi="Times New Roman"/>
      <w:bCs w:val="0"/>
      <w:sz w:val="24"/>
      <w:szCs w:val="24"/>
    </w:rPr>
  </w:style>
  <w:style w:type="paragraph" w:customStyle="1" w:styleId="10">
    <w:name w:val="Заголовок ЗД 1"/>
    <w:basedOn w:val="2"/>
    <w:uiPriority w:val="99"/>
    <w:rsid w:val="00EC6B85"/>
    <w:pPr>
      <w:numPr>
        <w:numId w:val="2"/>
      </w:numPr>
      <w:tabs>
        <w:tab w:val="left" w:pos="142"/>
        <w:tab w:val="left" w:pos="426"/>
        <w:tab w:val="num" w:pos="2269"/>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uiPriority w:val="99"/>
    <w:rsid w:val="00EC6B85"/>
    <w:pPr>
      <w:numPr>
        <w:ilvl w:val="2"/>
        <w:numId w:val="2"/>
      </w:numPr>
    </w:pPr>
    <w:rPr>
      <w:b/>
    </w:rPr>
  </w:style>
  <w:style w:type="paragraph" w:customStyle="1" w:styleId="ad">
    <w:name w:val="Абзац"/>
    <w:basedOn w:val="a5"/>
    <w:link w:val="ae"/>
    <w:uiPriority w:val="99"/>
    <w:rsid w:val="00EC6B85"/>
    <w:pPr>
      <w:spacing w:before="120" w:after="60"/>
      <w:ind w:firstLine="567"/>
      <w:jc w:val="both"/>
    </w:pPr>
  </w:style>
  <w:style w:type="character" w:customStyle="1" w:styleId="ae">
    <w:name w:val="Абзац Знак"/>
    <w:link w:val="ad"/>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f">
    <w:name w:val="footnote text"/>
    <w:basedOn w:val="a5"/>
    <w:link w:val="af0"/>
    <w:uiPriority w:val="99"/>
    <w:rsid w:val="006A215C"/>
    <w:pPr>
      <w:spacing w:after="160"/>
      <w:jc w:val="both"/>
    </w:pPr>
    <w:rPr>
      <w:sz w:val="20"/>
      <w:szCs w:val="20"/>
      <w:lang w:eastAsia="en-US"/>
    </w:rPr>
  </w:style>
  <w:style w:type="character" w:customStyle="1" w:styleId="af0">
    <w:name w:val="Текст сноски Знак"/>
    <w:basedOn w:val="a6"/>
    <w:link w:val="af"/>
    <w:uiPriority w:val="99"/>
    <w:locked/>
    <w:rsid w:val="006A215C"/>
    <w:rPr>
      <w:rFonts w:ascii="Times New Roman" w:hAnsi="Times New Roman" w:cs="Times New Roman"/>
      <w:lang w:val="x-none" w:eastAsia="en-US"/>
    </w:rPr>
  </w:style>
  <w:style w:type="character" w:styleId="af1">
    <w:name w:val="footnote reference"/>
    <w:basedOn w:val="a6"/>
    <w:rsid w:val="006A215C"/>
    <w:rPr>
      <w:rFonts w:cs="Times New Roman"/>
      <w:sz w:val="20"/>
      <w:vertAlign w:val="superscript"/>
    </w:rPr>
  </w:style>
  <w:style w:type="paragraph" w:customStyle="1" w:styleId="a">
    <w:name w:val="Главы"/>
    <w:basedOn w:val="a5"/>
    <w:next w:val="a5"/>
    <w:uiPriority w:val="99"/>
    <w:rsid w:val="006A215C"/>
    <w:pPr>
      <w:pageBreakBefore/>
      <w:numPr>
        <w:numId w:val="4"/>
      </w:numPr>
      <w:tabs>
        <w:tab w:val="clear" w:pos="567"/>
        <w:tab w:val="left" w:pos="851"/>
      </w:tabs>
      <w:suppressAutoHyphens/>
      <w:spacing w:before="1440" w:after="720" w:line="360" w:lineRule="auto"/>
      <w:ind w:left="0" w:firstLine="0"/>
      <w:jc w:val="center"/>
      <w:outlineLvl w:val="0"/>
    </w:pPr>
    <w:rPr>
      <w:rFonts w:ascii="Arial" w:hAnsi="Arial" w:cs="Arial"/>
      <w:b/>
      <w:caps/>
      <w:spacing w:val="40"/>
      <w:sz w:val="44"/>
      <w:szCs w:val="44"/>
    </w:rPr>
  </w:style>
  <w:style w:type="paragraph" w:customStyle="1" w:styleId="a0">
    <w:name w:val="Подпункт"/>
    <w:basedOn w:val="a5"/>
    <w:link w:val="23"/>
    <w:rsid w:val="006A215C"/>
    <w:pPr>
      <w:numPr>
        <w:ilvl w:val="3"/>
        <w:numId w:val="4"/>
      </w:numPr>
      <w:spacing w:line="360" w:lineRule="auto"/>
      <w:jc w:val="both"/>
    </w:pPr>
    <w:rPr>
      <w:sz w:val="28"/>
      <w:szCs w:val="28"/>
    </w:rPr>
  </w:style>
  <w:style w:type="paragraph" w:customStyle="1" w:styleId="a1">
    <w:name w:val="Подподпункт"/>
    <w:basedOn w:val="a0"/>
    <w:rsid w:val="006A215C"/>
    <w:pPr>
      <w:numPr>
        <w:ilvl w:val="4"/>
      </w:numPr>
    </w:pPr>
  </w:style>
  <w:style w:type="paragraph" w:customStyle="1" w:styleId="af2">
    <w:name w:val="Таблица текст"/>
    <w:basedOn w:val="a5"/>
    <w:uiPriority w:val="99"/>
    <w:rsid w:val="006A215C"/>
    <w:pPr>
      <w:kinsoku w:val="0"/>
      <w:overflowPunct w:val="0"/>
      <w:autoSpaceDE w:val="0"/>
      <w:autoSpaceDN w:val="0"/>
      <w:spacing w:before="40" w:after="40"/>
      <w:ind w:left="57" w:right="57"/>
    </w:pPr>
  </w:style>
  <w:style w:type="paragraph" w:customStyle="1" w:styleId="af3">
    <w:name w:val="Текст таблицы"/>
    <w:basedOn w:val="a5"/>
    <w:uiPriority w:val="99"/>
    <w:semiHidden/>
    <w:rsid w:val="006A215C"/>
    <w:pPr>
      <w:kinsoku w:val="0"/>
      <w:overflowPunct w:val="0"/>
      <w:autoSpaceDE w:val="0"/>
      <w:autoSpaceDN w:val="0"/>
      <w:spacing w:before="40" w:after="40"/>
      <w:ind w:left="57" w:right="57"/>
    </w:pPr>
  </w:style>
  <w:style w:type="paragraph" w:styleId="af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5"/>
    <w:uiPriority w:val="99"/>
    <w:rsid w:val="0080472D"/>
    <w:pPr>
      <w:autoSpaceDE w:val="0"/>
      <w:autoSpaceDN w:val="0"/>
      <w:adjustRightInd w:val="0"/>
      <w:jc w:val="both"/>
    </w:pPr>
    <w:rPr>
      <w:rFonts w:ascii="Arial" w:hAnsi="Arial"/>
    </w:rPr>
  </w:style>
  <w:style w:type="character" w:customStyle="1" w:styleId="af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6"/>
    <w:link w:val="af4"/>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numPr>
        <w:ilvl w:val="1"/>
        <w:numId w:val="5"/>
      </w:numPr>
      <w:spacing w:after="0" w:line="240" w:lineRule="auto"/>
      <w:jc w:val="both"/>
    </w:pPr>
    <w:rPr>
      <w:rFonts w:ascii="Times New Roman" w:hAnsi="Times New Roman" w:cs="Times New Roman"/>
      <w:sz w:val="28"/>
      <w:szCs w:val="20"/>
    </w:rPr>
  </w:style>
  <w:style w:type="paragraph" w:styleId="31">
    <w:name w:val="Body Text 3"/>
    <w:basedOn w:val="a5"/>
    <w:link w:val="32"/>
    <w:uiPriority w:val="99"/>
    <w:rsid w:val="007B7FA9"/>
    <w:pPr>
      <w:spacing w:after="120"/>
    </w:pPr>
    <w:rPr>
      <w:sz w:val="16"/>
      <w:szCs w:val="16"/>
    </w:rPr>
  </w:style>
  <w:style w:type="character" w:customStyle="1" w:styleId="32">
    <w:name w:val="Основной текст 3 Знак"/>
    <w:basedOn w:val="a6"/>
    <w:link w:val="31"/>
    <w:uiPriority w:val="99"/>
    <w:locked/>
    <w:rsid w:val="007B7FA9"/>
    <w:rPr>
      <w:rFonts w:ascii="Times New Roman" w:hAnsi="Times New Roman" w:cs="Times New Roman"/>
      <w:sz w:val="16"/>
    </w:rPr>
  </w:style>
  <w:style w:type="paragraph" w:styleId="af6">
    <w:name w:val="Body Text Indent"/>
    <w:basedOn w:val="a5"/>
    <w:link w:val="af7"/>
    <w:uiPriority w:val="99"/>
    <w:rsid w:val="007B7FA9"/>
    <w:pPr>
      <w:spacing w:after="120" w:line="276" w:lineRule="auto"/>
      <w:ind w:left="283"/>
    </w:pPr>
    <w:rPr>
      <w:rFonts w:ascii="Calibri" w:hAnsi="Calibri"/>
      <w:sz w:val="22"/>
      <w:szCs w:val="22"/>
    </w:rPr>
  </w:style>
  <w:style w:type="character" w:customStyle="1" w:styleId="af7">
    <w:name w:val="Основной текст с отступом Знак"/>
    <w:basedOn w:val="a6"/>
    <w:link w:val="af6"/>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8">
    <w:name w:val="Table Grid"/>
    <w:basedOn w:val="a7"/>
    <w:uiPriority w:val="99"/>
    <w:rsid w:val="00684BD4"/>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9">
    <w:name w:val="Balloon Text"/>
    <w:basedOn w:val="a5"/>
    <w:link w:val="afa"/>
    <w:uiPriority w:val="99"/>
    <w:semiHidden/>
    <w:rsid w:val="00B37640"/>
    <w:rPr>
      <w:rFonts w:ascii="Segoe UI" w:hAnsi="Segoe UI" w:cs="Segoe UI"/>
      <w:sz w:val="18"/>
      <w:szCs w:val="18"/>
    </w:rPr>
  </w:style>
  <w:style w:type="character" w:customStyle="1" w:styleId="afa">
    <w:name w:val="Текст выноски Знак"/>
    <w:basedOn w:val="a6"/>
    <w:link w:val="af9"/>
    <w:uiPriority w:val="99"/>
    <w:semiHidden/>
    <w:locked/>
    <w:rsid w:val="00B37640"/>
    <w:rPr>
      <w:rFonts w:ascii="Segoe UI" w:hAnsi="Segoe UI" w:cs="Times New Roman"/>
      <w:sz w:val="18"/>
    </w:rPr>
  </w:style>
  <w:style w:type="paragraph" w:styleId="afb">
    <w:name w:val="endnote text"/>
    <w:basedOn w:val="a5"/>
    <w:link w:val="afc"/>
    <w:uiPriority w:val="99"/>
    <w:rsid w:val="00932B13"/>
    <w:pPr>
      <w:autoSpaceDE w:val="0"/>
      <w:autoSpaceDN w:val="0"/>
    </w:pPr>
    <w:rPr>
      <w:sz w:val="20"/>
      <w:szCs w:val="20"/>
    </w:rPr>
  </w:style>
  <w:style w:type="character" w:customStyle="1" w:styleId="afc">
    <w:name w:val="Текст концевой сноски Знак"/>
    <w:basedOn w:val="a6"/>
    <w:link w:val="afb"/>
    <w:uiPriority w:val="99"/>
    <w:locked/>
    <w:rsid w:val="00932B13"/>
    <w:rPr>
      <w:rFonts w:ascii="Times New Roman" w:hAnsi="Times New Roman" w:cs="Times New Roman"/>
    </w:rPr>
  </w:style>
  <w:style w:type="character" w:styleId="afd">
    <w:name w:val="endnote reference"/>
    <w:basedOn w:val="a6"/>
    <w:uiPriority w:val="99"/>
    <w:rsid w:val="00932B13"/>
    <w:rPr>
      <w:rFonts w:cs="Times New Roman"/>
      <w:vertAlign w:val="superscript"/>
    </w:rPr>
  </w:style>
  <w:style w:type="paragraph" w:styleId="33">
    <w:name w:val="Body Text Indent 3"/>
    <w:basedOn w:val="a5"/>
    <w:link w:val="34"/>
    <w:uiPriority w:val="99"/>
    <w:semiHidden/>
    <w:rsid w:val="006E6A4E"/>
    <w:pPr>
      <w:spacing w:after="120"/>
      <w:ind w:left="283"/>
    </w:pPr>
    <w:rPr>
      <w:sz w:val="16"/>
      <w:szCs w:val="16"/>
    </w:rPr>
  </w:style>
  <w:style w:type="character" w:customStyle="1" w:styleId="34">
    <w:name w:val="Основной текст с отступом 3 Знак"/>
    <w:basedOn w:val="a6"/>
    <w:link w:val="33"/>
    <w:uiPriority w:val="99"/>
    <w:semiHidden/>
    <w:locked/>
    <w:rsid w:val="006E6A4E"/>
    <w:rPr>
      <w:rFonts w:ascii="Times New Roman" w:hAnsi="Times New Roman" w:cs="Times New Roman"/>
      <w:sz w:val="16"/>
    </w:rPr>
  </w:style>
  <w:style w:type="character" w:customStyle="1" w:styleId="afe">
    <w:name w:val="Сноска_"/>
    <w:link w:val="aff"/>
    <w:locked/>
    <w:rsid w:val="001F257E"/>
    <w:rPr>
      <w:rFonts w:ascii="Times New Roman" w:hAnsi="Times New Roman"/>
      <w:sz w:val="19"/>
      <w:shd w:val="clear" w:color="auto" w:fill="FFFFFF"/>
    </w:rPr>
  </w:style>
  <w:style w:type="paragraph" w:customStyle="1" w:styleId="aff">
    <w:name w:val="Сноска"/>
    <w:basedOn w:val="a5"/>
    <w:link w:val="afe"/>
    <w:rsid w:val="001F257E"/>
    <w:pPr>
      <w:shd w:val="clear" w:color="auto" w:fill="FFFFFF"/>
      <w:spacing w:line="240" w:lineRule="atLeast"/>
    </w:pPr>
    <w:rPr>
      <w:sz w:val="19"/>
      <w:szCs w:val="19"/>
    </w:rPr>
  </w:style>
  <w:style w:type="paragraph" w:styleId="aff0">
    <w:name w:val="Title"/>
    <w:basedOn w:val="a5"/>
    <w:next w:val="a5"/>
    <w:link w:val="aff1"/>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1">
    <w:name w:val="Название Знак"/>
    <w:basedOn w:val="a6"/>
    <w:link w:val="aff0"/>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5"/>
    <w:uiPriority w:val="99"/>
    <w:rsid w:val="0015140D"/>
    <w:pPr>
      <w:numPr>
        <w:numId w:val="9"/>
      </w:numPr>
      <w:tabs>
        <w:tab w:val="left" w:pos="284"/>
      </w:tabs>
      <w:spacing w:before="60"/>
      <w:jc w:val="both"/>
    </w:pPr>
    <w:rPr>
      <w:sz w:val="22"/>
    </w:rPr>
  </w:style>
  <w:style w:type="paragraph" w:customStyle="1" w:styleId="35">
    <w:name w:val="АД_Текст отступ 3"/>
    <w:aliases w:val="25"/>
    <w:basedOn w:val="a5"/>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5"/>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5"/>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5"/>
    <w:uiPriority w:val="99"/>
    <w:rsid w:val="00B370E7"/>
    <w:pPr>
      <w:keepNext/>
      <w:keepLines/>
      <w:spacing w:before="120" w:after="120"/>
      <w:jc w:val="center"/>
    </w:pPr>
    <w:rPr>
      <w:rFonts w:ascii="TimesET" w:hAnsi="TimesET"/>
      <w:b/>
      <w:szCs w:val="20"/>
    </w:rPr>
  </w:style>
  <w:style w:type="paragraph" w:styleId="aff2">
    <w:name w:val="header"/>
    <w:basedOn w:val="a5"/>
    <w:link w:val="aff3"/>
    <w:uiPriority w:val="99"/>
    <w:rsid w:val="00AB1E4F"/>
    <w:pPr>
      <w:tabs>
        <w:tab w:val="center" w:pos="4677"/>
        <w:tab w:val="right" w:pos="9355"/>
      </w:tabs>
    </w:pPr>
  </w:style>
  <w:style w:type="character" w:customStyle="1" w:styleId="aff3">
    <w:name w:val="Верхний колонтитул Знак"/>
    <w:basedOn w:val="a6"/>
    <w:link w:val="aff2"/>
    <w:uiPriority w:val="99"/>
    <w:locked/>
    <w:rsid w:val="00AB1E4F"/>
    <w:rPr>
      <w:rFonts w:ascii="Times New Roman" w:hAnsi="Times New Roman" w:cs="Times New Roman"/>
      <w:sz w:val="24"/>
    </w:rPr>
  </w:style>
  <w:style w:type="paragraph" w:styleId="aff4">
    <w:name w:val="footer"/>
    <w:basedOn w:val="a5"/>
    <w:link w:val="aff5"/>
    <w:uiPriority w:val="99"/>
    <w:rsid w:val="00AB1E4F"/>
    <w:pPr>
      <w:tabs>
        <w:tab w:val="center" w:pos="4677"/>
        <w:tab w:val="right" w:pos="9355"/>
      </w:tabs>
    </w:pPr>
  </w:style>
  <w:style w:type="character" w:customStyle="1" w:styleId="aff5">
    <w:name w:val="Нижний колонтитул Знак"/>
    <w:basedOn w:val="a6"/>
    <w:link w:val="aff4"/>
    <w:uiPriority w:val="99"/>
    <w:locked/>
    <w:rsid w:val="00AB1E4F"/>
    <w:rPr>
      <w:rFonts w:ascii="Times New Roman" w:hAnsi="Times New Roman" w:cs="Times New Roman"/>
      <w:sz w:val="24"/>
    </w:rPr>
  </w:style>
  <w:style w:type="character" w:styleId="aff6">
    <w:name w:val="Emphasis"/>
    <w:basedOn w:val="a6"/>
    <w:uiPriority w:val="99"/>
    <w:qFormat/>
    <w:rsid w:val="005F7F09"/>
    <w:rPr>
      <w:rFonts w:ascii="Times New Roman" w:hAnsi="Times New Roman" w:cs="Times New Roman"/>
      <w:i/>
    </w:rPr>
  </w:style>
  <w:style w:type="paragraph" w:styleId="aff7">
    <w:name w:val="Normal (Web)"/>
    <w:basedOn w:val="a5"/>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6"/>
    <w:uiPriority w:val="99"/>
    <w:locked/>
    <w:rsid w:val="00CC7E31"/>
    <w:rPr>
      <w:rFonts w:ascii="Arial" w:hAnsi="Arial" w:cs="Times New Roman"/>
      <w:sz w:val="24"/>
      <w:szCs w:val="24"/>
      <w:lang w:val="ru-RU" w:eastAsia="ru-RU" w:bidi="ar-SA"/>
    </w:rPr>
  </w:style>
  <w:style w:type="character" w:customStyle="1" w:styleId="ac">
    <w:name w:val="Абзац списка Знак"/>
    <w:link w:val="ab"/>
    <w:uiPriority w:val="34"/>
    <w:rsid w:val="00200FC3"/>
    <w:rPr>
      <w:rFonts w:ascii="Times New Roman" w:hAnsi="Times New Roman" w:cs="Times New Roman"/>
      <w:sz w:val="24"/>
      <w:lang w:eastAsia="en-US"/>
    </w:rPr>
  </w:style>
  <w:style w:type="character" w:customStyle="1" w:styleId="FontStyle128">
    <w:name w:val="Font Style128"/>
    <w:rsid w:val="00D65F67"/>
    <w:rPr>
      <w:rFonts w:ascii="Times New Roman" w:hAnsi="Times New Roman" w:cs="Times New Roman"/>
      <w:color w:val="000000"/>
      <w:sz w:val="26"/>
      <w:szCs w:val="26"/>
    </w:rPr>
  </w:style>
  <w:style w:type="paragraph" w:styleId="a2">
    <w:name w:val="List Number"/>
    <w:basedOn w:val="a5"/>
    <w:rsid w:val="00D65F67"/>
    <w:pPr>
      <w:numPr>
        <w:numId w:val="17"/>
      </w:numPr>
      <w:autoSpaceDE w:val="0"/>
      <w:autoSpaceDN w:val="0"/>
      <w:spacing w:before="60" w:line="360" w:lineRule="auto"/>
      <w:jc w:val="both"/>
    </w:pPr>
    <w:rPr>
      <w:sz w:val="28"/>
    </w:rPr>
  </w:style>
  <w:style w:type="paragraph" w:customStyle="1" w:styleId="Style23">
    <w:name w:val="Style23"/>
    <w:basedOn w:val="a5"/>
    <w:rsid w:val="00D65F67"/>
    <w:pPr>
      <w:widowControl w:val="0"/>
      <w:autoSpaceDE w:val="0"/>
      <w:autoSpaceDN w:val="0"/>
      <w:adjustRightInd w:val="0"/>
      <w:spacing w:line="338" w:lineRule="exact"/>
      <w:ind w:firstLine="706"/>
      <w:jc w:val="both"/>
    </w:pPr>
  </w:style>
  <w:style w:type="character" w:customStyle="1" w:styleId="23">
    <w:name w:val="Подпункт Знак2"/>
    <w:link w:val="a0"/>
    <w:locked/>
    <w:rsid w:val="00D65F67"/>
    <w:rPr>
      <w:rFonts w:ascii="Times New Roman" w:hAnsi="Times New Roman" w:cs="Times New Roman"/>
      <w:sz w:val="28"/>
      <w:szCs w:val="28"/>
    </w:rPr>
  </w:style>
  <w:style w:type="table" w:customStyle="1" w:styleId="25">
    <w:name w:val="Сетка таблицы2"/>
    <w:basedOn w:val="a7"/>
    <w:next w:val="af8"/>
    <w:uiPriority w:val="99"/>
    <w:rsid w:val="007B2B9E"/>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link w:val="27"/>
    <w:rsid w:val="00CA71C0"/>
    <w:rPr>
      <w:shd w:val="clear" w:color="auto" w:fill="FFFFFF"/>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7">
    <w:name w:val="Основной текст (2)"/>
    <w:basedOn w:val="a5"/>
    <w:link w:val="26"/>
    <w:rsid w:val="00CA71C0"/>
    <w:pPr>
      <w:widowControl w:val="0"/>
      <w:shd w:val="clear" w:color="auto" w:fill="FFFFFF"/>
      <w:spacing w:line="288" w:lineRule="exact"/>
      <w:jc w:val="both"/>
    </w:pPr>
    <w:rPr>
      <w:rFonts w:ascii="Calibri" w:hAnsi="Calibri" w:cs="Calibri"/>
      <w:sz w:val="22"/>
      <w:szCs w:val="22"/>
    </w:rPr>
  </w:style>
  <w:style w:type="paragraph" w:customStyle="1" w:styleId="Default">
    <w:name w:val="Default"/>
    <w:uiPriority w:val="99"/>
    <w:rsid w:val="00D86101"/>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uiPriority w:val="99"/>
    <w:rsid w:val="00D8610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E642C"/>
    <w:pPr>
      <w:spacing w:after="0" w:line="240" w:lineRule="auto"/>
    </w:pPr>
    <w:rPr>
      <w:rFonts w:ascii="Times New Roman" w:hAnsi="Times New Roman" w:cs="Times New Roman"/>
      <w:sz w:val="24"/>
      <w:szCs w:val="24"/>
    </w:rPr>
  </w:style>
  <w:style w:type="paragraph" w:styleId="1">
    <w:name w:val="heading 1"/>
    <w:basedOn w:val="a5"/>
    <w:next w:val="a5"/>
    <w:link w:val="11"/>
    <w:uiPriority w:val="99"/>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5"/>
    <w:next w:val="a5"/>
    <w:link w:val="21"/>
    <w:uiPriority w:val="99"/>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5"/>
    <w:next w:val="a5"/>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5"/>
    <w:next w:val="a5"/>
    <w:link w:val="40"/>
    <w:uiPriority w:val="99"/>
    <w:qFormat/>
    <w:rsid w:val="00EC6B85"/>
    <w:pPr>
      <w:keepNext/>
      <w:spacing w:before="240" w:after="60"/>
      <w:outlineLvl w:val="3"/>
    </w:pPr>
    <w:rPr>
      <w:rFonts w:ascii="Calibri" w:hAnsi="Calibri"/>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9"/>
    <w:locked/>
    <w:rsid w:val="00EC6B85"/>
    <w:rPr>
      <w:rFonts w:ascii="Arial" w:hAnsi="Arial" w:cs="Times New Roman"/>
      <w:b/>
      <w:bCs/>
      <w:kern w:val="28"/>
      <w:sz w:val="48"/>
      <w:szCs w:val="40"/>
    </w:rPr>
  </w:style>
  <w:style w:type="character" w:customStyle="1" w:styleId="21">
    <w:name w:val="Заголовок 2 Знак"/>
    <w:basedOn w:val="a6"/>
    <w:link w:val="2"/>
    <w:uiPriority w:val="99"/>
    <w:locked/>
    <w:rsid w:val="00EC6B85"/>
    <w:rPr>
      <w:rFonts w:ascii="Times New Roman" w:hAnsi="Times New Roman" w:cs="Times New Roman"/>
      <w:b/>
      <w:bCs/>
      <w:sz w:val="36"/>
      <w:szCs w:val="32"/>
    </w:rPr>
  </w:style>
  <w:style w:type="character" w:customStyle="1" w:styleId="30">
    <w:name w:val="Заголовок 3 Знак"/>
    <w:basedOn w:val="a6"/>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6"/>
    <w:link w:val="4"/>
    <w:uiPriority w:val="99"/>
    <w:semiHidden/>
    <w:locked/>
    <w:rsid w:val="00EC6B85"/>
    <w:rPr>
      <w:rFonts w:ascii="Calibri" w:hAnsi="Calibri" w:cs="Times New Roman"/>
      <w:b/>
      <w:sz w:val="28"/>
    </w:rPr>
  </w:style>
  <w:style w:type="paragraph" w:customStyle="1" w:styleId="-3">
    <w:name w:val="Пункт-3"/>
    <w:basedOn w:val="a5"/>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5"/>
    <w:uiPriority w:val="99"/>
    <w:semiHidden/>
    <w:rsid w:val="00A02438"/>
    <w:pPr>
      <w:numPr>
        <w:numId w:val="3"/>
      </w:numPr>
      <w:spacing w:after="200" w:line="276" w:lineRule="auto"/>
      <w:contextualSpacing/>
    </w:pPr>
    <w:rPr>
      <w:rFonts w:ascii="Calibri" w:hAnsi="Calibri" w:cs="Calibri"/>
      <w:sz w:val="22"/>
      <w:szCs w:val="22"/>
    </w:rPr>
  </w:style>
  <w:style w:type="paragraph" w:styleId="a9">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a">
    <w:name w:val="Hyperlink"/>
    <w:basedOn w:val="a6"/>
    <w:uiPriority w:val="99"/>
    <w:rsid w:val="00F30A9B"/>
    <w:rPr>
      <w:rFonts w:cs="Times New Roman"/>
      <w:color w:val="0000FF"/>
      <w:u w:val="single"/>
    </w:rPr>
  </w:style>
  <w:style w:type="paragraph" w:styleId="ab">
    <w:name w:val="List Paragraph"/>
    <w:basedOn w:val="a5"/>
    <w:link w:val="ac"/>
    <w:uiPriority w:val="34"/>
    <w:qFormat/>
    <w:rsid w:val="000C0C71"/>
    <w:pPr>
      <w:spacing w:after="160"/>
      <w:ind w:left="708"/>
      <w:jc w:val="both"/>
    </w:pPr>
    <w:rPr>
      <w:szCs w:val="22"/>
      <w:lang w:eastAsia="en-US"/>
    </w:rPr>
  </w:style>
  <w:style w:type="paragraph" w:customStyle="1" w:styleId="-4">
    <w:name w:val="Пункт-4"/>
    <w:basedOn w:val="a5"/>
    <w:uiPriority w:val="99"/>
    <w:rsid w:val="00EC6B85"/>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uiPriority w:val="99"/>
    <w:rsid w:val="00EC6B85"/>
    <w:pPr>
      <w:numPr>
        <w:ilvl w:val="5"/>
        <w:numId w:val="1"/>
      </w:numPr>
      <w:spacing w:line="288" w:lineRule="auto"/>
      <w:ind w:firstLine="567"/>
      <w:jc w:val="both"/>
    </w:pPr>
    <w:rPr>
      <w:sz w:val="28"/>
      <w:szCs w:val="20"/>
    </w:rPr>
  </w:style>
  <w:style w:type="paragraph" w:customStyle="1" w:styleId="-5">
    <w:name w:val="Пункт-5"/>
    <w:basedOn w:val="a5"/>
    <w:uiPriority w:val="99"/>
    <w:rsid w:val="00EC6B85"/>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uiPriority w:val="99"/>
    <w:rsid w:val="00EC6B85"/>
    <w:pPr>
      <w:numPr>
        <w:numId w:val="2"/>
      </w:numPr>
      <w:tabs>
        <w:tab w:val="left" w:pos="142"/>
        <w:tab w:val="left" w:pos="426"/>
        <w:tab w:val="num" w:pos="1134"/>
      </w:tabs>
      <w:kinsoku/>
      <w:overflowPunct/>
      <w:autoSpaceDE/>
      <w:autoSpaceDN/>
      <w:spacing w:before="0" w:after="0"/>
      <w:ind w:left="0" w:firstLine="0"/>
      <w:jc w:val="left"/>
    </w:pPr>
    <w:rPr>
      <w:rFonts w:ascii="Times New Roman" w:hAnsi="Times New Roman"/>
      <w:bCs w:val="0"/>
      <w:sz w:val="24"/>
      <w:szCs w:val="24"/>
    </w:rPr>
  </w:style>
  <w:style w:type="paragraph" w:customStyle="1" w:styleId="10">
    <w:name w:val="Заголовок ЗД 1"/>
    <w:basedOn w:val="2"/>
    <w:uiPriority w:val="99"/>
    <w:rsid w:val="00EC6B85"/>
    <w:pPr>
      <w:numPr>
        <w:numId w:val="2"/>
      </w:numPr>
      <w:tabs>
        <w:tab w:val="left" w:pos="142"/>
        <w:tab w:val="left" w:pos="426"/>
        <w:tab w:val="num" w:pos="2269"/>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uiPriority w:val="99"/>
    <w:rsid w:val="00EC6B85"/>
    <w:pPr>
      <w:numPr>
        <w:ilvl w:val="2"/>
        <w:numId w:val="2"/>
      </w:numPr>
    </w:pPr>
    <w:rPr>
      <w:b/>
    </w:rPr>
  </w:style>
  <w:style w:type="paragraph" w:customStyle="1" w:styleId="ad">
    <w:name w:val="Абзац"/>
    <w:basedOn w:val="a5"/>
    <w:link w:val="ae"/>
    <w:uiPriority w:val="99"/>
    <w:rsid w:val="00EC6B85"/>
    <w:pPr>
      <w:spacing w:before="120" w:after="60"/>
      <w:ind w:firstLine="567"/>
      <w:jc w:val="both"/>
    </w:pPr>
  </w:style>
  <w:style w:type="character" w:customStyle="1" w:styleId="ae">
    <w:name w:val="Абзац Знак"/>
    <w:link w:val="ad"/>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f">
    <w:name w:val="footnote text"/>
    <w:basedOn w:val="a5"/>
    <w:link w:val="af0"/>
    <w:uiPriority w:val="99"/>
    <w:rsid w:val="006A215C"/>
    <w:pPr>
      <w:spacing w:after="160"/>
      <w:jc w:val="both"/>
    </w:pPr>
    <w:rPr>
      <w:sz w:val="20"/>
      <w:szCs w:val="20"/>
      <w:lang w:eastAsia="en-US"/>
    </w:rPr>
  </w:style>
  <w:style w:type="character" w:customStyle="1" w:styleId="af0">
    <w:name w:val="Текст сноски Знак"/>
    <w:basedOn w:val="a6"/>
    <w:link w:val="af"/>
    <w:uiPriority w:val="99"/>
    <w:locked/>
    <w:rsid w:val="006A215C"/>
    <w:rPr>
      <w:rFonts w:ascii="Times New Roman" w:hAnsi="Times New Roman" w:cs="Times New Roman"/>
      <w:lang w:val="x-none" w:eastAsia="en-US"/>
    </w:rPr>
  </w:style>
  <w:style w:type="character" w:styleId="af1">
    <w:name w:val="footnote reference"/>
    <w:basedOn w:val="a6"/>
    <w:rsid w:val="006A215C"/>
    <w:rPr>
      <w:rFonts w:cs="Times New Roman"/>
      <w:sz w:val="20"/>
      <w:vertAlign w:val="superscript"/>
    </w:rPr>
  </w:style>
  <w:style w:type="paragraph" w:customStyle="1" w:styleId="a">
    <w:name w:val="Главы"/>
    <w:basedOn w:val="a5"/>
    <w:next w:val="a5"/>
    <w:uiPriority w:val="99"/>
    <w:rsid w:val="006A215C"/>
    <w:pPr>
      <w:pageBreakBefore/>
      <w:numPr>
        <w:numId w:val="4"/>
      </w:numPr>
      <w:tabs>
        <w:tab w:val="clear" w:pos="567"/>
        <w:tab w:val="left" w:pos="851"/>
      </w:tabs>
      <w:suppressAutoHyphens/>
      <w:spacing w:before="1440" w:after="720" w:line="360" w:lineRule="auto"/>
      <w:ind w:left="0" w:firstLine="0"/>
      <w:jc w:val="center"/>
      <w:outlineLvl w:val="0"/>
    </w:pPr>
    <w:rPr>
      <w:rFonts w:ascii="Arial" w:hAnsi="Arial" w:cs="Arial"/>
      <w:b/>
      <w:caps/>
      <w:spacing w:val="40"/>
      <w:sz w:val="44"/>
      <w:szCs w:val="44"/>
    </w:rPr>
  </w:style>
  <w:style w:type="paragraph" w:customStyle="1" w:styleId="a0">
    <w:name w:val="Подпункт"/>
    <w:basedOn w:val="a5"/>
    <w:link w:val="23"/>
    <w:rsid w:val="006A215C"/>
    <w:pPr>
      <w:numPr>
        <w:ilvl w:val="3"/>
        <w:numId w:val="4"/>
      </w:numPr>
      <w:spacing w:line="360" w:lineRule="auto"/>
      <w:jc w:val="both"/>
    </w:pPr>
    <w:rPr>
      <w:sz w:val="28"/>
      <w:szCs w:val="28"/>
    </w:rPr>
  </w:style>
  <w:style w:type="paragraph" w:customStyle="1" w:styleId="a1">
    <w:name w:val="Подподпункт"/>
    <w:basedOn w:val="a0"/>
    <w:rsid w:val="006A215C"/>
    <w:pPr>
      <w:numPr>
        <w:ilvl w:val="4"/>
      </w:numPr>
    </w:pPr>
  </w:style>
  <w:style w:type="paragraph" w:customStyle="1" w:styleId="af2">
    <w:name w:val="Таблица текст"/>
    <w:basedOn w:val="a5"/>
    <w:uiPriority w:val="99"/>
    <w:rsid w:val="006A215C"/>
    <w:pPr>
      <w:kinsoku w:val="0"/>
      <w:overflowPunct w:val="0"/>
      <w:autoSpaceDE w:val="0"/>
      <w:autoSpaceDN w:val="0"/>
      <w:spacing w:before="40" w:after="40"/>
      <w:ind w:left="57" w:right="57"/>
    </w:pPr>
  </w:style>
  <w:style w:type="paragraph" w:customStyle="1" w:styleId="af3">
    <w:name w:val="Текст таблицы"/>
    <w:basedOn w:val="a5"/>
    <w:uiPriority w:val="99"/>
    <w:semiHidden/>
    <w:rsid w:val="006A215C"/>
    <w:pPr>
      <w:kinsoku w:val="0"/>
      <w:overflowPunct w:val="0"/>
      <w:autoSpaceDE w:val="0"/>
      <w:autoSpaceDN w:val="0"/>
      <w:spacing w:before="40" w:after="40"/>
      <w:ind w:left="57" w:right="57"/>
    </w:pPr>
  </w:style>
  <w:style w:type="paragraph" w:styleId="af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5"/>
    <w:uiPriority w:val="99"/>
    <w:rsid w:val="0080472D"/>
    <w:pPr>
      <w:autoSpaceDE w:val="0"/>
      <w:autoSpaceDN w:val="0"/>
      <w:adjustRightInd w:val="0"/>
      <w:jc w:val="both"/>
    </w:pPr>
    <w:rPr>
      <w:rFonts w:ascii="Arial" w:hAnsi="Arial"/>
    </w:rPr>
  </w:style>
  <w:style w:type="character" w:customStyle="1" w:styleId="af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6"/>
    <w:link w:val="af4"/>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numPr>
        <w:ilvl w:val="1"/>
        <w:numId w:val="5"/>
      </w:numPr>
      <w:spacing w:after="0" w:line="240" w:lineRule="auto"/>
      <w:jc w:val="both"/>
    </w:pPr>
    <w:rPr>
      <w:rFonts w:ascii="Times New Roman" w:hAnsi="Times New Roman" w:cs="Times New Roman"/>
      <w:sz w:val="28"/>
      <w:szCs w:val="20"/>
    </w:rPr>
  </w:style>
  <w:style w:type="paragraph" w:styleId="31">
    <w:name w:val="Body Text 3"/>
    <w:basedOn w:val="a5"/>
    <w:link w:val="32"/>
    <w:uiPriority w:val="99"/>
    <w:rsid w:val="007B7FA9"/>
    <w:pPr>
      <w:spacing w:after="120"/>
    </w:pPr>
    <w:rPr>
      <w:sz w:val="16"/>
      <w:szCs w:val="16"/>
    </w:rPr>
  </w:style>
  <w:style w:type="character" w:customStyle="1" w:styleId="32">
    <w:name w:val="Основной текст 3 Знак"/>
    <w:basedOn w:val="a6"/>
    <w:link w:val="31"/>
    <w:uiPriority w:val="99"/>
    <w:locked/>
    <w:rsid w:val="007B7FA9"/>
    <w:rPr>
      <w:rFonts w:ascii="Times New Roman" w:hAnsi="Times New Roman" w:cs="Times New Roman"/>
      <w:sz w:val="16"/>
    </w:rPr>
  </w:style>
  <w:style w:type="paragraph" w:styleId="af6">
    <w:name w:val="Body Text Indent"/>
    <w:basedOn w:val="a5"/>
    <w:link w:val="af7"/>
    <w:uiPriority w:val="99"/>
    <w:rsid w:val="007B7FA9"/>
    <w:pPr>
      <w:spacing w:after="120" w:line="276" w:lineRule="auto"/>
      <w:ind w:left="283"/>
    </w:pPr>
    <w:rPr>
      <w:rFonts w:ascii="Calibri" w:hAnsi="Calibri"/>
      <w:sz w:val="22"/>
      <w:szCs w:val="22"/>
    </w:rPr>
  </w:style>
  <w:style w:type="character" w:customStyle="1" w:styleId="af7">
    <w:name w:val="Основной текст с отступом Знак"/>
    <w:basedOn w:val="a6"/>
    <w:link w:val="af6"/>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8">
    <w:name w:val="Table Grid"/>
    <w:basedOn w:val="a7"/>
    <w:uiPriority w:val="99"/>
    <w:rsid w:val="00684BD4"/>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9">
    <w:name w:val="Balloon Text"/>
    <w:basedOn w:val="a5"/>
    <w:link w:val="afa"/>
    <w:uiPriority w:val="99"/>
    <w:semiHidden/>
    <w:rsid w:val="00B37640"/>
    <w:rPr>
      <w:rFonts w:ascii="Segoe UI" w:hAnsi="Segoe UI" w:cs="Segoe UI"/>
      <w:sz w:val="18"/>
      <w:szCs w:val="18"/>
    </w:rPr>
  </w:style>
  <w:style w:type="character" w:customStyle="1" w:styleId="afa">
    <w:name w:val="Текст выноски Знак"/>
    <w:basedOn w:val="a6"/>
    <w:link w:val="af9"/>
    <w:uiPriority w:val="99"/>
    <w:semiHidden/>
    <w:locked/>
    <w:rsid w:val="00B37640"/>
    <w:rPr>
      <w:rFonts w:ascii="Segoe UI" w:hAnsi="Segoe UI" w:cs="Times New Roman"/>
      <w:sz w:val="18"/>
    </w:rPr>
  </w:style>
  <w:style w:type="paragraph" w:styleId="afb">
    <w:name w:val="endnote text"/>
    <w:basedOn w:val="a5"/>
    <w:link w:val="afc"/>
    <w:uiPriority w:val="99"/>
    <w:rsid w:val="00932B13"/>
    <w:pPr>
      <w:autoSpaceDE w:val="0"/>
      <w:autoSpaceDN w:val="0"/>
    </w:pPr>
    <w:rPr>
      <w:sz w:val="20"/>
      <w:szCs w:val="20"/>
    </w:rPr>
  </w:style>
  <w:style w:type="character" w:customStyle="1" w:styleId="afc">
    <w:name w:val="Текст концевой сноски Знак"/>
    <w:basedOn w:val="a6"/>
    <w:link w:val="afb"/>
    <w:uiPriority w:val="99"/>
    <w:locked/>
    <w:rsid w:val="00932B13"/>
    <w:rPr>
      <w:rFonts w:ascii="Times New Roman" w:hAnsi="Times New Roman" w:cs="Times New Roman"/>
    </w:rPr>
  </w:style>
  <w:style w:type="character" w:styleId="afd">
    <w:name w:val="endnote reference"/>
    <w:basedOn w:val="a6"/>
    <w:uiPriority w:val="99"/>
    <w:rsid w:val="00932B13"/>
    <w:rPr>
      <w:rFonts w:cs="Times New Roman"/>
      <w:vertAlign w:val="superscript"/>
    </w:rPr>
  </w:style>
  <w:style w:type="paragraph" w:styleId="33">
    <w:name w:val="Body Text Indent 3"/>
    <w:basedOn w:val="a5"/>
    <w:link w:val="34"/>
    <w:uiPriority w:val="99"/>
    <w:semiHidden/>
    <w:rsid w:val="006E6A4E"/>
    <w:pPr>
      <w:spacing w:after="120"/>
      <w:ind w:left="283"/>
    </w:pPr>
    <w:rPr>
      <w:sz w:val="16"/>
      <w:szCs w:val="16"/>
    </w:rPr>
  </w:style>
  <w:style w:type="character" w:customStyle="1" w:styleId="34">
    <w:name w:val="Основной текст с отступом 3 Знак"/>
    <w:basedOn w:val="a6"/>
    <w:link w:val="33"/>
    <w:uiPriority w:val="99"/>
    <w:semiHidden/>
    <w:locked/>
    <w:rsid w:val="006E6A4E"/>
    <w:rPr>
      <w:rFonts w:ascii="Times New Roman" w:hAnsi="Times New Roman" w:cs="Times New Roman"/>
      <w:sz w:val="16"/>
    </w:rPr>
  </w:style>
  <w:style w:type="character" w:customStyle="1" w:styleId="afe">
    <w:name w:val="Сноска_"/>
    <w:link w:val="aff"/>
    <w:locked/>
    <w:rsid w:val="001F257E"/>
    <w:rPr>
      <w:rFonts w:ascii="Times New Roman" w:hAnsi="Times New Roman"/>
      <w:sz w:val="19"/>
      <w:shd w:val="clear" w:color="auto" w:fill="FFFFFF"/>
    </w:rPr>
  </w:style>
  <w:style w:type="paragraph" w:customStyle="1" w:styleId="aff">
    <w:name w:val="Сноска"/>
    <w:basedOn w:val="a5"/>
    <w:link w:val="afe"/>
    <w:rsid w:val="001F257E"/>
    <w:pPr>
      <w:shd w:val="clear" w:color="auto" w:fill="FFFFFF"/>
      <w:spacing w:line="240" w:lineRule="atLeast"/>
    </w:pPr>
    <w:rPr>
      <w:sz w:val="19"/>
      <w:szCs w:val="19"/>
    </w:rPr>
  </w:style>
  <w:style w:type="paragraph" w:styleId="aff0">
    <w:name w:val="Title"/>
    <w:basedOn w:val="a5"/>
    <w:next w:val="a5"/>
    <w:link w:val="aff1"/>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1">
    <w:name w:val="Название Знак"/>
    <w:basedOn w:val="a6"/>
    <w:link w:val="aff0"/>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5"/>
    <w:uiPriority w:val="99"/>
    <w:rsid w:val="0015140D"/>
    <w:pPr>
      <w:numPr>
        <w:numId w:val="9"/>
      </w:numPr>
      <w:tabs>
        <w:tab w:val="left" w:pos="284"/>
      </w:tabs>
      <w:spacing w:before="60"/>
      <w:jc w:val="both"/>
    </w:pPr>
    <w:rPr>
      <w:sz w:val="22"/>
    </w:rPr>
  </w:style>
  <w:style w:type="paragraph" w:customStyle="1" w:styleId="35">
    <w:name w:val="АД_Текст отступ 3"/>
    <w:aliases w:val="25"/>
    <w:basedOn w:val="a5"/>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5"/>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5"/>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5"/>
    <w:uiPriority w:val="99"/>
    <w:rsid w:val="00B370E7"/>
    <w:pPr>
      <w:keepNext/>
      <w:keepLines/>
      <w:spacing w:before="120" w:after="120"/>
      <w:jc w:val="center"/>
    </w:pPr>
    <w:rPr>
      <w:rFonts w:ascii="TimesET" w:hAnsi="TimesET"/>
      <w:b/>
      <w:szCs w:val="20"/>
    </w:rPr>
  </w:style>
  <w:style w:type="paragraph" w:styleId="aff2">
    <w:name w:val="header"/>
    <w:basedOn w:val="a5"/>
    <w:link w:val="aff3"/>
    <w:uiPriority w:val="99"/>
    <w:rsid w:val="00AB1E4F"/>
    <w:pPr>
      <w:tabs>
        <w:tab w:val="center" w:pos="4677"/>
        <w:tab w:val="right" w:pos="9355"/>
      </w:tabs>
    </w:pPr>
  </w:style>
  <w:style w:type="character" w:customStyle="1" w:styleId="aff3">
    <w:name w:val="Верхний колонтитул Знак"/>
    <w:basedOn w:val="a6"/>
    <w:link w:val="aff2"/>
    <w:uiPriority w:val="99"/>
    <w:locked/>
    <w:rsid w:val="00AB1E4F"/>
    <w:rPr>
      <w:rFonts w:ascii="Times New Roman" w:hAnsi="Times New Roman" w:cs="Times New Roman"/>
      <w:sz w:val="24"/>
    </w:rPr>
  </w:style>
  <w:style w:type="paragraph" w:styleId="aff4">
    <w:name w:val="footer"/>
    <w:basedOn w:val="a5"/>
    <w:link w:val="aff5"/>
    <w:uiPriority w:val="99"/>
    <w:rsid w:val="00AB1E4F"/>
    <w:pPr>
      <w:tabs>
        <w:tab w:val="center" w:pos="4677"/>
        <w:tab w:val="right" w:pos="9355"/>
      </w:tabs>
    </w:pPr>
  </w:style>
  <w:style w:type="character" w:customStyle="1" w:styleId="aff5">
    <w:name w:val="Нижний колонтитул Знак"/>
    <w:basedOn w:val="a6"/>
    <w:link w:val="aff4"/>
    <w:uiPriority w:val="99"/>
    <w:locked/>
    <w:rsid w:val="00AB1E4F"/>
    <w:rPr>
      <w:rFonts w:ascii="Times New Roman" w:hAnsi="Times New Roman" w:cs="Times New Roman"/>
      <w:sz w:val="24"/>
    </w:rPr>
  </w:style>
  <w:style w:type="character" w:styleId="aff6">
    <w:name w:val="Emphasis"/>
    <w:basedOn w:val="a6"/>
    <w:uiPriority w:val="99"/>
    <w:qFormat/>
    <w:rsid w:val="005F7F09"/>
    <w:rPr>
      <w:rFonts w:ascii="Times New Roman" w:hAnsi="Times New Roman" w:cs="Times New Roman"/>
      <w:i/>
    </w:rPr>
  </w:style>
  <w:style w:type="paragraph" w:styleId="aff7">
    <w:name w:val="Normal (Web)"/>
    <w:basedOn w:val="a5"/>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6"/>
    <w:uiPriority w:val="99"/>
    <w:locked/>
    <w:rsid w:val="00CC7E31"/>
    <w:rPr>
      <w:rFonts w:ascii="Arial" w:hAnsi="Arial" w:cs="Times New Roman"/>
      <w:sz w:val="24"/>
      <w:szCs w:val="24"/>
      <w:lang w:val="ru-RU" w:eastAsia="ru-RU" w:bidi="ar-SA"/>
    </w:rPr>
  </w:style>
  <w:style w:type="character" w:customStyle="1" w:styleId="ac">
    <w:name w:val="Абзац списка Знак"/>
    <w:link w:val="ab"/>
    <w:uiPriority w:val="34"/>
    <w:rsid w:val="00200FC3"/>
    <w:rPr>
      <w:rFonts w:ascii="Times New Roman" w:hAnsi="Times New Roman" w:cs="Times New Roman"/>
      <w:sz w:val="24"/>
      <w:lang w:eastAsia="en-US"/>
    </w:rPr>
  </w:style>
  <w:style w:type="character" w:customStyle="1" w:styleId="FontStyle128">
    <w:name w:val="Font Style128"/>
    <w:rsid w:val="00D65F67"/>
    <w:rPr>
      <w:rFonts w:ascii="Times New Roman" w:hAnsi="Times New Roman" w:cs="Times New Roman"/>
      <w:color w:val="000000"/>
      <w:sz w:val="26"/>
      <w:szCs w:val="26"/>
    </w:rPr>
  </w:style>
  <w:style w:type="paragraph" w:styleId="a2">
    <w:name w:val="List Number"/>
    <w:basedOn w:val="a5"/>
    <w:rsid w:val="00D65F67"/>
    <w:pPr>
      <w:numPr>
        <w:numId w:val="17"/>
      </w:numPr>
      <w:autoSpaceDE w:val="0"/>
      <w:autoSpaceDN w:val="0"/>
      <w:spacing w:before="60" w:line="360" w:lineRule="auto"/>
      <w:jc w:val="both"/>
    </w:pPr>
    <w:rPr>
      <w:sz w:val="28"/>
    </w:rPr>
  </w:style>
  <w:style w:type="paragraph" w:customStyle="1" w:styleId="Style23">
    <w:name w:val="Style23"/>
    <w:basedOn w:val="a5"/>
    <w:rsid w:val="00D65F67"/>
    <w:pPr>
      <w:widowControl w:val="0"/>
      <w:autoSpaceDE w:val="0"/>
      <w:autoSpaceDN w:val="0"/>
      <w:adjustRightInd w:val="0"/>
      <w:spacing w:line="338" w:lineRule="exact"/>
      <w:ind w:firstLine="706"/>
      <w:jc w:val="both"/>
    </w:pPr>
  </w:style>
  <w:style w:type="character" w:customStyle="1" w:styleId="23">
    <w:name w:val="Подпункт Знак2"/>
    <w:link w:val="a0"/>
    <w:locked/>
    <w:rsid w:val="00D65F67"/>
    <w:rPr>
      <w:rFonts w:ascii="Times New Roman" w:hAnsi="Times New Roman" w:cs="Times New Roman"/>
      <w:sz w:val="28"/>
      <w:szCs w:val="28"/>
    </w:rPr>
  </w:style>
  <w:style w:type="table" w:customStyle="1" w:styleId="25">
    <w:name w:val="Сетка таблицы2"/>
    <w:basedOn w:val="a7"/>
    <w:next w:val="af8"/>
    <w:uiPriority w:val="99"/>
    <w:rsid w:val="007B2B9E"/>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link w:val="27"/>
    <w:rsid w:val="00CA71C0"/>
    <w:rPr>
      <w:shd w:val="clear" w:color="auto" w:fill="FFFFFF"/>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7">
    <w:name w:val="Основной текст (2)"/>
    <w:basedOn w:val="a5"/>
    <w:link w:val="26"/>
    <w:rsid w:val="00CA71C0"/>
    <w:pPr>
      <w:widowControl w:val="0"/>
      <w:shd w:val="clear" w:color="auto" w:fill="FFFFFF"/>
      <w:spacing w:line="288" w:lineRule="exact"/>
      <w:jc w:val="both"/>
    </w:pPr>
    <w:rPr>
      <w:rFonts w:ascii="Calibri" w:hAnsi="Calibri" w:cs="Calibri"/>
      <w:sz w:val="22"/>
      <w:szCs w:val="22"/>
    </w:rPr>
  </w:style>
  <w:style w:type="paragraph" w:customStyle="1" w:styleId="Default">
    <w:name w:val="Default"/>
    <w:uiPriority w:val="99"/>
    <w:rsid w:val="00D86101"/>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uiPriority w:val="99"/>
    <w:rsid w:val="00D8610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8495">
      <w:bodyDiv w:val="1"/>
      <w:marLeft w:val="0"/>
      <w:marRight w:val="0"/>
      <w:marTop w:val="0"/>
      <w:marBottom w:val="0"/>
      <w:divBdr>
        <w:top w:val="none" w:sz="0" w:space="0" w:color="auto"/>
        <w:left w:val="none" w:sz="0" w:space="0" w:color="auto"/>
        <w:bottom w:val="none" w:sz="0" w:space="0" w:color="auto"/>
        <w:right w:val="none" w:sz="0" w:space="0" w:color="auto"/>
      </w:divBdr>
    </w:div>
    <w:div w:id="363480448">
      <w:bodyDiv w:val="1"/>
      <w:marLeft w:val="0"/>
      <w:marRight w:val="0"/>
      <w:marTop w:val="0"/>
      <w:marBottom w:val="0"/>
      <w:divBdr>
        <w:top w:val="none" w:sz="0" w:space="0" w:color="auto"/>
        <w:left w:val="none" w:sz="0" w:space="0" w:color="auto"/>
        <w:bottom w:val="none" w:sz="0" w:space="0" w:color="auto"/>
        <w:right w:val="none" w:sz="0" w:space="0" w:color="auto"/>
      </w:divBdr>
    </w:div>
    <w:div w:id="806749985">
      <w:bodyDiv w:val="1"/>
      <w:marLeft w:val="0"/>
      <w:marRight w:val="0"/>
      <w:marTop w:val="0"/>
      <w:marBottom w:val="0"/>
      <w:divBdr>
        <w:top w:val="none" w:sz="0" w:space="0" w:color="auto"/>
        <w:left w:val="none" w:sz="0" w:space="0" w:color="auto"/>
        <w:bottom w:val="none" w:sz="0" w:space="0" w:color="auto"/>
        <w:right w:val="none" w:sz="0" w:space="0" w:color="auto"/>
      </w:divBdr>
    </w:div>
    <w:div w:id="1888829880">
      <w:marLeft w:val="0"/>
      <w:marRight w:val="0"/>
      <w:marTop w:val="0"/>
      <w:marBottom w:val="0"/>
      <w:divBdr>
        <w:top w:val="none" w:sz="0" w:space="0" w:color="auto"/>
        <w:left w:val="none" w:sz="0" w:space="0" w:color="auto"/>
        <w:bottom w:val="none" w:sz="0" w:space="0" w:color="auto"/>
        <w:right w:val="none" w:sz="0" w:space="0" w:color="auto"/>
      </w:divBdr>
    </w:div>
    <w:div w:id="1888829881">
      <w:marLeft w:val="0"/>
      <w:marRight w:val="0"/>
      <w:marTop w:val="0"/>
      <w:marBottom w:val="0"/>
      <w:divBdr>
        <w:top w:val="none" w:sz="0" w:space="0" w:color="auto"/>
        <w:left w:val="none" w:sz="0" w:space="0" w:color="auto"/>
        <w:bottom w:val="none" w:sz="0" w:space="0" w:color="auto"/>
        <w:right w:val="none" w:sz="0" w:space="0" w:color="auto"/>
      </w:divBdr>
    </w:div>
    <w:div w:id="1888829882">
      <w:marLeft w:val="0"/>
      <w:marRight w:val="0"/>
      <w:marTop w:val="0"/>
      <w:marBottom w:val="0"/>
      <w:divBdr>
        <w:top w:val="none" w:sz="0" w:space="0" w:color="auto"/>
        <w:left w:val="none" w:sz="0" w:space="0" w:color="auto"/>
        <w:bottom w:val="none" w:sz="0" w:space="0" w:color="auto"/>
        <w:right w:val="none" w:sz="0" w:space="0" w:color="auto"/>
      </w:divBdr>
    </w:div>
    <w:div w:id="1888829883">
      <w:marLeft w:val="0"/>
      <w:marRight w:val="0"/>
      <w:marTop w:val="0"/>
      <w:marBottom w:val="0"/>
      <w:divBdr>
        <w:top w:val="none" w:sz="0" w:space="0" w:color="auto"/>
        <w:left w:val="none" w:sz="0" w:space="0" w:color="auto"/>
        <w:bottom w:val="none" w:sz="0" w:space="0" w:color="auto"/>
        <w:right w:val="none" w:sz="0" w:space="0" w:color="auto"/>
      </w:divBdr>
    </w:div>
    <w:div w:id="1888829884">
      <w:marLeft w:val="0"/>
      <w:marRight w:val="0"/>
      <w:marTop w:val="0"/>
      <w:marBottom w:val="0"/>
      <w:divBdr>
        <w:top w:val="none" w:sz="0" w:space="0" w:color="auto"/>
        <w:left w:val="none" w:sz="0" w:space="0" w:color="auto"/>
        <w:bottom w:val="none" w:sz="0" w:space="0" w:color="auto"/>
        <w:right w:val="none" w:sz="0" w:space="0" w:color="auto"/>
      </w:divBdr>
    </w:div>
    <w:div w:id="1888829885">
      <w:marLeft w:val="0"/>
      <w:marRight w:val="0"/>
      <w:marTop w:val="0"/>
      <w:marBottom w:val="0"/>
      <w:divBdr>
        <w:top w:val="none" w:sz="0" w:space="0" w:color="auto"/>
        <w:left w:val="none" w:sz="0" w:space="0" w:color="auto"/>
        <w:bottom w:val="none" w:sz="0" w:space="0" w:color="auto"/>
        <w:right w:val="none" w:sz="0" w:space="0" w:color="auto"/>
      </w:divBdr>
    </w:div>
    <w:div w:id="1888829886">
      <w:marLeft w:val="0"/>
      <w:marRight w:val="0"/>
      <w:marTop w:val="0"/>
      <w:marBottom w:val="0"/>
      <w:divBdr>
        <w:top w:val="none" w:sz="0" w:space="0" w:color="auto"/>
        <w:left w:val="none" w:sz="0" w:space="0" w:color="auto"/>
        <w:bottom w:val="none" w:sz="0" w:space="0" w:color="auto"/>
        <w:right w:val="none" w:sz="0" w:space="0" w:color="auto"/>
      </w:divBdr>
    </w:div>
    <w:div w:id="1888829887">
      <w:marLeft w:val="0"/>
      <w:marRight w:val="0"/>
      <w:marTop w:val="0"/>
      <w:marBottom w:val="0"/>
      <w:divBdr>
        <w:top w:val="none" w:sz="0" w:space="0" w:color="auto"/>
        <w:left w:val="none" w:sz="0" w:space="0" w:color="auto"/>
        <w:bottom w:val="none" w:sz="0" w:space="0" w:color="auto"/>
        <w:right w:val="none" w:sz="0" w:space="0" w:color="auto"/>
      </w:divBdr>
    </w:div>
    <w:div w:id="1888829888">
      <w:marLeft w:val="0"/>
      <w:marRight w:val="0"/>
      <w:marTop w:val="0"/>
      <w:marBottom w:val="0"/>
      <w:divBdr>
        <w:top w:val="none" w:sz="0" w:space="0" w:color="auto"/>
        <w:left w:val="none" w:sz="0" w:space="0" w:color="auto"/>
        <w:bottom w:val="none" w:sz="0" w:space="0" w:color="auto"/>
        <w:right w:val="none" w:sz="0" w:space="0" w:color="auto"/>
      </w:divBdr>
    </w:div>
    <w:div w:id="1888829889">
      <w:marLeft w:val="0"/>
      <w:marRight w:val="0"/>
      <w:marTop w:val="0"/>
      <w:marBottom w:val="0"/>
      <w:divBdr>
        <w:top w:val="none" w:sz="0" w:space="0" w:color="auto"/>
        <w:left w:val="none" w:sz="0" w:space="0" w:color="auto"/>
        <w:bottom w:val="none" w:sz="0" w:space="0" w:color="auto"/>
        <w:right w:val="none" w:sz="0" w:space="0" w:color="auto"/>
      </w:divBdr>
    </w:div>
    <w:div w:id="1888829890">
      <w:marLeft w:val="0"/>
      <w:marRight w:val="0"/>
      <w:marTop w:val="0"/>
      <w:marBottom w:val="0"/>
      <w:divBdr>
        <w:top w:val="none" w:sz="0" w:space="0" w:color="auto"/>
        <w:left w:val="none" w:sz="0" w:space="0" w:color="auto"/>
        <w:bottom w:val="none" w:sz="0" w:space="0" w:color="auto"/>
        <w:right w:val="none" w:sz="0" w:space="0" w:color="auto"/>
      </w:divBdr>
    </w:div>
    <w:div w:id="1888829891">
      <w:marLeft w:val="0"/>
      <w:marRight w:val="0"/>
      <w:marTop w:val="0"/>
      <w:marBottom w:val="0"/>
      <w:divBdr>
        <w:top w:val="none" w:sz="0" w:space="0" w:color="auto"/>
        <w:left w:val="none" w:sz="0" w:space="0" w:color="auto"/>
        <w:bottom w:val="none" w:sz="0" w:space="0" w:color="auto"/>
        <w:right w:val="none" w:sz="0" w:space="0" w:color="auto"/>
      </w:divBdr>
    </w:div>
    <w:div w:id="1888829892">
      <w:marLeft w:val="0"/>
      <w:marRight w:val="0"/>
      <w:marTop w:val="0"/>
      <w:marBottom w:val="0"/>
      <w:divBdr>
        <w:top w:val="none" w:sz="0" w:space="0" w:color="auto"/>
        <w:left w:val="none" w:sz="0" w:space="0" w:color="auto"/>
        <w:bottom w:val="none" w:sz="0" w:space="0" w:color="auto"/>
        <w:right w:val="none" w:sz="0" w:space="0" w:color="auto"/>
      </w:divBdr>
    </w:div>
    <w:div w:id="1888829893">
      <w:marLeft w:val="0"/>
      <w:marRight w:val="0"/>
      <w:marTop w:val="0"/>
      <w:marBottom w:val="0"/>
      <w:divBdr>
        <w:top w:val="none" w:sz="0" w:space="0" w:color="auto"/>
        <w:left w:val="none" w:sz="0" w:space="0" w:color="auto"/>
        <w:bottom w:val="none" w:sz="0" w:space="0" w:color="auto"/>
        <w:right w:val="none" w:sz="0" w:space="0" w:color="auto"/>
      </w:divBdr>
    </w:div>
    <w:div w:id="1888829894">
      <w:marLeft w:val="0"/>
      <w:marRight w:val="0"/>
      <w:marTop w:val="0"/>
      <w:marBottom w:val="0"/>
      <w:divBdr>
        <w:top w:val="none" w:sz="0" w:space="0" w:color="auto"/>
        <w:left w:val="none" w:sz="0" w:space="0" w:color="auto"/>
        <w:bottom w:val="none" w:sz="0" w:space="0" w:color="auto"/>
        <w:right w:val="none" w:sz="0" w:space="0" w:color="auto"/>
      </w:divBdr>
    </w:div>
    <w:div w:id="1888829895">
      <w:marLeft w:val="0"/>
      <w:marRight w:val="0"/>
      <w:marTop w:val="0"/>
      <w:marBottom w:val="0"/>
      <w:divBdr>
        <w:top w:val="none" w:sz="0" w:space="0" w:color="auto"/>
        <w:left w:val="none" w:sz="0" w:space="0" w:color="auto"/>
        <w:bottom w:val="none" w:sz="0" w:space="0" w:color="auto"/>
        <w:right w:val="none" w:sz="0" w:space="0" w:color="auto"/>
      </w:divBdr>
    </w:div>
    <w:div w:id="18888298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6A60E059F359CB52EB549238EE70D46200A51E3F220391110EB83EF708467B922742291E7E76A26DC548E8BA3AC17E64CD0B48EFCA4842PEV4F" TargetMode="External"/><Relationship Id="rId18" Type="http://schemas.openxmlformats.org/officeDocument/2006/relationships/hyperlink" Target="consultantplus://offline/ref=6B6A60E059F359CB52EB549238EE70D46200A51E3F220391110EB83EF708467B922742291E7E75AB6BC548E8BA3AC17E64CD0B48EFCA4842PEV4F" TargetMode="External"/><Relationship Id="rId3" Type="http://schemas.openxmlformats.org/officeDocument/2006/relationships/styles" Target="styles.xml"/><Relationship Id="rId21" Type="http://schemas.openxmlformats.org/officeDocument/2006/relationships/hyperlink" Target="consultantplus://offline/ref=5B55D124FC0088C03BEDB8A3AD457545127D8BCC9C61A82090D6135F297196BE84510BA18F3C665A03E50E495559hFL" TargetMode="External"/><Relationship Id="rId7" Type="http://schemas.openxmlformats.org/officeDocument/2006/relationships/footnotes" Target="footnotes.xml"/><Relationship Id="rId12" Type="http://schemas.openxmlformats.org/officeDocument/2006/relationships/hyperlink" Target="consultantplus://offline/ref=6B6A60E059F359CB52EB549238EE70D46200A51E3F220391110EB83EF708467B922742291E7E77AA6BC548E8BA3AC17E64CD0B48EFCA4842PEV4F" TargetMode="External"/><Relationship Id="rId17" Type="http://schemas.openxmlformats.org/officeDocument/2006/relationships/hyperlink" Target="consultantplus://offline/ref=6B6A60E059F359CB52EB549238EE70D46200A51E3F220391110EB83EF708467B922742291E7E75AA6DC548E8BA3AC17E64CD0B48EFCA4842PEV4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B6A60E059F359CB52EB549238EE70D46200A51E3F220391110EB83EF708467B92274229177523F32B9B11BBFC71CC7D78D10B4BPFV0F" TargetMode="External"/><Relationship Id="rId20" Type="http://schemas.openxmlformats.org/officeDocument/2006/relationships/hyperlink" Target="consultantplus://offline/ref=6B6A60E059F359CB52EB549238EE70D46200A51E3F220391110EB83EF708467B922742291E7E75A16BC548E8BA3AC17E64CD0B48EFCA4842PEV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6A60E059F359CB52EB549238EE70D46202A01B3F220391110EB83EF708467B922742291E7E77A368C548E8BA3AC17E64CD0B48EFCA4842PEV4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B6A60E059F359CB52EB549238EE70D46200A51E3F220391110EB83EF708467B922742291D7523F32B9B11BBFC71CC7D78D10B4BPFV0F" TargetMode="External"/><Relationship Id="rId23" Type="http://schemas.openxmlformats.org/officeDocument/2006/relationships/hyperlink" Target="http://zakupki.gov.ru" TargetMode="External"/><Relationship Id="rId10" Type="http://schemas.openxmlformats.org/officeDocument/2006/relationships/hyperlink" Target="consultantplus://offline/ref=5B55D124FC0088C03BEDB8A3AD457545127F81CA9F63A82090D6135F297196BE84510BA18F3C665A03E50E495559hFL" TargetMode="External"/><Relationship Id="rId19" Type="http://schemas.openxmlformats.org/officeDocument/2006/relationships/hyperlink" Target="consultantplus://offline/ref=6B6A60E059F359CB52EB549238EE70D46200A51E3F220391110EB83EF708467B922742291E7E75A06DC548E8BA3AC17E64CD0B48EFCA4842PEV4F" TargetMode="External"/><Relationship Id="rId4" Type="http://schemas.microsoft.com/office/2007/relationships/stylesWithEffects" Target="stylesWithEffects.xml"/><Relationship Id="rId9" Type="http://schemas.openxmlformats.org/officeDocument/2006/relationships/hyperlink" Target="mailto:zakup@avtodor.rbinfo.ru" TargetMode="External"/><Relationship Id="rId14" Type="http://schemas.openxmlformats.org/officeDocument/2006/relationships/hyperlink" Target="consultantplus://offline/ref=6B6A60E059F359CB52EB549238EE70D46200A51E3F220391110EB83EF708467B9227422F152A26E63AC31EBBE06FCD6264D309P4V8F" TargetMode="External"/><Relationship Id="rId22" Type="http://schemas.openxmlformats.org/officeDocument/2006/relationships/hyperlink" Target="consultantplus://offline/ref=5B55D124FC0088C03BEDB8A3AD457545127F82C89264A82090D6135F297196BE84510BA18F3C665A03E50E495559h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62C7-A920-4B26-A4A4-7845F6E9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35</Pages>
  <Words>15017</Words>
  <Characters>85598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Содержание закупочной документации</vt:lpstr>
    </vt:vector>
  </TitlesOfParts>
  <Company/>
  <LinksUpToDate>false</LinksUpToDate>
  <CharactersWithSpaces>100415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закупочной документации</dc:title>
  <dc:creator>Караваев</dc:creator>
  <cp:lastModifiedBy>Бикмухаметов</cp:lastModifiedBy>
  <cp:revision>29</cp:revision>
  <cp:lastPrinted>2021-09-07T10:02:00Z</cp:lastPrinted>
  <dcterms:created xsi:type="dcterms:W3CDTF">2021-08-03T10:55:00Z</dcterms:created>
  <dcterms:modified xsi:type="dcterms:W3CDTF">2021-09-22T10:46:00Z</dcterms:modified>
</cp:coreProperties>
</file>