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7C9F2" w14:textId="77777777" w:rsidR="00394896" w:rsidRPr="00394896" w:rsidRDefault="00394896" w:rsidP="00394896">
      <w:pPr>
        <w:spacing w:after="0" w:line="240" w:lineRule="auto"/>
        <w:jc w:val="center"/>
        <w:rPr>
          <w:rFonts w:ascii="Times New Roman" w:eastAsia="Times New Roman" w:hAnsi="Times New Roman" w:cs="Times New Roman"/>
          <w:b/>
          <w:bCs/>
          <w:sz w:val="32"/>
          <w:szCs w:val="32"/>
          <w:lang w:eastAsia="ru-RU"/>
        </w:rPr>
      </w:pPr>
      <w:r w:rsidRPr="00394896">
        <w:rPr>
          <w:rFonts w:ascii="Times New Roman" w:eastAsia="Times New Roman" w:hAnsi="Times New Roman" w:cs="Times New Roman"/>
          <w:b/>
          <w:bCs/>
          <w:sz w:val="32"/>
          <w:szCs w:val="32"/>
          <w:lang w:eastAsia="ru-RU"/>
        </w:rPr>
        <w:t>Торговая документация</w:t>
      </w:r>
    </w:p>
    <w:p w14:paraId="045B2AB3" w14:textId="77777777" w:rsidR="00394896" w:rsidRPr="00394896" w:rsidRDefault="00394896" w:rsidP="00394896">
      <w:pPr>
        <w:spacing w:after="0" w:line="240" w:lineRule="auto"/>
        <w:ind w:left="1414" w:hanging="705"/>
        <w:rPr>
          <w:rFonts w:ascii="Times New Roman" w:eastAsia="Times New Roman" w:hAnsi="Times New Roman" w:cs="Times New Roman"/>
          <w:b/>
          <w:bCs/>
          <w:sz w:val="24"/>
          <w:szCs w:val="24"/>
          <w:lang w:eastAsia="ru-RU"/>
        </w:rPr>
      </w:pPr>
    </w:p>
    <w:p w14:paraId="3881CA14" w14:textId="63DCDED5" w:rsidR="00394896" w:rsidRPr="00271943" w:rsidRDefault="00394896" w:rsidP="00271943">
      <w:pPr>
        <w:spacing w:after="0" w:line="240" w:lineRule="auto"/>
        <w:jc w:val="both"/>
        <w:rPr>
          <w:rFonts w:ascii="Times New Roman" w:hAnsi="Times New Roman" w:cs="Times New Roman"/>
          <w:bCs/>
          <w:sz w:val="24"/>
          <w:szCs w:val="24"/>
        </w:rPr>
      </w:pPr>
      <w:r w:rsidRPr="00394896">
        <w:rPr>
          <w:rFonts w:ascii="Times New Roman" w:eastAsia="Times New Roman" w:hAnsi="Times New Roman" w:cs="Times New Roman"/>
          <w:b/>
          <w:bCs/>
          <w:sz w:val="24"/>
          <w:szCs w:val="24"/>
          <w:lang w:eastAsia="ru-RU"/>
        </w:rPr>
        <w:t>Предмет торговой процедуры:</w:t>
      </w:r>
      <w:r w:rsidRPr="00394896">
        <w:rPr>
          <w:rFonts w:ascii="Times New Roman" w:eastAsia="Times New Roman" w:hAnsi="Times New Roman" w:cs="Times New Roman"/>
          <w:sz w:val="24"/>
          <w:szCs w:val="24"/>
          <w:lang w:eastAsia="ru-RU"/>
        </w:rPr>
        <w:t xml:space="preserve"> </w:t>
      </w:r>
      <w:r w:rsidR="00271943">
        <w:rPr>
          <w:rFonts w:ascii="Times New Roman" w:hAnsi="Times New Roman" w:cs="Times New Roman"/>
          <w:bCs/>
          <w:sz w:val="24"/>
          <w:szCs w:val="24"/>
        </w:rPr>
        <w:t xml:space="preserve">обыкновенные бездокументарные </w:t>
      </w:r>
      <w:r w:rsidR="00271943" w:rsidRPr="00271943">
        <w:rPr>
          <w:rFonts w:ascii="Times New Roman" w:hAnsi="Times New Roman" w:cs="Times New Roman"/>
          <w:bCs/>
          <w:sz w:val="24"/>
          <w:szCs w:val="24"/>
        </w:rPr>
        <w:t>акции АО АКБ «Алмазэргиэнбанк» ИНН 1435138944</w:t>
      </w:r>
      <w:r w:rsidR="000F016D">
        <w:rPr>
          <w:rFonts w:ascii="Times New Roman" w:hAnsi="Times New Roman" w:cs="Times New Roman"/>
          <w:bCs/>
          <w:sz w:val="24"/>
          <w:szCs w:val="24"/>
        </w:rPr>
        <w:t>,</w:t>
      </w:r>
      <w:r w:rsidR="00271943" w:rsidRPr="00271943">
        <w:rPr>
          <w:rFonts w:ascii="Times New Roman" w:hAnsi="Times New Roman" w:cs="Times New Roman"/>
          <w:bCs/>
          <w:sz w:val="24"/>
          <w:szCs w:val="24"/>
        </w:rPr>
        <w:t xml:space="preserve"> в количестве 5 847 343 штук</w:t>
      </w:r>
      <w:r w:rsidR="00030E70">
        <w:rPr>
          <w:rFonts w:ascii="Times New Roman" w:hAnsi="Times New Roman" w:cs="Times New Roman"/>
          <w:bCs/>
          <w:sz w:val="24"/>
          <w:szCs w:val="24"/>
        </w:rPr>
        <w:t xml:space="preserve"> (далее по тексту – «Имущество»)</w:t>
      </w:r>
      <w:r w:rsidR="00271943" w:rsidRPr="00271943">
        <w:rPr>
          <w:rFonts w:ascii="Times New Roman" w:hAnsi="Times New Roman" w:cs="Times New Roman"/>
          <w:bCs/>
          <w:sz w:val="24"/>
          <w:szCs w:val="24"/>
        </w:rPr>
        <w:t>.</w:t>
      </w:r>
    </w:p>
    <w:p w14:paraId="68F08260" w14:textId="77777777" w:rsidR="00394896" w:rsidRDefault="00394896" w:rsidP="00394896">
      <w:pPr>
        <w:tabs>
          <w:tab w:val="left" w:pos="851"/>
        </w:tabs>
        <w:spacing w:after="0" w:line="240" w:lineRule="auto"/>
        <w:ind w:right="141"/>
        <w:jc w:val="both"/>
        <w:rPr>
          <w:rFonts w:ascii="Times New Roman" w:eastAsia="Times New Roman" w:hAnsi="Times New Roman" w:cs="Times New Roman"/>
          <w:sz w:val="24"/>
          <w:szCs w:val="24"/>
          <w:lang w:eastAsia="ru-RU"/>
        </w:rPr>
      </w:pPr>
    </w:p>
    <w:p w14:paraId="34438C78" w14:textId="6E387AA0" w:rsidR="00B16947" w:rsidRDefault="00B16947" w:rsidP="00271943">
      <w:pPr>
        <w:tabs>
          <w:tab w:val="left" w:pos="851"/>
        </w:tabs>
        <w:spacing w:after="0" w:line="240" w:lineRule="auto"/>
        <w:ind w:right="141"/>
        <w:jc w:val="both"/>
        <w:rPr>
          <w:rFonts w:ascii="Times New Roman" w:hAnsi="Times New Roman" w:cs="Times New Roman"/>
          <w:sz w:val="24"/>
          <w:szCs w:val="24"/>
        </w:rPr>
      </w:pPr>
      <w:r w:rsidRPr="00B16947">
        <w:rPr>
          <w:rFonts w:ascii="Times New Roman" w:hAnsi="Times New Roman" w:cs="Times New Roman"/>
          <w:b/>
          <w:sz w:val="24"/>
          <w:szCs w:val="24"/>
        </w:rPr>
        <w:t>Форма проведения торговой процедуры:</w:t>
      </w:r>
      <w:r>
        <w:rPr>
          <w:rFonts w:ascii="Times New Roman" w:hAnsi="Times New Roman" w:cs="Times New Roman"/>
          <w:sz w:val="24"/>
          <w:szCs w:val="24"/>
        </w:rPr>
        <w:t xml:space="preserve"> </w:t>
      </w:r>
      <w:r w:rsidR="007747D7" w:rsidRPr="007747D7">
        <w:rPr>
          <w:rFonts w:ascii="Times New Roman" w:hAnsi="Times New Roman" w:cs="Times New Roman"/>
          <w:sz w:val="24"/>
          <w:szCs w:val="24"/>
        </w:rPr>
        <w:t>Торги «с постепенным снижением цены»</w:t>
      </w:r>
      <w:r w:rsidR="007747D7">
        <w:rPr>
          <w:rFonts w:ascii="Times New Roman" w:hAnsi="Times New Roman" w:cs="Times New Roman"/>
          <w:sz w:val="24"/>
          <w:szCs w:val="24"/>
        </w:rPr>
        <w:t>.</w:t>
      </w:r>
    </w:p>
    <w:p w14:paraId="75D2CD76" w14:textId="77777777" w:rsidR="00394896" w:rsidRPr="00394896" w:rsidRDefault="00394896" w:rsidP="00394896">
      <w:pPr>
        <w:spacing w:after="0" w:line="240" w:lineRule="auto"/>
        <w:jc w:val="both"/>
        <w:rPr>
          <w:rFonts w:ascii="Times New Roman" w:eastAsia="Times New Roman" w:hAnsi="Times New Roman" w:cs="Times New Roman"/>
          <w:b/>
          <w:bCs/>
          <w:sz w:val="24"/>
          <w:szCs w:val="24"/>
          <w:lang w:eastAsia="ru-RU"/>
        </w:rPr>
      </w:pPr>
    </w:p>
    <w:p w14:paraId="3321302A" w14:textId="74FC5411" w:rsidR="00394896" w:rsidRPr="00394896" w:rsidRDefault="00394896" w:rsidP="00394896">
      <w:pPr>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публикации извещения о торговой процедуре</w:t>
      </w:r>
      <w:r w:rsidRPr="00394896">
        <w:rPr>
          <w:rFonts w:ascii="Times New Roman" w:eastAsia="Times New Roman" w:hAnsi="Times New Roman" w:cs="Times New Roman"/>
          <w:sz w:val="24"/>
          <w:szCs w:val="24"/>
          <w:lang w:eastAsia="ru-RU"/>
        </w:rPr>
        <w:t>: «</w:t>
      </w:r>
      <w:r w:rsidR="005D3D38">
        <w:rPr>
          <w:rFonts w:ascii="Times New Roman" w:eastAsia="Times New Roman" w:hAnsi="Times New Roman" w:cs="Times New Roman"/>
          <w:sz w:val="24"/>
          <w:szCs w:val="24"/>
          <w:lang w:eastAsia="ru-RU"/>
        </w:rPr>
        <w:t>03</w:t>
      </w:r>
      <w:r w:rsidR="00363052" w:rsidRPr="00394896">
        <w:rPr>
          <w:rFonts w:ascii="Times New Roman" w:eastAsia="Times New Roman" w:hAnsi="Times New Roman" w:cs="Times New Roman"/>
          <w:sz w:val="24"/>
          <w:szCs w:val="24"/>
          <w:lang w:eastAsia="ru-RU"/>
        </w:rPr>
        <w:t xml:space="preserve">» </w:t>
      </w:r>
      <w:r w:rsidR="005D3D38">
        <w:rPr>
          <w:rFonts w:ascii="Times New Roman" w:eastAsia="Times New Roman" w:hAnsi="Times New Roman" w:cs="Times New Roman"/>
          <w:sz w:val="24"/>
          <w:szCs w:val="24"/>
          <w:lang w:eastAsia="ru-RU"/>
        </w:rPr>
        <w:t xml:space="preserve">октября </w:t>
      </w:r>
      <w:r w:rsidRPr="00394896">
        <w:rPr>
          <w:rFonts w:ascii="Times New Roman" w:eastAsia="Times New Roman" w:hAnsi="Times New Roman" w:cs="Times New Roman"/>
          <w:sz w:val="24"/>
          <w:szCs w:val="24"/>
          <w:lang w:eastAsia="ru-RU"/>
        </w:rPr>
        <w:t>2022.</w:t>
      </w:r>
    </w:p>
    <w:p w14:paraId="15A67593" w14:textId="77777777" w:rsidR="009E1C6D" w:rsidRDefault="009E1C6D" w:rsidP="00394896">
      <w:pPr>
        <w:spacing w:after="0" w:line="240" w:lineRule="auto"/>
        <w:jc w:val="both"/>
        <w:rPr>
          <w:rFonts w:ascii="Times New Roman" w:eastAsia="Times New Roman" w:hAnsi="Times New Roman" w:cs="Times New Roman"/>
          <w:b/>
          <w:bCs/>
          <w:sz w:val="24"/>
          <w:szCs w:val="24"/>
          <w:lang w:eastAsia="ru-RU"/>
        </w:rPr>
      </w:pPr>
    </w:p>
    <w:p w14:paraId="185E5410" w14:textId="7228A747" w:rsidR="00394896" w:rsidRPr="00501E09" w:rsidRDefault="00394896" w:rsidP="00394896">
      <w:pPr>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оформления протокола о признании результатов торговой процедуры</w:t>
      </w:r>
      <w:r w:rsidR="00501E09">
        <w:rPr>
          <w:rFonts w:ascii="Times New Roman" w:eastAsia="Times New Roman" w:hAnsi="Times New Roman" w:cs="Times New Roman"/>
          <w:b/>
          <w:bCs/>
          <w:sz w:val="24"/>
          <w:szCs w:val="24"/>
          <w:lang w:eastAsia="ru-RU"/>
        </w:rPr>
        <w:t>:</w:t>
      </w:r>
      <w:r w:rsidRPr="00394896">
        <w:rPr>
          <w:rFonts w:ascii="Times New Roman" w:eastAsia="Times New Roman" w:hAnsi="Times New Roman" w:cs="Times New Roman"/>
          <w:b/>
          <w:bCs/>
          <w:sz w:val="24"/>
          <w:szCs w:val="24"/>
          <w:lang w:eastAsia="ru-RU"/>
        </w:rPr>
        <w:t xml:space="preserve"> </w:t>
      </w:r>
      <w:r w:rsidR="00F31C3C" w:rsidRPr="00501E09">
        <w:rPr>
          <w:rFonts w:ascii="Times New Roman" w:eastAsia="Times New Roman" w:hAnsi="Times New Roman" w:cs="Times New Roman"/>
          <w:sz w:val="24"/>
          <w:szCs w:val="24"/>
          <w:lang w:eastAsia="ru-RU"/>
        </w:rPr>
        <w:t xml:space="preserve">в </w:t>
      </w:r>
      <w:r w:rsidR="002128B2">
        <w:rPr>
          <w:rFonts w:ascii="Times New Roman" w:eastAsia="Times New Roman" w:hAnsi="Times New Roman" w:cs="Times New Roman"/>
          <w:sz w:val="24"/>
          <w:szCs w:val="24"/>
          <w:lang w:eastAsia="ru-RU"/>
        </w:rPr>
        <w:t>дату</w:t>
      </w:r>
      <w:r w:rsidR="00B003F1" w:rsidRPr="00501E09">
        <w:rPr>
          <w:rFonts w:ascii="Times New Roman" w:eastAsia="Times New Roman" w:hAnsi="Times New Roman" w:cs="Times New Roman"/>
          <w:sz w:val="24"/>
          <w:szCs w:val="24"/>
          <w:lang w:eastAsia="ru-RU"/>
        </w:rPr>
        <w:t xml:space="preserve"> </w:t>
      </w:r>
      <w:r w:rsidR="00F31C3C" w:rsidRPr="00501E09">
        <w:rPr>
          <w:rFonts w:ascii="Times New Roman" w:eastAsia="Times New Roman" w:hAnsi="Times New Roman" w:cs="Times New Roman"/>
          <w:sz w:val="24"/>
          <w:szCs w:val="24"/>
          <w:lang w:eastAsia="ru-RU"/>
        </w:rPr>
        <w:t xml:space="preserve">завершения торговой процедуры </w:t>
      </w:r>
    </w:p>
    <w:p w14:paraId="542B10EA" w14:textId="20459CC5" w:rsidR="00394896" w:rsidRPr="00394896" w:rsidRDefault="00394896" w:rsidP="00394896">
      <w:pPr>
        <w:spacing w:after="0" w:line="240" w:lineRule="auto"/>
        <w:jc w:val="both"/>
        <w:rPr>
          <w:rFonts w:ascii="Times New Roman" w:eastAsia="Times New Roman" w:hAnsi="Times New Roman" w:cs="Times New Roman"/>
          <w:b/>
          <w:bCs/>
          <w:color w:val="FF0000"/>
          <w:sz w:val="24"/>
          <w:szCs w:val="24"/>
          <w:lang w:eastAsia="ru-RU"/>
        </w:rPr>
      </w:pPr>
    </w:p>
    <w:p w14:paraId="1334D167" w14:textId="77777777" w:rsidR="00394896" w:rsidRPr="00394896" w:rsidRDefault="00394896" w:rsidP="00394896">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Организатор торгов: ООО «Аукционы Федерации»</w:t>
      </w:r>
    </w:p>
    <w:p w14:paraId="6C522193" w14:textId="77777777" w:rsidR="00394896" w:rsidRPr="00394896" w:rsidRDefault="00394896" w:rsidP="00394896">
      <w:pPr>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sz w:val="24"/>
          <w:szCs w:val="24"/>
          <w:lang w:eastAsia="ru-RU"/>
        </w:rPr>
        <w:t xml:space="preserve">Номер телефона: </w:t>
      </w:r>
      <w:r w:rsidRPr="00394896">
        <w:rPr>
          <w:rFonts w:ascii="Times New Roman" w:eastAsia="Times New Roman" w:hAnsi="Times New Roman" w:cs="Times New Roman"/>
          <w:snapToGrid w:val="0"/>
          <w:sz w:val="24"/>
          <w:szCs w:val="24"/>
          <w:lang w:eastAsia="ru-RU"/>
        </w:rPr>
        <w:t>+7(996)-40-20-263</w:t>
      </w:r>
    </w:p>
    <w:p w14:paraId="25DEF758" w14:textId="77777777" w:rsidR="00394896" w:rsidRPr="00394896" w:rsidRDefault="00394896" w:rsidP="00394896">
      <w:pPr>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sz w:val="24"/>
          <w:szCs w:val="24"/>
          <w:lang w:eastAsia="ru-RU"/>
        </w:rPr>
        <w:t xml:space="preserve">Контактное лицо: </w:t>
      </w:r>
      <w:r w:rsidRPr="00394896">
        <w:rPr>
          <w:rFonts w:ascii="Times New Roman" w:eastAsia="Times New Roman" w:hAnsi="Times New Roman" w:cs="Times New Roman"/>
          <w:snapToGrid w:val="0"/>
          <w:sz w:val="24"/>
          <w:szCs w:val="24"/>
          <w:lang w:eastAsia="ru-RU"/>
        </w:rPr>
        <w:t>Зайнитдинова Виктория Александровна.</w:t>
      </w:r>
    </w:p>
    <w:p w14:paraId="75C3B705" w14:textId="77777777" w:rsidR="00394896" w:rsidRPr="00394896" w:rsidRDefault="00394896" w:rsidP="00394896">
      <w:pPr>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sz w:val="24"/>
          <w:szCs w:val="24"/>
          <w:lang w:eastAsia="ru-RU"/>
        </w:rPr>
        <w:t>Адрес эл. почты: office@alfalot.ru</w:t>
      </w:r>
      <w:r w:rsidRPr="00394896">
        <w:rPr>
          <w:rFonts w:ascii="Times New Roman" w:eastAsia="Times New Roman" w:hAnsi="Times New Roman" w:cs="Times New Roman"/>
          <w:snapToGrid w:val="0"/>
          <w:sz w:val="24"/>
          <w:szCs w:val="24"/>
          <w:lang w:eastAsia="ru-RU"/>
        </w:rPr>
        <w:t>.</w:t>
      </w:r>
    </w:p>
    <w:p w14:paraId="705122AA" w14:textId="77777777" w:rsidR="00394896" w:rsidRPr="00394896" w:rsidRDefault="00394896" w:rsidP="00394896">
      <w:pPr>
        <w:spacing w:after="0" w:line="240" w:lineRule="auto"/>
        <w:jc w:val="both"/>
        <w:rPr>
          <w:rFonts w:ascii="Times New Roman" w:eastAsia="Times New Roman" w:hAnsi="Times New Roman" w:cs="Times New Roman"/>
          <w:bCs/>
          <w:color w:val="FF0000"/>
          <w:sz w:val="24"/>
          <w:szCs w:val="24"/>
          <w:lang w:eastAsia="ru-RU"/>
        </w:rPr>
      </w:pPr>
    </w:p>
    <w:p w14:paraId="73ABCAAB" w14:textId="77777777" w:rsidR="00394896" w:rsidRPr="00394896" w:rsidRDefault="00394896" w:rsidP="00394896">
      <w:pPr>
        <w:spacing w:after="0" w:line="240" w:lineRule="auto"/>
        <w:jc w:val="both"/>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 xml:space="preserve">Сведения о продавце: </w:t>
      </w:r>
    </w:p>
    <w:p w14:paraId="1DA7BF5F" w14:textId="77777777" w:rsidR="00FE06AC" w:rsidRDefault="00FE06AC" w:rsidP="008D0BD7">
      <w:pPr>
        <w:spacing w:after="0" w:line="240" w:lineRule="auto"/>
        <w:rPr>
          <w:rFonts w:ascii="Times New Roman" w:eastAsia="Times New Roman" w:hAnsi="Times New Roman" w:cs="Times New Roman"/>
          <w:b/>
          <w:sz w:val="24"/>
          <w:szCs w:val="24"/>
        </w:rPr>
      </w:pPr>
      <w:r w:rsidRPr="00FE06AC">
        <w:rPr>
          <w:rFonts w:ascii="Times New Roman" w:eastAsia="Times New Roman" w:hAnsi="Times New Roman" w:cs="Times New Roman"/>
          <w:b/>
          <w:sz w:val="24"/>
          <w:szCs w:val="24"/>
        </w:rPr>
        <w:t xml:space="preserve">Стешенко Михаил Евгеньевич </w:t>
      </w:r>
    </w:p>
    <w:p w14:paraId="2BAA8F10" w14:textId="77777777" w:rsidR="00CA4D3D" w:rsidRDefault="00CA4D3D" w:rsidP="008D0BD7">
      <w:pPr>
        <w:spacing w:after="0" w:line="240" w:lineRule="auto"/>
        <w:rPr>
          <w:rFonts w:ascii="Times New Roman" w:eastAsia="Times New Roman" w:hAnsi="Times New Roman" w:cs="Times New Roman"/>
          <w:sz w:val="24"/>
          <w:szCs w:val="24"/>
          <w:lang w:eastAsia="ru-RU"/>
        </w:rPr>
      </w:pPr>
    </w:p>
    <w:p w14:paraId="774EBCDE" w14:textId="345BE57B" w:rsidR="00394896" w:rsidRPr="00394896" w:rsidRDefault="00394896" w:rsidP="00353C66">
      <w:pPr>
        <w:spacing w:after="0" w:line="240" w:lineRule="auto"/>
        <w:rPr>
          <w:rFonts w:ascii="Times New Roman" w:eastAsia="Times New Roman" w:hAnsi="Times New Roman" w:cs="Times New Roman"/>
          <w:bCs/>
          <w:sz w:val="24"/>
          <w:szCs w:val="24"/>
          <w:lang w:eastAsia="ru-RU"/>
        </w:rPr>
      </w:pPr>
      <w:r w:rsidRPr="00394896">
        <w:rPr>
          <w:rFonts w:ascii="Times New Roman" w:eastAsia="Times New Roman" w:hAnsi="Times New Roman" w:cs="Times New Roman"/>
          <w:b/>
          <w:sz w:val="24"/>
          <w:szCs w:val="24"/>
          <w:lang w:eastAsia="ru-RU"/>
        </w:rPr>
        <w:t>Оператор электронной площадки:</w:t>
      </w:r>
      <w:r w:rsidRPr="00394896">
        <w:rPr>
          <w:rFonts w:ascii="Times New Roman" w:eastAsia="Times New Roman" w:hAnsi="Times New Roman" w:cs="Times New Roman"/>
          <w:sz w:val="24"/>
          <w:szCs w:val="24"/>
          <w:lang w:eastAsia="ru-RU"/>
        </w:rPr>
        <w:t xml:space="preserve"> О</w:t>
      </w:r>
      <w:r w:rsidRPr="00394896">
        <w:rPr>
          <w:rFonts w:ascii="Times New Roman" w:eastAsia="Times New Roman" w:hAnsi="Times New Roman" w:cs="Times New Roman"/>
          <w:bCs/>
          <w:sz w:val="24"/>
          <w:szCs w:val="24"/>
          <w:lang w:eastAsia="ru-RU"/>
        </w:rPr>
        <w:t>бщество с ограниченной ответственностью «Аукционы Федерации» (ООО «Аукционы Федерации»).</w:t>
      </w:r>
    </w:p>
    <w:p w14:paraId="22B096EC" w14:textId="77777777" w:rsidR="00394896" w:rsidRPr="00394896" w:rsidRDefault="00394896" w:rsidP="00394896">
      <w:pPr>
        <w:spacing w:after="0" w:line="240" w:lineRule="auto"/>
        <w:rPr>
          <w:rFonts w:ascii="Times New Roman" w:eastAsia="Times New Roman" w:hAnsi="Times New Roman" w:cs="Times New Roman"/>
          <w:bCs/>
          <w:color w:val="FF0000"/>
          <w:sz w:val="24"/>
          <w:szCs w:val="24"/>
          <w:lang w:eastAsia="ru-RU"/>
        </w:rPr>
      </w:pPr>
    </w:p>
    <w:p w14:paraId="3ABA5F5E" w14:textId="3B60BEBA" w:rsidR="00271943" w:rsidRPr="00FE06AC" w:rsidRDefault="00271943" w:rsidP="00940271">
      <w:pPr>
        <w:spacing w:after="0" w:line="240" w:lineRule="auto"/>
        <w:jc w:val="both"/>
        <w:rPr>
          <w:rFonts w:ascii="Times New Roman" w:eastAsia="Times New Roman" w:hAnsi="Times New Roman" w:cs="Times New Roman"/>
          <w:bCs/>
          <w:sz w:val="24"/>
          <w:szCs w:val="24"/>
          <w:lang w:eastAsia="ru-RU"/>
        </w:rPr>
      </w:pPr>
      <w:r w:rsidRPr="00271943">
        <w:rPr>
          <w:rFonts w:ascii="Times New Roman" w:eastAsia="Times New Roman" w:hAnsi="Times New Roman" w:cs="Times New Roman"/>
          <w:bCs/>
          <w:sz w:val="24"/>
          <w:szCs w:val="24"/>
          <w:lang w:eastAsia="ru-RU"/>
        </w:rPr>
        <w:t xml:space="preserve">Шаг торгов: цена снижается на 5 % от начальной цены </w:t>
      </w:r>
      <w:r w:rsidR="00030E70" w:rsidRPr="00030E70">
        <w:rPr>
          <w:rFonts w:ascii="Times New Roman" w:eastAsia="Times New Roman" w:hAnsi="Times New Roman" w:cs="Times New Roman"/>
          <w:bCs/>
          <w:sz w:val="24"/>
          <w:szCs w:val="24"/>
          <w:lang w:eastAsia="ru-RU"/>
        </w:rPr>
        <w:t>(430 000 (четыреста тридцать тысяч) рублей)</w:t>
      </w:r>
    </w:p>
    <w:p w14:paraId="7DD48ECF" w14:textId="77777777" w:rsidR="008132C3" w:rsidRDefault="008132C3" w:rsidP="00394896">
      <w:pPr>
        <w:keepNext/>
        <w:keepLines/>
        <w:spacing w:after="0" w:line="240" w:lineRule="auto"/>
        <w:rPr>
          <w:rFonts w:ascii="Times New Roman" w:eastAsia="Times New Roman" w:hAnsi="Times New Roman" w:cs="Times New Roman"/>
          <w:b/>
          <w:bCs/>
          <w:color w:val="FF0000"/>
          <w:sz w:val="24"/>
          <w:szCs w:val="24"/>
          <w:lang w:eastAsia="ru-RU"/>
        </w:rPr>
      </w:pPr>
    </w:p>
    <w:p w14:paraId="2654BB2F" w14:textId="1F8DE0F6" w:rsidR="00394896" w:rsidRPr="008132C3" w:rsidRDefault="008132C3" w:rsidP="008132C3">
      <w:pPr>
        <w:keepNext/>
        <w:keepLines/>
        <w:spacing w:after="0" w:line="240" w:lineRule="auto"/>
        <w:jc w:val="both"/>
        <w:rPr>
          <w:rFonts w:ascii="Times New Roman" w:eastAsia="Times New Roman" w:hAnsi="Times New Roman" w:cs="Times New Roman"/>
          <w:bCs/>
          <w:sz w:val="24"/>
          <w:szCs w:val="24"/>
          <w:lang w:eastAsia="ru-RU"/>
        </w:rPr>
      </w:pPr>
      <w:r w:rsidRPr="008132C3">
        <w:rPr>
          <w:rFonts w:ascii="Times New Roman" w:eastAsia="Times New Roman" w:hAnsi="Times New Roman" w:cs="Times New Roman"/>
          <w:bCs/>
          <w:sz w:val="24"/>
          <w:szCs w:val="24"/>
          <w:lang w:eastAsia="ru-RU"/>
        </w:rPr>
        <w:t>Предложения по цене имущества могут быть заявлены Претендентами одновременно с предоставлением заявки на участие в процедуре и необходимыми документами посредством ЭТП.</w:t>
      </w:r>
    </w:p>
    <w:p w14:paraId="20FBFAE3" w14:textId="77777777" w:rsidR="008132C3" w:rsidRPr="00394896" w:rsidRDefault="008132C3" w:rsidP="00394896">
      <w:pPr>
        <w:keepNext/>
        <w:keepLines/>
        <w:spacing w:after="0" w:line="240" w:lineRule="auto"/>
        <w:rPr>
          <w:rFonts w:ascii="Times New Roman" w:eastAsia="Times New Roman" w:hAnsi="Times New Roman" w:cs="Times New Roman"/>
          <w:b/>
          <w:bCs/>
          <w:color w:val="FF0000"/>
          <w:sz w:val="24"/>
          <w:szCs w:val="24"/>
          <w:lang w:eastAsia="ru-RU"/>
        </w:rPr>
      </w:pPr>
    </w:p>
    <w:p w14:paraId="1B9DC06F" w14:textId="77777777" w:rsidR="00394896" w:rsidRPr="00394896" w:rsidRDefault="00394896" w:rsidP="00394896">
      <w:pPr>
        <w:spacing w:after="0" w:line="240" w:lineRule="auto"/>
        <w:jc w:val="center"/>
        <w:rPr>
          <w:rFonts w:ascii="Times New Roman" w:eastAsia="Times New Roman" w:hAnsi="Times New Roman" w:cs="Times New Roman"/>
          <w:b/>
          <w:sz w:val="24"/>
          <w:szCs w:val="24"/>
          <w:lang w:eastAsia="ru-RU"/>
        </w:rPr>
      </w:pPr>
      <w:bookmarkStart w:id="0" w:name="_Hlk72835974"/>
      <w:r w:rsidRPr="00394896">
        <w:rPr>
          <w:rFonts w:ascii="Times New Roman" w:eastAsia="Times New Roman" w:hAnsi="Times New Roman" w:cs="Times New Roman"/>
          <w:b/>
          <w:sz w:val="24"/>
          <w:szCs w:val="24"/>
          <w:lang w:eastAsia="ru-RU"/>
        </w:rPr>
        <w:t>Последовательное снижение начальной цены продажи:</w:t>
      </w:r>
    </w:p>
    <w:tbl>
      <w:tblPr>
        <w:tblW w:w="10173" w:type="dxa"/>
        <w:tblInd w:w="108" w:type="dxa"/>
        <w:tblLook w:val="04A0" w:firstRow="1" w:lastRow="0" w:firstColumn="1" w:lastColumn="0" w:noHBand="0" w:noVBand="1"/>
      </w:tblPr>
      <w:tblGrid>
        <w:gridCol w:w="2053"/>
        <w:gridCol w:w="2216"/>
        <w:gridCol w:w="5904"/>
      </w:tblGrid>
      <w:tr w:rsidR="008132C3" w:rsidRPr="00124020" w14:paraId="373715DF" w14:textId="77777777" w:rsidTr="008132C3">
        <w:trPr>
          <w:trHeight w:val="315"/>
        </w:trPr>
        <w:tc>
          <w:tcPr>
            <w:tcW w:w="2053" w:type="dxa"/>
            <w:tcBorders>
              <w:top w:val="single" w:sz="8" w:space="0" w:color="auto"/>
              <w:left w:val="single" w:sz="8" w:space="0" w:color="auto"/>
              <w:bottom w:val="single" w:sz="8" w:space="0" w:color="auto"/>
              <w:right w:val="single" w:sz="8" w:space="0" w:color="000000"/>
            </w:tcBorders>
          </w:tcPr>
          <w:p w14:paraId="5B337BF8" w14:textId="08247F27" w:rsidR="008132C3" w:rsidRDefault="008132C3" w:rsidP="00271943">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Дата начала периода приема заявок</w:t>
            </w:r>
          </w:p>
        </w:tc>
        <w:tc>
          <w:tcPr>
            <w:tcW w:w="2216" w:type="dxa"/>
            <w:tcBorders>
              <w:top w:val="single" w:sz="8" w:space="0" w:color="auto"/>
              <w:left w:val="single" w:sz="8" w:space="0" w:color="auto"/>
              <w:bottom w:val="single" w:sz="8" w:space="0" w:color="auto"/>
              <w:right w:val="single" w:sz="8" w:space="0" w:color="000000"/>
            </w:tcBorders>
            <w:vAlign w:val="center"/>
          </w:tcPr>
          <w:p w14:paraId="6127CF7B" w14:textId="5D255BB7" w:rsidR="008132C3" w:rsidRDefault="008132C3" w:rsidP="00271943">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Дата окончания периода приема заявок</w:t>
            </w:r>
          </w:p>
        </w:tc>
        <w:tc>
          <w:tcPr>
            <w:tcW w:w="5904" w:type="dxa"/>
            <w:tcBorders>
              <w:top w:val="single" w:sz="8" w:space="0" w:color="auto"/>
              <w:left w:val="nil"/>
              <w:bottom w:val="single" w:sz="8" w:space="0" w:color="auto"/>
              <w:right w:val="single" w:sz="8" w:space="0" w:color="000000"/>
            </w:tcBorders>
            <w:vAlign w:val="bottom"/>
          </w:tcPr>
          <w:p w14:paraId="4F4F7B39" w14:textId="11651CA6" w:rsidR="008132C3" w:rsidRPr="00271943" w:rsidRDefault="008132C3" w:rsidP="00271943">
            <w:pPr>
              <w:spacing w:after="0"/>
              <w:jc w:val="center"/>
              <w:rPr>
                <w:rFonts w:ascii="Times New Roman" w:hAnsi="Times New Roman" w:cs="Times New Roman"/>
                <w:color w:val="000000"/>
                <w:sz w:val="20"/>
              </w:rPr>
            </w:pPr>
            <w:r>
              <w:rPr>
                <w:rFonts w:ascii="Times New Roman" w:hAnsi="Times New Roman" w:cs="Times New Roman"/>
                <w:color w:val="000000"/>
                <w:sz w:val="20"/>
              </w:rPr>
              <w:t>Минимальная начальная цена на периоде приема заявок</w:t>
            </w:r>
          </w:p>
        </w:tc>
      </w:tr>
      <w:bookmarkEnd w:id="0"/>
      <w:tr w:rsidR="008132C3" w:rsidRPr="00124020" w14:paraId="5DD87AD4" w14:textId="77777777" w:rsidTr="008132C3">
        <w:trPr>
          <w:trHeight w:val="315"/>
        </w:trPr>
        <w:tc>
          <w:tcPr>
            <w:tcW w:w="2053" w:type="dxa"/>
            <w:tcBorders>
              <w:top w:val="single" w:sz="8" w:space="0" w:color="auto"/>
              <w:left w:val="single" w:sz="8" w:space="0" w:color="auto"/>
              <w:bottom w:val="single" w:sz="8" w:space="0" w:color="auto"/>
              <w:right w:val="single" w:sz="8" w:space="0" w:color="000000"/>
            </w:tcBorders>
          </w:tcPr>
          <w:p w14:paraId="338CF601" w14:textId="61452D15" w:rsidR="008132C3" w:rsidRDefault="0083722A" w:rsidP="00271943">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 31.10.22</w:t>
            </w:r>
          </w:p>
        </w:tc>
        <w:tc>
          <w:tcPr>
            <w:tcW w:w="2216" w:type="dxa"/>
            <w:tcBorders>
              <w:top w:val="single" w:sz="8" w:space="0" w:color="auto"/>
              <w:left w:val="single" w:sz="8" w:space="0" w:color="auto"/>
              <w:bottom w:val="single" w:sz="8" w:space="0" w:color="auto"/>
              <w:right w:val="single" w:sz="8" w:space="0" w:color="000000"/>
            </w:tcBorders>
            <w:vAlign w:val="center"/>
            <w:hideMark/>
          </w:tcPr>
          <w:p w14:paraId="370D6A3B" w14:textId="41F819B7" w:rsidR="008132C3" w:rsidRPr="00124020" w:rsidRDefault="0083722A" w:rsidP="00271943">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23:55 04</w:t>
            </w:r>
            <w:r w:rsidR="008132C3">
              <w:rPr>
                <w:rFonts w:ascii="Times New Roman" w:eastAsia="Times New Roman" w:hAnsi="Times New Roman" w:cs="Times New Roman"/>
                <w:color w:val="000000"/>
                <w:sz w:val="20"/>
                <w:szCs w:val="20"/>
              </w:rPr>
              <w:t>.11.22</w:t>
            </w:r>
          </w:p>
        </w:tc>
        <w:tc>
          <w:tcPr>
            <w:tcW w:w="5904" w:type="dxa"/>
            <w:tcBorders>
              <w:top w:val="single" w:sz="8" w:space="0" w:color="auto"/>
              <w:left w:val="nil"/>
              <w:bottom w:val="single" w:sz="8" w:space="0" w:color="auto"/>
              <w:right w:val="single" w:sz="8" w:space="0" w:color="000000"/>
            </w:tcBorders>
            <w:vAlign w:val="bottom"/>
            <w:hideMark/>
          </w:tcPr>
          <w:p w14:paraId="18B11DFF" w14:textId="74460CE1" w:rsidR="008132C3" w:rsidRPr="00271943" w:rsidRDefault="008132C3" w:rsidP="00271943">
            <w:pPr>
              <w:spacing w:after="0"/>
              <w:jc w:val="center"/>
              <w:rPr>
                <w:rFonts w:ascii="Times New Roman" w:eastAsia="Times New Roman" w:hAnsi="Times New Roman" w:cs="Times New Roman"/>
                <w:color w:val="000000"/>
                <w:sz w:val="20"/>
                <w:szCs w:val="20"/>
              </w:rPr>
            </w:pPr>
            <w:r w:rsidRPr="00271943">
              <w:rPr>
                <w:rFonts w:ascii="Times New Roman" w:hAnsi="Times New Roman" w:cs="Times New Roman"/>
                <w:color w:val="000000"/>
                <w:sz w:val="20"/>
              </w:rPr>
              <w:t>8 600 000</w:t>
            </w:r>
          </w:p>
        </w:tc>
      </w:tr>
      <w:tr w:rsidR="008132C3" w:rsidRPr="00124020" w14:paraId="55F1680D" w14:textId="77777777" w:rsidTr="008132C3">
        <w:trPr>
          <w:trHeight w:val="315"/>
        </w:trPr>
        <w:tc>
          <w:tcPr>
            <w:tcW w:w="2053" w:type="dxa"/>
            <w:tcBorders>
              <w:top w:val="single" w:sz="8" w:space="0" w:color="auto"/>
              <w:left w:val="single" w:sz="8" w:space="0" w:color="auto"/>
              <w:bottom w:val="single" w:sz="8" w:space="0" w:color="auto"/>
              <w:right w:val="single" w:sz="8" w:space="0" w:color="000000"/>
            </w:tcBorders>
          </w:tcPr>
          <w:p w14:paraId="723E20E1" w14:textId="284FCD63" w:rsidR="008132C3" w:rsidRPr="00124020" w:rsidRDefault="0083722A" w:rsidP="00271943">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 06.11.22</w:t>
            </w:r>
          </w:p>
        </w:tc>
        <w:tc>
          <w:tcPr>
            <w:tcW w:w="2216" w:type="dxa"/>
            <w:tcBorders>
              <w:top w:val="single" w:sz="8" w:space="0" w:color="auto"/>
              <w:left w:val="single" w:sz="8" w:space="0" w:color="auto"/>
              <w:bottom w:val="single" w:sz="8" w:space="0" w:color="auto"/>
              <w:right w:val="single" w:sz="8" w:space="0" w:color="000000"/>
            </w:tcBorders>
            <w:vAlign w:val="center"/>
            <w:hideMark/>
          </w:tcPr>
          <w:p w14:paraId="54ED03E3" w14:textId="02889C11" w:rsidR="008132C3" w:rsidRPr="00124020" w:rsidRDefault="0083722A" w:rsidP="00271943">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23:55 10.11.22</w:t>
            </w:r>
          </w:p>
        </w:tc>
        <w:tc>
          <w:tcPr>
            <w:tcW w:w="5904" w:type="dxa"/>
            <w:tcBorders>
              <w:top w:val="single" w:sz="8" w:space="0" w:color="auto"/>
              <w:left w:val="nil"/>
              <w:bottom w:val="single" w:sz="8" w:space="0" w:color="auto"/>
              <w:right w:val="single" w:sz="8" w:space="0" w:color="000000"/>
            </w:tcBorders>
            <w:vAlign w:val="bottom"/>
          </w:tcPr>
          <w:p w14:paraId="23BAF262" w14:textId="607C72E1" w:rsidR="008132C3" w:rsidRPr="00271943" w:rsidRDefault="008132C3" w:rsidP="00271943">
            <w:pPr>
              <w:spacing w:after="0"/>
              <w:jc w:val="center"/>
              <w:rPr>
                <w:rFonts w:ascii="Times New Roman" w:eastAsia="Times New Roman" w:hAnsi="Times New Roman" w:cs="Times New Roman"/>
                <w:color w:val="000000"/>
                <w:sz w:val="20"/>
                <w:szCs w:val="20"/>
              </w:rPr>
            </w:pPr>
            <w:r w:rsidRPr="00271943">
              <w:rPr>
                <w:rFonts w:ascii="Times New Roman" w:hAnsi="Times New Roman" w:cs="Times New Roman"/>
                <w:color w:val="000000"/>
                <w:sz w:val="20"/>
              </w:rPr>
              <w:t>8 170 000</w:t>
            </w:r>
          </w:p>
        </w:tc>
      </w:tr>
      <w:tr w:rsidR="008132C3" w:rsidRPr="00124020" w14:paraId="22E825FD" w14:textId="77777777" w:rsidTr="008132C3">
        <w:trPr>
          <w:trHeight w:val="315"/>
        </w:trPr>
        <w:tc>
          <w:tcPr>
            <w:tcW w:w="2053" w:type="dxa"/>
            <w:tcBorders>
              <w:top w:val="single" w:sz="8" w:space="0" w:color="auto"/>
              <w:left w:val="single" w:sz="8" w:space="0" w:color="auto"/>
              <w:bottom w:val="single" w:sz="8" w:space="0" w:color="auto"/>
              <w:right w:val="single" w:sz="8" w:space="0" w:color="000000"/>
            </w:tcBorders>
          </w:tcPr>
          <w:p w14:paraId="5861C540" w14:textId="3B37F173" w:rsidR="008132C3" w:rsidRPr="00124020" w:rsidRDefault="0083722A" w:rsidP="00271943">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 12.11.22</w:t>
            </w:r>
          </w:p>
        </w:tc>
        <w:tc>
          <w:tcPr>
            <w:tcW w:w="2216" w:type="dxa"/>
            <w:tcBorders>
              <w:top w:val="single" w:sz="8" w:space="0" w:color="auto"/>
              <w:left w:val="single" w:sz="8" w:space="0" w:color="auto"/>
              <w:bottom w:val="single" w:sz="8" w:space="0" w:color="auto"/>
              <w:right w:val="single" w:sz="8" w:space="0" w:color="000000"/>
            </w:tcBorders>
            <w:vAlign w:val="center"/>
            <w:hideMark/>
          </w:tcPr>
          <w:p w14:paraId="29319B62" w14:textId="39E52D4B" w:rsidR="008132C3" w:rsidRPr="00124020" w:rsidRDefault="0083722A" w:rsidP="00271943">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23:55 16.11.22</w:t>
            </w:r>
          </w:p>
        </w:tc>
        <w:tc>
          <w:tcPr>
            <w:tcW w:w="5904" w:type="dxa"/>
            <w:tcBorders>
              <w:top w:val="single" w:sz="8" w:space="0" w:color="auto"/>
              <w:left w:val="nil"/>
              <w:bottom w:val="single" w:sz="8" w:space="0" w:color="auto"/>
              <w:right w:val="single" w:sz="8" w:space="0" w:color="000000"/>
            </w:tcBorders>
            <w:vAlign w:val="bottom"/>
          </w:tcPr>
          <w:p w14:paraId="6F22BE37" w14:textId="170B3091" w:rsidR="008132C3" w:rsidRPr="00271943" w:rsidRDefault="008132C3" w:rsidP="00271943">
            <w:pPr>
              <w:spacing w:after="0"/>
              <w:jc w:val="center"/>
              <w:rPr>
                <w:rFonts w:ascii="Times New Roman" w:eastAsia="Times New Roman" w:hAnsi="Times New Roman" w:cs="Times New Roman"/>
                <w:color w:val="000000"/>
                <w:sz w:val="20"/>
                <w:szCs w:val="20"/>
              </w:rPr>
            </w:pPr>
            <w:r w:rsidRPr="00271943">
              <w:rPr>
                <w:rFonts w:ascii="Times New Roman" w:hAnsi="Times New Roman" w:cs="Times New Roman"/>
                <w:color w:val="000000"/>
                <w:sz w:val="20"/>
              </w:rPr>
              <w:t>7 740 000</w:t>
            </w:r>
          </w:p>
        </w:tc>
      </w:tr>
      <w:tr w:rsidR="008132C3" w:rsidRPr="00124020" w14:paraId="2F9606CE" w14:textId="77777777" w:rsidTr="008132C3">
        <w:trPr>
          <w:trHeight w:val="315"/>
        </w:trPr>
        <w:tc>
          <w:tcPr>
            <w:tcW w:w="2053" w:type="dxa"/>
            <w:tcBorders>
              <w:top w:val="single" w:sz="8" w:space="0" w:color="auto"/>
              <w:left w:val="single" w:sz="8" w:space="0" w:color="auto"/>
              <w:bottom w:val="single" w:sz="8" w:space="0" w:color="auto"/>
              <w:right w:val="single" w:sz="8" w:space="0" w:color="000000"/>
            </w:tcBorders>
          </w:tcPr>
          <w:p w14:paraId="57B8C0EE" w14:textId="32161618" w:rsidR="008132C3" w:rsidRPr="00124020" w:rsidRDefault="0083722A" w:rsidP="00271943">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 18.1</w:t>
            </w:r>
            <w:r w:rsidR="00724D1A">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.22</w:t>
            </w:r>
          </w:p>
        </w:tc>
        <w:tc>
          <w:tcPr>
            <w:tcW w:w="2216" w:type="dxa"/>
            <w:tcBorders>
              <w:top w:val="single" w:sz="8" w:space="0" w:color="auto"/>
              <w:left w:val="single" w:sz="8" w:space="0" w:color="auto"/>
              <w:bottom w:val="single" w:sz="8" w:space="0" w:color="auto"/>
              <w:right w:val="single" w:sz="8" w:space="0" w:color="000000"/>
            </w:tcBorders>
            <w:vAlign w:val="center"/>
            <w:hideMark/>
          </w:tcPr>
          <w:p w14:paraId="3F0624DD" w14:textId="09E2A1C4" w:rsidR="008132C3" w:rsidRPr="00124020" w:rsidRDefault="0083722A" w:rsidP="00271943">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23:55 22.11.22</w:t>
            </w:r>
          </w:p>
        </w:tc>
        <w:tc>
          <w:tcPr>
            <w:tcW w:w="5904" w:type="dxa"/>
            <w:tcBorders>
              <w:top w:val="single" w:sz="8" w:space="0" w:color="auto"/>
              <w:left w:val="nil"/>
              <w:bottom w:val="single" w:sz="8" w:space="0" w:color="auto"/>
              <w:right w:val="single" w:sz="8" w:space="0" w:color="000000"/>
            </w:tcBorders>
            <w:vAlign w:val="bottom"/>
          </w:tcPr>
          <w:p w14:paraId="69C116D6" w14:textId="3E212455" w:rsidR="008132C3" w:rsidRPr="00271943" w:rsidRDefault="008132C3" w:rsidP="00271943">
            <w:pPr>
              <w:spacing w:after="0"/>
              <w:jc w:val="center"/>
              <w:rPr>
                <w:rFonts w:ascii="Times New Roman" w:eastAsia="Times New Roman" w:hAnsi="Times New Roman" w:cs="Times New Roman"/>
                <w:color w:val="000000"/>
                <w:sz w:val="20"/>
                <w:szCs w:val="20"/>
              </w:rPr>
            </w:pPr>
            <w:r w:rsidRPr="00271943">
              <w:rPr>
                <w:rFonts w:ascii="Times New Roman" w:hAnsi="Times New Roman" w:cs="Times New Roman"/>
                <w:color w:val="000000"/>
                <w:sz w:val="20"/>
              </w:rPr>
              <w:t>7 310 000</w:t>
            </w:r>
          </w:p>
        </w:tc>
      </w:tr>
      <w:tr w:rsidR="008132C3" w:rsidRPr="00124020" w14:paraId="6AA86296" w14:textId="77777777" w:rsidTr="008132C3">
        <w:trPr>
          <w:trHeight w:val="315"/>
        </w:trPr>
        <w:tc>
          <w:tcPr>
            <w:tcW w:w="2053" w:type="dxa"/>
            <w:tcBorders>
              <w:top w:val="single" w:sz="8" w:space="0" w:color="auto"/>
              <w:left w:val="single" w:sz="8" w:space="0" w:color="auto"/>
              <w:bottom w:val="single" w:sz="8" w:space="0" w:color="auto"/>
              <w:right w:val="single" w:sz="8" w:space="0" w:color="000000"/>
            </w:tcBorders>
          </w:tcPr>
          <w:p w14:paraId="3413BBAC" w14:textId="1323618C" w:rsidR="008132C3" w:rsidRPr="00124020" w:rsidRDefault="0083722A" w:rsidP="00271943">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 24.</w:t>
            </w:r>
            <w:r w:rsidR="00724D1A">
              <w:rPr>
                <w:rFonts w:ascii="Times New Roman" w:eastAsia="Times New Roman" w:hAnsi="Times New Roman" w:cs="Times New Roman"/>
                <w:color w:val="000000"/>
                <w:sz w:val="20"/>
                <w:szCs w:val="20"/>
              </w:rPr>
              <w:t>11</w:t>
            </w:r>
            <w:r>
              <w:rPr>
                <w:rFonts w:ascii="Times New Roman" w:eastAsia="Times New Roman" w:hAnsi="Times New Roman" w:cs="Times New Roman"/>
                <w:color w:val="000000"/>
                <w:sz w:val="20"/>
                <w:szCs w:val="20"/>
              </w:rPr>
              <w:t>.22</w:t>
            </w:r>
          </w:p>
        </w:tc>
        <w:tc>
          <w:tcPr>
            <w:tcW w:w="2216" w:type="dxa"/>
            <w:tcBorders>
              <w:top w:val="single" w:sz="8" w:space="0" w:color="auto"/>
              <w:left w:val="single" w:sz="8" w:space="0" w:color="auto"/>
              <w:bottom w:val="single" w:sz="8" w:space="0" w:color="auto"/>
              <w:right w:val="single" w:sz="8" w:space="0" w:color="000000"/>
            </w:tcBorders>
            <w:vAlign w:val="center"/>
            <w:hideMark/>
          </w:tcPr>
          <w:p w14:paraId="298FD85E" w14:textId="4488D534" w:rsidR="008132C3" w:rsidRPr="00124020" w:rsidRDefault="0083722A" w:rsidP="00271943">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23:55 28.11.22</w:t>
            </w:r>
          </w:p>
        </w:tc>
        <w:tc>
          <w:tcPr>
            <w:tcW w:w="5904" w:type="dxa"/>
            <w:tcBorders>
              <w:top w:val="single" w:sz="8" w:space="0" w:color="auto"/>
              <w:left w:val="nil"/>
              <w:bottom w:val="single" w:sz="8" w:space="0" w:color="auto"/>
              <w:right w:val="single" w:sz="8" w:space="0" w:color="000000"/>
            </w:tcBorders>
            <w:vAlign w:val="bottom"/>
          </w:tcPr>
          <w:p w14:paraId="0E6C4539" w14:textId="5806EC68" w:rsidR="008132C3" w:rsidRPr="00271943" w:rsidRDefault="008132C3" w:rsidP="00271943">
            <w:pPr>
              <w:spacing w:after="0"/>
              <w:jc w:val="center"/>
              <w:rPr>
                <w:rFonts w:ascii="Times New Roman" w:eastAsia="Times New Roman" w:hAnsi="Times New Roman" w:cs="Times New Roman"/>
                <w:color w:val="000000"/>
                <w:sz w:val="20"/>
                <w:szCs w:val="20"/>
              </w:rPr>
            </w:pPr>
            <w:r w:rsidRPr="00271943">
              <w:rPr>
                <w:rFonts w:ascii="Times New Roman" w:hAnsi="Times New Roman" w:cs="Times New Roman"/>
                <w:color w:val="000000"/>
                <w:sz w:val="20"/>
              </w:rPr>
              <w:t>6 880 000</w:t>
            </w:r>
          </w:p>
        </w:tc>
      </w:tr>
      <w:tr w:rsidR="008132C3" w:rsidRPr="00124020" w14:paraId="3745A409" w14:textId="77777777" w:rsidTr="008132C3">
        <w:trPr>
          <w:trHeight w:val="315"/>
        </w:trPr>
        <w:tc>
          <w:tcPr>
            <w:tcW w:w="2053" w:type="dxa"/>
            <w:tcBorders>
              <w:top w:val="single" w:sz="8" w:space="0" w:color="auto"/>
              <w:left w:val="single" w:sz="8" w:space="0" w:color="auto"/>
              <w:bottom w:val="single" w:sz="8" w:space="0" w:color="auto"/>
              <w:right w:val="single" w:sz="8" w:space="0" w:color="000000"/>
            </w:tcBorders>
          </w:tcPr>
          <w:p w14:paraId="2D4E9640" w14:textId="2380FF87" w:rsidR="008132C3" w:rsidRPr="00124020" w:rsidRDefault="0083722A" w:rsidP="00271943">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 30.11.22</w:t>
            </w:r>
          </w:p>
        </w:tc>
        <w:tc>
          <w:tcPr>
            <w:tcW w:w="2216" w:type="dxa"/>
            <w:tcBorders>
              <w:top w:val="single" w:sz="8" w:space="0" w:color="auto"/>
              <w:left w:val="single" w:sz="8" w:space="0" w:color="auto"/>
              <w:bottom w:val="single" w:sz="8" w:space="0" w:color="auto"/>
              <w:right w:val="single" w:sz="8" w:space="0" w:color="000000"/>
            </w:tcBorders>
            <w:vAlign w:val="center"/>
            <w:hideMark/>
          </w:tcPr>
          <w:p w14:paraId="58DB0E40" w14:textId="344E75F6" w:rsidR="008132C3" w:rsidRPr="00124020" w:rsidRDefault="0083722A" w:rsidP="00271943">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23:55 04.12.22</w:t>
            </w:r>
          </w:p>
        </w:tc>
        <w:tc>
          <w:tcPr>
            <w:tcW w:w="5904" w:type="dxa"/>
            <w:tcBorders>
              <w:top w:val="single" w:sz="8" w:space="0" w:color="auto"/>
              <w:left w:val="nil"/>
              <w:bottom w:val="single" w:sz="8" w:space="0" w:color="auto"/>
              <w:right w:val="single" w:sz="8" w:space="0" w:color="000000"/>
            </w:tcBorders>
            <w:vAlign w:val="bottom"/>
          </w:tcPr>
          <w:p w14:paraId="66BE8D75" w14:textId="7D4785C8" w:rsidR="008132C3" w:rsidRPr="00271943" w:rsidRDefault="008132C3" w:rsidP="00271943">
            <w:pPr>
              <w:spacing w:after="0"/>
              <w:jc w:val="center"/>
              <w:rPr>
                <w:rFonts w:ascii="Times New Roman" w:eastAsia="Times New Roman" w:hAnsi="Times New Roman" w:cs="Times New Roman"/>
                <w:color w:val="000000"/>
                <w:sz w:val="20"/>
                <w:szCs w:val="20"/>
              </w:rPr>
            </w:pPr>
            <w:r w:rsidRPr="00271943">
              <w:rPr>
                <w:rFonts w:ascii="Times New Roman" w:hAnsi="Times New Roman" w:cs="Times New Roman"/>
                <w:color w:val="000000"/>
                <w:sz w:val="20"/>
              </w:rPr>
              <w:t>6 450 000</w:t>
            </w:r>
          </w:p>
        </w:tc>
      </w:tr>
      <w:tr w:rsidR="008132C3" w:rsidRPr="00124020" w14:paraId="74025BD6" w14:textId="77777777" w:rsidTr="008132C3">
        <w:trPr>
          <w:trHeight w:val="315"/>
        </w:trPr>
        <w:tc>
          <w:tcPr>
            <w:tcW w:w="2053" w:type="dxa"/>
            <w:tcBorders>
              <w:top w:val="single" w:sz="8" w:space="0" w:color="auto"/>
              <w:left w:val="single" w:sz="8" w:space="0" w:color="auto"/>
              <w:bottom w:val="single" w:sz="8" w:space="0" w:color="auto"/>
              <w:right w:val="single" w:sz="8" w:space="0" w:color="000000"/>
            </w:tcBorders>
          </w:tcPr>
          <w:p w14:paraId="43AC4DDD" w14:textId="3BFDCC9E" w:rsidR="008132C3" w:rsidRPr="00124020" w:rsidRDefault="0083722A" w:rsidP="00271943">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 06.12.22</w:t>
            </w:r>
          </w:p>
        </w:tc>
        <w:tc>
          <w:tcPr>
            <w:tcW w:w="2216" w:type="dxa"/>
            <w:tcBorders>
              <w:top w:val="single" w:sz="8" w:space="0" w:color="auto"/>
              <w:left w:val="single" w:sz="8" w:space="0" w:color="auto"/>
              <w:bottom w:val="single" w:sz="8" w:space="0" w:color="auto"/>
              <w:right w:val="single" w:sz="8" w:space="0" w:color="000000"/>
            </w:tcBorders>
            <w:vAlign w:val="center"/>
            <w:hideMark/>
          </w:tcPr>
          <w:p w14:paraId="05B2C1A5" w14:textId="4A4AAE89" w:rsidR="008132C3" w:rsidRPr="00124020" w:rsidRDefault="0083722A" w:rsidP="00271943">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23:55 10.12.22</w:t>
            </w:r>
          </w:p>
        </w:tc>
        <w:tc>
          <w:tcPr>
            <w:tcW w:w="5904" w:type="dxa"/>
            <w:tcBorders>
              <w:top w:val="single" w:sz="8" w:space="0" w:color="auto"/>
              <w:left w:val="nil"/>
              <w:bottom w:val="single" w:sz="8" w:space="0" w:color="auto"/>
              <w:right w:val="single" w:sz="8" w:space="0" w:color="000000"/>
            </w:tcBorders>
            <w:vAlign w:val="bottom"/>
          </w:tcPr>
          <w:p w14:paraId="35BB7849" w14:textId="3D3D8DE9" w:rsidR="008132C3" w:rsidRPr="00271943" w:rsidRDefault="008132C3" w:rsidP="00271943">
            <w:pPr>
              <w:spacing w:after="0"/>
              <w:jc w:val="center"/>
              <w:rPr>
                <w:rFonts w:ascii="Times New Roman" w:eastAsia="Times New Roman" w:hAnsi="Times New Roman" w:cs="Times New Roman"/>
                <w:color w:val="000000"/>
                <w:sz w:val="20"/>
                <w:szCs w:val="20"/>
              </w:rPr>
            </w:pPr>
            <w:r w:rsidRPr="00271943">
              <w:rPr>
                <w:rFonts w:ascii="Times New Roman" w:hAnsi="Times New Roman" w:cs="Times New Roman"/>
                <w:color w:val="000000"/>
                <w:sz w:val="20"/>
              </w:rPr>
              <w:t>6 020 000</w:t>
            </w:r>
          </w:p>
        </w:tc>
      </w:tr>
      <w:tr w:rsidR="008132C3" w:rsidRPr="00124020" w14:paraId="39F8A5A1" w14:textId="77777777" w:rsidTr="008132C3">
        <w:trPr>
          <w:trHeight w:val="315"/>
        </w:trPr>
        <w:tc>
          <w:tcPr>
            <w:tcW w:w="2053" w:type="dxa"/>
            <w:tcBorders>
              <w:top w:val="single" w:sz="8" w:space="0" w:color="auto"/>
              <w:left w:val="single" w:sz="8" w:space="0" w:color="auto"/>
              <w:bottom w:val="single" w:sz="8" w:space="0" w:color="auto"/>
              <w:right w:val="single" w:sz="8" w:space="0" w:color="000000"/>
            </w:tcBorders>
          </w:tcPr>
          <w:p w14:paraId="150A0914" w14:textId="3F893AA8" w:rsidR="008132C3" w:rsidRPr="00124020" w:rsidRDefault="0083722A" w:rsidP="00271943">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 12.12.22</w:t>
            </w:r>
          </w:p>
        </w:tc>
        <w:tc>
          <w:tcPr>
            <w:tcW w:w="2216" w:type="dxa"/>
            <w:tcBorders>
              <w:top w:val="single" w:sz="8" w:space="0" w:color="auto"/>
              <w:left w:val="single" w:sz="8" w:space="0" w:color="auto"/>
              <w:bottom w:val="single" w:sz="8" w:space="0" w:color="auto"/>
              <w:right w:val="single" w:sz="8" w:space="0" w:color="000000"/>
            </w:tcBorders>
            <w:vAlign w:val="center"/>
            <w:hideMark/>
          </w:tcPr>
          <w:p w14:paraId="198A2059" w14:textId="61535F77" w:rsidR="008132C3" w:rsidRPr="00124020" w:rsidRDefault="0083722A" w:rsidP="00271943">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23:55 16.12.22</w:t>
            </w:r>
          </w:p>
        </w:tc>
        <w:tc>
          <w:tcPr>
            <w:tcW w:w="5904" w:type="dxa"/>
            <w:tcBorders>
              <w:top w:val="single" w:sz="8" w:space="0" w:color="auto"/>
              <w:left w:val="nil"/>
              <w:bottom w:val="single" w:sz="8" w:space="0" w:color="auto"/>
              <w:right w:val="single" w:sz="8" w:space="0" w:color="000000"/>
            </w:tcBorders>
            <w:vAlign w:val="bottom"/>
          </w:tcPr>
          <w:p w14:paraId="6307B6B2" w14:textId="4D5FDFD0" w:rsidR="008132C3" w:rsidRPr="00271943" w:rsidRDefault="008132C3" w:rsidP="00271943">
            <w:pPr>
              <w:spacing w:after="0"/>
              <w:jc w:val="center"/>
              <w:rPr>
                <w:rFonts w:ascii="Times New Roman" w:eastAsia="Times New Roman" w:hAnsi="Times New Roman" w:cs="Times New Roman"/>
                <w:color w:val="000000"/>
                <w:sz w:val="20"/>
                <w:szCs w:val="20"/>
              </w:rPr>
            </w:pPr>
            <w:r w:rsidRPr="00271943">
              <w:rPr>
                <w:rFonts w:ascii="Times New Roman" w:hAnsi="Times New Roman" w:cs="Times New Roman"/>
                <w:color w:val="000000"/>
                <w:sz w:val="20"/>
              </w:rPr>
              <w:t>5 590 000</w:t>
            </w:r>
          </w:p>
        </w:tc>
      </w:tr>
    </w:tbl>
    <w:p w14:paraId="791C602D" w14:textId="77777777" w:rsidR="004A7CC6" w:rsidRPr="00394896" w:rsidRDefault="004A7CC6" w:rsidP="00394896">
      <w:pPr>
        <w:spacing w:after="0" w:line="240" w:lineRule="auto"/>
        <w:jc w:val="both"/>
        <w:rPr>
          <w:rFonts w:ascii="Times New Roman" w:eastAsia="Times New Roman" w:hAnsi="Times New Roman" w:cs="Times New Roman"/>
          <w:b/>
          <w:bCs/>
          <w:color w:val="FF0000"/>
          <w:sz w:val="24"/>
          <w:szCs w:val="24"/>
          <w:lang w:eastAsia="ru-RU"/>
        </w:rPr>
      </w:pPr>
    </w:p>
    <w:p w14:paraId="7709A36E" w14:textId="77777777" w:rsidR="00D7654C" w:rsidRDefault="00394896" w:rsidP="00394896">
      <w:pPr>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Размер обеспечения Заявки на участие в Торговой процедуре</w:t>
      </w:r>
      <w:r w:rsidRPr="00394896">
        <w:rPr>
          <w:rFonts w:ascii="Times New Roman" w:eastAsia="Times New Roman" w:hAnsi="Times New Roman" w:cs="Times New Roman"/>
          <w:sz w:val="24"/>
          <w:szCs w:val="24"/>
          <w:lang w:eastAsia="ru-RU"/>
        </w:rPr>
        <w:t xml:space="preserve">: </w:t>
      </w:r>
    </w:p>
    <w:p w14:paraId="48ECEAA3" w14:textId="54A0D6AC" w:rsidR="00271943" w:rsidRDefault="00271943" w:rsidP="00394896">
      <w:pPr>
        <w:spacing w:after="0" w:line="240" w:lineRule="auto"/>
        <w:jc w:val="both"/>
        <w:rPr>
          <w:rFonts w:ascii="Times New Roman" w:eastAsia="Times New Roman" w:hAnsi="Times New Roman" w:cs="Times New Roman"/>
          <w:snapToGrid w:val="0"/>
          <w:sz w:val="24"/>
          <w:szCs w:val="24"/>
          <w:lang w:eastAsia="ru-RU"/>
        </w:rPr>
      </w:pPr>
      <w:r w:rsidRPr="00271943">
        <w:rPr>
          <w:rFonts w:ascii="Times New Roman" w:eastAsia="Times New Roman" w:hAnsi="Times New Roman" w:cs="Times New Roman"/>
          <w:snapToGrid w:val="0"/>
          <w:sz w:val="24"/>
          <w:szCs w:val="24"/>
          <w:lang w:eastAsia="ru-RU"/>
        </w:rPr>
        <w:t>5% от начальной суммы реализации</w:t>
      </w:r>
      <w:r w:rsidR="00C04530">
        <w:rPr>
          <w:rFonts w:ascii="Times New Roman" w:eastAsia="Times New Roman" w:hAnsi="Times New Roman" w:cs="Times New Roman"/>
          <w:snapToGrid w:val="0"/>
          <w:sz w:val="24"/>
          <w:szCs w:val="24"/>
          <w:lang w:eastAsia="ru-RU"/>
        </w:rPr>
        <w:t xml:space="preserve"> </w:t>
      </w:r>
      <w:r w:rsidR="00030E70">
        <w:rPr>
          <w:rFonts w:ascii="Times New Roman" w:eastAsia="Times New Roman" w:hAnsi="Times New Roman" w:cs="Times New Roman"/>
          <w:snapToGrid w:val="0"/>
          <w:sz w:val="24"/>
          <w:szCs w:val="24"/>
          <w:lang w:eastAsia="ru-RU"/>
        </w:rPr>
        <w:t>(</w:t>
      </w:r>
      <w:r w:rsidR="00C04530" w:rsidRPr="00C04530">
        <w:rPr>
          <w:rFonts w:ascii="Times New Roman" w:eastAsia="Times New Roman" w:hAnsi="Times New Roman" w:cs="Times New Roman"/>
          <w:snapToGrid w:val="0"/>
          <w:sz w:val="24"/>
          <w:szCs w:val="24"/>
          <w:lang w:eastAsia="ru-RU"/>
        </w:rPr>
        <w:t>430</w:t>
      </w:r>
      <w:r w:rsidR="00C04530">
        <w:rPr>
          <w:rFonts w:ascii="Times New Roman" w:eastAsia="Times New Roman" w:hAnsi="Times New Roman" w:cs="Times New Roman"/>
          <w:snapToGrid w:val="0"/>
          <w:sz w:val="24"/>
          <w:szCs w:val="24"/>
          <w:lang w:eastAsia="ru-RU"/>
        </w:rPr>
        <w:t> </w:t>
      </w:r>
      <w:r w:rsidR="00C04530" w:rsidRPr="00C04530">
        <w:rPr>
          <w:rFonts w:ascii="Times New Roman" w:eastAsia="Times New Roman" w:hAnsi="Times New Roman" w:cs="Times New Roman"/>
          <w:snapToGrid w:val="0"/>
          <w:sz w:val="24"/>
          <w:szCs w:val="24"/>
          <w:lang w:eastAsia="ru-RU"/>
        </w:rPr>
        <w:t>000</w:t>
      </w:r>
      <w:r w:rsidR="00C04530">
        <w:rPr>
          <w:rFonts w:ascii="Times New Roman" w:eastAsia="Times New Roman" w:hAnsi="Times New Roman" w:cs="Times New Roman"/>
          <w:snapToGrid w:val="0"/>
          <w:sz w:val="24"/>
          <w:szCs w:val="24"/>
          <w:lang w:eastAsia="ru-RU"/>
        </w:rPr>
        <w:t xml:space="preserve"> (четыреста тридцать тысяч) рублей</w:t>
      </w:r>
      <w:r w:rsidR="00030E70">
        <w:rPr>
          <w:rFonts w:ascii="Times New Roman" w:eastAsia="Times New Roman" w:hAnsi="Times New Roman" w:cs="Times New Roman"/>
          <w:snapToGrid w:val="0"/>
          <w:sz w:val="24"/>
          <w:szCs w:val="24"/>
          <w:lang w:eastAsia="ru-RU"/>
        </w:rPr>
        <w:t>)</w:t>
      </w:r>
      <w:r w:rsidRPr="00271943">
        <w:rPr>
          <w:rFonts w:ascii="Times New Roman" w:eastAsia="Times New Roman" w:hAnsi="Times New Roman" w:cs="Times New Roman"/>
          <w:snapToGrid w:val="0"/>
          <w:sz w:val="24"/>
          <w:szCs w:val="24"/>
          <w:lang w:eastAsia="ru-RU"/>
        </w:rPr>
        <w:t>.</w:t>
      </w:r>
    </w:p>
    <w:p w14:paraId="1837B3F0" w14:textId="43F25771" w:rsidR="006D24CD" w:rsidRDefault="00394896" w:rsidP="00394896">
      <w:pPr>
        <w:spacing w:after="0" w:line="240" w:lineRule="auto"/>
        <w:jc w:val="both"/>
        <w:rPr>
          <w:rFonts w:ascii="Times New Roman" w:eastAsia="Times New Roman" w:hAnsi="Times New Roman" w:cs="Times New Roman"/>
          <w:snapToGrid w:val="0"/>
          <w:sz w:val="24"/>
          <w:szCs w:val="24"/>
          <w:lang w:eastAsia="ru-RU"/>
        </w:rPr>
      </w:pPr>
      <w:r w:rsidRPr="00AE27F9">
        <w:rPr>
          <w:rFonts w:ascii="Times New Roman" w:eastAsia="Times New Roman" w:hAnsi="Times New Roman" w:cs="Times New Roman"/>
          <w:snapToGrid w:val="0"/>
          <w:sz w:val="24"/>
          <w:szCs w:val="24"/>
          <w:lang w:eastAsia="ru-RU"/>
        </w:rPr>
        <w:t xml:space="preserve">Задаток перечисляется по реквизитам: ООО «Аукционы Федерации» (ИНН: 0278184720), </w:t>
      </w:r>
    </w:p>
    <w:p w14:paraId="768BEB05" w14:textId="6BF1041D" w:rsidR="00394896" w:rsidRPr="00394896" w:rsidRDefault="00394896" w:rsidP="00394896">
      <w:pPr>
        <w:spacing w:after="0" w:line="240" w:lineRule="auto"/>
        <w:jc w:val="both"/>
        <w:rPr>
          <w:rFonts w:ascii="Times New Roman" w:eastAsia="Times New Roman" w:hAnsi="Times New Roman" w:cs="Times New Roman"/>
          <w:snapToGrid w:val="0"/>
          <w:sz w:val="24"/>
          <w:szCs w:val="24"/>
          <w:lang w:eastAsia="ru-RU"/>
        </w:rPr>
      </w:pPr>
      <w:r w:rsidRPr="00AE27F9">
        <w:rPr>
          <w:rFonts w:ascii="Times New Roman" w:eastAsia="Times New Roman" w:hAnsi="Times New Roman" w:cs="Times New Roman"/>
          <w:snapToGrid w:val="0"/>
          <w:sz w:val="24"/>
          <w:szCs w:val="24"/>
          <w:lang w:eastAsia="ru-RU"/>
        </w:rPr>
        <w:t>р/сч.: 40702810729330000981, корр. сч.: 30101810200000000824, БИК: 042202824</w:t>
      </w:r>
      <w:r w:rsidRPr="00AE27F9">
        <w:rPr>
          <w:rFonts w:ascii="Times New Roman" w:eastAsia="Times New Roman" w:hAnsi="Times New Roman" w:cs="Times New Roman"/>
          <w:sz w:val="24"/>
          <w:szCs w:val="24"/>
          <w:lang w:eastAsia="ru-RU"/>
        </w:rPr>
        <w:t xml:space="preserve">, в </w:t>
      </w:r>
      <w:r w:rsidRPr="00AE27F9">
        <w:rPr>
          <w:rFonts w:ascii="Times New Roman" w:eastAsia="Times New Roman" w:hAnsi="Times New Roman" w:cs="Times New Roman"/>
          <w:snapToGrid w:val="0"/>
          <w:sz w:val="24"/>
          <w:szCs w:val="24"/>
          <w:lang w:eastAsia="ru-RU"/>
        </w:rPr>
        <w:t xml:space="preserve">Филиал «Нижегородский» АО «Альфа-Банк» </w:t>
      </w:r>
      <w:r w:rsidRPr="00AE27F9">
        <w:rPr>
          <w:rFonts w:ascii="Times New Roman" w:eastAsia="Times New Roman" w:hAnsi="Times New Roman" w:cs="Times New Roman"/>
          <w:sz w:val="24"/>
          <w:szCs w:val="24"/>
          <w:lang w:eastAsia="ru-RU"/>
        </w:rPr>
        <w:t>и должен поступить на счет до даты подачи заявки.</w:t>
      </w:r>
    </w:p>
    <w:p w14:paraId="70C41C05" w14:textId="77777777" w:rsidR="00394896" w:rsidRPr="00394896" w:rsidRDefault="00394896" w:rsidP="00394896">
      <w:pPr>
        <w:spacing w:after="0" w:line="240" w:lineRule="auto"/>
        <w:jc w:val="both"/>
        <w:rPr>
          <w:rFonts w:ascii="Times New Roman" w:eastAsia="Times New Roman" w:hAnsi="Times New Roman" w:cs="Times New Roman"/>
          <w:color w:val="FF0000"/>
          <w:sz w:val="24"/>
          <w:szCs w:val="24"/>
          <w:lang w:eastAsia="ru-RU"/>
        </w:rPr>
      </w:pPr>
    </w:p>
    <w:p w14:paraId="2E73D9BD" w14:textId="75D458AA" w:rsidR="00394896" w:rsidRPr="00394896" w:rsidRDefault="00394896" w:rsidP="00394896">
      <w:pPr>
        <w:spacing w:after="0" w:line="240" w:lineRule="auto"/>
        <w:jc w:val="both"/>
        <w:rPr>
          <w:rFonts w:ascii="Times New Roman" w:eastAsia="Times New Roman" w:hAnsi="Times New Roman" w:cs="Times New Roman"/>
          <w:spacing w:val="-2"/>
          <w:sz w:val="24"/>
          <w:szCs w:val="24"/>
          <w:lang w:eastAsia="ru-RU"/>
        </w:rPr>
      </w:pPr>
      <w:r w:rsidRPr="00394896">
        <w:rPr>
          <w:rFonts w:ascii="Times New Roman" w:eastAsia="Times New Roman" w:hAnsi="Times New Roman" w:cs="Times New Roman"/>
          <w:b/>
          <w:bCs/>
          <w:sz w:val="24"/>
          <w:szCs w:val="24"/>
          <w:lang w:eastAsia="ru-RU"/>
        </w:rPr>
        <w:t>Способ обеспечения Заявки на участие в Торговой процедуре</w:t>
      </w:r>
      <w:r w:rsidRPr="00394896">
        <w:rPr>
          <w:rFonts w:ascii="Times New Roman" w:eastAsia="Times New Roman" w:hAnsi="Times New Roman" w:cs="Times New Roman"/>
          <w:sz w:val="24"/>
          <w:szCs w:val="24"/>
          <w:lang w:eastAsia="ru-RU"/>
        </w:rPr>
        <w:t xml:space="preserve">: </w:t>
      </w:r>
      <w:r w:rsidR="00CA4D3D" w:rsidRPr="00CA4D3D">
        <w:rPr>
          <w:rFonts w:ascii="Times New Roman" w:eastAsia="Times New Roman" w:hAnsi="Times New Roman" w:cs="Times New Roman"/>
          <w:sz w:val="24"/>
          <w:szCs w:val="24"/>
          <w:lang w:eastAsia="ru-RU"/>
        </w:rPr>
        <w:t xml:space="preserve">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w:t>
      </w:r>
      <w:r w:rsidR="00030E70">
        <w:rPr>
          <w:rFonts w:ascii="Times New Roman" w:eastAsia="Times New Roman" w:hAnsi="Times New Roman" w:cs="Times New Roman"/>
          <w:sz w:val="24"/>
          <w:szCs w:val="24"/>
          <w:lang w:eastAsia="ru-RU"/>
        </w:rPr>
        <w:t xml:space="preserve">купли-продажи </w:t>
      </w:r>
      <w:r w:rsidR="00030E70" w:rsidRPr="00030E70">
        <w:rPr>
          <w:rFonts w:ascii="Times New Roman" w:eastAsia="Times New Roman" w:hAnsi="Times New Roman" w:cs="Times New Roman"/>
          <w:bCs/>
          <w:sz w:val="24"/>
          <w:szCs w:val="24"/>
          <w:lang w:eastAsia="ru-RU"/>
        </w:rPr>
        <w:t>Имуществ</w:t>
      </w:r>
      <w:r w:rsidR="00030E70">
        <w:rPr>
          <w:rFonts w:ascii="Times New Roman" w:eastAsia="Times New Roman" w:hAnsi="Times New Roman" w:cs="Times New Roman"/>
          <w:bCs/>
          <w:sz w:val="24"/>
          <w:szCs w:val="24"/>
          <w:lang w:eastAsia="ru-RU"/>
        </w:rPr>
        <w:t>а</w:t>
      </w:r>
      <w:r w:rsidR="00CA4D3D" w:rsidRPr="00CA4D3D">
        <w:rPr>
          <w:rFonts w:ascii="Times New Roman" w:eastAsia="Times New Roman" w:hAnsi="Times New Roman" w:cs="Times New Roman"/>
          <w:sz w:val="24"/>
          <w:szCs w:val="24"/>
          <w:lang w:eastAsia="ru-RU"/>
        </w:rPr>
        <w:t xml:space="preserve"> с </w:t>
      </w:r>
      <w:r w:rsidR="00030E70">
        <w:rPr>
          <w:rFonts w:ascii="Times New Roman" w:eastAsia="Times New Roman" w:hAnsi="Times New Roman" w:cs="Times New Roman"/>
          <w:sz w:val="24"/>
          <w:szCs w:val="24"/>
          <w:lang w:eastAsia="ru-RU"/>
        </w:rPr>
        <w:t>Покупателем</w:t>
      </w:r>
      <w:r w:rsidR="00CA4D3D" w:rsidRPr="00CA4D3D">
        <w:rPr>
          <w:rFonts w:ascii="Times New Roman" w:eastAsia="Times New Roman" w:hAnsi="Times New Roman" w:cs="Times New Roman"/>
          <w:sz w:val="24"/>
          <w:szCs w:val="24"/>
          <w:lang w:eastAsia="ru-RU"/>
        </w:rPr>
        <w:t xml:space="preserve">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w:t>
      </w:r>
      <w:r w:rsidR="00CA4D3D" w:rsidRPr="00CA4D3D">
        <w:rPr>
          <w:rFonts w:ascii="Times New Roman" w:eastAsia="Times New Roman" w:hAnsi="Times New Roman" w:cs="Times New Roman"/>
          <w:sz w:val="24"/>
          <w:szCs w:val="24"/>
          <w:lang w:eastAsia="ru-RU"/>
        </w:rPr>
        <w:lastRenderedPageBreak/>
        <w:t xml:space="preserve">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w:t>
      </w:r>
      <w:r w:rsidR="00030E70" w:rsidRPr="00030E70">
        <w:rPr>
          <w:rFonts w:ascii="Times New Roman" w:eastAsia="Times New Roman" w:hAnsi="Times New Roman" w:cs="Times New Roman"/>
          <w:bCs/>
          <w:sz w:val="24"/>
          <w:szCs w:val="24"/>
          <w:lang w:eastAsia="ru-RU"/>
        </w:rPr>
        <w:t>Имуществ</w:t>
      </w:r>
      <w:r w:rsidR="00030E70">
        <w:rPr>
          <w:rFonts w:ascii="Times New Roman" w:eastAsia="Times New Roman" w:hAnsi="Times New Roman" w:cs="Times New Roman"/>
          <w:bCs/>
          <w:sz w:val="24"/>
          <w:szCs w:val="24"/>
          <w:lang w:eastAsia="ru-RU"/>
        </w:rPr>
        <w:t>а</w:t>
      </w:r>
      <w:r w:rsidR="00CA4D3D" w:rsidRPr="00CA4D3D">
        <w:rPr>
          <w:rFonts w:ascii="Times New Roman" w:eastAsia="Times New Roman" w:hAnsi="Times New Roman" w:cs="Times New Roman"/>
          <w:sz w:val="24"/>
          <w:szCs w:val="24"/>
          <w:lang w:eastAsia="ru-RU"/>
        </w:rPr>
        <w:t xml:space="preserve">, и в полном объеме подлежит оплате Организатором торгов в адрес </w:t>
      </w:r>
      <w:r w:rsidR="00030E70">
        <w:rPr>
          <w:rFonts w:ascii="Times New Roman" w:eastAsia="Times New Roman" w:hAnsi="Times New Roman" w:cs="Times New Roman"/>
          <w:sz w:val="24"/>
          <w:szCs w:val="24"/>
          <w:lang w:eastAsia="ru-RU"/>
        </w:rPr>
        <w:t>Покупателя</w:t>
      </w:r>
      <w:r w:rsidR="00CA4D3D" w:rsidRPr="00CA4D3D">
        <w:rPr>
          <w:rFonts w:ascii="Times New Roman" w:eastAsia="Times New Roman" w:hAnsi="Times New Roman" w:cs="Times New Roman"/>
          <w:sz w:val="24"/>
          <w:szCs w:val="24"/>
          <w:lang w:eastAsia="ru-RU"/>
        </w:rPr>
        <w:t>.</w:t>
      </w:r>
    </w:p>
    <w:p w14:paraId="7DA1D0F4" w14:textId="77777777" w:rsidR="005C2A21" w:rsidRDefault="005C2A21" w:rsidP="00394896">
      <w:pPr>
        <w:tabs>
          <w:tab w:val="left" w:pos="142"/>
        </w:tabs>
        <w:spacing w:after="0" w:line="240" w:lineRule="auto"/>
        <w:jc w:val="both"/>
        <w:rPr>
          <w:rFonts w:ascii="Times New Roman" w:eastAsia="Times New Roman" w:hAnsi="Times New Roman" w:cs="Times New Roman"/>
          <w:b/>
          <w:sz w:val="24"/>
          <w:szCs w:val="24"/>
          <w:lang w:eastAsia="ru-RU"/>
        </w:rPr>
      </w:pPr>
    </w:p>
    <w:p w14:paraId="2D74ED1F" w14:textId="77777777" w:rsidR="00394896" w:rsidRPr="00394896" w:rsidRDefault="00394896" w:rsidP="00394896">
      <w:pPr>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Форма заявки: </w:t>
      </w:r>
      <w:r w:rsidRPr="00394896">
        <w:rPr>
          <w:rFonts w:ascii="Times New Roman" w:eastAsia="Times New Roman" w:hAnsi="Times New Roman" w:cs="Times New Roman"/>
          <w:sz w:val="24"/>
          <w:szCs w:val="24"/>
          <w:lang w:eastAsia="ru-RU"/>
        </w:rPr>
        <w:t>в соответствии с документацией о торгах.</w:t>
      </w:r>
    </w:p>
    <w:p w14:paraId="79B98058" w14:textId="77777777" w:rsidR="00394896" w:rsidRPr="00394896" w:rsidRDefault="00394896" w:rsidP="00394896">
      <w:pPr>
        <w:tabs>
          <w:tab w:val="left" w:pos="142"/>
        </w:tabs>
        <w:spacing w:after="0" w:line="240" w:lineRule="auto"/>
        <w:jc w:val="both"/>
        <w:rPr>
          <w:rFonts w:ascii="Times New Roman" w:eastAsia="Times New Roman" w:hAnsi="Times New Roman" w:cs="Times New Roman"/>
          <w:sz w:val="24"/>
          <w:szCs w:val="24"/>
          <w:lang w:eastAsia="ru-RU"/>
        </w:rPr>
      </w:pPr>
    </w:p>
    <w:p w14:paraId="1ED7F680" w14:textId="3B657073" w:rsidR="005C2A21" w:rsidRDefault="00394896" w:rsidP="005C2A21">
      <w:pPr>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подачи заявок: </w:t>
      </w:r>
      <w:bookmarkStart w:id="1" w:name="OLE_LINK11"/>
      <w:bookmarkStart w:id="2" w:name="OLE_LINK12"/>
      <w:bookmarkStart w:id="3" w:name="OLE_LINK13"/>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bookmarkEnd w:id="1"/>
      <w:bookmarkEnd w:id="2"/>
      <w:bookmarkEnd w:id="3"/>
      <w:r w:rsidR="005C2A21">
        <w:rPr>
          <w:rFonts w:ascii="Times New Roman" w:eastAsia="Times New Roman" w:hAnsi="Times New Roman" w:cs="Times New Roman"/>
          <w:bCs/>
          <w:sz w:val="24"/>
          <w:szCs w:val="24"/>
          <w:u w:val="single"/>
          <w:lang w:val="en-US" w:eastAsia="ru-RU"/>
        </w:rPr>
        <w:fldChar w:fldCharType="begin"/>
      </w:r>
      <w:r w:rsidR="005C2A21" w:rsidRPr="005C2A21">
        <w:rPr>
          <w:rFonts w:ascii="Times New Roman" w:eastAsia="Times New Roman" w:hAnsi="Times New Roman" w:cs="Times New Roman"/>
          <w:bCs/>
          <w:sz w:val="24"/>
          <w:szCs w:val="24"/>
          <w:u w:val="single"/>
          <w:lang w:eastAsia="ru-RU"/>
        </w:rPr>
        <w:instrText xml:space="preserve"> </w:instrText>
      </w:r>
      <w:r w:rsidR="005C2A21">
        <w:rPr>
          <w:rFonts w:ascii="Times New Roman" w:eastAsia="Times New Roman" w:hAnsi="Times New Roman" w:cs="Times New Roman"/>
          <w:bCs/>
          <w:sz w:val="24"/>
          <w:szCs w:val="24"/>
          <w:u w:val="single"/>
          <w:lang w:val="en-US" w:eastAsia="ru-RU"/>
        </w:rPr>
        <w:instrText>HYPERLINK</w:instrText>
      </w:r>
      <w:r w:rsidR="005C2A21" w:rsidRPr="005C2A21">
        <w:rPr>
          <w:rFonts w:ascii="Times New Roman" w:eastAsia="Times New Roman" w:hAnsi="Times New Roman" w:cs="Times New Roman"/>
          <w:bCs/>
          <w:sz w:val="24"/>
          <w:szCs w:val="24"/>
          <w:u w:val="single"/>
          <w:lang w:eastAsia="ru-RU"/>
        </w:rPr>
        <w:instrText xml:space="preserve"> "</w:instrText>
      </w:r>
      <w:r w:rsidR="005C2A21" w:rsidRPr="00394896">
        <w:rPr>
          <w:rFonts w:ascii="Times New Roman" w:eastAsia="Times New Roman" w:hAnsi="Times New Roman" w:cs="Times New Roman"/>
          <w:bCs/>
          <w:sz w:val="24"/>
          <w:szCs w:val="24"/>
          <w:u w:val="single"/>
          <w:lang w:val="en-US" w:eastAsia="ru-RU"/>
        </w:rPr>
        <w:instrText>http</w:instrText>
      </w:r>
      <w:r w:rsidR="005C2A21" w:rsidRPr="00394896">
        <w:rPr>
          <w:rFonts w:ascii="Times New Roman" w:eastAsia="Times New Roman" w:hAnsi="Times New Roman" w:cs="Times New Roman"/>
          <w:bCs/>
          <w:sz w:val="24"/>
          <w:szCs w:val="24"/>
          <w:u w:val="single"/>
          <w:lang w:eastAsia="ru-RU"/>
        </w:rPr>
        <w:instrText>://</w:instrText>
      </w:r>
      <w:r w:rsidR="005C2A21" w:rsidRPr="00394896">
        <w:rPr>
          <w:rFonts w:ascii="Times New Roman" w:eastAsia="Times New Roman" w:hAnsi="Times New Roman" w:cs="Times New Roman"/>
          <w:bCs/>
          <w:sz w:val="24"/>
          <w:szCs w:val="24"/>
          <w:u w:val="single"/>
          <w:lang w:val="en-US" w:eastAsia="ru-RU"/>
        </w:rPr>
        <w:instrText>alfalot</w:instrText>
      </w:r>
      <w:r w:rsidR="005C2A21" w:rsidRPr="00394896">
        <w:rPr>
          <w:rFonts w:ascii="Times New Roman" w:eastAsia="Times New Roman" w:hAnsi="Times New Roman" w:cs="Times New Roman"/>
          <w:bCs/>
          <w:sz w:val="24"/>
          <w:szCs w:val="24"/>
          <w:u w:val="single"/>
          <w:lang w:eastAsia="ru-RU"/>
        </w:rPr>
        <w:instrText>.</w:instrText>
      </w:r>
      <w:r w:rsidR="005C2A21" w:rsidRPr="00394896">
        <w:rPr>
          <w:rFonts w:ascii="Times New Roman" w:eastAsia="Times New Roman" w:hAnsi="Times New Roman" w:cs="Times New Roman"/>
          <w:bCs/>
          <w:sz w:val="24"/>
          <w:szCs w:val="24"/>
          <w:u w:val="single"/>
          <w:lang w:val="en-US" w:eastAsia="ru-RU"/>
        </w:rPr>
        <w:instrText>ru</w:instrText>
      </w:r>
      <w:r w:rsidR="005C2A21" w:rsidRPr="00394896">
        <w:rPr>
          <w:rFonts w:ascii="Times New Roman" w:eastAsia="Times New Roman" w:hAnsi="Times New Roman" w:cs="Times New Roman"/>
          <w:bCs/>
          <w:sz w:val="24"/>
          <w:szCs w:val="24"/>
          <w:u w:val="single"/>
          <w:lang w:eastAsia="ru-RU"/>
        </w:rPr>
        <w:instrText>/</w:instrText>
      </w:r>
      <w:r w:rsidR="005C2A21" w:rsidRPr="005C2A21">
        <w:rPr>
          <w:rFonts w:ascii="Times New Roman" w:eastAsia="Times New Roman" w:hAnsi="Times New Roman" w:cs="Times New Roman"/>
          <w:bCs/>
          <w:sz w:val="24"/>
          <w:szCs w:val="24"/>
          <w:u w:val="single"/>
          <w:lang w:eastAsia="ru-RU"/>
        </w:rPr>
        <w:instrText xml:space="preserve">" </w:instrText>
      </w:r>
      <w:r w:rsidR="005C2A21">
        <w:rPr>
          <w:rFonts w:ascii="Times New Roman" w:eastAsia="Times New Roman" w:hAnsi="Times New Roman" w:cs="Times New Roman"/>
          <w:bCs/>
          <w:sz w:val="24"/>
          <w:szCs w:val="24"/>
          <w:u w:val="single"/>
          <w:lang w:val="en-US" w:eastAsia="ru-RU"/>
        </w:rPr>
        <w:fldChar w:fldCharType="separate"/>
      </w:r>
      <w:r w:rsidR="005C2A21" w:rsidRPr="002968F2">
        <w:rPr>
          <w:rStyle w:val="ac"/>
          <w:rFonts w:ascii="Times New Roman" w:eastAsia="Times New Roman" w:hAnsi="Times New Roman" w:cs="Times New Roman"/>
          <w:bCs/>
          <w:sz w:val="24"/>
          <w:szCs w:val="24"/>
          <w:lang w:val="en-US" w:eastAsia="ru-RU"/>
        </w:rPr>
        <w:t>http</w:t>
      </w:r>
      <w:r w:rsidR="005C2A21" w:rsidRPr="002968F2">
        <w:rPr>
          <w:rStyle w:val="ac"/>
          <w:rFonts w:ascii="Times New Roman" w:eastAsia="Times New Roman" w:hAnsi="Times New Roman" w:cs="Times New Roman"/>
          <w:bCs/>
          <w:sz w:val="24"/>
          <w:szCs w:val="24"/>
          <w:lang w:eastAsia="ru-RU"/>
        </w:rPr>
        <w:t>://</w:t>
      </w:r>
      <w:r w:rsidR="005C2A21" w:rsidRPr="002968F2">
        <w:rPr>
          <w:rStyle w:val="ac"/>
          <w:rFonts w:ascii="Times New Roman" w:eastAsia="Times New Roman" w:hAnsi="Times New Roman" w:cs="Times New Roman"/>
          <w:bCs/>
          <w:sz w:val="24"/>
          <w:szCs w:val="24"/>
          <w:lang w:val="en-US" w:eastAsia="ru-RU"/>
        </w:rPr>
        <w:t>alfalot</w:t>
      </w:r>
      <w:r w:rsidR="005C2A21" w:rsidRPr="002968F2">
        <w:rPr>
          <w:rStyle w:val="ac"/>
          <w:rFonts w:ascii="Times New Roman" w:eastAsia="Times New Roman" w:hAnsi="Times New Roman" w:cs="Times New Roman"/>
          <w:bCs/>
          <w:sz w:val="24"/>
          <w:szCs w:val="24"/>
          <w:lang w:eastAsia="ru-RU"/>
        </w:rPr>
        <w:t>.</w:t>
      </w:r>
      <w:r w:rsidR="005C2A21" w:rsidRPr="002968F2">
        <w:rPr>
          <w:rStyle w:val="ac"/>
          <w:rFonts w:ascii="Times New Roman" w:eastAsia="Times New Roman" w:hAnsi="Times New Roman" w:cs="Times New Roman"/>
          <w:bCs/>
          <w:sz w:val="24"/>
          <w:szCs w:val="24"/>
          <w:lang w:val="en-US" w:eastAsia="ru-RU"/>
        </w:rPr>
        <w:t>ru</w:t>
      </w:r>
      <w:r w:rsidR="005C2A21" w:rsidRPr="002968F2">
        <w:rPr>
          <w:rStyle w:val="ac"/>
          <w:rFonts w:ascii="Times New Roman" w:eastAsia="Times New Roman" w:hAnsi="Times New Roman" w:cs="Times New Roman"/>
          <w:bCs/>
          <w:sz w:val="24"/>
          <w:szCs w:val="24"/>
          <w:lang w:eastAsia="ru-RU"/>
        </w:rPr>
        <w:t>/</w:t>
      </w:r>
      <w:r w:rsidR="005C2A21">
        <w:rPr>
          <w:rFonts w:ascii="Times New Roman" w:eastAsia="Times New Roman" w:hAnsi="Times New Roman" w:cs="Times New Roman"/>
          <w:bCs/>
          <w:sz w:val="24"/>
          <w:szCs w:val="24"/>
          <w:u w:val="single"/>
          <w:lang w:val="en-US" w:eastAsia="ru-RU"/>
        </w:rPr>
        <w:fldChar w:fldCharType="end"/>
      </w:r>
      <w:r w:rsidRPr="00394896">
        <w:rPr>
          <w:rFonts w:ascii="Times New Roman" w:eastAsia="Times New Roman" w:hAnsi="Times New Roman" w:cs="Times New Roman"/>
          <w:sz w:val="24"/>
          <w:szCs w:val="24"/>
          <w:lang w:eastAsia="ru-RU"/>
        </w:rPr>
        <w:t>.</w:t>
      </w:r>
    </w:p>
    <w:p w14:paraId="3D97B775" w14:textId="77777777" w:rsidR="005C2A21" w:rsidRDefault="005C2A21" w:rsidP="005C2A21">
      <w:pPr>
        <w:tabs>
          <w:tab w:val="left" w:pos="142"/>
        </w:tabs>
        <w:spacing w:after="0" w:line="240" w:lineRule="auto"/>
        <w:jc w:val="both"/>
        <w:rPr>
          <w:rFonts w:ascii="Times New Roman" w:eastAsia="Times New Roman" w:hAnsi="Times New Roman" w:cs="Times New Roman"/>
          <w:sz w:val="24"/>
          <w:szCs w:val="24"/>
          <w:lang w:eastAsia="ru-RU"/>
        </w:rPr>
      </w:pPr>
    </w:p>
    <w:p w14:paraId="5BCA2E98" w14:textId="77777777" w:rsidR="005C2A21" w:rsidRDefault="00394896" w:rsidP="005C2A21">
      <w:pPr>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внесения обеспечения заявки и возврата: </w:t>
      </w:r>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hyperlink r:id="rId8" w:history="1">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r w:rsidRPr="00394896">
          <w:rPr>
            <w:rFonts w:ascii="Times New Roman" w:eastAsia="Times New Roman" w:hAnsi="Times New Roman" w:cs="Times New Roman"/>
            <w:bCs/>
            <w:sz w:val="24"/>
            <w:szCs w:val="24"/>
            <w:u w:val="single"/>
            <w:lang w:val="en-US" w:eastAsia="ru-RU"/>
          </w:rPr>
          <w:t>alfalot</w:t>
        </w:r>
        <w:r w:rsidRPr="00394896">
          <w:rPr>
            <w:rFonts w:ascii="Times New Roman" w:eastAsia="Times New Roman" w:hAnsi="Times New Roman" w:cs="Times New Roman"/>
            <w:bCs/>
            <w:sz w:val="24"/>
            <w:szCs w:val="24"/>
            <w:u w:val="single"/>
            <w:lang w:eastAsia="ru-RU"/>
          </w:rPr>
          <w:t>.</w:t>
        </w:r>
        <w:r w:rsidRPr="00394896">
          <w:rPr>
            <w:rFonts w:ascii="Times New Roman" w:eastAsia="Times New Roman" w:hAnsi="Times New Roman" w:cs="Times New Roman"/>
            <w:bCs/>
            <w:sz w:val="24"/>
            <w:szCs w:val="24"/>
            <w:u w:val="single"/>
            <w:lang w:val="en-US" w:eastAsia="ru-RU"/>
          </w:rPr>
          <w:t>ru</w:t>
        </w:r>
        <w:r w:rsidRPr="00394896">
          <w:rPr>
            <w:rFonts w:ascii="Times New Roman" w:eastAsia="Times New Roman" w:hAnsi="Times New Roman" w:cs="Times New Roman"/>
            <w:bCs/>
            <w:sz w:val="24"/>
            <w:szCs w:val="24"/>
            <w:u w:val="single"/>
            <w:lang w:eastAsia="ru-RU"/>
          </w:rPr>
          <w:t>/</w:t>
        </w:r>
      </w:hyperlink>
      <w:r w:rsidRPr="00394896">
        <w:rPr>
          <w:rFonts w:ascii="Times New Roman" w:eastAsia="Times New Roman" w:hAnsi="Times New Roman" w:cs="Times New Roman"/>
          <w:sz w:val="24"/>
          <w:szCs w:val="24"/>
          <w:lang w:eastAsia="ru-RU"/>
        </w:rPr>
        <w:t>.</w:t>
      </w:r>
    </w:p>
    <w:p w14:paraId="4975D30D" w14:textId="77777777" w:rsidR="00AE614C" w:rsidRDefault="00AE614C" w:rsidP="005C2A21">
      <w:pPr>
        <w:tabs>
          <w:tab w:val="left" w:pos="142"/>
        </w:tabs>
        <w:spacing w:after="0" w:line="240" w:lineRule="auto"/>
        <w:jc w:val="both"/>
        <w:rPr>
          <w:rFonts w:ascii="Times New Roman" w:eastAsia="Times New Roman" w:hAnsi="Times New Roman" w:cs="Times New Roman"/>
          <w:sz w:val="24"/>
          <w:szCs w:val="24"/>
          <w:lang w:eastAsia="ru-RU"/>
        </w:rPr>
      </w:pPr>
    </w:p>
    <w:p w14:paraId="54F7F30F" w14:textId="77777777" w:rsidR="00AE614C" w:rsidRPr="00AE614C" w:rsidRDefault="00AE614C" w:rsidP="00AE614C">
      <w:pPr>
        <w:tabs>
          <w:tab w:val="left" w:pos="142"/>
        </w:tabs>
        <w:spacing w:after="0" w:line="240" w:lineRule="auto"/>
        <w:jc w:val="both"/>
        <w:rPr>
          <w:rFonts w:ascii="Times New Roman" w:eastAsia="Times New Roman" w:hAnsi="Times New Roman" w:cs="Times New Roman"/>
          <w:sz w:val="24"/>
          <w:szCs w:val="24"/>
          <w:lang w:eastAsia="ru-RU"/>
        </w:rPr>
      </w:pPr>
      <w:r w:rsidRPr="00AE614C">
        <w:rPr>
          <w:rFonts w:ascii="Times New Roman" w:eastAsia="Times New Roman" w:hAnsi="Times New Roman" w:cs="Times New Roman"/>
          <w:b/>
          <w:sz w:val="24"/>
          <w:szCs w:val="24"/>
          <w:lang w:eastAsia="ru-RU"/>
        </w:rPr>
        <w:t>Перечень документов, которые должны быть приложены к Заявке на участие в Торговой процедуре</w:t>
      </w:r>
      <w:r w:rsidRPr="00AE614C">
        <w:rPr>
          <w:rFonts w:ascii="Times New Roman" w:eastAsia="Times New Roman" w:hAnsi="Times New Roman" w:cs="Times New Roman"/>
          <w:sz w:val="24"/>
          <w:szCs w:val="24"/>
          <w:lang w:eastAsia="ru-RU"/>
        </w:rPr>
        <w:t>:</w:t>
      </w:r>
    </w:p>
    <w:p w14:paraId="5635332C" w14:textId="77777777" w:rsidR="006D2B80" w:rsidRPr="006D2B80" w:rsidRDefault="006D2B80" w:rsidP="006D2B80">
      <w:pPr>
        <w:tabs>
          <w:tab w:val="left" w:pos="142"/>
        </w:tabs>
        <w:spacing w:after="0" w:line="240" w:lineRule="auto"/>
        <w:jc w:val="both"/>
        <w:rPr>
          <w:rFonts w:ascii="Times New Roman" w:eastAsia="Times New Roman" w:hAnsi="Times New Roman" w:cs="Times New Roman"/>
          <w:sz w:val="24"/>
          <w:szCs w:val="24"/>
          <w:lang w:eastAsia="ru-RU"/>
        </w:rPr>
      </w:pPr>
      <w:r w:rsidRPr="006D2B80">
        <w:rPr>
          <w:rFonts w:ascii="Times New Roman" w:eastAsia="Times New Roman" w:hAnsi="Times New Roman" w:cs="Times New Roman"/>
          <w:sz w:val="24"/>
          <w:szCs w:val="24"/>
          <w:lang w:eastAsia="ru-RU"/>
        </w:rPr>
        <w:t xml:space="preserve">1. Общие: </w:t>
      </w:r>
    </w:p>
    <w:p w14:paraId="51F914FF" w14:textId="77777777" w:rsidR="006D2B80" w:rsidRPr="006D2B80" w:rsidRDefault="006D2B80" w:rsidP="006D2B80">
      <w:pPr>
        <w:tabs>
          <w:tab w:val="left" w:pos="142"/>
        </w:tabs>
        <w:spacing w:after="0" w:line="240" w:lineRule="auto"/>
        <w:jc w:val="both"/>
        <w:rPr>
          <w:rFonts w:ascii="Times New Roman" w:eastAsia="Times New Roman" w:hAnsi="Times New Roman" w:cs="Times New Roman"/>
          <w:sz w:val="24"/>
          <w:szCs w:val="24"/>
          <w:lang w:eastAsia="ru-RU"/>
        </w:rPr>
      </w:pPr>
      <w:r w:rsidRPr="006D2B80">
        <w:rPr>
          <w:rFonts w:ascii="Times New Roman" w:eastAsia="Times New Roman" w:hAnsi="Times New Roman" w:cs="Times New Roman"/>
          <w:sz w:val="24"/>
          <w:szCs w:val="24"/>
          <w:lang w:eastAsia="ru-RU"/>
        </w:rPr>
        <w:t>1.1. Договор об обеспечении заявки на участие в Торговой процедуре;</w:t>
      </w:r>
    </w:p>
    <w:p w14:paraId="5BA757B2" w14:textId="77777777" w:rsidR="006D2B80" w:rsidRPr="006D2B80" w:rsidRDefault="006D2B80" w:rsidP="006D2B80">
      <w:pPr>
        <w:tabs>
          <w:tab w:val="left" w:pos="142"/>
        </w:tabs>
        <w:spacing w:after="0" w:line="240" w:lineRule="auto"/>
        <w:jc w:val="both"/>
        <w:rPr>
          <w:rFonts w:ascii="Times New Roman" w:eastAsia="Times New Roman" w:hAnsi="Times New Roman" w:cs="Times New Roman"/>
          <w:sz w:val="24"/>
          <w:szCs w:val="24"/>
          <w:lang w:eastAsia="ru-RU"/>
        </w:rPr>
      </w:pPr>
      <w:r w:rsidRPr="006D2B80">
        <w:rPr>
          <w:rFonts w:ascii="Times New Roman" w:eastAsia="Times New Roman" w:hAnsi="Times New Roman" w:cs="Times New Roman"/>
          <w:sz w:val="24"/>
          <w:szCs w:val="24"/>
          <w:lang w:eastAsia="ru-RU"/>
        </w:rPr>
        <w:t>1.2. платежный документ, подтверждающий внесение обеспечения заявки на участие в Торговой процедуре на основании Договора об обеспечении заявки на участие в Торговой процедуре с отметкой банка;</w:t>
      </w:r>
    </w:p>
    <w:p w14:paraId="3DDC386E" w14:textId="77777777" w:rsidR="006D2B80" w:rsidRPr="006D2B80" w:rsidRDefault="006D2B80" w:rsidP="006D2B80">
      <w:pPr>
        <w:tabs>
          <w:tab w:val="left" w:pos="142"/>
        </w:tabs>
        <w:spacing w:after="0" w:line="240" w:lineRule="auto"/>
        <w:jc w:val="both"/>
        <w:rPr>
          <w:rFonts w:ascii="Times New Roman" w:eastAsia="Times New Roman" w:hAnsi="Times New Roman" w:cs="Times New Roman"/>
          <w:sz w:val="24"/>
          <w:szCs w:val="24"/>
          <w:lang w:eastAsia="ru-RU"/>
        </w:rPr>
      </w:pPr>
      <w:r w:rsidRPr="006D2B80">
        <w:rPr>
          <w:rFonts w:ascii="Times New Roman" w:eastAsia="Times New Roman" w:hAnsi="Times New Roman" w:cs="Times New Roman"/>
          <w:sz w:val="24"/>
          <w:szCs w:val="24"/>
          <w:lang w:eastAsia="ru-RU"/>
        </w:rPr>
        <w:t>1.3. паспорт Заявителя и его уполномоченного представителя (для Заявителей – физических лиц), а также копии всех листов документа, удостоверяющего личность Заявителя и его уполномоченного представителя, доверенность лица, уполномоченного действовать от имени Заявителя при подаче Заявки на участие в торгах;</w:t>
      </w:r>
    </w:p>
    <w:p w14:paraId="446DBBF6" w14:textId="77777777" w:rsidR="006D2B80" w:rsidRPr="006D2B80" w:rsidRDefault="006D2B80" w:rsidP="006D2B80">
      <w:pPr>
        <w:tabs>
          <w:tab w:val="left" w:pos="142"/>
        </w:tabs>
        <w:spacing w:after="0" w:line="240" w:lineRule="auto"/>
        <w:jc w:val="both"/>
        <w:rPr>
          <w:rFonts w:ascii="Times New Roman" w:eastAsia="Times New Roman" w:hAnsi="Times New Roman" w:cs="Times New Roman"/>
          <w:sz w:val="24"/>
          <w:szCs w:val="24"/>
          <w:lang w:eastAsia="ru-RU"/>
        </w:rPr>
      </w:pPr>
      <w:r w:rsidRPr="006D2B80">
        <w:rPr>
          <w:rFonts w:ascii="Times New Roman" w:eastAsia="Times New Roman" w:hAnsi="Times New Roman" w:cs="Times New Roman"/>
          <w:sz w:val="24"/>
          <w:szCs w:val="24"/>
          <w:lang w:eastAsia="ru-RU"/>
        </w:rPr>
        <w:t>1.4. Опись документов.</w:t>
      </w:r>
    </w:p>
    <w:p w14:paraId="40D0AAB4" w14:textId="77777777" w:rsidR="006D2B80" w:rsidRPr="006D2B80" w:rsidRDefault="006D2B80" w:rsidP="006D2B80">
      <w:pPr>
        <w:tabs>
          <w:tab w:val="left" w:pos="142"/>
        </w:tabs>
        <w:spacing w:after="0" w:line="240" w:lineRule="auto"/>
        <w:jc w:val="both"/>
        <w:rPr>
          <w:rFonts w:ascii="Times New Roman" w:eastAsia="Times New Roman" w:hAnsi="Times New Roman" w:cs="Times New Roman"/>
          <w:sz w:val="24"/>
          <w:szCs w:val="24"/>
          <w:lang w:eastAsia="ru-RU"/>
        </w:rPr>
      </w:pPr>
    </w:p>
    <w:p w14:paraId="2031892B" w14:textId="4FC345CD" w:rsidR="006D2B80" w:rsidRPr="006D2B80" w:rsidRDefault="0083722A" w:rsidP="0083722A">
      <w:pPr>
        <w:tabs>
          <w:tab w:val="left" w:pos="142"/>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D2B80" w:rsidRPr="006D2B80">
        <w:rPr>
          <w:rFonts w:ascii="Times New Roman" w:eastAsia="Times New Roman" w:hAnsi="Times New Roman" w:cs="Times New Roman"/>
          <w:sz w:val="24"/>
          <w:szCs w:val="24"/>
          <w:lang w:eastAsia="ru-RU"/>
        </w:rPr>
        <w:t>В отношении Заявителя - юридического лица:</w:t>
      </w:r>
    </w:p>
    <w:p w14:paraId="2767FEEE" w14:textId="77777777" w:rsidR="006D2B80" w:rsidRPr="006D2B80" w:rsidRDefault="006D2B80" w:rsidP="006D2B80">
      <w:pPr>
        <w:tabs>
          <w:tab w:val="left" w:pos="142"/>
        </w:tabs>
        <w:spacing w:after="0" w:line="240" w:lineRule="auto"/>
        <w:jc w:val="both"/>
        <w:rPr>
          <w:rFonts w:ascii="Times New Roman" w:eastAsia="Times New Roman" w:hAnsi="Times New Roman" w:cs="Times New Roman"/>
          <w:sz w:val="24"/>
          <w:szCs w:val="24"/>
          <w:lang w:eastAsia="ru-RU"/>
        </w:rPr>
      </w:pPr>
      <w:r w:rsidRPr="006D2B80">
        <w:rPr>
          <w:rFonts w:ascii="Times New Roman" w:eastAsia="Times New Roman" w:hAnsi="Times New Roman" w:cs="Times New Roman"/>
          <w:sz w:val="24"/>
          <w:szCs w:val="24"/>
          <w:lang w:eastAsia="ru-RU"/>
        </w:rPr>
        <w:t>2.1 Копия свидетельства о государственной регистрации;</w:t>
      </w:r>
    </w:p>
    <w:p w14:paraId="5BABAECD" w14:textId="77777777" w:rsidR="006D2B80" w:rsidRPr="006D2B80" w:rsidRDefault="006D2B80" w:rsidP="006D2B80">
      <w:pPr>
        <w:tabs>
          <w:tab w:val="left" w:pos="142"/>
        </w:tabs>
        <w:spacing w:after="0" w:line="240" w:lineRule="auto"/>
        <w:jc w:val="both"/>
        <w:rPr>
          <w:rFonts w:ascii="Times New Roman" w:eastAsia="Times New Roman" w:hAnsi="Times New Roman" w:cs="Times New Roman"/>
          <w:sz w:val="24"/>
          <w:szCs w:val="24"/>
          <w:lang w:eastAsia="ru-RU"/>
        </w:rPr>
      </w:pPr>
      <w:r w:rsidRPr="006D2B80">
        <w:rPr>
          <w:rFonts w:ascii="Times New Roman" w:eastAsia="Times New Roman" w:hAnsi="Times New Roman" w:cs="Times New Roman"/>
          <w:sz w:val="24"/>
          <w:szCs w:val="24"/>
          <w:lang w:eastAsia="ru-RU"/>
        </w:rPr>
        <w:t>2.2 Копия свидетельства о постановке на налоговый учет;</w:t>
      </w:r>
    </w:p>
    <w:p w14:paraId="645DCD1B" w14:textId="77777777" w:rsidR="006D2B80" w:rsidRPr="006D2B80" w:rsidRDefault="006D2B80" w:rsidP="006D2B80">
      <w:pPr>
        <w:tabs>
          <w:tab w:val="left" w:pos="142"/>
        </w:tabs>
        <w:spacing w:after="0" w:line="240" w:lineRule="auto"/>
        <w:jc w:val="both"/>
        <w:rPr>
          <w:rFonts w:ascii="Times New Roman" w:eastAsia="Times New Roman" w:hAnsi="Times New Roman" w:cs="Times New Roman"/>
          <w:sz w:val="24"/>
          <w:szCs w:val="24"/>
          <w:lang w:eastAsia="ru-RU"/>
        </w:rPr>
      </w:pPr>
      <w:r w:rsidRPr="006D2B80">
        <w:rPr>
          <w:rFonts w:ascii="Times New Roman" w:eastAsia="Times New Roman" w:hAnsi="Times New Roman" w:cs="Times New Roman"/>
          <w:sz w:val="24"/>
          <w:szCs w:val="24"/>
          <w:lang w:eastAsia="ru-RU"/>
        </w:rPr>
        <w:t>2.3 Устав организации;</w:t>
      </w:r>
    </w:p>
    <w:p w14:paraId="7D926E74" w14:textId="77777777" w:rsidR="006D2B80" w:rsidRPr="006D2B80" w:rsidRDefault="006D2B80" w:rsidP="006D2B80">
      <w:pPr>
        <w:tabs>
          <w:tab w:val="left" w:pos="142"/>
        </w:tabs>
        <w:spacing w:after="0" w:line="240" w:lineRule="auto"/>
        <w:jc w:val="both"/>
        <w:rPr>
          <w:rFonts w:ascii="Times New Roman" w:eastAsia="Times New Roman" w:hAnsi="Times New Roman" w:cs="Times New Roman"/>
          <w:sz w:val="24"/>
          <w:szCs w:val="24"/>
          <w:lang w:eastAsia="ru-RU"/>
        </w:rPr>
      </w:pPr>
      <w:r w:rsidRPr="006D2B80">
        <w:rPr>
          <w:rFonts w:ascii="Times New Roman" w:eastAsia="Times New Roman" w:hAnsi="Times New Roman" w:cs="Times New Roman"/>
          <w:sz w:val="24"/>
          <w:szCs w:val="24"/>
          <w:lang w:eastAsia="ru-RU"/>
        </w:rPr>
        <w:t>2.4 Листы записи;</w:t>
      </w:r>
    </w:p>
    <w:p w14:paraId="75A45CB0" w14:textId="77777777" w:rsidR="006D2B80" w:rsidRPr="006D2B80" w:rsidRDefault="006D2B80" w:rsidP="006D2B80">
      <w:pPr>
        <w:tabs>
          <w:tab w:val="left" w:pos="142"/>
        </w:tabs>
        <w:spacing w:after="0" w:line="240" w:lineRule="auto"/>
        <w:jc w:val="both"/>
        <w:rPr>
          <w:rFonts w:ascii="Times New Roman" w:eastAsia="Times New Roman" w:hAnsi="Times New Roman" w:cs="Times New Roman"/>
          <w:sz w:val="24"/>
          <w:szCs w:val="24"/>
          <w:lang w:eastAsia="ru-RU"/>
        </w:rPr>
      </w:pPr>
      <w:r w:rsidRPr="006D2B80">
        <w:rPr>
          <w:rFonts w:ascii="Times New Roman" w:eastAsia="Times New Roman" w:hAnsi="Times New Roman" w:cs="Times New Roman"/>
          <w:sz w:val="24"/>
          <w:szCs w:val="24"/>
          <w:lang w:eastAsia="ru-RU"/>
        </w:rPr>
        <w:t>2.5 Выписка из ЕГРЮЛ, не старше 30 дней до даты подачи заявки;</w:t>
      </w:r>
    </w:p>
    <w:p w14:paraId="3D84B237" w14:textId="77777777" w:rsidR="006D2B80" w:rsidRPr="006D2B80" w:rsidRDefault="006D2B80" w:rsidP="006D2B80">
      <w:pPr>
        <w:tabs>
          <w:tab w:val="left" w:pos="142"/>
        </w:tabs>
        <w:spacing w:after="0" w:line="240" w:lineRule="auto"/>
        <w:jc w:val="both"/>
        <w:rPr>
          <w:rFonts w:ascii="Times New Roman" w:eastAsia="Times New Roman" w:hAnsi="Times New Roman" w:cs="Times New Roman"/>
          <w:sz w:val="24"/>
          <w:szCs w:val="24"/>
          <w:lang w:eastAsia="ru-RU"/>
        </w:rPr>
      </w:pPr>
      <w:r w:rsidRPr="006D2B80">
        <w:rPr>
          <w:rFonts w:ascii="Times New Roman" w:eastAsia="Times New Roman" w:hAnsi="Times New Roman" w:cs="Times New Roman"/>
          <w:sz w:val="24"/>
          <w:szCs w:val="24"/>
          <w:lang w:eastAsia="ru-RU"/>
        </w:rPr>
        <w:t>2.6 Протокол/решение о назначении директора;</w:t>
      </w:r>
    </w:p>
    <w:p w14:paraId="26B5BF93" w14:textId="77777777" w:rsidR="006D2B80" w:rsidRPr="006D2B80" w:rsidRDefault="006D2B80" w:rsidP="006D2B80">
      <w:pPr>
        <w:tabs>
          <w:tab w:val="left" w:pos="142"/>
        </w:tabs>
        <w:spacing w:after="0" w:line="240" w:lineRule="auto"/>
        <w:jc w:val="both"/>
        <w:rPr>
          <w:rFonts w:ascii="Times New Roman" w:eastAsia="Times New Roman" w:hAnsi="Times New Roman" w:cs="Times New Roman"/>
          <w:sz w:val="24"/>
          <w:szCs w:val="24"/>
          <w:lang w:eastAsia="ru-RU"/>
        </w:rPr>
      </w:pPr>
      <w:r w:rsidRPr="006D2B80">
        <w:rPr>
          <w:rFonts w:ascii="Times New Roman" w:eastAsia="Times New Roman" w:hAnsi="Times New Roman" w:cs="Times New Roman"/>
          <w:sz w:val="24"/>
          <w:szCs w:val="24"/>
          <w:lang w:eastAsia="ru-RU"/>
        </w:rPr>
        <w:t>2.7 Копия паспорта (все страницы) руководителя организации;</w:t>
      </w:r>
    </w:p>
    <w:p w14:paraId="25832AD8" w14:textId="77777777" w:rsidR="006D2B80" w:rsidRPr="006D2B80" w:rsidRDefault="006D2B80" w:rsidP="006D2B80">
      <w:pPr>
        <w:tabs>
          <w:tab w:val="left" w:pos="142"/>
        </w:tabs>
        <w:spacing w:after="0" w:line="240" w:lineRule="auto"/>
        <w:jc w:val="both"/>
        <w:rPr>
          <w:rFonts w:ascii="Times New Roman" w:eastAsia="Times New Roman" w:hAnsi="Times New Roman" w:cs="Times New Roman"/>
          <w:sz w:val="24"/>
          <w:szCs w:val="24"/>
          <w:lang w:eastAsia="ru-RU"/>
        </w:rPr>
      </w:pPr>
      <w:r w:rsidRPr="006D2B80">
        <w:rPr>
          <w:rFonts w:ascii="Times New Roman" w:eastAsia="Times New Roman" w:hAnsi="Times New Roman" w:cs="Times New Roman"/>
          <w:sz w:val="24"/>
          <w:szCs w:val="24"/>
          <w:lang w:eastAsia="ru-RU"/>
        </w:rPr>
        <w:t>2.8. Предоставление Организатору торгов документов, подтверждающих правоспособность участников сделки, а также решений уполномоченных органов управления участников сделки об одобрении заключения соответствующих сделок в случаях, если такое решение требуется в соответствии с требованиями законодательства и/ или устава стороны сделки.</w:t>
      </w:r>
    </w:p>
    <w:p w14:paraId="340F5C0A" w14:textId="00C20B51" w:rsidR="006D2B80" w:rsidRPr="006D2B80" w:rsidRDefault="006D2B80" w:rsidP="006D2B80">
      <w:pPr>
        <w:tabs>
          <w:tab w:val="left" w:pos="142"/>
        </w:tabs>
        <w:spacing w:after="0" w:line="240" w:lineRule="auto"/>
        <w:jc w:val="both"/>
        <w:rPr>
          <w:rFonts w:ascii="Times New Roman" w:eastAsia="Times New Roman" w:hAnsi="Times New Roman" w:cs="Times New Roman"/>
          <w:sz w:val="24"/>
          <w:szCs w:val="24"/>
          <w:lang w:eastAsia="ru-RU"/>
        </w:rPr>
      </w:pPr>
      <w:r w:rsidRPr="006D2B80">
        <w:rPr>
          <w:rFonts w:ascii="Times New Roman" w:eastAsia="Times New Roman" w:hAnsi="Times New Roman" w:cs="Times New Roman"/>
          <w:bCs/>
          <w:iCs/>
          <w:sz w:val="24"/>
          <w:szCs w:val="24"/>
          <w:lang w:eastAsia="ru-RU"/>
        </w:rPr>
        <w:t>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r>
        <w:rPr>
          <w:rFonts w:ascii="Times New Roman" w:eastAsia="Times New Roman" w:hAnsi="Times New Roman" w:cs="Times New Roman"/>
          <w:bCs/>
          <w:iCs/>
          <w:sz w:val="24"/>
          <w:szCs w:val="24"/>
          <w:lang w:eastAsia="ru-RU"/>
        </w:rPr>
        <w:t>.</w:t>
      </w:r>
    </w:p>
    <w:p w14:paraId="4C4AAE9E" w14:textId="77777777" w:rsidR="006D2B80" w:rsidRPr="006D2B80" w:rsidRDefault="006D2B80" w:rsidP="006D2B80">
      <w:pPr>
        <w:tabs>
          <w:tab w:val="left" w:pos="142"/>
        </w:tabs>
        <w:spacing w:after="0" w:line="240" w:lineRule="auto"/>
        <w:jc w:val="both"/>
        <w:rPr>
          <w:rFonts w:ascii="Times New Roman" w:eastAsia="Times New Roman" w:hAnsi="Times New Roman" w:cs="Times New Roman"/>
          <w:sz w:val="24"/>
          <w:szCs w:val="24"/>
          <w:lang w:eastAsia="ru-RU"/>
        </w:rPr>
      </w:pPr>
    </w:p>
    <w:p w14:paraId="6819CC12" w14:textId="77777777" w:rsidR="006D2B80" w:rsidRPr="006D2B80" w:rsidRDefault="006D2B80" w:rsidP="006D2B80">
      <w:pPr>
        <w:tabs>
          <w:tab w:val="left" w:pos="142"/>
        </w:tabs>
        <w:spacing w:after="0" w:line="240" w:lineRule="auto"/>
        <w:jc w:val="both"/>
        <w:rPr>
          <w:rFonts w:ascii="Times New Roman" w:eastAsia="Times New Roman" w:hAnsi="Times New Roman" w:cs="Times New Roman"/>
          <w:sz w:val="24"/>
          <w:szCs w:val="24"/>
          <w:lang w:eastAsia="ru-RU"/>
        </w:rPr>
      </w:pPr>
      <w:r w:rsidRPr="006D2B80">
        <w:rPr>
          <w:rFonts w:ascii="Times New Roman" w:eastAsia="Times New Roman" w:hAnsi="Times New Roman" w:cs="Times New Roman"/>
          <w:sz w:val="24"/>
          <w:szCs w:val="24"/>
          <w:lang w:eastAsia="ru-RU"/>
        </w:rPr>
        <w:t>3. В отношении Заявителя - физического лица:</w:t>
      </w:r>
    </w:p>
    <w:p w14:paraId="40B6C53A" w14:textId="77777777" w:rsidR="006D2B80" w:rsidRPr="006D2B80" w:rsidRDefault="006D2B80" w:rsidP="006D2B80">
      <w:pPr>
        <w:tabs>
          <w:tab w:val="left" w:pos="142"/>
        </w:tabs>
        <w:spacing w:after="0" w:line="240" w:lineRule="auto"/>
        <w:jc w:val="both"/>
        <w:rPr>
          <w:rFonts w:ascii="Times New Roman" w:eastAsia="Times New Roman" w:hAnsi="Times New Roman" w:cs="Times New Roman"/>
          <w:sz w:val="24"/>
          <w:szCs w:val="24"/>
          <w:lang w:eastAsia="ru-RU"/>
        </w:rPr>
      </w:pPr>
      <w:r w:rsidRPr="006D2B80">
        <w:rPr>
          <w:rFonts w:ascii="Times New Roman" w:eastAsia="Times New Roman" w:hAnsi="Times New Roman" w:cs="Times New Roman"/>
          <w:sz w:val="24"/>
          <w:szCs w:val="24"/>
          <w:lang w:eastAsia="ru-RU"/>
        </w:rPr>
        <w:t>3.1. Предоставление Заявителем Организатору торгов нотариально удостоверенного документа, подтверждающего наличие согласия супруги(-а) Заявителя на заключение Договора, либо нотариально удостоверенного документа, подтверждающего, что у Заявителя и его(ее) супруги(-а) установлен режим раздельной собственности (брачный договор), либо нотариального удостоверенного документа, подтверждающего, что Заявитель не состоит в зарегистрированном браке.</w:t>
      </w:r>
    </w:p>
    <w:p w14:paraId="3EB9111F" w14:textId="77777777" w:rsidR="006D2B80" w:rsidRPr="006D2B80" w:rsidRDefault="006D2B80" w:rsidP="006D2B80">
      <w:pPr>
        <w:tabs>
          <w:tab w:val="left" w:pos="142"/>
        </w:tabs>
        <w:spacing w:after="0" w:line="240" w:lineRule="auto"/>
        <w:jc w:val="both"/>
        <w:rPr>
          <w:rFonts w:ascii="Times New Roman" w:eastAsia="Times New Roman" w:hAnsi="Times New Roman" w:cs="Times New Roman"/>
          <w:sz w:val="24"/>
          <w:szCs w:val="24"/>
          <w:lang w:eastAsia="ru-RU"/>
        </w:rPr>
      </w:pPr>
      <w:r w:rsidRPr="006D2B80">
        <w:rPr>
          <w:rFonts w:ascii="Times New Roman" w:eastAsia="Times New Roman" w:hAnsi="Times New Roman" w:cs="Times New Roman"/>
          <w:sz w:val="24"/>
          <w:szCs w:val="24"/>
          <w:lang w:eastAsia="ru-RU"/>
        </w:rPr>
        <w:t>3.2. Предоставление Заявителем Организатору торгов документов, подтверждающих полномочия лиц, действующих от его имени в соответствии с действующим законодательством.</w:t>
      </w:r>
    </w:p>
    <w:p w14:paraId="5CD29DF0" w14:textId="77777777" w:rsidR="006D2B80" w:rsidRPr="006D2B80" w:rsidRDefault="006D2B80" w:rsidP="006D2B80">
      <w:pPr>
        <w:tabs>
          <w:tab w:val="left" w:pos="142"/>
        </w:tabs>
        <w:spacing w:after="0" w:line="240" w:lineRule="auto"/>
        <w:jc w:val="both"/>
        <w:rPr>
          <w:rFonts w:ascii="Times New Roman" w:eastAsia="Times New Roman" w:hAnsi="Times New Roman" w:cs="Times New Roman"/>
          <w:sz w:val="24"/>
          <w:szCs w:val="24"/>
          <w:lang w:eastAsia="ru-RU"/>
        </w:rPr>
      </w:pPr>
      <w:r w:rsidRPr="006D2B80">
        <w:rPr>
          <w:rFonts w:ascii="Times New Roman" w:eastAsia="Times New Roman" w:hAnsi="Times New Roman" w:cs="Times New Roman"/>
          <w:sz w:val="24"/>
          <w:szCs w:val="24"/>
          <w:lang w:eastAsia="ru-RU"/>
        </w:rPr>
        <w:t>3.3. Подтверждение отсутствия признаков банкротства Заявителя.</w:t>
      </w:r>
    </w:p>
    <w:p w14:paraId="1701EB90" w14:textId="77777777" w:rsidR="006D2B80" w:rsidRPr="006D2B80" w:rsidRDefault="006D2B80" w:rsidP="006D2B80">
      <w:pPr>
        <w:tabs>
          <w:tab w:val="left" w:pos="142"/>
        </w:tabs>
        <w:spacing w:after="0" w:line="240" w:lineRule="auto"/>
        <w:jc w:val="both"/>
        <w:rPr>
          <w:rFonts w:ascii="Times New Roman" w:eastAsia="Times New Roman" w:hAnsi="Times New Roman" w:cs="Times New Roman"/>
          <w:sz w:val="24"/>
          <w:szCs w:val="24"/>
          <w:lang w:eastAsia="ru-RU"/>
        </w:rPr>
      </w:pPr>
    </w:p>
    <w:p w14:paraId="3FB6B1F4" w14:textId="77777777" w:rsidR="006D2B80" w:rsidRPr="006D2B80" w:rsidRDefault="006D2B80" w:rsidP="006D2B80">
      <w:pPr>
        <w:tabs>
          <w:tab w:val="left" w:pos="142"/>
        </w:tabs>
        <w:spacing w:after="0" w:line="240" w:lineRule="auto"/>
        <w:jc w:val="both"/>
        <w:rPr>
          <w:rFonts w:ascii="Times New Roman" w:eastAsia="Times New Roman" w:hAnsi="Times New Roman" w:cs="Times New Roman"/>
          <w:sz w:val="24"/>
          <w:szCs w:val="24"/>
          <w:lang w:eastAsia="ru-RU"/>
        </w:rPr>
      </w:pPr>
      <w:r w:rsidRPr="006D2B80">
        <w:rPr>
          <w:rFonts w:ascii="Times New Roman" w:eastAsia="Times New Roman" w:hAnsi="Times New Roman" w:cs="Times New Roman"/>
          <w:sz w:val="24"/>
          <w:szCs w:val="24"/>
          <w:lang w:eastAsia="ru-RU"/>
        </w:rPr>
        <w:t>4. В отношении Заявителя - Индивидуального предпринимателя:</w:t>
      </w:r>
    </w:p>
    <w:p w14:paraId="5ED5B1C9" w14:textId="77777777" w:rsidR="006D2B80" w:rsidRPr="006D2B80" w:rsidRDefault="006D2B80" w:rsidP="006D2B80">
      <w:pPr>
        <w:tabs>
          <w:tab w:val="left" w:pos="142"/>
        </w:tabs>
        <w:spacing w:after="0" w:line="240" w:lineRule="auto"/>
        <w:jc w:val="both"/>
        <w:rPr>
          <w:rFonts w:ascii="Times New Roman" w:eastAsia="Times New Roman" w:hAnsi="Times New Roman" w:cs="Times New Roman"/>
          <w:sz w:val="24"/>
          <w:szCs w:val="24"/>
          <w:lang w:eastAsia="ru-RU"/>
        </w:rPr>
      </w:pPr>
      <w:r w:rsidRPr="006D2B80">
        <w:rPr>
          <w:rFonts w:ascii="Times New Roman" w:eastAsia="Times New Roman" w:hAnsi="Times New Roman" w:cs="Times New Roman"/>
          <w:sz w:val="24"/>
          <w:szCs w:val="24"/>
          <w:lang w:eastAsia="ru-RU"/>
        </w:rPr>
        <w:t>4.1. копии всех листов документа, удостоверяющего личность;</w:t>
      </w:r>
    </w:p>
    <w:p w14:paraId="4712452F" w14:textId="2F7BF2BC" w:rsidR="006D2B80" w:rsidRPr="006D2B80" w:rsidRDefault="006D2B80" w:rsidP="006D2B80">
      <w:pPr>
        <w:tabs>
          <w:tab w:val="left" w:pos="142"/>
        </w:tabs>
        <w:spacing w:after="0" w:line="240" w:lineRule="auto"/>
        <w:jc w:val="both"/>
        <w:rPr>
          <w:rFonts w:ascii="Times New Roman" w:eastAsia="Times New Roman" w:hAnsi="Times New Roman" w:cs="Times New Roman"/>
          <w:sz w:val="24"/>
          <w:szCs w:val="24"/>
          <w:lang w:eastAsia="ru-RU"/>
        </w:rPr>
      </w:pPr>
      <w:r w:rsidRPr="006D2B80">
        <w:rPr>
          <w:rFonts w:ascii="Times New Roman" w:eastAsia="Times New Roman" w:hAnsi="Times New Roman" w:cs="Times New Roman"/>
          <w:sz w:val="24"/>
          <w:szCs w:val="24"/>
          <w:lang w:eastAsia="ru-RU"/>
        </w:rPr>
        <w:lastRenderedPageBreak/>
        <w:t>4.2.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за</w:t>
      </w:r>
      <w:r>
        <w:rPr>
          <w:rFonts w:ascii="Times New Roman" w:eastAsia="Times New Roman" w:hAnsi="Times New Roman" w:cs="Times New Roman"/>
          <w:sz w:val="24"/>
          <w:szCs w:val="24"/>
          <w:lang w:eastAsia="ru-RU"/>
        </w:rPr>
        <w:t>регистрированных до 01.01.2007)</w:t>
      </w:r>
      <w:r w:rsidRPr="006D2B80">
        <w:rPr>
          <w:rFonts w:ascii="Times New Roman" w:eastAsia="Times New Roman" w:hAnsi="Times New Roman" w:cs="Times New Roman"/>
          <w:sz w:val="24"/>
          <w:szCs w:val="24"/>
          <w:lang w:eastAsia="ru-RU"/>
        </w:rPr>
        <w:t xml:space="preserve"> 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w:t>
      </w:r>
    </w:p>
    <w:p w14:paraId="22F4FBC2" w14:textId="77777777" w:rsidR="006D2B80" w:rsidRPr="006D2B80" w:rsidRDefault="006D2B80" w:rsidP="006D2B80">
      <w:pPr>
        <w:tabs>
          <w:tab w:val="left" w:pos="142"/>
        </w:tabs>
        <w:spacing w:after="0" w:line="240" w:lineRule="auto"/>
        <w:jc w:val="both"/>
        <w:rPr>
          <w:rFonts w:ascii="Times New Roman" w:eastAsia="Times New Roman" w:hAnsi="Times New Roman" w:cs="Times New Roman"/>
          <w:sz w:val="24"/>
          <w:szCs w:val="24"/>
          <w:lang w:eastAsia="ru-RU"/>
        </w:rPr>
      </w:pPr>
      <w:r w:rsidRPr="006D2B80">
        <w:rPr>
          <w:rFonts w:ascii="Times New Roman" w:eastAsia="Times New Roman" w:hAnsi="Times New Roman" w:cs="Times New Roman"/>
          <w:sz w:val="24"/>
          <w:szCs w:val="24"/>
          <w:lang w:eastAsia="ru-RU"/>
        </w:rPr>
        <w:t>4.3. копии свидетельства о постановке на налоговый учет;</w:t>
      </w:r>
    </w:p>
    <w:p w14:paraId="482E70B7" w14:textId="411BE29D" w:rsidR="00AE614C" w:rsidRDefault="006D2B80" w:rsidP="005C2A21">
      <w:pPr>
        <w:tabs>
          <w:tab w:val="left" w:pos="142"/>
        </w:tabs>
        <w:spacing w:after="0" w:line="240" w:lineRule="auto"/>
        <w:jc w:val="both"/>
        <w:rPr>
          <w:rFonts w:ascii="Times New Roman" w:eastAsia="Times New Roman" w:hAnsi="Times New Roman" w:cs="Times New Roman"/>
          <w:sz w:val="24"/>
          <w:szCs w:val="24"/>
          <w:lang w:eastAsia="ru-RU"/>
        </w:rPr>
      </w:pPr>
      <w:r w:rsidRPr="006D2B80">
        <w:rPr>
          <w:rFonts w:ascii="Times New Roman" w:eastAsia="Times New Roman" w:hAnsi="Times New Roman" w:cs="Times New Roman"/>
          <w:sz w:val="24"/>
          <w:szCs w:val="24"/>
          <w:lang w:eastAsia="ru-RU"/>
        </w:rPr>
        <w:t>4.4. действительную на день предоставления заявки на участие в торгах выписку из Единого государственного реестра индивидуальных предпринимателей, полученную не ранее чем за один месяц до дня проведения Торговой процедуры.</w:t>
      </w:r>
    </w:p>
    <w:p w14:paraId="67C04455" w14:textId="77777777" w:rsidR="005C2A21" w:rsidRDefault="005C2A21" w:rsidP="005C2A21">
      <w:pPr>
        <w:tabs>
          <w:tab w:val="left" w:pos="142"/>
        </w:tabs>
        <w:spacing w:after="0" w:line="240" w:lineRule="auto"/>
        <w:jc w:val="both"/>
        <w:rPr>
          <w:rFonts w:ascii="Times New Roman" w:eastAsia="Times New Roman" w:hAnsi="Times New Roman" w:cs="Times New Roman"/>
          <w:sz w:val="24"/>
          <w:szCs w:val="24"/>
          <w:lang w:eastAsia="ru-RU"/>
        </w:rPr>
      </w:pPr>
    </w:p>
    <w:p w14:paraId="323853F0" w14:textId="4E56119E" w:rsidR="00394896" w:rsidRPr="005C2A21" w:rsidRDefault="00394896" w:rsidP="005C2A21">
      <w:pPr>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Дата заключения договора реализации </w:t>
      </w:r>
      <w:r w:rsidR="00030E70" w:rsidRPr="00030E70">
        <w:rPr>
          <w:rFonts w:ascii="Times New Roman" w:eastAsia="Times New Roman" w:hAnsi="Times New Roman" w:cs="Times New Roman"/>
          <w:b/>
          <w:bCs/>
          <w:sz w:val="24"/>
          <w:szCs w:val="24"/>
          <w:lang w:eastAsia="ru-RU"/>
        </w:rPr>
        <w:t>Имуществ</w:t>
      </w:r>
      <w:r w:rsidR="00030E70">
        <w:rPr>
          <w:rFonts w:ascii="Times New Roman" w:eastAsia="Times New Roman" w:hAnsi="Times New Roman" w:cs="Times New Roman"/>
          <w:b/>
          <w:bCs/>
          <w:sz w:val="24"/>
          <w:szCs w:val="24"/>
          <w:lang w:eastAsia="ru-RU"/>
        </w:rPr>
        <w:t>а</w:t>
      </w:r>
      <w:r w:rsidRPr="00394896">
        <w:rPr>
          <w:rFonts w:ascii="Times New Roman" w:eastAsia="Times New Roman" w:hAnsi="Times New Roman" w:cs="Times New Roman"/>
          <w:b/>
          <w:sz w:val="24"/>
          <w:szCs w:val="24"/>
          <w:lang w:eastAsia="ru-RU"/>
        </w:rPr>
        <w:t xml:space="preserve"> с Покупателем</w:t>
      </w:r>
      <w:r w:rsidRPr="00394896">
        <w:rPr>
          <w:rFonts w:ascii="Times New Roman" w:eastAsia="Times New Roman" w:hAnsi="Times New Roman" w:cs="Times New Roman"/>
          <w:sz w:val="24"/>
          <w:szCs w:val="24"/>
          <w:lang w:eastAsia="ru-RU"/>
        </w:rPr>
        <w:t xml:space="preserve"> – не позднее 5 (пяти) рабочих дней со дня </w:t>
      </w:r>
      <w:r w:rsidR="005C2A21">
        <w:rPr>
          <w:rFonts w:ascii="Times New Roman" w:eastAsia="Times New Roman" w:hAnsi="Times New Roman" w:cs="Times New Roman"/>
          <w:sz w:val="24"/>
          <w:szCs w:val="24"/>
          <w:lang w:eastAsia="ru-RU"/>
        </w:rPr>
        <w:t>публикации</w:t>
      </w:r>
      <w:r w:rsidRPr="00394896">
        <w:rPr>
          <w:rFonts w:ascii="Times New Roman" w:eastAsia="Times New Roman" w:hAnsi="Times New Roman" w:cs="Times New Roman"/>
          <w:sz w:val="24"/>
          <w:szCs w:val="24"/>
          <w:lang w:eastAsia="ru-RU"/>
        </w:rPr>
        <w:t xml:space="preserve"> протокола об итогах продажи.</w:t>
      </w:r>
    </w:p>
    <w:p w14:paraId="35F8E931" w14:textId="77777777" w:rsidR="00394896" w:rsidRPr="00394896" w:rsidRDefault="00394896" w:rsidP="00394896">
      <w:pPr>
        <w:keepNext/>
        <w:keepLines/>
        <w:spacing w:after="0" w:line="240" w:lineRule="auto"/>
        <w:jc w:val="both"/>
        <w:rPr>
          <w:rFonts w:ascii="Times New Roman" w:eastAsia="Times New Roman" w:hAnsi="Times New Roman" w:cs="Times New Roman"/>
          <w:b/>
          <w:sz w:val="24"/>
          <w:szCs w:val="24"/>
          <w:lang w:eastAsia="ru-RU"/>
        </w:rPr>
      </w:pPr>
    </w:p>
    <w:p w14:paraId="2916CFD3" w14:textId="571AC499" w:rsidR="00394896" w:rsidRPr="00394896" w:rsidRDefault="00394896" w:rsidP="00394896">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Срок оплаты по договору </w:t>
      </w:r>
      <w:r w:rsidR="00030E70">
        <w:rPr>
          <w:rFonts w:ascii="Times New Roman" w:eastAsia="Times New Roman" w:hAnsi="Times New Roman" w:cs="Times New Roman"/>
          <w:b/>
          <w:sz w:val="24"/>
          <w:szCs w:val="24"/>
          <w:lang w:eastAsia="ru-RU"/>
        </w:rPr>
        <w:t xml:space="preserve">купли-продажи </w:t>
      </w:r>
      <w:r w:rsidR="00030E70" w:rsidRPr="00030E70">
        <w:rPr>
          <w:rFonts w:ascii="Times New Roman" w:eastAsia="Times New Roman" w:hAnsi="Times New Roman" w:cs="Times New Roman"/>
          <w:b/>
          <w:bCs/>
          <w:sz w:val="24"/>
          <w:szCs w:val="24"/>
          <w:lang w:eastAsia="ru-RU"/>
        </w:rPr>
        <w:t>Имуществ</w:t>
      </w:r>
      <w:r w:rsidR="00030E70">
        <w:rPr>
          <w:rFonts w:ascii="Times New Roman" w:eastAsia="Times New Roman" w:hAnsi="Times New Roman" w:cs="Times New Roman"/>
          <w:b/>
          <w:bCs/>
          <w:sz w:val="24"/>
          <w:szCs w:val="24"/>
          <w:lang w:eastAsia="ru-RU"/>
        </w:rPr>
        <w:t>а</w:t>
      </w:r>
      <w:r w:rsidRPr="00394896">
        <w:rPr>
          <w:rFonts w:ascii="Times New Roman" w:eastAsia="Times New Roman" w:hAnsi="Times New Roman" w:cs="Times New Roman"/>
          <w:b/>
          <w:sz w:val="24"/>
          <w:szCs w:val="24"/>
          <w:lang w:eastAsia="ru-RU"/>
        </w:rPr>
        <w:t xml:space="preserve"> </w:t>
      </w:r>
      <w:r w:rsidRPr="00394896">
        <w:rPr>
          <w:rFonts w:ascii="Times New Roman" w:eastAsia="Times New Roman" w:hAnsi="Times New Roman" w:cs="Times New Roman"/>
          <w:sz w:val="24"/>
          <w:szCs w:val="24"/>
          <w:lang w:eastAsia="ru-RU"/>
        </w:rPr>
        <w:t xml:space="preserve">– </w:t>
      </w:r>
      <w:r w:rsidR="00CA4D3D" w:rsidRPr="00CA4D3D">
        <w:rPr>
          <w:rFonts w:ascii="Times New Roman" w:eastAsia="Times New Roman" w:hAnsi="Times New Roman" w:cs="Times New Roman"/>
          <w:sz w:val="24"/>
          <w:szCs w:val="24"/>
          <w:lang w:eastAsia="ru-RU"/>
        </w:rPr>
        <w:t xml:space="preserve">в течение 10 (десяти) рабочих дней со дня, следующего за датой заключения Договора, денежные средства в полном объеме перечисляются на корреспондентский счет Банка, указанный в договоре.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w:t>
      </w:r>
      <w:r w:rsidR="00EE616D">
        <w:rPr>
          <w:rFonts w:ascii="Times New Roman" w:eastAsia="Times New Roman" w:hAnsi="Times New Roman" w:cs="Times New Roman"/>
          <w:sz w:val="24"/>
          <w:szCs w:val="24"/>
          <w:lang w:eastAsia="ru-RU"/>
        </w:rPr>
        <w:t>Покупателем</w:t>
      </w:r>
      <w:r w:rsidR="00CA4D3D" w:rsidRPr="00CA4D3D">
        <w:rPr>
          <w:rFonts w:ascii="Times New Roman" w:eastAsia="Times New Roman" w:hAnsi="Times New Roman" w:cs="Times New Roman"/>
          <w:sz w:val="24"/>
          <w:szCs w:val="24"/>
          <w:lang w:eastAsia="ru-RU"/>
        </w:rPr>
        <w:t xml:space="preserve"> своих обязательств по уплате цены договора перед </w:t>
      </w:r>
      <w:r w:rsidR="00EE616D">
        <w:rPr>
          <w:rFonts w:ascii="Times New Roman" w:eastAsia="Times New Roman" w:hAnsi="Times New Roman" w:cs="Times New Roman"/>
          <w:sz w:val="24"/>
          <w:szCs w:val="24"/>
          <w:lang w:eastAsia="ru-RU"/>
        </w:rPr>
        <w:t>Продавцом</w:t>
      </w:r>
      <w:r w:rsidR="00CA4D3D" w:rsidRPr="00CA4D3D">
        <w:rPr>
          <w:rFonts w:ascii="Times New Roman" w:eastAsia="Times New Roman" w:hAnsi="Times New Roman" w:cs="Times New Roman"/>
          <w:sz w:val="24"/>
          <w:szCs w:val="24"/>
          <w:lang w:eastAsia="ru-RU"/>
        </w:rPr>
        <w:t xml:space="preserve">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6B2F8F04" w14:textId="77777777" w:rsidR="00394896" w:rsidRPr="00394896" w:rsidRDefault="00394896" w:rsidP="00394896">
      <w:pPr>
        <w:spacing w:after="0" w:line="240" w:lineRule="auto"/>
        <w:rPr>
          <w:rFonts w:ascii="Times New Roman" w:eastAsia="Times New Roman" w:hAnsi="Times New Roman" w:cs="Times New Roman"/>
          <w:b/>
          <w:bCs/>
          <w:color w:val="FF0000"/>
          <w:sz w:val="24"/>
          <w:szCs w:val="24"/>
          <w:lang w:eastAsia="ru-RU"/>
        </w:rPr>
      </w:pPr>
    </w:p>
    <w:p w14:paraId="1A8E8397" w14:textId="77777777" w:rsidR="00394896" w:rsidRPr="00394896" w:rsidRDefault="00394896" w:rsidP="00394896">
      <w:pPr>
        <w:keepNext/>
        <w:keepLines/>
        <w:spacing w:after="0" w:line="240" w:lineRule="auto"/>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Описание объекта продажи:</w:t>
      </w:r>
    </w:p>
    <w:p w14:paraId="685B0A80" w14:textId="77777777" w:rsidR="00394896" w:rsidRPr="00394896" w:rsidRDefault="00394896" w:rsidP="00394896">
      <w:pPr>
        <w:keepNext/>
        <w:keepLines/>
        <w:spacing w:after="0" w:line="240" w:lineRule="auto"/>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Продажа осуществляется единым лотом</w:t>
      </w:r>
    </w:p>
    <w:p w14:paraId="07AEB7C1" w14:textId="77777777" w:rsidR="00394896" w:rsidRDefault="00394896" w:rsidP="00394896">
      <w:pPr>
        <w:keepNext/>
        <w:keepLines/>
        <w:spacing w:after="0" w:line="240" w:lineRule="auto"/>
        <w:rPr>
          <w:rFonts w:ascii="Times New Roman" w:eastAsia="Times New Roman" w:hAnsi="Times New Roman" w:cs="Times New Roman"/>
          <w:color w:val="FF0000"/>
          <w:sz w:val="24"/>
          <w:szCs w:val="24"/>
          <w:lang w:eastAsia="ru-RU"/>
        </w:rPr>
      </w:pP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3631"/>
        <w:gridCol w:w="2279"/>
        <w:gridCol w:w="1690"/>
        <w:gridCol w:w="1614"/>
      </w:tblGrid>
      <w:tr w:rsidR="00FE4F45" w:rsidRPr="00F373F2" w14:paraId="784DC8A5" w14:textId="77777777" w:rsidTr="006D24CD">
        <w:trPr>
          <w:trHeight w:val="422"/>
          <w:jc w:val="center"/>
        </w:trPr>
        <w:tc>
          <w:tcPr>
            <w:tcW w:w="656" w:type="dxa"/>
            <w:tcBorders>
              <w:top w:val="single" w:sz="4" w:space="0" w:color="auto"/>
              <w:left w:val="single" w:sz="4" w:space="0" w:color="auto"/>
              <w:bottom w:val="single" w:sz="4" w:space="0" w:color="auto"/>
              <w:right w:val="single" w:sz="4" w:space="0" w:color="auto"/>
            </w:tcBorders>
            <w:vAlign w:val="center"/>
          </w:tcPr>
          <w:p w14:paraId="54CC2621" w14:textId="77777777" w:rsidR="00FE4F45" w:rsidRPr="00F373F2" w:rsidRDefault="00FE4F45" w:rsidP="00E56ECA">
            <w:pPr>
              <w:spacing w:after="0" w:line="240" w:lineRule="auto"/>
              <w:ind w:left="-115" w:right="-106"/>
              <w:jc w:val="center"/>
              <w:rPr>
                <w:rFonts w:ascii="Times New Roman" w:eastAsia="Times New Roman" w:hAnsi="Times New Roman" w:cs="Times New Roman"/>
                <w:sz w:val="18"/>
                <w:szCs w:val="18"/>
                <w:lang w:eastAsia="ru-RU"/>
              </w:rPr>
            </w:pPr>
            <w:r w:rsidRPr="00F373F2">
              <w:rPr>
                <w:rFonts w:ascii="Times New Roman" w:eastAsia="Times New Roman" w:hAnsi="Times New Roman" w:cs="Times New Roman"/>
                <w:sz w:val="18"/>
                <w:szCs w:val="18"/>
                <w:lang w:eastAsia="ru-RU"/>
              </w:rPr>
              <w:t>№ лота</w:t>
            </w:r>
          </w:p>
        </w:tc>
        <w:tc>
          <w:tcPr>
            <w:tcW w:w="3631" w:type="dxa"/>
            <w:tcBorders>
              <w:top w:val="single" w:sz="4" w:space="0" w:color="auto"/>
              <w:left w:val="single" w:sz="4" w:space="0" w:color="auto"/>
              <w:bottom w:val="single" w:sz="4" w:space="0" w:color="auto"/>
              <w:right w:val="single" w:sz="4" w:space="0" w:color="auto"/>
            </w:tcBorders>
            <w:vAlign w:val="center"/>
          </w:tcPr>
          <w:p w14:paraId="36DF909D" w14:textId="77777777" w:rsidR="00FE4F45" w:rsidRPr="00F373F2" w:rsidRDefault="00FE4F45" w:rsidP="00E56ECA">
            <w:pPr>
              <w:spacing w:after="0" w:line="240" w:lineRule="auto"/>
              <w:jc w:val="center"/>
              <w:rPr>
                <w:rFonts w:ascii="Times New Roman" w:eastAsia="Times New Roman" w:hAnsi="Times New Roman" w:cs="Times New Roman"/>
                <w:sz w:val="18"/>
                <w:szCs w:val="18"/>
                <w:lang w:eastAsia="ru-RU"/>
              </w:rPr>
            </w:pPr>
            <w:r w:rsidRPr="00F373F2">
              <w:rPr>
                <w:rFonts w:ascii="Times New Roman" w:eastAsia="Times New Roman" w:hAnsi="Times New Roman" w:cs="Times New Roman"/>
                <w:sz w:val="18"/>
                <w:szCs w:val="18"/>
                <w:lang w:eastAsia="ru-RU"/>
              </w:rPr>
              <w:t>Наименование и средства идентификации объекта</w:t>
            </w:r>
          </w:p>
        </w:tc>
        <w:tc>
          <w:tcPr>
            <w:tcW w:w="2279" w:type="dxa"/>
            <w:tcBorders>
              <w:top w:val="single" w:sz="4" w:space="0" w:color="auto"/>
              <w:left w:val="single" w:sz="4" w:space="0" w:color="auto"/>
              <w:bottom w:val="single" w:sz="4" w:space="0" w:color="auto"/>
              <w:right w:val="single" w:sz="4" w:space="0" w:color="auto"/>
            </w:tcBorders>
            <w:vAlign w:val="center"/>
          </w:tcPr>
          <w:p w14:paraId="664098A4" w14:textId="69F7A754" w:rsidR="00AE27F9" w:rsidRPr="00F373F2" w:rsidRDefault="00FE4F45" w:rsidP="00AE27F9">
            <w:pPr>
              <w:spacing w:after="0" w:line="240" w:lineRule="auto"/>
              <w:jc w:val="center"/>
              <w:rPr>
                <w:rFonts w:ascii="Times New Roman" w:eastAsia="Times New Roman" w:hAnsi="Times New Roman" w:cs="Times New Roman"/>
                <w:sz w:val="18"/>
                <w:szCs w:val="18"/>
              </w:rPr>
            </w:pPr>
            <w:r w:rsidRPr="00F373F2">
              <w:rPr>
                <w:rFonts w:ascii="Times New Roman" w:eastAsia="Times New Roman" w:hAnsi="Times New Roman" w:cs="Times New Roman"/>
                <w:sz w:val="18"/>
                <w:szCs w:val="18"/>
                <w:lang w:eastAsia="ru-RU"/>
              </w:rPr>
              <w:t>Начальная цена реализации объекта, руб.</w:t>
            </w:r>
            <w:r w:rsidR="00AE27F9" w:rsidRPr="00F373F2">
              <w:rPr>
                <w:rFonts w:ascii="Times New Roman" w:eastAsia="Times New Roman" w:hAnsi="Times New Roman" w:cs="Times New Roman"/>
                <w:sz w:val="18"/>
                <w:szCs w:val="18"/>
              </w:rPr>
              <w:t xml:space="preserve"> в</w:t>
            </w:r>
          </w:p>
          <w:p w14:paraId="39BB9B98" w14:textId="572CBA65" w:rsidR="00FE4F45" w:rsidRPr="00F373F2" w:rsidRDefault="00AE27F9" w:rsidP="00AE27F9">
            <w:pPr>
              <w:spacing w:after="0" w:line="240" w:lineRule="auto"/>
              <w:ind w:left="-104" w:right="-107"/>
              <w:jc w:val="center"/>
              <w:rPr>
                <w:rFonts w:ascii="Times New Roman" w:eastAsia="Times New Roman" w:hAnsi="Times New Roman" w:cs="Times New Roman"/>
                <w:sz w:val="18"/>
                <w:szCs w:val="18"/>
                <w:lang w:eastAsia="ru-RU"/>
              </w:rPr>
            </w:pPr>
            <w:r w:rsidRPr="00F373F2">
              <w:rPr>
                <w:rFonts w:ascii="Times New Roman" w:eastAsia="Times New Roman" w:hAnsi="Times New Roman" w:cs="Times New Roman"/>
                <w:sz w:val="18"/>
                <w:szCs w:val="18"/>
              </w:rPr>
              <w:t>т.ч. НДС, руб.</w:t>
            </w:r>
          </w:p>
        </w:tc>
        <w:tc>
          <w:tcPr>
            <w:tcW w:w="1690" w:type="dxa"/>
            <w:tcBorders>
              <w:top w:val="single" w:sz="4" w:space="0" w:color="auto"/>
              <w:left w:val="single" w:sz="4" w:space="0" w:color="auto"/>
              <w:bottom w:val="single" w:sz="4" w:space="0" w:color="auto"/>
              <w:right w:val="single" w:sz="4" w:space="0" w:color="auto"/>
            </w:tcBorders>
            <w:vAlign w:val="center"/>
          </w:tcPr>
          <w:p w14:paraId="6D4CF7C6" w14:textId="6D99359C" w:rsidR="00FE4F45" w:rsidRPr="00F373F2" w:rsidRDefault="00FE4F45" w:rsidP="00FE4F45">
            <w:pPr>
              <w:spacing w:after="0" w:line="240" w:lineRule="auto"/>
              <w:ind w:left="-108" w:right="-103"/>
              <w:jc w:val="center"/>
              <w:rPr>
                <w:rFonts w:ascii="Times New Roman" w:eastAsia="Times New Roman" w:hAnsi="Times New Roman" w:cs="Times New Roman"/>
                <w:sz w:val="18"/>
                <w:szCs w:val="18"/>
                <w:highlight w:val="yellow"/>
                <w:lang w:eastAsia="ru-RU"/>
              </w:rPr>
            </w:pPr>
            <w:r w:rsidRPr="00F373F2">
              <w:rPr>
                <w:rFonts w:ascii="Times New Roman" w:eastAsia="Times New Roman" w:hAnsi="Times New Roman" w:cs="Times New Roman"/>
                <w:sz w:val="18"/>
                <w:szCs w:val="18"/>
                <w:lang w:eastAsia="ru-RU"/>
              </w:rPr>
              <w:t>Сведения о правоустанавливающих документах</w:t>
            </w:r>
          </w:p>
        </w:tc>
        <w:tc>
          <w:tcPr>
            <w:tcW w:w="1614" w:type="dxa"/>
            <w:tcBorders>
              <w:top w:val="single" w:sz="4" w:space="0" w:color="auto"/>
              <w:left w:val="single" w:sz="4" w:space="0" w:color="auto"/>
              <w:bottom w:val="single" w:sz="4" w:space="0" w:color="auto"/>
              <w:right w:val="single" w:sz="4" w:space="0" w:color="auto"/>
            </w:tcBorders>
            <w:vAlign w:val="center"/>
          </w:tcPr>
          <w:p w14:paraId="38FDB677" w14:textId="77777777" w:rsidR="00FE4F45" w:rsidRPr="00F373F2" w:rsidRDefault="00FE4F45" w:rsidP="00E56ECA">
            <w:pPr>
              <w:spacing w:after="0" w:line="240" w:lineRule="auto"/>
              <w:ind w:left="-104" w:right="-103"/>
              <w:jc w:val="center"/>
              <w:rPr>
                <w:rFonts w:ascii="Times New Roman" w:eastAsia="Times New Roman" w:hAnsi="Times New Roman" w:cs="Times New Roman"/>
                <w:sz w:val="18"/>
                <w:szCs w:val="18"/>
                <w:lang w:eastAsia="ru-RU"/>
              </w:rPr>
            </w:pPr>
            <w:r w:rsidRPr="00F373F2">
              <w:rPr>
                <w:rFonts w:ascii="Times New Roman" w:eastAsia="Times New Roman" w:hAnsi="Times New Roman" w:cs="Times New Roman"/>
                <w:sz w:val="18"/>
                <w:szCs w:val="18"/>
                <w:lang w:eastAsia="ru-RU"/>
              </w:rPr>
              <w:t>Сведения об обременениях третьих лиц</w:t>
            </w:r>
          </w:p>
        </w:tc>
      </w:tr>
      <w:tr w:rsidR="00F373F2" w:rsidRPr="00F373F2" w14:paraId="4D136F0E" w14:textId="77777777" w:rsidTr="006D24CD">
        <w:trPr>
          <w:jc w:val="center"/>
        </w:trPr>
        <w:tc>
          <w:tcPr>
            <w:tcW w:w="656" w:type="dxa"/>
            <w:tcBorders>
              <w:top w:val="single" w:sz="4" w:space="0" w:color="auto"/>
              <w:left w:val="single" w:sz="4" w:space="0" w:color="auto"/>
              <w:bottom w:val="single" w:sz="4" w:space="0" w:color="auto"/>
              <w:right w:val="single" w:sz="4" w:space="0" w:color="auto"/>
            </w:tcBorders>
          </w:tcPr>
          <w:p w14:paraId="5B1764D7" w14:textId="0CD47D0D" w:rsidR="00F373F2" w:rsidRPr="00F373F2" w:rsidRDefault="00F373F2" w:rsidP="00FE4F45">
            <w:pPr>
              <w:spacing w:after="0" w:line="240" w:lineRule="auto"/>
              <w:rPr>
                <w:rFonts w:ascii="Times New Roman" w:eastAsia="Times New Roman" w:hAnsi="Times New Roman" w:cs="Times New Roman"/>
                <w:sz w:val="18"/>
                <w:szCs w:val="18"/>
                <w:lang w:val="en-US" w:eastAsia="ru-RU"/>
              </w:rPr>
            </w:pPr>
            <w:r w:rsidRPr="00F373F2">
              <w:rPr>
                <w:rFonts w:ascii="Times New Roman" w:eastAsia="Times New Roman" w:hAnsi="Times New Roman" w:cs="Times New Roman"/>
                <w:sz w:val="18"/>
                <w:szCs w:val="18"/>
              </w:rPr>
              <w:t>1</w:t>
            </w:r>
          </w:p>
        </w:tc>
        <w:tc>
          <w:tcPr>
            <w:tcW w:w="3631" w:type="dxa"/>
            <w:tcBorders>
              <w:top w:val="single" w:sz="4" w:space="0" w:color="auto"/>
              <w:left w:val="single" w:sz="4" w:space="0" w:color="auto"/>
              <w:bottom w:val="single" w:sz="4" w:space="0" w:color="auto"/>
              <w:right w:val="single" w:sz="4" w:space="0" w:color="auto"/>
            </w:tcBorders>
            <w:vAlign w:val="center"/>
          </w:tcPr>
          <w:p w14:paraId="0DA13964" w14:textId="75B75627" w:rsidR="00F373F2" w:rsidRPr="00F373F2" w:rsidRDefault="008E782E" w:rsidP="00CA4D3D">
            <w:pPr>
              <w:spacing w:after="0" w:line="240" w:lineRule="auto"/>
              <w:rPr>
                <w:rFonts w:ascii="Times New Roman" w:eastAsia="Times New Roman" w:hAnsi="Times New Roman" w:cs="Times New Roman"/>
                <w:sz w:val="18"/>
                <w:szCs w:val="18"/>
                <w:lang w:eastAsia="ru-RU"/>
              </w:rPr>
            </w:pPr>
            <w:r w:rsidRPr="008E782E">
              <w:rPr>
                <w:rFonts w:ascii="Times New Roman" w:eastAsia="Times New Roman" w:hAnsi="Times New Roman" w:cs="Times New Roman"/>
                <w:bCs/>
                <w:sz w:val="20"/>
                <w:szCs w:val="20"/>
              </w:rPr>
              <w:t>обыкновенные бездокументарные акции АО АКБ «Алмазэргиэнбанк» ИНН 1435138944 в количестве 5 847 343 штук.</w:t>
            </w:r>
          </w:p>
        </w:tc>
        <w:tc>
          <w:tcPr>
            <w:tcW w:w="2279" w:type="dxa"/>
            <w:tcBorders>
              <w:top w:val="single" w:sz="4" w:space="0" w:color="auto"/>
              <w:left w:val="single" w:sz="4" w:space="0" w:color="auto"/>
              <w:bottom w:val="single" w:sz="4" w:space="0" w:color="auto"/>
              <w:right w:val="single" w:sz="4" w:space="0" w:color="auto"/>
            </w:tcBorders>
          </w:tcPr>
          <w:p w14:paraId="07090598" w14:textId="5B35AFD7" w:rsidR="005D5C64" w:rsidRPr="00954BB5" w:rsidRDefault="008E782E" w:rsidP="005D5C64">
            <w:pPr>
              <w:tabs>
                <w:tab w:val="left" w:pos="0"/>
              </w:tabs>
              <w:spacing w:after="0" w:line="240" w:lineRule="auto"/>
              <w:ind w:right="-57"/>
              <w:jc w:val="both"/>
              <w:rPr>
                <w:rFonts w:ascii="Times New Roman" w:hAnsi="Times New Roman" w:cs="Times New Roman"/>
                <w:bCs/>
                <w:sz w:val="20"/>
                <w:szCs w:val="20"/>
              </w:rPr>
            </w:pPr>
            <w:r w:rsidRPr="008E782E">
              <w:rPr>
                <w:rFonts w:ascii="Times New Roman" w:hAnsi="Times New Roman" w:cs="Times New Roman"/>
                <w:bCs/>
                <w:sz w:val="20"/>
                <w:szCs w:val="20"/>
              </w:rPr>
              <w:t>8 600 000</w:t>
            </w:r>
            <w:r w:rsidR="00CA4D3D" w:rsidRPr="00CA4D3D">
              <w:rPr>
                <w:rFonts w:ascii="Times New Roman" w:hAnsi="Times New Roman" w:cs="Times New Roman"/>
                <w:bCs/>
                <w:sz w:val="20"/>
                <w:szCs w:val="20"/>
              </w:rPr>
              <w:t xml:space="preserve"> (</w:t>
            </w:r>
            <w:r w:rsidRPr="008E782E">
              <w:rPr>
                <w:rFonts w:ascii="Times New Roman" w:hAnsi="Times New Roman" w:cs="Times New Roman"/>
                <w:bCs/>
                <w:sz w:val="20"/>
                <w:szCs w:val="20"/>
              </w:rPr>
              <w:t>восемь миллионов шестьсот тысяч</w:t>
            </w:r>
            <w:r w:rsidR="00CA4D3D" w:rsidRPr="00CA4D3D">
              <w:rPr>
                <w:rFonts w:ascii="Times New Roman" w:hAnsi="Times New Roman" w:cs="Times New Roman"/>
                <w:bCs/>
                <w:sz w:val="20"/>
                <w:szCs w:val="20"/>
              </w:rPr>
              <w:t xml:space="preserve">) рублей </w:t>
            </w:r>
            <w:r>
              <w:rPr>
                <w:rFonts w:ascii="Times New Roman" w:hAnsi="Times New Roman" w:cs="Times New Roman"/>
                <w:bCs/>
                <w:sz w:val="20"/>
                <w:szCs w:val="20"/>
              </w:rPr>
              <w:t>00</w:t>
            </w:r>
            <w:r w:rsidR="00CA4D3D" w:rsidRPr="00CA4D3D">
              <w:rPr>
                <w:rFonts w:ascii="Times New Roman" w:hAnsi="Times New Roman" w:cs="Times New Roman"/>
                <w:bCs/>
                <w:sz w:val="20"/>
                <w:szCs w:val="20"/>
              </w:rPr>
              <w:t xml:space="preserve"> копеек</w:t>
            </w:r>
          </w:p>
          <w:p w14:paraId="539110FB" w14:textId="214730FE" w:rsidR="00F373F2" w:rsidRPr="00F373F2" w:rsidRDefault="00F373F2" w:rsidP="00501E09">
            <w:pPr>
              <w:spacing w:after="0" w:line="240" w:lineRule="auto"/>
              <w:jc w:val="center"/>
              <w:rPr>
                <w:rFonts w:ascii="Times New Roman" w:eastAsia="Times New Roman" w:hAnsi="Times New Roman" w:cs="Times New Roman"/>
                <w:bCs/>
                <w:sz w:val="18"/>
                <w:szCs w:val="18"/>
                <w:lang w:eastAsia="ru-RU"/>
              </w:rPr>
            </w:pPr>
          </w:p>
        </w:tc>
        <w:tc>
          <w:tcPr>
            <w:tcW w:w="1690" w:type="dxa"/>
            <w:tcBorders>
              <w:top w:val="single" w:sz="4" w:space="0" w:color="auto"/>
              <w:left w:val="single" w:sz="4" w:space="0" w:color="auto"/>
              <w:bottom w:val="single" w:sz="4" w:space="0" w:color="auto"/>
              <w:right w:val="single" w:sz="4" w:space="0" w:color="auto"/>
            </w:tcBorders>
          </w:tcPr>
          <w:p w14:paraId="73421A2D" w14:textId="4F9D5749" w:rsidR="005D5C64" w:rsidRPr="00954BB5" w:rsidRDefault="00C44E4F" w:rsidP="005D5C64">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Выписка из реестра №ЦО-236-22/8 от 09.02.2022</w:t>
            </w:r>
          </w:p>
          <w:p w14:paraId="7F453E2D" w14:textId="7790C9F2" w:rsidR="00F373F2" w:rsidRPr="00F373F2" w:rsidRDefault="00F373F2" w:rsidP="005D5C64">
            <w:pPr>
              <w:pStyle w:val="a6"/>
              <w:shd w:val="clear" w:color="auto" w:fill="FFFFFF"/>
              <w:ind w:left="58"/>
              <w:contextualSpacing/>
              <w:jc w:val="both"/>
              <w:rPr>
                <w:bCs/>
                <w:sz w:val="18"/>
                <w:szCs w:val="18"/>
                <w:lang w:val="x-none"/>
              </w:rPr>
            </w:pPr>
          </w:p>
        </w:tc>
        <w:tc>
          <w:tcPr>
            <w:tcW w:w="1614" w:type="dxa"/>
            <w:tcBorders>
              <w:top w:val="single" w:sz="4" w:space="0" w:color="auto"/>
              <w:left w:val="single" w:sz="4" w:space="0" w:color="auto"/>
              <w:bottom w:val="single" w:sz="4" w:space="0" w:color="auto"/>
              <w:right w:val="single" w:sz="4" w:space="0" w:color="auto"/>
            </w:tcBorders>
          </w:tcPr>
          <w:p w14:paraId="24BEDADE" w14:textId="3AC95FEA" w:rsidR="00F373F2" w:rsidRPr="00F373F2" w:rsidRDefault="005D5C64" w:rsidP="00AE27F9">
            <w:pPr>
              <w:jc w:val="center"/>
              <w:rPr>
                <w:rFonts w:ascii="Times New Roman" w:eastAsia="Times New Roman" w:hAnsi="Times New Roman" w:cs="Times New Roman"/>
                <w:sz w:val="18"/>
                <w:szCs w:val="18"/>
                <w:lang w:eastAsia="ru-RU"/>
              </w:rPr>
            </w:pPr>
            <w:r>
              <w:rPr>
                <w:rFonts w:ascii="Times New Roman" w:hAnsi="Times New Roman" w:cs="Times New Roman"/>
                <w:sz w:val="20"/>
                <w:szCs w:val="20"/>
              </w:rPr>
              <w:t>От</w:t>
            </w:r>
            <w:r w:rsidRPr="00954BB5">
              <w:rPr>
                <w:rFonts w:ascii="Times New Roman" w:hAnsi="Times New Roman" w:cs="Times New Roman"/>
                <w:sz w:val="20"/>
                <w:szCs w:val="20"/>
              </w:rPr>
              <w:t>сутствуют</w:t>
            </w:r>
          </w:p>
        </w:tc>
      </w:tr>
    </w:tbl>
    <w:p w14:paraId="3975F97E" w14:textId="77777777" w:rsidR="00F373F2" w:rsidRDefault="00F373F2" w:rsidP="00F373F2">
      <w:pPr>
        <w:tabs>
          <w:tab w:val="left" w:pos="142"/>
        </w:tabs>
        <w:spacing w:after="0" w:line="240" w:lineRule="auto"/>
        <w:jc w:val="both"/>
        <w:rPr>
          <w:rFonts w:ascii="Times New Roman" w:eastAsia="Times New Roman" w:hAnsi="Times New Roman" w:cs="Times New Roman"/>
          <w:sz w:val="24"/>
          <w:szCs w:val="24"/>
          <w:lang w:eastAsia="ru-RU"/>
        </w:rPr>
      </w:pPr>
    </w:p>
    <w:p w14:paraId="23152090" w14:textId="77777777" w:rsidR="00F373F2" w:rsidRPr="00394896" w:rsidRDefault="00F373F2" w:rsidP="00394896">
      <w:pPr>
        <w:spacing w:after="0" w:line="240" w:lineRule="auto"/>
        <w:jc w:val="both"/>
        <w:rPr>
          <w:rFonts w:ascii="Times New Roman" w:eastAsia="Times New Roman" w:hAnsi="Times New Roman" w:cs="Times New Roman"/>
          <w:color w:val="FF0000"/>
          <w:sz w:val="24"/>
          <w:szCs w:val="24"/>
          <w:lang w:eastAsia="ru-RU"/>
        </w:rPr>
      </w:pPr>
    </w:p>
    <w:p w14:paraId="32FF0526" w14:textId="77777777" w:rsidR="00394896" w:rsidRPr="00394896" w:rsidRDefault="00394896" w:rsidP="00394896">
      <w:pPr>
        <w:numPr>
          <w:ilvl w:val="0"/>
          <w:numId w:val="17"/>
        </w:numPr>
        <w:spacing w:after="0" w:line="240" w:lineRule="auto"/>
        <w:jc w:val="center"/>
        <w:rPr>
          <w:rFonts w:ascii="Times New Roman" w:eastAsia="Times New Roman" w:hAnsi="Times New Roman" w:cs="Times New Roman"/>
          <w:b/>
          <w:bCs/>
          <w:sz w:val="24"/>
          <w:szCs w:val="24"/>
          <w:lang w:eastAsia="ru-RU"/>
        </w:rPr>
      </w:pPr>
      <w:r w:rsidRPr="00394896">
        <w:rPr>
          <w:rFonts w:ascii="Times New Roman" w:eastAsia="Times New Roman" w:hAnsi="Times New Roman" w:cs="Times New Roman"/>
          <w:b/>
          <w:bCs/>
          <w:sz w:val="24"/>
          <w:szCs w:val="24"/>
          <w:lang w:eastAsia="ru-RU"/>
        </w:rPr>
        <w:t>Порядок проведения торговой процедуры:</w:t>
      </w:r>
    </w:p>
    <w:p w14:paraId="3B7BE4B9" w14:textId="23811F7F" w:rsidR="00CA4D3D" w:rsidRPr="007747D7" w:rsidRDefault="007747D7" w:rsidP="007747D7">
      <w:pPr>
        <w:pStyle w:val="a6"/>
        <w:numPr>
          <w:ilvl w:val="1"/>
          <w:numId w:val="17"/>
        </w:numPr>
        <w:tabs>
          <w:tab w:val="left" w:pos="1217"/>
        </w:tabs>
        <w:spacing w:line="264" w:lineRule="auto"/>
        <w:ind w:left="0" w:firstLine="709"/>
        <w:jc w:val="both"/>
      </w:pPr>
      <w:r>
        <w:t xml:space="preserve"> </w:t>
      </w:r>
      <w:r w:rsidR="00904310" w:rsidRPr="007747D7">
        <w:t xml:space="preserve">Торги </w:t>
      </w:r>
      <w:r w:rsidR="00510B65" w:rsidRPr="007747D7">
        <w:t>«</w:t>
      </w:r>
      <w:r w:rsidR="00904310" w:rsidRPr="007747D7">
        <w:t>с постепенным снижением цены</w:t>
      </w:r>
      <w:r w:rsidR="00510B65" w:rsidRPr="007747D7">
        <w:t>»</w:t>
      </w:r>
      <w:r w:rsidR="00CA4D3D" w:rsidRPr="007747D7">
        <w:t xml:space="preserve"> – </w:t>
      </w:r>
      <w:r w:rsidR="00904310" w:rsidRPr="007747D7">
        <w:t>форма торговой процедуры, при проведении которой устанавливается начальная цена продажи лота, которая постепенно снижается согласно графику снижения до точки отсечения</w:t>
      </w:r>
      <w:r w:rsidR="00CA4D3D" w:rsidRPr="007747D7">
        <w:t>.</w:t>
      </w:r>
    </w:p>
    <w:p w14:paraId="1B02633A" w14:textId="1B32530A"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 xml:space="preserve">«Шаг </w:t>
      </w:r>
      <w:r w:rsidR="00904310">
        <w:rPr>
          <w:rFonts w:ascii="Times New Roman" w:eastAsia="Times New Roman" w:hAnsi="Times New Roman" w:cs="Times New Roman"/>
          <w:sz w:val="24"/>
          <w:szCs w:val="24"/>
        </w:rPr>
        <w:t>снижения</w:t>
      </w:r>
      <w:r w:rsidRPr="00CA4D3D">
        <w:rPr>
          <w:rFonts w:ascii="Times New Roman" w:eastAsia="Times New Roman" w:hAnsi="Times New Roman" w:cs="Times New Roman"/>
          <w:sz w:val="24"/>
          <w:szCs w:val="24"/>
        </w:rPr>
        <w:t>» устанавливается Продавцом и не изменяется в течение все</w:t>
      </w:r>
      <w:r w:rsidR="00510B65">
        <w:rPr>
          <w:rFonts w:ascii="Times New Roman" w:eastAsia="Times New Roman" w:hAnsi="Times New Roman" w:cs="Times New Roman"/>
          <w:sz w:val="24"/>
          <w:szCs w:val="24"/>
        </w:rPr>
        <w:t>х торгов</w:t>
      </w:r>
      <w:r w:rsidRPr="00CA4D3D">
        <w:rPr>
          <w:rFonts w:ascii="Times New Roman" w:eastAsia="Times New Roman" w:hAnsi="Times New Roman" w:cs="Times New Roman"/>
          <w:sz w:val="24"/>
          <w:szCs w:val="24"/>
        </w:rPr>
        <w:t>.</w:t>
      </w:r>
    </w:p>
    <w:p w14:paraId="45A56FA0" w14:textId="74A86006"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Во время проведения процедуры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146AA47F" w14:textId="0728A64D"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 xml:space="preserve">1.2. Со времени публикации на площадке процедуры Оператором размещается в открытой части электронной площадки  информация о датах проведения процедуры,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порядка и сроков заключения договора </w:t>
      </w:r>
      <w:r w:rsidR="004B639E">
        <w:rPr>
          <w:rFonts w:ascii="Times New Roman" w:eastAsia="Times New Roman" w:hAnsi="Times New Roman" w:cs="Times New Roman"/>
          <w:sz w:val="24"/>
          <w:szCs w:val="24"/>
        </w:rPr>
        <w:t>купли-продажи Имущества</w:t>
      </w:r>
      <w:r w:rsidRPr="00CA4D3D">
        <w:rPr>
          <w:rFonts w:ascii="Times New Roman" w:eastAsia="Times New Roman" w:hAnsi="Times New Roman" w:cs="Times New Roman"/>
          <w:sz w:val="24"/>
          <w:szCs w:val="24"/>
        </w:rPr>
        <w:t>, сроки платежей, реквизиты счетов, на которые вносятся платежи и документация о продаже имущества;</w:t>
      </w:r>
    </w:p>
    <w:p w14:paraId="5A355BC0" w14:textId="3D807E1D"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 xml:space="preserve">С момента начала проведения процедуры аукциона в закрытой части электронной площадки - помимо информации, указанной в открытой части электронной площадки, </w:t>
      </w:r>
      <w:r w:rsidRPr="00CA4D3D">
        <w:rPr>
          <w:rFonts w:ascii="Times New Roman" w:eastAsia="Times New Roman" w:hAnsi="Times New Roman" w:cs="Times New Roman"/>
          <w:sz w:val="24"/>
          <w:szCs w:val="24"/>
        </w:rPr>
        <w:lastRenderedPageBreak/>
        <w:t>отображаются предложения о цене Имущества и времени их поступления, время, оставшееся до окончания приема предложений о цене Имущества.</w:t>
      </w:r>
    </w:p>
    <w:p w14:paraId="4C0DB6C1" w14:textId="21025ADB"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 xml:space="preserve">1.3. В течение времени </w:t>
      </w:r>
      <w:r w:rsidR="00510B65">
        <w:rPr>
          <w:rFonts w:ascii="Times New Roman" w:eastAsia="Times New Roman" w:hAnsi="Times New Roman" w:cs="Times New Roman"/>
          <w:sz w:val="24"/>
          <w:szCs w:val="24"/>
        </w:rPr>
        <w:t>приема заявок на соответствующем периоде</w:t>
      </w:r>
      <w:r w:rsidRPr="00CA4D3D">
        <w:rPr>
          <w:rFonts w:ascii="Times New Roman" w:eastAsia="Times New Roman" w:hAnsi="Times New Roman" w:cs="Times New Roman"/>
          <w:sz w:val="24"/>
          <w:szCs w:val="24"/>
        </w:rPr>
        <w:t xml:space="preserve"> (торгов) участникам в закрытой части АС Оператора в заявке на участие предлагается заявить своё предложение о цене Имущества</w:t>
      </w:r>
      <w:r w:rsidR="00510B65">
        <w:rPr>
          <w:rFonts w:ascii="Times New Roman" w:eastAsia="Times New Roman" w:hAnsi="Times New Roman" w:cs="Times New Roman"/>
          <w:sz w:val="24"/>
          <w:szCs w:val="24"/>
        </w:rPr>
        <w:t>, которое должно быть не меньше минимальной начальной цены установленной на данном периоде приема заявок</w:t>
      </w:r>
      <w:r w:rsidRPr="00CA4D3D">
        <w:rPr>
          <w:rFonts w:ascii="Times New Roman" w:eastAsia="Times New Roman" w:hAnsi="Times New Roman" w:cs="Times New Roman"/>
          <w:sz w:val="24"/>
          <w:szCs w:val="24"/>
        </w:rPr>
        <w:t>.</w:t>
      </w:r>
      <w:r w:rsidR="00B526CC">
        <w:rPr>
          <w:rFonts w:ascii="Times New Roman" w:eastAsia="Times New Roman" w:hAnsi="Times New Roman" w:cs="Times New Roman"/>
          <w:sz w:val="24"/>
          <w:szCs w:val="24"/>
        </w:rPr>
        <w:t xml:space="preserve"> </w:t>
      </w:r>
    </w:p>
    <w:p w14:paraId="4528FA6E" w14:textId="77777777" w:rsid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 xml:space="preserve"> В случае если в течение указанного времени:</w:t>
      </w:r>
    </w:p>
    <w:p w14:paraId="4FAC5E93" w14:textId="581E46BB" w:rsidR="00510B65" w:rsidRPr="00CA4D3D" w:rsidRDefault="00510B65" w:rsidP="00CA4D3D">
      <w:pPr>
        <w:tabs>
          <w:tab w:val="left" w:pos="1217"/>
        </w:tabs>
        <w:spacing w:after="0" w:line="264" w:lineRule="auto"/>
        <w:ind w:right="23"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10B65">
        <w:rPr>
          <w:rFonts w:ascii="Times New Roman" w:eastAsia="Times New Roman" w:hAnsi="Times New Roman" w:cs="Times New Roman"/>
          <w:sz w:val="24"/>
          <w:szCs w:val="24"/>
        </w:rPr>
        <w:t xml:space="preserve"> поступ</w:t>
      </w:r>
      <w:r>
        <w:rPr>
          <w:rFonts w:ascii="Times New Roman" w:eastAsia="Times New Roman" w:hAnsi="Times New Roman" w:cs="Times New Roman"/>
          <w:sz w:val="24"/>
          <w:szCs w:val="24"/>
        </w:rPr>
        <w:t>ило</w:t>
      </w:r>
      <w:r w:rsidRPr="00510B65">
        <w:rPr>
          <w:rFonts w:ascii="Times New Roman" w:eastAsia="Times New Roman" w:hAnsi="Times New Roman" w:cs="Times New Roman"/>
          <w:sz w:val="24"/>
          <w:szCs w:val="24"/>
        </w:rPr>
        <w:t xml:space="preserve"> одно</w:t>
      </w:r>
      <w:r>
        <w:rPr>
          <w:rFonts w:ascii="Times New Roman" w:eastAsia="Times New Roman" w:hAnsi="Times New Roman" w:cs="Times New Roman"/>
          <w:sz w:val="24"/>
          <w:szCs w:val="24"/>
        </w:rPr>
        <w:t xml:space="preserve"> предложение</w:t>
      </w:r>
      <w:r w:rsidRPr="00510B65">
        <w:rPr>
          <w:rFonts w:ascii="Times New Roman" w:eastAsia="Times New Roman" w:hAnsi="Times New Roman" w:cs="Times New Roman"/>
          <w:sz w:val="24"/>
          <w:szCs w:val="24"/>
        </w:rPr>
        <w:t xml:space="preserve"> о цене, договор купли-продажи заключается с Претендентом, подавшим это предложение</w:t>
      </w:r>
      <w:r w:rsidR="007747D7">
        <w:rPr>
          <w:rFonts w:ascii="Times New Roman" w:eastAsia="Times New Roman" w:hAnsi="Times New Roman" w:cs="Times New Roman"/>
          <w:sz w:val="24"/>
          <w:szCs w:val="24"/>
        </w:rPr>
        <w:t>, в случае соответствия заявки Претендента установленным требованиям</w:t>
      </w:r>
      <w:r w:rsidRPr="00510B65">
        <w:rPr>
          <w:rFonts w:ascii="Times New Roman" w:eastAsia="Times New Roman" w:hAnsi="Times New Roman" w:cs="Times New Roman"/>
          <w:sz w:val="24"/>
          <w:szCs w:val="24"/>
        </w:rPr>
        <w:t>. В случае поступления предложений от нескольких Претендентов победителем признается лицо, предложившее за имущество наибольшую цену. В случае поступления нескольких одинаковых предложений о цене имущества победителем признается лицо, подавшее заявку ранее других лиц.</w:t>
      </w:r>
    </w:p>
    <w:p w14:paraId="2769F79A" w14:textId="46112CF5"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1.4. Снижение начальной цены реализации возможно до цены отсечения, установленной при публикации процедуры</w:t>
      </w:r>
      <w:r w:rsidR="00510B65">
        <w:rPr>
          <w:rFonts w:ascii="Times New Roman" w:eastAsia="Times New Roman" w:hAnsi="Times New Roman" w:cs="Times New Roman"/>
          <w:sz w:val="24"/>
          <w:szCs w:val="24"/>
        </w:rPr>
        <w:t xml:space="preserve"> торгов</w:t>
      </w:r>
      <w:r w:rsidRPr="00CA4D3D">
        <w:rPr>
          <w:rFonts w:ascii="Times New Roman" w:eastAsia="Times New Roman" w:hAnsi="Times New Roman" w:cs="Times New Roman"/>
          <w:sz w:val="24"/>
          <w:szCs w:val="24"/>
        </w:rPr>
        <w:t xml:space="preserve">. </w:t>
      </w:r>
    </w:p>
    <w:p w14:paraId="3FD5B3C2" w14:textId="5695FD04" w:rsidR="00CA4D3D" w:rsidRPr="00CA4D3D" w:rsidRDefault="00510B65" w:rsidP="00CA4D3D">
      <w:pPr>
        <w:tabs>
          <w:tab w:val="left" w:pos="1217"/>
        </w:tabs>
        <w:spacing w:after="0" w:line="264" w:lineRule="auto"/>
        <w:ind w:right="23"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CA4D3D" w:rsidRPr="00CA4D3D">
        <w:rPr>
          <w:rFonts w:ascii="Times New Roman" w:eastAsia="Times New Roman" w:hAnsi="Times New Roman" w:cs="Times New Roman"/>
          <w:sz w:val="24"/>
          <w:szCs w:val="24"/>
        </w:rPr>
        <w:t xml:space="preserve">. Победителем </w:t>
      </w:r>
      <w:r>
        <w:rPr>
          <w:rFonts w:ascii="Times New Roman" w:eastAsia="Times New Roman" w:hAnsi="Times New Roman" w:cs="Times New Roman"/>
          <w:sz w:val="24"/>
          <w:szCs w:val="24"/>
        </w:rPr>
        <w:t>торговой процедуры</w:t>
      </w:r>
      <w:r w:rsidR="00CA4D3D" w:rsidRPr="00CA4D3D">
        <w:rPr>
          <w:rFonts w:ascii="Times New Roman" w:eastAsia="Times New Roman" w:hAnsi="Times New Roman" w:cs="Times New Roman"/>
          <w:sz w:val="24"/>
          <w:szCs w:val="24"/>
        </w:rPr>
        <w:t xml:space="preserve"> признается тот уч</w:t>
      </w:r>
      <w:r>
        <w:rPr>
          <w:rFonts w:ascii="Times New Roman" w:eastAsia="Times New Roman" w:hAnsi="Times New Roman" w:cs="Times New Roman"/>
          <w:sz w:val="24"/>
          <w:szCs w:val="24"/>
        </w:rPr>
        <w:t>астник</w:t>
      </w:r>
      <w:r w:rsidR="00CA4D3D" w:rsidRPr="00CA4D3D">
        <w:rPr>
          <w:rFonts w:ascii="Times New Roman" w:eastAsia="Times New Roman" w:hAnsi="Times New Roman" w:cs="Times New Roman"/>
          <w:sz w:val="24"/>
          <w:szCs w:val="24"/>
        </w:rPr>
        <w:t xml:space="preserve">, который сделал </w:t>
      </w:r>
      <w:r>
        <w:rPr>
          <w:rFonts w:ascii="Times New Roman" w:eastAsia="Times New Roman" w:hAnsi="Times New Roman" w:cs="Times New Roman"/>
          <w:sz w:val="24"/>
          <w:szCs w:val="24"/>
        </w:rPr>
        <w:t xml:space="preserve">максимальное </w:t>
      </w:r>
      <w:r w:rsidR="00CA4D3D" w:rsidRPr="00CA4D3D">
        <w:rPr>
          <w:rFonts w:ascii="Times New Roman" w:eastAsia="Times New Roman" w:hAnsi="Times New Roman" w:cs="Times New Roman"/>
          <w:sz w:val="24"/>
          <w:szCs w:val="24"/>
        </w:rPr>
        <w:t>предложение о цене имущества (максимальная цена)</w:t>
      </w:r>
      <w:r>
        <w:rPr>
          <w:rFonts w:ascii="Times New Roman" w:eastAsia="Times New Roman" w:hAnsi="Times New Roman" w:cs="Times New Roman"/>
          <w:sz w:val="24"/>
          <w:szCs w:val="24"/>
        </w:rPr>
        <w:t xml:space="preserve"> на соответствующем периоде</w:t>
      </w:r>
      <w:r w:rsidR="00CA4D3D" w:rsidRPr="00CA4D3D">
        <w:rPr>
          <w:rFonts w:ascii="Times New Roman" w:eastAsia="Times New Roman" w:hAnsi="Times New Roman" w:cs="Times New Roman"/>
          <w:sz w:val="24"/>
          <w:szCs w:val="24"/>
        </w:rPr>
        <w:t>.</w:t>
      </w:r>
    </w:p>
    <w:p w14:paraId="0AEE028C" w14:textId="28CBEDC5" w:rsidR="00CA4D3D" w:rsidRPr="00CA4D3D" w:rsidRDefault="00510B65" w:rsidP="00CA4D3D">
      <w:pPr>
        <w:tabs>
          <w:tab w:val="left" w:pos="1217"/>
        </w:tabs>
        <w:spacing w:after="0" w:line="264" w:lineRule="auto"/>
        <w:ind w:right="23"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CA4D3D" w:rsidRPr="00CA4D3D">
        <w:rPr>
          <w:rFonts w:ascii="Times New Roman" w:eastAsia="Times New Roman" w:hAnsi="Times New Roman" w:cs="Times New Roman"/>
          <w:sz w:val="24"/>
          <w:szCs w:val="24"/>
        </w:rPr>
        <w:t xml:space="preserve">. Процедура </w:t>
      </w:r>
      <w:r>
        <w:rPr>
          <w:rFonts w:ascii="Times New Roman" w:eastAsia="Times New Roman" w:hAnsi="Times New Roman" w:cs="Times New Roman"/>
          <w:sz w:val="24"/>
          <w:szCs w:val="24"/>
        </w:rPr>
        <w:t>торгов</w:t>
      </w:r>
      <w:r w:rsidR="00CA4D3D" w:rsidRPr="00CA4D3D">
        <w:rPr>
          <w:rFonts w:ascii="Times New Roman" w:eastAsia="Times New Roman" w:hAnsi="Times New Roman" w:cs="Times New Roman"/>
          <w:sz w:val="24"/>
          <w:szCs w:val="24"/>
        </w:rPr>
        <w:t xml:space="preserve"> считается завершенной с момента размещения протокола об итогах </w:t>
      </w:r>
      <w:r>
        <w:rPr>
          <w:rFonts w:ascii="Times New Roman" w:eastAsia="Times New Roman" w:hAnsi="Times New Roman" w:cs="Times New Roman"/>
          <w:sz w:val="24"/>
          <w:szCs w:val="24"/>
        </w:rPr>
        <w:t>торгов</w:t>
      </w:r>
      <w:r w:rsidR="00CA4D3D" w:rsidRPr="00CA4D3D">
        <w:rPr>
          <w:rFonts w:ascii="Times New Roman" w:eastAsia="Times New Roman" w:hAnsi="Times New Roman" w:cs="Times New Roman"/>
          <w:sz w:val="24"/>
          <w:szCs w:val="24"/>
        </w:rPr>
        <w:t xml:space="preserve"> на официальном сайте Организатора. </w:t>
      </w:r>
    </w:p>
    <w:p w14:paraId="67E459B9"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p>
    <w:p w14:paraId="3E52F622" w14:textId="1958C58A"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 xml:space="preserve">2. Отмена </w:t>
      </w:r>
      <w:r w:rsidR="00510B65">
        <w:rPr>
          <w:rFonts w:ascii="Times New Roman" w:eastAsia="Times New Roman" w:hAnsi="Times New Roman" w:cs="Times New Roman"/>
          <w:sz w:val="24"/>
          <w:szCs w:val="24"/>
        </w:rPr>
        <w:t>Торгов «с постепенным снижением цены»</w:t>
      </w:r>
      <w:r w:rsidRPr="00CA4D3D">
        <w:rPr>
          <w:rFonts w:ascii="Times New Roman" w:eastAsia="Times New Roman" w:hAnsi="Times New Roman" w:cs="Times New Roman"/>
          <w:sz w:val="24"/>
          <w:szCs w:val="24"/>
        </w:rPr>
        <w:t>, внесение изменений в Извещение о проведении п</w:t>
      </w:r>
      <w:r w:rsidR="00510B65">
        <w:rPr>
          <w:rFonts w:ascii="Times New Roman" w:eastAsia="Times New Roman" w:hAnsi="Times New Roman" w:cs="Times New Roman"/>
          <w:sz w:val="24"/>
          <w:szCs w:val="24"/>
        </w:rPr>
        <w:t>родажи Имущества и документацию:</w:t>
      </w:r>
    </w:p>
    <w:p w14:paraId="0FB94DB9"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2.1. Организатор торгов, Продавец Имущества вправе:</w:t>
      </w:r>
    </w:p>
    <w:p w14:paraId="52E75DBD" w14:textId="79939676" w:rsidR="00CA4D3D" w:rsidRPr="00CA4D3D" w:rsidRDefault="00AF5AD4" w:rsidP="00CA4D3D">
      <w:pPr>
        <w:tabs>
          <w:tab w:val="left" w:pos="1217"/>
        </w:tabs>
        <w:spacing w:after="0" w:line="264" w:lineRule="auto"/>
        <w:ind w:right="23"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A4D3D" w:rsidRPr="00CA4D3D">
        <w:rPr>
          <w:rFonts w:ascii="Times New Roman" w:eastAsia="Times New Roman" w:hAnsi="Times New Roman" w:cs="Times New Roman"/>
          <w:sz w:val="24"/>
          <w:szCs w:val="24"/>
        </w:rPr>
        <w:t>в любое время отказаться от проведения Торговой процедуры.</w:t>
      </w:r>
    </w:p>
    <w:p w14:paraId="110409F5" w14:textId="2E002880" w:rsidR="00CA4D3D" w:rsidRPr="00CA4D3D" w:rsidRDefault="00AF5AD4" w:rsidP="00CA4D3D">
      <w:pPr>
        <w:tabs>
          <w:tab w:val="left" w:pos="1217"/>
        </w:tabs>
        <w:spacing w:after="0" w:line="264" w:lineRule="auto"/>
        <w:ind w:right="23"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A4D3D" w:rsidRPr="00CA4D3D">
        <w:rPr>
          <w:rFonts w:ascii="Times New Roman" w:eastAsia="Times New Roman" w:hAnsi="Times New Roman" w:cs="Times New Roman"/>
          <w:sz w:val="24"/>
          <w:szCs w:val="24"/>
        </w:rPr>
        <w:t xml:space="preserve">принять решение о внесении изменений в Извещение о проведении </w:t>
      </w:r>
      <w:r>
        <w:rPr>
          <w:rFonts w:ascii="Times New Roman" w:eastAsia="Times New Roman" w:hAnsi="Times New Roman" w:cs="Times New Roman"/>
          <w:sz w:val="24"/>
          <w:szCs w:val="24"/>
        </w:rPr>
        <w:t>торгов</w:t>
      </w:r>
      <w:r w:rsidR="00CA4D3D" w:rsidRPr="00CA4D3D">
        <w:rPr>
          <w:rFonts w:ascii="Times New Roman" w:eastAsia="Times New Roman" w:hAnsi="Times New Roman" w:cs="Times New Roman"/>
          <w:sz w:val="24"/>
          <w:szCs w:val="24"/>
        </w:rPr>
        <w:t xml:space="preserve">, документацию </w:t>
      </w:r>
      <w:r>
        <w:rPr>
          <w:rFonts w:ascii="Times New Roman" w:eastAsia="Times New Roman" w:hAnsi="Times New Roman" w:cs="Times New Roman"/>
          <w:sz w:val="24"/>
          <w:szCs w:val="24"/>
        </w:rPr>
        <w:t>о торгах</w:t>
      </w:r>
      <w:r w:rsidR="00CA4D3D" w:rsidRPr="00CA4D3D">
        <w:rPr>
          <w:rFonts w:ascii="Times New Roman" w:eastAsia="Times New Roman" w:hAnsi="Times New Roman" w:cs="Times New Roman"/>
          <w:sz w:val="24"/>
          <w:szCs w:val="24"/>
        </w:rPr>
        <w:t xml:space="preserve">. В течение одного дня с даты принятия указанного решения такие изменения размещаются организатором </w:t>
      </w:r>
      <w:r>
        <w:rPr>
          <w:rFonts w:ascii="Times New Roman" w:eastAsia="Times New Roman" w:hAnsi="Times New Roman" w:cs="Times New Roman"/>
          <w:sz w:val="24"/>
          <w:szCs w:val="24"/>
        </w:rPr>
        <w:t>торгов</w:t>
      </w:r>
      <w:r w:rsidR="00CA4D3D" w:rsidRPr="00CA4D3D">
        <w:rPr>
          <w:rFonts w:ascii="Times New Roman" w:eastAsia="Times New Roman" w:hAnsi="Times New Roman" w:cs="Times New Roman"/>
          <w:sz w:val="24"/>
          <w:szCs w:val="24"/>
        </w:rPr>
        <w:t xml:space="preserve">, на официальном сайте. При этом Организатор торгов и </w:t>
      </w:r>
      <w:r>
        <w:rPr>
          <w:rFonts w:ascii="Times New Roman" w:eastAsia="Times New Roman" w:hAnsi="Times New Roman" w:cs="Times New Roman"/>
          <w:sz w:val="24"/>
          <w:szCs w:val="24"/>
        </w:rPr>
        <w:t>продавец</w:t>
      </w:r>
      <w:r w:rsidR="00CA4D3D" w:rsidRPr="00CA4D3D">
        <w:rPr>
          <w:rFonts w:ascii="Times New Roman" w:eastAsia="Times New Roman" w:hAnsi="Times New Roman" w:cs="Times New Roman"/>
          <w:sz w:val="24"/>
          <w:szCs w:val="24"/>
        </w:rPr>
        <w:t xml:space="preserve"> не несут ответственность в случае, если Претендент не ознакомился с изменениями, внесенными в Извещение и документацию </w:t>
      </w:r>
      <w:r>
        <w:rPr>
          <w:rFonts w:ascii="Times New Roman" w:eastAsia="Times New Roman" w:hAnsi="Times New Roman" w:cs="Times New Roman"/>
          <w:sz w:val="24"/>
          <w:szCs w:val="24"/>
        </w:rPr>
        <w:t>о торгах</w:t>
      </w:r>
      <w:r w:rsidR="00CA4D3D" w:rsidRPr="00CA4D3D">
        <w:rPr>
          <w:rFonts w:ascii="Times New Roman" w:eastAsia="Times New Roman" w:hAnsi="Times New Roman" w:cs="Times New Roman"/>
          <w:sz w:val="24"/>
          <w:szCs w:val="24"/>
        </w:rPr>
        <w:t>, размещенными надлежащим образом.</w:t>
      </w:r>
    </w:p>
    <w:p w14:paraId="62FEBDDD" w14:textId="565B6CAD"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 xml:space="preserve">2.2. Решение об отмене </w:t>
      </w:r>
      <w:r w:rsidR="00AF5AD4">
        <w:rPr>
          <w:rFonts w:ascii="Times New Roman" w:eastAsia="Times New Roman" w:hAnsi="Times New Roman" w:cs="Times New Roman"/>
          <w:sz w:val="24"/>
          <w:szCs w:val="24"/>
        </w:rPr>
        <w:t>торгов</w:t>
      </w:r>
      <w:r w:rsidRPr="00CA4D3D">
        <w:rPr>
          <w:rFonts w:ascii="Times New Roman" w:eastAsia="Times New Roman" w:hAnsi="Times New Roman" w:cs="Times New Roman"/>
          <w:sz w:val="24"/>
          <w:szCs w:val="24"/>
        </w:rPr>
        <w:t xml:space="preserve">, а также решение о внесении изменений в Извещение о проведении продажи Имущества, документацию </w:t>
      </w:r>
      <w:r w:rsidR="00AF5AD4">
        <w:rPr>
          <w:rFonts w:ascii="Times New Roman" w:eastAsia="Times New Roman" w:hAnsi="Times New Roman" w:cs="Times New Roman"/>
          <w:sz w:val="24"/>
          <w:szCs w:val="24"/>
        </w:rPr>
        <w:t>о торгах</w:t>
      </w:r>
      <w:r w:rsidRPr="00CA4D3D">
        <w:rPr>
          <w:rFonts w:ascii="Times New Roman" w:eastAsia="Times New Roman" w:hAnsi="Times New Roman" w:cs="Times New Roman"/>
          <w:sz w:val="24"/>
          <w:szCs w:val="24"/>
        </w:rPr>
        <w:t xml:space="preserve">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61C6BA86" w14:textId="7AC81468"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 xml:space="preserve">2.3. Организатор </w:t>
      </w:r>
      <w:r w:rsidR="00AF5AD4">
        <w:rPr>
          <w:rFonts w:ascii="Times New Roman" w:eastAsia="Times New Roman" w:hAnsi="Times New Roman" w:cs="Times New Roman"/>
          <w:sz w:val="24"/>
          <w:szCs w:val="24"/>
        </w:rPr>
        <w:t>торгов</w:t>
      </w:r>
      <w:r w:rsidR="00AF5AD4" w:rsidRPr="00CA4D3D">
        <w:rPr>
          <w:rFonts w:ascii="Times New Roman" w:eastAsia="Times New Roman" w:hAnsi="Times New Roman" w:cs="Times New Roman"/>
          <w:sz w:val="24"/>
          <w:szCs w:val="24"/>
        </w:rPr>
        <w:t xml:space="preserve"> </w:t>
      </w:r>
      <w:r w:rsidRPr="00CA4D3D">
        <w:rPr>
          <w:rFonts w:ascii="Times New Roman" w:eastAsia="Times New Roman" w:hAnsi="Times New Roman" w:cs="Times New Roman"/>
          <w:sz w:val="24"/>
          <w:szCs w:val="24"/>
        </w:rPr>
        <w:t xml:space="preserve">через Оператора извещает Претендентов об отмене </w:t>
      </w:r>
      <w:r w:rsidR="00AF5AD4">
        <w:rPr>
          <w:rFonts w:ascii="Times New Roman" w:eastAsia="Times New Roman" w:hAnsi="Times New Roman" w:cs="Times New Roman"/>
          <w:sz w:val="24"/>
          <w:szCs w:val="24"/>
        </w:rPr>
        <w:t>торгов</w:t>
      </w:r>
      <w:r w:rsidR="00AF5AD4" w:rsidRPr="00CA4D3D">
        <w:rPr>
          <w:rFonts w:ascii="Times New Roman" w:eastAsia="Times New Roman" w:hAnsi="Times New Roman" w:cs="Times New Roman"/>
          <w:sz w:val="24"/>
          <w:szCs w:val="24"/>
        </w:rPr>
        <w:t xml:space="preserve"> </w:t>
      </w:r>
      <w:r w:rsidRPr="00CA4D3D">
        <w:rPr>
          <w:rFonts w:ascii="Times New Roman" w:eastAsia="Times New Roman" w:hAnsi="Times New Roman" w:cs="Times New Roman"/>
          <w:sz w:val="24"/>
          <w:szCs w:val="24"/>
        </w:rPr>
        <w:t>в течение двух рабочих дней со дня принятия соответствующего решения путем направления указанного сообщения в «личный кабинет» Претендентов.</w:t>
      </w:r>
    </w:p>
    <w:p w14:paraId="1FEE8E75"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Торговой процедуры, в том числе убытки, связанные с предоставлением Претендентом Бенефициару независимой гарантии.</w:t>
      </w:r>
    </w:p>
    <w:p w14:paraId="1DDBE7F0"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p>
    <w:p w14:paraId="185D95F7"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3. Порядок внесения и возврата задатка</w:t>
      </w:r>
    </w:p>
    <w:p w14:paraId="594EEBE9" w14:textId="31D6C3CA"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 xml:space="preserve">3.1. Формой обеспечения Заявки на участие в торгах является задаток. Для участия в </w:t>
      </w:r>
      <w:r w:rsidR="00AF5AD4">
        <w:rPr>
          <w:rFonts w:ascii="Times New Roman" w:eastAsia="Times New Roman" w:hAnsi="Times New Roman" w:cs="Times New Roman"/>
          <w:sz w:val="24"/>
          <w:szCs w:val="24"/>
        </w:rPr>
        <w:t>торгах</w:t>
      </w:r>
      <w:r w:rsidR="00AF5AD4" w:rsidRPr="00CA4D3D">
        <w:rPr>
          <w:rFonts w:ascii="Times New Roman" w:eastAsia="Times New Roman" w:hAnsi="Times New Roman" w:cs="Times New Roman"/>
          <w:sz w:val="24"/>
          <w:szCs w:val="24"/>
        </w:rPr>
        <w:t xml:space="preserve"> </w:t>
      </w:r>
      <w:r w:rsidRPr="00CA4D3D">
        <w:rPr>
          <w:rFonts w:ascii="Times New Roman" w:eastAsia="Times New Roman" w:hAnsi="Times New Roman" w:cs="Times New Roman"/>
          <w:sz w:val="24"/>
          <w:szCs w:val="24"/>
        </w:rPr>
        <w:t xml:space="preserve">Претенденты перечисляют задаток в размере </w:t>
      </w:r>
      <w:r w:rsidR="00C44E4F" w:rsidRPr="00C44E4F">
        <w:rPr>
          <w:rFonts w:ascii="Times New Roman" w:eastAsia="Times New Roman" w:hAnsi="Times New Roman" w:cs="Times New Roman"/>
          <w:sz w:val="24"/>
          <w:szCs w:val="24"/>
        </w:rPr>
        <w:t>5% от начальной суммы реализации</w:t>
      </w:r>
      <w:r w:rsidRPr="00CA4D3D">
        <w:rPr>
          <w:rFonts w:ascii="Times New Roman" w:eastAsia="Times New Roman" w:hAnsi="Times New Roman" w:cs="Times New Roman"/>
          <w:sz w:val="24"/>
          <w:szCs w:val="24"/>
        </w:rPr>
        <w:t xml:space="preserve">,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w:t>
      </w:r>
      <w:r w:rsidR="00AF5AD4">
        <w:rPr>
          <w:rFonts w:ascii="Times New Roman" w:eastAsia="Times New Roman" w:hAnsi="Times New Roman" w:cs="Times New Roman"/>
          <w:sz w:val="24"/>
          <w:szCs w:val="24"/>
        </w:rPr>
        <w:t>о торгах</w:t>
      </w:r>
      <w:r w:rsidRPr="00CA4D3D">
        <w:rPr>
          <w:rFonts w:ascii="Times New Roman" w:eastAsia="Times New Roman" w:hAnsi="Times New Roman" w:cs="Times New Roman"/>
          <w:sz w:val="24"/>
          <w:szCs w:val="24"/>
        </w:rPr>
        <w:t>.</w:t>
      </w:r>
    </w:p>
    <w:p w14:paraId="43BD38EA"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 xml:space="preserve">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w:t>
      </w:r>
      <w:r w:rsidRPr="00CA4D3D">
        <w:rPr>
          <w:rFonts w:ascii="Times New Roman" w:eastAsia="Times New Roman" w:hAnsi="Times New Roman" w:cs="Times New Roman"/>
          <w:sz w:val="24"/>
          <w:szCs w:val="24"/>
        </w:rPr>
        <w:lastRenderedPageBreak/>
        <w:t>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4D3D38BB" w14:textId="7706CE1C"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ab/>
        <w:t xml:space="preserve">Задаток для участия в </w:t>
      </w:r>
      <w:r w:rsidR="00AF5AD4">
        <w:rPr>
          <w:rFonts w:ascii="Times New Roman" w:eastAsia="Times New Roman" w:hAnsi="Times New Roman" w:cs="Times New Roman"/>
          <w:sz w:val="24"/>
          <w:szCs w:val="24"/>
        </w:rPr>
        <w:t>торгах</w:t>
      </w:r>
      <w:r w:rsidR="00AF5AD4" w:rsidRPr="00CA4D3D">
        <w:rPr>
          <w:rFonts w:ascii="Times New Roman" w:eastAsia="Times New Roman" w:hAnsi="Times New Roman" w:cs="Times New Roman"/>
          <w:sz w:val="24"/>
          <w:szCs w:val="24"/>
        </w:rPr>
        <w:t xml:space="preserve"> </w:t>
      </w:r>
      <w:r w:rsidRPr="00CA4D3D">
        <w:rPr>
          <w:rFonts w:ascii="Times New Roman" w:eastAsia="Times New Roman" w:hAnsi="Times New Roman" w:cs="Times New Roman"/>
          <w:sz w:val="24"/>
          <w:szCs w:val="24"/>
        </w:rPr>
        <w:t xml:space="preserve">служит обеспечением исполнения обязательства победителя </w:t>
      </w:r>
      <w:r w:rsidR="00AF5AD4">
        <w:rPr>
          <w:rFonts w:ascii="Times New Roman" w:eastAsia="Times New Roman" w:hAnsi="Times New Roman" w:cs="Times New Roman"/>
          <w:sz w:val="24"/>
          <w:szCs w:val="24"/>
        </w:rPr>
        <w:t>торгов</w:t>
      </w:r>
      <w:r w:rsidR="00AF5AD4" w:rsidRPr="00CA4D3D">
        <w:rPr>
          <w:rFonts w:ascii="Times New Roman" w:eastAsia="Times New Roman" w:hAnsi="Times New Roman" w:cs="Times New Roman"/>
          <w:sz w:val="24"/>
          <w:szCs w:val="24"/>
        </w:rPr>
        <w:t xml:space="preserve"> </w:t>
      </w:r>
      <w:r w:rsidRPr="00CA4D3D">
        <w:rPr>
          <w:rFonts w:ascii="Times New Roman" w:eastAsia="Times New Roman" w:hAnsi="Times New Roman" w:cs="Times New Roman"/>
          <w:sz w:val="24"/>
          <w:szCs w:val="24"/>
        </w:rPr>
        <w:t xml:space="preserve">по заключению договора </w:t>
      </w:r>
      <w:r w:rsidR="004B639E">
        <w:rPr>
          <w:rFonts w:ascii="Times New Roman" w:eastAsia="Times New Roman" w:hAnsi="Times New Roman" w:cs="Times New Roman"/>
          <w:sz w:val="24"/>
          <w:szCs w:val="24"/>
        </w:rPr>
        <w:t xml:space="preserve">купли-продажи </w:t>
      </w:r>
      <w:r w:rsidR="004B639E" w:rsidRPr="004B639E">
        <w:rPr>
          <w:rFonts w:ascii="Times New Roman" w:eastAsia="Times New Roman" w:hAnsi="Times New Roman" w:cs="Times New Roman"/>
          <w:sz w:val="24"/>
          <w:szCs w:val="24"/>
        </w:rPr>
        <w:t>Имущества</w:t>
      </w:r>
      <w:r w:rsidRPr="00CA4D3D">
        <w:rPr>
          <w:rFonts w:ascii="Times New Roman" w:eastAsia="Times New Roman" w:hAnsi="Times New Roman" w:cs="Times New Roman"/>
          <w:sz w:val="24"/>
          <w:szCs w:val="24"/>
        </w:rPr>
        <w:t xml:space="preserve">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r w:rsidR="004B639E">
        <w:rPr>
          <w:rFonts w:ascii="Times New Roman" w:eastAsia="Times New Roman" w:hAnsi="Times New Roman" w:cs="Times New Roman"/>
          <w:sz w:val="24"/>
          <w:szCs w:val="24"/>
        </w:rPr>
        <w:t xml:space="preserve"> </w:t>
      </w:r>
    </w:p>
    <w:p w14:paraId="40B641F7"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2B0D6704"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3.3. Внесенный задаток подлежит возврату в течение срока, указанного в Договоре о задатке:</w:t>
      </w:r>
    </w:p>
    <w:p w14:paraId="3C35C677"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760B9E0A"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36BAEB88"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3BEA8AA9"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 xml:space="preserve"> - заявителю, отозвавшему Заявку в установленный извещением о проведении Торгов срок, в течение срока, указанного в Договоре о задатке.</w:t>
      </w:r>
    </w:p>
    <w:p w14:paraId="2FD64F76" w14:textId="2DC7474A"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 xml:space="preserve">3.4. Задаток возвращается всем участникам </w:t>
      </w:r>
      <w:r w:rsidR="00AF5AD4">
        <w:rPr>
          <w:rFonts w:ascii="Times New Roman" w:eastAsia="Times New Roman" w:hAnsi="Times New Roman" w:cs="Times New Roman"/>
          <w:sz w:val="24"/>
          <w:szCs w:val="24"/>
        </w:rPr>
        <w:t>торгов</w:t>
      </w:r>
      <w:r w:rsidRPr="00CA4D3D">
        <w:rPr>
          <w:rFonts w:ascii="Times New Roman" w:eastAsia="Times New Roman" w:hAnsi="Times New Roman" w:cs="Times New Roman"/>
          <w:sz w:val="24"/>
          <w:szCs w:val="24"/>
        </w:rPr>
        <w:t xml:space="preserve">, кроме победителя. Задаток, перечисленный победителем </w:t>
      </w:r>
      <w:r w:rsidR="00AF5AD4">
        <w:rPr>
          <w:rFonts w:ascii="Times New Roman" w:eastAsia="Times New Roman" w:hAnsi="Times New Roman" w:cs="Times New Roman"/>
          <w:sz w:val="24"/>
          <w:szCs w:val="24"/>
        </w:rPr>
        <w:t>торгов</w:t>
      </w:r>
      <w:r w:rsidRPr="00CA4D3D">
        <w:rPr>
          <w:rFonts w:ascii="Times New Roman" w:eastAsia="Times New Roman" w:hAnsi="Times New Roman" w:cs="Times New Roman"/>
          <w:sz w:val="24"/>
          <w:szCs w:val="24"/>
        </w:rPr>
        <w:t xml:space="preserve">, засчитывается в сумму платежа по договору </w:t>
      </w:r>
      <w:r w:rsidR="004B639E">
        <w:rPr>
          <w:rFonts w:ascii="Times New Roman" w:eastAsia="Times New Roman" w:hAnsi="Times New Roman" w:cs="Times New Roman"/>
          <w:sz w:val="24"/>
          <w:szCs w:val="24"/>
        </w:rPr>
        <w:t xml:space="preserve">купли-продажи </w:t>
      </w:r>
      <w:r w:rsidR="004B639E" w:rsidRPr="004B639E">
        <w:rPr>
          <w:rFonts w:ascii="Times New Roman" w:eastAsia="Times New Roman" w:hAnsi="Times New Roman" w:cs="Times New Roman"/>
          <w:sz w:val="24"/>
          <w:szCs w:val="24"/>
        </w:rPr>
        <w:t>Имущества</w:t>
      </w:r>
      <w:r w:rsidRPr="00CA4D3D">
        <w:rPr>
          <w:rFonts w:ascii="Times New Roman" w:eastAsia="Times New Roman" w:hAnsi="Times New Roman" w:cs="Times New Roman"/>
          <w:sz w:val="24"/>
          <w:szCs w:val="24"/>
        </w:rPr>
        <w:t xml:space="preserve">. Задаток возвращается участнику </w:t>
      </w:r>
      <w:r w:rsidR="00AF5AD4">
        <w:rPr>
          <w:rFonts w:ascii="Times New Roman" w:eastAsia="Times New Roman" w:hAnsi="Times New Roman" w:cs="Times New Roman"/>
          <w:sz w:val="24"/>
          <w:szCs w:val="24"/>
        </w:rPr>
        <w:t>торгов</w:t>
      </w:r>
      <w:r w:rsidRPr="00CA4D3D">
        <w:rPr>
          <w:rFonts w:ascii="Times New Roman" w:eastAsia="Times New Roman" w:hAnsi="Times New Roman" w:cs="Times New Roman"/>
          <w:sz w:val="24"/>
          <w:szCs w:val="24"/>
        </w:rPr>
        <w:t xml:space="preserve">, заявке по итогам </w:t>
      </w:r>
      <w:r w:rsidR="00AF5AD4">
        <w:rPr>
          <w:rFonts w:ascii="Times New Roman" w:eastAsia="Times New Roman" w:hAnsi="Times New Roman" w:cs="Times New Roman"/>
          <w:sz w:val="24"/>
          <w:szCs w:val="24"/>
        </w:rPr>
        <w:t>торгов</w:t>
      </w:r>
      <w:r w:rsidR="00AF5AD4" w:rsidRPr="00CA4D3D">
        <w:rPr>
          <w:rFonts w:ascii="Times New Roman" w:eastAsia="Times New Roman" w:hAnsi="Times New Roman" w:cs="Times New Roman"/>
          <w:sz w:val="24"/>
          <w:szCs w:val="24"/>
        </w:rPr>
        <w:t xml:space="preserve"> </w:t>
      </w:r>
      <w:r w:rsidRPr="00CA4D3D">
        <w:rPr>
          <w:rFonts w:ascii="Times New Roman" w:eastAsia="Times New Roman" w:hAnsi="Times New Roman" w:cs="Times New Roman"/>
          <w:sz w:val="24"/>
          <w:szCs w:val="24"/>
        </w:rPr>
        <w:t xml:space="preserve">которого присвоен второй номер, в течение пяти рабочих дней с даты подписания договора с победителем </w:t>
      </w:r>
      <w:r w:rsidR="00AF5AD4">
        <w:rPr>
          <w:rFonts w:ascii="Times New Roman" w:eastAsia="Times New Roman" w:hAnsi="Times New Roman" w:cs="Times New Roman"/>
          <w:sz w:val="24"/>
          <w:szCs w:val="24"/>
        </w:rPr>
        <w:t>торгов</w:t>
      </w:r>
      <w:r w:rsidRPr="00CA4D3D">
        <w:rPr>
          <w:rFonts w:ascii="Times New Roman" w:eastAsia="Times New Roman" w:hAnsi="Times New Roman" w:cs="Times New Roman"/>
          <w:sz w:val="24"/>
          <w:szCs w:val="24"/>
        </w:rPr>
        <w:t>.</w:t>
      </w:r>
    </w:p>
    <w:p w14:paraId="4BB32215"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3.5. Внесенный задаток не возвращается победителю аукциона в случае, если он:</w:t>
      </w:r>
    </w:p>
    <w:p w14:paraId="322F4CA8" w14:textId="2BC6A209"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 xml:space="preserve">- уклонится/откажется от заключения Договора </w:t>
      </w:r>
      <w:r w:rsidR="004B639E" w:rsidRPr="004B639E">
        <w:rPr>
          <w:rFonts w:ascii="Times New Roman" w:eastAsia="Times New Roman" w:hAnsi="Times New Roman" w:cs="Times New Roman"/>
          <w:sz w:val="24"/>
          <w:szCs w:val="24"/>
        </w:rPr>
        <w:t>купли-продажи Имущества</w:t>
      </w:r>
      <w:r w:rsidRPr="00CA4D3D">
        <w:rPr>
          <w:rFonts w:ascii="Times New Roman" w:eastAsia="Times New Roman" w:hAnsi="Times New Roman" w:cs="Times New Roman"/>
          <w:sz w:val="24"/>
          <w:szCs w:val="24"/>
        </w:rPr>
        <w:t xml:space="preserve"> в срок, установленный извещением о проведении торгов;</w:t>
      </w:r>
    </w:p>
    <w:p w14:paraId="5B9C9861" w14:textId="2F2AE926"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 xml:space="preserve">- не оплатит продаваемое на торгах Имущество в срок, установленный заключенным Договором </w:t>
      </w:r>
      <w:r w:rsidR="004B639E" w:rsidRPr="004B639E">
        <w:rPr>
          <w:rFonts w:ascii="Times New Roman" w:eastAsia="Times New Roman" w:hAnsi="Times New Roman" w:cs="Times New Roman"/>
          <w:sz w:val="24"/>
          <w:szCs w:val="24"/>
        </w:rPr>
        <w:t>купли-продажи Имущества</w:t>
      </w:r>
      <w:r w:rsidRPr="00CA4D3D">
        <w:rPr>
          <w:rFonts w:ascii="Times New Roman" w:eastAsia="Times New Roman" w:hAnsi="Times New Roman" w:cs="Times New Roman"/>
          <w:sz w:val="24"/>
          <w:szCs w:val="24"/>
        </w:rPr>
        <w:t>.</w:t>
      </w:r>
    </w:p>
    <w:p w14:paraId="7EC2275D" w14:textId="77777777" w:rsidR="00C128A3" w:rsidRPr="00394896" w:rsidRDefault="00C128A3" w:rsidP="00394896">
      <w:pPr>
        <w:tabs>
          <w:tab w:val="left" w:pos="1217"/>
        </w:tabs>
        <w:spacing w:after="0" w:line="264" w:lineRule="auto"/>
        <w:ind w:right="23" w:firstLine="709"/>
        <w:jc w:val="both"/>
        <w:rPr>
          <w:rFonts w:ascii="Times New Roman" w:eastAsia="Times New Roman" w:hAnsi="Times New Roman" w:cs="Times New Roman"/>
          <w:sz w:val="24"/>
          <w:szCs w:val="24"/>
        </w:rPr>
      </w:pPr>
    </w:p>
    <w:p w14:paraId="42187AA5" w14:textId="1356CFC5" w:rsidR="005D5C64" w:rsidRDefault="005D5C64" w:rsidP="00394896">
      <w:pPr>
        <w:spacing w:after="0" w:line="240" w:lineRule="auto"/>
        <w:rPr>
          <w:rFonts w:ascii="Times New Roman" w:eastAsia="Times New Roman" w:hAnsi="Times New Roman" w:cs="Times New Roman"/>
          <w:sz w:val="24"/>
          <w:szCs w:val="24"/>
        </w:rPr>
      </w:pPr>
    </w:p>
    <w:p w14:paraId="046D7C3B" w14:textId="77777777" w:rsidR="00BD56B6" w:rsidRDefault="00BD56B6" w:rsidP="00394896">
      <w:pPr>
        <w:spacing w:after="0" w:line="240" w:lineRule="auto"/>
        <w:rPr>
          <w:rFonts w:ascii="Times New Roman" w:eastAsia="Times New Roman" w:hAnsi="Times New Roman" w:cs="Times New Roman"/>
          <w:color w:val="FF0000"/>
          <w:lang w:eastAsia="ru-RU"/>
        </w:rPr>
      </w:pPr>
    </w:p>
    <w:p w14:paraId="4025E4CF" w14:textId="77777777" w:rsidR="005D5C64" w:rsidRDefault="005D5C64" w:rsidP="00394896">
      <w:pPr>
        <w:spacing w:after="0" w:line="240" w:lineRule="auto"/>
        <w:rPr>
          <w:rFonts w:ascii="Times New Roman" w:eastAsia="Times New Roman" w:hAnsi="Times New Roman" w:cs="Times New Roman"/>
          <w:color w:val="FF0000"/>
          <w:lang w:eastAsia="ru-RU"/>
        </w:rPr>
      </w:pPr>
    </w:p>
    <w:p w14:paraId="08C79D03" w14:textId="77777777" w:rsidR="005D5C64" w:rsidRDefault="005D5C64" w:rsidP="00394896">
      <w:pPr>
        <w:spacing w:after="0" w:line="240" w:lineRule="auto"/>
        <w:rPr>
          <w:rFonts w:ascii="Times New Roman" w:eastAsia="Times New Roman" w:hAnsi="Times New Roman" w:cs="Times New Roman"/>
          <w:color w:val="FF0000"/>
          <w:lang w:eastAsia="ru-RU"/>
        </w:rPr>
      </w:pPr>
    </w:p>
    <w:p w14:paraId="7F3FCBED" w14:textId="77777777" w:rsidR="00333F76" w:rsidRDefault="00333F76" w:rsidP="00394896">
      <w:pPr>
        <w:spacing w:after="0" w:line="240" w:lineRule="auto"/>
        <w:rPr>
          <w:rFonts w:ascii="Times New Roman" w:eastAsia="Times New Roman" w:hAnsi="Times New Roman" w:cs="Times New Roman"/>
          <w:color w:val="FF0000"/>
          <w:lang w:eastAsia="ru-RU"/>
        </w:rPr>
      </w:pPr>
    </w:p>
    <w:p w14:paraId="4D7F3B22" w14:textId="0CB2D262" w:rsidR="00333F76" w:rsidRDefault="00333F76" w:rsidP="00394896">
      <w:pPr>
        <w:spacing w:after="0" w:line="240" w:lineRule="auto"/>
        <w:rPr>
          <w:rFonts w:ascii="Times New Roman" w:eastAsia="Times New Roman" w:hAnsi="Times New Roman" w:cs="Times New Roman"/>
          <w:color w:val="FF0000"/>
          <w:lang w:eastAsia="ru-RU"/>
        </w:rPr>
      </w:pPr>
    </w:p>
    <w:p w14:paraId="433DA596" w14:textId="2F0636DF" w:rsidR="00D830B9" w:rsidRDefault="00D830B9" w:rsidP="00394896">
      <w:pPr>
        <w:spacing w:after="0" w:line="240" w:lineRule="auto"/>
        <w:rPr>
          <w:rFonts w:ascii="Times New Roman" w:eastAsia="Times New Roman" w:hAnsi="Times New Roman" w:cs="Times New Roman"/>
          <w:color w:val="FF0000"/>
          <w:lang w:eastAsia="ru-RU"/>
        </w:rPr>
      </w:pPr>
    </w:p>
    <w:p w14:paraId="1C73D883" w14:textId="2345E8B7" w:rsidR="00D830B9" w:rsidRDefault="00D830B9" w:rsidP="00394896">
      <w:pPr>
        <w:spacing w:after="0" w:line="240" w:lineRule="auto"/>
        <w:rPr>
          <w:rFonts w:ascii="Times New Roman" w:eastAsia="Times New Roman" w:hAnsi="Times New Roman" w:cs="Times New Roman"/>
          <w:color w:val="FF0000"/>
          <w:lang w:eastAsia="ru-RU"/>
        </w:rPr>
      </w:pPr>
    </w:p>
    <w:p w14:paraId="4BFD8720" w14:textId="5835BDE0" w:rsidR="00D830B9" w:rsidRDefault="00D830B9" w:rsidP="00394896">
      <w:pPr>
        <w:spacing w:after="0" w:line="240" w:lineRule="auto"/>
        <w:rPr>
          <w:rFonts w:ascii="Times New Roman" w:eastAsia="Times New Roman" w:hAnsi="Times New Roman" w:cs="Times New Roman"/>
          <w:color w:val="FF0000"/>
          <w:lang w:eastAsia="ru-RU"/>
        </w:rPr>
      </w:pPr>
    </w:p>
    <w:p w14:paraId="20C21FC1" w14:textId="5248FFBC" w:rsidR="00D830B9" w:rsidRDefault="00D830B9" w:rsidP="00394896">
      <w:pPr>
        <w:spacing w:after="0" w:line="240" w:lineRule="auto"/>
        <w:rPr>
          <w:rFonts w:ascii="Times New Roman" w:eastAsia="Times New Roman" w:hAnsi="Times New Roman" w:cs="Times New Roman"/>
          <w:color w:val="FF0000"/>
          <w:lang w:eastAsia="ru-RU"/>
        </w:rPr>
      </w:pPr>
    </w:p>
    <w:p w14:paraId="5587BA38" w14:textId="52FFD7E6" w:rsidR="00D830B9" w:rsidRDefault="00D830B9" w:rsidP="00394896">
      <w:pPr>
        <w:spacing w:after="0" w:line="240" w:lineRule="auto"/>
        <w:rPr>
          <w:rFonts w:ascii="Times New Roman" w:eastAsia="Times New Roman" w:hAnsi="Times New Roman" w:cs="Times New Roman"/>
          <w:color w:val="FF0000"/>
          <w:lang w:eastAsia="ru-RU"/>
        </w:rPr>
      </w:pPr>
    </w:p>
    <w:p w14:paraId="6FDDBE75" w14:textId="77777777" w:rsidR="00333F76" w:rsidRDefault="00333F76" w:rsidP="00137AB9">
      <w:pPr>
        <w:spacing w:after="0" w:line="240" w:lineRule="auto"/>
        <w:ind w:right="20"/>
        <w:rPr>
          <w:rFonts w:ascii="Times New Roman" w:eastAsia="Times New Roman" w:hAnsi="Times New Roman" w:cs="Times New Roman"/>
          <w:sz w:val="24"/>
          <w:szCs w:val="24"/>
        </w:rPr>
      </w:pPr>
    </w:p>
    <w:p w14:paraId="15BB728D" w14:textId="77777777" w:rsidR="00AE614C" w:rsidRDefault="00AE614C" w:rsidP="00137AB9">
      <w:pPr>
        <w:spacing w:after="0" w:line="240" w:lineRule="auto"/>
        <w:ind w:right="20"/>
        <w:rPr>
          <w:rFonts w:ascii="Times New Roman" w:eastAsia="Times New Roman" w:hAnsi="Times New Roman" w:cs="Times New Roman"/>
          <w:sz w:val="24"/>
          <w:szCs w:val="24"/>
        </w:rPr>
      </w:pPr>
    </w:p>
    <w:p w14:paraId="39F4C0C3" w14:textId="77777777" w:rsidR="00AE614C" w:rsidRDefault="00AE614C" w:rsidP="00137AB9">
      <w:pPr>
        <w:spacing w:after="0" w:line="240" w:lineRule="auto"/>
        <w:ind w:right="20"/>
        <w:rPr>
          <w:rFonts w:ascii="Times New Roman" w:eastAsia="Times New Roman" w:hAnsi="Times New Roman" w:cs="Times New Roman"/>
          <w:sz w:val="24"/>
          <w:szCs w:val="24"/>
        </w:rPr>
      </w:pPr>
    </w:p>
    <w:p w14:paraId="330B998A" w14:textId="77777777" w:rsidR="00D9093E" w:rsidRDefault="00D9093E" w:rsidP="00137AB9">
      <w:pPr>
        <w:spacing w:after="0" w:line="240" w:lineRule="auto"/>
        <w:ind w:right="20"/>
        <w:rPr>
          <w:rFonts w:ascii="Times New Roman" w:eastAsia="Times New Roman" w:hAnsi="Times New Roman" w:cs="Times New Roman"/>
          <w:sz w:val="24"/>
          <w:szCs w:val="24"/>
        </w:rPr>
      </w:pPr>
    </w:p>
    <w:p w14:paraId="5106ADC9" w14:textId="77777777" w:rsidR="00AF5AD4" w:rsidRDefault="00AF5AD4" w:rsidP="00137AB9">
      <w:pPr>
        <w:spacing w:after="0" w:line="240" w:lineRule="auto"/>
        <w:ind w:right="20"/>
        <w:rPr>
          <w:rFonts w:ascii="Times New Roman" w:eastAsia="Times New Roman" w:hAnsi="Times New Roman" w:cs="Times New Roman"/>
          <w:sz w:val="24"/>
          <w:szCs w:val="24"/>
        </w:rPr>
      </w:pPr>
    </w:p>
    <w:p w14:paraId="7D93CA6F" w14:textId="77777777" w:rsidR="00AE614C" w:rsidRDefault="00AE614C" w:rsidP="00137AB9">
      <w:pPr>
        <w:spacing w:after="0" w:line="240" w:lineRule="auto"/>
        <w:ind w:right="20"/>
        <w:rPr>
          <w:rFonts w:ascii="Times New Roman" w:eastAsia="Times New Roman" w:hAnsi="Times New Roman" w:cs="Times New Roman"/>
          <w:sz w:val="24"/>
          <w:szCs w:val="24"/>
        </w:rPr>
      </w:pPr>
    </w:p>
    <w:p w14:paraId="7D1EFB28" w14:textId="10905FD0" w:rsidR="00394896" w:rsidRPr="00B16947" w:rsidRDefault="00394896" w:rsidP="00394896">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Приложение </w:t>
      </w:r>
      <w:r w:rsidR="00C44E4F">
        <w:rPr>
          <w:rFonts w:ascii="Times New Roman" w:eastAsia="Times New Roman" w:hAnsi="Times New Roman" w:cs="Times New Roman"/>
          <w:sz w:val="24"/>
          <w:szCs w:val="24"/>
        </w:rPr>
        <w:t>1</w:t>
      </w:r>
    </w:p>
    <w:p w14:paraId="22F56799" w14:textId="59D6BCA5" w:rsidR="00394896" w:rsidRPr="00394896" w:rsidRDefault="00C44E4F" w:rsidP="00C44E4F">
      <w:pPr>
        <w:spacing w:after="0" w:line="240" w:lineRule="auto"/>
        <w:ind w:righ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торговой документации</w:t>
      </w:r>
    </w:p>
    <w:p w14:paraId="3B942F59" w14:textId="77777777" w:rsidR="00394896" w:rsidRPr="00394896" w:rsidRDefault="00394896" w:rsidP="0039489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Заявка</w:t>
      </w:r>
    </w:p>
    <w:p w14:paraId="3EE95035" w14:textId="77777777" w:rsidR="00394896" w:rsidRPr="00394896" w:rsidRDefault="00394896" w:rsidP="0039489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 xml:space="preserve">на участие в торгах </w:t>
      </w:r>
    </w:p>
    <w:p w14:paraId="17B6EA28" w14:textId="77777777" w:rsidR="00394896" w:rsidRPr="00394896" w:rsidRDefault="00394896" w:rsidP="0039489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F41BF65" w14:textId="77777777" w:rsidR="00394896" w:rsidRPr="00394896" w:rsidRDefault="00394896" w:rsidP="0039489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 xml:space="preserve">Претендент _____________________________________________________________  </w:t>
      </w:r>
    </w:p>
    <w:p w14:paraId="78586EBD" w14:textId="77777777" w:rsidR="00394896" w:rsidRPr="00394896" w:rsidRDefault="00394896" w:rsidP="0039489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39D3BD2" w14:textId="77777777" w:rsidR="00394896" w:rsidRPr="00394896" w:rsidRDefault="00394896" w:rsidP="0039489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Документ о государственной регистрации в качестве юридического лица _________________, рег. № __________________, дата регистрации «__» ________ 20__ г.</w:t>
      </w:r>
    </w:p>
    <w:p w14:paraId="720CEE88" w14:textId="77777777" w:rsidR="00394896" w:rsidRPr="00394896" w:rsidRDefault="00394896" w:rsidP="0039489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Орган, осуществивший регистрацию ________________________________________</w:t>
      </w:r>
    </w:p>
    <w:p w14:paraId="7527D25C" w14:textId="77777777" w:rsidR="00394896" w:rsidRPr="00394896" w:rsidRDefault="00394896" w:rsidP="0039489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Место выдачи ___________________________________________________________</w:t>
      </w:r>
    </w:p>
    <w:p w14:paraId="13BE1679" w14:textId="77777777" w:rsidR="00394896" w:rsidRPr="00394896" w:rsidRDefault="00394896" w:rsidP="0039489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ИНН ___________________________________________________________________</w:t>
      </w:r>
    </w:p>
    <w:p w14:paraId="7E70EDF4" w14:textId="77777777" w:rsidR="00394896" w:rsidRPr="00394896" w:rsidRDefault="00394896" w:rsidP="0039489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Юридический адрес претендента: __________________________________________</w:t>
      </w:r>
    </w:p>
    <w:p w14:paraId="4D65AD37" w14:textId="77777777" w:rsidR="00394896" w:rsidRPr="00394896" w:rsidRDefault="00394896" w:rsidP="0039489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________________________________________________________________________</w:t>
      </w:r>
    </w:p>
    <w:p w14:paraId="50B2EF52" w14:textId="77777777" w:rsidR="00394896" w:rsidRPr="00394896" w:rsidRDefault="00394896" w:rsidP="0039489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________________________________________________________________________</w:t>
      </w:r>
    </w:p>
    <w:p w14:paraId="7B93FC8B" w14:textId="77777777" w:rsidR="00394896" w:rsidRPr="00394896" w:rsidRDefault="00394896" w:rsidP="0039489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Телефон____________ Факс____________ Индекс ____________________________</w:t>
      </w:r>
    </w:p>
    <w:p w14:paraId="774C65F1" w14:textId="77777777" w:rsidR="00394896" w:rsidRPr="00394896" w:rsidRDefault="00394896" w:rsidP="0039489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Представитель претендента _______________________________________________</w:t>
      </w:r>
    </w:p>
    <w:p w14:paraId="48EFBBB9" w14:textId="77777777" w:rsidR="00394896" w:rsidRPr="00394896" w:rsidRDefault="00394896" w:rsidP="0039489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______________________________________________________________________________</w:t>
      </w:r>
    </w:p>
    <w:p w14:paraId="300174B6" w14:textId="77777777" w:rsidR="00394896" w:rsidRPr="00394896" w:rsidRDefault="00394896" w:rsidP="00394896">
      <w:pPr>
        <w:autoSpaceDE w:val="0"/>
        <w:autoSpaceDN w:val="0"/>
        <w:adjustRightInd w:val="0"/>
        <w:spacing w:after="0" w:line="240" w:lineRule="auto"/>
        <w:ind w:firstLine="709"/>
        <w:jc w:val="center"/>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(Ф.И.О. или наименование)</w:t>
      </w:r>
    </w:p>
    <w:p w14:paraId="42E72F0D" w14:textId="77777777" w:rsidR="00394896" w:rsidRPr="00394896" w:rsidRDefault="00394896" w:rsidP="0039489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Действует на основании доверенности от «__» ___ 20___ г. № ____</w:t>
      </w:r>
    </w:p>
    <w:p w14:paraId="3A04E3C2" w14:textId="77777777" w:rsidR="00394896" w:rsidRPr="00394896" w:rsidRDefault="00394896" w:rsidP="0039489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w:t>
      </w:r>
    </w:p>
    <w:p w14:paraId="68A261B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_____________________________________________________________________________________</w:t>
      </w:r>
    </w:p>
    <w:p w14:paraId="388C8ED0"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_____________________________________________________________________________________</w:t>
      </w:r>
    </w:p>
    <w:p w14:paraId="034FA4C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_____________________________________________________________________________________</w:t>
      </w:r>
    </w:p>
    <w:p w14:paraId="2170DFED" w14:textId="77777777" w:rsidR="00394896" w:rsidRPr="00394896" w:rsidRDefault="00394896" w:rsidP="00394896">
      <w:pPr>
        <w:autoSpaceDE w:val="0"/>
        <w:autoSpaceDN w:val="0"/>
        <w:adjustRightInd w:val="0"/>
        <w:spacing w:after="0" w:line="240" w:lineRule="auto"/>
        <w:jc w:val="center"/>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(наименование документа, номер, дата и место выдачи (регистрации), кем и когда выдан)</w:t>
      </w:r>
    </w:p>
    <w:p w14:paraId="024B501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sz w:val="24"/>
          <w:szCs w:val="24"/>
          <w:lang w:eastAsia="ru-RU"/>
        </w:rPr>
        <w:t xml:space="preserve">       Претендент </w:t>
      </w:r>
      <w:r w:rsidRPr="00394896">
        <w:rPr>
          <w:rFonts w:ascii="Times New Roman" w:eastAsia="Times New Roman" w:hAnsi="Times New Roman" w:cs="Times New Roman"/>
          <w:lang w:eastAsia="ru-RU"/>
        </w:rPr>
        <w:t>______________________________________________________________</w:t>
      </w:r>
    </w:p>
    <w:p w14:paraId="1E4BFCF7" w14:textId="77777777" w:rsidR="00394896" w:rsidRPr="00394896" w:rsidRDefault="00394896" w:rsidP="00394896">
      <w:pPr>
        <w:autoSpaceDE w:val="0"/>
        <w:autoSpaceDN w:val="0"/>
        <w:adjustRightInd w:val="0"/>
        <w:spacing w:after="0" w:line="240" w:lineRule="auto"/>
        <w:jc w:val="center"/>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(наименование претендента или его представителя)</w:t>
      </w:r>
    </w:p>
    <w:p w14:paraId="6434403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_______________________________________________________________________________,</w:t>
      </w:r>
    </w:p>
    <w:p w14:paraId="4390361A"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 xml:space="preserve">принимая решение об участии в торгах </w:t>
      </w:r>
      <w:r w:rsidRPr="00394896">
        <w:rPr>
          <w:rFonts w:ascii="Times New Roman" w:eastAsia="Times New Roman" w:hAnsi="Times New Roman" w:cs="Times New Roman"/>
          <w:i/>
          <w:sz w:val="24"/>
          <w:szCs w:val="24"/>
          <w:lang w:eastAsia="ru-RU"/>
        </w:rPr>
        <w:t>(аукционе/конкурсе/продаже посредством публичного предложения</w:t>
      </w:r>
      <w:r w:rsidRPr="00394896">
        <w:rPr>
          <w:rFonts w:ascii="Times New Roman" w:eastAsia="Times New Roman" w:hAnsi="Times New Roman" w:cs="Times New Roman"/>
          <w:sz w:val="24"/>
          <w:szCs w:val="24"/>
          <w:lang w:eastAsia="ru-RU"/>
        </w:rPr>
        <w:t>) по продаже ____________ (указать объект) и последующему заключению договора купли-продажи ____________________________________________,</w:t>
      </w:r>
    </w:p>
    <w:p w14:paraId="0E785F29" w14:textId="77777777" w:rsidR="00394896" w:rsidRPr="00394896" w:rsidRDefault="00394896" w:rsidP="00394896">
      <w:pPr>
        <w:autoSpaceDE w:val="0"/>
        <w:autoSpaceDN w:val="0"/>
        <w:adjustRightInd w:val="0"/>
        <w:spacing w:after="0" w:line="240" w:lineRule="auto"/>
        <w:ind w:left="1416" w:firstLine="708"/>
        <w:jc w:val="center"/>
        <w:rPr>
          <w:rFonts w:ascii="Times New Roman" w:eastAsia="Times New Roman" w:hAnsi="Times New Roman" w:cs="Times New Roman"/>
          <w:sz w:val="24"/>
          <w:szCs w:val="24"/>
          <w:lang w:eastAsia="ru-RU"/>
        </w:rPr>
      </w:pPr>
      <w:r w:rsidRPr="00394896">
        <w:rPr>
          <w:rFonts w:ascii="Times New Roman" w:eastAsia="Times New Roman" w:hAnsi="Times New Roman" w:cs="Times New Roman"/>
          <w:lang w:eastAsia="ru-RU"/>
        </w:rPr>
        <w:t xml:space="preserve">              (наименование и адрес объекта, выставленного на торги)</w:t>
      </w:r>
    </w:p>
    <w:p w14:paraId="3AE767F5"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не имеет претензий к состоянию объекта и обязуется:</w:t>
      </w:r>
    </w:p>
    <w:p w14:paraId="5A8C0775" w14:textId="5D12977F" w:rsidR="00394896" w:rsidRPr="00394896" w:rsidRDefault="00394896" w:rsidP="0039489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 xml:space="preserve">- </w:t>
      </w:r>
      <w:r w:rsidRPr="00394896">
        <w:rPr>
          <w:rFonts w:ascii="Times New Roman" w:eastAsia="Times New Roman" w:hAnsi="Times New Roman" w:cs="Times New Roman"/>
          <w:sz w:val="24"/>
          <w:szCs w:val="24"/>
          <w:lang w:val="en-US" w:eastAsia="ru-RU"/>
        </w:rPr>
        <w:t>c</w:t>
      </w:r>
      <w:r w:rsidRPr="00394896">
        <w:rPr>
          <w:rFonts w:ascii="Times New Roman" w:eastAsia="Times New Roman" w:hAnsi="Times New Roman" w:cs="Times New Roman"/>
          <w:sz w:val="24"/>
          <w:szCs w:val="24"/>
          <w:lang w:eastAsia="ru-RU"/>
        </w:rPr>
        <w:t>облюдать условия торгов (</w:t>
      </w:r>
      <w:r w:rsidRPr="00394896">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394896">
        <w:rPr>
          <w:rFonts w:ascii="Times New Roman" w:eastAsia="Times New Roman" w:hAnsi="Times New Roman" w:cs="Times New Roman"/>
          <w:sz w:val="24"/>
          <w:szCs w:val="24"/>
          <w:lang w:eastAsia="ru-RU"/>
        </w:rPr>
        <w:t xml:space="preserve">), содержащиеся в извещении о проведении </w:t>
      </w:r>
      <w:r w:rsidRPr="00394896">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394896">
        <w:rPr>
          <w:rFonts w:ascii="Times New Roman" w:eastAsia="Times New Roman" w:hAnsi="Times New Roman" w:cs="Times New Roman"/>
          <w:sz w:val="24"/>
          <w:szCs w:val="24"/>
          <w:lang w:eastAsia="ru-RU"/>
        </w:rPr>
        <w:t>, опубликованном «____» _______ 20__ г. на официальном интернет-сайте организатора торгов;</w:t>
      </w:r>
    </w:p>
    <w:p w14:paraId="4906EB18" w14:textId="77777777" w:rsidR="00394896" w:rsidRPr="00394896" w:rsidRDefault="00394896" w:rsidP="0039489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 в случае признания победителем торгов (</w:t>
      </w:r>
      <w:r w:rsidRPr="00394896">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394896">
        <w:rPr>
          <w:rFonts w:ascii="Times New Roman" w:eastAsia="Times New Roman" w:hAnsi="Times New Roman" w:cs="Times New Roman"/>
          <w:sz w:val="24"/>
          <w:szCs w:val="24"/>
          <w:lang w:eastAsia="ru-RU"/>
        </w:rPr>
        <w:t>) в день, определенный в извещении о проведении торгов (</w:t>
      </w:r>
      <w:r w:rsidRPr="00394896">
        <w:rPr>
          <w:rFonts w:ascii="Times New Roman" w:eastAsia="Times New Roman" w:hAnsi="Times New Roman" w:cs="Times New Roman"/>
          <w:i/>
          <w:sz w:val="24"/>
          <w:szCs w:val="24"/>
          <w:lang w:eastAsia="ru-RU"/>
        </w:rPr>
        <w:t>аукциона/конкурса</w:t>
      </w:r>
      <w:r w:rsidRPr="00394896">
        <w:rPr>
          <w:rFonts w:ascii="Times New Roman" w:eastAsia="Times New Roman" w:hAnsi="Times New Roman" w:cs="Times New Roman"/>
          <w:sz w:val="24"/>
          <w:szCs w:val="24"/>
          <w:lang w:eastAsia="ru-RU"/>
        </w:rPr>
        <w:t xml:space="preserve">), подписать договор купли-продажи. </w:t>
      </w:r>
    </w:p>
    <w:p w14:paraId="2975DE86" w14:textId="77777777" w:rsidR="00394896" w:rsidRPr="00394896" w:rsidRDefault="00394896" w:rsidP="0039489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Претендент извещен, что в случае признания его победителем торгов (</w:t>
      </w:r>
      <w:r w:rsidRPr="00394896">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394896">
        <w:rPr>
          <w:rFonts w:ascii="Times New Roman" w:eastAsia="Times New Roman" w:hAnsi="Times New Roman" w:cs="Times New Roman"/>
          <w:sz w:val="24"/>
          <w:szCs w:val="24"/>
          <w:lang w:eastAsia="ru-RU"/>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29E67640"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Ответственность за достоверность представленной информации несет Претендент.</w:t>
      </w:r>
    </w:p>
    <w:p w14:paraId="0953383D" w14:textId="77777777" w:rsidR="00394896" w:rsidRPr="00394896" w:rsidRDefault="00394896" w:rsidP="00394896">
      <w:pPr>
        <w:autoSpaceDE w:val="0"/>
        <w:autoSpaceDN w:val="0"/>
        <w:adjustRightInd w:val="0"/>
        <w:spacing w:before="120"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Приложение:</w:t>
      </w:r>
    </w:p>
    <w:p w14:paraId="58A13E7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1.  Пакет документов, указанных в извещении и оформленных надлежащим образом, на ___ л.</w:t>
      </w:r>
    </w:p>
    <w:p w14:paraId="3CE6784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2.  Подписанная претендентом опись представленных документов (в двух экземплярах) на ___ л.</w:t>
      </w:r>
    </w:p>
    <w:p w14:paraId="70A13134"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lang w:eastAsia="ru-RU"/>
        </w:rPr>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394896" w:rsidRPr="00394896" w14:paraId="7C907165" w14:textId="77777777" w:rsidTr="00C44E4F">
        <w:trPr>
          <w:trHeight w:val="80"/>
        </w:trPr>
        <w:tc>
          <w:tcPr>
            <w:tcW w:w="4176" w:type="dxa"/>
            <w:gridSpan w:val="2"/>
            <w:shd w:val="clear" w:color="auto" w:fill="auto"/>
          </w:tcPr>
          <w:p w14:paraId="72E989EE" w14:textId="77777777" w:rsidR="00394896" w:rsidRPr="00394896" w:rsidRDefault="00394896" w:rsidP="00394896">
            <w:pPr>
              <w:spacing w:after="0" w:line="240" w:lineRule="auto"/>
              <w:rPr>
                <w:rFonts w:ascii="Times New Roman" w:eastAsia="Times New Roman" w:hAnsi="Times New Roman" w:cs="Times New Roman"/>
                <w:sz w:val="20"/>
                <w:szCs w:val="20"/>
                <w:lang w:eastAsia="ru-RU"/>
              </w:rPr>
            </w:pPr>
          </w:p>
        </w:tc>
        <w:tc>
          <w:tcPr>
            <w:tcW w:w="2976" w:type="dxa"/>
            <w:gridSpan w:val="2"/>
            <w:shd w:val="clear" w:color="auto" w:fill="auto"/>
          </w:tcPr>
          <w:p w14:paraId="045D5AFD" w14:textId="77777777" w:rsidR="00394896" w:rsidRPr="00394896" w:rsidRDefault="00394896" w:rsidP="00394896">
            <w:pPr>
              <w:spacing w:after="0" w:line="240" w:lineRule="auto"/>
              <w:rPr>
                <w:rFonts w:ascii="Times New Roman" w:eastAsia="Times New Roman" w:hAnsi="Times New Roman" w:cs="Times New Roman"/>
                <w:sz w:val="20"/>
                <w:szCs w:val="20"/>
                <w:lang w:eastAsia="ru-RU"/>
              </w:rPr>
            </w:pPr>
          </w:p>
        </w:tc>
        <w:tc>
          <w:tcPr>
            <w:tcW w:w="2985" w:type="dxa"/>
            <w:gridSpan w:val="2"/>
            <w:shd w:val="clear" w:color="auto" w:fill="auto"/>
          </w:tcPr>
          <w:p w14:paraId="0C784234" w14:textId="77777777" w:rsidR="00394896" w:rsidRPr="00394896" w:rsidRDefault="00394896" w:rsidP="00394896">
            <w:pPr>
              <w:spacing w:after="0" w:line="240" w:lineRule="auto"/>
              <w:rPr>
                <w:rFonts w:ascii="Times New Roman" w:eastAsia="Times New Roman" w:hAnsi="Times New Roman" w:cs="Times New Roman"/>
                <w:sz w:val="20"/>
                <w:szCs w:val="20"/>
                <w:lang w:eastAsia="ru-RU"/>
              </w:rPr>
            </w:pPr>
          </w:p>
        </w:tc>
      </w:tr>
      <w:tr w:rsidR="00394896" w:rsidRPr="00394896" w14:paraId="034C9205" w14:textId="77777777" w:rsidTr="007A0333">
        <w:tc>
          <w:tcPr>
            <w:tcW w:w="4176" w:type="dxa"/>
            <w:gridSpan w:val="2"/>
            <w:shd w:val="clear" w:color="auto" w:fill="auto"/>
          </w:tcPr>
          <w:p w14:paraId="4C5B2BD9" w14:textId="77777777" w:rsidR="00394896" w:rsidRPr="00394896" w:rsidRDefault="00394896" w:rsidP="00C44E4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976" w:type="dxa"/>
            <w:gridSpan w:val="2"/>
            <w:shd w:val="clear" w:color="auto" w:fill="auto"/>
          </w:tcPr>
          <w:p w14:paraId="60ADFCEC" w14:textId="77777777" w:rsidR="00394896" w:rsidRPr="00394896" w:rsidRDefault="00394896" w:rsidP="00394896">
            <w:pPr>
              <w:spacing w:after="0" w:line="240" w:lineRule="auto"/>
              <w:jc w:val="center"/>
              <w:rPr>
                <w:rFonts w:ascii="Times New Roman" w:eastAsia="Times New Roman" w:hAnsi="Times New Roman" w:cs="Times New Roman"/>
                <w:sz w:val="20"/>
                <w:szCs w:val="20"/>
                <w:lang w:eastAsia="ru-RU"/>
              </w:rPr>
            </w:pPr>
          </w:p>
        </w:tc>
        <w:tc>
          <w:tcPr>
            <w:tcW w:w="2985" w:type="dxa"/>
            <w:gridSpan w:val="2"/>
            <w:shd w:val="clear" w:color="auto" w:fill="auto"/>
          </w:tcPr>
          <w:p w14:paraId="0DCCC274" w14:textId="77777777" w:rsidR="00394896" w:rsidRPr="00394896" w:rsidRDefault="00394896" w:rsidP="00394896">
            <w:pPr>
              <w:spacing w:after="0" w:line="240" w:lineRule="auto"/>
              <w:jc w:val="center"/>
              <w:rPr>
                <w:rFonts w:ascii="Times New Roman" w:eastAsia="Times New Roman" w:hAnsi="Times New Roman" w:cs="Times New Roman"/>
                <w:sz w:val="20"/>
                <w:szCs w:val="20"/>
                <w:lang w:eastAsia="ru-RU"/>
              </w:rPr>
            </w:pPr>
          </w:p>
        </w:tc>
      </w:tr>
      <w:tr w:rsidR="00394896" w:rsidRPr="00394896" w14:paraId="09EB84E0" w14:textId="77777777" w:rsidTr="007A0333">
        <w:trPr>
          <w:gridAfter w:val="1"/>
          <w:wAfter w:w="566" w:type="dxa"/>
        </w:trPr>
        <w:tc>
          <w:tcPr>
            <w:tcW w:w="3375" w:type="dxa"/>
            <w:shd w:val="clear" w:color="auto" w:fill="auto"/>
          </w:tcPr>
          <w:p w14:paraId="2B8A6DEF" w14:textId="77777777" w:rsidR="00394896" w:rsidRPr="00394896" w:rsidRDefault="00394896" w:rsidP="00394896">
            <w:pPr>
              <w:spacing w:after="0" w:line="240" w:lineRule="auto"/>
              <w:rPr>
                <w:rFonts w:ascii="Times New Roman" w:eastAsia="Times New Roman" w:hAnsi="Times New Roman" w:cs="Times New Roman"/>
                <w:sz w:val="20"/>
                <w:szCs w:val="20"/>
                <w:lang w:eastAsia="ru-RU"/>
              </w:rPr>
            </w:pPr>
            <w:r w:rsidRPr="00394896">
              <w:rPr>
                <w:rFonts w:ascii="Times New Roman" w:eastAsia="Times New Roman" w:hAnsi="Times New Roman" w:cs="Times New Roman"/>
                <w:sz w:val="20"/>
                <w:szCs w:val="20"/>
                <w:lang w:eastAsia="ru-RU"/>
              </w:rPr>
              <w:t>_____________________</w:t>
            </w:r>
          </w:p>
        </w:tc>
        <w:tc>
          <w:tcPr>
            <w:tcW w:w="2811" w:type="dxa"/>
            <w:gridSpan w:val="2"/>
            <w:shd w:val="clear" w:color="auto" w:fill="auto"/>
          </w:tcPr>
          <w:p w14:paraId="78A8326E" w14:textId="77777777" w:rsidR="00394896" w:rsidRPr="00394896" w:rsidRDefault="00394896" w:rsidP="00394896">
            <w:pPr>
              <w:spacing w:after="0" w:line="240" w:lineRule="auto"/>
              <w:rPr>
                <w:rFonts w:ascii="Times New Roman" w:eastAsia="Times New Roman" w:hAnsi="Times New Roman" w:cs="Times New Roman"/>
                <w:sz w:val="20"/>
                <w:szCs w:val="20"/>
                <w:lang w:eastAsia="ru-RU"/>
              </w:rPr>
            </w:pPr>
            <w:r w:rsidRPr="00394896">
              <w:rPr>
                <w:rFonts w:ascii="Times New Roman" w:eastAsia="Times New Roman" w:hAnsi="Times New Roman" w:cs="Times New Roman"/>
                <w:sz w:val="20"/>
                <w:szCs w:val="20"/>
                <w:lang w:eastAsia="ru-RU"/>
              </w:rPr>
              <w:t>__________________</w:t>
            </w:r>
          </w:p>
        </w:tc>
        <w:tc>
          <w:tcPr>
            <w:tcW w:w="3385" w:type="dxa"/>
            <w:gridSpan w:val="2"/>
            <w:shd w:val="clear" w:color="auto" w:fill="auto"/>
          </w:tcPr>
          <w:p w14:paraId="67A3972D" w14:textId="77777777" w:rsidR="00394896" w:rsidRPr="00394896" w:rsidRDefault="00394896" w:rsidP="00394896">
            <w:pPr>
              <w:spacing w:after="0" w:line="240" w:lineRule="auto"/>
              <w:rPr>
                <w:rFonts w:ascii="Times New Roman" w:eastAsia="Times New Roman" w:hAnsi="Times New Roman" w:cs="Times New Roman"/>
                <w:sz w:val="20"/>
                <w:szCs w:val="20"/>
                <w:lang w:eastAsia="ru-RU"/>
              </w:rPr>
            </w:pPr>
            <w:r w:rsidRPr="00394896">
              <w:rPr>
                <w:rFonts w:ascii="Times New Roman" w:eastAsia="Times New Roman" w:hAnsi="Times New Roman" w:cs="Times New Roman"/>
                <w:sz w:val="20"/>
                <w:szCs w:val="20"/>
                <w:lang w:eastAsia="ru-RU"/>
              </w:rPr>
              <w:t>______________________</w:t>
            </w:r>
          </w:p>
        </w:tc>
      </w:tr>
      <w:tr w:rsidR="00394896" w:rsidRPr="00394896" w14:paraId="2DD2865D" w14:textId="77777777" w:rsidTr="007A0333">
        <w:trPr>
          <w:gridAfter w:val="1"/>
          <w:wAfter w:w="566" w:type="dxa"/>
        </w:trPr>
        <w:tc>
          <w:tcPr>
            <w:tcW w:w="3375" w:type="dxa"/>
            <w:shd w:val="clear" w:color="auto" w:fill="auto"/>
          </w:tcPr>
          <w:p w14:paraId="2B552B97" w14:textId="77777777" w:rsidR="00394896" w:rsidRPr="00394896" w:rsidRDefault="00394896" w:rsidP="0039489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94896">
              <w:rPr>
                <w:rFonts w:ascii="Times New Roman" w:eastAsia="Times New Roman" w:hAnsi="Times New Roman" w:cs="Times New Roman"/>
                <w:sz w:val="18"/>
                <w:szCs w:val="18"/>
                <w:lang w:eastAsia="ru-RU"/>
              </w:rPr>
              <w:t>(должность Претендента/</w:t>
            </w:r>
          </w:p>
          <w:p w14:paraId="7D760BC1" w14:textId="77777777" w:rsidR="00394896" w:rsidRPr="00394896" w:rsidRDefault="00394896" w:rsidP="0039489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94896">
              <w:rPr>
                <w:rFonts w:ascii="Times New Roman" w:eastAsia="Times New Roman" w:hAnsi="Times New Roman" w:cs="Times New Roman"/>
                <w:sz w:val="18"/>
                <w:szCs w:val="18"/>
                <w:lang w:eastAsia="ru-RU"/>
              </w:rPr>
              <w:t>уполномоченного представителя Претендента)</w:t>
            </w:r>
          </w:p>
        </w:tc>
        <w:tc>
          <w:tcPr>
            <w:tcW w:w="2811" w:type="dxa"/>
            <w:gridSpan w:val="2"/>
            <w:shd w:val="clear" w:color="auto" w:fill="auto"/>
          </w:tcPr>
          <w:p w14:paraId="34ADEB64" w14:textId="77777777" w:rsidR="00394896" w:rsidRPr="00394896" w:rsidRDefault="00394896" w:rsidP="00394896">
            <w:pPr>
              <w:spacing w:after="0" w:line="240" w:lineRule="auto"/>
              <w:jc w:val="center"/>
              <w:rPr>
                <w:rFonts w:ascii="Times New Roman" w:eastAsia="Times New Roman" w:hAnsi="Times New Roman" w:cs="Times New Roman"/>
                <w:sz w:val="20"/>
                <w:szCs w:val="20"/>
                <w:lang w:eastAsia="ru-RU"/>
              </w:rPr>
            </w:pPr>
            <w:r w:rsidRPr="00394896">
              <w:rPr>
                <w:rFonts w:ascii="Times New Roman" w:eastAsia="Times New Roman" w:hAnsi="Times New Roman" w:cs="Times New Roman"/>
                <w:sz w:val="18"/>
                <w:szCs w:val="18"/>
                <w:lang w:eastAsia="ru-RU"/>
              </w:rPr>
              <w:t>(подпись)</w:t>
            </w:r>
          </w:p>
        </w:tc>
        <w:tc>
          <w:tcPr>
            <w:tcW w:w="3385" w:type="dxa"/>
            <w:gridSpan w:val="2"/>
            <w:shd w:val="clear" w:color="auto" w:fill="auto"/>
          </w:tcPr>
          <w:p w14:paraId="0F2C33F9" w14:textId="77777777" w:rsidR="00394896" w:rsidRPr="00394896" w:rsidRDefault="00394896" w:rsidP="00394896">
            <w:pPr>
              <w:spacing w:after="0" w:line="240" w:lineRule="auto"/>
              <w:jc w:val="center"/>
              <w:rPr>
                <w:rFonts w:ascii="Times New Roman" w:eastAsia="Times New Roman" w:hAnsi="Times New Roman" w:cs="Times New Roman"/>
                <w:sz w:val="20"/>
                <w:szCs w:val="20"/>
                <w:lang w:eastAsia="ru-RU"/>
              </w:rPr>
            </w:pPr>
            <w:r w:rsidRPr="00394896">
              <w:rPr>
                <w:rFonts w:ascii="Times New Roman" w:eastAsia="Times New Roman" w:hAnsi="Times New Roman" w:cs="Times New Roman"/>
                <w:sz w:val="18"/>
                <w:szCs w:val="18"/>
                <w:lang w:eastAsia="ru-RU"/>
              </w:rPr>
              <w:t>(расшифровка подписи)</w:t>
            </w:r>
          </w:p>
        </w:tc>
      </w:tr>
    </w:tbl>
    <w:p w14:paraId="00796C64" w14:textId="77777777" w:rsidR="00394896" w:rsidRPr="00394896" w:rsidRDefault="00394896" w:rsidP="00394896">
      <w:pPr>
        <w:autoSpaceDE w:val="0"/>
        <w:autoSpaceDN w:val="0"/>
        <w:adjustRightInd w:val="0"/>
        <w:spacing w:before="120"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М.П.</w:t>
      </w:r>
    </w:p>
    <w:p w14:paraId="4D3FDA32"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25A28DE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82A9EC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lastRenderedPageBreak/>
        <w:t>Заявка принята организатором торгов:</w:t>
      </w:r>
    </w:p>
    <w:p w14:paraId="4619F330"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____ ч ____ мин. «__» _______ 20__ г.</w:t>
      </w:r>
    </w:p>
    <w:p w14:paraId="6C93496F"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9750EB9"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Уполномоченный представитель</w:t>
      </w:r>
    </w:p>
    <w:p w14:paraId="4AC2C285"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 xml:space="preserve">организатора торгов </w:t>
      </w:r>
    </w:p>
    <w:p w14:paraId="2CAD5710" w14:textId="77777777" w:rsidR="00394896" w:rsidRPr="00394896" w:rsidRDefault="00394896" w:rsidP="00394896">
      <w:pPr>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_______________  _______  ________________ </w:t>
      </w:r>
    </w:p>
    <w:p w14:paraId="10F1C620" w14:textId="77777777" w:rsidR="00394896" w:rsidRPr="00394896" w:rsidRDefault="00394896" w:rsidP="00394896">
      <w:pPr>
        <w:spacing w:after="0" w:line="240" w:lineRule="auto"/>
        <w:jc w:val="both"/>
        <w:rPr>
          <w:rFonts w:ascii="Times New Roman" w:eastAsia="Times New Roman" w:hAnsi="Times New Roman" w:cs="Times New Roman"/>
          <w:sz w:val="20"/>
          <w:szCs w:val="20"/>
          <w:lang w:eastAsia="ru-RU"/>
        </w:rPr>
      </w:pPr>
      <w:r w:rsidRPr="00394896">
        <w:rPr>
          <w:rFonts w:ascii="Times New Roman" w:eastAsia="Times New Roman" w:hAnsi="Times New Roman" w:cs="Times New Roman"/>
          <w:sz w:val="18"/>
          <w:szCs w:val="18"/>
          <w:lang w:eastAsia="ru-RU"/>
        </w:rPr>
        <w:t xml:space="preserve">     (должность)                   (подпись)          (расшифровка подписи)</w:t>
      </w:r>
    </w:p>
    <w:p w14:paraId="264A6DC7" w14:textId="77777777" w:rsidR="00394896" w:rsidRDefault="00394896" w:rsidP="00394896">
      <w:pPr>
        <w:spacing w:after="0" w:line="240" w:lineRule="auto"/>
        <w:rPr>
          <w:rFonts w:ascii="Times New Roman" w:eastAsia="Times New Roman" w:hAnsi="Times New Roman" w:cs="Times New Roman"/>
          <w:sz w:val="24"/>
          <w:szCs w:val="24"/>
          <w:lang w:eastAsia="ru-RU"/>
        </w:rPr>
      </w:pPr>
    </w:p>
    <w:p w14:paraId="3D61F4F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FF90C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4621574"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DE0A6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E414C8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22E6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F6C93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922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DE9D02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DE2D4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20BF4FA"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C1EF7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E0D71F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4DAE01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D46CE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F62FF3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3E589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C831D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62C9E5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8C3EB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1DB52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CA72159" w14:textId="77777777" w:rsidR="00EA70F5" w:rsidRDefault="00EA70F5" w:rsidP="00394896">
      <w:pPr>
        <w:spacing w:after="0" w:line="240" w:lineRule="auto"/>
        <w:rPr>
          <w:rFonts w:ascii="Times New Roman" w:eastAsia="Times New Roman" w:hAnsi="Times New Roman" w:cs="Times New Roman"/>
          <w:sz w:val="24"/>
          <w:szCs w:val="24"/>
          <w:lang w:eastAsia="ru-RU"/>
        </w:rPr>
      </w:pPr>
    </w:p>
    <w:p w14:paraId="5910EB2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9C9FD1C" w14:textId="77777777" w:rsidR="00AE614C" w:rsidRDefault="00AE614C" w:rsidP="00394896">
      <w:pPr>
        <w:spacing w:after="0" w:line="240" w:lineRule="auto"/>
        <w:rPr>
          <w:rFonts w:ascii="Times New Roman" w:eastAsia="Times New Roman" w:hAnsi="Times New Roman" w:cs="Times New Roman"/>
          <w:sz w:val="24"/>
          <w:szCs w:val="24"/>
          <w:lang w:eastAsia="ru-RU"/>
        </w:rPr>
      </w:pPr>
    </w:p>
    <w:p w14:paraId="44FFED85" w14:textId="77777777" w:rsidR="00AE614C" w:rsidRDefault="00AE614C" w:rsidP="00394896">
      <w:pPr>
        <w:spacing w:after="0" w:line="240" w:lineRule="auto"/>
        <w:rPr>
          <w:rFonts w:ascii="Times New Roman" w:eastAsia="Times New Roman" w:hAnsi="Times New Roman" w:cs="Times New Roman"/>
          <w:sz w:val="24"/>
          <w:szCs w:val="24"/>
          <w:lang w:eastAsia="ru-RU"/>
        </w:rPr>
      </w:pPr>
    </w:p>
    <w:p w14:paraId="2947D2B2" w14:textId="77777777" w:rsidR="00AE614C" w:rsidRDefault="00AE614C" w:rsidP="00394896">
      <w:pPr>
        <w:spacing w:after="0" w:line="240" w:lineRule="auto"/>
        <w:rPr>
          <w:rFonts w:ascii="Times New Roman" w:eastAsia="Times New Roman" w:hAnsi="Times New Roman" w:cs="Times New Roman"/>
          <w:sz w:val="24"/>
          <w:szCs w:val="24"/>
          <w:lang w:eastAsia="ru-RU"/>
        </w:rPr>
      </w:pPr>
    </w:p>
    <w:p w14:paraId="436AC62A" w14:textId="77777777" w:rsidR="00AE614C" w:rsidRDefault="00AE614C" w:rsidP="00394896">
      <w:pPr>
        <w:spacing w:after="0" w:line="240" w:lineRule="auto"/>
        <w:rPr>
          <w:rFonts w:ascii="Times New Roman" w:eastAsia="Times New Roman" w:hAnsi="Times New Roman" w:cs="Times New Roman"/>
          <w:sz w:val="24"/>
          <w:szCs w:val="24"/>
          <w:lang w:eastAsia="ru-RU"/>
        </w:rPr>
      </w:pPr>
    </w:p>
    <w:p w14:paraId="72410861" w14:textId="77777777" w:rsidR="00AE614C" w:rsidRDefault="00AE614C" w:rsidP="00394896">
      <w:pPr>
        <w:spacing w:after="0" w:line="240" w:lineRule="auto"/>
        <w:rPr>
          <w:rFonts w:ascii="Times New Roman" w:eastAsia="Times New Roman" w:hAnsi="Times New Roman" w:cs="Times New Roman"/>
          <w:sz w:val="24"/>
          <w:szCs w:val="24"/>
          <w:lang w:eastAsia="ru-RU"/>
        </w:rPr>
      </w:pPr>
    </w:p>
    <w:p w14:paraId="43EB6A3F" w14:textId="77777777" w:rsidR="00AE614C" w:rsidRDefault="00AE614C" w:rsidP="00394896">
      <w:pPr>
        <w:spacing w:after="0" w:line="240" w:lineRule="auto"/>
        <w:rPr>
          <w:rFonts w:ascii="Times New Roman" w:eastAsia="Times New Roman" w:hAnsi="Times New Roman" w:cs="Times New Roman"/>
          <w:sz w:val="24"/>
          <w:szCs w:val="24"/>
          <w:lang w:eastAsia="ru-RU"/>
        </w:rPr>
      </w:pPr>
    </w:p>
    <w:p w14:paraId="3957DA37" w14:textId="77777777" w:rsidR="00AE614C" w:rsidRDefault="00AE614C" w:rsidP="00394896">
      <w:pPr>
        <w:spacing w:after="0" w:line="240" w:lineRule="auto"/>
        <w:rPr>
          <w:rFonts w:ascii="Times New Roman" w:eastAsia="Times New Roman" w:hAnsi="Times New Roman" w:cs="Times New Roman"/>
          <w:sz w:val="24"/>
          <w:szCs w:val="24"/>
          <w:lang w:eastAsia="ru-RU"/>
        </w:rPr>
      </w:pPr>
    </w:p>
    <w:p w14:paraId="7A5B35F6" w14:textId="77777777" w:rsidR="00AE614C" w:rsidRDefault="00AE614C" w:rsidP="00394896">
      <w:pPr>
        <w:spacing w:after="0" w:line="240" w:lineRule="auto"/>
        <w:rPr>
          <w:rFonts w:ascii="Times New Roman" w:eastAsia="Times New Roman" w:hAnsi="Times New Roman" w:cs="Times New Roman"/>
          <w:sz w:val="24"/>
          <w:szCs w:val="24"/>
          <w:lang w:eastAsia="ru-RU"/>
        </w:rPr>
      </w:pPr>
    </w:p>
    <w:p w14:paraId="1832113C" w14:textId="77777777" w:rsidR="00AE614C" w:rsidRDefault="00AE614C" w:rsidP="00394896">
      <w:pPr>
        <w:spacing w:after="0" w:line="240" w:lineRule="auto"/>
        <w:rPr>
          <w:rFonts w:ascii="Times New Roman" w:eastAsia="Times New Roman" w:hAnsi="Times New Roman" w:cs="Times New Roman"/>
          <w:sz w:val="24"/>
          <w:szCs w:val="24"/>
          <w:lang w:eastAsia="ru-RU"/>
        </w:rPr>
      </w:pPr>
    </w:p>
    <w:p w14:paraId="53CBEFCE" w14:textId="77777777" w:rsidR="00AE614C" w:rsidRDefault="00AE614C" w:rsidP="00394896">
      <w:pPr>
        <w:spacing w:after="0" w:line="240" w:lineRule="auto"/>
        <w:rPr>
          <w:rFonts w:ascii="Times New Roman" w:eastAsia="Times New Roman" w:hAnsi="Times New Roman" w:cs="Times New Roman"/>
          <w:sz w:val="24"/>
          <w:szCs w:val="24"/>
          <w:lang w:eastAsia="ru-RU"/>
        </w:rPr>
      </w:pPr>
    </w:p>
    <w:p w14:paraId="51BB96D7" w14:textId="77777777" w:rsidR="00AE614C" w:rsidRDefault="00AE614C" w:rsidP="00394896">
      <w:pPr>
        <w:spacing w:after="0" w:line="240" w:lineRule="auto"/>
        <w:rPr>
          <w:rFonts w:ascii="Times New Roman" w:eastAsia="Times New Roman" w:hAnsi="Times New Roman" w:cs="Times New Roman"/>
          <w:sz w:val="24"/>
          <w:szCs w:val="24"/>
          <w:lang w:eastAsia="ru-RU"/>
        </w:rPr>
      </w:pPr>
    </w:p>
    <w:p w14:paraId="24968A40" w14:textId="77777777" w:rsidR="00AE614C" w:rsidRDefault="00AE614C" w:rsidP="00394896">
      <w:pPr>
        <w:spacing w:after="0" w:line="240" w:lineRule="auto"/>
        <w:rPr>
          <w:rFonts w:ascii="Times New Roman" w:eastAsia="Times New Roman" w:hAnsi="Times New Roman" w:cs="Times New Roman"/>
          <w:sz w:val="24"/>
          <w:szCs w:val="24"/>
          <w:lang w:eastAsia="ru-RU"/>
        </w:rPr>
      </w:pPr>
    </w:p>
    <w:p w14:paraId="3E42926A" w14:textId="77777777" w:rsidR="00AE614C" w:rsidRDefault="00AE614C" w:rsidP="00394896">
      <w:pPr>
        <w:spacing w:after="0" w:line="240" w:lineRule="auto"/>
        <w:rPr>
          <w:rFonts w:ascii="Times New Roman" w:eastAsia="Times New Roman" w:hAnsi="Times New Roman" w:cs="Times New Roman"/>
          <w:sz w:val="24"/>
          <w:szCs w:val="24"/>
          <w:lang w:eastAsia="ru-RU"/>
        </w:rPr>
      </w:pPr>
    </w:p>
    <w:p w14:paraId="1AF7CC32" w14:textId="77777777" w:rsidR="00AE614C" w:rsidRDefault="00AE614C" w:rsidP="00394896">
      <w:pPr>
        <w:spacing w:after="0" w:line="240" w:lineRule="auto"/>
        <w:rPr>
          <w:rFonts w:ascii="Times New Roman" w:eastAsia="Times New Roman" w:hAnsi="Times New Roman" w:cs="Times New Roman"/>
          <w:sz w:val="24"/>
          <w:szCs w:val="24"/>
          <w:lang w:eastAsia="ru-RU"/>
        </w:rPr>
      </w:pPr>
    </w:p>
    <w:p w14:paraId="2F614BEB" w14:textId="77777777" w:rsidR="00AE614C" w:rsidRDefault="00AE614C" w:rsidP="00394896">
      <w:pPr>
        <w:spacing w:after="0" w:line="240" w:lineRule="auto"/>
        <w:rPr>
          <w:rFonts w:ascii="Times New Roman" w:eastAsia="Times New Roman" w:hAnsi="Times New Roman" w:cs="Times New Roman"/>
          <w:sz w:val="24"/>
          <w:szCs w:val="24"/>
          <w:lang w:eastAsia="ru-RU"/>
        </w:rPr>
      </w:pPr>
    </w:p>
    <w:p w14:paraId="42AA413A" w14:textId="77777777" w:rsidR="00AE614C" w:rsidRDefault="00AE614C" w:rsidP="00394896">
      <w:pPr>
        <w:spacing w:after="0" w:line="240" w:lineRule="auto"/>
        <w:rPr>
          <w:rFonts w:ascii="Times New Roman" w:eastAsia="Times New Roman" w:hAnsi="Times New Roman" w:cs="Times New Roman"/>
          <w:sz w:val="24"/>
          <w:szCs w:val="24"/>
          <w:lang w:eastAsia="ru-RU"/>
        </w:rPr>
      </w:pPr>
    </w:p>
    <w:p w14:paraId="18951328" w14:textId="77777777" w:rsidR="00AE614C" w:rsidRDefault="00AE614C" w:rsidP="00394896">
      <w:pPr>
        <w:spacing w:after="0" w:line="240" w:lineRule="auto"/>
        <w:rPr>
          <w:rFonts w:ascii="Times New Roman" w:eastAsia="Times New Roman" w:hAnsi="Times New Roman" w:cs="Times New Roman"/>
          <w:sz w:val="24"/>
          <w:szCs w:val="24"/>
          <w:lang w:eastAsia="ru-RU"/>
        </w:rPr>
      </w:pPr>
    </w:p>
    <w:p w14:paraId="2A0CAB24" w14:textId="77777777" w:rsidR="00AE614C" w:rsidRDefault="00AE614C" w:rsidP="00394896">
      <w:pPr>
        <w:spacing w:after="0" w:line="240" w:lineRule="auto"/>
        <w:rPr>
          <w:rFonts w:ascii="Times New Roman" w:eastAsia="Times New Roman" w:hAnsi="Times New Roman" w:cs="Times New Roman"/>
          <w:sz w:val="24"/>
          <w:szCs w:val="24"/>
          <w:lang w:eastAsia="ru-RU"/>
        </w:rPr>
      </w:pPr>
    </w:p>
    <w:p w14:paraId="430E541A" w14:textId="77777777" w:rsidR="00AE614C" w:rsidRDefault="00AE614C" w:rsidP="00394896">
      <w:pPr>
        <w:spacing w:after="0" w:line="240" w:lineRule="auto"/>
        <w:rPr>
          <w:rFonts w:ascii="Times New Roman" w:eastAsia="Times New Roman" w:hAnsi="Times New Roman" w:cs="Times New Roman"/>
          <w:sz w:val="24"/>
          <w:szCs w:val="24"/>
          <w:lang w:eastAsia="ru-RU"/>
        </w:rPr>
      </w:pPr>
    </w:p>
    <w:p w14:paraId="0845D1F0" w14:textId="77777777" w:rsidR="00AF5AD4" w:rsidRDefault="00AF5AD4" w:rsidP="00394896">
      <w:pPr>
        <w:spacing w:after="0" w:line="240" w:lineRule="auto"/>
        <w:rPr>
          <w:rFonts w:ascii="Times New Roman" w:eastAsia="Times New Roman" w:hAnsi="Times New Roman" w:cs="Times New Roman"/>
          <w:sz w:val="24"/>
          <w:szCs w:val="24"/>
          <w:lang w:eastAsia="ru-RU"/>
        </w:rPr>
      </w:pPr>
    </w:p>
    <w:p w14:paraId="10622EF5" w14:textId="77777777" w:rsidR="00394896" w:rsidRPr="00394896" w:rsidRDefault="00394896" w:rsidP="00394896">
      <w:pPr>
        <w:spacing w:after="0" w:line="240" w:lineRule="auto"/>
        <w:rPr>
          <w:rFonts w:ascii="Times New Roman" w:eastAsia="Times New Roman" w:hAnsi="Times New Roman" w:cs="Times New Roman"/>
          <w:sz w:val="24"/>
          <w:szCs w:val="24"/>
          <w:lang w:eastAsia="ru-RU"/>
        </w:rPr>
      </w:pPr>
    </w:p>
    <w:p w14:paraId="21B0214E" w14:textId="7456D9A8" w:rsidR="00394896" w:rsidRPr="00CA4D3D" w:rsidRDefault="00394896" w:rsidP="00394896">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Приложение </w:t>
      </w:r>
      <w:r w:rsidR="00C44E4F">
        <w:rPr>
          <w:rFonts w:ascii="Times New Roman" w:eastAsia="Times New Roman" w:hAnsi="Times New Roman" w:cs="Times New Roman"/>
          <w:sz w:val="24"/>
          <w:szCs w:val="24"/>
        </w:rPr>
        <w:t>2</w:t>
      </w:r>
    </w:p>
    <w:p w14:paraId="7CFA7EEE" w14:textId="77777777" w:rsidR="00394896" w:rsidRPr="00394896" w:rsidRDefault="00394896" w:rsidP="00394896">
      <w:pPr>
        <w:spacing w:after="0" w:line="240" w:lineRule="auto"/>
        <w:ind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30E4693F" w14:textId="77777777" w:rsidR="00394896" w:rsidRPr="00394896" w:rsidRDefault="00394896" w:rsidP="00394896">
      <w:pPr>
        <w:autoSpaceDE w:val="0"/>
        <w:autoSpaceDN w:val="0"/>
        <w:adjustRightInd w:val="0"/>
        <w:spacing w:before="260"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СОГЛАСИЕ</w:t>
      </w:r>
    </w:p>
    <w:p w14:paraId="45A6683C" w14:textId="77777777" w:rsidR="00394896" w:rsidRPr="00394896" w:rsidRDefault="00394896" w:rsidP="00394896">
      <w:pPr>
        <w:autoSpaceDE w:val="0"/>
        <w:autoSpaceDN w:val="0"/>
        <w:adjustRightInd w:val="0"/>
        <w:spacing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lastRenderedPageBreak/>
        <w:t>на обработку персональных данных</w:t>
      </w:r>
    </w:p>
    <w:p w14:paraId="1BF9912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50433AD9"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Я, ___________________________________________________________________,</w:t>
      </w:r>
    </w:p>
    <w:p w14:paraId="3E3565F5"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(фамилия, имя, отчество субъекта персональных данных)</w:t>
      </w:r>
    </w:p>
    <w:p w14:paraId="21953AA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соответствии с п. 4 ст. 9 Федерального закона от 27.07.2006  N 152-ФЗ  "О</w:t>
      </w:r>
    </w:p>
    <w:p w14:paraId="74F7D98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персональных данных", зарегистрирован___ по адресу: ______________________,</w:t>
      </w:r>
    </w:p>
    <w:p w14:paraId="636201F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документ, удостоверяющий личность: _______________________________________,</w:t>
      </w:r>
    </w:p>
    <w:p w14:paraId="41F2316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(наименование документа, N, сведения о дате выдачи документа и выдавшем его органе)</w:t>
      </w:r>
    </w:p>
    <w:p w14:paraId="035F147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71A1DCD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(Вариант: ________________________________________________________________,</w:t>
      </w:r>
    </w:p>
    <w:p w14:paraId="69A237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 xml:space="preserve">        (фамилия, имя, отчество представителя субъекта персональных данных)</w:t>
      </w:r>
    </w:p>
    <w:p w14:paraId="0F403B0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зарегистрирован___ по адресу: ____________</w:t>
      </w:r>
    </w:p>
    <w:p w14:paraId="2E254353"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________________________________,</w:t>
      </w:r>
    </w:p>
    <w:p w14:paraId="6694A170"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документ, удостоверяющий личность: _______________________________________,</w:t>
      </w:r>
    </w:p>
    <w:p w14:paraId="6F02412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(наименование документа, N, сведения о дате выдачи документа и выдавшем его органе)</w:t>
      </w:r>
    </w:p>
    <w:p w14:paraId="448AF5A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Доверенность от "__" ________ ____ г. N ___ (или реквизиты иного документа, подтверждающего полномочия представителя))</w:t>
      </w:r>
    </w:p>
    <w:p w14:paraId="21FEB1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
    <w:p w14:paraId="42F9DC26" w14:textId="49F64B71"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в целях участия в торгах на право заключения договора по продаже имущества, находящегося в собственности </w:t>
      </w:r>
      <w:r w:rsidR="00FF5A27" w:rsidRPr="00FF5A27">
        <w:rPr>
          <w:rFonts w:ascii="Times New Roman" w:eastAsia="Times New Roman" w:hAnsi="Times New Roman" w:cs="Times New Roman"/>
          <w:lang w:eastAsia="ru-RU"/>
        </w:rPr>
        <w:t>Стешенко Михаил</w:t>
      </w:r>
      <w:r w:rsidR="00FF5A27">
        <w:rPr>
          <w:rFonts w:ascii="Times New Roman" w:eastAsia="Times New Roman" w:hAnsi="Times New Roman" w:cs="Times New Roman"/>
          <w:lang w:eastAsia="ru-RU"/>
        </w:rPr>
        <w:t>а</w:t>
      </w:r>
      <w:r w:rsidR="00FF5A27" w:rsidRPr="00FF5A27">
        <w:rPr>
          <w:rFonts w:ascii="Times New Roman" w:eastAsia="Times New Roman" w:hAnsi="Times New Roman" w:cs="Times New Roman"/>
          <w:lang w:eastAsia="ru-RU"/>
        </w:rPr>
        <w:t xml:space="preserve"> Евгеньевич</w:t>
      </w:r>
      <w:r w:rsidR="00FF5A27">
        <w:rPr>
          <w:rFonts w:ascii="Times New Roman" w:eastAsia="Times New Roman" w:hAnsi="Times New Roman" w:cs="Times New Roman"/>
          <w:lang w:eastAsia="ru-RU"/>
        </w:rPr>
        <w:t>а</w:t>
      </w:r>
      <w:r w:rsidRPr="00394896">
        <w:rPr>
          <w:rFonts w:ascii="Times New Roman" w:eastAsia="Times New Roman" w:hAnsi="Times New Roman" w:cs="Times New Roman"/>
          <w:lang w:eastAsia="ru-RU"/>
        </w:rPr>
        <w:t>,</w:t>
      </w:r>
    </w:p>
    <w:p w14:paraId="067F837C" w14:textId="7260DB11"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даю согласие ООО «Аукционы Федерации», находящемуся по адресу: 450059, г. Уфа, ул. Рихарда Зорге д.9, корп.6, </w:t>
      </w:r>
      <w:r w:rsidR="00FE4F45">
        <w:rPr>
          <w:rFonts w:ascii="Times New Roman" w:eastAsia="Times New Roman" w:hAnsi="Times New Roman" w:cs="Times New Roman"/>
          <w:lang w:eastAsia="ru-RU"/>
        </w:rPr>
        <w:t>офис 13 этаж 13</w:t>
      </w:r>
      <w:r w:rsidRPr="00394896">
        <w:rPr>
          <w:rFonts w:ascii="Times New Roman" w:eastAsia="Times New Roman" w:hAnsi="Times New Roman" w:cs="Times New Roman"/>
          <w:lang w:eastAsia="ru-RU"/>
        </w:rPr>
        <w:t>,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64E3F22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Настоящее  согласие  действует  со  дня  его подписания до дня отзыва в письменной форме.</w:t>
      </w:r>
    </w:p>
    <w:p w14:paraId="17CEA92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E3BF9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 ____ г.</w:t>
      </w:r>
    </w:p>
    <w:p w14:paraId="0DED4B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37E300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Субъект персональных данных:</w:t>
      </w:r>
    </w:p>
    <w:p w14:paraId="7B063FA1"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39C40CAF"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__________________/_________________</w:t>
      </w:r>
    </w:p>
    <w:p w14:paraId="5508484A" w14:textId="0CFB0A01" w:rsidR="00EA70F5" w:rsidRPr="00AE614C" w:rsidRDefault="00394896" w:rsidP="00AE614C">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(подпись)          (Ф.И.О.)</w:t>
      </w:r>
    </w:p>
    <w:p w14:paraId="50A3D04F" w14:textId="77777777" w:rsidR="00414FD9" w:rsidRDefault="00414FD9"/>
    <w:sectPr w:rsidR="00414FD9" w:rsidSect="007A0333">
      <w:pgSz w:w="11906" w:h="16838"/>
      <w:pgMar w:top="709" w:right="707"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867F2" w14:textId="77777777" w:rsidR="00901DB9" w:rsidRDefault="00901DB9" w:rsidP="00394896">
      <w:pPr>
        <w:spacing w:after="0" w:line="240" w:lineRule="auto"/>
      </w:pPr>
      <w:r>
        <w:separator/>
      </w:r>
    </w:p>
  </w:endnote>
  <w:endnote w:type="continuationSeparator" w:id="0">
    <w:p w14:paraId="2D1E94B7" w14:textId="77777777" w:rsidR="00901DB9" w:rsidRDefault="00901DB9" w:rsidP="00394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351D5" w14:textId="77777777" w:rsidR="00901DB9" w:rsidRDefault="00901DB9" w:rsidP="00394896">
      <w:pPr>
        <w:spacing w:after="0" w:line="240" w:lineRule="auto"/>
      </w:pPr>
      <w:r>
        <w:separator/>
      </w:r>
    </w:p>
  </w:footnote>
  <w:footnote w:type="continuationSeparator" w:id="0">
    <w:p w14:paraId="2896BB10" w14:textId="77777777" w:rsidR="00901DB9" w:rsidRDefault="00901DB9" w:rsidP="003948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3629"/>
    <w:multiLevelType w:val="hybridMultilevel"/>
    <w:tmpl w:val="9ABE10AC"/>
    <w:lvl w:ilvl="0" w:tplc="E4F655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937E8"/>
    <w:multiLevelType w:val="hybridMultilevel"/>
    <w:tmpl w:val="3A88D2BA"/>
    <w:lvl w:ilvl="0" w:tplc="D45C792E">
      <w:start w:val="3"/>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 w15:restartNumberingAfterBreak="0">
    <w:nsid w:val="055D75FC"/>
    <w:multiLevelType w:val="multilevel"/>
    <w:tmpl w:val="1ADA94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A451EA"/>
    <w:multiLevelType w:val="hybridMultilevel"/>
    <w:tmpl w:val="8C8C7B7A"/>
    <w:lvl w:ilvl="0" w:tplc="56161B9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C06C38"/>
    <w:multiLevelType w:val="hybridMultilevel"/>
    <w:tmpl w:val="6BB0B85A"/>
    <w:lvl w:ilvl="0" w:tplc="0419000F">
      <w:start w:val="1"/>
      <w:numFmt w:val="decimal"/>
      <w:lvlText w:val="%1."/>
      <w:lvlJc w:val="left"/>
      <w:pPr>
        <w:ind w:left="6030" w:hanging="360"/>
      </w:pPr>
      <w:rPr>
        <w:rFonts w:hint="default"/>
      </w:rPr>
    </w:lvl>
    <w:lvl w:ilvl="1" w:tplc="04190003">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 w15:restartNumberingAfterBreak="0">
    <w:nsid w:val="09B05C89"/>
    <w:multiLevelType w:val="hybridMultilevel"/>
    <w:tmpl w:val="6BB0B85A"/>
    <w:lvl w:ilvl="0" w:tplc="0419000F">
      <w:start w:val="1"/>
      <w:numFmt w:val="decimal"/>
      <w:lvlText w:val="%1."/>
      <w:lvlJc w:val="left"/>
      <w:pPr>
        <w:ind w:left="6030" w:hanging="360"/>
      </w:pPr>
      <w:rPr>
        <w:rFonts w:hint="default"/>
      </w:rPr>
    </w:lvl>
    <w:lvl w:ilvl="1" w:tplc="04190003">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6" w15:restartNumberingAfterBreak="0">
    <w:nsid w:val="0AB57183"/>
    <w:multiLevelType w:val="hybridMultilevel"/>
    <w:tmpl w:val="2390B30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AEC30E7"/>
    <w:multiLevelType w:val="hybridMultilevel"/>
    <w:tmpl w:val="30A21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EF63249"/>
    <w:multiLevelType w:val="hybridMultilevel"/>
    <w:tmpl w:val="766223D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B62E7A"/>
    <w:multiLevelType w:val="hybridMultilevel"/>
    <w:tmpl w:val="EDCC5E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22D01B9"/>
    <w:multiLevelType w:val="multilevel"/>
    <w:tmpl w:val="8A0EE02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5521109"/>
    <w:multiLevelType w:val="hybridMultilevel"/>
    <w:tmpl w:val="C3AC5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5B3379A"/>
    <w:multiLevelType w:val="hybridMultilevel"/>
    <w:tmpl w:val="A0BE4028"/>
    <w:lvl w:ilvl="0" w:tplc="65A28EA6">
      <w:start w:val="2"/>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1B0D7894"/>
    <w:multiLevelType w:val="multilevel"/>
    <w:tmpl w:val="49E8A8A0"/>
    <w:lvl w:ilvl="0">
      <w:start w:val="4"/>
      <w:numFmt w:val="decimal"/>
      <w:lvlText w:val="%1."/>
      <w:lvlJc w:val="left"/>
      <w:pPr>
        <w:ind w:left="360" w:hanging="360"/>
      </w:pPr>
      <w:rPr>
        <w:rFonts w:hint="default"/>
      </w:rPr>
    </w:lvl>
    <w:lvl w:ilvl="1">
      <w:start w:val="3"/>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4" w15:restartNumberingAfterBreak="0">
    <w:nsid w:val="1C465873"/>
    <w:multiLevelType w:val="hybridMultilevel"/>
    <w:tmpl w:val="9F82D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BF106A"/>
    <w:multiLevelType w:val="hybridMultilevel"/>
    <w:tmpl w:val="F9EA4E12"/>
    <w:lvl w:ilvl="0" w:tplc="95CE63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16132A2"/>
    <w:multiLevelType w:val="hybridMultilevel"/>
    <w:tmpl w:val="66C883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19A4F48"/>
    <w:multiLevelType w:val="hybridMultilevel"/>
    <w:tmpl w:val="F198030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D81DBA"/>
    <w:multiLevelType w:val="hybridMultilevel"/>
    <w:tmpl w:val="31AE6E70"/>
    <w:lvl w:ilvl="0" w:tplc="65A28EA6">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24D753E"/>
    <w:multiLevelType w:val="hybridMultilevel"/>
    <w:tmpl w:val="2D14E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53234F"/>
    <w:multiLevelType w:val="hybridMultilevel"/>
    <w:tmpl w:val="EDAED9E4"/>
    <w:lvl w:ilvl="0" w:tplc="7B141D6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89D2FD4"/>
    <w:multiLevelType w:val="hybridMultilevel"/>
    <w:tmpl w:val="4BCAD5B6"/>
    <w:lvl w:ilvl="0" w:tplc="0CB6E03E">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23" w15:restartNumberingAfterBreak="0">
    <w:nsid w:val="3EEE6D5E"/>
    <w:multiLevelType w:val="multilevel"/>
    <w:tmpl w:val="684CCA2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44B10853"/>
    <w:multiLevelType w:val="multilevel"/>
    <w:tmpl w:val="FEAE1424"/>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25" w15:restartNumberingAfterBreak="0">
    <w:nsid w:val="472112F6"/>
    <w:multiLevelType w:val="hybridMultilevel"/>
    <w:tmpl w:val="25801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7E72389"/>
    <w:multiLevelType w:val="hybridMultilevel"/>
    <w:tmpl w:val="41A0E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9E06833"/>
    <w:multiLevelType w:val="multilevel"/>
    <w:tmpl w:val="67CC99D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8" w15:restartNumberingAfterBreak="0">
    <w:nsid w:val="4AF84B5C"/>
    <w:multiLevelType w:val="hybridMultilevel"/>
    <w:tmpl w:val="6BB0B85A"/>
    <w:lvl w:ilvl="0" w:tplc="0419000F">
      <w:start w:val="1"/>
      <w:numFmt w:val="decimal"/>
      <w:lvlText w:val="%1."/>
      <w:lvlJc w:val="left"/>
      <w:pPr>
        <w:ind w:left="1636" w:hanging="360"/>
      </w:pPr>
      <w:rPr>
        <w:rFonts w:hint="default"/>
      </w:rPr>
    </w:lvl>
    <w:lvl w:ilvl="1" w:tplc="04190003">
      <w:start w:val="1"/>
      <w:numFmt w:val="bullet"/>
      <w:lvlText w:val="o"/>
      <w:lvlJc w:val="left"/>
      <w:pPr>
        <w:ind w:left="-2354" w:hanging="360"/>
      </w:pPr>
      <w:rPr>
        <w:rFonts w:ascii="Courier New" w:hAnsi="Courier New" w:cs="Courier New" w:hint="default"/>
      </w:rPr>
    </w:lvl>
    <w:lvl w:ilvl="2" w:tplc="04190005" w:tentative="1">
      <w:start w:val="1"/>
      <w:numFmt w:val="bullet"/>
      <w:lvlText w:val=""/>
      <w:lvlJc w:val="left"/>
      <w:pPr>
        <w:ind w:left="-1634" w:hanging="360"/>
      </w:pPr>
      <w:rPr>
        <w:rFonts w:ascii="Wingdings" w:hAnsi="Wingdings" w:hint="default"/>
      </w:rPr>
    </w:lvl>
    <w:lvl w:ilvl="3" w:tplc="04190001" w:tentative="1">
      <w:start w:val="1"/>
      <w:numFmt w:val="bullet"/>
      <w:lvlText w:val=""/>
      <w:lvlJc w:val="left"/>
      <w:pPr>
        <w:ind w:left="-914" w:hanging="360"/>
      </w:pPr>
      <w:rPr>
        <w:rFonts w:ascii="Symbol" w:hAnsi="Symbol" w:hint="default"/>
      </w:rPr>
    </w:lvl>
    <w:lvl w:ilvl="4" w:tplc="04190003" w:tentative="1">
      <w:start w:val="1"/>
      <w:numFmt w:val="bullet"/>
      <w:lvlText w:val="o"/>
      <w:lvlJc w:val="left"/>
      <w:pPr>
        <w:ind w:left="-194" w:hanging="360"/>
      </w:pPr>
      <w:rPr>
        <w:rFonts w:ascii="Courier New" w:hAnsi="Courier New" w:cs="Courier New" w:hint="default"/>
      </w:rPr>
    </w:lvl>
    <w:lvl w:ilvl="5" w:tplc="04190005" w:tentative="1">
      <w:start w:val="1"/>
      <w:numFmt w:val="bullet"/>
      <w:lvlText w:val=""/>
      <w:lvlJc w:val="left"/>
      <w:pPr>
        <w:ind w:left="526" w:hanging="360"/>
      </w:pPr>
      <w:rPr>
        <w:rFonts w:ascii="Wingdings" w:hAnsi="Wingdings" w:hint="default"/>
      </w:rPr>
    </w:lvl>
    <w:lvl w:ilvl="6" w:tplc="04190001" w:tentative="1">
      <w:start w:val="1"/>
      <w:numFmt w:val="bullet"/>
      <w:lvlText w:val=""/>
      <w:lvlJc w:val="left"/>
      <w:pPr>
        <w:ind w:left="1246" w:hanging="360"/>
      </w:pPr>
      <w:rPr>
        <w:rFonts w:ascii="Symbol" w:hAnsi="Symbol" w:hint="default"/>
      </w:rPr>
    </w:lvl>
    <w:lvl w:ilvl="7" w:tplc="04190003" w:tentative="1">
      <w:start w:val="1"/>
      <w:numFmt w:val="bullet"/>
      <w:lvlText w:val="o"/>
      <w:lvlJc w:val="left"/>
      <w:pPr>
        <w:ind w:left="1966" w:hanging="360"/>
      </w:pPr>
      <w:rPr>
        <w:rFonts w:ascii="Courier New" w:hAnsi="Courier New" w:cs="Courier New" w:hint="default"/>
      </w:rPr>
    </w:lvl>
    <w:lvl w:ilvl="8" w:tplc="04190005" w:tentative="1">
      <w:start w:val="1"/>
      <w:numFmt w:val="bullet"/>
      <w:lvlText w:val=""/>
      <w:lvlJc w:val="left"/>
      <w:pPr>
        <w:ind w:left="2686" w:hanging="360"/>
      </w:pPr>
      <w:rPr>
        <w:rFonts w:ascii="Wingdings" w:hAnsi="Wingdings" w:hint="default"/>
      </w:rPr>
    </w:lvl>
  </w:abstractNum>
  <w:abstractNum w:abstractNumId="29" w15:restartNumberingAfterBreak="0">
    <w:nsid w:val="4CA81C8E"/>
    <w:multiLevelType w:val="hybridMultilevel"/>
    <w:tmpl w:val="BD9CB184"/>
    <w:lvl w:ilvl="0" w:tplc="FA1C936E">
      <w:start w:val="10"/>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5068683C"/>
    <w:multiLevelType w:val="multilevel"/>
    <w:tmpl w:val="7C66F9DC"/>
    <w:lvl w:ilvl="0">
      <w:start w:val="1"/>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31" w15:restartNumberingAfterBreak="0">
    <w:nsid w:val="54E75D91"/>
    <w:multiLevelType w:val="hybridMultilevel"/>
    <w:tmpl w:val="C0AC0924"/>
    <w:lvl w:ilvl="0" w:tplc="FA0AD4AC">
      <w:start w:val="1"/>
      <w:numFmt w:val="decimal"/>
      <w:lvlText w:val="%1."/>
      <w:lvlJc w:val="left"/>
      <w:pPr>
        <w:ind w:left="777" w:hanging="360"/>
      </w:pPr>
      <w:rPr>
        <w:rFonts w:ascii="Times New Roman" w:eastAsia="Times New Roman" w:hAnsi="Times New Roman" w:cs="Times New Roman"/>
      </w:rPr>
    </w:lvl>
    <w:lvl w:ilvl="1" w:tplc="04190003">
      <w:start w:val="1"/>
      <w:numFmt w:val="bullet"/>
      <w:lvlText w:val="o"/>
      <w:lvlJc w:val="left"/>
      <w:pPr>
        <w:ind w:left="1497" w:hanging="360"/>
      </w:pPr>
      <w:rPr>
        <w:rFonts w:ascii="Courier New" w:hAnsi="Courier New" w:cs="Courier New" w:hint="default"/>
      </w:rPr>
    </w:lvl>
    <w:lvl w:ilvl="2" w:tplc="04190005">
      <w:start w:val="1"/>
      <w:numFmt w:val="bullet"/>
      <w:lvlText w:val=""/>
      <w:lvlJc w:val="left"/>
      <w:pPr>
        <w:ind w:left="2217" w:hanging="360"/>
      </w:pPr>
      <w:rPr>
        <w:rFonts w:ascii="Wingdings" w:hAnsi="Wingdings" w:hint="default"/>
      </w:rPr>
    </w:lvl>
    <w:lvl w:ilvl="3" w:tplc="04190001">
      <w:start w:val="1"/>
      <w:numFmt w:val="bullet"/>
      <w:lvlText w:val=""/>
      <w:lvlJc w:val="left"/>
      <w:pPr>
        <w:ind w:left="2937" w:hanging="360"/>
      </w:pPr>
      <w:rPr>
        <w:rFonts w:ascii="Symbol" w:hAnsi="Symbol" w:hint="default"/>
      </w:rPr>
    </w:lvl>
    <w:lvl w:ilvl="4" w:tplc="04190003">
      <w:start w:val="1"/>
      <w:numFmt w:val="bullet"/>
      <w:lvlText w:val="o"/>
      <w:lvlJc w:val="left"/>
      <w:pPr>
        <w:ind w:left="3657" w:hanging="360"/>
      </w:pPr>
      <w:rPr>
        <w:rFonts w:ascii="Courier New" w:hAnsi="Courier New" w:cs="Courier New" w:hint="default"/>
      </w:rPr>
    </w:lvl>
    <w:lvl w:ilvl="5" w:tplc="04190005">
      <w:start w:val="1"/>
      <w:numFmt w:val="bullet"/>
      <w:lvlText w:val=""/>
      <w:lvlJc w:val="left"/>
      <w:pPr>
        <w:ind w:left="4377" w:hanging="360"/>
      </w:pPr>
      <w:rPr>
        <w:rFonts w:ascii="Wingdings" w:hAnsi="Wingdings" w:hint="default"/>
      </w:rPr>
    </w:lvl>
    <w:lvl w:ilvl="6" w:tplc="04190001">
      <w:start w:val="1"/>
      <w:numFmt w:val="bullet"/>
      <w:lvlText w:val=""/>
      <w:lvlJc w:val="left"/>
      <w:pPr>
        <w:ind w:left="5097" w:hanging="360"/>
      </w:pPr>
      <w:rPr>
        <w:rFonts w:ascii="Symbol" w:hAnsi="Symbol" w:hint="default"/>
      </w:rPr>
    </w:lvl>
    <w:lvl w:ilvl="7" w:tplc="04190003">
      <w:start w:val="1"/>
      <w:numFmt w:val="bullet"/>
      <w:lvlText w:val="o"/>
      <w:lvlJc w:val="left"/>
      <w:pPr>
        <w:ind w:left="5817" w:hanging="360"/>
      </w:pPr>
      <w:rPr>
        <w:rFonts w:ascii="Courier New" w:hAnsi="Courier New" w:cs="Courier New" w:hint="default"/>
      </w:rPr>
    </w:lvl>
    <w:lvl w:ilvl="8" w:tplc="04190005">
      <w:start w:val="1"/>
      <w:numFmt w:val="bullet"/>
      <w:lvlText w:val=""/>
      <w:lvlJc w:val="left"/>
      <w:pPr>
        <w:ind w:left="6537" w:hanging="360"/>
      </w:pPr>
      <w:rPr>
        <w:rFonts w:ascii="Wingdings" w:hAnsi="Wingdings" w:hint="default"/>
      </w:rPr>
    </w:lvl>
  </w:abstractNum>
  <w:abstractNum w:abstractNumId="32" w15:restartNumberingAfterBreak="0">
    <w:nsid w:val="5D06032F"/>
    <w:multiLevelType w:val="multilevel"/>
    <w:tmpl w:val="B4D27E72"/>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1B761DA"/>
    <w:multiLevelType w:val="hybridMultilevel"/>
    <w:tmpl w:val="744AA674"/>
    <w:lvl w:ilvl="0" w:tplc="65A28EA6">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67713A55"/>
    <w:multiLevelType w:val="multilevel"/>
    <w:tmpl w:val="EA76628C"/>
    <w:lvl w:ilvl="0">
      <w:start w:val="1"/>
      <w:numFmt w:val="decimal"/>
      <w:lvlText w:val="%1."/>
      <w:lvlJc w:val="left"/>
      <w:pPr>
        <w:ind w:left="720" w:hanging="360"/>
      </w:p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Zero"/>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7BC6D4E"/>
    <w:multiLevelType w:val="hybridMultilevel"/>
    <w:tmpl w:val="5D0C2DB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691C1B94"/>
    <w:multiLevelType w:val="hybridMultilevel"/>
    <w:tmpl w:val="2F96DFA8"/>
    <w:lvl w:ilvl="0" w:tplc="AE76816C">
      <w:start w:val="1"/>
      <w:numFmt w:val="decimal"/>
      <w:lvlText w:val="%1."/>
      <w:lvlJc w:val="left"/>
      <w:pPr>
        <w:ind w:left="417" w:hanging="360"/>
      </w:pPr>
      <w:rPr>
        <w:rFonts w:ascii="Times New Roman" w:eastAsia="Times New Roman" w:hAnsi="Times New Roman" w:cs="Times New Roman"/>
      </w:rPr>
    </w:lvl>
    <w:lvl w:ilvl="1" w:tplc="04190019">
      <w:start w:val="1"/>
      <w:numFmt w:val="lowerLetter"/>
      <w:lvlText w:val="%2."/>
      <w:lvlJc w:val="left"/>
      <w:pPr>
        <w:ind w:left="1137" w:hanging="360"/>
      </w:pPr>
    </w:lvl>
    <w:lvl w:ilvl="2" w:tplc="0419001B">
      <w:start w:val="1"/>
      <w:numFmt w:val="lowerRoman"/>
      <w:lvlText w:val="%3."/>
      <w:lvlJc w:val="right"/>
      <w:pPr>
        <w:ind w:left="1857" w:hanging="180"/>
      </w:pPr>
    </w:lvl>
    <w:lvl w:ilvl="3" w:tplc="0419000F">
      <w:start w:val="1"/>
      <w:numFmt w:val="decimal"/>
      <w:lvlText w:val="%4."/>
      <w:lvlJc w:val="left"/>
      <w:pPr>
        <w:ind w:left="2577" w:hanging="360"/>
      </w:pPr>
    </w:lvl>
    <w:lvl w:ilvl="4" w:tplc="04190019">
      <w:start w:val="1"/>
      <w:numFmt w:val="lowerLetter"/>
      <w:lvlText w:val="%5."/>
      <w:lvlJc w:val="left"/>
      <w:pPr>
        <w:ind w:left="3297" w:hanging="360"/>
      </w:pPr>
    </w:lvl>
    <w:lvl w:ilvl="5" w:tplc="0419001B">
      <w:start w:val="1"/>
      <w:numFmt w:val="lowerRoman"/>
      <w:lvlText w:val="%6."/>
      <w:lvlJc w:val="right"/>
      <w:pPr>
        <w:ind w:left="4017" w:hanging="180"/>
      </w:pPr>
    </w:lvl>
    <w:lvl w:ilvl="6" w:tplc="0419000F">
      <w:start w:val="1"/>
      <w:numFmt w:val="decimal"/>
      <w:lvlText w:val="%7."/>
      <w:lvlJc w:val="left"/>
      <w:pPr>
        <w:ind w:left="4737" w:hanging="360"/>
      </w:pPr>
    </w:lvl>
    <w:lvl w:ilvl="7" w:tplc="04190019">
      <w:start w:val="1"/>
      <w:numFmt w:val="lowerLetter"/>
      <w:lvlText w:val="%8."/>
      <w:lvlJc w:val="left"/>
      <w:pPr>
        <w:ind w:left="5457" w:hanging="360"/>
      </w:pPr>
    </w:lvl>
    <w:lvl w:ilvl="8" w:tplc="0419001B">
      <w:start w:val="1"/>
      <w:numFmt w:val="lowerRoman"/>
      <w:lvlText w:val="%9."/>
      <w:lvlJc w:val="right"/>
      <w:pPr>
        <w:ind w:left="6177" w:hanging="180"/>
      </w:pPr>
    </w:lvl>
  </w:abstractNum>
  <w:abstractNum w:abstractNumId="37" w15:restartNumberingAfterBreak="0">
    <w:nsid w:val="6B8E64E0"/>
    <w:multiLevelType w:val="hybridMultilevel"/>
    <w:tmpl w:val="EF5C5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CC21473"/>
    <w:multiLevelType w:val="hybridMultilevel"/>
    <w:tmpl w:val="4296EAB2"/>
    <w:lvl w:ilvl="0" w:tplc="65A28EA6">
      <w:start w:val="2"/>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9" w15:restartNumberingAfterBreak="0">
    <w:nsid w:val="6D837787"/>
    <w:multiLevelType w:val="hybridMultilevel"/>
    <w:tmpl w:val="88E07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E9B73C1"/>
    <w:multiLevelType w:val="hybridMultilevel"/>
    <w:tmpl w:val="16BA2DEC"/>
    <w:lvl w:ilvl="0" w:tplc="5A0A8F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6DF2470"/>
    <w:multiLevelType w:val="hybridMultilevel"/>
    <w:tmpl w:val="0AC43E8E"/>
    <w:lvl w:ilvl="0" w:tplc="F904BF30">
      <w:start w:val="1"/>
      <w:numFmt w:val="decimal"/>
      <w:lvlText w:val="%1."/>
      <w:lvlJc w:val="left"/>
      <w:pPr>
        <w:ind w:left="2912"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2" w15:restartNumberingAfterBreak="0">
    <w:nsid w:val="798E0266"/>
    <w:multiLevelType w:val="hybridMultilevel"/>
    <w:tmpl w:val="DCC031A8"/>
    <w:lvl w:ilvl="0" w:tplc="6130C4C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9C55E6F"/>
    <w:multiLevelType w:val="multilevel"/>
    <w:tmpl w:val="D75EBB1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4" w15:restartNumberingAfterBreak="0">
    <w:nsid w:val="7B93057A"/>
    <w:multiLevelType w:val="hybridMultilevel"/>
    <w:tmpl w:val="3F284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7C6205AA"/>
    <w:multiLevelType w:val="hybridMultilevel"/>
    <w:tmpl w:val="9F82D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EEB64C6"/>
    <w:multiLevelType w:val="hybridMultilevel"/>
    <w:tmpl w:val="D5A6E000"/>
    <w:lvl w:ilvl="0" w:tplc="911C54B4">
      <w:start w:val="1"/>
      <w:numFmt w:val="decimal"/>
      <w:lvlText w:val="%1."/>
      <w:lvlJc w:val="left"/>
      <w:pPr>
        <w:ind w:left="720" w:hanging="360"/>
      </w:pPr>
      <w:rPr>
        <w:rFonts w:hint="default"/>
        <w:color w:val="0D0D0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4"/>
  </w:num>
  <w:num w:numId="2">
    <w:abstractNumId w:val="21"/>
  </w:num>
  <w:num w:numId="3">
    <w:abstractNumId w:val="37"/>
  </w:num>
  <w:num w:numId="4">
    <w:abstractNumId w:val="30"/>
  </w:num>
  <w:num w:numId="5">
    <w:abstractNumId w:val="23"/>
  </w:num>
  <w:num w:numId="6">
    <w:abstractNumId w:val="46"/>
  </w:num>
  <w:num w:numId="7">
    <w:abstractNumId w:val="3"/>
  </w:num>
  <w:num w:numId="8">
    <w:abstractNumId w:val="14"/>
  </w:num>
  <w:num w:numId="9">
    <w:abstractNumId w:val="6"/>
  </w:num>
  <w:num w:numId="10">
    <w:abstractNumId w:val="38"/>
  </w:num>
  <w:num w:numId="11">
    <w:abstractNumId w:val="12"/>
  </w:num>
  <w:num w:numId="12">
    <w:abstractNumId w:val="19"/>
  </w:num>
  <w:num w:numId="13">
    <w:abstractNumId w:val="33"/>
  </w:num>
  <w:num w:numId="14">
    <w:abstractNumId w:val="32"/>
  </w:num>
  <w:num w:numId="15">
    <w:abstractNumId w:val="15"/>
  </w:num>
  <w:num w:numId="16">
    <w:abstractNumId w:val="27"/>
  </w:num>
  <w:num w:numId="17">
    <w:abstractNumId w:val="16"/>
  </w:num>
  <w:num w:numId="18">
    <w:abstractNumId w:val="45"/>
  </w:num>
  <w:num w:numId="19">
    <w:abstractNumId w:val="40"/>
  </w:num>
  <w:num w:numId="20">
    <w:abstractNumId w:val="34"/>
  </w:num>
  <w:num w:numId="21">
    <w:abstractNumId w:val="29"/>
  </w:num>
  <w:num w:numId="22">
    <w:abstractNumId w:val="24"/>
  </w:num>
  <w:num w:numId="23">
    <w:abstractNumId w:val="2"/>
  </w:num>
  <w:num w:numId="24">
    <w:abstractNumId w:val="10"/>
  </w:num>
  <w:num w:numId="25">
    <w:abstractNumId w:val="13"/>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1"/>
  </w:num>
  <w:num w:numId="31">
    <w:abstractNumId w:val="17"/>
  </w:num>
  <w:num w:numId="32">
    <w:abstractNumId w:val="39"/>
  </w:num>
  <w:num w:numId="33">
    <w:abstractNumId w:val="4"/>
  </w:num>
  <w:num w:numId="34">
    <w:abstractNumId w:val="5"/>
  </w:num>
  <w:num w:numId="35">
    <w:abstractNumId w:val="28"/>
  </w:num>
  <w:num w:numId="36">
    <w:abstractNumId w:val="8"/>
  </w:num>
  <w:num w:numId="37">
    <w:abstractNumId w:val="26"/>
  </w:num>
  <w:num w:numId="38">
    <w:abstractNumId w:val="41"/>
  </w:num>
  <w:num w:numId="39">
    <w:abstractNumId w:val="9"/>
  </w:num>
  <w:num w:numId="40">
    <w:abstractNumId w:val="35"/>
  </w:num>
  <w:num w:numId="41">
    <w:abstractNumId w:val="42"/>
  </w:num>
  <w:num w:numId="42">
    <w:abstractNumId w:val="11"/>
  </w:num>
  <w:num w:numId="43">
    <w:abstractNumId w:val="0"/>
  </w:num>
  <w:num w:numId="44">
    <w:abstractNumId w:val="20"/>
  </w:num>
  <w:num w:numId="45">
    <w:abstractNumId w:val="25"/>
  </w:num>
  <w:num w:numId="46">
    <w:abstractNumId w:val="18"/>
  </w:num>
  <w:num w:numId="47">
    <w:abstractNumId w:val="47"/>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896"/>
    <w:rsid w:val="00030E70"/>
    <w:rsid w:val="00094301"/>
    <w:rsid w:val="000B0F17"/>
    <w:rsid w:val="000F016D"/>
    <w:rsid w:val="00125751"/>
    <w:rsid w:val="00137AB9"/>
    <w:rsid w:val="001651C3"/>
    <w:rsid w:val="00170FC4"/>
    <w:rsid w:val="00183291"/>
    <w:rsid w:val="001E4192"/>
    <w:rsid w:val="002128B2"/>
    <w:rsid w:val="00263FD7"/>
    <w:rsid w:val="00271943"/>
    <w:rsid w:val="00284DCA"/>
    <w:rsid w:val="0028711F"/>
    <w:rsid w:val="002A261A"/>
    <w:rsid w:val="002A4FB8"/>
    <w:rsid w:val="002B1207"/>
    <w:rsid w:val="002B57BA"/>
    <w:rsid w:val="002D3633"/>
    <w:rsid w:val="002E5C6B"/>
    <w:rsid w:val="00303FA2"/>
    <w:rsid w:val="00312595"/>
    <w:rsid w:val="00330945"/>
    <w:rsid w:val="00333F76"/>
    <w:rsid w:val="00351F17"/>
    <w:rsid w:val="00353C66"/>
    <w:rsid w:val="00362868"/>
    <w:rsid w:val="00363052"/>
    <w:rsid w:val="00373CEE"/>
    <w:rsid w:val="00394896"/>
    <w:rsid w:val="00396200"/>
    <w:rsid w:val="003A39D3"/>
    <w:rsid w:val="003E1293"/>
    <w:rsid w:val="00414FD9"/>
    <w:rsid w:val="00443C3C"/>
    <w:rsid w:val="004567F3"/>
    <w:rsid w:val="00474B72"/>
    <w:rsid w:val="00485A85"/>
    <w:rsid w:val="00487345"/>
    <w:rsid w:val="00491D71"/>
    <w:rsid w:val="004A7CC6"/>
    <w:rsid w:val="004B639E"/>
    <w:rsid w:val="004E1BE1"/>
    <w:rsid w:val="00501E09"/>
    <w:rsid w:val="00505A88"/>
    <w:rsid w:val="00510B65"/>
    <w:rsid w:val="00531B31"/>
    <w:rsid w:val="00541694"/>
    <w:rsid w:val="005559F8"/>
    <w:rsid w:val="005619A3"/>
    <w:rsid w:val="005B4E46"/>
    <w:rsid w:val="005C2A21"/>
    <w:rsid w:val="005D1D64"/>
    <w:rsid w:val="005D3D38"/>
    <w:rsid w:val="005D5C64"/>
    <w:rsid w:val="00615849"/>
    <w:rsid w:val="00656AF6"/>
    <w:rsid w:val="00657268"/>
    <w:rsid w:val="006D24CD"/>
    <w:rsid w:val="006D2B80"/>
    <w:rsid w:val="00713479"/>
    <w:rsid w:val="00724D1A"/>
    <w:rsid w:val="00763F47"/>
    <w:rsid w:val="007747D7"/>
    <w:rsid w:val="007A0333"/>
    <w:rsid w:val="007C3CDD"/>
    <w:rsid w:val="007D2BBE"/>
    <w:rsid w:val="007F2E91"/>
    <w:rsid w:val="008014EA"/>
    <w:rsid w:val="008132C3"/>
    <w:rsid w:val="00836EFF"/>
    <w:rsid w:val="0083722A"/>
    <w:rsid w:val="0088765B"/>
    <w:rsid w:val="008C0A75"/>
    <w:rsid w:val="008D0BD7"/>
    <w:rsid w:val="008E5FED"/>
    <w:rsid w:val="008E782E"/>
    <w:rsid w:val="00901DB9"/>
    <w:rsid w:val="00904310"/>
    <w:rsid w:val="009117EB"/>
    <w:rsid w:val="00915091"/>
    <w:rsid w:val="00940271"/>
    <w:rsid w:val="00942621"/>
    <w:rsid w:val="0097582A"/>
    <w:rsid w:val="00976AA0"/>
    <w:rsid w:val="009A76CB"/>
    <w:rsid w:val="009D2F71"/>
    <w:rsid w:val="009E1C6D"/>
    <w:rsid w:val="009F0544"/>
    <w:rsid w:val="009F5BF9"/>
    <w:rsid w:val="00A03A0D"/>
    <w:rsid w:val="00A92839"/>
    <w:rsid w:val="00AD7724"/>
    <w:rsid w:val="00AE27F9"/>
    <w:rsid w:val="00AE52A8"/>
    <w:rsid w:val="00AE614C"/>
    <w:rsid w:val="00AF5AD4"/>
    <w:rsid w:val="00AF7914"/>
    <w:rsid w:val="00B003F1"/>
    <w:rsid w:val="00B16947"/>
    <w:rsid w:val="00B526CC"/>
    <w:rsid w:val="00B72DD8"/>
    <w:rsid w:val="00B95483"/>
    <w:rsid w:val="00BB3393"/>
    <w:rsid w:val="00BD56B6"/>
    <w:rsid w:val="00BF277D"/>
    <w:rsid w:val="00C0131E"/>
    <w:rsid w:val="00C04530"/>
    <w:rsid w:val="00C128A3"/>
    <w:rsid w:val="00C2002C"/>
    <w:rsid w:val="00C44E4F"/>
    <w:rsid w:val="00C5028E"/>
    <w:rsid w:val="00C56E2D"/>
    <w:rsid w:val="00CA4D3D"/>
    <w:rsid w:val="00CE7C6B"/>
    <w:rsid w:val="00D002C7"/>
    <w:rsid w:val="00D2630D"/>
    <w:rsid w:val="00D31266"/>
    <w:rsid w:val="00D7246E"/>
    <w:rsid w:val="00D7654C"/>
    <w:rsid w:val="00D81024"/>
    <w:rsid w:val="00D82879"/>
    <w:rsid w:val="00D830B9"/>
    <w:rsid w:val="00D85C68"/>
    <w:rsid w:val="00D9093E"/>
    <w:rsid w:val="00DE05FD"/>
    <w:rsid w:val="00DE1354"/>
    <w:rsid w:val="00E014ED"/>
    <w:rsid w:val="00E40B0F"/>
    <w:rsid w:val="00E56ECA"/>
    <w:rsid w:val="00E62442"/>
    <w:rsid w:val="00E8068A"/>
    <w:rsid w:val="00EA70F5"/>
    <w:rsid w:val="00EB6623"/>
    <w:rsid w:val="00EE616D"/>
    <w:rsid w:val="00EF0B79"/>
    <w:rsid w:val="00F31C3C"/>
    <w:rsid w:val="00F373F2"/>
    <w:rsid w:val="00F400F4"/>
    <w:rsid w:val="00FB4854"/>
    <w:rsid w:val="00FD3313"/>
    <w:rsid w:val="00FD37AB"/>
    <w:rsid w:val="00FE06AC"/>
    <w:rsid w:val="00FE4F45"/>
    <w:rsid w:val="00FF5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F3EE"/>
  <w15:docId w15:val="{DBE6841F-EFE2-4F90-BE2B-0621BF16B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8">
    <w:name w:val="heading 8"/>
    <w:basedOn w:val="a"/>
    <w:next w:val="a"/>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394896"/>
    <w:rPr>
      <w:rFonts w:ascii="Arial" w:eastAsia="Times New Roman" w:hAnsi="Arial" w:cs="Arial"/>
      <w:b/>
      <w:bCs/>
      <w:lang w:eastAsia="ru-RU"/>
    </w:rPr>
  </w:style>
  <w:style w:type="numbering" w:customStyle="1" w:styleId="1">
    <w:name w:val="Нет списка1"/>
    <w:next w:val="a2"/>
    <w:uiPriority w:val="99"/>
    <w:semiHidden/>
    <w:unhideWhenUsed/>
    <w:rsid w:val="00394896"/>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394896"/>
    <w:pPr>
      <w:spacing w:after="0" w:line="240" w:lineRule="auto"/>
    </w:pPr>
    <w:rPr>
      <w:rFonts w:ascii="Calibri" w:eastAsia="Calibri" w:hAnsi="Calibri" w:cs="Times New Roman"/>
      <w:sz w:val="20"/>
      <w:szCs w:val="20"/>
      <w:lang w:eastAsia="ru-RU"/>
    </w:rPr>
  </w:style>
  <w:style w:type="character" w:customStyle="1" w:styleId="a4">
    <w:name w:val="Текст сноски Знак"/>
    <w:basedOn w:val="a0"/>
    <w:uiPriority w:val="99"/>
    <w:semiHidden/>
    <w:rsid w:val="00394896"/>
    <w:rPr>
      <w:sz w:val="20"/>
      <w:szCs w:val="20"/>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394896"/>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394896"/>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8">
    <w:name w:val="header"/>
    <w:basedOn w:val="a"/>
    <w:link w:val="a9"/>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394896"/>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rsid w:val="00394896"/>
    <w:rPr>
      <w:rFonts w:ascii="Times New Roman" w:eastAsia="Times New Roman" w:hAnsi="Times New Roman" w:cs="Times New Roman"/>
      <w:sz w:val="20"/>
      <w:szCs w:val="20"/>
      <w:lang w:eastAsia="ru-RU"/>
    </w:rPr>
  </w:style>
  <w:style w:type="character" w:styleId="ac">
    <w:name w:val="Hyperlink"/>
    <w:basedOn w:val="a0"/>
    <w:uiPriority w:val="99"/>
    <w:unhideWhenUsed/>
    <w:rsid w:val="00394896"/>
    <w:rPr>
      <w:color w:val="0563C1" w:themeColor="hyperlink"/>
      <w:u w:val="single"/>
    </w:rPr>
  </w:style>
  <w:style w:type="paragraph" w:customStyle="1" w:styleId="ConsNormal">
    <w:name w:val="Con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394896"/>
    <w:rPr>
      <w:sz w:val="16"/>
      <w:szCs w:val="16"/>
    </w:rPr>
  </w:style>
  <w:style w:type="paragraph" w:styleId="ae">
    <w:name w:val="annotation text"/>
    <w:basedOn w:val="a"/>
    <w:link w:val="af"/>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semiHidden/>
    <w:rsid w:val="00394896"/>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94896"/>
    <w:rPr>
      <w:b/>
      <w:bCs/>
    </w:rPr>
  </w:style>
  <w:style w:type="character" w:customStyle="1" w:styleId="af1">
    <w:name w:val="Тема примечания Знак"/>
    <w:basedOn w:val="af"/>
    <w:link w:val="af0"/>
    <w:uiPriority w:val="99"/>
    <w:semiHidden/>
    <w:rsid w:val="00394896"/>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3">
    <w:name w:val="Текст выноски Знак"/>
    <w:basedOn w:val="a0"/>
    <w:link w:val="af2"/>
    <w:uiPriority w:val="99"/>
    <w:semiHidden/>
    <w:rsid w:val="00394896"/>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394896"/>
    <w:rPr>
      <w:color w:val="605E5C"/>
      <w:shd w:val="clear" w:color="auto" w:fill="E1DFDD"/>
    </w:rPr>
  </w:style>
  <w:style w:type="character" w:styleId="af4">
    <w:name w:val="FollowedHyperlink"/>
    <w:basedOn w:val="a0"/>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5">
    <w:name w:val="Основной текст_"/>
    <w:basedOn w:val="a0"/>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f5"/>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394896"/>
  </w:style>
  <w:style w:type="table" w:styleId="af6">
    <w:name w:val="Table Grid"/>
    <w:basedOn w:val="a1"/>
    <w:uiPriority w:val="5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0"/>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7">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2">
    <w:name w:val="Сетка таблицы1"/>
    <w:basedOn w:val="a1"/>
    <w:next w:val="af6"/>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04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falo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53083-E75A-4D73-B56D-54E68A6F9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2978</Words>
  <Characters>16977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Любовь Юрьевна</dc:creator>
  <cp:lastModifiedBy>OM</cp:lastModifiedBy>
  <cp:revision>4</cp:revision>
  <dcterms:created xsi:type="dcterms:W3CDTF">2022-09-30T14:22:00Z</dcterms:created>
  <dcterms:modified xsi:type="dcterms:W3CDTF">2022-10-03T12:01:00Z</dcterms:modified>
</cp:coreProperties>
</file>