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44B85" w14:textId="77777777" w:rsidR="00DB0E8E" w:rsidRPr="007B1F5B" w:rsidRDefault="00DB0E8E" w:rsidP="00DB0E8E">
      <w:pPr>
        <w:keepNext/>
        <w:keepLines/>
        <w:jc w:val="center"/>
        <w:rPr>
          <w:b/>
          <w:bCs/>
          <w:sz w:val="32"/>
          <w:szCs w:val="32"/>
        </w:rPr>
      </w:pPr>
      <w:r w:rsidRPr="007B1F5B">
        <w:rPr>
          <w:b/>
          <w:bCs/>
          <w:sz w:val="32"/>
          <w:szCs w:val="32"/>
        </w:rPr>
        <w:t>Торговая документация</w:t>
      </w:r>
    </w:p>
    <w:p w14:paraId="4721F553" w14:textId="77777777" w:rsidR="00DB0E8E" w:rsidRPr="00795722" w:rsidRDefault="00DB0E8E" w:rsidP="00DB0E8E">
      <w:pPr>
        <w:keepNext/>
        <w:keepLines/>
        <w:ind w:left="1414" w:hanging="705"/>
        <w:rPr>
          <w:b/>
          <w:bCs/>
          <w:sz w:val="24"/>
          <w:szCs w:val="24"/>
        </w:rPr>
      </w:pPr>
    </w:p>
    <w:p w14:paraId="7CCD39FB" w14:textId="6CFD1392" w:rsidR="00DB0E8E" w:rsidRDefault="00DB0E8E" w:rsidP="00DB0E8E">
      <w:pPr>
        <w:keepNext/>
        <w:keepLines/>
        <w:jc w:val="both"/>
        <w:rPr>
          <w:sz w:val="24"/>
          <w:szCs w:val="24"/>
        </w:rPr>
      </w:pPr>
      <w:r w:rsidRPr="00795722">
        <w:rPr>
          <w:b/>
          <w:bCs/>
          <w:sz w:val="24"/>
          <w:szCs w:val="24"/>
        </w:rPr>
        <w:t>Предмет торговой процедуры:</w:t>
      </w:r>
      <w:r w:rsidRPr="00795722">
        <w:rPr>
          <w:sz w:val="24"/>
          <w:szCs w:val="24"/>
        </w:rPr>
        <w:t xml:space="preserve"> </w:t>
      </w:r>
      <w:bookmarkStart w:id="0" w:name="_Hlk72769115"/>
      <w:r w:rsidR="00A770ED" w:rsidRPr="00EF251D">
        <w:rPr>
          <w:rFonts w:eastAsiaTheme="minorHAnsi"/>
          <w:bCs/>
          <w:sz w:val="24"/>
          <w:szCs w:val="24"/>
          <w:lang w:eastAsia="en-US"/>
        </w:rPr>
        <w:t xml:space="preserve">право (требования) по обязательствам заемщика/залогодателя ИП ГКФХ Бондаренко Юрия Александровича (ИНН 080400159607) </w:t>
      </w:r>
      <w:r w:rsidR="00852E67" w:rsidRPr="00852E67">
        <w:rPr>
          <w:sz w:val="24"/>
          <w:szCs w:val="24"/>
        </w:rPr>
        <w:t>перед АО «</w:t>
      </w:r>
      <w:proofErr w:type="spellStart"/>
      <w:r w:rsidR="00852E67" w:rsidRPr="00852E67">
        <w:rPr>
          <w:sz w:val="24"/>
          <w:szCs w:val="24"/>
        </w:rPr>
        <w:t>Россельхозбанк</w:t>
      </w:r>
      <w:proofErr w:type="spellEnd"/>
      <w:r w:rsidR="00852E67" w:rsidRPr="00852E67">
        <w:rPr>
          <w:sz w:val="24"/>
          <w:szCs w:val="24"/>
        </w:rPr>
        <w:t>»</w:t>
      </w:r>
      <w:r w:rsidR="00852E67" w:rsidRPr="00852E67">
        <w:rPr>
          <w:rFonts w:eastAsiaTheme="minorHAnsi"/>
          <w:sz w:val="24"/>
          <w:szCs w:val="24"/>
        </w:rPr>
        <w:t xml:space="preserve"> </w:t>
      </w:r>
      <w:r w:rsidR="00C96CBE">
        <w:rPr>
          <w:rFonts w:eastAsiaTheme="minorHAnsi"/>
          <w:bCs/>
          <w:sz w:val="24"/>
          <w:szCs w:val="24"/>
          <w:lang w:eastAsia="en-US"/>
        </w:rPr>
        <w:t>(</w:t>
      </w:r>
      <w:r w:rsidR="00A770ED">
        <w:rPr>
          <w:rFonts w:eastAsiaTheme="minorHAnsi"/>
          <w:bCs/>
          <w:sz w:val="24"/>
          <w:szCs w:val="24"/>
          <w:lang w:eastAsia="en-US"/>
        </w:rPr>
        <w:t>Ростовский</w:t>
      </w:r>
      <w:r w:rsidR="00C96CBE">
        <w:rPr>
          <w:rFonts w:eastAsiaTheme="minorHAnsi"/>
          <w:bCs/>
          <w:sz w:val="24"/>
          <w:szCs w:val="24"/>
          <w:lang w:eastAsia="en-US"/>
        </w:rPr>
        <w:t xml:space="preserve"> региональный филиал)</w:t>
      </w:r>
      <w:r>
        <w:rPr>
          <w:sz w:val="24"/>
          <w:szCs w:val="24"/>
        </w:rPr>
        <w:t>.</w:t>
      </w:r>
    </w:p>
    <w:bookmarkEnd w:id="0"/>
    <w:p w14:paraId="6836414D" w14:textId="77777777" w:rsidR="00DB0E8E" w:rsidRDefault="00DB0E8E" w:rsidP="00DB0E8E">
      <w:pPr>
        <w:keepNext/>
        <w:keepLines/>
        <w:rPr>
          <w:sz w:val="24"/>
          <w:szCs w:val="24"/>
        </w:rPr>
      </w:pPr>
    </w:p>
    <w:p w14:paraId="04740F34" w14:textId="77777777" w:rsidR="00DB0E8E" w:rsidRPr="00795722" w:rsidRDefault="00DB0E8E" w:rsidP="00DB0E8E">
      <w:pPr>
        <w:keepNext/>
        <w:keepLines/>
        <w:rPr>
          <w:sz w:val="24"/>
          <w:szCs w:val="24"/>
        </w:rPr>
      </w:pPr>
      <w:r>
        <w:rPr>
          <w:b/>
          <w:bCs/>
          <w:sz w:val="24"/>
          <w:szCs w:val="24"/>
        </w:rPr>
        <w:t>Форма проведения торговой процедуры</w:t>
      </w:r>
      <w:r w:rsidRPr="002B6080">
        <w:rPr>
          <w:sz w:val="24"/>
          <w:szCs w:val="24"/>
        </w:rPr>
        <w:t>: аукцион «на понижение»</w:t>
      </w:r>
    </w:p>
    <w:p w14:paraId="7377E467" w14:textId="77777777" w:rsidR="00DB0E8E" w:rsidRDefault="00DB0E8E" w:rsidP="00DB0E8E">
      <w:pPr>
        <w:keepNext/>
        <w:keepLines/>
        <w:tabs>
          <w:tab w:val="left" w:pos="851"/>
        </w:tabs>
        <w:ind w:right="141"/>
        <w:rPr>
          <w:b/>
          <w:bCs/>
          <w:sz w:val="24"/>
          <w:szCs w:val="24"/>
        </w:rPr>
      </w:pPr>
    </w:p>
    <w:p w14:paraId="21E4B80E" w14:textId="4A873B27" w:rsidR="00C96CBE" w:rsidRPr="00795722" w:rsidRDefault="00DB0E8E" w:rsidP="00C96CBE">
      <w:pPr>
        <w:keepNext/>
        <w:keepLines/>
        <w:tabs>
          <w:tab w:val="left" w:pos="851"/>
        </w:tabs>
        <w:ind w:right="141"/>
        <w:contextualSpacing/>
        <w:rPr>
          <w:sz w:val="24"/>
          <w:szCs w:val="24"/>
        </w:rPr>
      </w:pPr>
      <w:r w:rsidRPr="00795722">
        <w:rPr>
          <w:b/>
          <w:bCs/>
          <w:sz w:val="24"/>
          <w:szCs w:val="24"/>
        </w:rPr>
        <w:t>Срок проведения торговой процедуры</w:t>
      </w:r>
      <w:r w:rsidRPr="00795722">
        <w:rPr>
          <w:sz w:val="24"/>
          <w:szCs w:val="24"/>
        </w:rPr>
        <w:t xml:space="preserve">: </w:t>
      </w:r>
      <w:r w:rsidR="00C96CBE" w:rsidRPr="00903F7D">
        <w:rPr>
          <w:sz w:val="24"/>
          <w:szCs w:val="24"/>
        </w:rPr>
        <w:t>не позднее «</w:t>
      </w:r>
      <w:r w:rsidR="00A770ED">
        <w:rPr>
          <w:sz w:val="24"/>
          <w:szCs w:val="24"/>
        </w:rPr>
        <w:t>24</w:t>
      </w:r>
      <w:r w:rsidR="00C96CBE" w:rsidRPr="009E2A0C">
        <w:rPr>
          <w:sz w:val="24"/>
          <w:szCs w:val="24"/>
        </w:rPr>
        <w:t xml:space="preserve">» </w:t>
      </w:r>
      <w:r w:rsidR="00A770ED">
        <w:rPr>
          <w:sz w:val="24"/>
          <w:szCs w:val="24"/>
        </w:rPr>
        <w:t>августа</w:t>
      </w:r>
      <w:r w:rsidR="00C96CBE">
        <w:rPr>
          <w:sz w:val="24"/>
          <w:szCs w:val="24"/>
        </w:rPr>
        <w:t xml:space="preserve"> </w:t>
      </w:r>
      <w:r w:rsidR="00C96CBE" w:rsidRPr="00903F7D">
        <w:rPr>
          <w:sz w:val="24"/>
          <w:szCs w:val="24"/>
        </w:rPr>
        <w:t>202</w:t>
      </w:r>
      <w:r w:rsidR="00852E67">
        <w:rPr>
          <w:sz w:val="24"/>
          <w:szCs w:val="24"/>
        </w:rPr>
        <w:t>3 по «</w:t>
      </w:r>
      <w:r w:rsidR="00A770ED">
        <w:rPr>
          <w:sz w:val="24"/>
          <w:szCs w:val="24"/>
        </w:rPr>
        <w:t>29</w:t>
      </w:r>
      <w:r w:rsidR="00C96CBE" w:rsidRPr="009E2A0C">
        <w:rPr>
          <w:sz w:val="24"/>
          <w:szCs w:val="24"/>
        </w:rPr>
        <w:t xml:space="preserve">» </w:t>
      </w:r>
      <w:r w:rsidR="00A770ED">
        <w:rPr>
          <w:sz w:val="24"/>
          <w:szCs w:val="24"/>
        </w:rPr>
        <w:t>сентября</w:t>
      </w:r>
      <w:r w:rsidR="00C96CBE" w:rsidRPr="009E2A0C">
        <w:rPr>
          <w:sz w:val="24"/>
          <w:szCs w:val="24"/>
        </w:rPr>
        <w:t xml:space="preserve"> </w:t>
      </w:r>
      <w:r w:rsidR="00C96CBE" w:rsidRPr="00805A10">
        <w:rPr>
          <w:sz w:val="24"/>
          <w:szCs w:val="24"/>
        </w:rPr>
        <w:t>202</w:t>
      </w:r>
      <w:r w:rsidR="00C96CBE">
        <w:rPr>
          <w:sz w:val="24"/>
          <w:szCs w:val="24"/>
        </w:rPr>
        <w:t>3</w:t>
      </w:r>
      <w:r w:rsidR="00C96CBE" w:rsidRPr="00776EAD">
        <w:rPr>
          <w:color w:val="FF0000"/>
          <w:sz w:val="24"/>
          <w:szCs w:val="24"/>
        </w:rPr>
        <w:t xml:space="preserve"> </w:t>
      </w:r>
      <w:r w:rsidR="00C96CBE">
        <w:rPr>
          <w:sz w:val="24"/>
          <w:szCs w:val="24"/>
        </w:rPr>
        <w:t>включительно</w:t>
      </w:r>
      <w:r w:rsidR="00C96CBE" w:rsidRPr="00903F7D">
        <w:rPr>
          <w:sz w:val="24"/>
          <w:szCs w:val="24"/>
        </w:rPr>
        <w:t>.</w:t>
      </w:r>
      <w:r w:rsidR="00C96CBE">
        <w:rPr>
          <w:sz w:val="24"/>
          <w:szCs w:val="24"/>
        </w:rPr>
        <w:t xml:space="preserve">  </w:t>
      </w:r>
    </w:p>
    <w:p w14:paraId="5E75C168" w14:textId="77777777" w:rsidR="00C96CBE" w:rsidRDefault="00C96CBE" w:rsidP="00C96CBE">
      <w:pPr>
        <w:keepNext/>
        <w:keepLines/>
        <w:contextualSpacing/>
        <w:rPr>
          <w:b/>
          <w:bCs/>
          <w:sz w:val="24"/>
          <w:szCs w:val="24"/>
        </w:rPr>
      </w:pPr>
    </w:p>
    <w:p w14:paraId="6689A831" w14:textId="5539F07F" w:rsidR="00C96CBE" w:rsidRDefault="00C96CBE" w:rsidP="00C96CBE">
      <w:pPr>
        <w:keepNext/>
        <w:keepLines/>
        <w:contextualSpacing/>
        <w:rPr>
          <w:sz w:val="24"/>
          <w:szCs w:val="24"/>
        </w:rPr>
      </w:pPr>
      <w:r w:rsidRPr="00795722">
        <w:rPr>
          <w:b/>
          <w:bCs/>
          <w:sz w:val="24"/>
          <w:szCs w:val="24"/>
        </w:rPr>
        <w:t>Дата публикации извещения о торговой процедуре</w:t>
      </w:r>
      <w:r w:rsidRPr="00795722">
        <w:rPr>
          <w:sz w:val="24"/>
          <w:szCs w:val="24"/>
        </w:rPr>
        <w:t xml:space="preserve">: не позднее </w:t>
      </w:r>
      <w:r w:rsidRPr="00903F7D">
        <w:rPr>
          <w:sz w:val="24"/>
          <w:szCs w:val="24"/>
        </w:rPr>
        <w:t>«</w:t>
      </w:r>
      <w:r w:rsidR="00A770ED">
        <w:rPr>
          <w:sz w:val="24"/>
          <w:szCs w:val="24"/>
        </w:rPr>
        <w:t>24</w:t>
      </w:r>
      <w:r w:rsidR="00852E67" w:rsidRPr="009E2A0C">
        <w:rPr>
          <w:sz w:val="24"/>
          <w:szCs w:val="24"/>
        </w:rPr>
        <w:t xml:space="preserve">» </w:t>
      </w:r>
      <w:r w:rsidR="00A770ED">
        <w:rPr>
          <w:sz w:val="24"/>
          <w:szCs w:val="24"/>
        </w:rPr>
        <w:t xml:space="preserve">августа </w:t>
      </w:r>
      <w:r w:rsidRPr="00903F7D">
        <w:rPr>
          <w:sz w:val="24"/>
          <w:szCs w:val="24"/>
        </w:rPr>
        <w:t>202</w:t>
      </w:r>
      <w:r>
        <w:rPr>
          <w:sz w:val="24"/>
          <w:szCs w:val="24"/>
        </w:rPr>
        <w:t>3</w:t>
      </w:r>
      <w:r w:rsidRPr="006313FC">
        <w:rPr>
          <w:sz w:val="24"/>
          <w:szCs w:val="24"/>
        </w:rPr>
        <w:t>.</w:t>
      </w:r>
    </w:p>
    <w:p w14:paraId="4A0651D7" w14:textId="77777777" w:rsidR="00C96CBE" w:rsidRDefault="00C96CBE" w:rsidP="00C96CBE">
      <w:pPr>
        <w:keepNext/>
        <w:keepLines/>
        <w:contextualSpacing/>
        <w:rPr>
          <w:b/>
          <w:bCs/>
          <w:sz w:val="24"/>
          <w:szCs w:val="24"/>
        </w:rPr>
      </w:pPr>
    </w:p>
    <w:p w14:paraId="6F7E907A" w14:textId="555BD082" w:rsidR="00C96CBE" w:rsidRPr="00795722" w:rsidRDefault="00C96CBE" w:rsidP="00C96CBE">
      <w:pPr>
        <w:keepNext/>
        <w:keepLines/>
        <w:ind w:right="-1"/>
        <w:contextualSpacing/>
        <w:rPr>
          <w:sz w:val="24"/>
          <w:szCs w:val="24"/>
        </w:rPr>
      </w:pPr>
      <w:r w:rsidRPr="00795722">
        <w:rPr>
          <w:b/>
          <w:bCs/>
          <w:sz w:val="24"/>
          <w:szCs w:val="24"/>
        </w:rPr>
        <w:t xml:space="preserve">Дата начала </w:t>
      </w:r>
      <w:r w:rsidRPr="00CF11BA">
        <w:rPr>
          <w:b/>
          <w:bCs/>
          <w:sz w:val="24"/>
          <w:szCs w:val="24"/>
        </w:rPr>
        <w:t>приема заявок на участие в торговой процедуре</w:t>
      </w:r>
      <w:r w:rsidRPr="00CF11BA">
        <w:rPr>
          <w:sz w:val="24"/>
          <w:szCs w:val="24"/>
        </w:rPr>
        <w:t>: 0</w:t>
      </w:r>
      <w:r w:rsidR="00CF11BA" w:rsidRPr="00CF11BA">
        <w:rPr>
          <w:sz w:val="24"/>
          <w:szCs w:val="24"/>
        </w:rPr>
        <w:t>9</w:t>
      </w:r>
      <w:r w:rsidRPr="00CF11BA">
        <w:rPr>
          <w:sz w:val="24"/>
          <w:szCs w:val="24"/>
        </w:rPr>
        <w:t>:00 по Московскому времени «</w:t>
      </w:r>
      <w:r w:rsidR="00A770ED">
        <w:rPr>
          <w:sz w:val="24"/>
          <w:szCs w:val="24"/>
        </w:rPr>
        <w:t>25</w:t>
      </w:r>
      <w:r w:rsidRPr="00CF11BA">
        <w:rPr>
          <w:sz w:val="24"/>
          <w:szCs w:val="24"/>
        </w:rPr>
        <w:t xml:space="preserve">» </w:t>
      </w:r>
      <w:r w:rsidR="00A770ED">
        <w:rPr>
          <w:sz w:val="24"/>
          <w:szCs w:val="24"/>
        </w:rPr>
        <w:t xml:space="preserve">августа </w:t>
      </w:r>
      <w:r w:rsidRPr="00CF11BA">
        <w:rPr>
          <w:sz w:val="24"/>
          <w:szCs w:val="24"/>
        </w:rPr>
        <w:t>2023.</w:t>
      </w:r>
    </w:p>
    <w:p w14:paraId="65797D52" w14:textId="77777777" w:rsidR="00C96CBE" w:rsidRDefault="00C96CBE" w:rsidP="00C96CBE">
      <w:pPr>
        <w:keepNext/>
        <w:keepLines/>
        <w:ind w:right="-1"/>
        <w:contextualSpacing/>
        <w:rPr>
          <w:b/>
          <w:bCs/>
          <w:sz w:val="24"/>
          <w:szCs w:val="24"/>
        </w:rPr>
      </w:pPr>
    </w:p>
    <w:p w14:paraId="00C9AD4D" w14:textId="261D4A9D" w:rsidR="00C96CBE" w:rsidRPr="00795722" w:rsidRDefault="00C96CBE" w:rsidP="00C96CBE">
      <w:pPr>
        <w:keepNext/>
        <w:keepLines/>
        <w:ind w:right="-1"/>
        <w:contextualSpacing/>
        <w:rPr>
          <w:sz w:val="24"/>
          <w:szCs w:val="24"/>
        </w:rPr>
      </w:pPr>
      <w:r w:rsidRPr="00795722">
        <w:rPr>
          <w:b/>
          <w:bCs/>
          <w:sz w:val="24"/>
          <w:szCs w:val="24"/>
        </w:rPr>
        <w:t>Дата окончания приема заявок в торговой процедуре</w:t>
      </w:r>
      <w:r w:rsidRPr="00795722">
        <w:rPr>
          <w:sz w:val="24"/>
          <w:szCs w:val="24"/>
        </w:rPr>
        <w:t xml:space="preserve">: </w:t>
      </w:r>
      <w:r w:rsidR="00A770ED">
        <w:rPr>
          <w:sz w:val="24"/>
          <w:szCs w:val="24"/>
        </w:rPr>
        <w:t>18</w:t>
      </w:r>
      <w:r w:rsidR="00852E67">
        <w:rPr>
          <w:sz w:val="24"/>
          <w:szCs w:val="24"/>
        </w:rPr>
        <w:t>:00</w:t>
      </w:r>
      <w:r>
        <w:rPr>
          <w:sz w:val="24"/>
          <w:szCs w:val="24"/>
        </w:rPr>
        <w:t xml:space="preserve"> по Московскому времени </w:t>
      </w:r>
      <w:r w:rsidRPr="00407FDF">
        <w:rPr>
          <w:sz w:val="24"/>
          <w:szCs w:val="24"/>
        </w:rPr>
        <w:t>«</w:t>
      </w:r>
      <w:bookmarkStart w:id="1" w:name="_GoBack"/>
      <w:r w:rsidR="00A770ED">
        <w:rPr>
          <w:sz w:val="24"/>
          <w:szCs w:val="24"/>
        </w:rPr>
        <w:t>19</w:t>
      </w:r>
      <w:r w:rsidRPr="00025D07">
        <w:rPr>
          <w:sz w:val="24"/>
          <w:szCs w:val="24"/>
        </w:rPr>
        <w:t xml:space="preserve">» </w:t>
      </w:r>
      <w:r w:rsidR="00A770ED">
        <w:rPr>
          <w:sz w:val="24"/>
          <w:szCs w:val="24"/>
        </w:rPr>
        <w:t>сентября</w:t>
      </w:r>
      <w:r w:rsidR="00A770ED" w:rsidRPr="00025D07">
        <w:rPr>
          <w:sz w:val="24"/>
          <w:szCs w:val="24"/>
        </w:rPr>
        <w:t xml:space="preserve"> </w:t>
      </w:r>
      <w:bookmarkEnd w:id="1"/>
      <w:r>
        <w:rPr>
          <w:sz w:val="24"/>
          <w:szCs w:val="24"/>
        </w:rPr>
        <w:t>2023</w:t>
      </w:r>
      <w:r w:rsidRPr="006313FC">
        <w:rPr>
          <w:sz w:val="24"/>
          <w:szCs w:val="24"/>
        </w:rPr>
        <w:t>.</w:t>
      </w:r>
    </w:p>
    <w:p w14:paraId="540A15C6" w14:textId="77777777" w:rsidR="00C96CBE" w:rsidRDefault="00C96CBE" w:rsidP="00C96CBE">
      <w:pPr>
        <w:keepNext/>
        <w:keepLines/>
        <w:contextualSpacing/>
        <w:rPr>
          <w:b/>
          <w:bCs/>
          <w:sz w:val="24"/>
          <w:szCs w:val="24"/>
        </w:rPr>
      </w:pPr>
    </w:p>
    <w:p w14:paraId="21F22C9E" w14:textId="5E1FC748" w:rsidR="00C96CBE" w:rsidRDefault="00C96CBE" w:rsidP="00C96CBE">
      <w:pPr>
        <w:keepNext/>
        <w:keepLines/>
        <w:contextualSpacing/>
        <w:rPr>
          <w:sz w:val="24"/>
          <w:szCs w:val="24"/>
        </w:rPr>
      </w:pPr>
      <w:r w:rsidRPr="000C3648">
        <w:rPr>
          <w:b/>
          <w:bCs/>
          <w:sz w:val="24"/>
          <w:szCs w:val="24"/>
        </w:rPr>
        <w:t>Дата формирования Комиссии Принципала:</w:t>
      </w:r>
      <w:r w:rsidRPr="00823D34">
        <w:rPr>
          <w:sz w:val="24"/>
          <w:szCs w:val="24"/>
        </w:rPr>
        <w:t xml:space="preserve"> </w:t>
      </w:r>
      <w:r w:rsidRPr="00F44AA4">
        <w:rPr>
          <w:sz w:val="24"/>
          <w:szCs w:val="24"/>
        </w:rPr>
        <w:t>«</w:t>
      </w:r>
      <w:r w:rsidR="00A770ED">
        <w:rPr>
          <w:sz w:val="24"/>
          <w:szCs w:val="24"/>
        </w:rPr>
        <w:t>20</w:t>
      </w:r>
      <w:r w:rsidRPr="00F44AA4">
        <w:rPr>
          <w:sz w:val="24"/>
          <w:szCs w:val="24"/>
        </w:rPr>
        <w:t xml:space="preserve">» </w:t>
      </w:r>
      <w:r>
        <w:rPr>
          <w:sz w:val="24"/>
          <w:szCs w:val="24"/>
        </w:rPr>
        <w:t>ию</w:t>
      </w:r>
      <w:r w:rsidR="00A770ED">
        <w:rPr>
          <w:sz w:val="24"/>
          <w:szCs w:val="24"/>
        </w:rPr>
        <w:t>л</w:t>
      </w:r>
      <w:r>
        <w:rPr>
          <w:sz w:val="24"/>
          <w:szCs w:val="24"/>
        </w:rPr>
        <w:t>я 2023</w:t>
      </w:r>
      <w:r w:rsidRPr="00823D34">
        <w:rPr>
          <w:sz w:val="24"/>
          <w:szCs w:val="24"/>
        </w:rPr>
        <w:t>.</w:t>
      </w:r>
    </w:p>
    <w:p w14:paraId="62A6669D" w14:textId="77777777" w:rsidR="00C96CBE" w:rsidRDefault="00C96CBE" w:rsidP="00C96CBE">
      <w:pPr>
        <w:keepNext/>
        <w:keepLines/>
        <w:contextualSpacing/>
        <w:rPr>
          <w:b/>
          <w:bCs/>
          <w:sz w:val="24"/>
          <w:szCs w:val="24"/>
        </w:rPr>
      </w:pPr>
    </w:p>
    <w:p w14:paraId="24BB7E3D" w14:textId="6C56F48D" w:rsidR="00C96CBE" w:rsidRPr="00795722" w:rsidRDefault="00C96CBE" w:rsidP="00C96CBE">
      <w:pPr>
        <w:keepNext/>
        <w:keepLines/>
        <w:contextualSpacing/>
        <w:rPr>
          <w:sz w:val="24"/>
          <w:szCs w:val="24"/>
        </w:rPr>
      </w:pPr>
      <w:r w:rsidRPr="00795722">
        <w:rPr>
          <w:b/>
          <w:bCs/>
          <w:sz w:val="24"/>
          <w:szCs w:val="24"/>
        </w:rPr>
        <w:t>Дата окончания проверки правоспособности Заявок</w:t>
      </w:r>
      <w:r w:rsidRPr="00795722">
        <w:rPr>
          <w:sz w:val="24"/>
          <w:szCs w:val="24"/>
        </w:rPr>
        <w:t xml:space="preserve">: </w:t>
      </w:r>
      <w:r w:rsidRPr="00407FDF">
        <w:rPr>
          <w:sz w:val="24"/>
          <w:szCs w:val="24"/>
        </w:rPr>
        <w:t>«</w:t>
      </w:r>
      <w:r w:rsidR="00A770ED">
        <w:rPr>
          <w:sz w:val="24"/>
          <w:szCs w:val="24"/>
        </w:rPr>
        <w:t>27</w:t>
      </w:r>
      <w:r w:rsidRPr="0076790C">
        <w:rPr>
          <w:sz w:val="24"/>
          <w:szCs w:val="24"/>
        </w:rPr>
        <w:t xml:space="preserve">» </w:t>
      </w:r>
      <w:r w:rsidR="00A770ED">
        <w:rPr>
          <w:sz w:val="24"/>
          <w:szCs w:val="24"/>
        </w:rPr>
        <w:t>сентября</w:t>
      </w:r>
      <w:r w:rsidR="00852E67" w:rsidRPr="00025D07">
        <w:rPr>
          <w:sz w:val="24"/>
          <w:szCs w:val="24"/>
        </w:rPr>
        <w:t xml:space="preserve"> </w:t>
      </w:r>
      <w:r w:rsidRPr="004D3FB2">
        <w:rPr>
          <w:sz w:val="24"/>
          <w:szCs w:val="24"/>
        </w:rPr>
        <w:t>202</w:t>
      </w:r>
      <w:r>
        <w:rPr>
          <w:sz w:val="24"/>
          <w:szCs w:val="24"/>
        </w:rPr>
        <w:t>3</w:t>
      </w:r>
      <w:r w:rsidRPr="00823D34">
        <w:rPr>
          <w:sz w:val="24"/>
          <w:szCs w:val="24"/>
        </w:rPr>
        <w:t>.</w:t>
      </w:r>
    </w:p>
    <w:p w14:paraId="47E69E89" w14:textId="77777777" w:rsidR="00C96CBE" w:rsidRDefault="00C96CBE" w:rsidP="00C96CBE">
      <w:pPr>
        <w:keepNext/>
        <w:keepLines/>
        <w:contextualSpacing/>
        <w:rPr>
          <w:b/>
          <w:bCs/>
          <w:sz w:val="24"/>
          <w:szCs w:val="24"/>
        </w:rPr>
      </w:pPr>
    </w:p>
    <w:p w14:paraId="755CC655" w14:textId="3221C9E2" w:rsidR="00C96CBE" w:rsidRPr="00795722" w:rsidRDefault="00C96CBE" w:rsidP="00C96CBE">
      <w:pPr>
        <w:keepNext/>
        <w:keepLines/>
        <w:contextualSpacing/>
        <w:rPr>
          <w:sz w:val="24"/>
          <w:szCs w:val="24"/>
        </w:rPr>
      </w:pPr>
      <w:r w:rsidRPr="00795722">
        <w:rPr>
          <w:b/>
          <w:bCs/>
          <w:sz w:val="24"/>
          <w:szCs w:val="24"/>
        </w:rPr>
        <w:t>Дата оформления протокола об окончании приема и регистрации заявок Заявителей</w:t>
      </w:r>
      <w:r w:rsidRPr="00795722">
        <w:rPr>
          <w:sz w:val="24"/>
          <w:szCs w:val="24"/>
        </w:rPr>
        <w:t xml:space="preserve">: </w:t>
      </w:r>
      <w:r w:rsidRPr="00951292">
        <w:rPr>
          <w:sz w:val="24"/>
          <w:szCs w:val="24"/>
        </w:rPr>
        <w:t>«</w:t>
      </w:r>
      <w:r w:rsidR="00A770ED">
        <w:rPr>
          <w:sz w:val="24"/>
          <w:szCs w:val="24"/>
        </w:rPr>
        <w:t>27</w:t>
      </w:r>
      <w:r w:rsidR="00A770ED" w:rsidRPr="0076790C">
        <w:rPr>
          <w:sz w:val="24"/>
          <w:szCs w:val="24"/>
        </w:rPr>
        <w:t xml:space="preserve">» </w:t>
      </w:r>
      <w:r w:rsidR="00A770ED">
        <w:rPr>
          <w:sz w:val="24"/>
          <w:szCs w:val="24"/>
        </w:rPr>
        <w:t>сентября</w:t>
      </w:r>
      <w:r w:rsidR="00A770ED" w:rsidRPr="00025D07">
        <w:rPr>
          <w:sz w:val="24"/>
          <w:szCs w:val="24"/>
        </w:rPr>
        <w:t xml:space="preserve"> </w:t>
      </w:r>
      <w:r w:rsidRPr="00951292">
        <w:rPr>
          <w:sz w:val="24"/>
          <w:szCs w:val="24"/>
        </w:rPr>
        <w:t>202</w:t>
      </w:r>
      <w:r>
        <w:rPr>
          <w:sz w:val="24"/>
          <w:szCs w:val="24"/>
        </w:rPr>
        <w:t>3</w:t>
      </w:r>
      <w:r w:rsidRPr="00951292">
        <w:rPr>
          <w:sz w:val="24"/>
          <w:szCs w:val="24"/>
        </w:rPr>
        <w:t>.</w:t>
      </w:r>
    </w:p>
    <w:p w14:paraId="03319F8C" w14:textId="77777777" w:rsidR="00C96CBE" w:rsidRDefault="00C96CBE" w:rsidP="00C96CBE">
      <w:pPr>
        <w:keepNext/>
        <w:keepLines/>
        <w:contextualSpacing/>
        <w:rPr>
          <w:b/>
          <w:bCs/>
          <w:sz w:val="24"/>
          <w:szCs w:val="24"/>
        </w:rPr>
      </w:pPr>
    </w:p>
    <w:p w14:paraId="21C26A4B" w14:textId="45265C22" w:rsidR="00C96CBE" w:rsidRPr="00795722" w:rsidRDefault="00C96CBE" w:rsidP="00C96CBE">
      <w:pPr>
        <w:keepNext/>
        <w:keepLines/>
        <w:contextualSpacing/>
        <w:rPr>
          <w:sz w:val="24"/>
          <w:szCs w:val="24"/>
        </w:rPr>
      </w:pPr>
      <w:r w:rsidRPr="00795722">
        <w:rPr>
          <w:b/>
          <w:bCs/>
          <w:sz w:val="24"/>
          <w:szCs w:val="24"/>
        </w:rPr>
        <w:t>Дата начала проведения торговой процедуры</w:t>
      </w:r>
      <w:r w:rsidRPr="00795722">
        <w:rPr>
          <w:sz w:val="24"/>
          <w:szCs w:val="24"/>
        </w:rPr>
        <w:t xml:space="preserve">: </w:t>
      </w:r>
      <w:r w:rsidRPr="00FA4E72">
        <w:rPr>
          <w:sz w:val="24"/>
          <w:szCs w:val="24"/>
        </w:rPr>
        <w:t>«</w:t>
      </w:r>
      <w:r w:rsidR="00A770ED">
        <w:rPr>
          <w:sz w:val="24"/>
          <w:szCs w:val="24"/>
        </w:rPr>
        <w:t>10</w:t>
      </w:r>
      <w:r w:rsidRPr="00FA4E72">
        <w:rPr>
          <w:sz w:val="24"/>
          <w:szCs w:val="24"/>
        </w:rPr>
        <w:t xml:space="preserve">» час. «00» мин. </w:t>
      </w:r>
      <w:r w:rsidRPr="00951292">
        <w:rPr>
          <w:sz w:val="24"/>
          <w:szCs w:val="24"/>
        </w:rPr>
        <w:t>«</w:t>
      </w:r>
      <w:r w:rsidR="00A770ED">
        <w:rPr>
          <w:sz w:val="24"/>
          <w:szCs w:val="24"/>
        </w:rPr>
        <w:t>29</w:t>
      </w:r>
      <w:r w:rsidR="00A770ED" w:rsidRPr="0076790C">
        <w:rPr>
          <w:sz w:val="24"/>
          <w:szCs w:val="24"/>
        </w:rPr>
        <w:t xml:space="preserve">» </w:t>
      </w:r>
      <w:r w:rsidR="00A770ED">
        <w:rPr>
          <w:sz w:val="24"/>
          <w:szCs w:val="24"/>
        </w:rPr>
        <w:t>сентября</w:t>
      </w:r>
      <w:r w:rsidR="00A770ED" w:rsidRPr="00025D07">
        <w:rPr>
          <w:sz w:val="24"/>
          <w:szCs w:val="24"/>
        </w:rPr>
        <w:t xml:space="preserve"> </w:t>
      </w:r>
      <w:r w:rsidRPr="00951292">
        <w:rPr>
          <w:sz w:val="24"/>
          <w:szCs w:val="24"/>
        </w:rPr>
        <w:t>202</w:t>
      </w:r>
      <w:r>
        <w:rPr>
          <w:sz w:val="24"/>
          <w:szCs w:val="24"/>
        </w:rPr>
        <w:t>3</w:t>
      </w:r>
      <w:r w:rsidRPr="00951292">
        <w:rPr>
          <w:sz w:val="24"/>
          <w:szCs w:val="24"/>
        </w:rPr>
        <w:t>.</w:t>
      </w:r>
    </w:p>
    <w:p w14:paraId="3A748E13" w14:textId="77777777" w:rsidR="00C96CBE" w:rsidRDefault="00C96CBE" w:rsidP="00C96CBE">
      <w:pPr>
        <w:keepNext/>
        <w:keepLines/>
        <w:contextualSpacing/>
        <w:rPr>
          <w:b/>
          <w:bCs/>
          <w:sz w:val="24"/>
          <w:szCs w:val="24"/>
        </w:rPr>
      </w:pPr>
    </w:p>
    <w:p w14:paraId="247B3CAE" w14:textId="4419C2DA" w:rsidR="00C96CBE" w:rsidRDefault="00C96CBE" w:rsidP="00C96CBE">
      <w:pPr>
        <w:keepNext/>
        <w:keepLines/>
        <w:contextualSpacing/>
        <w:rPr>
          <w:sz w:val="24"/>
          <w:szCs w:val="24"/>
        </w:rPr>
      </w:pPr>
      <w:r w:rsidRPr="00795722">
        <w:rPr>
          <w:b/>
          <w:bCs/>
          <w:sz w:val="24"/>
          <w:szCs w:val="24"/>
        </w:rPr>
        <w:t>Дата завершения торговой процедуры</w:t>
      </w:r>
      <w:r w:rsidRPr="00795722">
        <w:rPr>
          <w:sz w:val="24"/>
          <w:szCs w:val="24"/>
        </w:rPr>
        <w:t xml:space="preserve">: </w:t>
      </w:r>
      <w:r w:rsidRPr="001A7AF9">
        <w:rPr>
          <w:sz w:val="24"/>
          <w:szCs w:val="24"/>
        </w:rPr>
        <w:t>«</w:t>
      </w:r>
      <w:r w:rsidR="00A770ED">
        <w:rPr>
          <w:sz w:val="24"/>
          <w:szCs w:val="24"/>
        </w:rPr>
        <w:t>29</w:t>
      </w:r>
      <w:r w:rsidR="00A770ED" w:rsidRPr="0076790C">
        <w:rPr>
          <w:sz w:val="24"/>
          <w:szCs w:val="24"/>
        </w:rPr>
        <w:t xml:space="preserve">» </w:t>
      </w:r>
      <w:r w:rsidR="00A770ED">
        <w:rPr>
          <w:sz w:val="24"/>
          <w:szCs w:val="24"/>
        </w:rPr>
        <w:t>сентября</w:t>
      </w:r>
      <w:r w:rsidR="00A770ED" w:rsidRPr="00025D07">
        <w:rPr>
          <w:sz w:val="24"/>
          <w:szCs w:val="24"/>
        </w:rPr>
        <w:t xml:space="preserve"> </w:t>
      </w:r>
      <w:r w:rsidRPr="001A7AF9">
        <w:rPr>
          <w:sz w:val="24"/>
          <w:szCs w:val="24"/>
        </w:rPr>
        <w:t>2023</w:t>
      </w:r>
      <w:r>
        <w:rPr>
          <w:sz w:val="24"/>
          <w:szCs w:val="24"/>
        </w:rPr>
        <w:t xml:space="preserve"> </w:t>
      </w:r>
    </w:p>
    <w:p w14:paraId="3619E295" w14:textId="11D134D6" w:rsidR="00DB0E8E" w:rsidRDefault="00DB0E8E" w:rsidP="00C96CBE">
      <w:pPr>
        <w:keepNext/>
        <w:keepLines/>
        <w:tabs>
          <w:tab w:val="left" w:pos="851"/>
        </w:tabs>
        <w:ind w:right="141"/>
        <w:rPr>
          <w:sz w:val="24"/>
          <w:szCs w:val="24"/>
        </w:rPr>
      </w:pPr>
    </w:p>
    <w:p w14:paraId="1A164785" w14:textId="77777777" w:rsidR="00DB0E8E" w:rsidRDefault="00DB0E8E" w:rsidP="00DB0E8E">
      <w:pPr>
        <w:keepNext/>
        <w:keepLines/>
        <w:rPr>
          <w:sz w:val="24"/>
          <w:szCs w:val="24"/>
        </w:rPr>
      </w:pPr>
      <w:r w:rsidRPr="00E90195">
        <w:rPr>
          <w:b/>
          <w:bCs/>
          <w:sz w:val="24"/>
          <w:szCs w:val="24"/>
        </w:rPr>
        <w:t>Дата оформления протокола о признании результатов торговой процедуры</w:t>
      </w:r>
      <w:r w:rsidRPr="00E90195">
        <w:rPr>
          <w:sz w:val="24"/>
          <w:szCs w:val="24"/>
        </w:rPr>
        <w:t>:</w:t>
      </w:r>
      <w:r w:rsidRPr="00B5095D">
        <w:t xml:space="preserve"> </w:t>
      </w:r>
      <w:r w:rsidRPr="00B5095D">
        <w:rPr>
          <w:sz w:val="24"/>
          <w:szCs w:val="24"/>
        </w:rPr>
        <w:t>В дату завершения торгов</w:t>
      </w:r>
    </w:p>
    <w:p w14:paraId="63C2878A" w14:textId="77777777" w:rsidR="00DB0E8E" w:rsidRDefault="00DB0E8E" w:rsidP="00DB0E8E">
      <w:pPr>
        <w:keepNext/>
        <w:keepLines/>
        <w:rPr>
          <w:b/>
          <w:bCs/>
          <w:sz w:val="24"/>
          <w:szCs w:val="24"/>
        </w:rPr>
      </w:pPr>
    </w:p>
    <w:p w14:paraId="38D6AB40" w14:textId="77777777" w:rsidR="00DB0E8E" w:rsidRPr="00795722" w:rsidRDefault="00DB0E8E" w:rsidP="00DB0E8E">
      <w:pPr>
        <w:keepNext/>
        <w:keepLines/>
        <w:rPr>
          <w:sz w:val="24"/>
          <w:szCs w:val="24"/>
        </w:rPr>
      </w:pPr>
      <w:r w:rsidRPr="00795722">
        <w:rPr>
          <w:b/>
          <w:sz w:val="24"/>
          <w:szCs w:val="24"/>
        </w:rPr>
        <w:t>Организатор торгов: ООО «Аукцион</w:t>
      </w:r>
      <w:r>
        <w:rPr>
          <w:b/>
          <w:sz w:val="24"/>
          <w:szCs w:val="24"/>
        </w:rPr>
        <w:t>ы</w:t>
      </w:r>
      <w:r w:rsidRPr="00795722">
        <w:rPr>
          <w:b/>
          <w:sz w:val="24"/>
          <w:szCs w:val="24"/>
        </w:rPr>
        <w:t xml:space="preserve"> Федерации»</w:t>
      </w:r>
    </w:p>
    <w:p w14:paraId="1E74823B" w14:textId="77777777" w:rsidR="00DB0E8E" w:rsidRDefault="00DB0E8E" w:rsidP="00DB0E8E">
      <w:pPr>
        <w:keepNext/>
        <w:keepLines/>
        <w:rPr>
          <w:snapToGrid w:val="0"/>
          <w:sz w:val="24"/>
          <w:szCs w:val="24"/>
        </w:rPr>
      </w:pPr>
      <w:r w:rsidRPr="00F0556A">
        <w:rPr>
          <w:sz w:val="24"/>
          <w:szCs w:val="24"/>
        </w:rPr>
        <w:t xml:space="preserve">Номер телефона: </w:t>
      </w:r>
      <w:r w:rsidRPr="00EE4DC6">
        <w:rPr>
          <w:snapToGrid w:val="0"/>
          <w:sz w:val="24"/>
          <w:szCs w:val="24"/>
        </w:rPr>
        <w:t>+7(996)-40-20-263</w:t>
      </w:r>
    </w:p>
    <w:p w14:paraId="76B4CBF3" w14:textId="77777777" w:rsidR="00DB0E8E" w:rsidRPr="00F0556A" w:rsidRDefault="00DB0E8E" w:rsidP="00DB0E8E">
      <w:pPr>
        <w:keepNext/>
        <w:keepLines/>
        <w:rPr>
          <w:snapToGrid w:val="0"/>
          <w:sz w:val="24"/>
          <w:szCs w:val="24"/>
        </w:rPr>
      </w:pPr>
      <w:r w:rsidRPr="00F0556A">
        <w:rPr>
          <w:sz w:val="24"/>
          <w:szCs w:val="24"/>
        </w:rPr>
        <w:t xml:space="preserve">Контактное лицо: </w:t>
      </w:r>
      <w:proofErr w:type="spellStart"/>
      <w:r>
        <w:rPr>
          <w:snapToGrid w:val="0"/>
          <w:sz w:val="24"/>
          <w:szCs w:val="24"/>
        </w:rPr>
        <w:t>Бикмухаметова</w:t>
      </w:r>
      <w:proofErr w:type="spellEnd"/>
      <w:r>
        <w:rPr>
          <w:snapToGrid w:val="0"/>
          <w:sz w:val="24"/>
          <w:szCs w:val="24"/>
        </w:rPr>
        <w:t xml:space="preserve"> Диана </w:t>
      </w:r>
      <w:proofErr w:type="spellStart"/>
      <w:r>
        <w:rPr>
          <w:snapToGrid w:val="0"/>
          <w:sz w:val="24"/>
          <w:szCs w:val="24"/>
        </w:rPr>
        <w:t>Агабековна</w:t>
      </w:r>
      <w:proofErr w:type="spellEnd"/>
      <w:r w:rsidRPr="00F0556A">
        <w:rPr>
          <w:snapToGrid w:val="0"/>
          <w:sz w:val="24"/>
          <w:szCs w:val="24"/>
        </w:rPr>
        <w:t>.</w:t>
      </w:r>
    </w:p>
    <w:p w14:paraId="1101242A" w14:textId="77777777" w:rsidR="00DB0E8E" w:rsidRPr="00E90195" w:rsidRDefault="00DB0E8E" w:rsidP="00DB0E8E">
      <w:pPr>
        <w:keepNext/>
        <w:keepLines/>
        <w:rPr>
          <w:snapToGrid w:val="0"/>
          <w:sz w:val="24"/>
          <w:szCs w:val="24"/>
        </w:rPr>
      </w:pPr>
      <w:r w:rsidRPr="00F0556A">
        <w:rPr>
          <w:sz w:val="24"/>
          <w:szCs w:val="24"/>
        </w:rPr>
        <w:t>Адрес эл. почты: office@alfalot.ru</w:t>
      </w:r>
      <w:r w:rsidRPr="00F0556A">
        <w:rPr>
          <w:snapToGrid w:val="0"/>
          <w:sz w:val="24"/>
          <w:szCs w:val="24"/>
        </w:rPr>
        <w:t>.</w:t>
      </w:r>
    </w:p>
    <w:p w14:paraId="73D50E89" w14:textId="77777777" w:rsidR="00DB0E8E" w:rsidRDefault="00DB0E8E" w:rsidP="00DB0E8E">
      <w:pPr>
        <w:keepNext/>
        <w:keepLines/>
        <w:rPr>
          <w:bCs/>
          <w:sz w:val="24"/>
          <w:szCs w:val="24"/>
        </w:rPr>
      </w:pPr>
    </w:p>
    <w:p w14:paraId="4F9B8F36" w14:textId="77777777" w:rsidR="00DB0E8E" w:rsidRPr="00795722" w:rsidRDefault="00DB0E8E" w:rsidP="00DB0E8E">
      <w:pPr>
        <w:keepNext/>
        <w:keepLines/>
        <w:rPr>
          <w:b/>
          <w:sz w:val="24"/>
          <w:szCs w:val="24"/>
        </w:rPr>
      </w:pPr>
      <w:r w:rsidRPr="00795722">
        <w:rPr>
          <w:b/>
          <w:sz w:val="24"/>
          <w:szCs w:val="24"/>
        </w:rPr>
        <w:t xml:space="preserve">Сведения о продавце: </w:t>
      </w:r>
    </w:p>
    <w:p w14:paraId="1DD1E4C2" w14:textId="77777777" w:rsidR="00DB0E8E" w:rsidRPr="00E51815" w:rsidRDefault="00DB0E8E" w:rsidP="00DB0E8E">
      <w:pPr>
        <w:keepNext/>
        <w:keepLines/>
        <w:rPr>
          <w:b/>
          <w:sz w:val="24"/>
          <w:szCs w:val="24"/>
          <w:lang w:eastAsia="en-US"/>
        </w:rPr>
      </w:pPr>
      <w:r w:rsidRPr="00E51815">
        <w:rPr>
          <w:b/>
          <w:sz w:val="24"/>
          <w:szCs w:val="24"/>
          <w:lang w:eastAsia="en-US"/>
        </w:rPr>
        <w:t xml:space="preserve">Акционерное общество </w:t>
      </w:r>
    </w:p>
    <w:p w14:paraId="1841ADA9" w14:textId="77777777" w:rsidR="00DB0E8E" w:rsidRPr="00E51815" w:rsidRDefault="00DB0E8E" w:rsidP="00DB0E8E">
      <w:pPr>
        <w:keepNext/>
        <w:keepLines/>
        <w:rPr>
          <w:b/>
          <w:sz w:val="24"/>
          <w:szCs w:val="24"/>
          <w:lang w:eastAsia="en-US"/>
        </w:rPr>
      </w:pPr>
      <w:r w:rsidRPr="00E51815">
        <w:rPr>
          <w:b/>
          <w:sz w:val="24"/>
          <w:szCs w:val="24"/>
          <w:lang w:eastAsia="en-US"/>
        </w:rPr>
        <w:t>«Российский Сельскохозяйственный банк»</w:t>
      </w:r>
    </w:p>
    <w:p w14:paraId="2AAFF54D" w14:textId="77777777" w:rsidR="00DB0E8E" w:rsidRPr="00063B82" w:rsidRDefault="00DB0E8E" w:rsidP="00DB0E8E">
      <w:pPr>
        <w:keepNext/>
        <w:keepLines/>
        <w:jc w:val="both"/>
        <w:rPr>
          <w:sz w:val="24"/>
          <w:szCs w:val="24"/>
        </w:rPr>
      </w:pPr>
      <w:r w:rsidRPr="00063B82">
        <w:rPr>
          <w:sz w:val="24"/>
          <w:szCs w:val="24"/>
        </w:rPr>
        <w:t>119034, г.</w:t>
      </w:r>
      <w:r w:rsidRPr="00CA0F01">
        <w:rPr>
          <w:sz w:val="24"/>
          <w:szCs w:val="24"/>
        </w:rPr>
        <w:t xml:space="preserve"> </w:t>
      </w:r>
      <w:r w:rsidRPr="00063B82">
        <w:rPr>
          <w:sz w:val="24"/>
          <w:szCs w:val="24"/>
        </w:rPr>
        <w:t>Москва, Гагаринский переулок, д.3.</w:t>
      </w:r>
    </w:p>
    <w:p w14:paraId="3B625AB2" w14:textId="77777777" w:rsidR="00DB0E8E" w:rsidRPr="00063B82" w:rsidRDefault="00DB0E8E" w:rsidP="00DB0E8E">
      <w:pPr>
        <w:keepNext/>
        <w:keepLines/>
        <w:jc w:val="both"/>
        <w:rPr>
          <w:sz w:val="24"/>
          <w:szCs w:val="24"/>
        </w:rPr>
      </w:pPr>
      <w:r w:rsidRPr="00063B82">
        <w:rPr>
          <w:sz w:val="24"/>
          <w:szCs w:val="24"/>
        </w:rPr>
        <w:t>ИНН 7725114488</w:t>
      </w:r>
    </w:p>
    <w:p w14:paraId="473E42B1" w14:textId="77777777" w:rsidR="00DB0E8E" w:rsidRPr="00063B82" w:rsidRDefault="00DB0E8E" w:rsidP="00DB0E8E">
      <w:pPr>
        <w:keepNext/>
        <w:keepLines/>
        <w:jc w:val="both"/>
        <w:rPr>
          <w:sz w:val="24"/>
          <w:szCs w:val="24"/>
        </w:rPr>
      </w:pPr>
      <w:r w:rsidRPr="00063B82">
        <w:rPr>
          <w:sz w:val="24"/>
          <w:szCs w:val="24"/>
        </w:rPr>
        <w:t>ОГРН 1027700342890</w:t>
      </w:r>
    </w:p>
    <w:p w14:paraId="3A916CF3" w14:textId="77777777" w:rsidR="00DB0E8E" w:rsidRPr="00063B82" w:rsidRDefault="00DB0E8E" w:rsidP="00DB0E8E">
      <w:pPr>
        <w:keepNext/>
        <w:keepLines/>
        <w:jc w:val="both"/>
        <w:rPr>
          <w:sz w:val="24"/>
          <w:szCs w:val="24"/>
        </w:rPr>
      </w:pPr>
      <w:r w:rsidRPr="00063B82">
        <w:rPr>
          <w:sz w:val="24"/>
          <w:szCs w:val="24"/>
        </w:rPr>
        <w:t>БИК 044525111</w:t>
      </w:r>
    </w:p>
    <w:p w14:paraId="780D6849" w14:textId="77777777" w:rsidR="00DB0E8E" w:rsidRPr="00063B82" w:rsidRDefault="00DB0E8E" w:rsidP="00DB0E8E">
      <w:pPr>
        <w:keepNext/>
        <w:keepLines/>
        <w:jc w:val="both"/>
        <w:rPr>
          <w:sz w:val="24"/>
          <w:szCs w:val="24"/>
        </w:rPr>
      </w:pPr>
      <w:r w:rsidRPr="00063B82">
        <w:rPr>
          <w:sz w:val="24"/>
          <w:szCs w:val="24"/>
        </w:rPr>
        <w:t>Корр.</w:t>
      </w:r>
      <w:r w:rsidRPr="00CA0F01">
        <w:rPr>
          <w:sz w:val="24"/>
          <w:szCs w:val="24"/>
        </w:rPr>
        <w:t xml:space="preserve"> </w:t>
      </w:r>
      <w:r w:rsidRPr="00063B82">
        <w:rPr>
          <w:sz w:val="24"/>
          <w:szCs w:val="24"/>
        </w:rPr>
        <w:t>счет № 30101810200000000111</w:t>
      </w:r>
    </w:p>
    <w:p w14:paraId="3566B9B2" w14:textId="77777777" w:rsidR="00DB0E8E" w:rsidRPr="00063B82" w:rsidRDefault="00DB0E8E" w:rsidP="00DB0E8E">
      <w:pPr>
        <w:keepNext/>
        <w:keepLines/>
        <w:jc w:val="both"/>
        <w:rPr>
          <w:sz w:val="24"/>
          <w:szCs w:val="24"/>
        </w:rPr>
      </w:pPr>
      <w:r w:rsidRPr="00063B82">
        <w:rPr>
          <w:sz w:val="24"/>
          <w:szCs w:val="24"/>
        </w:rPr>
        <w:t>В ГУ Банка России по ЦФО</w:t>
      </w:r>
    </w:p>
    <w:p w14:paraId="7A59AC8B" w14:textId="77777777" w:rsidR="00A770ED" w:rsidRPr="00A770ED" w:rsidRDefault="00A770ED" w:rsidP="00A770ED">
      <w:pPr>
        <w:keepNext/>
        <w:keepLines/>
        <w:rPr>
          <w:b/>
          <w:sz w:val="24"/>
          <w:szCs w:val="24"/>
          <w:lang w:eastAsia="en-US"/>
        </w:rPr>
      </w:pPr>
      <w:r w:rsidRPr="00A770ED">
        <w:rPr>
          <w:b/>
          <w:sz w:val="24"/>
          <w:szCs w:val="24"/>
          <w:lang w:eastAsia="en-US"/>
        </w:rPr>
        <w:t xml:space="preserve">Ростовский Региональный филиал </w:t>
      </w:r>
    </w:p>
    <w:p w14:paraId="5D3D5498" w14:textId="77777777" w:rsidR="00A770ED" w:rsidRPr="00A770ED" w:rsidRDefault="00A770ED" w:rsidP="00A770ED">
      <w:pPr>
        <w:keepNext/>
        <w:keepLines/>
        <w:rPr>
          <w:sz w:val="24"/>
          <w:szCs w:val="24"/>
          <w:lang w:eastAsia="en-US"/>
        </w:rPr>
      </w:pPr>
      <w:r w:rsidRPr="00A770ED">
        <w:rPr>
          <w:sz w:val="24"/>
          <w:szCs w:val="24"/>
          <w:lang w:eastAsia="en-US"/>
        </w:rPr>
        <w:t xml:space="preserve">Местонахождение: 344082, г. Ростов-на-Дону, Буденновский </w:t>
      </w:r>
      <w:proofErr w:type="spellStart"/>
      <w:r w:rsidRPr="00A770ED">
        <w:rPr>
          <w:sz w:val="24"/>
          <w:szCs w:val="24"/>
          <w:lang w:eastAsia="en-US"/>
        </w:rPr>
        <w:t>пр-кт</w:t>
      </w:r>
      <w:proofErr w:type="spellEnd"/>
      <w:r w:rsidRPr="00A770ED">
        <w:rPr>
          <w:sz w:val="24"/>
          <w:szCs w:val="24"/>
          <w:lang w:eastAsia="en-US"/>
        </w:rPr>
        <w:t>, д. 37</w:t>
      </w:r>
    </w:p>
    <w:p w14:paraId="14E32E0D" w14:textId="77777777" w:rsidR="00A770ED" w:rsidRPr="00A770ED" w:rsidRDefault="00A770ED" w:rsidP="00A770ED">
      <w:pPr>
        <w:keepNext/>
        <w:keepLines/>
        <w:rPr>
          <w:sz w:val="24"/>
          <w:szCs w:val="24"/>
          <w:lang w:eastAsia="en-US"/>
        </w:rPr>
      </w:pPr>
      <w:r w:rsidRPr="00A770ED">
        <w:rPr>
          <w:sz w:val="24"/>
          <w:szCs w:val="24"/>
          <w:lang w:eastAsia="en-US"/>
        </w:rPr>
        <w:t xml:space="preserve">Почтовый адрес: 344082, г. Ростов-на-Дону, Буденновский </w:t>
      </w:r>
      <w:proofErr w:type="spellStart"/>
      <w:r w:rsidRPr="00A770ED">
        <w:rPr>
          <w:sz w:val="24"/>
          <w:szCs w:val="24"/>
          <w:lang w:eastAsia="en-US"/>
        </w:rPr>
        <w:t>пр-кт</w:t>
      </w:r>
      <w:proofErr w:type="spellEnd"/>
      <w:r w:rsidRPr="00A770ED">
        <w:rPr>
          <w:sz w:val="24"/>
          <w:szCs w:val="24"/>
          <w:lang w:eastAsia="en-US"/>
        </w:rPr>
        <w:t>, д. 37</w:t>
      </w:r>
    </w:p>
    <w:p w14:paraId="6A6A729A" w14:textId="77777777" w:rsidR="00A770ED" w:rsidRPr="00A770ED" w:rsidRDefault="00A770ED" w:rsidP="00A770ED">
      <w:pPr>
        <w:keepNext/>
        <w:keepLines/>
        <w:rPr>
          <w:sz w:val="24"/>
          <w:szCs w:val="24"/>
          <w:lang w:eastAsia="en-US"/>
        </w:rPr>
      </w:pPr>
      <w:r w:rsidRPr="00A770ED">
        <w:rPr>
          <w:sz w:val="24"/>
          <w:szCs w:val="24"/>
          <w:lang w:eastAsia="en-US"/>
        </w:rPr>
        <w:t>БИК 046015211</w:t>
      </w:r>
    </w:p>
    <w:p w14:paraId="10BB5B89" w14:textId="77777777" w:rsidR="00A770ED" w:rsidRPr="00A770ED" w:rsidRDefault="00A770ED" w:rsidP="00A770ED">
      <w:pPr>
        <w:keepNext/>
        <w:keepLines/>
        <w:rPr>
          <w:sz w:val="24"/>
          <w:szCs w:val="24"/>
          <w:lang w:eastAsia="en-US"/>
        </w:rPr>
      </w:pPr>
      <w:r w:rsidRPr="00A770ED">
        <w:rPr>
          <w:sz w:val="24"/>
          <w:szCs w:val="24"/>
          <w:lang w:eastAsia="en-US"/>
        </w:rPr>
        <w:t>ИНН 7725114488</w:t>
      </w:r>
    </w:p>
    <w:p w14:paraId="7EB34539" w14:textId="77777777" w:rsidR="00A770ED" w:rsidRPr="00A770ED" w:rsidRDefault="00A770ED" w:rsidP="00A770ED">
      <w:pPr>
        <w:keepNext/>
        <w:keepLines/>
        <w:rPr>
          <w:sz w:val="24"/>
          <w:szCs w:val="24"/>
          <w:lang w:eastAsia="en-US"/>
        </w:rPr>
      </w:pPr>
      <w:r w:rsidRPr="00A770ED">
        <w:rPr>
          <w:sz w:val="24"/>
          <w:szCs w:val="24"/>
          <w:lang w:eastAsia="en-US"/>
        </w:rPr>
        <w:lastRenderedPageBreak/>
        <w:t>КПП 616443001</w:t>
      </w:r>
    </w:p>
    <w:p w14:paraId="3E738D39" w14:textId="77777777" w:rsidR="00A770ED" w:rsidRPr="00A770ED" w:rsidRDefault="00A770ED" w:rsidP="00A770ED">
      <w:pPr>
        <w:keepNext/>
        <w:keepLines/>
        <w:rPr>
          <w:sz w:val="24"/>
          <w:szCs w:val="24"/>
          <w:lang w:eastAsia="en-US"/>
        </w:rPr>
      </w:pPr>
      <w:r w:rsidRPr="00A770ED">
        <w:rPr>
          <w:sz w:val="24"/>
          <w:szCs w:val="24"/>
          <w:lang w:eastAsia="en-US"/>
        </w:rPr>
        <w:t>ОГРН 1027700342890</w:t>
      </w:r>
    </w:p>
    <w:p w14:paraId="3BAA33BB" w14:textId="71FDA4BD" w:rsidR="00DB0E8E" w:rsidRDefault="00A770ED" w:rsidP="00A770ED">
      <w:pPr>
        <w:keepNext/>
        <w:keepLines/>
        <w:rPr>
          <w:sz w:val="24"/>
          <w:szCs w:val="24"/>
          <w:lang w:eastAsia="en-US"/>
        </w:rPr>
      </w:pPr>
      <w:r w:rsidRPr="00A770ED">
        <w:rPr>
          <w:sz w:val="24"/>
          <w:szCs w:val="24"/>
          <w:lang w:eastAsia="en-US"/>
        </w:rPr>
        <w:t>корр. счет №30101810800000000211 в Отделении по Ростовской области Южного ГУ ЦБ России (Отделение Ростов-на-Дону)</w:t>
      </w:r>
    </w:p>
    <w:p w14:paraId="2AA5C91E" w14:textId="77777777" w:rsidR="00A770ED" w:rsidRPr="00A770ED" w:rsidRDefault="00A770ED" w:rsidP="00A770ED">
      <w:pPr>
        <w:keepNext/>
        <w:keepLines/>
        <w:rPr>
          <w:sz w:val="24"/>
          <w:szCs w:val="24"/>
        </w:rPr>
      </w:pPr>
    </w:p>
    <w:p w14:paraId="0B8F73F7" w14:textId="77777777" w:rsidR="00DB0E8E" w:rsidRPr="00795722" w:rsidRDefault="00DB0E8E" w:rsidP="00A770ED">
      <w:pPr>
        <w:keepNext/>
        <w:keepLines/>
        <w:rPr>
          <w:bCs/>
          <w:sz w:val="24"/>
          <w:szCs w:val="24"/>
        </w:rPr>
      </w:pPr>
      <w:r w:rsidRPr="00795722">
        <w:rPr>
          <w:b/>
          <w:sz w:val="24"/>
          <w:szCs w:val="24"/>
        </w:rPr>
        <w:t>Оператор электронной площадки:</w:t>
      </w:r>
      <w:r w:rsidRPr="00795722">
        <w:rPr>
          <w:sz w:val="24"/>
          <w:szCs w:val="24"/>
        </w:rPr>
        <w:t xml:space="preserve"> О</w:t>
      </w:r>
      <w:r w:rsidRPr="00795722">
        <w:rPr>
          <w:bCs/>
          <w:sz w:val="24"/>
          <w:szCs w:val="24"/>
        </w:rPr>
        <w:t>бщество с ограниченной ответственностью «Аукционы Федерации» (ООО «Аукционы Федерации»).</w:t>
      </w:r>
    </w:p>
    <w:p w14:paraId="196074D8" w14:textId="77777777" w:rsidR="00DB0E8E" w:rsidRPr="00795722" w:rsidRDefault="00DB0E8E" w:rsidP="00A770ED">
      <w:pPr>
        <w:keepNext/>
        <w:keepLines/>
        <w:rPr>
          <w:bCs/>
          <w:sz w:val="24"/>
          <w:szCs w:val="24"/>
        </w:rPr>
      </w:pPr>
    </w:p>
    <w:p w14:paraId="59EE1127" w14:textId="740E379B" w:rsidR="00DB0E8E" w:rsidRDefault="00DB0E8E" w:rsidP="00223636">
      <w:pPr>
        <w:keepNext/>
        <w:keepLines/>
        <w:widowControl w:val="0"/>
        <w:autoSpaceDE w:val="0"/>
        <w:autoSpaceDN w:val="0"/>
        <w:adjustRightInd w:val="0"/>
        <w:jc w:val="both"/>
        <w:rPr>
          <w:bCs/>
        </w:rPr>
      </w:pPr>
      <w:r w:rsidRPr="00795722">
        <w:rPr>
          <w:b/>
          <w:bCs/>
          <w:sz w:val="24"/>
          <w:szCs w:val="24"/>
        </w:rPr>
        <w:t xml:space="preserve">Шаг </w:t>
      </w:r>
      <w:r w:rsidR="00330B69">
        <w:rPr>
          <w:b/>
          <w:bCs/>
          <w:sz w:val="24"/>
          <w:szCs w:val="24"/>
        </w:rPr>
        <w:t>на понижение</w:t>
      </w:r>
      <w:r>
        <w:rPr>
          <w:b/>
          <w:sz w:val="24"/>
          <w:szCs w:val="24"/>
        </w:rPr>
        <w:t xml:space="preserve">: </w:t>
      </w:r>
      <w:r w:rsidR="00A770ED" w:rsidRPr="00EF251D">
        <w:rPr>
          <w:bCs/>
        </w:rPr>
        <w:t>6 % (Шесть процентов) от начальной цены лота на первых 15 шагах;</w:t>
      </w:r>
      <w:r w:rsidR="00A770ED">
        <w:rPr>
          <w:bCs/>
        </w:rPr>
        <w:t xml:space="preserve"> </w:t>
      </w:r>
      <w:r w:rsidR="00A770ED" w:rsidRPr="00EF251D">
        <w:rPr>
          <w:bCs/>
        </w:rPr>
        <w:t>На последнем шаге устанавливается снижение до цены отсечения.</w:t>
      </w:r>
    </w:p>
    <w:p w14:paraId="684C29AF" w14:textId="77777777" w:rsidR="00223636" w:rsidRDefault="00223636" w:rsidP="00223636">
      <w:pPr>
        <w:keepNext/>
        <w:keepLines/>
        <w:widowControl w:val="0"/>
        <w:autoSpaceDE w:val="0"/>
        <w:autoSpaceDN w:val="0"/>
        <w:adjustRightInd w:val="0"/>
        <w:jc w:val="both"/>
        <w:rPr>
          <w:bCs/>
        </w:rPr>
      </w:pPr>
    </w:p>
    <w:p w14:paraId="4CE807D9" w14:textId="77777777" w:rsidR="00223636" w:rsidRDefault="00223636" w:rsidP="00223636">
      <w:pPr>
        <w:keepNext/>
        <w:keepLines/>
        <w:widowControl w:val="0"/>
        <w:autoSpaceDE w:val="0"/>
        <w:autoSpaceDN w:val="0"/>
        <w:adjustRightInd w:val="0"/>
        <w:jc w:val="both"/>
        <w:rPr>
          <w:bCs/>
        </w:rPr>
      </w:pPr>
    </w:p>
    <w:p w14:paraId="6BCE66D7" w14:textId="77777777" w:rsidR="00223636" w:rsidRDefault="00223636" w:rsidP="00223636">
      <w:pPr>
        <w:keepNext/>
        <w:keepLines/>
        <w:widowControl w:val="0"/>
        <w:jc w:val="center"/>
        <w:rPr>
          <w:b/>
          <w:sz w:val="24"/>
          <w:szCs w:val="24"/>
        </w:rPr>
      </w:pPr>
      <w:r w:rsidRPr="00EF251D">
        <w:rPr>
          <w:b/>
          <w:sz w:val="24"/>
          <w:szCs w:val="24"/>
        </w:rPr>
        <w:t>Таблица понижения цены на аукционе:</w:t>
      </w:r>
    </w:p>
    <w:p w14:paraId="7DF2EF2C" w14:textId="77777777" w:rsidR="00223636" w:rsidRDefault="00223636" w:rsidP="00223636">
      <w:pPr>
        <w:keepNext/>
        <w:keepLines/>
        <w:widowControl w:val="0"/>
        <w:autoSpaceDE w:val="0"/>
        <w:autoSpaceDN w:val="0"/>
        <w:adjustRightInd w:val="0"/>
        <w:jc w:val="both"/>
        <w:rPr>
          <w:bCs/>
        </w:rPr>
      </w:pPr>
    </w:p>
    <w:p w14:paraId="0D860C33" w14:textId="77777777" w:rsidR="00223636" w:rsidRDefault="00223636" w:rsidP="00223636">
      <w:pPr>
        <w:keepNext/>
        <w:keepLines/>
        <w:widowControl w:val="0"/>
        <w:autoSpaceDE w:val="0"/>
        <w:autoSpaceDN w:val="0"/>
        <w:adjustRightInd w:val="0"/>
        <w:jc w:val="both"/>
        <w:rPr>
          <w:bCs/>
        </w:rPr>
      </w:pPr>
    </w:p>
    <w:tbl>
      <w:tblPr>
        <w:tblW w:w="994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904"/>
        <w:gridCol w:w="1042"/>
        <w:gridCol w:w="4742"/>
      </w:tblGrid>
      <w:tr w:rsidR="00223636" w:rsidRPr="00EF251D" w14:paraId="495B4A16" w14:textId="77777777" w:rsidTr="000B35B3">
        <w:trPr>
          <w:trHeight w:val="192"/>
        </w:trPr>
        <w:tc>
          <w:tcPr>
            <w:tcW w:w="3261" w:type="dxa"/>
            <w:vMerge w:val="restart"/>
            <w:shd w:val="clear" w:color="auto" w:fill="auto"/>
            <w:noWrap/>
            <w:vAlign w:val="center"/>
            <w:hideMark/>
          </w:tcPr>
          <w:p w14:paraId="7E2E19D2" w14:textId="77777777" w:rsidR="00223636" w:rsidRPr="00EF251D" w:rsidRDefault="00223636" w:rsidP="00223636">
            <w:pPr>
              <w:keepNext/>
              <w:keepLines/>
              <w:jc w:val="center"/>
              <w:rPr>
                <w:b/>
                <w:bCs/>
                <w:color w:val="000000"/>
              </w:rPr>
            </w:pPr>
            <w:r w:rsidRPr="00EF251D">
              <w:rPr>
                <w:b/>
                <w:bCs/>
                <w:color w:val="000000"/>
              </w:rPr>
              <w:t>№ лота</w:t>
            </w:r>
          </w:p>
        </w:tc>
        <w:tc>
          <w:tcPr>
            <w:tcW w:w="904" w:type="dxa"/>
            <w:vMerge w:val="restart"/>
            <w:shd w:val="clear" w:color="auto" w:fill="auto"/>
            <w:noWrap/>
            <w:vAlign w:val="center"/>
            <w:hideMark/>
          </w:tcPr>
          <w:p w14:paraId="49A17E6E" w14:textId="77777777" w:rsidR="00223636" w:rsidRPr="00EF251D" w:rsidRDefault="00223636" w:rsidP="00223636">
            <w:pPr>
              <w:keepNext/>
              <w:keepLines/>
              <w:jc w:val="center"/>
              <w:rPr>
                <w:b/>
                <w:bCs/>
                <w:color w:val="000000"/>
              </w:rPr>
            </w:pPr>
            <w:r w:rsidRPr="00EF251D">
              <w:rPr>
                <w:b/>
                <w:bCs/>
                <w:color w:val="000000"/>
              </w:rPr>
              <w:t>№ Шага</w:t>
            </w:r>
          </w:p>
        </w:tc>
        <w:tc>
          <w:tcPr>
            <w:tcW w:w="1042" w:type="dxa"/>
            <w:vMerge w:val="restart"/>
            <w:shd w:val="clear" w:color="auto" w:fill="auto"/>
            <w:noWrap/>
            <w:vAlign w:val="center"/>
            <w:hideMark/>
          </w:tcPr>
          <w:p w14:paraId="537C2697" w14:textId="77777777" w:rsidR="00223636" w:rsidRPr="00EF251D" w:rsidRDefault="00223636" w:rsidP="00223636">
            <w:pPr>
              <w:keepNext/>
              <w:keepLines/>
              <w:jc w:val="center"/>
              <w:rPr>
                <w:b/>
                <w:bCs/>
                <w:color w:val="000000"/>
              </w:rPr>
            </w:pPr>
            <w:r w:rsidRPr="00EF251D">
              <w:rPr>
                <w:b/>
                <w:bCs/>
                <w:color w:val="000000"/>
              </w:rPr>
              <w:t>Время</w:t>
            </w:r>
            <w:r w:rsidRPr="00EF251D">
              <w:rPr>
                <w:color w:val="000000"/>
              </w:rPr>
              <w:t> </w:t>
            </w:r>
          </w:p>
        </w:tc>
        <w:tc>
          <w:tcPr>
            <w:tcW w:w="4742" w:type="dxa"/>
            <w:shd w:val="clear" w:color="auto" w:fill="auto"/>
            <w:vAlign w:val="center"/>
            <w:hideMark/>
          </w:tcPr>
          <w:p w14:paraId="5CE14685" w14:textId="77777777" w:rsidR="00223636" w:rsidRPr="00EF251D" w:rsidRDefault="00223636" w:rsidP="00223636">
            <w:pPr>
              <w:keepNext/>
              <w:keepLines/>
              <w:jc w:val="center"/>
              <w:rPr>
                <w:b/>
                <w:bCs/>
                <w:color w:val="000000"/>
              </w:rPr>
            </w:pPr>
            <w:r w:rsidRPr="00EF251D">
              <w:rPr>
                <w:b/>
                <w:bCs/>
                <w:color w:val="000000"/>
              </w:rPr>
              <w:t xml:space="preserve">Наименование актива: </w:t>
            </w:r>
          </w:p>
        </w:tc>
      </w:tr>
      <w:tr w:rsidR="00223636" w:rsidRPr="00EF251D" w14:paraId="7403FD39" w14:textId="77777777" w:rsidTr="000B35B3">
        <w:trPr>
          <w:trHeight w:val="768"/>
        </w:trPr>
        <w:tc>
          <w:tcPr>
            <w:tcW w:w="3261" w:type="dxa"/>
            <w:vMerge/>
            <w:vAlign w:val="center"/>
            <w:hideMark/>
          </w:tcPr>
          <w:p w14:paraId="4E360BCD" w14:textId="77777777" w:rsidR="00223636" w:rsidRPr="00EF251D" w:rsidRDefault="00223636" w:rsidP="00223636">
            <w:pPr>
              <w:keepNext/>
              <w:keepLines/>
              <w:rPr>
                <w:b/>
                <w:bCs/>
                <w:color w:val="000000"/>
              </w:rPr>
            </w:pPr>
          </w:p>
        </w:tc>
        <w:tc>
          <w:tcPr>
            <w:tcW w:w="904" w:type="dxa"/>
            <w:vMerge/>
            <w:vAlign w:val="center"/>
            <w:hideMark/>
          </w:tcPr>
          <w:p w14:paraId="0A6FA133" w14:textId="77777777" w:rsidR="00223636" w:rsidRPr="00EF251D" w:rsidRDefault="00223636" w:rsidP="00223636">
            <w:pPr>
              <w:keepNext/>
              <w:keepLines/>
              <w:rPr>
                <w:b/>
                <w:bCs/>
                <w:color w:val="000000"/>
              </w:rPr>
            </w:pPr>
          </w:p>
        </w:tc>
        <w:tc>
          <w:tcPr>
            <w:tcW w:w="1042" w:type="dxa"/>
            <w:vMerge/>
            <w:vAlign w:val="center"/>
            <w:hideMark/>
          </w:tcPr>
          <w:p w14:paraId="7787E050" w14:textId="77777777" w:rsidR="00223636" w:rsidRPr="00EF251D" w:rsidRDefault="00223636" w:rsidP="00223636">
            <w:pPr>
              <w:keepNext/>
              <w:keepLines/>
              <w:rPr>
                <w:b/>
                <w:bCs/>
                <w:color w:val="000000"/>
              </w:rPr>
            </w:pPr>
          </w:p>
        </w:tc>
        <w:tc>
          <w:tcPr>
            <w:tcW w:w="4742" w:type="dxa"/>
            <w:shd w:val="clear" w:color="auto" w:fill="auto"/>
            <w:vAlign w:val="center"/>
            <w:hideMark/>
          </w:tcPr>
          <w:p w14:paraId="32B56582" w14:textId="77777777" w:rsidR="00223636" w:rsidRPr="00EF251D" w:rsidRDefault="00223636" w:rsidP="00223636">
            <w:pPr>
              <w:keepNext/>
              <w:keepLines/>
              <w:jc w:val="both"/>
              <w:rPr>
                <w:color w:val="000000"/>
              </w:rPr>
            </w:pPr>
            <w:r w:rsidRPr="00EF251D">
              <w:t>Право (требования) по обязательствам заемщика/залогодателя ИП ГКФХ Бондаренко Юрия Александровича (ИНН 080400159607) перед АО «</w:t>
            </w:r>
            <w:proofErr w:type="spellStart"/>
            <w:r w:rsidRPr="00EF251D">
              <w:t>Россельхозбанк</w:t>
            </w:r>
            <w:proofErr w:type="spellEnd"/>
            <w:r w:rsidRPr="00EF251D">
              <w:t>»</w:t>
            </w:r>
          </w:p>
        </w:tc>
      </w:tr>
      <w:tr w:rsidR="00223636" w:rsidRPr="00EF251D" w14:paraId="4AFAF786" w14:textId="77777777" w:rsidTr="000B35B3">
        <w:trPr>
          <w:trHeight w:val="56"/>
        </w:trPr>
        <w:tc>
          <w:tcPr>
            <w:tcW w:w="3261" w:type="dxa"/>
            <w:vMerge w:val="restart"/>
            <w:shd w:val="clear" w:color="auto" w:fill="auto"/>
            <w:vAlign w:val="center"/>
            <w:hideMark/>
          </w:tcPr>
          <w:p w14:paraId="58165B1B" w14:textId="77777777" w:rsidR="00223636" w:rsidRPr="00EF251D" w:rsidRDefault="00223636" w:rsidP="00223636">
            <w:pPr>
              <w:keepNext/>
              <w:keepLines/>
              <w:jc w:val="center"/>
              <w:rPr>
                <w:b/>
                <w:bCs/>
                <w:color w:val="000000"/>
              </w:rPr>
            </w:pPr>
            <w:r w:rsidRPr="00EF251D">
              <w:rPr>
                <w:b/>
                <w:bCs/>
                <w:color w:val="000000"/>
              </w:rPr>
              <w:t>Шаг аукциона</w:t>
            </w:r>
          </w:p>
        </w:tc>
        <w:tc>
          <w:tcPr>
            <w:tcW w:w="904" w:type="dxa"/>
            <w:shd w:val="clear" w:color="auto" w:fill="auto"/>
            <w:vAlign w:val="center"/>
            <w:hideMark/>
          </w:tcPr>
          <w:p w14:paraId="6CB20E1F" w14:textId="77777777" w:rsidR="00223636" w:rsidRPr="00EF251D" w:rsidRDefault="00223636" w:rsidP="00223636">
            <w:pPr>
              <w:keepNext/>
              <w:keepLines/>
              <w:jc w:val="center"/>
              <w:rPr>
                <w:b/>
                <w:bCs/>
                <w:color w:val="000000"/>
              </w:rPr>
            </w:pPr>
            <w:r w:rsidRPr="00EF251D">
              <w:rPr>
                <w:b/>
                <w:bCs/>
                <w:color w:val="000000"/>
              </w:rPr>
              <w:t>1-15</w:t>
            </w:r>
          </w:p>
        </w:tc>
        <w:tc>
          <w:tcPr>
            <w:tcW w:w="1042" w:type="dxa"/>
            <w:shd w:val="clear" w:color="auto" w:fill="auto"/>
            <w:noWrap/>
            <w:vAlign w:val="center"/>
            <w:hideMark/>
          </w:tcPr>
          <w:p w14:paraId="05D4AA02" w14:textId="77777777" w:rsidR="00223636" w:rsidRPr="00EF251D" w:rsidRDefault="00223636" w:rsidP="00223636">
            <w:pPr>
              <w:keepNext/>
              <w:keepLines/>
              <w:jc w:val="center"/>
              <w:rPr>
                <w:b/>
                <w:bCs/>
                <w:color w:val="000000"/>
              </w:rPr>
            </w:pPr>
            <w:r w:rsidRPr="00EF251D">
              <w:rPr>
                <w:b/>
                <w:bCs/>
                <w:color w:val="000000"/>
              </w:rPr>
              <w:t> </w:t>
            </w:r>
          </w:p>
        </w:tc>
        <w:tc>
          <w:tcPr>
            <w:tcW w:w="4742" w:type="dxa"/>
            <w:shd w:val="clear" w:color="auto" w:fill="auto"/>
            <w:vAlign w:val="center"/>
            <w:hideMark/>
          </w:tcPr>
          <w:p w14:paraId="4A8AD42F" w14:textId="77777777" w:rsidR="00223636" w:rsidRPr="00EF251D" w:rsidRDefault="00223636" w:rsidP="00223636">
            <w:pPr>
              <w:keepNext/>
              <w:keepLines/>
              <w:jc w:val="center"/>
              <w:rPr>
                <w:b/>
                <w:bCs/>
                <w:color w:val="000000"/>
              </w:rPr>
            </w:pPr>
            <w:r w:rsidRPr="00EF251D">
              <w:rPr>
                <w:b/>
                <w:bCs/>
                <w:color w:val="000000"/>
              </w:rPr>
              <w:t xml:space="preserve"> 6% </w:t>
            </w:r>
          </w:p>
        </w:tc>
      </w:tr>
      <w:tr w:rsidR="00223636" w:rsidRPr="00EF251D" w14:paraId="15F24538" w14:textId="77777777" w:rsidTr="000B35B3">
        <w:trPr>
          <w:trHeight w:val="56"/>
        </w:trPr>
        <w:tc>
          <w:tcPr>
            <w:tcW w:w="3261" w:type="dxa"/>
            <w:vMerge/>
            <w:shd w:val="clear" w:color="auto" w:fill="auto"/>
            <w:vAlign w:val="center"/>
          </w:tcPr>
          <w:p w14:paraId="18F6B177" w14:textId="77777777" w:rsidR="00223636" w:rsidRPr="00EF251D" w:rsidRDefault="00223636" w:rsidP="00223636">
            <w:pPr>
              <w:keepNext/>
              <w:keepLines/>
              <w:jc w:val="center"/>
              <w:rPr>
                <w:b/>
                <w:bCs/>
                <w:color w:val="000000"/>
              </w:rPr>
            </w:pPr>
          </w:p>
        </w:tc>
        <w:tc>
          <w:tcPr>
            <w:tcW w:w="904" w:type="dxa"/>
            <w:shd w:val="clear" w:color="auto" w:fill="auto"/>
            <w:vAlign w:val="center"/>
          </w:tcPr>
          <w:p w14:paraId="4B02D748" w14:textId="77777777" w:rsidR="00223636" w:rsidRPr="00EF251D" w:rsidRDefault="00223636" w:rsidP="00223636">
            <w:pPr>
              <w:keepNext/>
              <w:keepLines/>
              <w:jc w:val="center"/>
              <w:rPr>
                <w:b/>
                <w:bCs/>
                <w:color w:val="000000"/>
              </w:rPr>
            </w:pPr>
            <w:r>
              <w:rPr>
                <w:b/>
                <w:bCs/>
                <w:color w:val="000000"/>
              </w:rPr>
              <w:t>16</w:t>
            </w:r>
          </w:p>
        </w:tc>
        <w:tc>
          <w:tcPr>
            <w:tcW w:w="1042" w:type="dxa"/>
            <w:shd w:val="clear" w:color="auto" w:fill="auto"/>
            <w:noWrap/>
            <w:vAlign w:val="center"/>
          </w:tcPr>
          <w:p w14:paraId="4709AFB6" w14:textId="77777777" w:rsidR="00223636" w:rsidRPr="00EF251D" w:rsidRDefault="00223636" w:rsidP="00223636">
            <w:pPr>
              <w:keepNext/>
              <w:keepLines/>
              <w:jc w:val="center"/>
              <w:rPr>
                <w:b/>
                <w:bCs/>
                <w:color w:val="000000"/>
              </w:rPr>
            </w:pPr>
          </w:p>
        </w:tc>
        <w:tc>
          <w:tcPr>
            <w:tcW w:w="4742" w:type="dxa"/>
            <w:shd w:val="clear" w:color="auto" w:fill="auto"/>
            <w:vAlign w:val="center"/>
          </w:tcPr>
          <w:p w14:paraId="59A6A8B1" w14:textId="77777777" w:rsidR="00223636" w:rsidRPr="00055B7B" w:rsidRDefault="00223636" w:rsidP="00223636">
            <w:pPr>
              <w:keepNext/>
              <w:keepLines/>
              <w:jc w:val="center"/>
              <w:rPr>
                <w:b/>
                <w:bCs/>
                <w:color w:val="000000"/>
              </w:rPr>
            </w:pPr>
            <w:r w:rsidRPr="00055B7B">
              <w:rPr>
                <w:b/>
                <w:bCs/>
                <w:color w:val="000000"/>
              </w:rPr>
              <w:t xml:space="preserve">На последнем шаге устанавливается </w:t>
            </w:r>
          </w:p>
          <w:p w14:paraId="69A26464" w14:textId="77777777" w:rsidR="00223636" w:rsidRPr="00EF251D" w:rsidRDefault="00223636" w:rsidP="00223636">
            <w:pPr>
              <w:keepNext/>
              <w:keepLines/>
              <w:jc w:val="center"/>
              <w:rPr>
                <w:b/>
                <w:bCs/>
                <w:color w:val="000000"/>
              </w:rPr>
            </w:pPr>
            <w:r w:rsidRPr="00055B7B">
              <w:rPr>
                <w:b/>
                <w:bCs/>
                <w:color w:val="000000"/>
              </w:rPr>
              <w:t>снижение до цены отсечения</w:t>
            </w:r>
          </w:p>
        </w:tc>
      </w:tr>
      <w:tr w:rsidR="00223636" w:rsidRPr="00EF251D" w14:paraId="31F2EC0A" w14:textId="77777777" w:rsidTr="000B35B3">
        <w:trPr>
          <w:trHeight w:val="384"/>
        </w:trPr>
        <w:tc>
          <w:tcPr>
            <w:tcW w:w="3261" w:type="dxa"/>
            <w:shd w:val="clear" w:color="auto" w:fill="FFFFFF" w:themeFill="background1"/>
            <w:vAlign w:val="center"/>
            <w:hideMark/>
          </w:tcPr>
          <w:p w14:paraId="0A56369C" w14:textId="77777777" w:rsidR="00223636" w:rsidRPr="00EF251D" w:rsidRDefault="00223636" w:rsidP="00223636">
            <w:pPr>
              <w:keepNext/>
              <w:keepLines/>
              <w:jc w:val="center"/>
              <w:rPr>
                <w:b/>
                <w:bCs/>
                <w:color w:val="000000"/>
              </w:rPr>
            </w:pPr>
            <w:r w:rsidRPr="00EF251D">
              <w:rPr>
                <w:b/>
                <w:bCs/>
                <w:color w:val="000000"/>
              </w:rPr>
              <w:t>Начальная цена реализации лота, руб.</w:t>
            </w:r>
          </w:p>
        </w:tc>
        <w:tc>
          <w:tcPr>
            <w:tcW w:w="904" w:type="dxa"/>
            <w:shd w:val="clear" w:color="auto" w:fill="auto"/>
            <w:vAlign w:val="center"/>
            <w:hideMark/>
          </w:tcPr>
          <w:p w14:paraId="2879BA2B" w14:textId="77777777" w:rsidR="00223636" w:rsidRPr="00EF251D" w:rsidRDefault="00223636" w:rsidP="00223636">
            <w:pPr>
              <w:keepNext/>
              <w:keepLines/>
              <w:jc w:val="center"/>
              <w:rPr>
                <w:b/>
                <w:bCs/>
                <w:color w:val="000000"/>
              </w:rPr>
            </w:pPr>
            <w:r w:rsidRPr="00EF251D">
              <w:rPr>
                <w:b/>
                <w:bCs/>
                <w:color w:val="000000"/>
              </w:rPr>
              <w:t> </w:t>
            </w:r>
          </w:p>
        </w:tc>
        <w:tc>
          <w:tcPr>
            <w:tcW w:w="1042" w:type="dxa"/>
            <w:shd w:val="clear" w:color="auto" w:fill="auto"/>
            <w:noWrap/>
            <w:vAlign w:val="center"/>
            <w:hideMark/>
          </w:tcPr>
          <w:p w14:paraId="60E7BFA3" w14:textId="77777777" w:rsidR="00223636" w:rsidRPr="00EF251D" w:rsidRDefault="00223636" w:rsidP="00223636">
            <w:pPr>
              <w:keepNext/>
              <w:keepLines/>
              <w:jc w:val="center"/>
              <w:rPr>
                <w:b/>
                <w:bCs/>
                <w:color w:val="000000"/>
              </w:rPr>
            </w:pPr>
            <w:r w:rsidRPr="00EF251D">
              <w:rPr>
                <w:b/>
                <w:bCs/>
                <w:color w:val="000000"/>
              </w:rPr>
              <w:t>10:00:00</w:t>
            </w:r>
          </w:p>
        </w:tc>
        <w:tc>
          <w:tcPr>
            <w:tcW w:w="4742" w:type="dxa"/>
            <w:shd w:val="clear" w:color="auto" w:fill="auto"/>
            <w:vAlign w:val="center"/>
            <w:hideMark/>
          </w:tcPr>
          <w:p w14:paraId="35AFBD03" w14:textId="77777777" w:rsidR="00223636" w:rsidRPr="00EF251D" w:rsidRDefault="00223636" w:rsidP="00223636">
            <w:pPr>
              <w:keepNext/>
              <w:keepLines/>
              <w:jc w:val="center"/>
            </w:pPr>
            <w:r w:rsidRPr="00EF251D">
              <w:t>8 185 939,57</w:t>
            </w:r>
          </w:p>
        </w:tc>
      </w:tr>
      <w:tr w:rsidR="00223636" w:rsidRPr="00EF251D" w14:paraId="6D5A4910" w14:textId="77777777" w:rsidTr="000B35B3">
        <w:trPr>
          <w:trHeight w:val="192"/>
        </w:trPr>
        <w:tc>
          <w:tcPr>
            <w:tcW w:w="3261" w:type="dxa"/>
            <w:vMerge w:val="restart"/>
            <w:shd w:val="clear" w:color="auto" w:fill="auto"/>
            <w:vAlign w:val="center"/>
            <w:hideMark/>
          </w:tcPr>
          <w:p w14:paraId="4F560E34" w14:textId="77777777" w:rsidR="00223636" w:rsidRPr="00EF251D" w:rsidRDefault="00223636" w:rsidP="00223636">
            <w:pPr>
              <w:keepNext/>
              <w:keepLines/>
              <w:jc w:val="center"/>
              <w:rPr>
                <w:b/>
                <w:bCs/>
                <w:color w:val="000000"/>
              </w:rPr>
            </w:pPr>
          </w:p>
          <w:p w14:paraId="336BC12D" w14:textId="77777777" w:rsidR="00223636" w:rsidRPr="00EF251D" w:rsidRDefault="00223636" w:rsidP="00223636">
            <w:pPr>
              <w:keepNext/>
              <w:keepLines/>
              <w:jc w:val="center"/>
              <w:rPr>
                <w:b/>
                <w:bCs/>
                <w:color w:val="000000"/>
              </w:rPr>
            </w:pPr>
          </w:p>
          <w:p w14:paraId="47DE9E7C" w14:textId="77777777" w:rsidR="00223636" w:rsidRPr="00EF251D" w:rsidRDefault="00223636" w:rsidP="00223636">
            <w:pPr>
              <w:keepNext/>
              <w:keepLines/>
              <w:jc w:val="center"/>
              <w:rPr>
                <w:b/>
                <w:bCs/>
                <w:color w:val="000000"/>
              </w:rPr>
            </w:pPr>
          </w:p>
          <w:p w14:paraId="4272CB4C" w14:textId="77777777" w:rsidR="00223636" w:rsidRPr="00EF251D" w:rsidRDefault="00223636" w:rsidP="00223636">
            <w:pPr>
              <w:keepNext/>
              <w:keepLines/>
              <w:jc w:val="center"/>
              <w:rPr>
                <w:b/>
                <w:bCs/>
                <w:color w:val="000000"/>
              </w:rPr>
            </w:pPr>
          </w:p>
          <w:p w14:paraId="48EDEAB1" w14:textId="77777777" w:rsidR="00223636" w:rsidRPr="00EF251D" w:rsidRDefault="00223636" w:rsidP="00223636">
            <w:pPr>
              <w:keepNext/>
              <w:keepLines/>
              <w:jc w:val="center"/>
              <w:rPr>
                <w:b/>
                <w:bCs/>
                <w:color w:val="000000"/>
              </w:rPr>
            </w:pPr>
          </w:p>
          <w:p w14:paraId="6A515819" w14:textId="77777777" w:rsidR="00223636" w:rsidRPr="00EF251D" w:rsidRDefault="00223636" w:rsidP="00223636">
            <w:pPr>
              <w:keepNext/>
              <w:keepLines/>
              <w:jc w:val="center"/>
              <w:rPr>
                <w:b/>
                <w:bCs/>
                <w:color w:val="000000"/>
              </w:rPr>
            </w:pPr>
          </w:p>
          <w:p w14:paraId="4DADA214" w14:textId="77777777" w:rsidR="00223636" w:rsidRPr="00EF251D" w:rsidRDefault="00223636" w:rsidP="00223636">
            <w:pPr>
              <w:keepNext/>
              <w:keepLines/>
              <w:jc w:val="center"/>
              <w:rPr>
                <w:b/>
                <w:bCs/>
                <w:color w:val="000000"/>
              </w:rPr>
            </w:pPr>
          </w:p>
          <w:p w14:paraId="192FC1CB" w14:textId="77777777" w:rsidR="00223636" w:rsidRPr="00EF251D" w:rsidRDefault="00223636" w:rsidP="00223636">
            <w:pPr>
              <w:keepNext/>
              <w:keepLines/>
              <w:jc w:val="center"/>
              <w:rPr>
                <w:b/>
                <w:bCs/>
                <w:color w:val="000000"/>
              </w:rPr>
            </w:pPr>
            <w:r w:rsidRPr="00EF251D">
              <w:rPr>
                <w:b/>
                <w:bCs/>
                <w:color w:val="000000"/>
              </w:rPr>
              <w:t xml:space="preserve">Порядок понижения </w:t>
            </w:r>
          </w:p>
        </w:tc>
        <w:tc>
          <w:tcPr>
            <w:tcW w:w="904" w:type="dxa"/>
            <w:shd w:val="clear" w:color="auto" w:fill="auto"/>
            <w:vAlign w:val="center"/>
            <w:hideMark/>
          </w:tcPr>
          <w:p w14:paraId="582A4B22" w14:textId="77777777" w:rsidR="00223636" w:rsidRPr="00EF251D" w:rsidRDefault="00223636" w:rsidP="00223636">
            <w:pPr>
              <w:keepNext/>
              <w:keepLines/>
              <w:jc w:val="center"/>
              <w:rPr>
                <w:b/>
                <w:bCs/>
                <w:color w:val="000000"/>
              </w:rPr>
            </w:pPr>
            <w:r w:rsidRPr="00EF251D">
              <w:rPr>
                <w:b/>
                <w:bCs/>
                <w:color w:val="000000"/>
              </w:rPr>
              <w:t>1</w:t>
            </w:r>
          </w:p>
        </w:tc>
        <w:tc>
          <w:tcPr>
            <w:tcW w:w="1042" w:type="dxa"/>
            <w:shd w:val="clear" w:color="auto" w:fill="auto"/>
            <w:noWrap/>
            <w:vAlign w:val="bottom"/>
            <w:hideMark/>
          </w:tcPr>
          <w:p w14:paraId="69912EA4" w14:textId="77777777" w:rsidR="00223636" w:rsidRPr="00EF251D" w:rsidRDefault="00223636" w:rsidP="00223636">
            <w:pPr>
              <w:keepNext/>
              <w:keepLines/>
              <w:jc w:val="center"/>
              <w:rPr>
                <w:b/>
              </w:rPr>
            </w:pPr>
            <w:r w:rsidRPr="00EF251D">
              <w:rPr>
                <w:color w:val="000000"/>
              </w:rPr>
              <w:t>10:20:00</w:t>
            </w:r>
          </w:p>
        </w:tc>
        <w:tc>
          <w:tcPr>
            <w:tcW w:w="4742" w:type="dxa"/>
            <w:shd w:val="clear" w:color="auto" w:fill="auto"/>
            <w:vAlign w:val="bottom"/>
          </w:tcPr>
          <w:p w14:paraId="01B73AE0" w14:textId="77777777" w:rsidR="00223636" w:rsidRPr="00EF251D" w:rsidRDefault="00223636" w:rsidP="00223636">
            <w:pPr>
              <w:keepNext/>
              <w:keepLines/>
              <w:jc w:val="center"/>
            </w:pPr>
            <w:r w:rsidRPr="00EF251D">
              <w:t>7 694 783,20</w:t>
            </w:r>
          </w:p>
        </w:tc>
      </w:tr>
      <w:tr w:rsidR="00223636" w:rsidRPr="00EF251D" w14:paraId="4242DC91" w14:textId="77777777" w:rsidTr="000B35B3">
        <w:trPr>
          <w:trHeight w:val="192"/>
        </w:trPr>
        <w:tc>
          <w:tcPr>
            <w:tcW w:w="3261" w:type="dxa"/>
            <w:vMerge/>
            <w:vAlign w:val="center"/>
            <w:hideMark/>
          </w:tcPr>
          <w:p w14:paraId="3BB1D2AB" w14:textId="77777777" w:rsidR="00223636" w:rsidRPr="00EF251D" w:rsidRDefault="00223636" w:rsidP="00223636">
            <w:pPr>
              <w:keepNext/>
              <w:keepLines/>
              <w:rPr>
                <w:b/>
                <w:bCs/>
                <w:color w:val="000000"/>
              </w:rPr>
            </w:pPr>
          </w:p>
        </w:tc>
        <w:tc>
          <w:tcPr>
            <w:tcW w:w="904" w:type="dxa"/>
            <w:shd w:val="clear" w:color="auto" w:fill="auto"/>
            <w:vAlign w:val="center"/>
            <w:hideMark/>
          </w:tcPr>
          <w:p w14:paraId="2FEBAB3C" w14:textId="77777777" w:rsidR="00223636" w:rsidRPr="00EF251D" w:rsidRDefault="00223636" w:rsidP="00223636">
            <w:pPr>
              <w:keepNext/>
              <w:keepLines/>
              <w:jc w:val="center"/>
              <w:rPr>
                <w:b/>
                <w:bCs/>
                <w:color w:val="000000"/>
              </w:rPr>
            </w:pPr>
            <w:r w:rsidRPr="00EF251D">
              <w:rPr>
                <w:b/>
                <w:bCs/>
                <w:color w:val="000000"/>
              </w:rPr>
              <w:t>2</w:t>
            </w:r>
          </w:p>
        </w:tc>
        <w:tc>
          <w:tcPr>
            <w:tcW w:w="1042" w:type="dxa"/>
            <w:shd w:val="clear" w:color="auto" w:fill="auto"/>
            <w:noWrap/>
            <w:vAlign w:val="bottom"/>
            <w:hideMark/>
          </w:tcPr>
          <w:p w14:paraId="7F14F0B7" w14:textId="77777777" w:rsidR="00223636" w:rsidRPr="00EF251D" w:rsidRDefault="00223636" w:rsidP="00223636">
            <w:pPr>
              <w:keepNext/>
              <w:keepLines/>
              <w:jc w:val="center"/>
              <w:rPr>
                <w:b/>
              </w:rPr>
            </w:pPr>
            <w:r w:rsidRPr="00EF251D">
              <w:rPr>
                <w:color w:val="000000"/>
              </w:rPr>
              <w:t>10:40:00</w:t>
            </w:r>
          </w:p>
        </w:tc>
        <w:tc>
          <w:tcPr>
            <w:tcW w:w="4742" w:type="dxa"/>
            <w:shd w:val="clear" w:color="auto" w:fill="auto"/>
            <w:vAlign w:val="bottom"/>
          </w:tcPr>
          <w:p w14:paraId="6163871A" w14:textId="77777777" w:rsidR="00223636" w:rsidRPr="00EF251D" w:rsidRDefault="00223636" w:rsidP="00223636">
            <w:pPr>
              <w:keepNext/>
              <w:keepLines/>
              <w:jc w:val="center"/>
            </w:pPr>
            <w:r w:rsidRPr="00EF251D">
              <w:t>7 203 626,82</w:t>
            </w:r>
          </w:p>
        </w:tc>
      </w:tr>
      <w:tr w:rsidR="00223636" w:rsidRPr="00EF251D" w14:paraId="49D49BC2" w14:textId="77777777" w:rsidTr="000B35B3">
        <w:trPr>
          <w:trHeight w:val="192"/>
        </w:trPr>
        <w:tc>
          <w:tcPr>
            <w:tcW w:w="3261" w:type="dxa"/>
            <w:vMerge/>
            <w:vAlign w:val="center"/>
            <w:hideMark/>
          </w:tcPr>
          <w:p w14:paraId="1A1484A3" w14:textId="77777777" w:rsidR="00223636" w:rsidRPr="00EF251D" w:rsidRDefault="00223636" w:rsidP="00223636">
            <w:pPr>
              <w:keepNext/>
              <w:keepLines/>
              <w:rPr>
                <w:b/>
                <w:bCs/>
                <w:color w:val="000000"/>
              </w:rPr>
            </w:pPr>
          </w:p>
        </w:tc>
        <w:tc>
          <w:tcPr>
            <w:tcW w:w="904" w:type="dxa"/>
            <w:shd w:val="clear" w:color="auto" w:fill="auto"/>
            <w:vAlign w:val="center"/>
            <w:hideMark/>
          </w:tcPr>
          <w:p w14:paraId="20313284" w14:textId="77777777" w:rsidR="00223636" w:rsidRPr="00EF251D" w:rsidRDefault="00223636" w:rsidP="00223636">
            <w:pPr>
              <w:keepNext/>
              <w:keepLines/>
              <w:jc w:val="center"/>
              <w:rPr>
                <w:b/>
                <w:bCs/>
                <w:color w:val="000000"/>
              </w:rPr>
            </w:pPr>
            <w:r w:rsidRPr="00EF251D">
              <w:rPr>
                <w:b/>
                <w:bCs/>
                <w:color w:val="000000"/>
              </w:rPr>
              <w:t>3</w:t>
            </w:r>
          </w:p>
        </w:tc>
        <w:tc>
          <w:tcPr>
            <w:tcW w:w="1042" w:type="dxa"/>
            <w:shd w:val="clear" w:color="auto" w:fill="auto"/>
            <w:noWrap/>
            <w:vAlign w:val="bottom"/>
            <w:hideMark/>
          </w:tcPr>
          <w:p w14:paraId="1A6BA881" w14:textId="77777777" w:rsidR="00223636" w:rsidRPr="00EF251D" w:rsidRDefault="00223636" w:rsidP="00223636">
            <w:pPr>
              <w:keepNext/>
              <w:keepLines/>
              <w:jc w:val="center"/>
              <w:rPr>
                <w:b/>
              </w:rPr>
            </w:pPr>
            <w:r w:rsidRPr="00EF251D">
              <w:rPr>
                <w:color w:val="000000"/>
              </w:rPr>
              <w:t>11:00:00</w:t>
            </w:r>
          </w:p>
        </w:tc>
        <w:tc>
          <w:tcPr>
            <w:tcW w:w="4742" w:type="dxa"/>
            <w:shd w:val="clear" w:color="auto" w:fill="auto"/>
            <w:vAlign w:val="bottom"/>
          </w:tcPr>
          <w:p w14:paraId="2F2C1955" w14:textId="77777777" w:rsidR="00223636" w:rsidRPr="00EF251D" w:rsidRDefault="00223636" w:rsidP="00223636">
            <w:pPr>
              <w:keepNext/>
              <w:keepLines/>
              <w:jc w:val="center"/>
            </w:pPr>
            <w:r w:rsidRPr="00EF251D">
              <w:t>6 712 470,45</w:t>
            </w:r>
          </w:p>
        </w:tc>
      </w:tr>
      <w:tr w:rsidR="00223636" w:rsidRPr="00EF251D" w14:paraId="17546348" w14:textId="77777777" w:rsidTr="000B35B3">
        <w:trPr>
          <w:trHeight w:val="192"/>
        </w:trPr>
        <w:tc>
          <w:tcPr>
            <w:tcW w:w="3261" w:type="dxa"/>
            <w:vMerge/>
            <w:vAlign w:val="center"/>
            <w:hideMark/>
          </w:tcPr>
          <w:p w14:paraId="7C683F0F" w14:textId="77777777" w:rsidR="00223636" w:rsidRPr="00EF251D" w:rsidRDefault="00223636" w:rsidP="00223636">
            <w:pPr>
              <w:keepNext/>
              <w:keepLines/>
              <w:rPr>
                <w:b/>
                <w:bCs/>
                <w:color w:val="000000"/>
              </w:rPr>
            </w:pPr>
          </w:p>
        </w:tc>
        <w:tc>
          <w:tcPr>
            <w:tcW w:w="904" w:type="dxa"/>
            <w:shd w:val="clear" w:color="auto" w:fill="auto"/>
            <w:vAlign w:val="center"/>
            <w:hideMark/>
          </w:tcPr>
          <w:p w14:paraId="46481DA2" w14:textId="77777777" w:rsidR="00223636" w:rsidRPr="00EF251D" w:rsidRDefault="00223636" w:rsidP="00223636">
            <w:pPr>
              <w:keepNext/>
              <w:keepLines/>
              <w:jc w:val="center"/>
              <w:rPr>
                <w:b/>
                <w:bCs/>
                <w:color w:val="000000"/>
              </w:rPr>
            </w:pPr>
            <w:r w:rsidRPr="00EF251D">
              <w:rPr>
                <w:b/>
                <w:bCs/>
                <w:color w:val="000000"/>
              </w:rPr>
              <w:t>4</w:t>
            </w:r>
          </w:p>
        </w:tc>
        <w:tc>
          <w:tcPr>
            <w:tcW w:w="1042" w:type="dxa"/>
            <w:shd w:val="clear" w:color="auto" w:fill="auto"/>
            <w:noWrap/>
            <w:vAlign w:val="bottom"/>
            <w:hideMark/>
          </w:tcPr>
          <w:p w14:paraId="57A59B01" w14:textId="77777777" w:rsidR="00223636" w:rsidRPr="00EF251D" w:rsidRDefault="00223636" w:rsidP="00223636">
            <w:pPr>
              <w:keepNext/>
              <w:keepLines/>
              <w:jc w:val="center"/>
              <w:rPr>
                <w:b/>
              </w:rPr>
            </w:pPr>
            <w:r w:rsidRPr="00EF251D">
              <w:rPr>
                <w:color w:val="000000"/>
              </w:rPr>
              <w:t>11:20:00</w:t>
            </w:r>
          </w:p>
        </w:tc>
        <w:tc>
          <w:tcPr>
            <w:tcW w:w="4742" w:type="dxa"/>
            <w:shd w:val="clear" w:color="auto" w:fill="auto"/>
            <w:vAlign w:val="bottom"/>
          </w:tcPr>
          <w:p w14:paraId="07385653" w14:textId="77777777" w:rsidR="00223636" w:rsidRPr="00EF251D" w:rsidRDefault="00223636" w:rsidP="00223636">
            <w:pPr>
              <w:keepNext/>
              <w:keepLines/>
              <w:jc w:val="center"/>
            </w:pPr>
            <w:r w:rsidRPr="00EF251D">
              <w:t>6 221 314,07</w:t>
            </w:r>
          </w:p>
        </w:tc>
      </w:tr>
      <w:tr w:rsidR="00223636" w:rsidRPr="00EF251D" w14:paraId="636452FF" w14:textId="77777777" w:rsidTr="000B35B3">
        <w:trPr>
          <w:trHeight w:val="192"/>
        </w:trPr>
        <w:tc>
          <w:tcPr>
            <w:tcW w:w="3261" w:type="dxa"/>
            <w:vMerge/>
            <w:vAlign w:val="center"/>
            <w:hideMark/>
          </w:tcPr>
          <w:p w14:paraId="1B716C51" w14:textId="77777777" w:rsidR="00223636" w:rsidRPr="00EF251D" w:rsidRDefault="00223636" w:rsidP="00223636">
            <w:pPr>
              <w:keepNext/>
              <w:keepLines/>
              <w:rPr>
                <w:b/>
                <w:bCs/>
                <w:color w:val="000000"/>
              </w:rPr>
            </w:pPr>
          </w:p>
        </w:tc>
        <w:tc>
          <w:tcPr>
            <w:tcW w:w="904" w:type="dxa"/>
            <w:shd w:val="clear" w:color="auto" w:fill="auto"/>
            <w:vAlign w:val="center"/>
            <w:hideMark/>
          </w:tcPr>
          <w:p w14:paraId="69552AE0" w14:textId="77777777" w:rsidR="00223636" w:rsidRPr="00EF251D" w:rsidRDefault="00223636" w:rsidP="00223636">
            <w:pPr>
              <w:keepNext/>
              <w:keepLines/>
              <w:jc w:val="center"/>
              <w:rPr>
                <w:b/>
                <w:bCs/>
                <w:color w:val="000000"/>
              </w:rPr>
            </w:pPr>
            <w:r w:rsidRPr="00EF251D">
              <w:rPr>
                <w:b/>
                <w:bCs/>
                <w:color w:val="000000"/>
              </w:rPr>
              <w:t>5</w:t>
            </w:r>
          </w:p>
        </w:tc>
        <w:tc>
          <w:tcPr>
            <w:tcW w:w="1042" w:type="dxa"/>
            <w:shd w:val="clear" w:color="auto" w:fill="auto"/>
            <w:noWrap/>
            <w:vAlign w:val="bottom"/>
            <w:hideMark/>
          </w:tcPr>
          <w:p w14:paraId="035AD036" w14:textId="77777777" w:rsidR="00223636" w:rsidRPr="00EF251D" w:rsidRDefault="00223636" w:rsidP="00223636">
            <w:pPr>
              <w:keepNext/>
              <w:keepLines/>
              <w:jc w:val="center"/>
              <w:rPr>
                <w:b/>
              </w:rPr>
            </w:pPr>
            <w:r w:rsidRPr="00EF251D">
              <w:rPr>
                <w:color w:val="000000"/>
              </w:rPr>
              <w:t>11:40:00</w:t>
            </w:r>
          </w:p>
        </w:tc>
        <w:tc>
          <w:tcPr>
            <w:tcW w:w="4742" w:type="dxa"/>
            <w:shd w:val="clear" w:color="auto" w:fill="auto"/>
            <w:vAlign w:val="bottom"/>
          </w:tcPr>
          <w:p w14:paraId="4DF24C42" w14:textId="77777777" w:rsidR="00223636" w:rsidRPr="00EF251D" w:rsidRDefault="00223636" w:rsidP="00223636">
            <w:pPr>
              <w:keepNext/>
              <w:keepLines/>
              <w:jc w:val="center"/>
            </w:pPr>
            <w:r w:rsidRPr="00EF251D">
              <w:t>5 730 157,70</w:t>
            </w:r>
          </w:p>
        </w:tc>
      </w:tr>
      <w:tr w:rsidR="00223636" w:rsidRPr="00EF251D" w14:paraId="73ECCF01" w14:textId="77777777" w:rsidTr="000B35B3">
        <w:trPr>
          <w:trHeight w:val="192"/>
        </w:trPr>
        <w:tc>
          <w:tcPr>
            <w:tcW w:w="3261" w:type="dxa"/>
            <w:vMerge/>
            <w:vAlign w:val="center"/>
            <w:hideMark/>
          </w:tcPr>
          <w:p w14:paraId="1AD0E45E" w14:textId="77777777" w:rsidR="00223636" w:rsidRPr="00EF251D" w:rsidRDefault="00223636" w:rsidP="00223636">
            <w:pPr>
              <w:keepNext/>
              <w:keepLines/>
              <w:rPr>
                <w:b/>
                <w:bCs/>
                <w:color w:val="000000"/>
              </w:rPr>
            </w:pPr>
          </w:p>
        </w:tc>
        <w:tc>
          <w:tcPr>
            <w:tcW w:w="904" w:type="dxa"/>
            <w:shd w:val="clear" w:color="auto" w:fill="auto"/>
            <w:vAlign w:val="center"/>
            <w:hideMark/>
          </w:tcPr>
          <w:p w14:paraId="5AD5BAEB" w14:textId="77777777" w:rsidR="00223636" w:rsidRPr="00EF251D" w:rsidRDefault="00223636" w:rsidP="00223636">
            <w:pPr>
              <w:keepNext/>
              <w:keepLines/>
              <w:jc w:val="center"/>
              <w:rPr>
                <w:b/>
                <w:bCs/>
                <w:color w:val="000000"/>
              </w:rPr>
            </w:pPr>
            <w:r w:rsidRPr="00EF251D">
              <w:rPr>
                <w:b/>
                <w:bCs/>
                <w:color w:val="000000"/>
              </w:rPr>
              <w:t>6</w:t>
            </w:r>
          </w:p>
        </w:tc>
        <w:tc>
          <w:tcPr>
            <w:tcW w:w="1042" w:type="dxa"/>
            <w:shd w:val="clear" w:color="auto" w:fill="auto"/>
            <w:noWrap/>
            <w:vAlign w:val="bottom"/>
            <w:hideMark/>
          </w:tcPr>
          <w:p w14:paraId="5470C23B" w14:textId="77777777" w:rsidR="00223636" w:rsidRPr="00EF251D" w:rsidRDefault="00223636" w:rsidP="00223636">
            <w:pPr>
              <w:keepNext/>
              <w:keepLines/>
              <w:jc w:val="center"/>
              <w:rPr>
                <w:b/>
              </w:rPr>
            </w:pPr>
            <w:r w:rsidRPr="00EF251D">
              <w:rPr>
                <w:color w:val="000000"/>
              </w:rPr>
              <w:t>12:00:00</w:t>
            </w:r>
          </w:p>
        </w:tc>
        <w:tc>
          <w:tcPr>
            <w:tcW w:w="4742" w:type="dxa"/>
            <w:shd w:val="clear" w:color="auto" w:fill="auto"/>
            <w:vAlign w:val="bottom"/>
          </w:tcPr>
          <w:p w14:paraId="04D82AC1" w14:textId="77777777" w:rsidR="00223636" w:rsidRPr="00EF251D" w:rsidRDefault="00223636" w:rsidP="00223636">
            <w:pPr>
              <w:keepNext/>
              <w:keepLines/>
              <w:jc w:val="center"/>
            </w:pPr>
            <w:r w:rsidRPr="00EF251D">
              <w:t>5 239 001,32</w:t>
            </w:r>
          </w:p>
        </w:tc>
      </w:tr>
      <w:tr w:rsidR="00223636" w:rsidRPr="00EF251D" w14:paraId="347D817B" w14:textId="77777777" w:rsidTr="000B35B3">
        <w:trPr>
          <w:trHeight w:val="192"/>
        </w:trPr>
        <w:tc>
          <w:tcPr>
            <w:tcW w:w="3261" w:type="dxa"/>
            <w:vMerge/>
            <w:vAlign w:val="center"/>
            <w:hideMark/>
          </w:tcPr>
          <w:p w14:paraId="5ECE4F99" w14:textId="77777777" w:rsidR="00223636" w:rsidRPr="00EF251D" w:rsidRDefault="00223636" w:rsidP="00223636">
            <w:pPr>
              <w:keepNext/>
              <w:keepLines/>
              <w:rPr>
                <w:b/>
                <w:bCs/>
                <w:color w:val="000000"/>
              </w:rPr>
            </w:pPr>
          </w:p>
        </w:tc>
        <w:tc>
          <w:tcPr>
            <w:tcW w:w="904" w:type="dxa"/>
            <w:shd w:val="clear" w:color="auto" w:fill="auto"/>
            <w:vAlign w:val="center"/>
            <w:hideMark/>
          </w:tcPr>
          <w:p w14:paraId="2BD092B3" w14:textId="77777777" w:rsidR="00223636" w:rsidRPr="00EF251D" w:rsidRDefault="00223636" w:rsidP="00223636">
            <w:pPr>
              <w:keepNext/>
              <w:keepLines/>
              <w:jc w:val="center"/>
              <w:rPr>
                <w:b/>
                <w:bCs/>
                <w:color w:val="000000"/>
              </w:rPr>
            </w:pPr>
            <w:r w:rsidRPr="00EF251D">
              <w:rPr>
                <w:b/>
                <w:bCs/>
                <w:color w:val="000000"/>
              </w:rPr>
              <w:t>7</w:t>
            </w:r>
          </w:p>
        </w:tc>
        <w:tc>
          <w:tcPr>
            <w:tcW w:w="1042" w:type="dxa"/>
            <w:shd w:val="clear" w:color="auto" w:fill="auto"/>
            <w:noWrap/>
            <w:vAlign w:val="bottom"/>
            <w:hideMark/>
          </w:tcPr>
          <w:p w14:paraId="7B98A900" w14:textId="77777777" w:rsidR="00223636" w:rsidRPr="00EF251D" w:rsidRDefault="00223636" w:rsidP="00223636">
            <w:pPr>
              <w:keepNext/>
              <w:keepLines/>
              <w:jc w:val="center"/>
              <w:rPr>
                <w:b/>
              </w:rPr>
            </w:pPr>
            <w:r w:rsidRPr="00EF251D">
              <w:rPr>
                <w:color w:val="000000"/>
              </w:rPr>
              <w:t>12:20:00</w:t>
            </w:r>
          </w:p>
        </w:tc>
        <w:tc>
          <w:tcPr>
            <w:tcW w:w="4742" w:type="dxa"/>
            <w:shd w:val="clear" w:color="auto" w:fill="auto"/>
            <w:vAlign w:val="bottom"/>
          </w:tcPr>
          <w:p w14:paraId="2A986C3F" w14:textId="77777777" w:rsidR="00223636" w:rsidRPr="00EF251D" w:rsidRDefault="00223636" w:rsidP="00223636">
            <w:pPr>
              <w:keepNext/>
              <w:keepLines/>
              <w:jc w:val="center"/>
            </w:pPr>
            <w:r w:rsidRPr="00EF251D">
              <w:t>4 747 844,95</w:t>
            </w:r>
          </w:p>
        </w:tc>
      </w:tr>
      <w:tr w:rsidR="00223636" w:rsidRPr="00EF251D" w14:paraId="24F7FBC0" w14:textId="77777777" w:rsidTr="000B35B3">
        <w:trPr>
          <w:trHeight w:val="192"/>
        </w:trPr>
        <w:tc>
          <w:tcPr>
            <w:tcW w:w="3261" w:type="dxa"/>
            <w:vMerge/>
            <w:vAlign w:val="center"/>
            <w:hideMark/>
          </w:tcPr>
          <w:p w14:paraId="4DDD284B" w14:textId="77777777" w:rsidR="00223636" w:rsidRPr="00EF251D" w:rsidRDefault="00223636" w:rsidP="00223636">
            <w:pPr>
              <w:keepNext/>
              <w:keepLines/>
              <w:rPr>
                <w:b/>
                <w:bCs/>
                <w:color w:val="000000"/>
              </w:rPr>
            </w:pPr>
          </w:p>
        </w:tc>
        <w:tc>
          <w:tcPr>
            <w:tcW w:w="904" w:type="dxa"/>
            <w:shd w:val="clear" w:color="auto" w:fill="auto"/>
            <w:vAlign w:val="center"/>
            <w:hideMark/>
          </w:tcPr>
          <w:p w14:paraId="385FB291" w14:textId="77777777" w:rsidR="00223636" w:rsidRPr="00EF251D" w:rsidRDefault="00223636" w:rsidP="00223636">
            <w:pPr>
              <w:keepNext/>
              <w:keepLines/>
              <w:jc w:val="center"/>
              <w:rPr>
                <w:b/>
                <w:bCs/>
                <w:color w:val="000000"/>
              </w:rPr>
            </w:pPr>
            <w:r w:rsidRPr="00EF251D">
              <w:rPr>
                <w:b/>
                <w:bCs/>
                <w:color w:val="000000"/>
              </w:rPr>
              <w:t>8</w:t>
            </w:r>
          </w:p>
        </w:tc>
        <w:tc>
          <w:tcPr>
            <w:tcW w:w="1042" w:type="dxa"/>
            <w:shd w:val="clear" w:color="auto" w:fill="auto"/>
            <w:noWrap/>
            <w:vAlign w:val="bottom"/>
            <w:hideMark/>
          </w:tcPr>
          <w:p w14:paraId="4A523F0A" w14:textId="77777777" w:rsidR="00223636" w:rsidRPr="00EF251D" w:rsidRDefault="00223636" w:rsidP="00223636">
            <w:pPr>
              <w:keepNext/>
              <w:keepLines/>
              <w:jc w:val="center"/>
              <w:rPr>
                <w:b/>
              </w:rPr>
            </w:pPr>
            <w:r w:rsidRPr="00EF251D">
              <w:rPr>
                <w:color w:val="000000"/>
              </w:rPr>
              <w:t>12:40:00</w:t>
            </w:r>
          </w:p>
        </w:tc>
        <w:tc>
          <w:tcPr>
            <w:tcW w:w="4742" w:type="dxa"/>
            <w:shd w:val="clear" w:color="auto" w:fill="auto"/>
            <w:vAlign w:val="bottom"/>
          </w:tcPr>
          <w:p w14:paraId="50493EB8" w14:textId="77777777" w:rsidR="00223636" w:rsidRPr="00EF251D" w:rsidRDefault="00223636" w:rsidP="00223636">
            <w:pPr>
              <w:keepNext/>
              <w:keepLines/>
              <w:jc w:val="center"/>
            </w:pPr>
            <w:r w:rsidRPr="00EF251D">
              <w:t>4 256 688,58</w:t>
            </w:r>
          </w:p>
        </w:tc>
      </w:tr>
      <w:tr w:rsidR="00223636" w:rsidRPr="00EF251D" w14:paraId="4767C4B2" w14:textId="77777777" w:rsidTr="000B35B3">
        <w:trPr>
          <w:trHeight w:val="192"/>
        </w:trPr>
        <w:tc>
          <w:tcPr>
            <w:tcW w:w="3261" w:type="dxa"/>
            <w:vMerge/>
            <w:vAlign w:val="center"/>
            <w:hideMark/>
          </w:tcPr>
          <w:p w14:paraId="5881C599" w14:textId="77777777" w:rsidR="00223636" w:rsidRPr="00EF251D" w:rsidRDefault="00223636" w:rsidP="00223636">
            <w:pPr>
              <w:keepNext/>
              <w:keepLines/>
              <w:rPr>
                <w:b/>
                <w:bCs/>
                <w:color w:val="000000"/>
              </w:rPr>
            </w:pPr>
          </w:p>
        </w:tc>
        <w:tc>
          <w:tcPr>
            <w:tcW w:w="904" w:type="dxa"/>
            <w:shd w:val="clear" w:color="auto" w:fill="auto"/>
            <w:vAlign w:val="center"/>
            <w:hideMark/>
          </w:tcPr>
          <w:p w14:paraId="0586580D" w14:textId="77777777" w:rsidR="00223636" w:rsidRPr="00EF251D" w:rsidRDefault="00223636" w:rsidP="00223636">
            <w:pPr>
              <w:keepNext/>
              <w:keepLines/>
              <w:jc w:val="center"/>
              <w:rPr>
                <w:b/>
                <w:bCs/>
                <w:color w:val="000000"/>
              </w:rPr>
            </w:pPr>
            <w:r w:rsidRPr="00EF251D">
              <w:rPr>
                <w:b/>
                <w:bCs/>
                <w:color w:val="000000"/>
              </w:rPr>
              <w:t>9</w:t>
            </w:r>
          </w:p>
        </w:tc>
        <w:tc>
          <w:tcPr>
            <w:tcW w:w="1042" w:type="dxa"/>
            <w:shd w:val="clear" w:color="auto" w:fill="auto"/>
            <w:noWrap/>
            <w:vAlign w:val="bottom"/>
            <w:hideMark/>
          </w:tcPr>
          <w:p w14:paraId="0DEC998E" w14:textId="77777777" w:rsidR="00223636" w:rsidRPr="00EF251D" w:rsidRDefault="00223636" w:rsidP="00223636">
            <w:pPr>
              <w:keepNext/>
              <w:keepLines/>
              <w:jc w:val="center"/>
              <w:rPr>
                <w:b/>
              </w:rPr>
            </w:pPr>
            <w:r w:rsidRPr="00EF251D">
              <w:rPr>
                <w:color w:val="000000"/>
              </w:rPr>
              <w:t>13:00:00</w:t>
            </w:r>
          </w:p>
        </w:tc>
        <w:tc>
          <w:tcPr>
            <w:tcW w:w="4742" w:type="dxa"/>
            <w:shd w:val="clear" w:color="auto" w:fill="auto"/>
            <w:vAlign w:val="bottom"/>
          </w:tcPr>
          <w:p w14:paraId="48CBA438" w14:textId="77777777" w:rsidR="00223636" w:rsidRPr="00EF251D" w:rsidRDefault="00223636" w:rsidP="00223636">
            <w:pPr>
              <w:keepNext/>
              <w:keepLines/>
              <w:jc w:val="center"/>
            </w:pPr>
            <w:r w:rsidRPr="00EF251D">
              <w:t>3 765 532,20</w:t>
            </w:r>
          </w:p>
        </w:tc>
      </w:tr>
      <w:tr w:rsidR="00223636" w:rsidRPr="00EF251D" w14:paraId="08256D40" w14:textId="77777777" w:rsidTr="000B35B3">
        <w:trPr>
          <w:trHeight w:val="192"/>
        </w:trPr>
        <w:tc>
          <w:tcPr>
            <w:tcW w:w="3261" w:type="dxa"/>
            <w:vMerge/>
            <w:vAlign w:val="center"/>
          </w:tcPr>
          <w:p w14:paraId="72F1BE06" w14:textId="77777777" w:rsidR="00223636" w:rsidRPr="00EF251D" w:rsidRDefault="00223636" w:rsidP="00223636">
            <w:pPr>
              <w:keepNext/>
              <w:keepLines/>
              <w:rPr>
                <w:b/>
                <w:bCs/>
                <w:color w:val="000000"/>
              </w:rPr>
            </w:pPr>
          </w:p>
        </w:tc>
        <w:tc>
          <w:tcPr>
            <w:tcW w:w="904" w:type="dxa"/>
            <w:shd w:val="clear" w:color="auto" w:fill="auto"/>
            <w:vAlign w:val="center"/>
          </w:tcPr>
          <w:p w14:paraId="3F13D275" w14:textId="77777777" w:rsidR="00223636" w:rsidRPr="00EF251D" w:rsidRDefault="00223636" w:rsidP="00223636">
            <w:pPr>
              <w:keepNext/>
              <w:keepLines/>
              <w:jc w:val="center"/>
              <w:rPr>
                <w:b/>
                <w:bCs/>
                <w:color w:val="000000"/>
              </w:rPr>
            </w:pPr>
            <w:r w:rsidRPr="00EF251D">
              <w:rPr>
                <w:b/>
                <w:bCs/>
                <w:color w:val="000000"/>
              </w:rPr>
              <w:t>10</w:t>
            </w:r>
          </w:p>
        </w:tc>
        <w:tc>
          <w:tcPr>
            <w:tcW w:w="1042" w:type="dxa"/>
            <w:shd w:val="clear" w:color="auto" w:fill="auto"/>
            <w:noWrap/>
            <w:vAlign w:val="bottom"/>
          </w:tcPr>
          <w:p w14:paraId="767DAA18" w14:textId="77777777" w:rsidR="00223636" w:rsidRPr="00EF251D" w:rsidRDefault="00223636" w:rsidP="00223636">
            <w:pPr>
              <w:keepNext/>
              <w:keepLines/>
              <w:jc w:val="center"/>
              <w:rPr>
                <w:b/>
              </w:rPr>
            </w:pPr>
            <w:r w:rsidRPr="00EF251D">
              <w:rPr>
                <w:color w:val="000000"/>
              </w:rPr>
              <w:t>13:20:00</w:t>
            </w:r>
          </w:p>
        </w:tc>
        <w:tc>
          <w:tcPr>
            <w:tcW w:w="4742" w:type="dxa"/>
            <w:shd w:val="clear" w:color="auto" w:fill="auto"/>
            <w:vAlign w:val="bottom"/>
          </w:tcPr>
          <w:p w14:paraId="4DF34185" w14:textId="77777777" w:rsidR="00223636" w:rsidRPr="00EF251D" w:rsidRDefault="00223636" w:rsidP="00223636">
            <w:pPr>
              <w:keepNext/>
              <w:keepLines/>
              <w:jc w:val="center"/>
            </w:pPr>
            <w:r w:rsidRPr="00EF251D">
              <w:t>3 274 375,83</w:t>
            </w:r>
          </w:p>
        </w:tc>
      </w:tr>
      <w:tr w:rsidR="00223636" w:rsidRPr="00EF251D" w14:paraId="529834EE" w14:textId="77777777" w:rsidTr="000B35B3">
        <w:trPr>
          <w:trHeight w:val="192"/>
        </w:trPr>
        <w:tc>
          <w:tcPr>
            <w:tcW w:w="3261" w:type="dxa"/>
            <w:vMerge/>
            <w:vAlign w:val="center"/>
          </w:tcPr>
          <w:p w14:paraId="1EDCF33D" w14:textId="77777777" w:rsidR="00223636" w:rsidRPr="00EF251D" w:rsidRDefault="00223636" w:rsidP="00223636">
            <w:pPr>
              <w:keepNext/>
              <w:keepLines/>
              <w:rPr>
                <w:b/>
                <w:bCs/>
                <w:color w:val="000000"/>
              </w:rPr>
            </w:pPr>
          </w:p>
        </w:tc>
        <w:tc>
          <w:tcPr>
            <w:tcW w:w="904" w:type="dxa"/>
            <w:shd w:val="clear" w:color="auto" w:fill="auto"/>
            <w:vAlign w:val="center"/>
          </w:tcPr>
          <w:p w14:paraId="1D6C2D79" w14:textId="77777777" w:rsidR="00223636" w:rsidRPr="00EF251D" w:rsidRDefault="00223636" w:rsidP="00223636">
            <w:pPr>
              <w:keepNext/>
              <w:keepLines/>
              <w:jc w:val="center"/>
              <w:rPr>
                <w:b/>
                <w:bCs/>
                <w:color w:val="000000"/>
              </w:rPr>
            </w:pPr>
            <w:r w:rsidRPr="00EF251D">
              <w:rPr>
                <w:b/>
                <w:bCs/>
                <w:color w:val="000000"/>
              </w:rPr>
              <w:t>11</w:t>
            </w:r>
          </w:p>
        </w:tc>
        <w:tc>
          <w:tcPr>
            <w:tcW w:w="1042" w:type="dxa"/>
            <w:shd w:val="clear" w:color="auto" w:fill="auto"/>
            <w:noWrap/>
            <w:vAlign w:val="bottom"/>
          </w:tcPr>
          <w:p w14:paraId="5A194B47" w14:textId="77777777" w:rsidR="00223636" w:rsidRPr="00EF251D" w:rsidRDefault="00223636" w:rsidP="00223636">
            <w:pPr>
              <w:keepNext/>
              <w:keepLines/>
              <w:jc w:val="center"/>
              <w:rPr>
                <w:b/>
              </w:rPr>
            </w:pPr>
            <w:r w:rsidRPr="00EF251D">
              <w:rPr>
                <w:color w:val="000000"/>
              </w:rPr>
              <w:t>13:40:00</w:t>
            </w:r>
          </w:p>
        </w:tc>
        <w:tc>
          <w:tcPr>
            <w:tcW w:w="4742" w:type="dxa"/>
            <w:shd w:val="clear" w:color="auto" w:fill="auto"/>
            <w:vAlign w:val="bottom"/>
          </w:tcPr>
          <w:p w14:paraId="1769D835" w14:textId="77777777" w:rsidR="00223636" w:rsidRPr="00EF251D" w:rsidRDefault="00223636" w:rsidP="00223636">
            <w:pPr>
              <w:keepNext/>
              <w:keepLines/>
              <w:jc w:val="center"/>
            </w:pPr>
            <w:r w:rsidRPr="00EF251D">
              <w:t>2 783 219,45</w:t>
            </w:r>
          </w:p>
        </w:tc>
      </w:tr>
      <w:tr w:rsidR="00223636" w:rsidRPr="00EF251D" w14:paraId="64684CE7" w14:textId="77777777" w:rsidTr="000B35B3">
        <w:trPr>
          <w:trHeight w:val="192"/>
        </w:trPr>
        <w:tc>
          <w:tcPr>
            <w:tcW w:w="3261" w:type="dxa"/>
            <w:vMerge/>
            <w:vAlign w:val="center"/>
          </w:tcPr>
          <w:p w14:paraId="343379D6" w14:textId="77777777" w:rsidR="00223636" w:rsidRPr="00EF251D" w:rsidRDefault="00223636" w:rsidP="00223636">
            <w:pPr>
              <w:keepNext/>
              <w:keepLines/>
              <w:rPr>
                <w:b/>
                <w:bCs/>
                <w:color w:val="000000"/>
              </w:rPr>
            </w:pPr>
          </w:p>
        </w:tc>
        <w:tc>
          <w:tcPr>
            <w:tcW w:w="904" w:type="dxa"/>
            <w:shd w:val="clear" w:color="auto" w:fill="auto"/>
            <w:vAlign w:val="center"/>
          </w:tcPr>
          <w:p w14:paraId="35D5C562" w14:textId="77777777" w:rsidR="00223636" w:rsidRPr="00EF251D" w:rsidRDefault="00223636" w:rsidP="00223636">
            <w:pPr>
              <w:keepNext/>
              <w:keepLines/>
              <w:jc w:val="center"/>
              <w:rPr>
                <w:b/>
                <w:bCs/>
                <w:color w:val="000000"/>
              </w:rPr>
            </w:pPr>
            <w:r w:rsidRPr="00EF251D">
              <w:rPr>
                <w:b/>
                <w:bCs/>
                <w:color w:val="000000"/>
              </w:rPr>
              <w:t>12</w:t>
            </w:r>
          </w:p>
        </w:tc>
        <w:tc>
          <w:tcPr>
            <w:tcW w:w="1042" w:type="dxa"/>
            <w:shd w:val="clear" w:color="auto" w:fill="auto"/>
            <w:noWrap/>
            <w:vAlign w:val="bottom"/>
          </w:tcPr>
          <w:p w14:paraId="650214BE" w14:textId="77777777" w:rsidR="00223636" w:rsidRPr="00EF251D" w:rsidRDefault="00223636" w:rsidP="00223636">
            <w:pPr>
              <w:keepNext/>
              <w:keepLines/>
              <w:jc w:val="center"/>
              <w:rPr>
                <w:b/>
              </w:rPr>
            </w:pPr>
            <w:r w:rsidRPr="00EF251D">
              <w:rPr>
                <w:color w:val="000000"/>
              </w:rPr>
              <w:t>14:00:00</w:t>
            </w:r>
          </w:p>
        </w:tc>
        <w:tc>
          <w:tcPr>
            <w:tcW w:w="4742" w:type="dxa"/>
            <w:shd w:val="clear" w:color="auto" w:fill="auto"/>
            <w:vAlign w:val="bottom"/>
          </w:tcPr>
          <w:p w14:paraId="1BE2BC8E" w14:textId="77777777" w:rsidR="00223636" w:rsidRPr="00EF251D" w:rsidRDefault="00223636" w:rsidP="00223636">
            <w:pPr>
              <w:keepNext/>
              <w:keepLines/>
              <w:jc w:val="center"/>
            </w:pPr>
            <w:r w:rsidRPr="00EF251D">
              <w:t>2 292 063,08</w:t>
            </w:r>
          </w:p>
        </w:tc>
      </w:tr>
      <w:tr w:rsidR="00223636" w:rsidRPr="00EF251D" w14:paraId="521DE185" w14:textId="77777777" w:rsidTr="000B35B3">
        <w:trPr>
          <w:trHeight w:val="192"/>
        </w:trPr>
        <w:tc>
          <w:tcPr>
            <w:tcW w:w="3261" w:type="dxa"/>
            <w:vMerge/>
            <w:vAlign w:val="center"/>
          </w:tcPr>
          <w:p w14:paraId="105B3866" w14:textId="77777777" w:rsidR="00223636" w:rsidRPr="00EF251D" w:rsidRDefault="00223636" w:rsidP="00223636">
            <w:pPr>
              <w:keepNext/>
              <w:keepLines/>
              <w:rPr>
                <w:b/>
                <w:bCs/>
                <w:color w:val="000000"/>
              </w:rPr>
            </w:pPr>
          </w:p>
        </w:tc>
        <w:tc>
          <w:tcPr>
            <w:tcW w:w="904" w:type="dxa"/>
            <w:shd w:val="clear" w:color="auto" w:fill="auto"/>
            <w:vAlign w:val="center"/>
          </w:tcPr>
          <w:p w14:paraId="168F6BE9" w14:textId="77777777" w:rsidR="00223636" w:rsidRPr="00EF251D" w:rsidRDefault="00223636" w:rsidP="00223636">
            <w:pPr>
              <w:keepNext/>
              <w:keepLines/>
              <w:jc w:val="center"/>
              <w:rPr>
                <w:b/>
                <w:bCs/>
                <w:color w:val="000000"/>
              </w:rPr>
            </w:pPr>
            <w:r w:rsidRPr="00EF251D">
              <w:rPr>
                <w:b/>
                <w:bCs/>
                <w:color w:val="000000"/>
              </w:rPr>
              <w:t>13</w:t>
            </w:r>
          </w:p>
        </w:tc>
        <w:tc>
          <w:tcPr>
            <w:tcW w:w="1042" w:type="dxa"/>
            <w:shd w:val="clear" w:color="auto" w:fill="auto"/>
            <w:noWrap/>
            <w:vAlign w:val="bottom"/>
          </w:tcPr>
          <w:p w14:paraId="172B8EBB" w14:textId="77777777" w:rsidR="00223636" w:rsidRPr="00EF251D" w:rsidRDefault="00223636" w:rsidP="00223636">
            <w:pPr>
              <w:keepNext/>
              <w:keepLines/>
              <w:jc w:val="center"/>
              <w:rPr>
                <w:b/>
              </w:rPr>
            </w:pPr>
            <w:r w:rsidRPr="00EF251D">
              <w:rPr>
                <w:color w:val="000000"/>
              </w:rPr>
              <w:t>14:20:00</w:t>
            </w:r>
          </w:p>
        </w:tc>
        <w:tc>
          <w:tcPr>
            <w:tcW w:w="4742" w:type="dxa"/>
            <w:shd w:val="clear" w:color="auto" w:fill="auto"/>
            <w:vAlign w:val="bottom"/>
          </w:tcPr>
          <w:p w14:paraId="7D0F618A" w14:textId="77777777" w:rsidR="00223636" w:rsidRPr="00EF251D" w:rsidRDefault="00223636" w:rsidP="00223636">
            <w:pPr>
              <w:keepNext/>
              <w:keepLines/>
              <w:jc w:val="center"/>
            </w:pPr>
            <w:r w:rsidRPr="00EF251D">
              <w:t>1 800 906,71</w:t>
            </w:r>
          </w:p>
        </w:tc>
      </w:tr>
      <w:tr w:rsidR="00223636" w:rsidRPr="00EF251D" w14:paraId="1A01BEE1" w14:textId="77777777" w:rsidTr="000B35B3">
        <w:trPr>
          <w:trHeight w:val="192"/>
        </w:trPr>
        <w:tc>
          <w:tcPr>
            <w:tcW w:w="3261" w:type="dxa"/>
            <w:vMerge/>
            <w:vAlign w:val="center"/>
          </w:tcPr>
          <w:p w14:paraId="5F6184DB" w14:textId="77777777" w:rsidR="00223636" w:rsidRPr="00EF251D" w:rsidRDefault="00223636" w:rsidP="00223636">
            <w:pPr>
              <w:keepNext/>
              <w:keepLines/>
              <w:rPr>
                <w:b/>
                <w:bCs/>
                <w:color w:val="000000"/>
              </w:rPr>
            </w:pPr>
          </w:p>
        </w:tc>
        <w:tc>
          <w:tcPr>
            <w:tcW w:w="904" w:type="dxa"/>
            <w:shd w:val="clear" w:color="auto" w:fill="auto"/>
            <w:vAlign w:val="center"/>
          </w:tcPr>
          <w:p w14:paraId="3B32A1B9" w14:textId="77777777" w:rsidR="00223636" w:rsidRPr="00EF251D" w:rsidRDefault="00223636" w:rsidP="00223636">
            <w:pPr>
              <w:keepNext/>
              <w:keepLines/>
              <w:jc w:val="center"/>
              <w:rPr>
                <w:b/>
                <w:bCs/>
                <w:color w:val="000000"/>
              </w:rPr>
            </w:pPr>
            <w:r w:rsidRPr="00EF251D">
              <w:rPr>
                <w:b/>
                <w:bCs/>
                <w:color w:val="000000"/>
              </w:rPr>
              <w:t>14</w:t>
            </w:r>
          </w:p>
        </w:tc>
        <w:tc>
          <w:tcPr>
            <w:tcW w:w="1042" w:type="dxa"/>
            <w:shd w:val="clear" w:color="auto" w:fill="auto"/>
            <w:noWrap/>
            <w:vAlign w:val="bottom"/>
          </w:tcPr>
          <w:p w14:paraId="2072F9B8" w14:textId="77777777" w:rsidR="00223636" w:rsidRPr="00EF251D" w:rsidRDefault="00223636" w:rsidP="00223636">
            <w:pPr>
              <w:keepNext/>
              <w:keepLines/>
              <w:jc w:val="center"/>
              <w:rPr>
                <w:b/>
              </w:rPr>
            </w:pPr>
            <w:r w:rsidRPr="00EF251D">
              <w:rPr>
                <w:color w:val="000000"/>
              </w:rPr>
              <w:t>14:40:00</w:t>
            </w:r>
          </w:p>
        </w:tc>
        <w:tc>
          <w:tcPr>
            <w:tcW w:w="4742" w:type="dxa"/>
            <w:shd w:val="clear" w:color="auto" w:fill="auto"/>
            <w:vAlign w:val="bottom"/>
          </w:tcPr>
          <w:p w14:paraId="75E2D491" w14:textId="77777777" w:rsidR="00223636" w:rsidRPr="00EF251D" w:rsidRDefault="00223636" w:rsidP="00223636">
            <w:pPr>
              <w:keepNext/>
              <w:keepLines/>
              <w:jc w:val="center"/>
            </w:pPr>
            <w:r w:rsidRPr="00EF251D">
              <w:t>1 309 750,33</w:t>
            </w:r>
          </w:p>
        </w:tc>
      </w:tr>
      <w:tr w:rsidR="00223636" w:rsidRPr="00EF251D" w14:paraId="1DB5BEAE" w14:textId="77777777" w:rsidTr="000B35B3">
        <w:trPr>
          <w:trHeight w:val="192"/>
        </w:trPr>
        <w:tc>
          <w:tcPr>
            <w:tcW w:w="3261" w:type="dxa"/>
            <w:vMerge/>
            <w:shd w:val="clear" w:color="auto" w:fill="auto"/>
            <w:vAlign w:val="center"/>
          </w:tcPr>
          <w:p w14:paraId="50048F7C" w14:textId="77777777" w:rsidR="00223636" w:rsidRPr="00EF251D" w:rsidRDefault="00223636" w:rsidP="00223636">
            <w:pPr>
              <w:keepNext/>
              <w:keepLines/>
              <w:jc w:val="center"/>
              <w:rPr>
                <w:b/>
                <w:bCs/>
                <w:color w:val="000000"/>
              </w:rPr>
            </w:pPr>
          </w:p>
        </w:tc>
        <w:tc>
          <w:tcPr>
            <w:tcW w:w="904" w:type="dxa"/>
            <w:shd w:val="clear" w:color="auto" w:fill="auto"/>
            <w:vAlign w:val="center"/>
            <w:hideMark/>
          </w:tcPr>
          <w:p w14:paraId="5A016867" w14:textId="77777777" w:rsidR="00223636" w:rsidRPr="00EF251D" w:rsidRDefault="00223636" w:rsidP="00223636">
            <w:pPr>
              <w:keepNext/>
              <w:keepLines/>
              <w:jc w:val="center"/>
              <w:rPr>
                <w:b/>
                <w:bCs/>
                <w:color w:val="000000"/>
              </w:rPr>
            </w:pPr>
            <w:r w:rsidRPr="00EF251D">
              <w:rPr>
                <w:b/>
                <w:bCs/>
                <w:color w:val="000000"/>
              </w:rPr>
              <w:t>15</w:t>
            </w:r>
          </w:p>
        </w:tc>
        <w:tc>
          <w:tcPr>
            <w:tcW w:w="1042" w:type="dxa"/>
            <w:shd w:val="clear" w:color="auto" w:fill="auto"/>
            <w:noWrap/>
            <w:hideMark/>
          </w:tcPr>
          <w:p w14:paraId="030F27E4" w14:textId="77777777" w:rsidR="00223636" w:rsidRPr="00EF251D" w:rsidRDefault="00223636" w:rsidP="00223636">
            <w:pPr>
              <w:keepNext/>
              <w:keepLines/>
              <w:jc w:val="center"/>
            </w:pPr>
            <w:r w:rsidRPr="00EF251D">
              <w:t>15:00:00</w:t>
            </w:r>
          </w:p>
        </w:tc>
        <w:tc>
          <w:tcPr>
            <w:tcW w:w="4742" w:type="dxa"/>
            <w:shd w:val="clear" w:color="auto" w:fill="auto"/>
            <w:vAlign w:val="bottom"/>
            <w:hideMark/>
          </w:tcPr>
          <w:p w14:paraId="7779FB97" w14:textId="77777777" w:rsidR="00223636" w:rsidRPr="00EF251D" w:rsidRDefault="00223636" w:rsidP="00223636">
            <w:pPr>
              <w:keepNext/>
              <w:keepLines/>
              <w:jc w:val="center"/>
            </w:pPr>
            <w:r w:rsidRPr="00EF251D">
              <w:t>818 593,96</w:t>
            </w:r>
          </w:p>
        </w:tc>
      </w:tr>
      <w:tr w:rsidR="00223636" w:rsidRPr="00EF251D" w14:paraId="72E31ABF" w14:textId="77777777" w:rsidTr="000B35B3">
        <w:trPr>
          <w:trHeight w:val="192"/>
        </w:trPr>
        <w:tc>
          <w:tcPr>
            <w:tcW w:w="3261" w:type="dxa"/>
            <w:shd w:val="clear" w:color="auto" w:fill="auto"/>
            <w:vAlign w:val="center"/>
          </w:tcPr>
          <w:p w14:paraId="6060D620" w14:textId="77777777" w:rsidR="00223636" w:rsidRPr="00EF251D" w:rsidRDefault="00223636" w:rsidP="00223636">
            <w:pPr>
              <w:keepNext/>
              <w:keepLines/>
              <w:jc w:val="center"/>
              <w:rPr>
                <w:b/>
                <w:bCs/>
                <w:color w:val="000000"/>
              </w:rPr>
            </w:pPr>
            <w:r w:rsidRPr="00EF251D">
              <w:rPr>
                <w:b/>
                <w:bCs/>
                <w:color w:val="000000"/>
              </w:rPr>
              <w:t>Цена отсечения лота, руб.</w:t>
            </w:r>
          </w:p>
        </w:tc>
        <w:tc>
          <w:tcPr>
            <w:tcW w:w="904" w:type="dxa"/>
            <w:shd w:val="clear" w:color="auto" w:fill="auto"/>
            <w:vAlign w:val="center"/>
          </w:tcPr>
          <w:p w14:paraId="7E037D50" w14:textId="77777777" w:rsidR="00223636" w:rsidRPr="00EF251D" w:rsidRDefault="00223636" w:rsidP="00223636">
            <w:pPr>
              <w:keepNext/>
              <w:keepLines/>
              <w:jc w:val="center"/>
              <w:rPr>
                <w:b/>
                <w:bCs/>
                <w:color w:val="000000"/>
              </w:rPr>
            </w:pPr>
            <w:r w:rsidRPr="00EF251D">
              <w:rPr>
                <w:b/>
                <w:bCs/>
                <w:color w:val="000000"/>
              </w:rPr>
              <w:t>16</w:t>
            </w:r>
          </w:p>
        </w:tc>
        <w:tc>
          <w:tcPr>
            <w:tcW w:w="1042" w:type="dxa"/>
            <w:shd w:val="clear" w:color="auto" w:fill="auto"/>
            <w:noWrap/>
          </w:tcPr>
          <w:p w14:paraId="66EB5148" w14:textId="77777777" w:rsidR="00223636" w:rsidRPr="00EF251D" w:rsidRDefault="00223636" w:rsidP="00223636">
            <w:pPr>
              <w:keepNext/>
              <w:keepLines/>
              <w:jc w:val="center"/>
              <w:rPr>
                <w:b/>
              </w:rPr>
            </w:pPr>
            <w:r w:rsidRPr="00EF251D">
              <w:rPr>
                <w:b/>
              </w:rPr>
              <w:t>15:20:00</w:t>
            </w:r>
          </w:p>
        </w:tc>
        <w:tc>
          <w:tcPr>
            <w:tcW w:w="4742" w:type="dxa"/>
            <w:shd w:val="clear" w:color="auto" w:fill="auto"/>
            <w:vAlign w:val="bottom"/>
          </w:tcPr>
          <w:p w14:paraId="6C9A34A9" w14:textId="77777777" w:rsidR="00223636" w:rsidRPr="00EF251D" w:rsidRDefault="00223636" w:rsidP="00223636">
            <w:pPr>
              <w:keepNext/>
              <w:keepLines/>
              <w:jc w:val="center"/>
            </w:pPr>
            <w:r w:rsidRPr="00EF251D">
              <w:t>732 000,00</w:t>
            </w:r>
          </w:p>
        </w:tc>
      </w:tr>
    </w:tbl>
    <w:p w14:paraId="6078324A" w14:textId="77777777" w:rsidR="00223636" w:rsidRPr="00A770ED" w:rsidRDefault="00223636" w:rsidP="00223636">
      <w:pPr>
        <w:keepNext/>
        <w:keepLines/>
        <w:widowControl w:val="0"/>
        <w:autoSpaceDE w:val="0"/>
        <w:autoSpaceDN w:val="0"/>
        <w:adjustRightInd w:val="0"/>
        <w:jc w:val="both"/>
        <w:rPr>
          <w:bCs/>
        </w:rPr>
      </w:pPr>
    </w:p>
    <w:p w14:paraId="1D14F14B" w14:textId="44B29E50" w:rsidR="00DB0E8E" w:rsidRPr="00906284" w:rsidRDefault="00DB0E8E" w:rsidP="00223636">
      <w:pPr>
        <w:keepNext/>
        <w:keepLines/>
        <w:jc w:val="both"/>
        <w:rPr>
          <w:sz w:val="24"/>
          <w:szCs w:val="24"/>
        </w:rPr>
      </w:pPr>
      <w:r w:rsidRPr="00795722">
        <w:rPr>
          <w:b/>
          <w:bCs/>
          <w:sz w:val="24"/>
          <w:szCs w:val="24"/>
        </w:rPr>
        <w:t>Период действия текущей цены аукциона</w:t>
      </w:r>
      <w:r w:rsidRPr="00795722">
        <w:rPr>
          <w:sz w:val="24"/>
          <w:szCs w:val="24"/>
        </w:rPr>
        <w:t xml:space="preserve">: </w:t>
      </w:r>
      <w:r w:rsidR="00223636">
        <w:rPr>
          <w:sz w:val="24"/>
          <w:szCs w:val="24"/>
        </w:rPr>
        <w:t>20</w:t>
      </w:r>
      <w:r w:rsidRPr="00906284">
        <w:rPr>
          <w:sz w:val="24"/>
          <w:szCs w:val="24"/>
        </w:rPr>
        <w:t xml:space="preserve"> (</w:t>
      </w:r>
      <w:r w:rsidR="00223636">
        <w:rPr>
          <w:sz w:val="24"/>
          <w:szCs w:val="24"/>
        </w:rPr>
        <w:t>двадцать</w:t>
      </w:r>
      <w:r w:rsidR="00C96CBE">
        <w:rPr>
          <w:sz w:val="24"/>
          <w:szCs w:val="24"/>
        </w:rPr>
        <w:t>) минут</w:t>
      </w:r>
    </w:p>
    <w:p w14:paraId="1B770CC5" w14:textId="77777777" w:rsidR="00DB0E8E" w:rsidRDefault="00DB0E8E" w:rsidP="00223636">
      <w:pPr>
        <w:keepNext/>
        <w:keepLines/>
        <w:rPr>
          <w:b/>
          <w:bCs/>
          <w:sz w:val="24"/>
          <w:szCs w:val="24"/>
        </w:rPr>
      </w:pPr>
    </w:p>
    <w:p w14:paraId="4131981D" w14:textId="77777777" w:rsidR="00DB0E8E" w:rsidRDefault="00DB0E8E" w:rsidP="00223636">
      <w:pPr>
        <w:keepNext/>
        <w:keepLines/>
        <w:rPr>
          <w:sz w:val="24"/>
          <w:szCs w:val="24"/>
        </w:rPr>
      </w:pPr>
      <w:r w:rsidRPr="00795722">
        <w:rPr>
          <w:b/>
          <w:bCs/>
          <w:sz w:val="24"/>
          <w:szCs w:val="24"/>
        </w:rPr>
        <w:t>Цена отсечения (для торговой процедуры в форме аукциона «на понижение»):</w:t>
      </w:r>
      <w:r w:rsidRPr="00795722">
        <w:rPr>
          <w:sz w:val="24"/>
          <w:szCs w:val="24"/>
        </w:rPr>
        <w:t xml:space="preserve"> </w:t>
      </w:r>
    </w:p>
    <w:p w14:paraId="3447A707" w14:textId="49D98C13" w:rsidR="00DB0E8E" w:rsidRDefault="00223636" w:rsidP="00223636">
      <w:pPr>
        <w:keepNext/>
        <w:keepLines/>
        <w:rPr>
          <w:sz w:val="24"/>
          <w:szCs w:val="24"/>
        </w:rPr>
      </w:pPr>
      <w:r w:rsidRPr="00223636">
        <w:rPr>
          <w:sz w:val="24"/>
          <w:szCs w:val="24"/>
        </w:rPr>
        <w:t>732 000 (семьсот тридцать две тысячи)</w:t>
      </w:r>
      <w:r>
        <w:rPr>
          <w:sz w:val="24"/>
          <w:szCs w:val="24"/>
        </w:rPr>
        <w:t xml:space="preserve"> </w:t>
      </w:r>
      <w:r w:rsidR="00852E67" w:rsidRPr="00852E67">
        <w:rPr>
          <w:sz w:val="24"/>
          <w:szCs w:val="24"/>
        </w:rPr>
        <w:t>рублей 00 копеек</w:t>
      </w:r>
    </w:p>
    <w:p w14:paraId="5DD5307B" w14:textId="77777777" w:rsidR="00852E67" w:rsidRDefault="00852E67" w:rsidP="00223636">
      <w:pPr>
        <w:keepNext/>
        <w:keepLines/>
        <w:rPr>
          <w:b/>
          <w:bCs/>
          <w:sz w:val="24"/>
          <w:szCs w:val="24"/>
        </w:rPr>
      </w:pPr>
    </w:p>
    <w:p w14:paraId="3BDF9521" w14:textId="483645AC" w:rsidR="00DB0E8E" w:rsidRDefault="00DB0E8E" w:rsidP="00223636">
      <w:pPr>
        <w:keepNext/>
        <w:keepLines/>
        <w:jc w:val="both"/>
        <w:rPr>
          <w:sz w:val="24"/>
          <w:szCs w:val="24"/>
        </w:rPr>
      </w:pPr>
      <w:r w:rsidRPr="00795722">
        <w:rPr>
          <w:b/>
          <w:bCs/>
          <w:sz w:val="24"/>
          <w:szCs w:val="24"/>
        </w:rPr>
        <w:t>Размер обеспечения Заявки на участие в Торговой процедуре</w:t>
      </w:r>
      <w:r w:rsidRPr="00795722">
        <w:rPr>
          <w:sz w:val="24"/>
          <w:szCs w:val="24"/>
        </w:rPr>
        <w:t xml:space="preserve">: </w:t>
      </w:r>
      <w:r w:rsidR="00127C49" w:rsidRPr="00127C49">
        <w:rPr>
          <w:sz w:val="24"/>
          <w:szCs w:val="24"/>
        </w:rPr>
        <w:t>1</w:t>
      </w:r>
      <w:r w:rsidR="00223636">
        <w:rPr>
          <w:sz w:val="24"/>
          <w:szCs w:val="24"/>
        </w:rPr>
        <w:t>0</w:t>
      </w:r>
      <w:r w:rsidR="00127C49" w:rsidRPr="00127C49">
        <w:rPr>
          <w:sz w:val="24"/>
          <w:szCs w:val="24"/>
        </w:rPr>
        <w:t>0 000 (сто тысяч</w:t>
      </w:r>
      <w:r>
        <w:rPr>
          <w:sz w:val="24"/>
          <w:szCs w:val="24"/>
        </w:rPr>
        <w:t>) рублей</w:t>
      </w:r>
      <w:r w:rsidR="00127C49">
        <w:rPr>
          <w:sz w:val="24"/>
          <w:szCs w:val="24"/>
        </w:rPr>
        <w:t xml:space="preserve"> 00 копеек</w:t>
      </w:r>
      <w:r>
        <w:rPr>
          <w:sz w:val="24"/>
          <w:szCs w:val="24"/>
        </w:rPr>
        <w:t>.</w:t>
      </w:r>
      <w:r w:rsidRPr="00BD2866">
        <w:t xml:space="preserve"> </w:t>
      </w:r>
    </w:p>
    <w:p w14:paraId="0B68E7D0" w14:textId="77777777" w:rsidR="00DB0E8E" w:rsidRPr="00795722" w:rsidRDefault="00DB0E8E" w:rsidP="00223636">
      <w:pPr>
        <w:keepNext/>
        <w:keepLines/>
        <w:jc w:val="both"/>
        <w:rPr>
          <w:snapToGrid w:val="0"/>
          <w:sz w:val="24"/>
          <w:szCs w:val="24"/>
        </w:rPr>
      </w:pPr>
      <w:r w:rsidRPr="00795722">
        <w:rPr>
          <w:sz w:val="24"/>
          <w:szCs w:val="24"/>
        </w:rPr>
        <w:t>Задаток перечисляется по реквизитам:</w:t>
      </w:r>
      <w:r w:rsidRPr="00795722">
        <w:rPr>
          <w:bCs/>
          <w:sz w:val="24"/>
          <w:szCs w:val="24"/>
        </w:rPr>
        <w:t xml:space="preserve"> </w:t>
      </w:r>
      <w:r w:rsidRPr="00795722">
        <w:rPr>
          <w:sz w:val="24"/>
          <w:szCs w:val="24"/>
        </w:rPr>
        <w:t xml:space="preserve">ООО «Аукционы Федерации» (ИНН: </w:t>
      </w:r>
      <w:r w:rsidRPr="00795722">
        <w:rPr>
          <w:snapToGrid w:val="0"/>
          <w:sz w:val="24"/>
          <w:szCs w:val="24"/>
        </w:rPr>
        <w:t>0278184720</w:t>
      </w:r>
      <w:r w:rsidRPr="00795722">
        <w:rPr>
          <w:sz w:val="24"/>
          <w:szCs w:val="24"/>
        </w:rPr>
        <w:t xml:space="preserve">), </w:t>
      </w:r>
      <w:proofErr w:type="gramStart"/>
      <w:r w:rsidRPr="00795722">
        <w:rPr>
          <w:sz w:val="24"/>
          <w:szCs w:val="24"/>
        </w:rPr>
        <w:t>р</w:t>
      </w:r>
      <w:proofErr w:type="gramEnd"/>
      <w:r w:rsidRPr="00795722">
        <w:rPr>
          <w:sz w:val="24"/>
          <w:szCs w:val="24"/>
        </w:rPr>
        <w:t>/</w:t>
      </w:r>
      <w:proofErr w:type="spellStart"/>
      <w:r w:rsidRPr="00795722">
        <w:rPr>
          <w:sz w:val="24"/>
          <w:szCs w:val="24"/>
        </w:rPr>
        <w:t>сч</w:t>
      </w:r>
      <w:proofErr w:type="spellEnd"/>
      <w:r w:rsidRPr="00795722">
        <w:rPr>
          <w:sz w:val="24"/>
          <w:szCs w:val="24"/>
        </w:rPr>
        <w:t xml:space="preserve">.: </w:t>
      </w:r>
      <w:r w:rsidRPr="006E4908">
        <w:rPr>
          <w:snapToGrid w:val="0"/>
          <w:sz w:val="24"/>
          <w:szCs w:val="24"/>
        </w:rPr>
        <w:t>40702810729330000981</w:t>
      </w:r>
      <w:r w:rsidRPr="00795722">
        <w:rPr>
          <w:sz w:val="24"/>
          <w:szCs w:val="24"/>
        </w:rPr>
        <w:t>, кор</w:t>
      </w:r>
      <w:r>
        <w:rPr>
          <w:sz w:val="24"/>
          <w:szCs w:val="24"/>
        </w:rPr>
        <w:t>р</w:t>
      </w:r>
      <w:r w:rsidRPr="00795722">
        <w:rPr>
          <w:sz w:val="24"/>
          <w:szCs w:val="24"/>
        </w:rPr>
        <w:t>.</w:t>
      </w:r>
      <w:r>
        <w:rPr>
          <w:sz w:val="24"/>
          <w:szCs w:val="24"/>
        </w:rPr>
        <w:t xml:space="preserve"> </w:t>
      </w:r>
      <w:proofErr w:type="spellStart"/>
      <w:r w:rsidRPr="00795722">
        <w:rPr>
          <w:sz w:val="24"/>
          <w:szCs w:val="24"/>
        </w:rPr>
        <w:t>сч</w:t>
      </w:r>
      <w:proofErr w:type="spellEnd"/>
      <w:r w:rsidRPr="00795722">
        <w:rPr>
          <w:sz w:val="24"/>
          <w:szCs w:val="24"/>
        </w:rPr>
        <w:t xml:space="preserve">.: </w:t>
      </w:r>
      <w:r w:rsidRPr="00795722">
        <w:rPr>
          <w:snapToGrid w:val="0"/>
          <w:sz w:val="24"/>
          <w:szCs w:val="24"/>
        </w:rPr>
        <w:t>30101810200000000824</w:t>
      </w:r>
      <w:r w:rsidRPr="00795722">
        <w:rPr>
          <w:sz w:val="24"/>
          <w:szCs w:val="24"/>
        </w:rPr>
        <w:t xml:space="preserve">, БИК: </w:t>
      </w:r>
      <w:r w:rsidRPr="00795722">
        <w:rPr>
          <w:snapToGrid w:val="0"/>
          <w:sz w:val="24"/>
          <w:szCs w:val="24"/>
        </w:rPr>
        <w:t>042202824</w:t>
      </w:r>
      <w:r w:rsidRPr="00795722">
        <w:rPr>
          <w:sz w:val="24"/>
          <w:szCs w:val="24"/>
        </w:rPr>
        <w:t xml:space="preserve">, в  </w:t>
      </w:r>
      <w:r w:rsidRPr="00795722">
        <w:rPr>
          <w:snapToGrid w:val="0"/>
          <w:sz w:val="24"/>
          <w:szCs w:val="24"/>
        </w:rPr>
        <w:t xml:space="preserve"> Филиал «Нижегородский» АО «Альфа-Банк»</w:t>
      </w:r>
    </w:p>
    <w:p w14:paraId="5291BB5A" w14:textId="77777777" w:rsidR="00DB0E8E" w:rsidRDefault="00DB0E8E" w:rsidP="00223636">
      <w:pPr>
        <w:keepNext/>
        <w:keepLines/>
        <w:jc w:val="both"/>
        <w:rPr>
          <w:snapToGrid w:val="0"/>
          <w:sz w:val="24"/>
          <w:szCs w:val="24"/>
        </w:rPr>
      </w:pPr>
      <w:r w:rsidRPr="00795722">
        <w:rPr>
          <w:sz w:val="24"/>
          <w:szCs w:val="24"/>
        </w:rPr>
        <w:t>и должен поступить на счет до даты подачи заявки.</w:t>
      </w:r>
    </w:p>
    <w:p w14:paraId="179EC08C" w14:textId="0319A661" w:rsidR="005B163E" w:rsidRPr="00E90195" w:rsidRDefault="005B163E" w:rsidP="00A770ED">
      <w:pPr>
        <w:keepNext/>
        <w:keepLines/>
        <w:rPr>
          <w:sz w:val="24"/>
          <w:szCs w:val="24"/>
        </w:rPr>
      </w:pPr>
    </w:p>
    <w:p w14:paraId="74555902" w14:textId="77777777" w:rsidR="005B163E" w:rsidRPr="00E90195" w:rsidRDefault="005B163E" w:rsidP="00A770ED">
      <w:pPr>
        <w:keepNext/>
        <w:keepLines/>
        <w:contextualSpacing/>
        <w:jc w:val="both"/>
        <w:rPr>
          <w:sz w:val="24"/>
          <w:szCs w:val="24"/>
        </w:rPr>
      </w:pPr>
      <w:r w:rsidRPr="00E90195">
        <w:rPr>
          <w:b/>
          <w:bCs/>
          <w:sz w:val="24"/>
          <w:szCs w:val="24"/>
        </w:rPr>
        <w:lastRenderedPageBreak/>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w:t>
      </w:r>
      <w:proofErr w:type="gramStart"/>
      <w:r w:rsidRPr="00E90195">
        <w:rPr>
          <w:sz w:val="24"/>
          <w:szCs w:val="24"/>
        </w:rPr>
        <w:t>с даты завершения</w:t>
      </w:r>
      <w:proofErr w:type="gramEnd"/>
      <w:r w:rsidRPr="00E90195">
        <w:rPr>
          <w:sz w:val="24"/>
          <w:szCs w:val="24"/>
        </w:rPr>
        <w:t xml:space="preserve">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 </w:t>
      </w:r>
    </w:p>
    <w:p w14:paraId="685B91F6" w14:textId="77777777" w:rsidR="005B163E" w:rsidRPr="00E90195" w:rsidRDefault="005B163E" w:rsidP="00A770ED">
      <w:pPr>
        <w:keepNext/>
        <w:keepLines/>
        <w:tabs>
          <w:tab w:val="left" w:pos="142"/>
        </w:tabs>
        <w:contextualSpacing/>
        <w:rPr>
          <w:spacing w:val="-2"/>
          <w:sz w:val="24"/>
          <w:szCs w:val="24"/>
        </w:rPr>
      </w:pPr>
    </w:p>
    <w:p w14:paraId="7C42019B" w14:textId="5BFAD536" w:rsidR="00424E22" w:rsidRPr="00E90195" w:rsidRDefault="00424E22" w:rsidP="00DB0E8E">
      <w:pPr>
        <w:keepNext/>
        <w:keepLines/>
        <w:tabs>
          <w:tab w:val="left" w:pos="142"/>
        </w:tabs>
        <w:contextualSpacing/>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DB0E8E">
      <w:pPr>
        <w:keepNext/>
        <w:keepLines/>
        <w:tabs>
          <w:tab w:val="left" w:pos="142"/>
        </w:tabs>
        <w:contextualSpacing/>
        <w:rPr>
          <w:sz w:val="24"/>
          <w:szCs w:val="24"/>
        </w:rPr>
      </w:pPr>
    </w:p>
    <w:p w14:paraId="0B44957E" w14:textId="1697168B" w:rsidR="007A56D6" w:rsidRPr="00E90195" w:rsidRDefault="00424E22" w:rsidP="00DB0E8E">
      <w:pPr>
        <w:keepNext/>
        <w:keepLines/>
        <w:tabs>
          <w:tab w:val="left" w:pos="142"/>
        </w:tabs>
        <w:contextualSpacing/>
        <w:rPr>
          <w:sz w:val="24"/>
          <w:szCs w:val="24"/>
        </w:rPr>
      </w:pPr>
      <w:r w:rsidRPr="00E90195">
        <w:rPr>
          <w:b/>
          <w:sz w:val="24"/>
          <w:szCs w:val="24"/>
        </w:rPr>
        <w:t xml:space="preserve">Порядок подачи заявок: </w:t>
      </w:r>
      <w:bookmarkStart w:id="2" w:name="OLE_LINK11"/>
      <w:bookmarkStart w:id="3" w:name="OLE_LINK12"/>
      <w:bookmarkStart w:id="4"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w:t>
      </w:r>
      <w:r w:rsidRPr="00DB0E8E">
        <w:rPr>
          <w:i/>
          <w:sz w:val="24"/>
          <w:szCs w:val="24"/>
        </w:rPr>
        <w:t xml:space="preserve">электронной площадки </w:t>
      </w:r>
      <w:bookmarkEnd w:id="2"/>
      <w:bookmarkEnd w:id="3"/>
      <w:bookmarkEnd w:id="4"/>
      <w:r w:rsidR="007A56D6" w:rsidRPr="00DB0E8E">
        <w:rPr>
          <w:bCs/>
          <w:i/>
          <w:sz w:val="24"/>
          <w:szCs w:val="24"/>
          <w:u w:val="single"/>
          <w:lang w:val="en-US"/>
        </w:rPr>
        <w:t>http</w:t>
      </w:r>
      <w:r w:rsidR="007A56D6" w:rsidRPr="00DB0E8E">
        <w:rPr>
          <w:bCs/>
          <w:i/>
          <w:sz w:val="24"/>
          <w:szCs w:val="24"/>
          <w:u w:val="single"/>
        </w:rPr>
        <w:t>://</w:t>
      </w:r>
      <w:proofErr w:type="spellStart"/>
      <w:r w:rsidR="007A56D6" w:rsidRPr="00DB0E8E">
        <w:rPr>
          <w:bCs/>
          <w:i/>
          <w:sz w:val="24"/>
          <w:szCs w:val="24"/>
          <w:u w:val="single"/>
          <w:lang w:val="en-US"/>
        </w:rPr>
        <w:t>alfalot</w:t>
      </w:r>
      <w:proofErr w:type="spellEnd"/>
      <w:r w:rsidR="007A56D6" w:rsidRPr="00DB0E8E">
        <w:rPr>
          <w:bCs/>
          <w:i/>
          <w:sz w:val="24"/>
          <w:szCs w:val="24"/>
          <w:u w:val="single"/>
        </w:rPr>
        <w:t>.</w:t>
      </w:r>
      <w:proofErr w:type="spellStart"/>
      <w:r w:rsidR="007A56D6" w:rsidRPr="00DB0E8E">
        <w:rPr>
          <w:bCs/>
          <w:i/>
          <w:sz w:val="24"/>
          <w:szCs w:val="24"/>
          <w:u w:val="single"/>
          <w:lang w:val="en-US"/>
        </w:rPr>
        <w:t>ru</w:t>
      </w:r>
      <w:proofErr w:type="spellEnd"/>
      <w:r w:rsidR="007A56D6" w:rsidRPr="00E90195">
        <w:rPr>
          <w:bCs/>
          <w:sz w:val="24"/>
          <w:szCs w:val="24"/>
          <w:u w:val="single"/>
        </w:rPr>
        <w:t>/</w:t>
      </w:r>
      <w:r w:rsidR="007A56D6" w:rsidRPr="00E90195">
        <w:rPr>
          <w:sz w:val="24"/>
          <w:szCs w:val="24"/>
        </w:rPr>
        <w:t>.</w:t>
      </w:r>
    </w:p>
    <w:p w14:paraId="3BCD4CA7" w14:textId="77777777" w:rsidR="00DB0E8E" w:rsidRDefault="00DB0E8E" w:rsidP="00DB0E8E">
      <w:pPr>
        <w:keepNext/>
        <w:keepLines/>
        <w:contextualSpacing/>
        <w:rPr>
          <w:b/>
          <w:sz w:val="24"/>
          <w:szCs w:val="24"/>
        </w:rPr>
      </w:pPr>
    </w:p>
    <w:p w14:paraId="0D0F7B39" w14:textId="5F232980" w:rsidR="005B163E" w:rsidRPr="00E90195" w:rsidRDefault="005B163E" w:rsidP="00DB0E8E">
      <w:pPr>
        <w:keepNext/>
        <w:keepLines/>
        <w:contextualSpacing/>
        <w:rPr>
          <w:sz w:val="24"/>
          <w:szCs w:val="24"/>
        </w:rPr>
      </w:pPr>
      <w:r w:rsidRPr="00E90195">
        <w:rPr>
          <w:b/>
          <w:sz w:val="24"/>
          <w:szCs w:val="24"/>
        </w:rPr>
        <w:t xml:space="preserve">Порядок внесения обеспечения заявки и возврата: </w:t>
      </w:r>
      <w:r w:rsidRPr="00E90195">
        <w:rPr>
          <w:sz w:val="24"/>
          <w:szCs w:val="24"/>
        </w:rPr>
        <w:t xml:space="preserve">в соответствии с торговой документацией и регламентом электронной площадки </w:t>
      </w:r>
      <w:hyperlink r:id="rId9" w:history="1">
        <w:r w:rsidRPr="00E90195">
          <w:rPr>
            <w:rStyle w:val="ac"/>
            <w:bCs/>
            <w:color w:val="auto"/>
            <w:sz w:val="24"/>
            <w:szCs w:val="24"/>
            <w:lang w:val="en-US"/>
          </w:rPr>
          <w:t>http</w:t>
        </w:r>
        <w:r w:rsidRPr="00E90195">
          <w:rPr>
            <w:rStyle w:val="ac"/>
            <w:bCs/>
            <w:color w:val="auto"/>
            <w:sz w:val="24"/>
            <w:szCs w:val="24"/>
          </w:rPr>
          <w:t>://</w:t>
        </w:r>
        <w:proofErr w:type="spellStart"/>
        <w:r w:rsidRPr="00E90195">
          <w:rPr>
            <w:rStyle w:val="ac"/>
            <w:bCs/>
            <w:color w:val="auto"/>
            <w:sz w:val="24"/>
            <w:szCs w:val="24"/>
            <w:lang w:val="en-US"/>
          </w:rPr>
          <w:t>alfalot</w:t>
        </w:r>
        <w:proofErr w:type="spellEnd"/>
        <w:r w:rsidRPr="00E90195">
          <w:rPr>
            <w:rStyle w:val="ac"/>
            <w:bCs/>
            <w:color w:val="auto"/>
            <w:sz w:val="24"/>
            <w:szCs w:val="24"/>
          </w:rPr>
          <w:t>.</w:t>
        </w:r>
        <w:proofErr w:type="spellStart"/>
        <w:r w:rsidRPr="00E90195">
          <w:rPr>
            <w:rStyle w:val="ac"/>
            <w:bCs/>
            <w:color w:val="auto"/>
            <w:sz w:val="24"/>
            <w:szCs w:val="24"/>
            <w:lang w:val="en-US"/>
          </w:rPr>
          <w:t>ru</w:t>
        </w:r>
        <w:proofErr w:type="spellEnd"/>
        <w:r w:rsidRPr="00E90195">
          <w:rPr>
            <w:rStyle w:val="ac"/>
            <w:bCs/>
            <w:color w:val="auto"/>
            <w:sz w:val="24"/>
            <w:szCs w:val="24"/>
          </w:rPr>
          <w:t>/</w:t>
        </w:r>
      </w:hyperlink>
      <w:r w:rsidRPr="00E90195">
        <w:rPr>
          <w:sz w:val="24"/>
          <w:szCs w:val="24"/>
        </w:rPr>
        <w:t>.</w:t>
      </w:r>
    </w:p>
    <w:p w14:paraId="11C6A75E" w14:textId="77777777" w:rsidR="005B163E" w:rsidRPr="00E90195" w:rsidRDefault="005B163E" w:rsidP="00DB0E8E">
      <w:pPr>
        <w:keepNext/>
        <w:keepLines/>
        <w:contextualSpacing/>
        <w:rPr>
          <w:b/>
          <w:sz w:val="24"/>
          <w:szCs w:val="24"/>
        </w:rPr>
      </w:pPr>
    </w:p>
    <w:p w14:paraId="5BC35945" w14:textId="14C56530" w:rsidR="00424E22" w:rsidRPr="00E90195" w:rsidRDefault="001E57BF" w:rsidP="00DB0E8E">
      <w:pPr>
        <w:keepNext/>
        <w:keepLines/>
        <w:contextualSpacing/>
        <w:rPr>
          <w:b/>
          <w:sz w:val="24"/>
          <w:szCs w:val="24"/>
        </w:rPr>
      </w:pPr>
      <w:r w:rsidRPr="00E90195">
        <w:rPr>
          <w:b/>
          <w:sz w:val="24"/>
          <w:szCs w:val="24"/>
        </w:rPr>
        <w:t>Дата</w:t>
      </w:r>
      <w:r w:rsidR="00424E22" w:rsidRPr="00E90195">
        <w:rPr>
          <w:b/>
          <w:sz w:val="24"/>
          <w:szCs w:val="24"/>
        </w:rPr>
        <w:t xml:space="preserve"> заключения договора реализации прав (требований) с Покупателем</w:t>
      </w:r>
      <w:r w:rsidR="00424E22" w:rsidRPr="00E90195">
        <w:rPr>
          <w:sz w:val="24"/>
          <w:szCs w:val="24"/>
        </w:rPr>
        <w:t xml:space="preserve"> – </w:t>
      </w:r>
      <w:r w:rsidR="00223636" w:rsidRPr="00223636">
        <w:rPr>
          <w:sz w:val="24"/>
          <w:szCs w:val="24"/>
        </w:rPr>
        <w:t>В течение 5 (пяти) рабочих дней со дня размещения протокола на сайте.</w:t>
      </w:r>
    </w:p>
    <w:p w14:paraId="21E0F7C9" w14:textId="77777777" w:rsidR="005B163E" w:rsidRPr="00E90195" w:rsidRDefault="005B163E" w:rsidP="00DB0E8E">
      <w:pPr>
        <w:keepNext/>
        <w:keepLines/>
        <w:contextualSpacing/>
        <w:rPr>
          <w:b/>
          <w:sz w:val="24"/>
          <w:szCs w:val="24"/>
        </w:rPr>
      </w:pPr>
    </w:p>
    <w:p w14:paraId="704486CD" w14:textId="08E3013F" w:rsidR="00424E22" w:rsidRPr="00E90195" w:rsidRDefault="00424E22" w:rsidP="00DB0E8E">
      <w:pPr>
        <w:keepNext/>
        <w:keepLines/>
        <w:contextualSpacing/>
        <w:jc w:val="both"/>
        <w:rPr>
          <w:sz w:val="24"/>
          <w:szCs w:val="24"/>
        </w:rPr>
      </w:pPr>
      <w:r w:rsidRPr="00E90195">
        <w:rPr>
          <w:b/>
          <w:sz w:val="24"/>
          <w:szCs w:val="24"/>
        </w:rPr>
        <w:t xml:space="preserve">Срок оплаты по договору реализации прав (требований) </w:t>
      </w:r>
      <w:r w:rsidRPr="00E90195">
        <w:rPr>
          <w:sz w:val="24"/>
          <w:szCs w:val="24"/>
        </w:rPr>
        <w:t xml:space="preserve">– </w:t>
      </w:r>
      <w:r w:rsidR="00223636">
        <w:rPr>
          <w:sz w:val="24"/>
          <w:szCs w:val="24"/>
        </w:rPr>
        <w:t>в день заключения Договора</w:t>
      </w:r>
      <w:r w:rsidR="00C96CBE" w:rsidRPr="00C96CBE">
        <w:rPr>
          <w:sz w:val="24"/>
          <w:szCs w:val="24"/>
        </w:rPr>
        <w:t>,</w:t>
      </w:r>
      <w:r w:rsidR="00C96CBE">
        <w:rPr>
          <w:sz w:val="24"/>
          <w:szCs w:val="24"/>
        </w:rPr>
        <w:t xml:space="preserve"> </w:t>
      </w:r>
      <w:r w:rsidR="00924072" w:rsidRPr="00924072">
        <w:rPr>
          <w:sz w:val="24"/>
          <w:szCs w:val="24"/>
        </w:rPr>
        <w:t>денежные средства в полном объеме перечисляются на корреспондентский счет Банка, указанный в договоре.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Покупателем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52C21A2A" w14:textId="77777777" w:rsidR="005B163E" w:rsidRPr="00E90195" w:rsidRDefault="005B163E" w:rsidP="00DB0E8E">
      <w:pPr>
        <w:keepNext/>
        <w:keepLines/>
        <w:contextualSpacing/>
        <w:rPr>
          <w:b/>
          <w:bCs/>
          <w:sz w:val="24"/>
          <w:szCs w:val="24"/>
        </w:rPr>
      </w:pPr>
    </w:p>
    <w:p w14:paraId="632A773F" w14:textId="126000B4" w:rsidR="002B6080" w:rsidRPr="00E90195" w:rsidRDefault="002B6080" w:rsidP="002B6080">
      <w:pPr>
        <w:keepNext/>
        <w:keepLines/>
        <w:rPr>
          <w:b/>
          <w:sz w:val="24"/>
          <w:szCs w:val="24"/>
        </w:rPr>
      </w:pPr>
      <w:r w:rsidRPr="00E90195">
        <w:rPr>
          <w:b/>
          <w:sz w:val="24"/>
          <w:szCs w:val="24"/>
        </w:rPr>
        <w:t>Описание объекта продажи:</w:t>
      </w:r>
    </w:p>
    <w:p w14:paraId="6F2D8B1F" w14:textId="77777777" w:rsidR="002B6080" w:rsidRPr="00E90195" w:rsidRDefault="002B6080" w:rsidP="002B6080">
      <w:pPr>
        <w:keepNext/>
        <w:keepLines/>
        <w:rPr>
          <w:sz w:val="24"/>
          <w:szCs w:val="24"/>
        </w:rPr>
      </w:pPr>
      <w:r w:rsidRPr="00E90195">
        <w:rPr>
          <w:sz w:val="24"/>
          <w:szCs w:val="24"/>
        </w:rPr>
        <w:t>Продажа осуществляется единым лотом</w:t>
      </w: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3827"/>
        <w:gridCol w:w="1843"/>
        <w:gridCol w:w="2162"/>
        <w:gridCol w:w="1274"/>
      </w:tblGrid>
      <w:tr w:rsidR="00B10D1B" w:rsidRPr="00E90195" w14:paraId="4C3FB0DD" w14:textId="77777777" w:rsidTr="00223636">
        <w:trPr>
          <w:trHeight w:val="433"/>
          <w:jc w:val="center"/>
        </w:trPr>
        <w:tc>
          <w:tcPr>
            <w:tcW w:w="603" w:type="dxa"/>
            <w:tcBorders>
              <w:top w:val="single" w:sz="4" w:space="0" w:color="auto"/>
              <w:left w:val="single" w:sz="4" w:space="0" w:color="auto"/>
              <w:bottom w:val="single" w:sz="4" w:space="0" w:color="auto"/>
              <w:right w:val="single" w:sz="4" w:space="0" w:color="auto"/>
            </w:tcBorders>
          </w:tcPr>
          <w:p w14:paraId="3D3367BA" w14:textId="2FDBCA2C" w:rsidR="00B10D1B" w:rsidRPr="00E90195" w:rsidRDefault="00B10D1B" w:rsidP="007446AA">
            <w:pPr>
              <w:widowControl w:val="0"/>
              <w:jc w:val="both"/>
            </w:pPr>
            <w:r w:rsidRPr="00E90195">
              <w:t>№ лота</w:t>
            </w:r>
          </w:p>
        </w:tc>
        <w:tc>
          <w:tcPr>
            <w:tcW w:w="3827" w:type="dxa"/>
            <w:tcBorders>
              <w:top w:val="single" w:sz="4" w:space="0" w:color="auto"/>
              <w:left w:val="single" w:sz="4" w:space="0" w:color="auto"/>
              <w:bottom w:val="single" w:sz="4" w:space="0" w:color="auto"/>
              <w:right w:val="single" w:sz="4" w:space="0" w:color="auto"/>
            </w:tcBorders>
            <w:vAlign w:val="center"/>
          </w:tcPr>
          <w:p w14:paraId="781F1CD7" w14:textId="77777777" w:rsidR="00B10D1B" w:rsidRPr="00E90195" w:rsidRDefault="00B10D1B" w:rsidP="00DE1F6E">
            <w:pPr>
              <w:widowControl w:val="0"/>
              <w:jc w:val="center"/>
            </w:pPr>
            <w:r w:rsidRPr="00E90195">
              <w:t>Наименование и средства идентификации объекта</w:t>
            </w:r>
          </w:p>
        </w:tc>
        <w:tc>
          <w:tcPr>
            <w:tcW w:w="1843" w:type="dxa"/>
            <w:tcBorders>
              <w:top w:val="single" w:sz="4" w:space="0" w:color="auto"/>
              <w:left w:val="single" w:sz="4" w:space="0" w:color="auto"/>
              <w:bottom w:val="single" w:sz="4" w:space="0" w:color="auto"/>
              <w:right w:val="single" w:sz="4" w:space="0" w:color="auto"/>
            </w:tcBorders>
          </w:tcPr>
          <w:p w14:paraId="5CA24EE0" w14:textId="77777777" w:rsidR="00B10D1B" w:rsidRPr="00E90195" w:rsidRDefault="00B10D1B" w:rsidP="00F30816">
            <w:pPr>
              <w:widowControl w:val="0"/>
              <w:jc w:val="center"/>
            </w:pPr>
            <w:r w:rsidRPr="00E90195">
              <w:t>Начальная цена реализации объекта, руб.</w:t>
            </w:r>
          </w:p>
        </w:tc>
        <w:tc>
          <w:tcPr>
            <w:tcW w:w="2162" w:type="dxa"/>
            <w:tcBorders>
              <w:top w:val="single" w:sz="4" w:space="0" w:color="auto"/>
              <w:left w:val="single" w:sz="4" w:space="0" w:color="auto"/>
              <w:bottom w:val="single" w:sz="4" w:space="0" w:color="auto"/>
              <w:right w:val="single" w:sz="4" w:space="0" w:color="auto"/>
            </w:tcBorders>
          </w:tcPr>
          <w:p w14:paraId="59B8E16F" w14:textId="7BD8AC8F" w:rsidR="00B10D1B" w:rsidRPr="00E90195" w:rsidRDefault="00B10D1B" w:rsidP="00EB5D73">
            <w:pPr>
              <w:widowControl w:val="0"/>
              <w:jc w:val="center"/>
              <w:rPr>
                <w:highlight w:val="yellow"/>
              </w:rPr>
            </w:pPr>
            <w:r w:rsidRPr="00E90195">
              <w:t>Сведения о правоустанавливающих документах</w:t>
            </w:r>
          </w:p>
        </w:tc>
        <w:tc>
          <w:tcPr>
            <w:tcW w:w="1274" w:type="dxa"/>
            <w:tcBorders>
              <w:top w:val="single" w:sz="4" w:space="0" w:color="auto"/>
              <w:left w:val="single" w:sz="4" w:space="0" w:color="auto"/>
              <w:bottom w:val="single" w:sz="4" w:space="0" w:color="auto"/>
              <w:right w:val="single" w:sz="4" w:space="0" w:color="auto"/>
            </w:tcBorders>
          </w:tcPr>
          <w:p w14:paraId="23D8B90B" w14:textId="77777777" w:rsidR="00B10D1B" w:rsidRPr="00E90195" w:rsidRDefault="00B10D1B" w:rsidP="00F30816">
            <w:pPr>
              <w:widowControl w:val="0"/>
              <w:jc w:val="center"/>
            </w:pPr>
            <w:r w:rsidRPr="00E90195">
              <w:t>Сведения об обременениях третьих лиц</w:t>
            </w:r>
          </w:p>
        </w:tc>
      </w:tr>
      <w:tr w:rsidR="00B10D1B" w:rsidRPr="00E90195" w14:paraId="5CFB6C2C" w14:textId="77777777" w:rsidTr="00223636">
        <w:trPr>
          <w:trHeight w:val="416"/>
          <w:jc w:val="center"/>
        </w:trPr>
        <w:tc>
          <w:tcPr>
            <w:tcW w:w="603" w:type="dxa"/>
            <w:tcBorders>
              <w:top w:val="single" w:sz="4" w:space="0" w:color="auto"/>
              <w:left w:val="single" w:sz="4" w:space="0" w:color="auto"/>
              <w:bottom w:val="single" w:sz="4" w:space="0" w:color="auto"/>
              <w:right w:val="single" w:sz="4" w:space="0" w:color="auto"/>
            </w:tcBorders>
          </w:tcPr>
          <w:p w14:paraId="4270EE45" w14:textId="710558FB" w:rsidR="00B10D1B" w:rsidRPr="00E90195" w:rsidRDefault="00B10D1B" w:rsidP="007446AA">
            <w:pPr>
              <w:widowControl w:val="0"/>
              <w:jc w:val="both"/>
              <w:rPr>
                <w:szCs w:val="24"/>
                <w:lang w:val="en-US"/>
              </w:rPr>
            </w:pPr>
            <w:r w:rsidRPr="00E90195">
              <w:rPr>
                <w:szCs w:val="24"/>
              </w:rPr>
              <w:t>Л</w:t>
            </w:r>
            <w:r w:rsidR="007446AA">
              <w:rPr>
                <w:szCs w:val="24"/>
              </w:rPr>
              <w:t xml:space="preserve">от </w:t>
            </w:r>
            <w:r w:rsidRPr="00E90195">
              <w:rPr>
                <w:szCs w:val="24"/>
                <w:lang w:val="en-US"/>
              </w:rPr>
              <w:t>1</w:t>
            </w:r>
          </w:p>
        </w:tc>
        <w:tc>
          <w:tcPr>
            <w:tcW w:w="3827" w:type="dxa"/>
            <w:tcBorders>
              <w:top w:val="single" w:sz="4" w:space="0" w:color="auto"/>
              <w:left w:val="single" w:sz="4" w:space="0" w:color="auto"/>
              <w:bottom w:val="single" w:sz="4" w:space="0" w:color="auto"/>
              <w:right w:val="single" w:sz="4" w:space="0" w:color="auto"/>
            </w:tcBorders>
          </w:tcPr>
          <w:p w14:paraId="10398D5B" w14:textId="77777777" w:rsidR="00223636" w:rsidRPr="00223636" w:rsidRDefault="00223636" w:rsidP="00223636">
            <w:pPr>
              <w:widowControl w:val="0"/>
              <w:jc w:val="center"/>
              <w:rPr>
                <w:sz w:val="18"/>
                <w:szCs w:val="18"/>
              </w:rPr>
            </w:pPr>
            <w:r w:rsidRPr="00223636">
              <w:rPr>
                <w:sz w:val="18"/>
                <w:szCs w:val="18"/>
              </w:rPr>
              <w:t>Право (требования)* по обязательствам ИП ГКФХ Бондаренко Юрия Александровича (ИНН 080400159607) перед АО «</w:t>
            </w:r>
            <w:proofErr w:type="spellStart"/>
            <w:r w:rsidRPr="00223636">
              <w:rPr>
                <w:sz w:val="18"/>
                <w:szCs w:val="18"/>
              </w:rPr>
              <w:t>Россельхозбанк</w:t>
            </w:r>
            <w:proofErr w:type="spellEnd"/>
            <w:r w:rsidRPr="00223636">
              <w:rPr>
                <w:sz w:val="18"/>
                <w:szCs w:val="18"/>
              </w:rPr>
              <w:t>»</w:t>
            </w:r>
          </w:p>
          <w:p w14:paraId="0AF08652" w14:textId="77777777" w:rsidR="00223636" w:rsidRPr="00223636" w:rsidRDefault="00223636" w:rsidP="00223636">
            <w:pPr>
              <w:widowControl w:val="0"/>
              <w:jc w:val="center"/>
              <w:rPr>
                <w:sz w:val="18"/>
                <w:szCs w:val="18"/>
              </w:rPr>
            </w:pPr>
          </w:p>
          <w:p w14:paraId="485DBC59" w14:textId="77777777" w:rsidR="00223636" w:rsidRPr="00223636" w:rsidRDefault="00223636" w:rsidP="00223636">
            <w:pPr>
              <w:widowControl w:val="0"/>
              <w:jc w:val="both"/>
              <w:rPr>
                <w:sz w:val="18"/>
                <w:szCs w:val="18"/>
                <w:lang w:eastAsia="en-US"/>
              </w:rPr>
            </w:pPr>
            <w:r w:rsidRPr="00223636">
              <w:rPr>
                <w:bCs/>
                <w:sz w:val="18"/>
                <w:szCs w:val="18"/>
              </w:rPr>
              <w:t>*</w:t>
            </w:r>
            <w:r w:rsidRPr="00223636">
              <w:rPr>
                <w:sz w:val="18"/>
                <w:szCs w:val="18"/>
              </w:rPr>
              <w:t xml:space="preserve"> </w:t>
            </w:r>
            <w:proofErr w:type="spellStart"/>
            <w:r w:rsidRPr="00223636">
              <w:rPr>
                <w:sz w:val="18"/>
                <w:szCs w:val="18"/>
                <w:lang w:eastAsia="en-US"/>
              </w:rPr>
              <w:t>Справочно</w:t>
            </w:r>
            <w:proofErr w:type="spellEnd"/>
            <w:r w:rsidRPr="00223636">
              <w:rPr>
                <w:sz w:val="18"/>
                <w:szCs w:val="18"/>
                <w:lang w:eastAsia="en-US"/>
              </w:rPr>
              <w:t>: по состоянию на 07.06.2023 объем уступаемых прав (требований) составляет 8 185 939,57 руб. в том числе:</w:t>
            </w:r>
          </w:p>
          <w:p w14:paraId="4F0F83E3" w14:textId="77777777" w:rsidR="00223636" w:rsidRPr="00223636" w:rsidRDefault="00223636" w:rsidP="00223636">
            <w:pPr>
              <w:widowControl w:val="0"/>
              <w:jc w:val="both"/>
              <w:rPr>
                <w:sz w:val="18"/>
                <w:szCs w:val="18"/>
                <w:lang w:eastAsia="en-US"/>
              </w:rPr>
            </w:pPr>
            <w:r w:rsidRPr="00223636">
              <w:rPr>
                <w:sz w:val="18"/>
                <w:szCs w:val="18"/>
                <w:lang w:eastAsia="en-US"/>
              </w:rPr>
              <w:t>- основной долг – 3 918 676,10 руб.</w:t>
            </w:r>
          </w:p>
          <w:p w14:paraId="21438856" w14:textId="77777777" w:rsidR="00223636" w:rsidRPr="00223636" w:rsidRDefault="00223636" w:rsidP="00223636">
            <w:pPr>
              <w:widowControl w:val="0"/>
              <w:jc w:val="both"/>
              <w:rPr>
                <w:sz w:val="18"/>
                <w:szCs w:val="18"/>
                <w:lang w:eastAsia="en-US"/>
              </w:rPr>
            </w:pPr>
            <w:r w:rsidRPr="00223636">
              <w:rPr>
                <w:sz w:val="18"/>
                <w:szCs w:val="18"/>
                <w:lang w:eastAsia="en-US"/>
              </w:rPr>
              <w:t>- проценты – 3 199 617,50 руб.</w:t>
            </w:r>
          </w:p>
          <w:p w14:paraId="36D22229" w14:textId="77777777" w:rsidR="00223636" w:rsidRPr="00223636" w:rsidRDefault="00223636" w:rsidP="00223636">
            <w:pPr>
              <w:widowControl w:val="0"/>
              <w:jc w:val="both"/>
              <w:rPr>
                <w:sz w:val="18"/>
                <w:szCs w:val="18"/>
                <w:lang w:eastAsia="en-US"/>
              </w:rPr>
            </w:pPr>
            <w:r w:rsidRPr="00223636">
              <w:rPr>
                <w:sz w:val="18"/>
                <w:szCs w:val="18"/>
                <w:lang w:eastAsia="en-US"/>
              </w:rPr>
              <w:t>- комиссии - 78 161,70 руб.</w:t>
            </w:r>
          </w:p>
          <w:p w14:paraId="36754D58" w14:textId="77777777" w:rsidR="00223636" w:rsidRPr="00223636" w:rsidRDefault="00223636" w:rsidP="00223636">
            <w:pPr>
              <w:widowControl w:val="0"/>
              <w:jc w:val="both"/>
              <w:rPr>
                <w:sz w:val="18"/>
                <w:szCs w:val="18"/>
                <w:lang w:eastAsia="en-US"/>
              </w:rPr>
            </w:pPr>
            <w:r w:rsidRPr="00223636">
              <w:rPr>
                <w:sz w:val="18"/>
                <w:szCs w:val="18"/>
                <w:lang w:eastAsia="en-US"/>
              </w:rPr>
              <w:t>- штрафы, пени, неустойки – 918 980,95 руб.</w:t>
            </w:r>
          </w:p>
          <w:p w14:paraId="6AF70B48" w14:textId="4D2509A0" w:rsidR="00B10D1B" w:rsidRPr="00223636" w:rsidRDefault="00223636" w:rsidP="00223636">
            <w:pPr>
              <w:jc w:val="both"/>
              <w:rPr>
                <w:sz w:val="18"/>
                <w:szCs w:val="18"/>
              </w:rPr>
            </w:pPr>
            <w:r w:rsidRPr="00223636">
              <w:rPr>
                <w:sz w:val="18"/>
                <w:szCs w:val="18"/>
                <w:lang w:eastAsia="en-US"/>
              </w:rPr>
              <w:t>- госпошлина - 70 503,32 руб.</w:t>
            </w:r>
          </w:p>
        </w:tc>
        <w:tc>
          <w:tcPr>
            <w:tcW w:w="1843" w:type="dxa"/>
            <w:tcBorders>
              <w:top w:val="single" w:sz="4" w:space="0" w:color="auto"/>
              <w:left w:val="single" w:sz="4" w:space="0" w:color="auto"/>
              <w:bottom w:val="single" w:sz="4" w:space="0" w:color="auto"/>
              <w:right w:val="single" w:sz="4" w:space="0" w:color="auto"/>
            </w:tcBorders>
          </w:tcPr>
          <w:p w14:paraId="09F7D80B" w14:textId="20D8BF1C" w:rsidR="00B10D1B" w:rsidRPr="00223636" w:rsidRDefault="00223636" w:rsidP="005E4D03">
            <w:pPr>
              <w:widowControl w:val="0"/>
              <w:ind w:right="-64"/>
              <w:jc w:val="center"/>
              <w:rPr>
                <w:sz w:val="18"/>
                <w:szCs w:val="18"/>
              </w:rPr>
            </w:pPr>
            <w:r w:rsidRPr="00223636">
              <w:rPr>
                <w:sz w:val="18"/>
                <w:szCs w:val="18"/>
              </w:rPr>
              <w:t xml:space="preserve">8 185 939,57 руб. </w:t>
            </w:r>
            <w:r w:rsidRPr="00223636">
              <w:rPr>
                <w:rStyle w:val="a5"/>
                <w:sz w:val="18"/>
                <w:szCs w:val="18"/>
              </w:rPr>
              <w:footnoteReference w:id="1"/>
            </w:r>
          </w:p>
        </w:tc>
        <w:tc>
          <w:tcPr>
            <w:tcW w:w="2162" w:type="dxa"/>
            <w:tcBorders>
              <w:top w:val="single" w:sz="4" w:space="0" w:color="auto"/>
              <w:left w:val="single" w:sz="4" w:space="0" w:color="auto"/>
              <w:bottom w:val="single" w:sz="4" w:space="0" w:color="auto"/>
              <w:right w:val="single" w:sz="4" w:space="0" w:color="auto"/>
            </w:tcBorders>
          </w:tcPr>
          <w:p w14:paraId="3121C7D2" w14:textId="77777777" w:rsidR="00223636" w:rsidRPr="00223636" w:rsidRDefault="00223636" w:rsidP="00223636">
            <w:pPr>
              <w:widowControl w:val="0"/>
              <w:jc w:val="both"/>
              <w:rPr>
                <w:sz w:val="18"/>
                <w:szCs w:val="18"/>
              </w:rPr>
            </w:pPr>
            <w:r w:rsidRPr="00223636">
              <w:rPr>
                <w:sz w:val="18"/>
                <w:szCs w:val="18"/>
              </w:rPr>
              <w:t>- кредитный договор №103607/0014 от 08.06.2010, заключенный с ИП ГКФХ Бондаренко Юрием Александровичем, и дополнительные соглашения к нему;</w:t>
            </w:r>
          </w:p>
          <w:p w14:paraId="77FB89DE" w14:textId="77777777" w:rsidR="00223636" w:rsidRPr="00223636" w:rsidRDefault="00223636" w:rsidP="00223636">
            <w:pPr>
              <w:widowControl w:val="0"/>
              <w:jc w:val="both"/>
              <w:rPr>
                <w:sz w:val="18"/>
                <w:szCs w:val="18"/>
              </w:rPr>
            </w:pPr>
            <w:r w:rsidRPr="00223636">
              <w:rPr>
                <w:sz w:val="18"/>
                <w:szCs w:val="18"/>
              </w:rPr>
              <w:t xml:space="preserve">- кредитный договор №133607/0024 от 07.06.2013, заключенный с ИП ГКФХ Бондаренко Юрием Александровичем, и </w:t>
            </w:r>
            <w:r w:rsidRPr="00223636">
              <w:rPr>
                <w:sz w:val="18"/>
                <w:szCs w:val="18"/>
              </w:rPr>
              <w:lastRenderedPageBreak/>
              <w:t>дополнительные соглашения к нему;</w:t>
            </w:r>
          </w:p>
          <w:p w14:paraId="07E50DE7" w14:textId="77777777" w:rsidR="00223636" w:rsidRPr="00223636" w:rsidRDefault="00223636" w:rsidP="00223636">
            <w:pPr>
              <w:widowControl w:val="0"/>
              <w:jc w:val="both"/>
              <w:rPr>
                <w:sz w:val="18"/>
                <w:szCs w:val="18"/>
              </w:rPr>
            </w:pPr>
            <w:r w:rsidRPr="00223636">
              <w:rPr>
                <w:sz w:val="18"/>
                <w:szCs w:val="18"/>
              </w:rPr>
              <w:t>- кредитный договор №133607/0056 от 25.12.2013, заключенный с ИП ГКФХ Бондаренко Юрием Александровичем, и дополнительные соглашения к нему;</w:t>
            </w:r>
          </w:p>
          <w:p w14:paraId="7952FAF5" w14:textId="77777777" w:rsidR="00223636" w:rsidRPr="00223636" w:rsidRDefault="00223636" w:rsidP="00223636">
            <w:pPr>
              <w:widowControl w:val="0"/>
              <w:jc w:val="both"/>
              <w:rPr>
                <w:sz w:val="18"/>
                <w:szCs w:val="18"/>
              </w:rPr>
            </w:pPr>
            <w:r w:rsidRPr="00223636">
              <w:rPr>
                <w:sz w:val="18"/>
                <w:szCs w:val="18"/>
              </w:rPr>
              <w:t>- договор об ипотеке (залоге недвижимости) №133607/0056-7.1 от 25.12.2013, заключенный с ИП ГКФХ Бондаренко Юрием Александровичем;</w:t>
            </w:r>
          </w:p>
          <w:p w14:paraId="63A2CC89" w14:textId="7F727100" w:rsidR="00B10D1B" w:rsidRPr="00223636" w:rsidRDefault="00223636" w:rsidP="00223636">
            <w:pPr>
              <w:widowControl w:val="0"/>
              <w:jc w:val="both"/>
              <w:rPr>
                <w:sz w:val="18"/>
                <w:szCs w:val="18"/>
              </w:rPr>
            </w:pPr>
            <w:r w:rsidRPr="00223636">
              <w:rPr>
                <w:sz w:val="18"/>
                <w:szCs w:val="18"/>
              </w:rPr>
              <w:t>- Определение Арбитражного суда Республики Калмыкия от 22.11.2021 по делу №А22-21/2022 о включении требований АО «</w:t>
            </w:r>
            <w:proofErr w:type="spellStart"/>
            <w:r w:rsidRPr="00223636">
              <w:rPr>
                <w:sz w:val="18"/>
                <w:szCs w:val="18"/>
              </w:rPr>
              <w:t>Россельхозбанк</w:t>
            </w:r>
            <w:proofErr w:type="spellEnd"/>
            <w:r w:rsidRPr="00223636">
              <w:rPr>
                <w:sz w:val="18"/>
                <w:szCs w:val="18"/>
              </w:rPr>
              <w:t>» в реестр требований кредиторов ИП ГКФХ Бондаренко Юрия Александровича</w:t>
            </w:r>
          </w:p>
        </w:tc>
        <w:tc>
          <w:tcPr>
            <w:tcW w:w="1274" w:type="dxa"/>
            <w:tcBorders>
              <w:top w:val="single" w:sz="4" w:space="0" w:color="auto"/>
              <w:left w:val="single" w:sz="4" w:space="0" w:color="auto"/>
              <w:bottom w:val="single" w:sz="4" w:space="0" w:color="auto"/>
              <w:right w:val="single" w:sz="4" w:space="0" w:color="auto"/>
            </w:tcBorders>
          </w:tcPr>
          <w:p w14:paraId="6970818E" w14:textId="0C8153AD" w:rsidR="00B10D1B" w:rsidRPr="00223636" w:rsidRDefault="00223636" w:rsidP="006324E0">
            <w:pPr>
              <w:tabs>
                <w:tab w:val="left" w:pos="405"/>
                <w:tab w:val="left" w:pos="870"/>
              </w:tabs>
              <w:rPr>
                <w:sz w:val="18"/>
                <w:szCs w:val="18"/>
              </w:rPr>
            </w:pPr>
            <w:r w:rsidRPr="00223636">
              <w:rPr>
                <w:sz w:val="18"/>
                <w:szCs w:val="18"/>
              </w:rPr>
              <w:lastRenderedPageBreak/>
              <w:t>Залог АО «</w:t>
            </w:r>
            <w:proofErr w:type="spellStart"/>
            <w:r w:rsidRPr="00223636">
              <w:rPr>
                <w:sz w:val="18"/>
                <w:szCs w:val="18"/>
              </w:rPr>
              <w:t>Россельхозбанк</w:t>
            </w:r>
            <w:proofErr w:type="spellEnd"/>
            <w:r w:rsidRPr="00223636">
              <w:rPr>
                <w:sz w:val="18"/>
                <w:szCs w:val="18"/>
              </w:rPr>
              <w:t>»</w:t>
            </w:r>
          </w:p>
        </w:tc>
      </w:tr>
    </w:tbl>
    <w:p w14:paraId="1523965D" w14:textId="114C3AAA" w:rsidR="00223636" w:rsidRPr="00EF251D" w:rsidRDefault="00EB5D73" w:rsidP="00223636">
      <w:pPr>
        <w:widowControl w:val="0"/>
        <w:ind w:firstLine="708"/>
        <w:jc w:val="both"/>
        <w:rPr>
          <w:spacing w:val="-2"/>
          <w:sz w:val="24"/>
          <w:szCs w:val="24"/>
        </w:rPr>
      </w:pPr>
      <w:r w:rsidRPr="00EB5D73">
        <w:rPr>
          <w:sz w:val="24"/>
          <w:szCs w:val="24"/>
        </w:rPr>
        <w:lastRenderedPageBreak/>
        <w:t xml:space="preserve">По запросу потенциального Участника аукциона, после заключения соглашения о конфиденциальности. Представитель Принципала предоставит для ознакомления копии документов, подтверждающих права (требования), а именно: кредитные договоры, договоры о залоге, а также судебные акты (основания). По вопросу ознакомления обращаться к представителю Принципала: </w:t>
      </w:r>
      <w:r w:rsidR="00223636" w:rsidRPr="00EF251D">
        <w:rPr>
          <w:sz w:val="24"/>
          <w:szCs w:val="24"/>
        </w:rPr>
        <w:t>Пауков Вячеслав Геннадьевич, начальник отдела по работе с проблемными активами Ростовского РФ АО «</w:t>
      </w:r>
      <w:proofErr w:type="spellStart"/>
      <w:r w:rsidR="00223636" w:rsidRPr="00EF251D">
        <w:rPr>
          <w:sz w:val="24"/>
          <w:szCs w:val="24"/>
        </w:rPr>
        <w:t>Россельхозбанк</w:t>
      </w:r>
      <w:proofErr w:type="spellEnd"/>
      <w:r w:rsidR="00223636" w:rsidRPr="00EF251D">
        <w:rPr>
          <w:sz w:val="24"/>
          <w:szCs w:val="24"/>
        </w:rPr>
        <w:t xml:space="preserve">» тел. 8 (863) 287-01-88, </w:t>
      </w:r>
      <w:proofErr w:type="spellStart"/>
      <w:r w:rsidR="00223636" w:rsidRPr="00EF251D">
        <w:rPr>
          <w:sz w:val="24"/>
          <w:szCs w:val="24"/>
        </w:rPr>
        <w:t>вн</w:t>
      </w:r>
      <w:proofErr w:type="spellEnd"/>
      <w:r w:rsidR="00223636" w:rsidRPr="00EF251D">
        <w:rPr>
          <w:sz w:val="24"/>
          <w:szCs w:val="24"/>
        </w:rPr>
        <w:t>. 1074, моб. тел.: +7 (908) 182-51-94, адрес: 344082, Ростовская область, г. Ростов-на-Дону, пер. Буденновский, д. 37, e-</w:t>
      </w:r>
      <w:proofErr w:type="spellStart"/>
      <w:r w:rsidR="00223636" w:rsidRPr="00EF251D">
        <w:rPr>
          <w:sz w:val="24"/>
          <w:szCs w:val="24"/>
        </w:rPr>
        <w:t>mail</w:t>
      </w:r>
      <w:proofErr w:type="spellEnd"/>
      <w:r w:rsidR="00223636" w:rsidRPr="00EF251D">
        <w:rPr>
          <w:sz w:val="24"/>
          <w:szCs w:val="24"/>
        </w:rPr>
        <w:t>: paukovvg@rostov.rshb.ru</w:t>
      </w:r>
    </w:p>
    <w:p w14:paraId="3ACB164A" w14:textId="51CBDE7F" w:rsidR="00FD4EF9" w:rsidRPr="00E638E4" w:rsidRDefault="00FD4EF9" w:rsidP="00E638E4">
      <w:pPr>
        <w:ind w:left="-284"/>
        <w:jc w:val="both"/>
        <w:rPr>
          <w:sz w:val="24"/>
          <w:szCs w:val="24"/>
        </w:rPr>
      </w:pPr>
    </w:p>
    <w:p w14:paraId="19C2F3DD" w14:textId="77777777" w:rsidR="006A7596" w:rsidRPr="00E90195" w:rsidRDefault="006A7596" w:rsidP="005B163E">
      <w:pPr>
        <w:rPr>
          <w:sz w:val="24"/>
          <w:szCs w:val="24"/>
        </w:rPr>
      </w:pPr>
    </w:p>
    <w:p w14:paraId="38A9E8C2" w14:textId="77777777" w:rsidR="00105C3F" w:rsidRPr="00394896" w:rsidRDefault="00105C3F" w:rsidP="004F3B9E">
      <w:pPr>
        <w:numPr>
          <w:ilvl w:val="0"/>
          <w:numId w:val="2"/>
        </w:numPr>
        <w:jc w:val="center"/>
        <w:rPr>
          <w:b/>
          <w:bCs/>
          <w:sz w:val="24"/>
          <w:szCs w:val="24"/>
        </w:rPr>
      </w:pPr>
      <w:r w:rsidRPr="00394896">
        <w:rPr>
          <w:b/>
          <w:bCs/>
          <w:sz w:val="24"/>
          <w:szCs w:val="24"/>
        </w:rPr>
        <w:t>Порядок проведения торговой процедуры:</w:t>
      </w:r>
    </w:p>
    <w:p w14:paraId="69532ED8" w14:textId="77777777" w:rsidR="00105C3F" w:rsidRPr="00394896" w:rsidRDefault="00105C3F" w:rsidP="004F3B9E">
      <w:pPr>
        <w:numPr>
          <w:ilvl w:val="1"/>
          <w:numId w:val="2"/>
        </w:numPr>
        <w:spacing w:line="264" w:lineRule="auto"/>
        <w:ind w:left="0" w:right="20" w:firstLine="567"/>
        <w:jc w:val="both"/>
        <w:rPr>
          <w:sz w:val="24"/>
          <w:szCs w:val="24"/>
        </w:rPr>
      </w:pPr>
      <w:r w:rsidRPr="00394896">
        <w:rPr>
          <w:sz w:val="24"/>
          <w:szCs w:val="24"/>
        </w:rPr>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3739028A" w14:textId="77777777" w:rsidR="00105C3F" w:rsidRPr="00394896" w:rsidRDefault="00105C3F" w:rsidP="00105C3F">
      <w:pPr>
        <w:tabs>
          <w:tab w:val="left" w:pos="6946"/>
        </w:tabs>
        <w:spacing w:line="264" w:lineRule="auto"/>
        <w:ind w:firstLine="709"/>
        <w:jc w:val="both"/>
        <w:rPr>
          <w:sz w:val="24"/>
          <w:szCs w:val="24"/>
        </w:rPr>
      </w:pPr>
      <w:r w:rsidRPr="00394896">
        <w:rPr>
          <w:sz w:val="24"/>
          <w:szCs w:val="24"/>
        </w:rPr>
        <w:t xml:space="preserve">«Шаг аукциона» устанавливается </w:t>
      </w:r>
      <w:r>
        <w:rPr>
          <w:sz w:val="24"/>
          <w:szCs w:val="24"/>
        </w:rPr>
        <w:t>Продавцом</w:t>
      </w:r>
      <w:r w:rsidRPr="00394896">
        <w:rPr>
          <w:sz w:val="24"/>
          <w:szCs w:val="24"/>
        </w:rPr>
        <w:t xml:space="preserve"> и не изменяется в течение всего аукциона «на понижение».</w:t>
      </w:r>
    </w:p>
    <w:p w14:paraId="21233B75" w14:textId="77777777" w:rsidR="00105C3F" w:rsidRPr="00394896" w:rsidRDefault="00105C3F" w:rsidP="00105C3F">
      <w:pPr>
        <w:spacing w:line="264" w:lineRule="auto"/>
        <w:ind w:right="20" w:firstLine="709"/>
        <w:jc w:val="both"/>
        <w:rPr>
          <w:sz w:val="24"/>
          <w:szCs w:val="24"/>
        </w:rPr>
      </w:pPr>
      <w:r w:rsidRPr="00394896">
        <w:rPr>
          <w:sz w:val="24"/>
          <w:szCs w:val="24"/>
        </w:rPr>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5FACAA61" w14:textId="77777777" w:rsidR="00105C3F" w:rsidRPr="00394896" w:rsidRDefault="00105C3F" w:rsidP="00105C3F">
      <w:pPr>
        <w:spacing w:line="264" w:lineRule="auto"/>
        <w:ind w:right="20" w:firstLine="709"/>
        <w:jc w:val="both"/>
        <w:rPr>
          <w:sz w:val="24"/>
          <w:szCs w:val="24"/>
        </w:rPr>
      </w:pPr>
      <w:r w:rsidRPr="00394896">
        <w:rPr>
          <w:sz w:val="24"/>
          <w:szCs w:val="24"/>
        </w:rPr>
        <w:t>Проведение процедуры аукциона «на понижение» (торгов) должно состояться в день и час, указанный в Извещении и Документации.</w:t>
      </w:r>
    </w:p>
    <w:p w14:paraId="7E1131E3" w14:textId="77777777" w:rsidR="00105C3F" w:rsidRPr="00394896" w:rsidRDefault="00105C3F" w:rsidP="00105C3F">
      <w:pPr>
        <w:tabs>
          <w:tab w:val="left" w:pos="709"/>
        </w:tabs>
        <w:spacing w:line="264" w:lineRule="auto"/>
        <w:ind w:firstLine="709"/>
        <w:jc w:val="both"/>
        <w:rPr>
          <w:sz w:val="24"/>
          <w:szCs w:val="24"/>
        </w:rPr>
      </w:pPr>
      <w:r w:rsidRPr="00394896">
        <w:rPr>
          <w:sz w:val="24"/>
          <w:szCs w:val="24"/>
        </w:rPr>
        <w:t xml:space="preserve">1.2. </w:t>
      </w:r>
      <w:proofErr w:type="gramStart"/>
      <w:r w:rsidRPr="00394896">
        <w:rPr>
          <w:sz w:val="24"/>
          <w:szCs w:val="24"/>
        </w:rPr>
        <w:t>Со времени публикации на площадке</w:t>
      </w:r>
      <w:r w:rsidRPr="00394896">
        <w:rPr>
          <w:sz w:val="17"/>
          <w:szCs w:val="17"/>
        </w:rPr>
        <w:t xml:space="preserve"> </w:t>
      </w:r>
      <w:r w:rsidRPr="00394896">
        <w:rPr>
          <w:sz w:val="24"/>
          <w:szCs w:val="24"/>
        </w:rPr>
        <w:t>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w:t>
      </w:r>
      <w:proofErr w:type="gramEnd"/>
      <w:r w:rsidRPr="00394896">
        <w:rPr>
          <w:sz w:val="24"/>
          <w:szCs w:val="24"/>
        </w:rPr>
        <w:t xml:space="preserve"> ознакомления с имуществом с указанием наименования имущества, начальной цены, порядка и критериев определения победителей торгов, порядка и сроков заключения договора уступки прав </w:t>
      </w:r>
      <w:r w:rsidRPr="00394896">
        <w:rPr>
          <w:sz w:val="24"/>
          <w:szCs w:val="24"/>
        </w:rPr>
        <w:lastRenderedPageBreak/>
        <w:t>(требований), сроки платежей, реквизиты счетов, на которые вносятся платежи и документация о продаже имущества;</w:t>
      </w:r>
    </w:p>
    <w:p w14:paraId="74B3CBD2" w14:textId="77777777" w:rsidR="00105C3F" w:rsidRPr="00394896" w:rsidRDefault="00105C3F" w:rsidP="00105C3F">
      <w:pPr>
        <w:spacing w:line="264" w:lineRule="auto"/>
        <w:ind w:right="20" w:firstLine="709"/>
        <w:jc w:val="both"/>
        <w:rPr>
          <w:sz w:val="24"/>
          <w:szCs w:val="24"/>
        </w:rPr>
      </w:pPr>
      <w:r w:rsidRPr="00394896">
        <w:rPr>
          <w:sz w:val="24"/>
          <w:szCs w:val="24"/>
        </w:rPr>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309F28F5" w14:textId="46645A6A" w:rsidR="00105C3F" w:rsidRPr="00E716C2" w:rsidRDefault="00105C3F" w:rsidP="00105C3F">
      <w:pPr>
        <w:widowControl w:val="0"/>
        <w:spacing w:line="264" w:lineRule="auto"/>
        <w:ind w:right="20" w:firstLine="709"/>
        <w:jc w:val="both"/>
        <w:rPr>
          <w:sz w:val="24"/>
          <w:szCs w:val="24"/>
        </w:rPr>
      </w:pPr>
      <w:r w:rsidRPr="00E716C2">
        <w:rPr>
          <w:sz w:val="24"/>
          <w:szCs w:val="24"/>
        </w:rPr>
        <w:t xml:space="preserve">1.3. В течение </w:t>
      </w:r>
      <w:r w:rsidR="00223636">
        <w:rPr>
          <w:sz w:val="24"/>
          <w:szCs w:val="24"/>
        </w:rPr>
        <w:t>20</w:t>
      </w:r>
      <w:r w:rsidRPr="00E716C2">
        <w:rPr>
          <w:sz w:val="24"/>
          <w:szCs w:val="24"/>
        </w:rPr>
        <w:t xml:space="preserve"> минут со времени начала проведения процедуры аукциона «на понижение» (торгов) участникам в закрытой части АС Оператора в заявке на участие предлагается заявить своё предложение о цене Имущества.</w:t>
      </w:r>
    </w:p>
    <w:p w14:paraId="64F3079C" w14:textId="77777777" w:rsidR="00105C3F" w:rsidRPr="00E716C2" w:rsidRDefault="00105C3F" w:rsidP="00105C3F">
      <w:pPr>
        <w:widowControl w:val="0"/>
        <w:tabs>
          <w:tab w:val="left" w:pos="1275"/>
        </w:tabs>
        <w:spacing w:line="264" w:lineRule="auto"/>
        <w:ind w:right="20" w:firstLine="709"/>
        <w:jc w:val="both"/>
        <w:rPr>
          <w:sz w:val="24"/>
          <w:szCs w:val="24"/>
        </w:rPr>
      </w:pPr>
      <w:r w:rsidRPr="00E716C2">
        <w:rPr>
          <w:sz w:val="24"/>
          <w:szCs w:val="24"/>
        </w:rPr>
        <w:t xml:space="preserve"> В случае если в течение указанного времени:</w:t>
      </w:r>
    </w:p>
    <w:p w14:paraId="5A77C5E2" w14:textId="6C2198C6" w:rsidR="00105C3F" w:rsidRPr="00E716C2" w:rsidRDefault="00105C3F" w:rsidP="00105C3F">
      <w:pPr>
        <w:widowControl w:val="0"/>
        <w:tabs>
          <w:tab w:val="left" w:pos="871"/>
        </w:tabs>
        <w:spacing w:line="264" w:lineRule="auto"/>
        <w:ind w:right="20" w:firstLine="709"/>
        <w:jc w:val="both"/>
        <w:rPr>
          <w:sz w:val="24"/>
          <w:szCs w:val="24"/>
        </w:rPr>
      </w:pPr>
      <w:r w:rsidRPr="00E716C2">
        <w:rPr>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каждые </w:t>
      </w:r>
      <w:r w:rsidR="00C713BE">
        <w:rPr>
          <w:sz w:val="24"/>
          <w:szCs w:val="24"/>
        </w:rPr>
        <w:t>2</w:t>
      </w:r>
      <w:r w:rsidR="00BE2F56">
        <w:rPr>
          <w:sz w:val="24"/>
          <w:szCs w:val="24"/>
        </w:rPr>
        <w:t>0</w:t>
      </w:r>
      <w:r w:rsidRPr="00E716C2">
        <w:rPr>
          <w:sz w:val="24"/>
          <w:szCs w:val="24"/>
        </w:rPr>
        <w:t xml:space="preserve"> минут, пока не будет подано ценовое предложение или пока начальная цена в ходе снижения не дойдет до цены отсечения.</w:t>
      </w:r>
    </w:p>
    <w:p w14:paraId="3FEF639E" w14:textId="5F922C26" w:rsidR="00105C3F" w:rsidRPr="00E716C2" w:rsidRDefault="00105C3F" w:rsidP="00105C3F">
      <w:pPr>
        <w:widowControl w:val="0"/>
        <w:tabs>
          <w:tab w:val="left" w:pos="1275"/>
        </w:tabs>
        <w:spacing w:line="264" w:lineRule="auto"/>
        <w:ind w:right="20" w:firstLine="709"/>
        <w:jc w:val="both"/>
        <w:rPr>
          <w:color w:val="FF0000"/>
          <w:sz w:val="24"/>
          <w:szCs w:val="24"/>
        </w:rPr>
      </w:pPr>
      <w:r w:rsidRPr="00E716C2">
        <w:rPr>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223636">
        <w:rPr>
          <w:sz w:val="24"/>
          <w:szCs w:val="24"/>
        </w:rPr>
        <w:t>20</w:t>
      </w:r>
      <w:r w:rsidRPr="00E716C2">
        <w:rPr>
          <w:sz w:val="24"/>
          <w:szCs w:val="24"/>
        </w:rPr>
        <w:t xml:space="preserve"> минут со времени предоставления каждого следующего предложения, и участники торгов могут улучшить текущее ценовое предложение. Если в течение </w:t>
      </w:r>
      <w:r w:rsidR="00223636">
        <w:rPr>
          <w:sz w:val="24"/>
          <w:szCs w:val="24"/>
        </w:rPr>
        <w:t>20</w:t>
      </w:r>
      <w:r w:rsidRPr="00E716C2">
        <w:rPr>
          <w:sz w:val="24"/>
          <w:szCs w:val="24"/>
        </w:rPr>
        <w:t xml:space="preserve"> минут после предоставления последнего предложения о цене имущества ни одного предложения не поступило, АС Оператора завершает процедуру торгов и переводит извещение в статус торгов – </w:t>
      </w:r>
      <w:r w:rsidRPr="00E716C2">
        <w:rPr>
          <w:color w:val="000000" w:themeColor="text1"/>
          <w:sz w:val="24"/>
          <w:szCs w:val="24"/>
        </w:rPr>
        <w:t>закрыт.</w:t>
      </w:r>
    </w:p>
    <w:p w14:paraId="5DCD692E" w14:textId="77777777" w:rsidR="00105C3F" w:rsidRPr="00394896" w:rsidRDefault="00105C3F" w:rsidP="00105C3F">
      <w:pPr>
        <w:tabs>
          <w:tab w:val="left" w:pos="871"/>
        </w:tabs>
        <w:spacing w:line="264" w:lineRule="auto"/>
        <w:ind w:right="20" w:firstLine="709"/>
        <w:jc w:val="both"/>
        <w:rPr>
          <w:sz w:val="23"/>
          <w:szCs w:val="23"/>
        </w:rPr>
      </w:pPr>
      <w:r w:rsidRPr="00394896">
        <w:rPr>
          <w:sz w:val="24"/>
          <w:szCs w:val="24"/>
        </w:rPr>
        <w:t>1.4. Снижение начальной цены реализации возможно до цены отсечения</w:t>
      </w:r>
      <w:r w:rsidRPr="00394896">
        <w:rPr>
          <w:rFonts w:ascii="Courier New" w:eastAsia="Courier New" w:hAnsi="Courier New" w:cs="Courier New"/>
          <w:sz w:val="16"/>
          <w:szCs w:val="16"/>
        </w:rPr>
        <w:t>,</w:t>
      </w:r>
      <w:r w:rsidRPr="00394896">
        <w:rPr>
          <w:sz w:val="24"/>
          <w:szCs w:val="24"/>
        </w:rPr>
        <w:t xml:space="preserve"> установленной при публикации процедуры аукциона «на понижение»</w:t>
      </w:r>
      <w:r w:rsidRPr="00394896">
        <w:rPr>
          <w:sz w:val="23"/>
          <w:szCs w:val="23"/>
        </w:rPr>
        <w:t xml:space="preserve">. </w:t>
      </w:r>
    </w:p>
    <w:p w14:paraId="2C49002D" w14:textId="77777777" w:rsidR="00105C3F" w:rsidRPr="00394896" w:rsidRDefault="00105C3F" w:rsidP="00105C3F">
      <w:pPr>
        <w:tabs>
          <w:tab w:val="left" w:pos="871"/>
        </w:tabs>
        <w:spacing w:line="264" w:lineRule="auto"/>
        <w:ind w:right="20" w:firstLine="709"/>
        <w:jc w:val="both"/>
        <w:rPr>
          <w:sz w:val="24"/>
          <w:szCs w:val="24"/>
        </w:rPr>
      </w:pPr>
      <w:r w:rsidRPr="00394896">
        <w:rPr>
          <w:sz w:val="24"/>
          <w:szCs w:val="24"/>
        </w:rPr>
        <w:t xml:space="preserve">В случае если при достижении цены отсечения: </w:t>
      </w:r>
    </w:p>
    <w:p w14:paraId="0798787F" w14:textId="77777777" w:rsidR="00105C3F" w:rsidRPr="00394896" w:rsidRDefault="00105C3F" w:rsidP="00105C3F">
      <w:pPr>
        <w:tabs>
          <w:tab w:val="left" w:pos="871"/>
        </w:tabs>
        <w:spacing w:line="264" w:lineRule="auto"/>
        <w:ind w:right="20" w:firstLine="709"/>
        <w:jc w:val="both"/>
        <w:rPr>
          <w:sz w:val="24"/>
          <w:szCs w:val="24"/>
        </w:rPr>
      </w:pPr>
      <w:r w:rsidRPr="00394896">
        <w:rPr>
          <w:sz w:val="24"/>
          <w:szCs w:val="24"/>
        </w:rPr>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7F5351D0" w14:textId="77777777" w:rsidR="00105C3F" w:rsidRPr="00394896" w:rsidRDefault="00105C3F" w:rsidP="00105C3F">
      <w:pPr>
        <w:tabs>
          <w:tab w:val="left" w:pos="871"/>
        </w:tabs>
        <w:spacing w:line="264" w:lineRule="auto"/>
        <w:ind w:right="20" w:firstLine="709"/>
        <w:jc w:val="both"/>
        <w:rPr>
          <w:sz w:val="24"/>
          <w:szCs w:val="24"/>
        </w:rPr>
      </w:pPr>
      <w:r w:rsidRPr="00394896">
        <w:rPr>
          <w:sz w:val="24"/>
          <w:szCs w:val="24"/>
        </w:rPr>
        <w:t>- поступило предложение о цене Имущества, снижение начальной цены аукциона «на понижение» автоматически прекращается.</w:t>
      </w:r>
    </w:p>
    <w:p w14:paraId="3A7682D0" w14:textId="77777777" w:rsidR="00105C3F" w:rsidRPr="00394896" w:rsidRDefault="00105C3F" w:rsidP="00105C3F">
      <w:pPr>
        <w:tabs>
          <w:tab w:val="left" w:pos="1275"/>
        </w:tabs>
        <w:spacing w:line="264" w:lineRule="auto"/>
        <w:ind w:right="20" w:firstLine="709"/>
        <w:jc w:val="both"/>
        <w:rPr>
          <w:sz w:val="24"/>
          <w:szCs w:val="24"/>
        </w:rPr>
      </w:pPr>
      <w:r w:rsidRPr="00394896">
        <w:rPr>
          <w:sz w:val="24"/>
          <w:szCs w:val="24"/>
        </w:rPr>
        <w:t xml:space="preserve">Предложение о цене Имущества должно подаваться </w:t>
      </w:r>
      <w:r w:rsidRPr="00394896">
        <w:rPr>
          <w:sz w:val="23"/>
          <w:szCs w:val="23"/>
        </w:rPr>
        <w:t xml:space="preserve">в </w:t>
      </w:r>
      <w:r w:rsidRPr="00394896">
        <w:rPr>
          <w:sz w:val="24"/>
          <w:szCs w:val="24"/>
        </w:rPr>
        <w:t>размере соответствующем шагу аукциона «на понижение».</w:t>
      </w:r>
    </w:p>
    <w:p w14:paraId="6F852EEA" w14:textId="77777777" w:rsidR="00105C3F" w:rsidRPr="00394896" w:rsidRDefault="00105C3F" w:rsidP="00105C3F">
      <w:pPr>
        <w:tabs>
          <w:tab w:val="left" w:pos="1275"/>
        </w:tabs>
        <w:spacing w:line="264" w:lineRule="auto"/>
        <w:ind w:right="20" w:firstLine="709"/>
        <w:jc w:val="both"/>
        <w:rPr>
          <w:sz w:val="24"/>
          <w:szCs w:val="24"/>
        </w:rPr>
      </w:pPr>
      <w:r w:rsidRPr="00394896">
        <w:rPr>
          <w:sz w:val="24"/>
          <w:szCs w:val="24"/>
        </w:rPr>
        <w:t xml:space="preserve">1.5.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6365C08A" w14:textId="77777777" w:rsidR="00105C3F" w:rsidRDefault="00105C3F" w:rsidP="00105C3F">
      <w:pPr>
        <w:shd w:val="clear" w:color="auto" w:fill="FFFFFF"/>
        <w:tabs>
          <w:tab w:val="left" w:pos="1275"/>
        </w:tabs>
        <w:spacing w:after="840"/>
        <w:ind w:right="23" w:firstLine="709"/>
        <w:contextualSpacing/>
        <w:jc w:val="both"/>
        <w:rPr>
          <w:sz w:val="24"/>
          <w:szCs w:val="24"/>
        </w:rPr>
      </w:pPr>
      <w:r w:rsidRPr="00394896">
        <w:rPr>
          <w:sz w:val="24"/>
          <w:szCs w:val="24"/>
        </w:rPr>
        <w:t>1.6. Победителем аукциона признается тот участник аукциона, который последним сделал предложение о цене имущества</w:t>
      </w:r>
      <w:r>
        <w:rPr>
          <w:sz w:val="24"/>
          <w:szCs w:val="24"/>
        </w:rPr>
        <w:t xml:space="preserve"> (максимальная цена)</w:t>
      </w:r>
      <w:r w:rsidRPr="00394896">
        <w:rPr>
          <w:sz w:val="24"/>
          <w:szCs w:val="24"/>
        </w:rPr>
        <w:t>.</w:t>
      </w:r>
    </w:p>
    <w:p w14:paraId="51985FF3" w14:textId="77777777" w:rsidR="00105C3F" w:rsidRPr="00394896" w:rsidRDefault="00105C3F" w:rsidP="00105C3F">
      <w:pPr>
        <w:shd w:val="clear" w:color="auto" w:fill="FFFFFF"/>
        <w:tabs>
          <w:tab w:val="left" w:pos="1275"/>
        </w:tabs>
        <w:spacing w:after="840"/>
        <w:ind w:right="23" w:firstLine="709"/>
        <w:contextualSpacing/>
        <w:jc w:val="both"/>
        <w:rPr>
          <w:sz w:val="24"/>
          <w:szCs w:val="24"/>
        </w:rPr>
      </w:pPr>
      <w:r>
        <w:rPr>
          <w:sz w:val="24"/>
          <w:szCs w:val="24"/>
        </w:rPr>
        <w:t>В случае если участники акцептовали цену на одном из этапов снижения цены или акцептовали цену отсечения, но не сделали шаг на повышения цены, победителем признается участник, который первым акцептовал цену.</w:t>
      </w:r>
    </w:p>
    <w:p w14:paraId="5DA5C3BE" w14:textId="22F2B479" w:rsidR="00105C3F" w:rsidRPr="00394896" w:rsidRDefault="000D394D" w:rsidP="00105C3F">
      <w:pPr>
        <w:tabs>
          <w:tab w:val="left" w:pos="1275"/>
        </w:tabs>
        <w:spacing w:line="264" w:lineRule="auto"/>
        <w:ind w:right="20" w:firstLine="709"/>
        <w:jc w:val="both"/>
        <w:rPr>
          <w:sz w:val="24"/>
          <w:szCs w:val="24"/>
        </w:rPr>
      </w:pPr>
      <w:r w:rsidRPr="008E73A8">
        <w:rPr>
          <w:sz w:val="24"/>
          <w:szCs w:val="24"/>
        </w:rPr>
        <w:t>В случае признания открытого аукциона с применением метода снижения цены не состоявшимся по основанию, предусмотренному пунктом 5 статьи 447 Гражданского кодекса Российской Федерации, Принципал вправе заключить договор реализации прав (требований) 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w:t>
      </w:r>
      <w:r w:rsidR="00105C3F" w:rsidRPr="00394896">
        <w:rPr>
          <w:sz w:val="24"/>
          <w:szCs w:val="24"/>
        </w:rPr>
        <w:t>.</w:t>
      </w:r>
    </w:p>
    <w:p w14:paraId="3B534164" w14:textId="77777777" w:rsidR="00105C3F" w:rsidRPr="00394896" w:rsidRDefault="00105C3F" w:rsidP="00105C3F">
      <w:pPr>
        <w:tabs>
          <w:tab w:val="left" w:pos="1275"/>
        </w:tabs>
        <w:spacing w:line="264" w:lineRule="auto"/>
        <w:ind w:right="20" w:firstLine="709"/>
        <w:jc w:val="both"/>
        <w:rPr>
          <w:sz w:val="24"/>
          <w:szCs w:val="24"/>
        </w:rPr>
      </w:pPr>
      <w:r w:rsidRPr="00394896">
        <w:rPr>
          <w:sz w:val="24"/>
          <w:szCs w:val="24"/>
        </w:rPr>
        <w:t xml:space="preserve">1.7.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w:t>
      </w:r>
      <w:r w:rsidRPr="00394896">
        <w:rPr>
          <w:sz w:val="24"/>
          <w:szCs w:val="24"/>
        </w:rPr>
        <w:lastRenderedPageBreak/>
        <w:t xml:space="preserve">торгов в течение </w:t>
      </w:r>
      <w:proofErr w:type="gramStart"/>
      <w:r w:rsidRPr="00394896">
        <w:rPr>
          <w:sz w:val="24"/>
          <w:szCs w:val="24"/>
        </w:rPr>
        <w:t>дня, следующего за днем проведения торгов передает</w:t>
      </w:r>
      <w:proofErr w:type="gramEnd"/>
      <w:r w:rsidRPr="00394896">
        <w:rPr>
          <w:sz w:val="24"/>
          <w:szCs w:val="24"/>
        </w:rPr>
        <w:t xml:space="preserve"> электронный протокол Банку. </w:t>
      </w:r>
    </w:p>
    <w:p w14:paraId="04006C5A" w14:textId="77777777" w:rsidR="00105C3F" w:rsidRPr="00394896" w:rsidRDefault="00105C3F" w:rsidP="00105C3F">
      <w:pPr>
        <w:tabs>
          <w:tab w:val="left" w:pos="1275"/>
        </w:tabs>
        <w:spacing w:line="264" w:lineRule="auto"/>
        <w:ind w:right="20" w:firstLine="709"/>
        <w:jc w:val="both"/>
        <w:rPr>
          <w:sz w:val="24"/>
          <w:szCs w:val="24"/>
        </w:rPr>
      </w:pPr>
      <w:r w:rsidRPr="00394896">
        <w:rPr>
          <w:sz w:val="24"/>
          <w:szCs w:val="24"/>
        </w:rPr>
        <w:t xml:space="preserve">1.8.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 </w:t>
      </w:r>
    </w:p>
    <w:p w14:paraId="1F497610" w14:textId="77777777" w:rsidR="00105C3F" w:rsidRPr="00394896" w:rsidRDefault="00105C3F" w:rsidP="00105C3F">
      <w:pPr>
        <w:keepNext/>
        <w:keepLines/>
        <w:tabs>
          <w:tab w:val="left" w:pos="899"/>
        </w:tabs>
        <w:spacing w:line="264" w:lineRule="auto"/>
        <w:ind w:right="680" w:firstLine="709"/>
        <w:jc w:val="both"/>
        <w:outlineLvl w:val="2"/>
        <w:rPr>
          <w:b/>
          <w:color w:val="FF0000"/>
          <w:sz w:val="24"/>
          <w:szCs w:val="24"/>
        </w:rPr>
      </w:pPr>
      <w:bookmarkStart w:id="5" w:name="bookmark14"/>
    </w:p>
    <w:p w14:paraId="60431495" w14:textId="77777777" w:rsidR="00105C3F" w:rsidRPr="00394896" w:rsidRDefault="00105C3F" w:rsidP="00105C3F">
      <w:pPr>
        <w:keepNext/>
        <w:keepLines/>
        <w:tabs>
          <w:tab w:val="left" w:pos="899"/>
        </w:tabs>
        <w:spacing w:line="264" w:lineRule="auto"/>
        <w:ind w:right="680" w:firstLine="709"/>
        <w:jc w:val="both"/>
        <w:outlineLvl w:val="2"/>
        <w:rPr>
          <w:b/>
          <w:sz w:val="24"/>
          <w:szCs w:val="24"/>
        </w:rPr>
      </w:pPr>
      <w:r w:rsidRPr="00394896">
        <w:rPr>
          <w:b/>
          <w:sz w:val="24"/>
          <w:szCs w:val="24"/>
        </w:rPr>
        <w:t>2. Отмена аукциона «на понижение», внесение изменений в Извещение о проведении продажи Имущества и документацию об аукционе</w:t>
      </w:r>
      <w:bookmarkEnd w:id="5"/>
      <w:r w:rsidRPr="00394896">
        <w:rPr>
          <w:b/>
          <w:sz w:val="24"/>
          <w:szCs w:val="24"/>
        </w:rPr>
        <w:t xml:space="preserve"> «на понижение»</w:t>
      </w:r>
    </w:p>
    <w:p w14:paraId="087990FE" w14:textId="77777777" w:rsidR="00105C3F" w:rsidRPr="00394896" w:rsidRDefault="00105C3F" w:rsidP="00105C3F">
      <w:pPr>
        <w:tabs>
          <w:tab w:val="left" w:pos="567"/>
          <w:tab w:val="left" w:pos="1146"/>
        </w:tabs>
        <w:spacing w:line="264" w:lineRule="auto"/>
        <w:ind w:firstLine="709"/>
        <w:jc w:val="both"/>
        <w:rPr>
          <w:sz w:val="24"/>
          <w:szCs w:val="24"/>
        </w:rPr>
      </w:pPr>
      <w:r w:rsidRPr="00394896">
        <w:rPr>
          <w:sz w:val="24"/>
          <w:szCs w:val="24"/>
        </w:rPr>
        <w:t>2.1. Организатор торгов, Продавец Имущества вправе:</w:t>
      </w:r>
    </w:p>
    <w:p w14:paraId="3ABC133A" w14:textId="77777777" w:rsidR="00105C3F" w:rsidRPr="00394896" w:rsidRDefault="00105C3F" w:rsidP="004F3B9E">
      <w:pPr>
        <w:numPr>
          <w:ilvl w:val="0"/>
          <w:numId w:val="3"/>
        </w:numPr>
        <w:tabs>
          <w:tab w:val="left" w:pos="899"/>
        </w:tabs>
        <w:spacing w:line="264" w:lineRule="auto"/>
        <w:ind w:left="20" w:firstLine="700"/>
        <w:jc w:val="both"/>
        <w:rPr>
          <w:sz w:val="24"/>
          <w:szCs w:val="24"/>
        </w:rPr>
      </w:pPr>
      <w:r w:rsidRPr="00394896">
        <w:rPr>
          <w:bCs/>
          <w:sz w:val="24"/>
          <w:szCs w:val="23"/>
        </w:rPr>
        <w:t>в любое время отказаться от проведения Торговой процедуры.</w:t>
      </w:r>
    </w:p>
    <w:p w14:paraId="5C3A5F53" w14:textId="77777777" w:rsidR="00105C3F" w:rsidRPr="00394896" w:rsidRDefault="00105C3F" w:rsidP="004F3B9E">
      <w:pPr>
        <w:numPr>
          <w:ilvl w:val="0"/>
          <w:numId w:val="3"/>
        </w:numPr>
        <w:tabs>
          <w:tab w:val="left" w:pos="899"/>
        </w:tabs>
        <w:spacing w:line="264" w:lineRule="auto"/>
        <w:ind w:left="20" w:right="20" w:firstLine="700"/>
        <w:jc w:val="both"/>
        <w:rPr>
          <w:sz w:val="24"/>
          <w:szCs w:val="24"/>
        </w:rPr>
      </w:pPr>
      <w:bookmarkStart w:id="6" w:name="OLE_LINK3"/>
      <w:bookmarkStart w:id="7" w:name="OLE_LINK4"/>
      <w:r w:rsidRPr="00394896">
        <w:rPr>
          <w:sz w:val="24"/>
          <w:szCs w:val="24"/>
        </w:rPr>
        <w:t>принять решение о внесении изменений в Извещение о проведен</w:t>
      </w:r>
      <w:proofErr w:type="gramStart"/>
      <w:r w:rsidRPr="00394896">
        <w:rPr>
          <w:sz w:val="24"/>
          <w:szCs w:val="24"/>
        </w:rPr>
        <w:t>ии ау</w:t>
      </w:r>
      <w:proofErr w:type="gramEnd"/>
      <w:r w:rsidRPr="00394896">
        <w:rPr>
          <w:sz w:val="24"/>
          <w:szCs w:val="24"/>
        </w:rPr>
        <w:t xml:space="preserve">кциона «на понижение», документацию об аукционе «на понижение». В течение одного дня </w:t>
      </w:r>
      <w:proofErr w:type="gramStart"/>
      <w:r w:rsidRPr="00394896">
        <w:rPr>
          <w:sz w:val="24"/>
          <w:szCs w:val="24"/>
        </w:rPr>
        <w:t>с даты принятия</w:t>
      </w:r>
      <w:proofErr w:type="gramEnd"/>
      <w:r w:rsidRPr="00394896">
        <w:rPr>
          <w:sz w:val="24"/>
          <w:szCs w:val="24"/>
        </w:rPr>
        <w:t xml:space="preserve"> указанного решения такие изменения размещаются организатором аукциона «на понижение», 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«на понижение», размещенными надлежащим образом.</w:t>
      </w:r>
    </w:p>
    <w:bookmarkEnd w:id="6"/>
    <w:bookmarkEnd w:id="7"/>
    <w:p w14:paraId="4667E964" w14:textId="77777777" w:rsidR="00105C3F" w:rsidRPr="00394896" w:rsidRDefault="00105C3F" w:rsidP="00105C3F">
      <w:pPr>
        <w:tabs>
          <w:tab w:val="left" w:pos="1146"/>
        </w:tabs>
        <w:spacing w:line="264" w:lineRule="auto"/>
        <w:ind w:right="20" w:firstLine="709"/>
        <w:jc w:val="both"/>
        <w:rPr>
          <w:sz w:val="24"/>
          <w:szCs w:val="24"/>
        </w:rPr>
      </w:pPr>
      <w:r w:rsidRPr="00394896">
        <w:rPr>
          <w:sz w:val="24"/>
          <w:szCs w:val="24"/>
        </w:rPr>
        <w:t>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1B716CEF" w14:textId="77777777" w:rsidR="00105C3F" w:rsidRPr="00394896" w:rsidRDefault="00105C3F" w:rsidP="00105C3F">
      <w:pPr>
        <w:tabs>
          <w:tab w:val="left" w:pos="1146"/>
        </w:tabs>
        <w:spacing w:line="264" w:lineRule="auto"/>
        <w:ind w:right="23" w:firstLine="709"/>
        <w:jc w:val="both"/>
        <w:rPr>
          <w:sz w:val="24"/>
          <w:szCs w:val="24"/>
        </w:rPr>
      </w:pPr>
      <w:r w:rsidRPr="00394896">
        <w:rPr>
          <w:sz w:val="24"/>
          <w:szCs w:val="24"/>
        </w:rPr>
        <w:t>2.3. Организатор аукциона «на понижение» через Оператора извещает Претендентов об отмене аукциона «на понижение»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696CCADD" w14:textId="77777777" w:rsidR="00105C3F" w:rsidRPr="00394896" w:rsidRDefault="00105C3F" w:rsidP="00105C3F">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9D443C">
      <w:pPr>
        <w:tabs>
          <w:tab w:val="left" w:pos="1146"/>
        </w:tabs>
        <w:spacing w:line="264" w:lineRule="auto"/>
        <w:ind w:right="23" w:firstLine="709"/>
        <w:jc w:val="both"/>
        <w:rPr>
          <w:sz w:val="24"/>
          <w:szCs w:val="24"/>
        </w:rPr>
      </w:pPr>
    </w:p>
    <w:p w14:paraId="3FAAAF5B" w14:textId="77777777" w:rsidR="00BA5672" w:rsidRPr="00394896" w:rsidRDefault="00BA5672" w:rsidP="009D443C">
      <w:pPr>
        <w:keepNext/>
        <w:keepLines/>
        <w:tabs>
          <w:tab w:val="left" w:pos="2855"/>
        </w:tabs>
        <w:spacing w:line="264" w:lineRule="auto"/>
        <w:jc w:val="center"/>
        <w:outlineLvl w:val="2"/>
        <w:rPr>
          <w:sz w:val="24"/>
          <w:szCs w:val="24"/>
        </w:rPr>
      </w:pPr>
      <w:r w:rsidRPr="00394896">
        <w:rPr>
          <w:b/>
          <w:sz w:val="24"/>
          <w:szCs w:val="24"/>
        </w:rPr>
        <w:t>3. Порядок внесения и возврата задатка</w:t>
      </w:r>
    </w:p>
    <w:p w14:paraId="1216154C" w14:textId="1B3B1F8F" w:rsidR="00BA5672" w:rsidRPr="00394896" w:rsidRDefault="00BA5672" w:rsidP="009D443C">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Для участия в аукционе </w:t>
      </w:r>
      <w:bookmarkStart w:id="8" w:name="_Hlk106983969"/>
      <w:r w:rsidRPr="00A52869">
        <w:rPr>
          <w:sz w:val="24"/>
          <w:szCs w:val="24"/>
        </w:rPr>
        <w:t xml:space="preserve">«на </w:t>
      </w:r>
      <w:r w:rsidR="003B418B" w:rsidRPr="00394896">
        <w:rPr>
          <w:sz w:val="24"/>
          <w:szCs w:val="24"/>
        </w:rPr>
        <w:t>понижение</w:t>
      </w:r>
      <w:r w:rsidRPr="00A52869">
        <w:rPr>
          <w:sz w:val="24"/>
          <w:szCs w:val="24"/>
        </w:rPr>
        <w:t>»</w:t>
      </w:r>
      <w:r>
        <w:rPr>
          <w:sz w:val="24"/>
          <w:szCs w:val="24"/>
        </w:rPr>
        <w:t xml:space="preserve"> </w:t>
      </w:r>
      <w:bookmarkEnd w:id="8"/>
      <w:r w:rsidRPr="00394896">
        <w:rPr>
          <w:sz w:val="24"/>
          <w:szCs w:val="24"/>
        </w:rPr>
        <w:t xml:space="preserve">Претенденты перечисляют задаток в размере </w:t>
      </w:r>
      <w:r w:rsidR="000D394D">
        <w:rPr>
          <w:sz w:val="24"/>
          <w:szCs w:val="24"/>
        </w:rPr>
        <w:t>1</w:t>
      </w:r>
      <w:r w:rsidR="00223636">
        <w:rPr>
          <w:sz w:val="24"/>
          <w:szCs w:val="24"/>
        </w:rPr>
        <w:t>0</w:t>
      </w:r>
      <w:r w:rsidR="000D394D">
        <w:rPr>
          <w:sz w:val="24"/>
          <w:szCs w:val="24"/>
        </w:rPr>
        <w:t xml:space="preserve">0 000 </w:t>
      </w:r>
      <w:r w:rsidR="00105C3F">
        <w:rPr>
          <w:sz w:val="24"/>
          <w:szCs w:val="24"/>
        </w:rPr>
        <w:t>(</w:t>
      </w:r>
      <w:r w:rsidR="000D394D" w:rsidRPr="000D394D">
        <w:rPr>
          <w:sz w:val="24"/>
          <w:szCs w:val="24"/>
        </w:rPr>
        <w:t>сто тысяч</w:t>
      </w:r>
      <w:r w:rsidR="00105C3F">
        <w:rPr>
          <w:sz w:val="24"/>
          <w:szCs w:val="24"/>
        </w:rPr>
        <w:t>) рублей</w:t>
      </w:r>
      <w:r w:rsidRPr="00394896">
        <w:rPr>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w:t>
      </w:r>
      <w:r w:rsidR="003B418B" w:rsidRPr="00394896">
        <w:rPr>
          <w:sz w:val="24"/>
          <w:szCs w:val="24"/>
        </w:rPr>
        <w:t>понижение</w:t>
      </w:r>
      <w:r w:rsidRPr="00394896">
        <w:rPr>
          <w:sz w:val="24"/>
          <w:szCs w:val="24"/>
        </w:rPr>
        <w:t>».</w:t>
      </w:r>
    </w:p>
    <w:p w14:paraId="743BB2EA" w14:textId="77777777" w:rsidR="00BA5672" w:rsidRPr="00394896" w:rsidRDefault="00BA5672" w:rsidP="009D443C">
      <w:pPr>
        <w:tabs>
          <w:tab w:val="left" w:pos="0"/>
        </w:tabs>
        <w:spacing w:line="264" w:lineRule="auto"/>
        <w:ind w:right="23" w:firstLine="709"/>
        <w:jc w:val="both"/>
        <w:rPr>
          <w:sz w:val="24"/>
          <w:szCs w:val="24"/>
        </w:rPr>
      </w:pPr>
      <w:r w:rsidRPr="00394896">
        <w:rPr>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277FE9F4" w:rsidR="00BA5672" w:rsidRPr="00394896" w:rsidRDefault="00BA5672" w:rsidP="009D443C">
      <w:pPr>
        <w:tabs>
          <w:tab w:val="left" w:pos="709"/>
        </w:tabs>
        <w:spacing w:line="264" w:lineRule="auto"/>
        <w:ind w:right="23"/>
        <w:jc w:val="both"/>
        <w:rPr>
          <w:sz w:val="24"/>
          <w:szCs w:val="24"/>
        </w:rPr>
      </w:pPr>
      <w:r w:rsidRPr="00394896">
        <w:rPr>
          <w:sz w:val="24"/>
          <w:szCs w:val="24"/>
        </w:rPr>
        <w:tab/>
        <w:t xml:space="preserve">Задаток для участия в аукционе </w:t>
      </w:r>
      <w:r w:rsidRPr="00A52869">
        <w:rPr>
          <w:sz w:val="24"/>
          <w:szCs w:val="24"/>
        </w:rPr>
        <w:t xml:space="preserve">«на </w:t>
      </w:r>
      <w:r w:rsidR="003B418B">
        <w:rPr>
          <w:sz w:val="24"/>
          <w:szCs w:val="24"/>
        </w:rPr>
        <w:t>понижение</w:t>
      </w:r>
      <w:r w:rsidRPr="00A52869">
        <w:rPr>
          <w:sz w:val="24"/>
          <w:szCs w:val="24"/>
        </w:rPr>
        <w:t>»</w:t>
      </w:r>
      <w:r>
        <w:rPr>
          <w:sz w:val="24"/>
          <w:szCs w:val="24"/>
        </w:rPr>
        <w:t xml:space="preserve"> </w:t>
      </w:r>
      <w:r w:rsidRPr="00394896">
        <w:rPr>
          <w:sz w:val="24"/>
          <w:szCs w:val="24"/>
        </w:rPr>
        <w:t xml:space="preserve">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w:t>
      </w:r>
      <w:r w:rsidRPr="00394896">
        <w:rPr>
          <w:sz w:val="24"/>
          <w:szCs w:val="24"/>
        </w:rPr>
        <w:lastRenderedPageBreak/>
        <w:t>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9D4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не признанному участником Торгов; при этом срок возврата задатка исчисляется </w:t>
      </w:r>
      <w:proofErr w:type="gramStart"/>
      <w:r w:rsidRPr="00394896">
        <w:rPr>
          <w:sz w:val="24"/>
          <w:szCs w:val="24"/>
        </w:rPr>
        <w:t>с даты подписания</w:t>
      </w:r>
      <w:proofErr w:type="gramEnd"/>
      <w:r w:rsidRPr="00394896">
        <w:rPr>
          <w:sz w:val="24"/>
          <w:szCs w:val="24"/>
        </w:rPr>
        <w:t xml:space="preserve"> протокола об итогах рассмотрения Заявок;</w:t>
      </w:r>
    </w:p>
    <w:p w14:paraId="0885D109"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участнику Торгов, не ставшему победителем Торгов, при этом срок возврата задатка исчисляется </w:t>
      </w:r>
      <w:proofErr w:type="gramStart"/>
      <w:r w:rsidRPr="00394896">
        <w:rPr>
          <w:sz w:val="24"/>
          <w:szCs w:val="24"/>
        </w:rPr>
        <w:t>с даты подписания</w:t>
      </w:r>
      <w:proofErr w:type="gramEnd"/>
      <w:r w:rsidRPr="00394896">
        <w:rPr>
          <w:sz w:val="24"/>
          <w:szCs w:val="24"/>
        </w:rPr>
        <w:t xml:space="preserve"> протокола о результатах Торгов;</w:t>
      </w:r>
    </w:p>
    <w:p w14:paraId="10B0EF1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w:t>
      </w:r>
      <w:proofErr w:type="gramStart"/>
      <w:r w:rsidRPr="00394896">
        <w:rPr>
          <w:sz w:val="24"/>
          <w:szCs w:val="24"/>
        </w:rPr>
        <w:t>несостоявшимися</w:t>
      </w:r>
      <w:proofErr w:type="gramEnd"/>
      <w:r w:rsidRPr="00394896">
        <w:rPr>
          <w:sz w:val="24"/>
          <w:szCs w:val="24"/>
        </w:rPr>
        <w:t xml:space="preserve">,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2A26BF73"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3.4. Задаток возвращается всем участникам аукциона </w:t>
      </w:r>
      <w:r w:rsidRPr="00A52869">
        <w:rPr>
          <w:sz w:val="24"/>
          <w:szCs w:val="24"/>
        </w:rPr>
        <w:t xml:space="preserve">«на </w:t>
      </w:r>
      <w:r w:rsidR="003B418B" w:rsidRPr="00394896">
        <w:rPr>
          <w:sz w:val="24"/>
          <w:szCs w:val="24"/>
        </w:rPr>
        <w:t>понижение</w:t>
      </w:r>
      <w:r w:rsidRPr="00A52869">
        <w:rPr>
          <w:sz w:val="24"/>
          <w:szCs w:val="24"/>
        </w:rPr>
        <w:t>»</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 xml:space="preserve">«на </w:t>
      </w:r>
      <w:r w:rsidR="003B418B" w:rsidRPr="00394896">
        <w:rPr>
          <w:sz w:val="24"/>
          <w:szCs w:val="24"/>
        </w:rPr>
        <w:t>понижение</w:t>
      </w:r>
      <w:r w:rsidRPr="00A52869">
        <w:rPr>
          <w:sz w:val="24"/>
          <w:szCs w:val="24"/>
        </w:rPr>
        <w:t>»</w:t>
      </w:r>
      <w:r w:rsidRPr="00394896">
        <w:rPr>
          <w:sz w:val="24"/>
          <w:szCs w:val="24"/>
        </w:rPr>
        <w:t xml:space="preserve">, засчитывается в сумму платежа по договору уступки прав (требований). Задаток возвращается участнику аукциона «на </w:t>
      </w:r>
      <w:r w:rsidR="003B418B" w:rsidRPr="00394896">
        <w:rPr>
          <w:sz w:val="24"/>
          <w:szCs w:val="24"/>
        </w:rPr>
        <w:t>понижение</w:t>
      </w:r>
      <w:r w:rsidRPr="00394896">
        <w:rPr>
          <w:sz w:val="24"/>
          <w:szCs w:val="24"/>
        </w:rPr>
        <w:t xml:space="preserve">», заявке по итогам аукциона </w:t>
      </w:r>
      <w:r w:rsidRPr="00A52869">
        <w:rPr>
          <w:sz w:val="24"/>
          <w:szCs w:val="24"/>
        </w:rPr>
        <w:t xml:space="preserve">«на </w:t>
      </w:r>
      <w:r w:rsidR="003B418B" w:rsidRPr="00394896">
        <w:rPr>
          <w:sz w:val="24"/>
          <w:szCs w:val="24"/>
        </w:rPr>
        <w:t>понижение</w:t>
      </w:r>
      <w:r w:rsidRPr="00A52869">
        <w:rPr>
          <w:sz w:val="24"/>
          <w:szCs w:val="24"/>
        </w:rPr>
        <w:t>»</w:t>
      </w:r>
      <w:r w:rsidRPr="00394896">
        <w:rPr>
          <w:sz w:val="24"/>
          <w:szCs w:val="24"/>
        </w:rPr>
        <w:t xml:space="preserve"> которого присвоен второй номер, в течение пяти рабочих дней </w:t>
      </w:r>
      <w:proofErr w:type="gramStart"/>
      <w:r w:rsidRPr="00394896">
        <w:rPr>
          <w:sz w:val="24"/>
          <w:szCs w:val="24"/>
        </w:rPr>
        <w:t>с даты подписания</w:t>
      </w:r>
      <w:proofErr w:type="gramEnd"/>
      <w:r w:rsidRPr="00394896">
        <w:rPr>
          <w:sz w:val="24"/>
          <w:szCs w:val="24"/>
        </w:rPr>
        <w:t xml:space="preserve"> договора с победителем аукциона </w:t>
      </w:r>
      <w:r w:rsidRPr="00A52869">
        <w:rPr>
          <w:sz w:val="24"/>
          <w:szCs w:val="24"/>
        </w:rPr>
        <w:t xml:space="preserve">«на </w:t>
      </w:r>
      <w:r w:rsidR="003B418B" w:rsidRPr="00394896">
        <w:rPr>
          <w:sz w:val="24"/>
          <w:szCs w:val="24"/>
        </w:rPr>
        <w:t>понижение</w:t>
      </w:r>
      <w:r w:rsidRPr="00A52869">
        <w:rPr>
          <w:sz w:val="24"/>
          <w:szCs w:val="24"/>
        </w:rPr>
        <w:t>»</w:t>
      </w:r>
      <w:r>
        <w:rPr>
          <w:sz w:val="24"/>
          <w:szCs w:val="24"/>
        </w:rPr>
        <w:t>.</w:t>
      </w:r>
    </w:p>
    <w:p w14:paraId="64D7D79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4777762E"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proofErr w:type="gramStart"/>
      <w:r w:rsidRPr="00394896">
        <w:rPr>
          <w:sz w:val="24"/>
          <w:szCs w:val="24"/>
        </w:rPr>
        <w:t>уклонится</w:t>
      </w:r>
      <w:proofErr w:type="gramEnd"/>
      <w:r w:rsidRPr="00394896">
        <w:rPr>
          <w:sz w:val="24"/>
          <w:szCs w:val="24"/>
        </w:rPr>
        <w:t>/откажется от заключения Договора уступки прав (требований) имущества в срок, установленный извещением о проведении торгов;</w:t>
      </w:r>
    </w:p>
    <w:p w14:paraId="4CFD9BE0" w14:textId="77777777" w:rsidR="00BA5672" w:rsidRDefault="00BA5672" w:rsidP="00BA5672">
      <w:pPr>
        <w:tabs>
          <w:tab w:val="left" w:pos="1217"/>
        </w:tabs>
        <w:spacing w:line="264" w:lineRule="auto"/>
        <w:ind w:right="23" w:firstLine="709"/>
        <w:jc w:val="both"/>
        <w:rPr>
          <w:sz w:val="24"/>
          <w:szCs w:val="24"/>
        </w:rPr>
      </w:pPr>
      <w:r w:rsidRPr="00394896">
        <w:rPr>
          <w:sz w:val="24"/>
          <w:szCs w:val="24"/>
        </w:rPr>
        <w:t xml:space="preserve">- не оплатит продаваемое на торгах Имущество в срок, установленный заключенным Договором </w:t>
      </w:r>
      <w:r w:rsidRPr="00BA2C03">
        <w:rPr>
          <w:sz w:val="24"/>
          <w:szCs w:val="24"/>
        </w:rPr>
        <w:t>уступки прав (требований).</w:t>
      </w:r>
    </w:p>
    <w:p w14:paraId="752C7648" w14:textId="77777777" w:rsidR="003B418B" w:rsidRDefault="003B418B" w:rsidP="003D41DE">
      <w:pPr>
        <w:tabs>
          <w:tab w:val="left" w:pos="1217"/>
        </w:tabs>
        <w:spacing w:line="264" w:lineRule="auto"/>
        <w:ind w:right="23"/>
        <w:jc w:val="both"/>
        <w:rPr>
          <w:sz w:val="24"/>
          <w:szCs w:val="24"/>
        </w:rPr>
      </w:pPr>
    </w:p>
    <w:p w14:paraId="45C2AA9B" w14:textId="77777777" w:rsidR="003B418B" w:rsidRDefault="003B418B" w:rsidP="003D41DE">
      <w:pPr>
        <w:tabs>
          <w:tab w:val="left" w:pos="1217"/>
        </w:tabs>
        <w:spacing w:line="264" w:lineRule="auto"/>
        <w:ind w:right="23"/>
        <w:jc w:val="both"/>
        <w:rPr>
          <w:sz w:val="24"/>
          <w:szCs w:val="24"/>
        </w:rPr>
      </w:pPr>
    </w:p>
    <w:p w14:paraId="4BF31692" w14:textId="77777777" w:rsidR="008E0CC8" w:rsidRPr="00E347C5" w:rsidRDefault="008E0CC8" w:rsidP="008E0CC8">
      <w:pPr>
        <w:ind w:left="-284"/>
        <w:jc w:val="center"/>
        <w:rPr>
          <w:sz w:val="24"/>
          <w:szCs w:val="24"/>
        </w:rPr>
      </w:pPr>
      <w:r w:rsidRPr="00E347C5">
        <w:rPr>
          <w:sz w:val="24"/>
          <w:szCs w:val="24"/>
        </w:rPr>
        <w:t>Порядок проведения торговой процедуры:</w:t>
      </w:r>
    </w:p>
    <w:p w14:paraId="543DAA87" w14:textId="5CC3DCCD" w:rsidR="00E638E4" w:rsidRDefault="00E638E4" w:rsidP="0071537B">
      <w:pPr>
        <w:rPr>
          <w:rFonts w:eastAsia="Calibri"/>
          <w:sz w:val="22"/>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6568"/>
      </w:tblGrid>
      <w:tr w:rsidR="00A57B9D" w:rsidRPr="00EF251D" w14:paraId="5F4B161C" w14:textId="77777777" w:rsidTr="000B35B3">
        <w:trPr>
          <w:trHeight w:val="64"/>
        </w:trPr>
        <w:tc>
          <w:tcPr>
            <w:tcW w:w="9952" w:type="dxa"/>
            <w:gridSpan w:val="2"/>
            <w:shd w:val="clear" w:color="auto" w:fill="auto"/>
          </w:tcPr>
          <w:p w14:paraId="05A9D488" w14:textId="77777777" w:rsidR="00A57B9D" w:rsidRPr="00EF251D" w:rsidRDefault="00A57B9D" w:rsidP="000B35B3">
            <w:pPr>
              <w:widowControl w:val="0"/>
              <w:rPr>
                <w:rFonts w:eastAsia="Calibri"/>
              </w:rPr>
            </w:pPr>
            <w:r w:rsidRPr="00EF251D">
              <w:rPr>
                <w:rFonts w:eastAsia="Calibri"/>
              </w:rPr>
              <w:t>Торговая процедура в форме аукциона «на понижение» в электронном виде</w:t>
            </w:r>
          </w:p>
        </w:tc>
      </w:tr>
      <w:tr w:rsidR="00A57B9D" w:rsidRPr="00EF251D" w14:paraId="7EC7EF03" w14:textId="77777777" w:rsidTr="000B35B3">
        <w:tc>
          <w:tcPr>
            <w:tcW w:w="2986" w:type="dxa"/>
            <w:shd w:val="clear" w:color="auto" w:fill="auto"/>
          </w:tcPr>
          <w:p w14:paraId="5E9C0C8F" w14:textId="77777777" w:rsidR="00A57B9D" w:rsidRPr="00EF251D" w:rsidRDefault="00A57B9D" w:rsidP="000B35B3">
            <w:pPr>
              <w:widowControl w:val="0"/>
              <w:rPr>
                <w:rFonts w:eastAsia="Calibri"/>
              </w:rPr>
            </w:pPr>
            <w:r w:rsidRPr="00EF251D">
              <w:rPr>
                <w:rFonts w:eastAsia="Calibri"/>
              </w:rPr>
              <w:t>Особенности проведения  торговой процедуры в форме аукциона «на понижение»</w:t>
            </w:r>
          </w:p>
        </w:tc>
        <w:tc>
          <w:tcPr>
            <w:tcW w:w="6966" w:type="dxa"/>
            <w:shd w:val="clear" w:color="auto" w:fill="auto"/>
          </w:tcPr>
          <w:p w14:paraId="239AA25E" w14:textId="77777777" w:rsidR="00A57B9D" w:rsidRPr="00EF251D" w:rsidRDefault="00A57B9D" w:rsidP="000B35B3">
            <w:pPr>
              <w:widowControl w:val="0"/>
              <w:jc w:val="both"/>
              <w:rPr>
                <w:rFonts w:eastAsia="Calibri"/>
              </w:rPr>
            </w:pPr>
            <w:r w:rsidRPr="00EF251D">
              <w:rPr>
                <w:rFonts w:eastAsia="Calibri"/>
              </w:rPr>
              <w:t xml:space="preserve">Торговая процедура в форме аукциона «на понижение» проводится в дату и время, </w:t>
            </w:r>
            <w:proofErr w:type="gramStart"/>
            <w:r w:rsidRPr="00EF251D">
              <w:rPr>
                <w:rFonts w:eastAsia="Calibri"/>
              </w:rPr>
              <w:t>указанные</w:t>
            </w:r>
            <w:proofErr w:type="gramEnd"/>
            <w:r w:rsidRPr="00EF251D">
              <w:rPr>
                <w:rFonts w:eastAsia="Calibri"/>
              </w:rPr>
              <w:t xml:space="preserve"> Организатором торгов в Извещении. </w:t>
            </w:r>
          </w:p>
          <w:p w14:paraId="7E53B082" w14:textId="77777777" w:rsidR="00A57B9D" w:rsidRPr="00EF251D" w:rsidRDefault="00A57B9D" w:rsidP="000B35B3">
            <w:pPr>
              <w:widowControl w:val="0"/>
              <w:jc w:val="both"/>
              <w:rPr>
                <w:rFonts w:eastAsia="Calibri"/>
              </w:rPr>
            </w:pPr>
            <w:r w:rsidRPr="00EF251D">
              <w:rPr>
                <w:rFonts w:eastAsia="Calibri"/>
              </w:rPr>
              <w:t xml:space="preserve">Проведение Торговой процедуры в форме аукциона «на понижение» состоит из следующих частей: </w:t>
            </w:r>
          </w:p>
          <w:p w14:paraId="6BA76C8D" w14:textId="77777777" w:rsidR="00A57B9D" w:rsidRPr="00EF251D" w:rsidRDefault="00A57B9D" w:rsidP="000B35B3">
            <w:pPr>
              <w:widowControl w:val="0"/>
              <w:jc w:val="both"/>
              <w:rPr>
                <w:rFonts w:eastAsia="Calibri"/>
              </w:rPr>
            </w:pPr>
            <w:r w:rsidRPr="00EF251D">
              <w:rPr>
                <w:rFonts w:eastAsia="Calibri"/>
              </w:rPr>
              <w:t>- размещение извещения о проведении Торговой процедуры в форме аукциона «на понижение» и Торговой документации;</w:t>
            </w:r>
          </w:p>
          <w:p w14:paraId="10FC4AD9" w14:textId="77777777" w:rsidR="00A57B9D" w:rsidRPr="00EF251D" w:rsidRDefault="00A57B9D" w:rsidP="000B35B3">
            <w:pPr>
              <w:widowControl w:val="0"/>
              <w:jc w:val="both"/>
              <w:rPr>
                <w:rFonts w:eastAsia="Calibri"/>
              </w:rPr>
            </w:pPr>
            <w:r w:rsidRPr="00EF251D">
              <w:rPr>
                <w:rFonts w:eastAsia="Calibri"/>
              </w:rPr>
              <w:t xml:space="preserve">- прием Заявок на приобретение объектов; </w:t>
            </w:r>
          </w:p>
          <w:p w14:paraId="39D0106B" w14:textId="77777777" w:rsidR="00A57B9D" w:rsidRPr="00EF251D" w:rsidRDefault="00A57B9D" w:rsidP="000B35B3">
            <w:pPr>
              <w:widowControl w:val="0"/>
              <w:jc w:val="both"/>
              <w:rPr>
                <w:rFonts w:eastAsia="Calibri"/>
              </w:rPr>
            </w:pPr>
            <w:r w:rsidRPr="00EF251D">
              <w:rPr>
                <w:rFonts w:eastAsia="Calibri"/>
              </w:rPr>
              <w:t>- прием обеспечения Заявки на участие в Торговой процедуре от Заявителей;</w:t>
            </w:r>
          </w:p>
          <w:p w14:paraId="7E12AB70" w14:textId="77777777" w:rsidR="00A57B9D" w:rsidRPr="00EF251D" w:rsidRDefault="00A57B9D" w:rsidP="000B35B3">
            <w:pPr>
              <w:widowControl w:val="0"/>
              <w:jc w:val="both"/>
              <w:rPr>
                <w:rFonts w:eastAsia="Calibri"/>
              </w:rPr>
            </w:pPr>
            <w:r w:rsidRPr="00EF251D">
              <w:rPr>
                <w:rFonts w:eastAsia="Calibri"/>
              </w:rPr>
              <w:t>- рассмотрение Заявок на участие в аукционе «на понижение», определение состава Претендентов на участие в аукционе «на понижение»;</w:t>
            </w:r>
          </w:p>
          <w:p w14:paraId="2D47EE56" w14:textId="77777777" w:rsidR="00A57B9D" w:rsidRPr="00EF251D" w:rsidRDefault="00A57B9D" w:rsidP="000B35B3">
            <w:pPr>
              <w:widowControl w:val="0"/>
              <w:jc w:val="both"/>
              <w:rPr>
                <w:rFonts w:eastAsia="Calibri"/>
              </w:rPr>
            </w:pPr>
            <w:r w:rsidRPr="00EF251D">
              <w:rPr>
                <w:rFonts w:eastAsia="Calibri"/>
              </w:rPr>
              <w:t xml:space="preserve">- подведение итогов Торговой процедуры в форме аукциона «на понижение», </w:t>
            </w:r>
          </w:p>
          <w:p w14:paraId="3B8F1C74" w14:textId="77777777" w:rsidR="00A57B9D" w:rsidRPr="00EF251D" w:rsidRDefault="00A57B9D" w:rsidP="000B35B3">
            <w:pPr>
              <w:widowControl w:val="0"/>
              <w:jc w:val="both"/>
              <w:rPr>
                <w:rFonts w:eastAsia="Calibri"/>
              </w:rPr>
            </w:pPr>
            <w:r w:rsidRPr="00EF251D">
              <w:rPr>
                <w:rFonts w:eastAsia="Calibri"/>
              </w:rPr>
              <w:t>- размещение протокола об итогах Торговой процедуры в форме аукциона «на понижение»;</w:t>
            </w:r>
          </w:p>
          <w:p w14:paraId="7C43655B" w14:textId="77777777" w:rsidR="00A57B9D" w:rsidRPr="00EF251D" w:rsidRDefault="00A57B9D" w:rsidP="000B35B3">
            <w:pPr>
              <w:widowControl w:val="0"/>
              <w:jc w:val="both"/>
              <w:rPr>
                <w:rFonts w:eastAsia="Calibri"/>
              </w:rPr>
            </w:pPr>
            <w:r w:rsidRPr="00EF251D">
              <w:rPr>
                <w:rFonts w:eastAsia="Calibri"/>
              </w:rPr>
              <w:t>- возврат обеспечения Заявки на участие в Торговой процедуре в форме аукциона «на понижение» Претендентам;</w:t>
            </w:r>
          </w:p>
          <w:p w14:paraId="40943E62" w14:textId="77777777" w:rsidR="00A57B9D" w:rsidRPr="00EF251D" w:rsidRDefault="00A57B9D" w:rsidP="000B35B3">
            <w:pPr>
              <w:widowControl w:val="0"/>
              <w:jc w:val="both"/>
              <w:rPr>
                <w:rFonts w:eastAsia="Calibri"/>
              </w:rPr>
            </w:pPr>
            <w:r w:rsidRPr="00EF251D">
              <w:rPr>
                <w:rFonts w:eastAsia="Calibri"/>
              </w:rPr>
              <w:t>- перечисление суммы обеспечения заявки на участие в Торговой процедуре Победителя Торговой процедуры в форме аукциона «на понижение» Принципалу.</w:t>
            </w:r>
          </w:p>
          <w:p w14:paraId="122A05DA" w14:textId="77777777" w:rsidR="00A57B9D" w:rsidRPr="00EF251D" w:rsidRDefault="00A57B9D" w:rsidP="000B35B3">
            <w:pPr>
              <w:widowControl w:val="0"/>
              <w:jc w:val="both"/>
              <w:rPr>
                <w:rFonts w:eastAsia="Calibri"/>
              </w:rPr>
            </w:pPr>
            <w:r w:rsidRPr="00EF251D">
              <w:rPr>
                <w:rFonts w:eastAsia="Calibri"/>
              </w:rPr>
              <w:lastRenderedPageBreak/>
              <w:t>Аукцион «на понижение» признается несостоявшимся в следующих случаях:</w:t>
            </w:r>
          </w:p>
          <w:p w14:paraId="712F4446" w14:textId="77777777" w:rsidR="00A57B9D" w:rsidRPr="00EF251D" w:rsidRDefault="00A57B9D" w:rsidP="000B35B3">
            <w:pPr>
              <w:widowControl w:val="0"/>
              <w:jc w:val="both"/>
              <w:rPr>
                <w:rFonts w:eastAsia="Calibri"/>
              </w:rPr>
            </w:pPr>
            <w:r w:rsidRPr="00EF251D">
              <w:rPr>
                <w:rFonts w:eastAsia="Calibri"/>
              </w:rPr>
              <w:t>- не было подано ни одной заявки на участие либо ни один из Заявителей не признан участником аукциона;</w:t>
            </w:r>
          </w:p>
          <w:p w14:paraId="3D5B2798" w14:textId="77777777" w:rsidR="00A57B9D" w:rsidRPr="00EF251D" w:rsidRDefault="00A57B9D" w:rsidP="000B35B3">
            <w:pPr>
              <w:widowControl w:val="0"/>
              <w:jc w:val="both"/>
              <w:rPr>
                <w:rFonts w:eastAsia="Calibri"/>
              </w:rPr>
            </w:pPr>
            <w:r w:rsidRPr="00EF251D">
              <w:rPr>
                <w:rFonts w:eastAsia="Calibri"/>
              </w:rPr>
              <w:t>- была подана только одна заявка на участие в торгах;</w:t>
            </w:r>
          </w:p>
          <w:p w14:paraId="6D0AB6ED" w14:textId="77777777" w:rsidR="00A57B9D" w:rsidRPr="00EF251D" w:rsidRDefault="00A57B9D" w:rsidP="000B35B3">
            <w:pPr>
              <w:widowControl w:val="0"/>
              <w:jc w:val="both"/>
              <w:rPr>
                <w:rFonts w:eastAsia="Calibri"/>
              </w:rPr>
            </w:pPr>
            <w:r w:rsidRPr="00EF251D">
              <w:rPr>
                <w:rFonts w:eastAsia="Calibri"/>
              </w:rPr>
              <w:t>- принято решение о признании только одного Заявителя участником аукциона;</w:t>
            </w:r>
          </w:p>
          <w:p w14:paraId="4F189197" w14:textId="77777777" w:rsidR="00A57B9D" w:rsidRPr="00EF251D" w:rsidRDefault="00A57B9D" w:rsidP="000B35B3">
            <w:pPr>
              <w:widowControl w:val="0"/>
              <w:jc w:val="both"/>
              <w:rPr>
                <w:rFonts w:eastAsia="Calibri"/>
              </w:rPr>
            </w:pPr>
            <w:r w:rsidRPr="00EF251D">
              <w:rPr>
                <w:rFonts w:eastAsia="Calibri"/>
              </w:rPr>
              <w:t xml:space="preserve">- ни один из участников аукциона при достижении минимальной цены продажи (цены отсечения) не подтвердил цену. </w:t>
            </w:r>
          </w:p>
          <w:p w14:paraId="7C96327B" w14:textId="77777777" w:rsidR="00A57B9D" w:rsidRPr="00EF251D" w:rsidRDefault="00A57B9D" w:rsidP="000B35B3">
            <w:pPr>
              <w:widowControl w:val="0"/>
              <w:jc w:val="both"/>
              <w:rPr>
                <w:rFonts w:eastAsia="Calibri"/>
              </w:rPr>
            </w:pPr>
          </w:p>
          <w:p w14:paraId="291B96B7" w14:textId="77777777" w:rsidR="00A57B9D" w:rsidRPr="00EF251D" w:rsidRDefault="00A57B9D" w:rsidP="000B35B3">
            <w:pPr>
              <w:widowControl w:val="0"/>
              <w:jc w:val="both"/>
              <w:rPr>
                <w:rFonts w:eastAsia="Calibri"/>
              </w:rPr>
            </w:pPr>
            <w:proofErr w:type="gramStart"/>
            <w:r w:rsidRPr="00EF251D">
              <w:rPr>
                <w:rFonts w:eastAsia="Calibri"/>
              </w:rPr>
              <w:t xml:space="preserve">При наличии нескольких заявок на определенном этапе торгов, Организатор торгов повышает цену на шаг в размере </w:t>
            </w:r>
            <w:r>
              <w:rPr>
                <w:rFonts w:eastAsia="Calibri"/>
              </w:rPr>
              <w:t>5</w:t>
            </w:r>
            <w:r w:rsidRPr="00EF251D">
              <w:rPr>
                <w:rFonts w:eastAsia="Calibri"/>
              </w:rPr>
              <w:t xml:space="preserve">0 000,00 руб. В случае если в течение установленного интервала времени хотя бы один из участников аукциона подтвердил цену с учетом повышения, то Организатор торгов снова повышает цену на шаг аукциона </w:t>
            </w:r>
            <w:r>
              <w:rPr>
                <w:rFonts w:eastAsia="Calibri"/>
              </w:rPr>
              <w:t>5</w:t>
            </w:r>
            <w:r w:rsidRPr="00EF251D">
              <w:rPr>
                <w:rFonts w:eastAsia="Calibri"/>
              </w:rPr>
              <w:t>0 000,000 руб. Победителем признается участник аукциона, предложивший наиболее высокую цену за права</w:t>
            </w:r>
            <w:proofErr w:type="gramEnd"/>
            <w:r w:rsidRPr="00EF251D">
              <w:rPr>
                <w:rFonts w:eastAsia="Calibri"/>
              </w:rPr>
              <w:t xml:space="preserve"> (требования) Банка.</w:t>
            </w:r>
          </w:p>
          <w:p w14:paraId="2271B20A" w14:textId="77777777" w:rsidR="00A57B9D" w:rsidRPr="00EF251D" w:rsidRDefault="00A57B9D" w:rsidP="000B35B3">
            <w:pPr>
              <w:widowControl w:val="0"/>
              <w:jc w:val="both"/>
              <w:rPr>
                <w:rFonts w:eastAsia="Calibri"/>
              </w:rPr>
            </w:pPr>
            <w:r w:rsidRPr="00EF251D">
              <w:rPr>
                <w:rFonts w:eastAsia="Calibri"/>
              </w:rPr>
              <w:t xml:space="preserve">Если в течение установленного Организатором торгов интервала времени ни один из участников аукциона не подтвердил цену, аукцион завершается. Победителем аукциона признается тот участник аукциона, который последним сделал предложение о цене прав (требований) </w:t>
            </w:r>
          </w:p>
        </w:tc>
      </w:tr>
      <w:tr w:rsidR="00A57B9D" w:rsidRPr="00EF251D" w14:paraId="17282D7B" w14:textId="77777777" w:rsidTr="000B35B3">
        <w:tc>
          <w:tcPr>
            <w:tcW w:w="2986" w:type="dxa"/>
            <w:shd w:val="clear" w:color="auto" w:fill="auto"/>
          </w:tcPr>
          <w:p w14:paraId="57294DEF" w14:textId="77777777" w:rsidR="00A57B9D" w:rsidRPr="00EF251D" w:rsidRDefault="00A57B9D" w:rsidP="000B35B3">
            <w:pPr>
              <w:widowControl w:val="0"/>
              <w:rPr>
                <w:rFonts w:eastAsia="Calibri"/>
              </w:rPr>
            </w:pPr>
            <w:r w:rsidRPr="00EF251D">
              <w:rPr>
                <w:rFonts w:eastAsia="Calibri"/>
              </w:rPr>
              <w:lastRenderedPageBreak/>
              <w:t>Срок опубликования извещения о проведении торговой процедуры в форме аукциона «на понижение»</w:t>
            </w:r>
          </w:p>
        </w:tc>
        <w:tc>
          <w:tcPr>
            <w:tcW w:w="6966" w:type="dxa"/>
            <w:shd w:val="clear" w:color="auto" w:fill="auto"/>
          </w:tcPr>
          <w:p w14:paraId="669FAFCD" w14:textId="77777777" w:rsidR="00A57B9D" w:rsidRPr="00EF251D" w:rsidRDefault="00A57B9D" w:rsidP="000B35B3">
            <w:pPr>
              <w:widowControl w:val="0"/>
              <w:jc w:val="both"/>
              <w:rPr>
                <w:rFonts w:eastAsia="Calibri"/>
              </w:rPr>
            </w:pPr>
            <w:r w:rsidRPr="00EF251D">
              <w:rPr>
                <w:rFonts w:eastAsia="Calibri"/>
              </w:rPr>
              <w:t>Не менее чем за 30 (тридцать) календарных дней до объявленной даты проведения Торговой процедуры в форме аукциона «на понижение».</w:t>
            </w:r>
          </w:p>
        </w:tc>
      </w:tr>
      <w:tr w:rsidR="00A57B9D" w:rsidRPr="00EF251D" w14:paraId="0F8A9C6B" w14:textId="77777777" w:rsidTr="000B35B3">
        <w:tc>
          <w:tcPr>
            <w:tcW w:w="2986" w:type="dxa"/>
            <w:shd w:val="clear" w:color="auto" w:fill="auto"/>
          </w:tcPr>
          <w:p w14:paraId="7B6591A2" w14:textId="77777777" w:rsidR="00A57B9D" w:rsidRPr="00EF251D" w:rsidRDefault="00A57B9D" w:rsidP="000B35B3">
            <w:pPr>
              <w:widowControl w:val="0"/>
              <w:rPr>
                <w:rFonts w:eastAsia="Calibri"/>
              </w:rPr>
            </w:pPr>
            <w:r w:rsidRPr="00EF251D">
              <w:rPr>
                <w:rFonts w:eastAsia="Calibri"/>
              </w:rPr>
              <w:t>Срок начала принятия Заявок на участие в торговой процедуре в форме аукциона «на понижение»</w:t>
            </w:r>
          </w:p>
        </w:tc>
        <w:tc>
          <w:tcPr>
            <w:tcW w:w="6966" w:type="dxa"/>
            <w:shd w:val="clear" w:color="auto" w:fill="auto"/>
          </w:tcPr>
          <w:p w14:paraId="0290FEC6" w14:textId="77777777" w:rsidR="00A57B9D" w:rsidRPr="00EF251D" w:rsidRDefault="00A57B9D" w:rsidP="000B35B3">
            <w:pPr>
              <w:widowControl w:val="0"/>
              <w:jc w:val="both"/>
              <w:rPr>
                <w:rFonts w:eastAsia="Calibri"/>
              </w:rPr>
            </w:pPr>
            <w:r w:rsidRPr="00EF251D">
              <w:rPr>
                <w:rFonts w:eastAsia="Calibri"/>
              </w:rPr>
              <w:t>Организатор торгов осуществляет прием заявок на участие в торгах в установленный извещением срок. Начало приема заявок осуществляется с даты, следующей за днем публикации извещения.</w:t>
            </w:r>
          </w:p>
        </w:tc>
      </w:tr>
      <w:tr w:rsidR="00A57B9D" w:rsidRPr="00EF251D" w14:paraId="21809699" w14:textId="77777777" w:rsidTr="000B35B3">
        <w:tc>
          <w:tcPr>
            <w:tcW w:w="2986" w:type="dxa"/>
            <w:shd w:val="clear" w:color="auto" w:fill="auto"/>
          </w:tcPr>
          <w:p w14:paraId="539F67F9" w14:textId="77777777" w:rsidR="00A57B9D" w:rsidRPr="00EF251D" w:rsidRDefault="00A57B9D" w:rsidP="000B35B3">
            <w:pPr>
              <w:widowControl w:val="0"/>
              <w:rPr>
                <w:rFonts w:eastAsia="Calibri"/>
              </w:rPr>
            </w:pPr>
            <w:r w:rsidRPr="00EF251D">
              <w:rPr>
                <w:rFonts w:eastAsia="Calibri"/>
              </w:rPr>
              <w:t xml:space="preserve">Продолжительность приема Заявок на участие в торговой процедуре </w:t>
            </w:r>
          </w:p>
        </w:tc>
        <w:tc>
          <w:tcPr>
            <w:tcW w:w="6966" w:type="dxa"/>
            <w:shd w:val="clear" w:color="auto" w:fill="auto"/>
          </w:tcPr>
          <w:p w14:paraId="2564A7A8" w14:textId="77777777" w:rsidR="00A57B9D" w:rsidRPr="00EF251D" w:rsidRDefault="00A57B9D" w:rsidP="000B35B3">
            <w:pPr>
              <w:widowControl w:val="0"/>
              <w:jc w:val="both"/>
              <w:rPr>
                <w:rFonts w:eastAsia="Calibri"/>
              </w:rPr>
            </w:pPr>
            <w:r w:rsidRPr="00EF251D">
              <w:rPr>
                <w:rFonts w:eastAsia="Calibri"/>
              </w:rPr>
              <w:t>Общая продолжительность приема Заявок на участие в Торговых процедурах должна быть не менее 25 (двадцати пяти) календарных дней</w:t>
            </w:r>
          </w:p>
        </w:tc>
      </w:tr>
      <w:tr w:rsidR="00A57B9D" w:rsidRPr="00EF251D" w14:paraId="42E3B93A" w14:textId="77777777" w:rsidTr="000B35B3">
        <w:trPr>
          <w:trHeight w:val="699"/>
        </w:trPr>
        <w:tc>
          <w:tcPr>
            <w:tcW w:w="2986" w:type="dxa"/>
            <w:shd w:val="clear" w:color="auto" w:fill="auto"/>
          </w:tcPr>
          <w:p w14:paraId="5D1E38C2" w14:textId="77777777" w:rsidR="00A57B9D" w:rsidRPr="00EF251D" w:rsidRDefault="00A57B9D" w:rsidP="000B35B3">
            <w:pPr>
              <w:widowControl w:val="0"/>
              <w:rPr>
                <w:rFonts w:eastAsia="Calibri"/>
              </w:rPr>
            </w:pPr>
            <w:r w:rsidRPr="00EF251D">
              <w:rPr>
                <w:rFonts w:eastAsia="Calibri"/>
              </w:rPr>
              <w:t>Перечень документов, прилагаемых к Заявке на участие в торговой процедуре (требования к заявке).</w:t>
            </w:r>
          </w:p>
        </w:tc>
        <w:tc>
          <w:tcPr>
            <w:tcW w:w="6966" w:type="dxa"/>
            <w:shd w:val="clear" w:color="auto" w:fill="auto"/>
          </w:tcPr>
          <w:p w14:paraId="6B7447C3" w14:textId="77777777" w:rsidR="00A57B9D" w:rsidRPr="00EF251D" w:rsidRDefault="00A57B9D" w:rsidP="000B35B3">
            <w:pPr>
              <w:widowControl w:val="0"/>
              <w:tabs>
                <w:tab w:val="left" w:pos="567"/>
              </w:tabs>
              <w:ind w:firstLine="567"/>
              <w:jc w:val="both"/>
              <w:rPr>
                <w:lang w:eastAsia="en-US"/>
              </w:rPr>
            </w:pPr>
            <w:r w:rsidRPr="00EF251D">
              <w:rPr>
                <w:lang w:eastAsia="en-US"/>
              </w:rPr>
              <w:t>Для участия в торгах, Претендент заполняет Заявку на участие в торгах на электронной торговой площадке с указанием всех необходимых сведений и приложением перечня документов в электронной форме, приведенных в извещении.</w:t>
            </w:r>
          </w:p>
          <w:p w14:paraId="66F1E326" w14:textId="77777777" w:rsidR="00A57B9D" w:rsidRPr="00EF251D" w:rsidRDefault="00A57B9D" w:rsidP="000B35B3">
            <w:pPr>
              <w:widowControl w:val="0"/>
              <w:tabs>
                <w:tab w:val="left" w:pos="567"/>
              </w:tabs>
              <w:ind w:firstLine="567"/>
              <w:jc w:val="both"/>
              <w:rPr>
                <w:lang w:eastAsia="en-US"/>
              </w:rPr>
            </w:pPr>
            <w:r w:rsidRPr="00EF251D">
              <w:rPr>
                <w:lang w:eastAsia="en-US"/>
              </w:rPr>
              <w:t>В содержащийся в Извещении перечень документов, которые должны быть приложены к Заявке на участие в Торговой процедуре, включаются:</w:t>
            </w:r>
          </w:p>
          <w:p w14:paraId="68A40471" w14:textId="77777777" w:rsidR="00A57B9D" w:rsidRPr="00EF251D" w:rsidRDefault="00A57B9D" w:rsidP="000B35B3">
            <w:pPr>
              <w:widowControl w:val="0"/>
              <w:tabs>
                <w:tab w:val="left" w:pos="567"/>
              </w:tabs>
              <w:jc w:val="both"/>
              <w:rPr>
                <w:lang w:eastAsia="en-US"/>
              </w:rPr>
            </w:pPr>
            <w:r w:rsidRPr="00EF251D">
              <w:rPr>
                <w:lang w:eastAsia="en-US"/>
              </w:rPr>
              <w:t>-</w:t>
            </w:r>
            <w:r w:rsidRPr="00EF251D">
              <w:rPr>
                <w:lang w:eastAsia="en-US"/>
              </w:rPr>
              <w:tab/>
              <w:t>платежный документ, подтверждающий внесение обеспечения заявки на участие в Торговой процедуре на основании Договора об обеспечении заявки на участие в Торговой процедуре с отметкой банка;</w:t>
            </w:r>
          </w:p>
          <w:p w14:paraId="774B4282" w14:textId="77777777" w:rsidR="00A57B9D" w:rsidRPr="00EF251D" w:rsidRDefault="00A57B9D" w:rsidP="000B35B3">
            <w:pPr>
              <w:widowControl w:val="0"/>
              <w:tabs>
                <w:tab w:val="left" w:pos="567"/>
              </w:tabs>
              <w:jc w:val="both"/>
              <w:rPr>
                <w:lang w:eastAsia="en-US"/>
              </w:rPr>
            </w:pPr>
            <w:r w:rsidRPr="00EF251D">
              <w:rPr>
                <w:lang w:eastAsia="en-US"/>
              </w:rPr>
              <w:t>-</w:t>
            </w:r>
            <w:r w:rsidRPr="00EF251D">
              <w:rPr>
                <w:lang w:eastAsia="en-US"/>
              </w:rPr>
              <w:tab/>
              <w:t>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уполномоченного действовать от имени Заявителя при подаче Заявки на участие в торгах;</w:t>
            </w:r>
          </w:p>
          <w:p w14:paraId="1AD07E04" w14:textId="244644B0" w:rsidR="00A57B9D" w:rsidRDefault="00A57B9D" w:rsidP="000B35B3">
            <w:pPr>
              <w:widowControl w:val="0"/>
              <w:tabs>
                <w:tab w:val="left" w:pos="567"/>
              </w:tabs>
              <w:jc w:val="both"/>
              <w:rPr>
                <w:lang w:eastAsia="en-US"/>
              </w:rPr>
            </w:pPr>
            <w:r w:rsidRPr="00EF251D">
              <w:rPr>
                <w:lang w:eastAsia="en-US"/>
              </w:rPr>
              <w:t>-</w:t>
            </w:r>
            <w:r w:rsidRPr="00EF251D">
              <w:rPr>
                <w:lang w:eastAsia="en-US"/>
              </w:rPr>
              <w:tab/>
              <w:t>документы, необходимые для оценки Банком финансового состояния Заявителя (физического лица, юридического лица, индивидуального предпринимателя)</w:t>
            </w:r>
            <w:r w:rsidRPr="00EF251D">
              <w:rPr>
                <w:rStyle w:val="a5"/>
                <w:lang w:eastAsia="en-US"/>
              </w:rPr>
              <w:t xml:space="preserve"> </w:t>
            </w:r>
            <w:r w:rsidRPr="00EF251D">
              <w:rPr>
                <w:rStyle w:val="a5"/>
                <w:lang w:eastAsia="en-US"/>
              </w:rPr>
              <w:footnoteReference w:id="2"/>
            </w:r>
            <w:r w:rsidRPr="00EF251D">
              <w:rPr>
                <w:lang w:eastAsia="en-US"/>
              </w:rPr>
              <w:t xml:space="preserve">. </w:t>
            </w:r>
          </w:p>
          <w:p w14:paraId="3C98B5C4" w14:textId="77777777" w:rsidR="00A57B9D" w:rsidRPr="00C25CC7" w:rsidRDefault="00A57B9D" w:rsidP="000B35B3">
            <w:pPr>
              <w:widowControl w:val="0"/>
              <w:tabs>
                <w:tab w:val="left" w:pos="567"/>
              </w:tabs>
              <w:jc w:val="both"/>
              <w:rPr>
                <w:lang w:eastAsia="en-US"/>
              </w:rPr>
            </w:pPr>
            <w:r>
              <w:rPr>
                <w:lang w:eastAsia="en-US"/>
              </w:rPr>
              <w:t>-</w:t>
            </w:r>
            <w:r w:rsidRPr="00C25CC7">
              <w:rPr>
                <w:lang w:eastAsia="en-US"/>
              </w:rPr>
              <w:t xml:space="preserve"> Согласие на обработку персональных данных (Приложение 3);</w:t>
            </w:r>
          </w:p>
          <w:p w14:paraId="4981EB22" w14:textId="77777777" w:rsidR="00A57B9D" w:rsidRPr="00EF251D" w:rsidRDefault="00A57B9D" w:rsidP="000B35B3">
            <w:pPr>
              <w:widowControl w:val="0"/>
              <w:tabs>
                <w:tab w:val="left" w:pos="567"/>
              </w:tabs>
              <w:jc w:val="both"/>
              <w:rPr>
                <w:lang w:eastAsia="en-US"/>
              </w:rPr>
            </w:pPr>
            <w:r>
              <w:rPr>
                <w:lang w:eastAsia="en-US"/>
              </w:rPr>
              <w:t>-</w:t>
            </w:r>
            <w:r w:rsidRPr="00C25CC7">
              <w:rPr>
                <w:lang w:eastAsia="en-US"/>
              </w:rPr>
              <w:t xml:space="preserve"> Согласие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 (Приложение 4)</w:t>
            </w:r>
          </w:p>
          <w:p w14:paraId="18264368" w14:textId="77777777" w:rsidR="00A57B9D" w:rsidRPr="00EF251D" w:rsidRDefault="00A57B9D" w:rsidP="000B35B3">
            <w:pPr>
              <w:widowControl w:val="0"/>
              <w:tabs>
                <w:tab w:val="left" w:pos="567"/>
              </w:tabs>
              <w:jc w:val="both"/>
              <w:rPr>
                <w:lang w:eastAsia="en-US"/>
              </w:rPr>
            </w:pPr>
            <w:r w:rsidRPr="00EF251D">
              <w:rPr>
                <w:lang w:eastAsia="en-US"/>
              </w:rPr>
              <w:t>-</w:t>
            </w:r>
            <w:r w:rsidRPr="00EF251D">
              <w:rPr>
                <w:lang w:eastAsia="en-US"/>
              </w:rPr>
              <w:tab/>
              <w:t>опись документов;</w:t>
            </w:r>
          </w:p>
          <w:p w14:paraId="0EF4AE46" w14:textId="77777777" w:rsidR="00A57B9D" w:rsidRPr="00EF251D" w:rsidRDefault="00A57B9D" w:rsidP="000B35B3">
            <w:pPr>
              <w:widowControl w:val="0"/>
              <w:tabs>
                <w:tab w:val="left" w:pos="567"/>
              </w:tabs>
              <w:jc w:val="both"/>
              <w:rPr>
                <w:lang w:eastAsia="en-US"/>
              </w:rPr>
            </w:pPr>
            <w:r w:rsidRPr="00EF251D">
              <w:rPr>
                <w:lang w:eastAsia="en-US"/>
              </w:rPr>
              <w:t xml:space="preserve">1) Физические лица дополнительно представляют: </w:t>
            </w:r>
          </w:p>
          <w:p w14:paraId="5BCE5D77" w14:textId="77777777" w:rsidR="00A57B9D" w:rsidRPr="00EF251D" w:rsidRDefault="00A57B9D" w:rsidP="000B35B3">
            <w:pPr>
              <w:widowControl w:val="0"/>
              <w:tabs>
                <w:tab w:val="left" w:pos="567"/>
              </w:tabs>
              <w:jc w:val="both"/>
              <w:rPr>
                <w:lang w:eastAsia="en-US"/>
              </w:rPr>
            </w:pPr>
            <w:r w:rsidRPr="00EF251D">
              <w:rPr>
                <w:lang w:eastAsia="en-US"/>
              </w:rPr>
              <w:t xml:space="preserve">- нотариально удостоверенное согласие супруга на совершение сделки в случаях, предусмотренных законодательством Российской Федерации / справку </w:t>
            </w:r>
            <w:proofErr w:type="gramStart"/>
            <w:r w:rsidRPr="00EF251D">
              <w:rPr>
                <w:lang w:eastAsia="en-US"/>
              </w:rPr>
              <w:t>из</w:t>
            </w:r>
            <w:proofErr w:type="gramEnd"/>
            <w:r w:rsidRPr="00EF251D">
              <w:rPr>
                <w:lang w:eastAsia="en-US"/>
              </w:rPr>
              <w:t xml:space="preserve"> </w:t>
            </w:r>
            <w:proofErr w:type="gramStart"/>
            <w:r w:rsidRPr="00EF251D">
              <w:rPr>
                <w:lang w:eastAsia="en-US"/>
              </w:rPr>
              <w:t>ЗАГС</w:t>
            </w:r>
            <w:proofErr w:type="gramEnd"/>
            <w:r w:rsidRPr="00EF251D">
              <w:rPr>
                <w:lang w:eastAsia="en-US"/>
              </w:rPr>
              <w:t xml:space="preserve"> об отсутствии брака/ брачный договор (при наличии).</w:t>
            </w:r>
          </w:p>
          <w:p w14:paraId="16E47440" w14:textId="77777777" w:rsidR="00A57B9D" w:rsidRPr="00EF251D" w:rsidRDefault="00A57B9D" w:rsidP="000B35B3">
            <w:pPr>
              <w:widowControl w:val="0"/>
              <w:tabs>
                <w:tab w:val="left" w:pos="567"/>
              </w:tabs>
              <w:jc w:val="both"/>
              <w:rPr>
                <w:lang w:eastAsia="en-US"/>
              </w:rPr>
            </w:pPr>
            <w:r w:rsidRPr="00EF251D">
              <w:rPr>
                <w:lang w:eastAsia="en-US"/>
              </w:rPr>
              <w:t>-</w:t>
            </w:r>
            <w:r w:rsidRPr="00EF251D">
              <w:t xml:space="preserve"> </w:t>
            </w:r>
            <w:r w:rsidRPr="00EF251D">
              <w:rPr>
                <w:lang w:eastAsia="en-US"/>
              </w:rPr>
              <w:t xml:space="preserve">согласие на получение Принципалом информации (кредитного отчета) </w:t>
            </w:r>
            <w:r w:rsidRPr="00EF251D">
              <w:rPr>
                <w:lang w:eastAsia="en-US"/>
              </w:rPr>
              <w:lastRenderedPageBreak/>
              <w:t>по кредитной истории Заявителя из Бюро кредитных историй в соответствии с Федеральным законом от 30.12.2004 № 218-ФЗ «О кредитных историях».</w:t>
            </w:r>
          </w:p>
          <w:p w14:paraId="554C82CE" w14:textId="77777777" w:rsidR="00A57B9D" w:rsidRPr="00EF251D" w:rsidRDefault="00A57B9D" w:rsidP="000B35B3">
            <w:pPr>
              <w:widowControl w:val="0"/>
              <w:tabs>
                <w:tab w:val="left" w:pos="567"/>
              </w:tabs>
              <w:jc w:val="both"/>
              <w:rPr>
                <w:lang w:eastAsia="en-US"/>
              </w:rPr>
            </w:pPr>
            <w:r w:rsidRPr="00EF251D">
              <w:rPr>
                <w:lang w:eastAsia="en-US"/>
              </w:rPr>
              <w:t>2) Индивидуальные предприниматели дополнительно представляют:</w:t>
            </w:r>
          </w:p>
          <w:p w14:paraId="73430494" w14:textId="77777777" w:rsidR="00A57B9D" w:rsidRPr="00EF251D" w:rsidRDefault="00A57B9D" w:rsidP="000B35B3">
            <w:pPr>
              <w:widowControl w:val="0"/>
              <w:tabs>
                <w:tab w:val="left" w:pos="567"/>
              </w:tabs>
              <w:jc w:val="both"/>
              <w:rPr>
                <w:lang w:eastAsia="en-US"/>
              </w:rPr>
            </w:pPr>
            <w:r w:rsidRPr="00EF251D">
              <w:rPr>
                <w:lang w:eastAsia="en-US"/>
              </w:rPr>
              <w:t>-</w:t>
            </w:r>
            <w:r w:rsidRPr="00EF251D">
              <w:rPr>
                <w:lang w:eastAsia="en-US"/>
              </w:rPr>
              <w:tab/>
              <w:t>копии всех листов документа, удостоверяющего личность;</w:t>
            </w:r>
          </w:p>
          <w:p w14:paraId="6D13A99C" w14:textId="77777777" w:rsidR="00A57B9D" w:rsidRPr="00EF251D" w:rsidRDefault="00A57B9D" w:rsidP="000B35B3">
            <w:pPr>
              <w:widowControl w:val="0"/>
              <w:tabs>
                <w:tab w:val="left" w:pos="567"/>
              </w:tabs>
              <w:jc w:val="both"/>
              <w:rPr>
                <w:lang w:eastAsia="en-US"/>
              </w:rPr>
            </w:pPr>
            <w:r w:rsidRPr="00EF251D">
              <w:rPr>
                <w:lang w:eastAsia="en-US"/>
              </w:rPr>
              <w:t>-</w:t>
            </w:r>
            <w:r w:rsidRPr="00EF251D">
              <w:rPr>
                <w:lang w:eastAsia="en-US"/>
              </w:rPr>
              <w:tab/>
              <w:t>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265EABA7" w14:textId="77777777" w:rsidR="00A57B9D" w:rsidRPr="00EF251D" w:rsidRDefault="00A57B9D" w:rsidP="000B35B3">
            <w:pPr>
              <w:widowControl w:val="0"/>
              <w:tabs>
                <w:tab w:val="left" w:pos="567"/>
              </w:tabs>
              <w:jc w:val="both"/>
              <w:rPr>
                <w:lang w:eastAsia="en-US"/>
              </w:rPr>
            </w:pPr>
            <w:r w:rsidRPr="00EF251D">
              <w:rPr>
                <w:lang w:eastAsia="en-US"/>
              </w:rPr>
              <w:t>-</w:t>
            </w:r>
            <w:r w:rsidRPr="00EF251D">
              <w:rPr>
                <w:lang w:eastAsia="en-US"/>
              </w:rPr>
              <w:tab/>
              <w:t>копии свидетельства о постановке на налоговый учет;</w:t>
            </w:r>
          </w:p>
          <w:p w14:paraId="18EBE163" w14:textId="77777777" w:rsidR="00A57B9D" w:rsidRPr="00EF251D" w:rsidRDefault="00A57B9D" w:rsidP="000B35B3">
            <w:pPr>
              <w:widowControl w:val="0"/>
              <w:tabs>
                <w:tab w:val="left" w:pos="567"/>
              </w:tabs>
              <w:jc w:val="both"/>
              <w:rPr>
                <w:lang w:eastAsia="en-US"/>
              </w:rPr>
            </w:pPr>
            <w:r w:rsidRPr="00EF251D">
              <w:rPr>
                <w:lang w:eastAsia="en-US"/>
              </w:rPr>
              <w:t>-</w:t>
            </w:r>
            <w:r w:rsidRPr="00EF251D">
              <w:rPr>
                <w:lang w:eastAsia="en-US"/>
              </w:rPr>
              <w:tab/>
              <w:t>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2C3263E4" w14:textId="77777777" w:rsidR="00A57B9D" w:rsidRPr="00EF251D" w:rsidRDefault="00A57B9D" w:rsidP="000B35B3">
            <w:pPr>
              <w:widowControl w:val="0"/>
              <w:tabs>
                <w:tab w:val="left" w:pos="567"/>
              </w:tabs>
              <w:jc w:val="both"/>
              <w:rPr>
                <w:lang w:eastAsia="en-US"/>
              </w:rPr>
            </w:pPr>
            <w:r w:rsidRPr="00EF251D">
              <w:rPr>
                <w:lang w:eastAsia="en-US"/>
              </w:rPr>
              <w:t xml:space="preserve">- нотариально удостоверенное согласие супруга на совершение сделки в случаях, предусмотренных законодательством Российской Федерации / справку </w:t>
            </w:r>
            <w:proofErr w:type="gramStart"/>
            <w:r w:rsidRPr="00EF251D">
              <w:rPr>
                <w:lang w:eastAsia="en-US"/>
              </w:rPr>
              <w:t>из</w:t>
            </w:r>
            <w:proofErr w:type="gramEnd"/>
            <w:r w:rsidRPr="00EF251D">
              <w:rPr>
                <w:lang w:eastAsia="en-US"/>
              </w:rPr>
              <w:t xml:space="preserve"> </w:t>
            </w:r>
            <w:proofErr w:type="gramStart"/>
            <w:r w:rsidRPr="00EF251D">
              <w:rPr>
                <w:lang w:eastAsia="en-US"/>
              </w:rPr>
              <w:t>ЗАГС</w:t>
            </w:r>
            <w:proofErr w:type="gramEnd"/>
            <w:r w:rsidRPr="00EF251D">
              <w:rPr>
                <w:lang w:eastAsia="en-US"/>
              </w:rPr>
              <w:t xml:space="preserve"> об отсутствии брака/ брачный договор (при наличии).;</w:t>
            </w:r>
          </w:p>
          <w:p w14:paraId="242EDBE6" w14:textId="77777777" w:rsidR="00A57B9D" w:rsidRPr="00EF251D" w:rsidRDefault="00A57B9D" w:rsidP="000B35B3">
            <w:pPr>
              <w:widowControl w:val="0"/>
              <w:tabs>
                <w:tab w:val="left" w:pos="567"/>
              </w:tabs>
              <w:jc w:val="both"/>
              <w:rPr>
                <w:lang w:eastAsia="en-US"/>
              </w:rPr>
            </w:pPr>
            <w:r w:rsidRPr="00EF251D">
              <w:rPr>
                <w:lang w:eastAsia="en-US"/>
              </w:rPr>
              <w:t>- согласие на получение Принципалом информации (кредитного отчета) по кредитной истории Заявителя из Бюро кредитных историй в соответствии с Федеральным законом от 30.12.2004 № 218-ФЗ «О кредитных историях».</w:t>
            </w:r>
          </w:p>
          <w:p w14:paraId="34B6D7A1" w14:textId="77777777" w:rsidR="00A57B9D" w:rsidRPr="00EF251D" w:rsidRDefault="00A57B9D" w:rsidP="000B35B3">
            <w:pPr>
              <w:widowControl w:val="0"/>
              <w:tabs>
                <w:tab w:val="left" w:pos="567"/>
              </w:tabs>
              <w:jc w:val="both"/>
              <w:rPr>
                <w:lang w:eastAsia="en-US"/>
              </w:rPr>
            </w:pPr>
            <w:r w:rsidRPr="00EF251D">
              <w:rPr>
                <w:lang w:eastAsia="en-US"/>
              </w:rPr>
              <w:t>3) Юридические лица дополнительно представляют:</w:t>
            </w:r>
          </w:p>
          <w:p w14:paraId="657B037E" w14:textId="77777777" w:rsidR="00A57B9D" w:rsidRPr="00EF251D" w:rsidRDefault="00A57B9D" w:rsidP="000B35B3">
            <w:pPr>
              <w:widowControl w:val="0"/>
              <w:tabs>
                <w:tab w:val="left" w:pos="567"/>
              </w:tabs>
              <w:jc w:val="both"/>
              <w:rPr>
                <w:lang w:eastAsia="en-US"/>
              </w:rPr>
            </w:pPr>
            <w:r w:rsidRPr="00EF251D">
              <w:rPr>
                <w:lang w:eastAsia="en-US"/>
              </w:rPr>
              <w:t>-</w:t>
            </w:r>
            <w:r w:rsidRPr="00EF251D">
              <w:rPr>
                <w:lang w:eastAsia="en-US"/>
              </w:rPr>
              <w:tab/>
              <w:t>нотариально удостоверенные копии учредительных и правоустанавливающих документов.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w:t>
            </w:r>
          </w:p>
          <w:p w14:paraId="3B41E7F8" w14:textId="77777777" w:rsidR="00A57B9D" w:rsidRPr="00EF251D" w:rsidRDefault="00A57B9D" w:rsidP="000B35B3">
            <w:pPr>
              <w:widowControl w:val="0"/>
              <w:tabs>
                <w:tab w:val="left" w:pos="567"/>
              </w:tabs>
              <w:jc w:val="both"/>
              <w:rPr>
                <w:lang w:eastAsia="en-US"/>
              </w:rPr>
            </w:pPr>
            <w:r w:rsidRPr="00EF251D">
              <w:rPr>
                <w:lang w:eastAsia="en-US"/>
              </w:rPr>
              <w:t>-</w:t>
            </w:r>
            <w:r w:rsidRPr="00EF251D">
              <w:rPr>
                <w:lang w:eastAsia="en-US"/>
              </w:rPr>
              <w:tab/>
              <w:t>нотариально удостоверенную копию свидетельства о государственной регистрации юридического лица;</w:t>
            </w:r>
          </w:p>
          <w:p w14:paraId="6A6CDDD9" w14:textId="77777777" w:rsidR="00A57B9D" w:rsidRPr="00EF251D" w:rsidRDefault="00A57B9D" w:rsidP="000B35B3">
            <w:pPr>
              <w:widowControl w:val="0"/>
              <w:tabs>
                <w:tab w:val="left" w:pos="567"/>
              </w:tabs>
              <w:jc w:val="both"/>
              <w:rPr>
                <w:lang w:eastAsia="en-US"/>
              </w:rPr>
            </w:pPr>
            <w:r w:rsidRPr="00EF251D">
              <w:rPr>
                <w:lang w:eastAsia="en-US"/>
              </w:rPr>
              <w:t>-</w:t>
            </w:r>
            <w:r w:rsidRPr="00EF251D">
              <w:rPr>
                <w:lang w:eastAsia="en-US"/>
              </w:rPr>
              <w:tab/>
              <w:t>нотариально удостоверенную копию свидетельства о постановке на учет в налоговом органе;</w:t>
            </w:r>
          </w:p>
          <w:p w14:paraId="6D87B5FB" w14:textId="77777777" w:rsidR="00A57B9D" w:rsidRPr="00EF251D" w:rsidRDefault="00A57B9D" w:rsidP="000B35B3">
            <w:pPr>
              <w:widowControl w:val="0"/>
              <w:tabs>
                <w:tab w:val="left" w:pos="567"/>
              </w:tabs>
              <w:jc w:val="both"/>
              <w:rPr>
                <w:lang w:eastAsia="en-US"/>
              </w:rPr>
            </w:pPr>
            <w:r w:rsidRPr="00EF251D">
              <w:rPr>
                <w:lang w:eastAsia="en-US"/>
              </w:rPr>
              <w:t>-</w:t>
            </w:r>
            <w:r w:rsidRPr="00EF251D">
              <w:rPr>
                <w:lang w:eastAsia="en-US"/>
              </w:rPr>
              <w:tab/>
              <w:t>надлежащим образом оформленные и заверенные документы, подтверждающие полномочия органов управления и должностных лиц претендента;</w:t>
            </w:r>
          </w:p>
          <w:p w14:paraId="0A5D4A75" w14:textId="77777777" w:rsidR="00A57B9D" w:rsidRPr="00EF251D" w:rsidRDefault="00A57B9D" w:rsidP="000B35B3">
            <w:pPr>
              <w:widowControl w:val="0"/>
              <w:tabs>
                <w:tab w:val="left" w:pos="567"/>
              </w:tabs>
              <w:jc w:val="both"/>
              <w:rPr>
                <w:lang w:eastAsia="en-US"/>
              </w:rPr>
            </w:pPr>
            <w:r w:rsidRPr="00EF251D">
              <w:rPr>
                <w:lang w:eastAsia="en-US"/>
              </w:rPr>
              <w:t>-</w:t>
            </w:r>
            <w:r w:rsidRPr="00EF251D">
              <w:rPr>
                <w:lang w:eastAsia="en-US"/>
              </w:rPr>
              <w:tab/>
              <w:t>надлежащим образом оформленное письменное решение соответствующего органа управления претендента о приобретении указанных объектов, принятое в соответствии с учредительными и правоустанавливающими документами претендента и законодательством страны, в которой зарегистрирован претендент;</w:t>
            </w:r>
          </w:p>
          <w:p w14:paraId="37FE301D" w14:textId="77777777" w:rsidR="00A57B9D" w:rsidRPr="00EF251D" w:rsidRDefault="00A57B9D" w:rsidP="000B35B3">
            <w:pPr>
              <w:widowControl w:val="0"/>
              <w:tabs>
                <w:tab w:val="left" w:pos="567"/>
              </w:tabs>
              <w:jc w:val="both"/>
              <w:rPr>
                <w:lang w:eastAsia="en-US"/>
              </w:rPr>
            </w:pPr>
            <w:r w:rsidRPr="00EF251D">
              <w:rPr>
                <w:lang w:eastAsia="en-US"/>
              </w:rPr>
              <w:t>-</w:t>
            </w:r>
            <w:r w:rsidRPr="00EF251D">
              <w:rPr>
                <w:lang w:eastAsia="en-US"/>
              </w:rPr>
              <w:tab/>
              <w:t>действительную на день предоставления заявки на участие в аукционе выписку из Единого государственного реестра юридических лиц, полученную не более чем за 5 дней, предшествующих дате подачи документов;</w:t>
            </w:r>
          </w:p>
          <w:p w14:paraId="2D88988F" w14:textId="77777777" w:rsidR="00A57B9D" w:rsidRPr="00EF251D" w:rsidRDefault="00A57B9D" w:rsidP="000B35B3">
            <w:pPr>
              <w:widowControl w:val="0"/>
              <w:tabs>
                <w:tab w:val="left" w:pos="567"/>
              </w:tabs>
              <w:jc w:val="both"/>
              <w:rPr>
                <w:lang w:eastAsia="en-US"/>
              </w:rPr>
            </w:pPr>
            <w:r w:rsidRPr="00EF251D">
              <w:rPr>
                <w:lang w:eastAsia="en-US"/>
              </w:rPr>
              <w:t>-</w:t>
            </w:r>
            <w:r w:rsidRPr="00EF251D">
              <w:rPr>
                <w:lang w:eastAsia="en-US"/>
              </w:rPr>
              <w:tab/>
              <w:t xml:space="preserve">бухгалтерский баланс (формы 1,2) на последнюю отчетную дату; </w:t>
            </w:r>
          </w:p>
          <w:p w14:paraId="6C517F7C" w14:textId="77777777" w:rsidR="00A57B9D" w:rsidRPr="00EF251D" w:rsidRDefault="00A57B9D" w:rsidP="000B35B3">
            <w:pPr>
              <w:widowControl w:val="0"/>
              <w:tabs>
                <w:tab w:val="left" w:pos="567"/>
              </w:tabs>
              <w:jc w:val="both"/>
              <w:rPr>
                <w:lang w:eastAsia="en-US"/>
              </w:rPr>
            </w:pPr>
            <w:r w:rsidRPr="00EF251D">
              <w:rPr>
                <w:lang w:eastAsia="en-US"/>
              </w:rPr>
              <w:t>-</w:t>
            </w:r>
            <w:r w:rsidRPr="00EF251D">
              <w:rPr>
                <w:lang w:eastAsia="en-US"/>
              </w:rPr>
              <w:tab/>
              <w:t>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0D94BA93" w14:textId="77777777" w:rsidR="00A57B9D" w:rsidRPr="00EF251D" w:rsidRDefault="00A57B9D" w:rsidP="000B35B3">
            <w:pPr>
              <w:widowControl w:val="0"/>
              <w:tabs>
                <w:tab w:val="left" w:pos="567"/>
              </w:tabs>
              <w:ind w:firstLine="450"/>
              <w:jc w:val="both"/>
              <w:rPr>
                <w:lang w:eastAsia="en-US"/>
              </w:rPr>
            </w:pPr>
            <w:r w:rsidRPr="00EF251D">
              <w:rPr>
                <w:lang w:eastAsia="en-US"/>
              </w:rPr>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(указываются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w:t>
            </w:r>
            <w:proofErr w:type="spellStart"/>
            <w:r w:rsidRPr="00EF251D">
              <w:rPr>
                <w:lang w:eastAsia="en-US"/>
              </w:rPr>
              <w:t>апостиль</w:t>
            </w:r>
            <w:proofErr w:type="spellEnd"/>
            <w:r w:rsidRPr="00EF251D">
              <w:rPr>
                <w:lang w:eastAsia="en-US"/>
              </w:rPr>
              <w:t>).</w:t>
            </w:r>
          </w:p>
          <w:p w14:paraId="1DC65D11" w14:textId="77777777" w:rsidR="00A57B9D" w:rsidRPr="00EF251D" w:rsidRDefault="00A57B9D" w:rsidP="000B35B3">
            <w:pPr>
              <w:widowControl w:val="0"/>
              <w:tabs>
                <w:tab w:val="left" w:pos="567"/>
              </w:tabs>
              <w:jc w:val="both"/>
              <w:rPr>
                <w:lang w:eastAsia="en-US"/>
              </w:rPr>
            </w:pPr>
          </w:p>
          <w:p w14:paraId="5DED0979" w14:textId="77777777" w:rsidR="00A57B9D" w:rsidRPr="00EF251D" w:rsidRDefault="00A57B9D" w:rsidP="000B35B3">
            <w:pPr>
              <w:widowControl w:val="0"/>
              <w:tabs>
                <w:tab w:val="left" w:pos="567"/>
              </w:tabs>
              <w:ind w:firstLine="450"/>
              <w:jc w:val="both"/>
              <w:rPr>
                <w:lang w:eastAsia="en-US"/>
              </w:rPr>
            </w:pPr>
          </w:p>
          <w:p w14:paraId="69915EEA" w14:textId="77777777" w:rsidR="00A57B9D" w:rsidRPr="00EF251D" w:rsidRDefault="00A57B9D" w:rsidP="000B35B3">
            <w:pPr>
              <w:widowControl w:val="0"/>
              <w:tabs>
                <w:tab w:val="left" w:pos="567"/>
              </w:tabs>
              <w:ind w:firstLine="450"/>
              <w:jc w:val="both"/>
              <w:rPr>
                <w:lang w:eastAsia="en-US"/>
              </w:rPr>
            </w:pPr>
            <w:r w:rsidRPr="00EF251D">
              <w:rPr>
                <w:lang w:eastAsia="en-US"/>
              </w:rPr>
              <w:lastRenderedPageBreak/>
              <w:t xml:space="preserve">Для проведения проверки правоспособности и </w:t>
            </w:r>
            <w:proofErr w:type="spellStart"/>
            <w:r w:rsidRPr="00EF251D">
              <w:rPr>
                <w:lang w:eastAsia="en-US"/>
              </w:rPr>
              <w:t>аффилированности</w:t>
            </w:r>
            <w:proofErr w:type="spellEnd"/>
            <w:r w:rsidRPr="00EF251D">
              <w:rPr>
                <w:lang w:eastAsia="en-US"/>
              </w:rPr>
              <w:t xml:space="preserve"> Претендентом предоставляются в </w:t>
            </w:r>
            <w:proofErr w:type="spellStart"/>
            <w:r w:rsidRPr="00EF251D">
              <w:rPr>
                <w:lang w:eastAsia="en-US"/>
              </w:rPr>
              <w:t>т.ч</w:t>
            </w:r>
            <w:proofErr w:type="spellEnd"/>
            <w:r w:rsidRPr="00EF251D">
              <w:rPr>
                <w:lang w:eastAsia="en-US"/>
              </w:rPr>
              <w:t xml:space="preserve">. следующие учредительные и правоустанавливающие документы (список </w:t>
            </w:r>
            <w:proofErr w:type="gramStart"/>
            <w:r w:rsidRPr="00EF251D">
              <w:rPr>
                <w:lang w:eastAsia="en-US"/>
              </w:rPr>
              <w:t>указанных</w:t>
            </w:r>
            <w:proofErr w:type="gramEnd"/>
            <w:r w:rsidRPr="00EF251D">
              <w:rPr>
                <w:lang w:eastAsia="en-US"/>
              </w:rPr>
              <w:t xml:space="preserve"> документом включается в Торговую документацию):</w:t>
            </w:r>
          </w:p>
          <w:p w14:paraId="08F32FCC" w14:textId="77777777" w:rsidR="00A57B9D" w:rsidRPr="00EF251D" w:rsidRDefault="00A57B9D" w:rsidP="000B35B3">
            <w:pPr>
              <w:widowControl w:val="0"/>
              <w:tabs>
                <w:tab w:val="left" w:pos="567"/>
              </w:tabs>
              <w:jc w:val="both"/>
              <w:rPr>
                <w:lang w:eastAsia="en-US"/>
              </w:rPr>
            </w:pPr>
            <w:proofErr w:type="gramStart"/>
            <w:r w:rsidRPr="00EF251D">
              <w:rPr>
                <w:lang w:eastAsia="en-US"/>
              </w:rPr>
              <w:t>-</w:t>
            </w:r>
            <w:r w:rsidRPr="00EF251D">
              <w:rPr>
                <w:lang w:eastAsia="en-US"/>
              </w:rPr>
              <w:tab/>
              <w:t>свидетельство о внесении в Единый государственный реестр юридических лиц (далее – ЕГРЮЛ) записи о юридическом лице, зарегистрированном до 01.07.2002 (для юридических лиц, зарегистрированных до 01.07.2002)/свидетельство о государственной регистрации юридического лица (для юридических лиц, зарегистрированных после 01.07.2002) либо свидетельство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w:t>
            </w:r>
            <w:proofErr w:type="gramEnd"/>
            <w:r w:rsidRPr="00EF251D">
              <w:rPr>
                <w:lang w:eastAsia="en-US"/>
              </w:rPr>
              <w:t xml:space="preserve"> </w:t>
            </w:r>
            <w:proofErr w:type="gramStart"/>
            <w:r w:rsidRPr="00EF251D">
              <w:rPr>
                <w:lang w:eastAsia="en-US"/>
              </w:rPr>
              <w:t>предпринимателей (для индивидуальных предпринимателей, зарегистрированных после 01.01.2007)/свидетельство о внесении записи в Единый государственный реестр индивидуальных предпринимателей записи об индивидуальном предпринимателе, зарегистрированном до 01 января 2004 года (для индивидуальных предпринимателей, являющихся главами КФХ, в зависимости от того, когда было создано КФХ: свидетельство о внесении в ЕГРИП записи о крестьянском (фермерском) хозяйстве, глава которого зарегистрирован в качестве индивидуального предпринимателя до 01</w:t>
            </w:r>
            <w:proofErr w:type="gramEnd"/>
            <w:r w:rsidRPr="00EF251D">
              <w:rPr>
                <w:lang w:eastAsia="en-US"/>
              </w:rPr>
              <w:t xml:space="preserve"> января 2004 года; свидетельство о государственной регистрации прекращения крестьянского (фермерского) хозяйства и свидетельство о внесении в ЕГРИП записи о крестьянском (фермерском) хозяйстве, зарегистрированном до вступления в силу части первой Гражданского кодекса Российской Федерации; свидетельство о государственной регистрации крестьянского (фермерского) хозяйства и свидетельство о внесении записи в ЕГРИП о крестьянском (фермерском) хозяйстве (копии, заверенные нотариально/органом, выдавшим документ) (лист записи ЕГРИП));</w:t>
            </w:r>
          </w:p>
          <w:p w14:paraId="747D5117" w14:textId="77777777" w:rsidR="00A57B9D" w:rsidRPr="00EF251D" w:rsidRDefault="00A57B9D" w:rsidP="000B35B3">
            <w:pPr>
              <w:widowControl w:val="0"/>
              <w:tabs>
                <w:tab w:val="left" w:pos="567"/>
              </w:tabs>
              <w:jc w:val="both"/>
              <w:rPr>
                <w:lang w:eastAsia="en-US"/>
              </w:rPr>
            </w:pPr>
            <w:r w:rsidRPr="00EF251D">
              <w:rPr>
                <w:lang w:eastAsia="en-US"/>
              </w:rPr>
              <w:t>-</w:t>
            </w:r>
            <w:r w:rsidRPr="00EF251D">
              <w:rPr>
                <w:lang w:eastAsia="en-US"/>
              </w:rPr>
              <w:tab/>
              <w:t>список участников общества для обществ с ограниченной ответственностью, датированный не ранее 30 (тридцати) календарных дней до даты предоставления документов;</w:t>
            </w:r>
          </w:p>
          <w:p w14:paraId="069CD11A" w14:textId="77777777" w:rsidR="00A57B9D" w:rsidRPr="00EF251D" w:rsidRDefault="00A57B9D" w:rsidP="000B35B3">
            <w:pPr>
              <w:widowControl w:val="0"/>
              <w:tabs>
                <w:tab w:val="left" w:pos="567"/>
              </w:tabs>
              <w:jc w:val="both"/>
              <w:rPr>
                <w:lang w:eastAsia="en-US"/>
              </w:rPr>
            </w:pPr>
            <w:r w:rsidRPr="00EF251D">
              <w:rPr>
                <w:lang w:eastAsia="en-US"/>
              </w:rPr>
              <w:t>-</w:t>
            </w:r>
            <w:r w:rsidRPr="00EF251D">
              <w:rPr>
                <w:lang w:eastAsia="en-US"/>
              </w:rPr>
              <w:tab/>
              <w:t>данные из реестра акционеров об именах владельцев (полном наименовании), количестве, категории (типа) и номинальной стоимости принадлежащих им ценных бумаг, датированные не ранее 30 (тридцати) календарных дней до даты предоставления документов;</w:t>
            </w:r>
          </w:p>
          <w:p w14:paraId="490E7BBB" w14:textId="77777777" w:rsidR="00A57B9D" w:rsidRPr="00EF251D" w:rsidRDefault="00A57B9D" w:rsidP="000B35B3">
            <w:pPr>
              <w:widowControl w:val="0"/>
              <w:tabs>
                <w:tab w:val="left" w:pos="567"/>
              </w:tabs>
              <w:jc w:val="both"/>
              <w:rPr>
                <w:lang w:eastAsia="en-US"/>
              </w:rPr>
            </w:pPr>
            <w:r w:rsidRPr="00EF251D">
              <w:rPr>
                <w:lang w:eastAsia="en-US"/>
              </w:rPr>
              <w:t>-</w:t>
            </w:r>
            <w:r w:rsidRPr="00EF251D">
              <w:rPr>
                <w:lang w:eastAsia="en-US"/>
              </w:rPr>
              <w:tab/>
              <w:t>устав организации в действующей редакции;</w:t>
            </w:r>
          </w:p>
          <w:p w14:paraId="4BAD91FF" w14:textId="77777777" w:rsidR="00A57B9D" w:rsidRPr="00EF251D" w:rsidRDefault="00A57B9D" w:rsidP="000B35B3">
            <w:pPr>
              <w:widowControl w:val="0"/>
              <w:tabs>
                <w:tab w:val="left" w:pos="567"/>
              </w:tabs>
              <w:jc w:val="both"/>
              <w:rPr>
                <w:lang w:eastAsia="en-US"/>
              </w:rPr>
            </w:pPr>
            <w:r w:rsidRPr="00EF251D">
              <w:rPr>
                <w:lang w:eastAsia="en-US"/>
              </w:rPr>
              <w:t>-</w:t>
            </w:r>
            <w:r w:rsidRPr="00EF251D">
              <w:rPr>
                <w:lang w:eastAsia="en-US"/>
              </w:rPr>
              <w:tab/>
              <w:t>свидетельств</w:t>
            </w:r>
            <w:proofErr w:type="gramStart"/>
            <w:r w:rsidRPr="00EF251D">
              <w:rPr>
                <w:lang w:eastAsia="en-US"/>
              </w:rPr>
              <w:t>о(</w:t>
            </w:r>
            <w:proofErr w:type="gramEnd"/>
            <w:r w:rsidRPr="00EF251D">
              <w:rPr>
                <w:lang w:eastAsia="en-US"/>
              </w:rPr>
              <w:t>а) о внесении записи (сведений) в ЕГРЮЛ о государственной регистрации изменений (лист записи);</w:t>
            </w:r>
          </w:p>
          <w:p w14:paraId="5CC6AE0A" w14:textId="77777777" w:rsidR="00A57B9D" w:rsidRPr="00EF251D" w:rsidRDefault="00A57B9D" w:rsidP="000B35B3">
            <w:pPr>
              <w:widowControl w:val="0"/>
              <w:tabs>
                <w:tab w:val="left" w:pos="567"/>
              </w:tabs>
              <w:jc w:val="both"/>
              <w:rPr>
                <w:lang w:eastAsia="en-US"/>
              </w:rPr>
            </w:pPr>
            <w:r w:rsidRPr="00EF251D">
              <w:rPr>
                <w:lang w:eastAsia="en-US"/>
              </w:rPr>
              <w:t>-</w:t>
            </w:r>
            <w:r w:rsidRPr="00EF251D">
              <w:rPr>
                <w:lang w:eastAsia="en-US"/>
              </w:rPr>
              <w:tab/>
              <w:t>выписка из ЕГРЮЛ с датой выдачи не более 30 (тридцати) календарных дней до даты проведения торговой процедуры (для Претендентов) (лист записи);</w:t>
            </w:r>
          </w:p>
          <w:p w14:paraId="4D0F9DA2" w14:textId="77777777" w:rsidR="00A57B9D" w:rsidRPr="00EF251D" w:rsidRDefault="00A57B9D" w:rsidP="000B35B3">
            <w:pPr>
              <w:widowControl w:val="0"/>
              <w:tabs>
                <w:tab w:val="left" w:pos="567"/>
              </w:tabs>
              <w:jc w:val="both"/>
              <w:rPr>
                <w:lang w:eastAsia="en-US"/>
              </w:rPr>
            </w:pPr>
            <w:r w:rsidRPr="00EF251D">
              <w:rPr>
                <w:lang w:eastAsia="en-US"/>
              </w:rPr>
              <w:t>-</w:t>
            </w:r>
            <w:r w:rsidRPr="00EF251D">
              <w:rPr>
                <w:lang w:eastAsia="en-US"/>
              </w:rPr>
              <w:tab/>
              <w:t xml:space="preserve">выписка из ЕГРИП (для индивидуальных предпринимателей) с датой </w:t>
            </w:r>
            <w:proofErr w:type="gramStart"/>
            <w:r w:rsidRPr="00EF251D">
              <w:rPr>
                <w:lang w:eastAsia="en-US"/>
              </w:rPr>
              <w:t>выдачи</w:t>
            </w:r>
            <w:proofErr w:type="gramEnd"/>
            <w:r w:rsidRPr="00EF251D">
              <w:rPr>
                <w:lang w:eastAsia="en-US"/>
              </w:rPr>
              <w:t xml:space="preserve"> не превышающей 30 (тридцати) календарных дней до даты проведения торговой процедуры (для Претендентов) (лист записи);</w:t>
            </w:r>
          </w:p>
          <w:p w14:paraId="6B1F2E2F" w14:textId="77777777" w:rsidR="00A57B9D" w:rsidRPr="00EF251D" w:rsidRDefault="00A57B9D" w:rsidP="000B35B3">
            <w:pPr>
              <w:widowControl w:val="0"/>
              <w:tabs>
                <w:tab w:val="left" w:pos="567"/>
              </w:tabs>
              <w:jc w:val="both"/>
              <w:rPr>
                <w:lang w:eastAsia="en-US"/>
              </w:rPr>
            </w:pPr>
            <w:r w:rsidRPr="00EF251D">
              <w:rPr>
                <w:lang w:eastAsia="en-US"/>
              </w:rPr>
              <w:t>-</w:t>
            </w:r>
            <w:r w:rsidRPr="00EF251D">
              <w:rPr>
                <w:lang w:eastAsia="en-US"/>
              </w:rPr>
              <w:tab/>
              <w:t xml:space="preserve">свидетельство </w:t>
            </w:r>
            <w:proofErr w:type="gramStart"/>
            <w:r w:rsidRPr="00EF251D">
              <w:rPr>
                <w:lang w:eastAsia="en-US"/>
              </w:rPr>
              <w:t>о постановке на учет в налоговом органе по месту жительства на территории</w:t>
            </w:r>
            <w:proofErr w:type="gramEnd"/>
            <w:r w:rsidRPr="00EF251D">
              <w:rPr>
                <w:lang w:eastAsia="en-US"/>
              </w:rPr>
              <w:t xml:space="preserve"> Российской Федерации (для индивидуальных предпринимателей);</w:t>
            </w:r>
          </w:p>
          <w:p w14:paraId="263BB537" w14:textId="77777777" w:rsidR="00A57B9D" w:rsidRPr="00EF251D" w:rsidRDefault="00A57B9D" w:rsidP="000B35B3">
            <w:pPr>
              <w:widowControl w:val="0"/>
              <w:tabs>
                <w:tab w:val="left" w:pos="567"/>
              </w:tabs>
              <w:jc w:val="both"/>
              <w:rPr>
                <w:lang w:eastAsia="en-US"/>
              </w:rPr>
            </w:pPr>
            <w:r w:rsidRPr="00EF251D">
              <w:rPr>
                <w:lang w:eastAsia="en-US"/>
              </w:rPr>
              <w:t>-</w:t>
            </w:r>
            <w:r w:rsidRPr="00EF251D">
              <w:rPr>
                <w:lang w:eastAsia="en-US"/>
              </w:rPr>
              <w:tab/>
              <w:t>документы, подтверждающие полномочия руководителя (решение уполномоченного органа организации об избрании руководителя);</w:t>
            </w:r>
          </w:p>
          <w:p w14:paraId="5BA3C76F" w14:textId="77777777" w:rsidR="00A57B9D" w:rsidRPr="00EF251D" w:rsidRDefault="00A57B9D" w:rsidP="000B35B3">
            <w:pPr>
              <w:widowControl w:val="0"/>
              <w:tabs>
                <w:tab w:val="left" w:pos="567"/>
              </w:tabs>
              <w:jc w:val="both"/>
              <w:rPr>
                <w:lang w:eastAsia="en-US"/>
              </w:rPr>
            </w:pPr>
            <w:r w:rsidRPr="00EF251D">
              <w:rPr>
                <w:lang w:eastAsia="en-US"/>
              </w:rPr>
              <w:t>-</w:t>
            </w:r>
            <w:r w:rsidRPr="00EF251D">
              <w:rPr>
                <w:lang w:eastAsia="en-US"/>
              </w:rPr>
              <w:tab/>
              <w:t>приказ о вступлении в должность руководителя организации;</w:t>
            </w:r>
          </w:p>
          <w:p w14:paraId="3526DFF7" w14:textId="77777777" w:rsidR="00A57B9D" w:rsidRPr="00EF251D" w:rsidRDefault="00A57B9D" w:rsidP="000B35B3">
            <w:pPr>
              <w:widowControl w:val="0"/>
              <w:tabs>
                <w:tab w:val="left" w:pos="567"/>
              </w:tabs>
              <w:jc w:val="both"/>
              <w:rPr>
                <w:lang w:eastAsia="en-US"/>
              </w:rPr>
            </w:pPr>
            <w:r w:rsidRPr="00EF251D">
              <w:rPr>
                <w:lang w:eastAsia="en-US"/>
              </w:rPr>
              <w:t>-</w:t>
            </w:r>
            <w:r w:rsidRPr="00EF251D">
              <w:rPr>
                <w:lang w:eastAsia="en-US"/>
              </w:rPr>
              <w:tab/>
              <w:t>приказ о возложении обязанности по ведению бухгалтерского учета (на главного бухгалтера или иное должностное лицо организации) либо договор об оказании услуг по ведению бухгалтерского учета, либо в случае применения организацией упрощенного способа ведения бухгалтерского учета приказ о возложении обязанностей по ведению бухгалтерского учета на руководителя организации;</w:t>
            </w:r>
          </w:p>
          <w:p w14:paraId="2F6ADD20" w14:textId="77777777" w:rsidR="00A57B9D" w:rsidRPr="00EF251D" w:rsidRDefault="00A57B9D" w:rsidP="000B35B3">
            <w:pPr>
              <w:widowControl w:val="0"/>
              <w:tabs>
                <w:tab w:val="left" w:pos="567"/>
              </w:tabs>
              <w:jc w:val="both"/>
              <w:rPr>
                <w:lang w:eastAsia="en-US"/>
              </w:rPr>
            </w:pPr>
            <w:r w:rsidRPr="00EF251D">
              <w:rPr>
                <w:lang w:eastAsia="en-US"/>
              </w:rPr>
              <w:t>-</w:t>
            </w:r>
            <w:r w:rsidRPr="00EF251D">
              <w:rPr>
                <w:lang w:eastAsia="en-US"/>
              </w:rPr>
              <w:tab/>
              <w:t>трудовой договор с руководителем организации (выписка из трудового договора) при условии отсутствия отражения срока полномочий в уставе организации и решении уполномоченного органа об избрании;</w:t>
            </w:r>
          </w:p>
          <w:p w14:paraId="31B1D8A9" w14:textId="77777777" w:rsidR="00A57B9D" w:rsidRPr="00EF251D" w:rsidRDefault="00A57B9D" w:rsidP="000B35B3">
            <w:pPr>
              <w:widowControl w:val="0"/>
              <w:tabs>
                <w:tab w:val="left" w:pos="567"/>
              </w:tabs>
              <w:jc w:val="both"/>
              <w:rPr>
                <w:lang w:eastAsia="en-US"/>
              </w:rPr>
            </w:pPr>
            <w:r w:rsidRPr="00EF251D">
              <w:rPr>
                <w:lang w:eastAsia="en-US"/>
              </w:rPr>
              <w:lastRenderedPageBreak/>
              <w:t>-</w:t>
            </w:r>
            <w:r w:rsidRPr="00EF251D">
              <w:rPr>
                <w:lang w:eastAsia="en-US"/>
              </w:rPr>
              <w:tab/>
              <w:t>копии паспортов руководителя и главного бухгалтера организации или индивидуального предпринимателя (все страницы);</w:t>
            </w:r>
          </w:p>
          <w:p w14:paraId="0ED1A28A" w14:textId="77777777" w:rsidR="00A57B9D" w:rsidRPr="00EF251D" w:rsidRDefault="00A57B9D" w:rsidP="000B35B3">
            <w:pPr>
              <w:widowControl w:val="0"/>
              <w:tabs>
                <w:tab w:val="left" w:pos="567"/>
              </w:tabs>
              <w:jc w:val="both"/>
              <w:rPr>
                <w:lang w:eastAsia="en-US"/>
              </w:rPr>
            </w:pPr>
            <w:r w:rsidRPr="00EF251D">
              <w:rPr>
                <w:lang w:eastAsia="en-US"/>
              </w:rPr>
              <w:t>-</w:t>
            </w:r>
            <w:r w:rsidRPr="00EF251D">
              <w:rPr>
                <w:lang w:eastAsia="en-US"/>
              </w:rPr>
              <w:tab/>
              <w:t>документы, подтверждающие регистрацию, в случае предъявления документа, удостоверяющего личность, отличного от паспорта (подлинник, копия, заверенная нотариально);</w:t>
            </w:r>
          </w:p>
          <w:p w14:paraId="1B554521" w14:textId="77777777" w:rsidR="00A57B9D" w:rsidRPr="00EF251D" w:rsidRDefault="00A57B9D" w:rsidP="000B35B3">
            <w:pPr>
              <w:widowControl w:val="0"/>
              <w:tabs>
                <w:tab w:val="left" w:pos="567"/>
              </w:tabs>
              <w:jc w:val="both"/>
              <w:rPr>
                <w:lang w:eastAsia="en-US"/>
              </w:rPr>
            </w:pPr>
            <w:r w:rsidRPr="00EF251D">
              <w:rPr>
                <w:lang w:eastAsia="en-US"/>
              </w:rPr>
              <w:t>-</w:t>
            </w:r>
            <w:r w:rsidRPr="00EF251D">
              <w:rPr>
                <w:lang w:eastAsia="en-US"/>
              </w:rPr>
              <w:tab/>
              <w:t>лицензия, выданный саморегулируемой организацией допуск к определенному виду работ, документ о членстве в саморегулируемой организации (в случае если деятельность организации может осуществляться только на основании данных документов);</w:t>
            </w:r>
          </w:p>
          <w:p w14:paraId="3149B0EC" w14:textId="77777777" w:rsidR="00A57B9D" w:rsidRPr="00EF251D" w:rsidRDefault="00A57B9D" w:rsidP="000B35B3">
            <w:pPr>
              <w:widowControl w:val="0"/>
              <w:tabs>
                <w:tab w:val="left" w:pos="567"/>
              </w:tabs>
              <w:jc w:val="both"/>
              <w:rPr>
                <w:lang w:eastAsia="en-US"/>
              </w:rPr>
            </w:pPr>
            <w:r w:rsidRPr="00EF251D">
              <w:rPr>
                <w:lang w:eastAsia="en-US"/>
              </w:rPr>
              <w:t>-</w:t>
            </w:r>
            <w:r w:rsidRPr="00EF251D">
              <w:rPr>
                <w:lang w:eastAsia="en-US"/>
              </w:rPr>
              <w:tab/>
              <w:t>свидетельство о постановке на учёт в налоговом органе;</w:t>
            </w:r>
          </w:p>
          <w:p w14:paraId="73150E78" w14:textId="77777777" w:rsidR="00A57B9D" w:rsidRPr="00EF251D" w:rsidRDefault="00A57B9D" w:rsidP="000B35B3">
            <w:pPr>
              <w:widowControl w:val="0"/>
              <w:tabs>
                <w:tab w:val="left" w:pos="567"/>
              </w:tabs>
              <w:jc w:val="both"/>
              <w:rPr>
                <w:lang w:eastAsia="en-US"/>
              </w:rPr>
            </w:pPr>
            <w:r w:rsidRPr="00EF251D">
              <w:rPr>
                <w:lang w:eastAsia="en-US"/>
              </w:rPr>
              <w:t>-</w:t>
            </w:r>
            <w:r w:rsidRPr="00EF251D">
              <w:rPr>
                <w:lang w:eastAsia="en-US"/>
              </w:rPr>
              <w:tab/>
              <w:t>другие необходимые документы.</w:t>
            </w:r>
          </w:p>
          <w:p w14:paraId="09D90F67" w14:textId="77777777" w:rsidR="00A57B9D" w:rsidRPr="00EF251D" w:rsidRDefault="00A57B9D" w:rsidP="000B35B3">
            <w:pPr>
              <w:widowControl w:val="0"/>
              <w:tabs>
                <w:tab w:val="left" w:pos="567"/>
              </w:tabs>
              <w:ind w:firstLine="308"/>
              <w:jc w:val="both"/>
              <w:rPr>
                <w:lang w:eastAsia="en-US"/>
              </w:rPr>
            </w:pPr>
            <w:r w:rsidRPr="00EF251D">
              <w:rPr>
                <w:lang w:eastAsia="en-US"/>
              </w:rPr>
              <w:t>В случае привлечения Претендентом юридическог</w:t>
            </w:r>
            <w:proofErr w:type="gramStart"/>
            <w:r w:rsidRPr="00EF251D">
              <w:rPr>
                <w:lang w:eastAsia="en-US"/>
              </w:rPr>
              <w:t>о(</w:t>
            </w:r>
            <w:proofErr w:type="gramEnd"/>
            <w:r w:rsidRPr="00EF251D">
              <w:rPr>
                <w:lang w:eastAsia="en-US"/>
              </w:rPr>
              <w:t>-их) лица(лиц) для покупки прав (требований) Банка дополнительно должны быть представлены следующие документы:</w:t>
            </w:r>
          </w:p>
          <w:p w14:paraId="673094FE" w14:textId="77777777" w:rsidR="00A57B9D" w:rsidRPr="00EF251D" w:rsidRDefault="00A57B9D" w:rsidP="000B35B3">
            <w:pPr>
              <w:widowControl w:val="0"/>
              <w:tabs>
                <w:tab w:val="left" w:pos="567"/>
              </w:tabs>
              <w:jc w:val="both"/>
              <w:rPr>
                <w:lang w:eastAsia="en-US"/>
              </w:rPr>
            </w:pPr>
            <w:r w:rsidRPr="00EF251D">
              <w:rPr>
                <w:lang w:eastAsia="en-US"/>
              </w:rPr>
              <w:t>-</w:t>
            </w:r>
            <w:r w:rsidRPr="00EF251D">
              <w:rPr>
                <w:lang w:eastAsia="en-US"/>
              </w:rPr>
              <w:tab/>
              <w:t>документы, подтверждающие правоспособность юридическог</w:t>
            </w:r>
            <w:proofErr w:type="gramStart"/>
            <w:r w:rsidRPr="00EF251D">
              <w:rPr>
                <w:lang w:eastAsia="en-US"/>
              </w:rPr>
              <w:t>о(</w:t>
            </w:r>
            <w:proofErr w:type="gramEnd"/>
            <w:r w:rsidRPr="00EF251D">
              <w:rPr>
                <w:lang w:eastAsia="en-US"/>
              </w:rPr>
              <w:t xml:space="preserve">их) лица(лиц), предоставляющего(их) </w:t>
            </w:r>
            <w:proofErr w:type="spellStart"/>
            <w:r w:rsidRPr="00EF251D">
              <w:rPr>
                <w:lang w:eastAsia="en-US"/>
              </w:rPr>
              <w:t>займ</w:t>
            </w:r>
            <w:proofErr w:type="spellEnd"/>
            <w:r w:rsidRPr="00EF251D">
              <w:rPr>
                <w:lang w:eastAsia="en-US"/>
              </w:rPr>
              <w:t xml:space="preserve">(ы), а также решений уполномоченных органов управления юридического(их) лица(лиц), предоставляющего(их) </w:t>
            </w:r>
            <w:proofErr w:type="spellStart"/>
            <w:r w:rsidRPr="00EF251D">
              <w:rPr>
                <w:lang w:eastAsia="en-US"/>
              </w:rPr>
              <w:t>займ</w:t>
            </w:r>
            <w:proofErr w:type="spellEnd"/>
            <w:r w:rsidRPr="00EF251D">
              <w:rPr>
                <w:lang w:eastAsia="en-US"/>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sidRPr="00EF251D">
              <w:rPr>
                <w:lang w:eastAsia="en-US"/>
              </w:rPr>
              <w:t>займ</w:t>
            </w:r>
            <w:proofErr w:type="spellEnd"/>
            <w:r w:rsidRPr="00EF251D">
              <w:rPr>
                <w:lang w:eastAsia="en-US"/>
              </w:rPr>
              <w:t>(ы);</w:t>
            </w:r>
          </w:p>
          <w:p w14:paraId="4DD0C56A" w14:textId="77777777" w:rsidR="00A57B9D" w:rsidRPr="00EF251D" w:rsidRDefault="00A57B9D" w:rsidP="000B35B3">
            <w:pPr>
              <w:widowControl w:val="0"/>
              <w:tabs>
                <w:tab w:val="left" w:pos="567"/>
              </w:tabs>
              <w:jc w:val="both"/>
              <w:rPr>
                <w:lang w:eastAsia="en-US"/>
              </w:rPr>
            </w:pPr>
            <w:r w:rsidRPr="00EF251D">
              <w:rPr>
                <w:lang w:eastAsia="en-US"/>
              </w:rPr>
              <w:t>-</w:t>
            </w:r>
            <w:r w:rsidRPr="00EF251D">
              <w:rPr>
                <w:lang w:eastAsia="en-US"/>
              </w:rPr>
              <w:tab/>
              <w:t>решения об одобрении займа/сделок и состав участников/акционеров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5D3257FC" w14:textId="77777777" w:rsidR="00A57B9D" w:rsidRPr="00EF251D" w:rsidRDefault="00A57B9D" w:rsidP="000B35B3">
            <w:pPr>
              <w:widowControl w:val="0"/>
              <w:tabs>
                <w:tab w:val="left" w:pos="567"/>
              </w:tabs>
              <w:jc w:val="both"/>
              <w:rPr>
                <w:lang w:eastAsia="en-US"/>
              </w:rPr>
            </w:pPr>
          </w:p>
          <w:p w14:paraId="6F664EA3" w14:textId="77777777" w:rsidR="00A57B9D" w:rsidRPr="00EF251D" w:rsidRDefault="00A57B9D" w:rsidP="000B35B3">
            <w:pPr>
              <w:widowControl w:val="0"/>
              <w:ind w:firstLine="33"/>
              <w:jc w:val="both"/>
              <w:rPr>
                <w:rFonts w:eastAsia="Calibri"/>
              </w:rPr>
            </w:pPr>
            <w:r w:rsidRPr="00EF251D">
              <w:rPr>
                <w:lang w:eastAsia="en-US"/>
              </w:rPr>
              <w:t>При необходимости предоставления дополнительных документов Организатор торгов обеспечивает предоставление необходимых документов со стороны Претендента</w:t>
            </w:r>
          </w:p>
        </w:tc>
      </w:tr>
      <w:tr w:rsidR="00A57B9D" w:rsidRPr="00EF251D" w14:paraId="7A21FAF7" w14:textId="77777777" w:rsidTr="000B35B3">
        <w:trPr>
          <w:trHeight w:val="557"/>
        </w:trPr>
        <w:tc>
          <w:tcPr>
            <w:tcW w:w="2986" w:type="dxa"/>
            <w:shd w:val="clear" w:color="auto" w:fill="auto"/>
          </w:tcPr>
          <w:p w14:paraId="3545C335" w14:textId="77777777" w:rsidR="00A57B9D" w:rsidRPr="00EF251D" w:rsidRDefault="00A57B9D" w:rsidP="000B35B3">
            <w:pPr>
              <w:widowControl w:val="0"/>
              <w:rPr>
                <w:rFonts w:eastAsia="Calibri"/>
              </w:rPr>
            </w:pPr>
            <w:r w:rsidRPr="00EF251D">
              <w:rPr>
                <w:rFonts w:eastAsia="Calibri"/>
              </w:rPr>
              <w:lastRenderedPageBreak/>
              <w:t>Условия доступа Заявителя к участию в торговой процедуре</w:t>
            </w:r>
          </w:p>
          <w:p w14:paraId="505E99A0" w14:textId="77777777" w:rsidR="00A57B9D" w:rsidRPr="00EF251D" w:rsidRDefault="00A57B9D" w:rsidP="000B35B3">
            <w:pPr>
              <w:widowControl w:val="0"/>
              <w:rPr>
                <w:rFonts w:eastAsia="Calibri"/>
              </w:rPr>
            </w:pPr>
            <w:r w:rsidRPr="00EF251D">
              <w:rPr>
                <w:rFonts w:eastAsia="Calibri"/>
              </w:rPr>
              <w:t>(Требования к участнику торгов)</w:t>
            </w:r>
          </w:p>
        </w:tc>
        <w:tc>
          <w:tcPr>
            <w:tcW w:w="6966" w:type="dxa"/>
            <w:shd w:val="clear" w:color="auto" w:fill="auto"/>
          </w:tcPr>
          <w:p w14:paraId="58387301" w14:textId="77777777" w:rsidR="00A57B9D" w:rsidRPr="00EF251D" w:rsidRDefault="00A57B9D" w:rsidP="000B35B3">
            <w:pPr>
              <w:widowControl w:val="0"/>
              <w:tabs>
                <w:tab w:val="left" w:pos="567"/>
              </w:tabs>
              <w:jc w:val="both"/>
              <w:rPr>
                <w:lang w:eastAsia="en-US"/>
              </w:rPr>
            </w:pPr>
            <w:r w:rsidRPr="00EF251D">
              <w:rPr>
                <w:lang w:eastAsia="en-US"/>
              </w:rPr>
              <w:t>При поступлении Заявки на участие в торговой процедуре Организатор торгов организует проверку правоспособности</w:t>
            </w:r>
            <w:proofErr w:type="gramStart"/>
            <w:r w:rsidRPr="00EF251D">
              <w:rPr>
                <w:lang w:eastAsia="en-US"/>
              </w:rPr>
              <w:t>.</w:t>
            </w:r>
            <w:proofErr w:type="gramEnd"/>
            <w:r w:rsidRPr="00EF251D">
              <w:t xml:space="preserve"> </w:t>
            </w:r>
            <w:proofErr w:type="spellStart"/>
            <w:proofErr w:type="gramStart"/>
            <w:r w:rsidRPr="00EF251D">
              <w:rPr>
                <w:lang w:eastAsia="en-US"/>
              </w:rPr>
              <w:t>а</w:t>
            </w:r>
            <w:proofErr w:type="gramEnd"/>
            <w:r w:rsidRPr="00EF251D">
              <w:rPr>
                <w:lang w:eastAsia="en-US"/>
              </w:rPr>
              <w:t>ффилированности</w:t>
            </w:r>
            <w:proofErr w:type="spellEnd"/>
            <w:r w:rsidRPr="00EF251D">
              <w:rPr>
                <w:lang w:eastAsia="en-US"/>
              </w:rPr>
              <w:t xml:space="preserve"> Заявителя, а также соответствия Заявителя иным условиям допуска к участию в торговой процедуре:</w:t>
            </w:r>
          </w:p>
          <w:p w14:paraId="08A0CC14" w14:textId="77777777" w:rsidR="00A57B9D" w:rsidRPr="00EF251D" w:rsidRDefault="00A57B9D" w:rsidP="000B35B3">
            <w:pPr>
              <w:widowControl w:val="0"/>
              <w:tabs>
                <w:tab w:val="left" w:pos="567"/>
              </w:tabs>
              <w:jc w:val="both"/>
              <w:rPr>
                <w:lang w:eastAsia="en-US"/>
              </w:rPr>
            </w:pPr>
            <w:r w:rsidRPr="00EF251D">
              <w:rPr>
                <w:lang w:eastAsia="en-US"/>
              </w:rPr>
              <w:t>1. В отношении Нового кредитора - юридического лица:</w:t>
            </w:r>
          </w:p>
          <w:p w14:paraId="1BC1BF29" w14:textId="77777777" w:rsidR="00A57B9D" w:rsidRPr="00EF251D" w:rsidRDefault="00A57B9D" w:rsidP="000B35B3">
            <w:pPr>
              <w:widowControl w:val="0"/>
              <w:tabs>
                <w:tab w:val="left" w:pos="567"/>
              </w:tabs>
              <w:jc w:val="both"/>
              <w:rPr>
                <w:lang w:eastAsia="en-US"/>
              </w:rPr>
            </w:pPr>
            <w:r w:rsidRPr="00EF251D">
              <w:rPr>
                <w:lang w:eastAsia="en-US"/>
              </w:rPr>
              <w:t xml:space="preserve">1.1. </w:t>
            </w:r>
            <w:proofErr w:type="gramStart"/>
            <w:r w:rsidRPr="00EF251D">
              <w:rPr>
                <w:lang w:eastAsia="en-US"/>
              </w:rPr>
              <w:t>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признании Нового кредитора банкротом.</w:t>
            </w:r>
            <w:proofErr w:type="gramEnd"/>
          </w:p>
          <w:p w14:paraId="72CF3B98" w14:textId="77777777" w:rsidR="00A57B9D" w:rsidRPr="00EF251D" w:rsidRDefault="00A57B9D" w:rsidP="000B35B3">
            <w:pPr>
              <w:widowControl w:val="0"/>
              <w:tabs>
                <w:tab w:val="left" w:pos="567"/>
              </w:tabs>
              <w:jc w:val="both"/>
              <w:rPr>
                <w:lang w:eastAsia="en-US"/>
              </w:rPr>
            </w:pPr>
            <w:r w:rsidRPr="00EF251D">
              <w:rPr>
                <w:lang w:eastAsia="en-US"/>
              </w:rPr>
              <w:t>1.2. По состоянию на последнюю отчетную дату, предшествующую дате заключения Договора: финансовое положение Нового кредитора оценивается не хуже чем «среднее», положительная величина чистых активов Нового кредитора на уровне не менее величины его уставного капитала.</w:t>
            </w:r>
          </w:p>
          <w:p w14:paraId="132E1CCC" w14:textId="77777777" w:rsidR="00A57B9D" w:rsidRPr="00EF251D" w:rsidRDefault="00A57B9D" w:rsidP="000B35B3">
            <w:pPr>
              <w:widowControl w:val="0"/>
              <w:tabs>
                <w:tab w:val="left" w:pos="567"/>
              </w:tabs>
              <w:jc w:val="both"/>
              <w:rPr>
                <w:lang w:eastAsia="en-US"/>
              </w:rPr>
            </w:pPr>
            <w:r w:rsidRPr="00EF251D">
              <w:rPr>
                <w:lang w:eastAsia="en-US"/>
              </w:rPr>
              <w:t>1.3. Отсутствие информации о незавершенной реорганизации и процедуре ликвидации Нового кредитора.</w:t>
            </w:r>
          </w:p>
          <w:p w14:paraId="6B138B35" w14:textId="77777777" w:rsidR="00A57B9D" w:rsidRPr="00EF251D" w:rsidRDefault="00A57B9D" w:rsidP="000B35B3">
            <w:pPr>
              <w:widowControl w:val="0"/>
              <w:tabs>
                <w:tab w:val="left" w:pos="567"/>
              </w:tabs>
              <w:jc w:val="both"/>
              <w:rPr>
                <w:lang w:eastAsia="en-US"/>
              </w:rPr>
            </w:pPr>
            <w:r w:rsidRPr="00EF251D">
              <w:rPr>
                <w:lang w:eastAsia="en-US"/>
              </w:rPr>
              <w:t>1.4. Отсутствие в отношении Нового кредитора иска/исков о взыскании, заявлений имущественного характера, в совокупном размере превышающих 5% от размера чистых активов Нового кредитора на последнюю отчетную дату.</w:t>
            </w:r>
          </w:p>
          <w:p w14:paraId="67D06CEF" w14:textId="77777777" w:rsidR="00A57B9D" w:rsidRPr="00EF251D" w:rsidRDefault="00A57B9D" w:rsidP="000B35B3">
            <w:pPr>
              <w:widowControl w:val="0"/>
              <w:tabs>
                <w:tab w:val="left" w:pos="567"/>
              </w:tabs>
              <w:jc w:val="both"/>
              <w:rPr>
                <w:lang w:eastAsia="en-US"/>
              </w:rPr>
            </w:pPr>
            <w:r w:rsidRPr="00EF251D">
              <w:rPr>
                <w:lang w:eastAsia="en-US"/>
              </w:rPr>
              <w:t>1.5. Отсутствие возбужденных исполнительных производств в отношении Нового кредитора, размер которых в совокупности составляет более 5% от размера чистых активов Нового кредитора на последнюю отчетную дату.</w:t>
            </w:r>
          </w:p>
          <w:p w14:paraId="41EFF041" w14:textId="77777777" w:rsidR="00A57B9D" w:rsidRPr="00EF251D" w:rsidRDefault="00A57B9D" w:rsidP="000B35B3">
            <w:pPr>
              <w:widowControl w:val="0"/>
              <w:tabs>
                <w:tab w:val="left" w:pos="567"/>
              </w:tabs>
              <w:jc w:val="both"/>
              <w:rPr>
                <w:lang w:eastAsia="en-US"/>
              </w:rPr>
            </w:pPr>
            <w:r w:rsidRPr="00EF251D">
              <w:rPr>
                <w:lang w:eastAsia="en-US"/>
              </w:rPr>
              <w:t>2. В отношении Нового кредитора – физического лица:</w:t>
            </w:r>
          </w:p>
          <w:p w14:paraId="2CE0C8E1" w14:textId="77777777" w:rsidR="00A57B9D" w:rsidRPr="00EF251D" w:rsidRDefault="00A57B9D" w:rsidP="000B35B3">
            <w:pPr>
              <w:widowControl w:val="0"/>
              <w:tabs>
                <w:tab w:val="left" w:pos="567"/>
              </w:tabs>
              <w:jc w:val="both"/>
              <w:rPr>
                <w:lang w:eastAsia="en-US"/>
              </w:rPr>
            </w:pPr>
            <w:r w:rsidRPr="00EF251D">
              <w:rPr>
                <w:lang w:eastAsia="en-US"/>
              </w:rPr>
              <w:t>2.1. Отсутствие признаков банкротства, в том числе:</w:t>
            </w:r>
          </w:p>
          <w:p w14:paraId="46871C5B" w14:textId="77777777" w:rsidR="00A57B9D" w:rsidRPr="00EF251D" w:rsidRDefault="00A57B9D" w:rsidP="000B35B3">
            <w:pPr>
              <w:widowControl w:val="0"/>
              <w:tabs>
                <w:tab w:val="left" w:pos="567"/>
              </w:tabs>
              <w:jc w:val="both"/>
              <w:rPr>
                <w:lang w:eastAsia="en-US"/>
              </w:rPr>
            </w:pPr>
            <w:r w:rsidRPr="00EF251D">
              <w:rPr>
                <w:lang w:eastAsia="en-US"/>
              </w:rPr>
              <w:t>- отсутствия возбужденных исполнительных производств;</w:t>
            </w:r>
          </w:p>
          <w:p w14:paraId="4857A6E0" w14:textId="77777777" w:rsidR="00A57B9D" w:rsidRPr="00EF251D" w:rsidRDefault="00A57B9D" w:rsidP="000B35B3">
            <w:pPr>
              <w:widowControl w:val="0"/>
              <w:tabs>
                <w:tab w:val="left" w:pos="567"/>
              </w:tabs>
              <w:jc w:val="both"/>
              <w:rPr>
                <w:lang w:eastAsia="en-US"/>
              </w:rPr>
            </w:pPr>
            <w:r w:rsidRPr="00EF251D">
              <w:rPr>
                <w:lang w:eastAsia="en-US"/>
              </w:rPr>
              <w:t>- отсутствия вынесенного арбитражным судом определения о принятии заявления о признании Нового кредитора банкротом (отсутствие возбужденного дела о несостоятельности (банкротстве) гражданина);</w:t>
            </w:r>
          </w:p>
          <w:p w14:paraId="65A9B4B7" w14:textId="77777777" w:rsidR="00A57B9D" w:rsidRPr="00EF251D" w:rsidRDefault="00A57B9D" w:rsidP="000B35B3">
            <w:pPr>
              <w:widowControl w:val="0"/>
              <w:tabs>
                <w:tab w:val="left" w:pos="567"/>
              </w:tabs>
              <w:jc w:val="both"/>
              <w:rPr>
                <w:lang w:eastAsia="en-US"/>
              </w:rPr>
            </w:pPr>
            <w:r w:rsidRPr="00EF251D">
              <w:rPr>
                <w:lang w:eastAsia="en-US"/>
              </w:rPr>
              <w:t xml:space="preserve">- отсутствия по месту регистрации Нового кредитора исков о взыскании, </w:t>
            </w:r>
            <w:r w:rsidRPr="00EF251D">
              <w:rPr>
                <w:lang w:eastAsia="en-US"/>
              </w:rPr>
              <w:lastRenderedPageBreak/>
              <w:t>заявлений имущественного характера;</w:t>
            </w:r>
          </w:p>
          <w:p w14:paraId="3A86CC6A" w14:textId="77777777" w:rsidR="00A57B9D" w:rsidRPr="00EF251D" w:rsidRDefault="00A57B9D" w:rsidP="000B35B3">
            <w:pPr>
              <w:widowControl w:val="0"/>
              <w:tabs>
                <w:tab w:val="left" w:pos="567"/>
              </w:tabs>
              <w:jc w:val="both"/>
              <w:rPr>
                <w:lang w:eastAsia="en-US"/>
              </w:rPr>
            </w:pPr>
            <w:r w:rsidRPr="00EF251D">
              <w:rPr>
                <w:lang w:eastAsia="en-US"/>
              </w:rPr>
              <w:t xml:space="preserve">- отсутствия иных </w:t>
            </w:r>
            <w:proofErr w:type="spellStart"/>
            <w:r w:rsidRPr="00EF251D">
              <w:rPr>
                <w:lang w:eastAsia="en-US"/>
              </w:rPr>
              <w:t>правопритязаний</w:t>
            </w:r>
            <w:proofErr w:type="spellEnd"/>
            <w:r w:rsidRPr="00EF251D">
              <w:rPr>
                <w:lang w:eastAsia="en-US"/>
              </w:rPr>
              <w:t xml:space="preserve"> третьих лиц к Новому кредитору;</w:t>
            </w:r>
          </w:p>
          <w:p w14:paraId="605CC29E" w14:textId="77777777" w:rsidR="00A57B9D" w:rsidRPr="00EF251D" w:rsidRDefault="00A57B9D" w:rsidP="000B35B3">
            <w:pPr>
              <w:widowControl w:val="0"/>
              <w:tabs>
                <w:tab w:val="left" w:pos="567"/>
              </w:tabs>
              <w:jc w:val="both"/>
              <w:rPr>
                <w:lang w:eastAsia="en-US"/>
              </w:rPr>
            </w:pPr>
            <w:r w:rsidRPr="00EF251D">
              <w:rPr>
                <w:lang w:eastAsia="en-US"/>
              </w:rP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61A30582" w14:textId="77777777" w:rsidR="00A57B9D" w:rsidRPr="00EF251D" w:rsidRDefault="00A57B9D" w:rsidP="000B35B3">
            <w:pPr>
              <w:widowControl w:val="0"/>
              <w:tabs>
                <w:tab w:val="left" w:pos="567"/>
              </w:tabs>
              <w:jc w:val="both"/>
              <w:rPr>
                <w:lang w:eastAsia="en-US"/>
              </w:rPr>
            </w:pPr>
            <w:r w:rsidRPr="00EF251D">
              <w:rPr>
                <w:lang w:eastAsia="en-US"/>
              </w:rPr>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46172B76" w14:textId="77777777" w:rsidR="00A57B9D" w:rsidRPr="00EF251D" w:rsidRDefault="00A57B9D" w:rsidP="000B35B3">
            <w:pPr>
              <w:widowControl w:val="0"/>
              <w:tabs>
                <w:tab w:val="left" w:pos="567"/>
              </w:tabs>
              <w:jc w:val="both"/>
              <w:rPr>
                <w:lang w:eastAsia="en-US"/>
              </w:rPr>
            </w:pPr>
            <w:r w:rsidRPr="00EF251D">
              <w:rPr>
                <w:lang w:eastAsia="en-US"/>
              </w:rP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статусе индивидуального предпринимателя банкротом;</w:t>
            </w:r>
          </w:p>
          <w:p w14:paraId="01EB228A" w14:textId="77777777" w:rsidR="00A57B9D" w:rsidRPr="00EF251D" w:rsidRDefault="00A57B9D" w:rsidP="000B35B3">
            <w:pPr>
              <w:widowControl w:val="0"/>
              <w:tabs>
                <w:tab w:val="left" w:pos="567"/>
              </w:tabs>
              <w:jc w:val="both"/>
              <w:rPr>
                <w:lang w:eastAsia="en-US"/>
              </w:rPr>
            </w:pPr>
            <w:r w:rsidRPr="00EF251D">
              <w:rPr>
                <w:lang w:eastAsia="en-US"/>
              </w:rPr>
              <w:t>- отсутствия поданного в арбитражный суд заявления о признании Нового кредитора банкротом (в том числе в статусе индивидуального предпринимателя).</w:t>
            </w:r>
          </w:p>
          <w:p w14:paraId="3498C55A" w14:textId="77777777" w:rsidR="00A57B9D" w:rsidRPr="00EF251D" w:rsidRDefault="00A57B9D" w:rsidP="000B35B3">
            <w:pPr>
              <w:widowControl w:val="0"/>
              <w:tabs>
                <w:tab w:val="left" w:pos="567"/>
              </w:tabs>
              <w:jc w:val="both"/>
              <w:rPr>
                <w:lang w:eastAsia="en-US"/>
              </w:rPr>
            </w:pPr>
            <w:r w:rsidRPr="00EF251D">
              <w:rPr>
                <w:lang w:eastAsia="en-US"/>
              </w:rPr>
              <w:t>3. Общие требования:</w:t>
            </w:r>
          </w:p>
          <w:p w14:paraId="63D7D088" w14:textId="77777777" w:rsidR="00A57B9D" w:rsidRPr="00EF251D" w:rsidRDefault="00A57B9D" w:rsidP="000B35B3">
            <w:pPr>
              <w:widowControl w:val="0"/>
              <w:tabs>
                <w:tab w:val="left" w:pos="567"/>
              </w:tabs>
              <w:jc w:val="both"/>
              <w:rPr>
                <w:lang w:eastAsia="en-US"/>
              </w:rPr>
            </w:pPr>
            <w:r w:rsidRPr="00EF251D">
              <w:rPr>
                <w:lang w:eastAsia="en-US"/>
              </w:rPr>
              <w:t>3.1. Отсутствие у Нового кредитора ссудной задолженности перед Кредитором.</w:t>
            </w:r>
          </w:p>
          <w:p w14:paraId="6967E325" w14:textId="77777777" w:rsidR="00A57B9D" w:rsidRPr="00EF251D" w:rsidRDefault="00A57B9D" w:rsidP="000B35B3">
            <w:pPr>
              <w:widowControl w:val="0"/>
              <w:tabs>
                <w:tab w:val="left" w:pos="567"/>
              </w:tabs>
              <w:jc w:val="both"/>
              <w:rPr>
                <w:lang w:eastAsia="en-US"/>
              </w:rPr>
            </w:pPr>
            <w:r w:rsidRPr="00EF251D">
              <w:rPr>
                <w:lang w:eastAsia="en-US"/>
              </w:rPr>
              <w:t xml:space="preserve">3.2. Отсутствие в отношении Нового кредитора/ лица, предоставляющего </w:t>
            </w:r>
            <w:proofErr w:type="spellStart"/>
            <w:r w:rsidRPr="00EF251D">
              <w:rPr>
                <w:lang w:eastAsia="en-US"/>
              </w:rPr>
              <w:t>зай</w:t>
            </w:r>
            <w:proofErr w:type="gramStart"/>
            <w:r w:rsidRPr="00EF251D">
              <w:rPr>
                <w:lang w:eastAsia="en-US"/>
              </w:rPr>
              <w:t>м</w:t>
            </w:r>
            <w:proofErr w:type="spellEnd"/>
            <w:r w:rsidRPr="00EF251D">
              <w:rPr>
                <w:lang w:eastAsia="en-US"/>
              </w:rPr>
              <w:t>(</w:t>
            </w:r>
            <w:proofErr w:type="gramEnd"/>
            <w:r w:rsidRPr="00EF251D">
              <w:rPr>
                <w:lang w:eastAsia="en-US"/>
              </w:rPr>
              <w:t>-ы) Новому кредитору:</w:t>
            </w:r>
          </w:p>
          <w:p w14:paraId="5181F84E" w14:textId="77777777" w:rsidR="00A57B9D" w:rsidRPr="00EF251D" w:rsidRDefault="00A57B9D" w:rsidP="000B35B3">
            <w:pPr>
              <w:widowControl w:val="0"/>
              <w:tabs>
                <w:tab w:val="left" w:pos="567"/>
              </w:tabs>
              <w:jc w:val="both"/>
              <w:rPr>
                <w:lang w:eastAsia="en-US"/>
              </w:rPr>
            </w:pPr>
            <w:r w:rsidRPr="00EF251D">
              <w:rPr>
                <w:lang w:eastAsia="en-US"/>
              </w:rPr>
              <w:t>- негативной информации;</w:t>
            </w:r>
          </w:p>
          <w:p w14:paraId="021F9777" w14:textId="77777777" w:rsidR="00A57B9D" w:rsidRPr="00EF251D" w:rsidRDefault="00A57B9D" w:rsidP="000B35B3">
            <w:pPr>
              <w:widowControl w:val="0"/>
              <w:tabs>
                <w:tab w:val="left" w:pos="567"/>
              </w:tabs>
              <w:jc w:val="both"/>
              <w:rPr>
                <w:lang w:eastAsia="en-US"/>
              </w:rPr>
            </w:pPr>
            <w:r w:rsidRPr="00EF251D">
              <w:rPr>
                <w:lang w:eastAsia="en-US"/>
              </w:rPr>
              <w:t xml:space="preserve">- данных об </w:t>
            </w:r>
            <w:proofErr w:type="spellStart"/>
            <w:r w:rsidRPr="00EF251D">
              <w:rPr>
                <w:lang w:eastAsia="en-US"/>
              </w:rPr>
              <w:t>аффилированности</w:t>
            </w:r>
            <w:proofErr w:type="spellEnd"/>
            <w:r w:rsidRPr="00EF251D">
              <w:rPr>
                <w:lang w:eastAsia="en-US"/>
              </w:rPr>
              <w:t xml:space="preserve"> Нового кредитора/ лица, предоставляющего Новому кредитору </w:t>
            </w:r>
            <w:proofErr w:type="spellStart"/>
            <w:r w:rsidRPr="00EF251D">
              <w:rPr>
                <w:lang w:eastAsia="en-US"/>
              </w:rPr>
              <w:t>зай</w:t>
            </w:r>
            <w:proofErr w:type="gramStart"/>
            <w:r w:rsidRPr="00EF251D">
              <w:rPr>
                <w:lang w:eastAsia="en-US"/>
              </w:rPr>
              <w:t>м</w:t>
            </w:r>
            <w:proofErr w:type="spellEnd"/>
            <w:r w:rsidRPr="00EF251D">
              <w:rPr>
                <w:lang w:eastAsia="en-US"/>
              </w:rPr>
              <w:t>(</w:t>
            </w:r>
            <w:proofErr w:type="gramEnd"/>
            <w:r w:rsidRPr="00EF251D">
              <w:rPr>
                <w:lang w:eastAsia="en-US"/>
              </w:rPr>
              <w:t>-ы), к Должникам, Кредитору.</w:t>
            </w:r>
          </w:p>
          <w:p w14:paraId="11025C84" w14:textId="77777777" w:rsidR="00A57B9D" w:rsidRPr="00EF251D" w:rsidRDefault="00A57B9D" w:rsidP="000B35B3">
            <w:pPr>
              <w:widowControl w:val="0"/>
              <w:ind w:firstLine="33"/>
              <w:jc w:val="both"/>
              <w:rPr>
                <w:lang w:eastAsia="en-US"/>
              </w:rPr>
            </w:pPr>
            <w:r w:rsidRPr="00EF251D">
              <w:rPr>
                <w:lang w:eastAsia="en-US"/>
              </w:rPr>
              <w:t>3.3. Отсутствие в числе аффилированных Новому кредитору лиц заемщиков Кредитора.</w:t>
            </w:r>
          </w:p>
          <w:p w14:paraId="22A3F4D8" w14:textId="77777777" w:rsidR="00A57B9D" w:rsidRPr="00EF251D" w:rsidRDefault="00A57B9D" w:rsidP="000B35B3">
            <w:pPr>
              <w:widowControl w:val="0"/>
              <w:ind w:firstLine="33"/>
              <w:jc w:val="both"/>
              <w:rPr>
                <w:lang w:eastAsia="en-US"/>
              </w:rPr>
            </w:pPr>
          </w:p>
          <w:p w14:paraId="06F4D87E" w14:textId="77777777" w:rsidR="00A57B9D" w:rsidRPr="00EF251D" w:rsidRDefault="00A57B9D" w:rsidP="000B35B3">
            <w:pPr>
              <w:widowControl w:val="0"/>
              <w:ind w:firstLine="33"/>
              <w:jc w:val="both"/>
              <w:rPr>
                <w:rFonts w:eastAsia="Calibri"/>
              </w:rPr>
            </w:pPr>
            <w:r w:rsidRPr="00EF251D">
              <w:rPr>
                <w:lang w:eastAsia="en-US"/>
              </w:rPr>
              <w:t>Несоблюдение требований, предъявляемым к участникам торгов, является основанием отказа от доступа потенциального участника к участию в торгах</w:t>
            </w:r>
          </w:p>
        </w:tc>
      </w:tr>
      <w:tr w:rsidR="00A57B9D" w:rsidRPr="00EF251D" w14:paraId="63A4DC8B" w14:textId="77777777" w:rsidTr="000B35B3">
        <w:trPr>
          <w:trHeight w:val="1052"/>
        </w:trPr>
        <w:tc>
          <w:tcPr>
            <w:tcW w:w="2986" w:type="dxa"/>
            <w:shd w:val="clear" w:color="auto" w:fill="auto"/>
          </w:tcPr>
          <w:p w14:paraId="04A5C17B" w14:textId="77777777" w:rsidR="00A57B9D" w:rsidRPr="00EF251D" w:rsidRDefault="00A57B9D" w:rsidP="000B35B3">
            <w:pPr>
              <w:widowControl w:val="0"/>
              <w:rPr>
                <w:rFonts w:eastAsia="Calibri"/>
              </w:rPr>
            </w:pPr>
            <w:r w:rsidRPr="00EF251D">
              <w:rPr>
                <w:rFonts w:eastAsia="Calibri"/>
              </w:rPr>
              <w:lastRenderedPageBreak/>
              <w:t>Порядок заключения договора реализации прав (требований)</w:t>
            </w:r>
          </w:p>
        </w:tc>
        <w:tc>
          <w:tcPr>
            <w:tcW w:w="6966" w:type="dxa"/>
            <w:shd w:val="clear" w:color="auto" w:fill="auto"/>
          </w:tcPr>
          <w:p w14:paraId="65FC46F3" w14:textId="77777777" w:rsidR="00A57B9D" w:rsidRPr="00EF251D" w:rsidRDefault="00A57B9D" w:rsidP="000B35B3">
            <w:pPr>
              <w:widowControl w:val="0"/>
              <w:spacing w:after="120"/>
              <w:ind w:right="-57"/>
              <w:jc w:val="both"/>
              <w:rPr>
                <w:rFonts w:eastAsia="Calibri"/>
              </w:rPr>
            </w:pPr>
            <w:r w:rsidRPr="00EF251D">
              <w:rPr>
                <w:rFonts w:eastAsia="Calibri"/>
              </w:rPr>
              <w:t xml:space="preserve">Заключение договора реализации прав (требований) между Принципалом и Победителем аукциона «на понижение»», осуществляется - </w:t>
            </w:r>
            <w:r w:rsidRPr="00EF251D">
              <w:t xml:space="preserve">не позднее 5 рабочих дней </w:t>
            </w:r>
            <w:r w:rsidRPr="00EF251D">
              <w:rPr>
                <w:spacing w:val="-2"/>
              </w:rPr>
              <w:t>со дня размещения Итогового протокола на сайте Организатора торгов</w:t>
            </w:r>
            <w:r w:rsidRPr="00EF251D">
              <w:rPr>
                <w:rFonts w:eastAsia="Calibri"/>
              </w:rPr>
              <w:t xml:space="preserve">. </w:t>
            </w:r>
          </w:p>
          <w:p w14:paraId="1A3ACC1E" w14:textId="77777777" w:rsidR="00A57B9D" w:rsidRPr="00EF251D" w:rsidRDefault="00A57B9D" w:rsidP="000B35B3">
            <w:pPr>
              <w:widowControl w:val="0"/>
              <w:spacing w:after="120"/>
              <w:ind w:right="-57"/>
              <w:jc w:val="both"/>
              <w:rPr>
                <w:rFonts w:eastAsia="Calibri"/>
              </w:rPr>
            </w:pPr>
            <w:r w:rsidRPr="00EF251D">
              <w:rPr>
                <w:rFonts w:eastAsia="Calibri"/>
              </w:rPr>
              <w:t>Если Победитель Торговой процедуры в установленный срок не подпишет договор реализации прав (требований), Победитель Торговой процедуры теряет право на заключение указанного договора и утрачивает внесенный им задаток.</w:t>
            </w:r>
          </w:p>
          <w:p w14:paraId="5CB56DB1" w14:textId="77777777" w:rsidR="00A57B9D" w:rsidRPr="00EF251D" w:rsidRDefault="00A57B9D" w:rsidP="000B35B3">
            <w:pPr>
              <w:widowControl w:val="0"/>
              <w:spacing w:after="120"/>
              <w:ind w:right="-57"/>
              <w:jc w:val="both"/>
              <w:rPr>
                <w:rFonts w:eastAsia="Calibri"/>
              </w:rPr>
            </w:pPr>
            <w:r w:rsidRPr="00EF251D">
              <w:rPr>
                <w:rFonts w:eastAsia="Calibri"/>
              </w:rPr>
              <w:t xml:space="preserve">Если Победитель Торговой процедуры в установленный срок не подпишет Договор реализации, Принципал имеет право предложить заключить договор с участником аукциона, который сделал предпоследнее предложение о цене договора. </w:t>
            </w:r>
          </w:p>
          <w:p w14:paraId="373E147D" w14:textId="77777777" w:rsidR="00A57B9D" w:rsidRPr="00EF251D" w:rsidRDefault="00A57B9D" w:rsidP="000B35B3">
            <w:pPr>
              <w:widowControl w:val="0"/>
              <w:jc w:val="both"/>
              <w:rPr>
                <w:rFonts w:eastAsia="Calibri"/>
              </w:rPr>
            </w:pPr>
            <w:r w:rsidRPr="00EF251D">
              <w:rPr>
                <w:rFonts w:eastAsia="Calibri"/>
              </w:rPr>
              <w:t>Нотариальное удостоверение договора уступки (продажи) прав (требований) в случае если кредитный договор и/или обеспечительный договор был нотариально удостоверен. Расходы на нотариальное удостоверение договора уступки (продажи) прав (требований) возлагаются на Нового кредитора.</w:t>
            </w:r>
          </w:p>
        </w:tc>
      </w:tr>
      <w:tr w:rsidR="00A57B9D" w:rsidRPr="00EF251D" w14:paraId="69C3AC33" w14:textId="77777777" w:rsidTr="000B35B3">
        <w:trPr>
          <w:trHeight w:val="274"/>
        </w:trPr>
        <w:tc>
          <w:tcPr>
            <w:tcW w:w="2986" w:type="dxa"/>
            <w:tcBorders>
              <w:top w:val="single" w:sz="4" w:space="0" w:color="auto"/>
              <w:left w:val="single" w:sz="4" w:space="0" w:color="auto"/>
              <w:bottom w:val="single" w:sz="4" w:space="0" w:color="auto"/>
              <w:right w:val="single" w:sz="4" w:space="0" w:color="auto"/>
            </w:tcBorders>
            <w:shd w:val="clear" w:color="auto" w:fill="auto"/>
          </w:tcPr>
          <w:p w14:paraId="46ADB83B" w14:textId="77777777" w:rsidR="00A57B9D" w:rsidRPr="00EF251D" w:rsidRDefault="00A57B9D" w:rsidP="000B35B3">
            <w:pPr>
              <w:widowControl w:val="0"/>
              <w:rPr>
                <w:rFonts w:eastAsia="Calibri"/>
              </w:rPr>
            </w:pPr>
            <w:r w:rsidRPr="00EF251D">
              <w:rPr>
                <w:rFonts w:eastAsia="Calibri"/>
              </w:rPr>
              <w:t>Отлагательные условия заключения Договора</w:t>
            </w:r>
          </w:p>
        </w:tc>
        <w:tc>
          <w:tcPr>
            <w:tcW w:w="6966" w:type="dxa"/>
            <w:tcBorders>
              <w:top w:val="single" w:sz="4" w:space="0" w:color="auto"/>
              <w:left w:val="single" w:sz="4" w:space="0" w:color="auto"/>
              <w:bottom w:val="single" w:sz="4" w:space="0" w:color="auto"/>
              <w:right w:val="single" w:sz="4" w:space="0" w:color="auto"/>
            </w:tcBorders>
            <w:shd w:val="clear" w:color="auto" w:fill="auto"/>
          </w:tcPr>
          <w:p w14:paraId="11819351" w14:textId="77777777" w:rsidR="00A57B9D" w:rsidRPr="00EF251D" w:rsidRDefault="00A57B9D" w:rsidP="000B35B3">
            <w:pPr>
              <w:widowControl w:val="0"/>
              <w:spacing w:after="120"/>
              <w:ind w:right="-57"/>
              <w:jc w:val="both"/>
              <w:rPr>
                <w:rFonts w:eastAsia="Calibri"/>
              </w:rPr>
            </w:pPr>
            <w:r w:rsidRPr="00EF251D">
              <w:rPr>
                <w:rFonts w:eastAsia="Calibri"/>
              </w:rPr>
              <w:t>Заключение Договора с Новым кредитором осуществлять после/ при условии:</w:t>
            </w:r>
          </w:p>
          <w:p w14:paraId="32FD42C6" w14:textId="77777777" w:rsidR="00A57B9D" w:rsidRPr="00EF251D" w:rsidRDefault="00A57B9D" w:rsidP="000B35B3">
            <w:pPr>
              <w:widowControl w:val="0"/>
              <w:spacing w:after="120"/>
              <w:ind w:right="-57"/>
              <w:jc w:val="both"/>
              <w:rPr>
                <w:rFonts w:eastAsia="Calibri"/>
              </w:rPr>
            </w:pPr>
            <w:r w:rsidRPr="00EF251D">
              <w:rPr>
                <w:rFonts w:eastAsia="Calibri"/>
              </w:rPr>
              <w:t>1. Общие условия:</w:t>
            </w:r>
          </w:p>
          <w:p w14:paraId="38F7702F" w14:textId="77777777" w:rsidR="00A57B9D" w:rsidRPr="00EF251D" w:rsidRDefault="00A57B9D" w:rsidP="000B35B3">
            <w:pPr>
              <w:widowControl w:val="0"/>
              <w:spacing w:after="120"/>
              <w:ind w:right="-57"/>
              <w:jc w:val="both"/>
              <w:rPr>
                <w:rFonts w:eastAsia="Calibri"/>
              </w:rPr>
            </w:pPr>
            <w:r w:rsidRPr="00EF251D">
              <w:rPr>
                <w:rFonts w:eastAsia="Calibri"/>
              </w:rPr>
              <w:t xml:space="preserve">1.1. </w:t>
            </w:r>
            <w:proofErr w:type="gramStart"/>
            <w:r w:rsidRPr="00EF251D">
              <w:rPr>
                <w:rFonts w:eastAsia="Calibri"/>
              </w:rPr>
              <w:t xml:space="preserve">Предоставление участниками сделки в Банк документов, подтверждающих правоспособность участников сделки, а также решений уполномоченных органов управления участников сделки об одобрении заключения соответствующих сделок в случаях, если такое решение требуется в соответствии с требованиями законодательства и/или устава стороны сделки, в соответствии  с требованиями внутренних документов  Банка и заключением юридического отдела Филиала (замечания </w:t>
            </w:r>
            <w:r w:rsidRPr="00EF251D">
              <w:rPr>
                <w:rFonts w:eastAsia="Calibri"/>
              </w:rPr>
              <w:lastRenderedPageBreak/>
              <w:t xml:space="preserve">юридического отдела, при их наличии, должны быть устранены). </w:t>
            </w:r>
            <w:proofErr w:type="gramEnd"/>
          </w:p>
          <w:p w14:paraId="07979524" w14:textId="77777777" w:rsidR="00A57B9D" w:rsidRPr="00EF251D" w:rsidRDefault="00A57B9D" w:rsidP="000B35B3">
            <w:pPr>
              <w:widowControl w:val="0"/>
              <w:spacing w:after="120"/>
              <w:ind w:right="-57"/>
              <w:jc w:val="both"/>
              <w:rPr>
                <w:rFonts w:eastAsia="Calibri"/>
              </w:rPr>
            </w:pPr>
            <w:proofErr w:type="gramStart"/>
            <w:r w:rsidRPr="00EF251D">
              <w:rPr>
                <w:rFonts w:eastAsia="Calibri"/>
              </w:rPr>
              <w:t xml:space="preserve">Решения об одобрении сделок и состав участников/акционеров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а также в числе прочего содержать заявления и гарантии Нового кредитора, указанные в </w:t>
            </w:r>
            <w:proofErr w:type="spellStart"/>
            <w:r w:rsidRPr="00EF251D">
              <w:rPr>
                <w:rFonts w:eastAsia="Calibri"/>
              </w:rPr>
              <w:t>п.п</w:t>
            </w:r>
            <w:proofErr w:type="spellEnd"/>
            <w:r w:rsidRPr="00EF251D">
              <w:rPr>
                <w:rFonts w:eastAsia="Calibri"/>
              </w:rPr>
              <w:t>. 3 – 17, 21 раздела «Дополнительные условия» п. 5 настоящего</w:t>
            </w:r>
            <w:proofErr w:type="gramEnd"/>
            <w:r w:rsidRPr="00EF251D">
              <w:rPr>
                <w:rFonts w:eastAsia="Calibri"/>
              </w:rPr>
              <w:t xml:space="preserve"> решения.</w:t>
            </w:r>
          </w:p>
          <w:p w14:paraId="5D41464A" w14:textId="77777777" w:rsidR="00A57B9D" w:rsidRPr="00EF251D" w:rsidRDefault="00A57B9D" w:rsidP="000B35B3">
            <w:pPr>
              <w:widowControl w:val="0"/>
              <w:spacing w:after="120"/>
              <w:ind w:right="-57"/>
              <w:jc w:val="both"/>
              <w:rPr>
                <w:rFonts w:eastAsia="Calibri"/>
              </w:rPr>
            </w:pPr>
            <w:r w:rsidRPr="00EF251D">
              <w:rPr>
                <w:rFonts w:eastAsia="Calibri"/>
              </w:rPr>
              <w:t>1.2. Предоставление Новым кредитором в Банк документов, подтверждающих источники денежных средств, направляемых на уплату цены Договора:</w:t>
            </w:r>
          </w:p>
          <w:p w14:paraId="2C327846" w14:textId="77777777" w:rsidR="00A57B9D" w:rsidRPr="00EF251D" w:rsidRDefault="00A57B9D" w:rsidP="000B35B3">
            <w:pPr>
              <w:widowControl w:val="0"/>
              <w:spacing w:after="120"/>
              <w:ind w:right="-57"/>
              <w:jc w:val="both"/>
              <w:rPr>
                <w:rFonts w:eastAsia="Calibri"/>
              </w:rPr>
            </w:pPr>
            <w:r w:rsidRPr="00EF251D">
              <w:rPr>
                <w:rFonts w:eastAsia="Calibri"/>
              </w:rPr>
              <w:t xml:space="preserve"> 1.2.1. В случае привлечения Новым кредитором займ</w:t>
            </w:r>
            <w:proofErr w:type="gramStart"/>
            <w:r w:rsidRPr="00EF251D">
              <w:rPr>
                <w:rFonts w:eastAsia="Calibri"/>
              </w:rPr>
              <w:t>а(</w:t>
            </w:r>
            <w:proofErr w:type="spellStart"/>
            <w:proofErr w:type="gramEnd"/>
            <w:r w:rsidRPr="00EF251D">
              <w:rPr>
                <w:rFonts w:eastAsia="Calibri"/>
              </w:rPr>
              <w:t>ов</w:t>
            </w:r>
            <w:proofErr w:type="spellEnd"/>
            <w:r w:rsidRPr="00EF251D">
              <w:rPr>
                <w:rFonts w:eastAsia="Calibri"/>
              </w:rPr>
              <w:t>)/ кредита(</w:t>
            </w:r>
            <w:proofErr w:type="spellStart"/>
            <w:r w:rsidRPr="00EF251D">
              <w:rPr>
                <w:rFonts w:eastAsia="Calibri"/>
              </w:rPr>
              <w:t>ов</w:t>
            </w:r>
            <w:proofErr w:type="spellEnd"/>
            <w:r w:rsidRPr="00EF251D">
              <w:rPr>
                <w:rFonts w:eastAsia="Calibri"/>
              </w:rPr>
              <w:t>) для оплаты цены Договора:</w:t>
            </w:r>
          </w:p>
          <w:p w14:paraId="273CE4C8" w14:textId="77777777" w:rsidR="00A57B9D" w:rsidRPr="00EF251D" w:rsidRDefault="00A57B9D" w:rsidP="000B35B3">
            <w:pPr>
              <w:widowControl w:val="0"/>
              <w:spacing w:after="120"/>
              <w:ind w:right="-57"/>
              <w:jc w:val="both"/>
              <w:rPr>
                <w:rFonts w:eastAsia="Calibri"/>
              </w:rPr>
            </w:pPr>
            <w:r w:rsidRPr="00EF251D">
              <w:rPr>
                <w:rFonts w:eastAsia="Calibri"/>
              </w:rPr>
              <w:t>- окончательный срок погашения обязательств (по основному долгу и процентам) Новым кредитором по привлеченном</w:t>
            </w:r>
            <w:proofErr w:type="gramStart"/>
            <w:r w:rsidRPr="00EF251D">
              <w:rPr>
                <w:rFonts w:eastAsia="Calibri"/>
              </w:rPr>
              <w:t>у(</w:t>
            </w:r>
            <w:proofErr w:type="gramEnd"/>
            <w:r w:rsidRPr="00EF251D">
              <w:rPr>
                <w:rFonts w:eastAsia="Calibri"/>
              </w:rPr>
              <w:t>-ым) займу(</w:t>
            </w:r>
            <w:proofErr w:type="spellStart"/>
            <w:r w:rsidRPr="00EF251D">
              <w:rPr>
                <w:rFonts w:eastAsia="Calibri"/>
              </w:rPr>
              <w:t>ам</w:t>
            </w:r>
            <w:proofErr w:type="spellEnd"/>
            <w:r w:rsidRPr="00EF251D">
              <w:rPr>
                <w:rFonts w:eastAsia="Calibri"/>
              </w:rPr>
              <w:t>)/ кредиту(</w:t>
            </w:r>
            <w:proofErr w:type="spellStart"/>
            <w:r w:rsidRPr="00EF251D">
              <w:rPr>
                <w:rFonts w:eastAsia="Calibri"/>
              </w:rPr>
              <w:t>ам</w:t>
            </w:r>
            <w:proofErr w:type="spellEnd"/>
            <w:r w:rsidRPr="00EF251D">
              <w:rPr>
                <w:rFonts w:eastAsia="Calibri"/>
              </w:rPr>
              <w:t>) должен превышать срок исполнения обязательств по Договору более чем на 42 месяца;</w:t>
            </w:r>
          </w:p>
          <w:p w14:paraId="66218DD8" w14:textId="77777777" w:rsidR="00A57B9D" w:rsidRPr="00EF251D" w:rsidRDefault="00A57B9D" w:rsidP="000B35B3">
            <w:pPr>
              <w:widowControl w:val="0"/>
              <w:spacing w:after="120"/>
              <w:ind w:right="-57"/>
              <w:jc w:val="both"/>
              <w:rPr>
                <w:rFonts w:eastAsia="Calibri"/>
              </w:rPr>
            </w:pPr>
            <w:r w:rsidRPr="00EF251D">
              <w:rPr>
                <w:rFonts w:eastAsia="Calibri"/>
              </w:rPr>
              <w:t>- займодавце</w:t>
            </w:r>
            <w:proofErr w:type="gramStart"/>
            <w:r w:rsidRPr="00EF251D">
              <w:rPr>
                <w:rFonts w:eastAsia="Calibri"/>
              </w:rPr>
              <w:t>м(</w:t>
            </w:r>
            <w:proofErr w:type="spellStart"/>
            <w:proofErr w:type="gramEnd"/>
            <w:r w:rsidRPr="00EF251D">
              <w:rPr>
                <w:rFonts w:eastAsia="Calibri"/>
              </w:rPr>
              <w:t>ами</w:t>
            </w:r>
            <w:proofErr w:type="spellEnd"/>
            <w:r w:rsidRPr="00EF251D">
              <w:rPr>
                <w:rFonts w:eastAsia="Calibri"/>
              </w:rPr>
              <w:t>)/ кредитором(</w:t>
            </w:r>
            <w:proofErr w:type="spellStart"/>
            <w:r w:rsidRPr="00EF251D">
              <w:rPr>
                <w:rFonts w:eastAsia="Calibri"/>
              </w:rPr>
              <w:t>ами</w:t>
            </w:r>
            <w:proofErr w:type="spellEnd"/>
            <w:r w:rsidRPr="00EF251D">
              <w:rPr>
                <w:rFonts w:eastAsia="Calibri"/>
              </w:rPr>
              <w:t>) (прямо или косвенно) не должны выступать заемщики Кредитора и аффилированные Должникам и Кредитору лица.</w:t>
            </w:r>
          </w:p>
          <w:p w14:paraId="304B725C" w14:textId="77777777" w:rsidR="00A57B9D" w:rsidRPr="00EF251D" w:rsidRDefault="00A57B9D" w:rsidP="000B35B3">
            <w:pPr>
              <w:widowControl w:val="0"/>
              <w:spacing w:after="120"/>
              <w:ind w:right="-57"/>
              <w:jc w:val="both"/>
              <w:rPr>
                <w:rFonts w:eastAsia="Calibri"/>
              </w:rPr>
            </w:pPr>
            <w:r w:rsidRPr="00EF251D">
              <w:rPr>
                <w:rFonts w:eastAsia="Calibri"/>
              </w:rPr>
              <w:t>1.2.2. В случае привлечения Новым кредитором займ</w:t>
            </w:r>
            <w:proofErr w:type="gramStart"/>
            <w:r w:rsidRPr="00EF251D">
              <w:rPr>
                <w:rFonts w:eastAsia="Calibri"/>
              </w:rPr>
              <w:t>а(</w:t>
            </w:r>
            <w:proofErr w:type="spellStart"/>
            <w:proofErr w:type="gramEnd"/>
            <w:r w:rsidRPr="00EF251D">
              <w:rPr>
                <w:rFonts w:eastAsia="Calibri"/>
              </w:rPr>
              <w:t>ов</w:t>
            </w:r>
            <w:proofErr w:type="spellEnd"/>
            <w:r w:rsidRPr="00EF251D">
              <w:rPr>
                <w:rFonts w:eastAsia="Calibri"/>
              </w:rPr>
              <w:t>) юридического(-их) лица(лиц) для оплаты Цены Договора (дополнительно к п.1.2.1 настоящего раздела):</w:t>
            </w:r>
          </w:p>
          <w:p w14:paraId="596EF38F" w14:textId="77777777" w:rsidR="00A57B9D" w:rsidRPr="00EF251D" w:rsidRDefault="00A57B9D" w:rsidP="000B35B3">
            <w:pPr>
              <w:widowControl w:val="0"/>
              <w:spacing w:after="120"/>
              <w:ind w:right="-57"/>
              <w:jc w:val="both"/>
              <w:rPr>
                <w:rFonts w:eastAsia="Calibri"/>
              </w:rPr>
            </w:pPr>
            <w:r w:rsidRPr="00EF251D">
              <w:rPr>
                <w:rFonts w:eastAsia="Calibri"/>
              </w:rPr>
              <w:t>- предоставления Новым кредитором в Банк документов, подтверждающих правоспособность юридическог</w:t>
            </w:r>
            <w:proofErr w:type="gramStart"/>
            <w:r w:rsidRPr="00EF251D">
              <w:rPr>
                <w:rFonts w:eastAsia="Calibri"/>
              </w:rPr>
              <w:t>о(</w:t>
            </w:r>
            <w:proofErr w:type="gramEnd"/>
            <w:r w:rsidRPr="00EF251D">
              <w:rPr>
                <w:rFonts w:eastAsia="Calibri"/>
              </w:rPr>
              <w:t xml:space="preserve">их) лица(лиц), предоставляющего(их) </w:t>
            </w:r>
            <w:proofErr w:type="spellStart"/>
            <w:r w:rsidRPr="00EF251D">
              <w:rPr>
                <w:rFonts w:eastAsia="Calibri"/>
              </w:rPr>
              <w:t>займ</w:t>
            </w:r>
            <w:proofErr w:type="spellEnd"/>
            <w:r w:rsidRPr="00EF251D">
              <w:rPr>
                <w:rFonts w:eastAsia="Calibri"/>
              </w:rPr>
              <w:t xml:space="preserve">(ы), а также решений уполномоченных органов управления юридического(их) лица(лиц), предоставляющего(их) </w:t>
            </w:r>
            <w:proofErr w:type="spellStart"/>
            <w:r w:rsidRPr="00EF251D">
              <w:rPr>
                <w:rFonts w:eastAsia="Calibri"/>
              </w:rPr>
              <w:t>займ</w:t>
            </w:r>
            <w:proofErr w:type="spellEnd"/>
            <w:r w:rsidRPr="00EF251D">
              <w:rPr>
                <w:rFonts w:eastAsia="Calibri"/>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sidRPr="00EF251D">
              <w:rPr>
                <w:rFonts w:eastAsia="Calibri"/>
              </w:rPr>
              <w:t>займ</w:t>
            </w:r>
            <w:proofErr w:type="spellEnd"/>
            <w:r w:rsidRPr="00EF251D">
              <w:rPr>
                <w:rFonts w:eastAsia="Calibri"/>
              </w:rPr>
              <w:t>(ы);</w:t>
            </w:r>
          </w:p>
          <w:p w14:paraId="1082A160" w14:textId="77777777" w:rsidR="00A57B9D" w:rsidRPr="00EF251D" w:rsidRDefault="00A57B9D" w:rsidP="000B35B3">
            <w:pPr>
              <w:widowControl w:val="0"/>
              <w:spacing w:after="120"/>
              <w:ind w:right="-57"/>
              <w:jc w:val="both"/>
              <w:rPr>
                <w:rFonts w:eastAsia="Calibri"/>
              </w:rPr>
            </w:pPr>
            <w:r w:rsidRPr="00EF251D">
              <w:rPr>
                <w:rFonts w:eastAsia="Calibri"/>
              </w:rPr>
              <w:t>-решения об одобрении займа/сделок и состав участников/акционеров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7E758CFA" w14:textId="77777777" w:rsidR="00A57B9D" w:rsidRPr="00EF251D" w:rsidRDefault="00A57B9D" w:rsidP="000B35B3">
            <w:pPr>
              <w:widowControl w:val="0"/>
              <w:spacing w:after="120"/>
              <w:ind w:right="-57"/>
              <w:jc w:val="both"/>
              <w:rPr>
                <w:rFonts w:eastAsia="Calibri"/>
              </w:rPr>
            </w:pPr>
            <w:r w:rsidRPr="00EF251D">
              <w:rPr>
                <w:rFonts w:eastAsia="Calibri"/>
              </w:rPr>
              <w:t>1.2.3. Проведение юридическим отделом Филиала правовой экспертизы предоставленных документов, при этом замечания юридического отдела Филиала к предоставленному комплекту документов на предмет их соответствия действующему законодательству Российской Федерации, подтверждения правоспособности юридическог</w:t>
            </w:r>
            <w:proofErr w:type="gramStart"/>
            <w:r w:rsidRPr="00EF251D">
              <w:rPr>
                <w:rFonts w:eastAsia="Calibri"/>
              </w:rPr>
              <w:t>о(</w:t>
            </w:r>
            <w:proofErr w:type="gramEnd"/>
            <w:r w:rsidRPr="00EF251D">
              <w:rPr>
                <w:rFonts w:eastAsia="Calibri"/>
              </w:rPr>
              <w:t xml:space="preserve">-их) лица(лиц), в том числе предоставляющего(-их) </w:t>
            </w:r>
            <w:proofErr w:type="spellStart"/>
            <w:r w:rsidRPr="00EF251D">
              <w:rPr>
                <w:rFonts w:eastAsia="Calibri"/>
              </w:rPr>
              <w:t>займ</w:t>
            </w:r>
            <w:proofErr w:type="spellEnd"/>
            <w:r w:rsidRPr="00EF251D">
              <w:rPr>
                <w:rFonts w:eastAsia="Calibri"/>
              </w:rPr>
              <w:t>(-ы), полномочий лиц, действующих от его(их) имени, при их наличии, должны быть устранены;</w:t>
            </w:r>
          </w:p>
          <w:p w14:paraId="7EAE605B" w14:textId="77777777" w:rsidR="00A57B9D" w:rsidRPr="00EF251D" w:rsidRDefault="00A57B9D" w:rsidP="000B35B3">
            <w:pPr>
              <w:widowControl w:val="0"/>
              <w:spacing w:after="120"/>
              <w:ind w:right="-57"/>
              <w:jc w:val="both"/>
              <w:rPr>
                <w:rFonts w:eastAsia="Calibri"/>
              </w:rPr>
            </w:pPr>
            <w:r w:rsidRPr="00EF251D">
              <w:rPr>
                <w:rFonts w:eastAsia="Calibri"/>
              </w:rPr>
              <w:t>1.3.  Предоставления службой безопасности Филиала заключения об отсутствии:</w:t>
            </w:r>
          </w:p>
          <w:p w14:paraId="02B387E9" w14:textId="77777777" w:rsidR="00A57B9D" w:rsidRPr="00EF251D" w:rsidRDefault="00A57B9D" w:rsidP="000B35B3">
            <w:pPr>
              <w:widowControl w:val="0"/>
              <w:spacing w:after="120"/>
              <w:ind w:right="-57"/>
              <w:jc w:val="both"/>
              <w:rPr>
                <w:rFonts w:eastAsia="Calibri"/>
              </w:rPr>
            </w:pPr>
            <w:r w:rsidRPr="00EF251D">
              <w:rPr>
                <w:rFonts w:eastAsia="Calibri"/>
              </w:rPr>
              <w:t xml:space="preserve">- негативной информации в отношении Нового кредитора/ лица, предоставляющего </w:t>
            </w:r>
            <w:proofErr w:type="spellStart"/>
            <w:r w:rsidRPr="00EF251D">
              <w:rPr>
                <w:rFonts w:eastAsia="Calibri"/>
              </w:rPr>
              <w:t>зай</w:t>
            </w:r>
            <w:proofErr w:type="gramStart"/>
            <w:r w:rsidRPr="00EF251D">
              <w:rPr>
                <w:rFonts w:eastAsia="Calibri"/>
              </w:rPr>
              <w:t>м</w:t>
            </w:r>
            <w:proofErr w:type="spellEnd"/>
            <w:r w:rsidRPr="00EF251D">
              <w:rPr>
                <w:rFonts w:eastAsia="Calibri"/>
              </w:rPr>
              <w:t>(</w:t>
            </w:r>
            <w:proofErr w:type="gramEnd"/>
            <w:r w:rsidRPr="00EF251D">
              <w:rPr>
                <w:rFonts w:eastAsia="Calibri"/>
              </w:rPr>
              <w:t>ы) Новому кредитору;</w:t>
            </w:r>
          </w:p>
          <w:p w14:paraId="3C71AB12" w14:textId="77777777" w:rsidR="00A57B9D" w:rsidRPr="00EF251D" w:rsidRDefault="00A57B9D" w:rsidP="000B35B3">
            <w:pPr>
              <w:widowControl w:val="0"/>
              <w:spacing w:after="120"/>
              <w:ind w:right="-57"/>
              <w:jc w:val="both"/>
              <w:rPr>
                <w:rFonts w:eastAsia="Calibri"/>
              </w:rPr>
            </w:pPr>
            <w:r w:rsidRPr="00EF251D">
              <w:rPr>
                <w:rFonts w:eastAsia="Calibri"/>
              </w:rPr>
              <w:t xml:space="preserve">- данных об </w:t>
            </w:r>
            <w:proofErr w:type="spellStart"/>
            <w:r w:rsidRPr="00EF251D">
              <w:rPr>
                <w:rFonts w:eastAsia="Calibri"/>
              </w:rPr>
              <w:t>аффилированности</w:t>
            </w:r>
            <w:proofErr w:type="spellEnd"/>
            <w:r w:rsidRPr="00EF251D">
              <w:rPr>
                <w:rFonts w:eastAsia="Calibri"/>
              </w:rPr>
              <w:t xml:space="preserve"> Нового кредитора/ лица, предоставляющего Новому кредитору </w:t>
            </w:r>
            <w:proofErr w:type="spellStart"/>
            <w:r w:rsidRPr="00EF251D">
              <w:rPr>
                <w:rFonts w:eastAsia="Calibri"/>
              </w:rPr>
              <w:t>зай</w:t>
            </w:r>
            <w:proofErr w:type="gramStart"/>
            <w:r w:rsidRPr="00EF251D">
              <w:rPr>
                <w:rFonts w:eastAsia="Calibri"/>
              </w:rPr>
              <w:t>м</w:t>
            </w:r>
            <w:proofErr w:type="spellEnd"/>
            <w:r w:rsidRPr="00EF251D">
              <w:rPr>
                <w:rFonts w:eastAsia="Calibri"/>
              </w:rPr>
              <w:t>(</w:t>
            </w:r>
            <w:proofErr w:type="gramEnd"/>
            <w:r w:rsidRPr="00EF251D">
              <w:rPr>
                <w:rFonts w:eastAsia="Calibri"/>
              </w:rPr>
              <w:t>ы), к Должникам, Кредитору.</w:t>
            </w:r>
          </w:p>
          <w:p w14:paraId="6FBC9892" w14:textId="77777777" w:rsidR="00A57B9D" w:rsidRPr="00EF251D" w:rsidRDefault="00A57B9D" w:rsidP="000B35B3">
            <w:pPr>
              <w:widowControl w:val="0"/>
              <w:spacing w:after="120"/>
              <w:ind w:right="-57"/>
              <w:jc w:val="both"/>
              <w:rPr>
                <w:rFonts w:eastAsia="Calibri"/>
              </w:rPr>
            </w:pPr>
            <w:r w:rsidRPr="00EF251D">
              <w:rPr>
                <w:rFonts w:eastAsia="Calibri"/>
              </w:rPr>
              <w:t>1.4. Предоставления Новым кредитором в Банк гарантийных писем, подтверждающих, что все предоставленные Кредитору документы и сведения, подтверждающие финансовое положение Нового кредитора (в том числе бухгалтерские балансы и т.д.), являются действительными и достоверными.</w:t>
            </w:r>
          </w:p>
          <w:p w14:paraId="31361160" w14:textId="77777777" w:rsidR="00A57B9D" w:rsidRPr="00EF251D" w:rsidRDefault="00A57B9D" w:rsidP="000B35B3">
            <w:pPr>
              <w:widowControl w:val="0"/>
              <w:spacing w:after="120"/>
              <w:ind w:right="-57"/>
              <w:jc w:val="both"/>
              <w:rPr>
                <w:rFonts w:eastAsia="Calibri"/>
              </w:rPr>
            </w:pPr>
            <w:r w:rsidRPr="00EF251D">
              <w:rPr>
                <w:rFonts w:eastAsia="Calibri"/>
              </w:rPr>
              <w:t>2. В отношении Нового кредитора - юридического лица:</w:t>
            </w:r>
          </w:p>
          <w:p w14:paraId="02455EEE" w14:textId="77777777" w:rsidR="00A57B9D" w:rsidRPr="00EF251D" w:rsidRDefault="00A57B9D" w:rsidP="000B35B3">
            <w:pPr>
              <w:widowControl w:val="0"/>
              <w:spacing w:after="120"/>
              <w:ind w:right="-57"/>
              <w:jc w:val="both"/>
              <w:rPr>
                <w:rFonts w:eastAsia="Calibri"/>
              </w:rPr>
            </w:pPr>
            <w:r w:rsidRPr="00EF251D">
              <w:rPr>
                <w:rFonts w:eastAsia="Calibri"/>
              </w:rPr>
              <w:t xml:space="preserve">2.1. Предоставления Новым кредитором в Банк оригиналов или </w:t>
            </w:r>
            <w:r w:rsidRPr="00EF251D">
              <w:rPr>
                <w:rFonts w:eastAsia="Calibri"/>
              </w:rPr>
              <w:lastRenderedPageBreak/>
              <w:t>надлежащим образом заверенных копий следующих документов:</w:t>
            </w:r>
          </w:p>
          <w:p w14:paraId="3A5775C7" w14:textId="77777777" w:rsidR="00A57B9D" w:rsidRPr="00EF251D" w:rsidRDefault="00A57B9D" w:rsidP="000B35B3">
            <w:pPr>
              <w:widowControl w:val="0"/>
              <w:spacing w:after="120"/>
              <w:ind w:right="-57"/>
              <w:jc w:val="both"/>
              <w:rPr>
                <w:rFonts w:eastAsia="Calibri"/>
              </w:rPr>
            </w:pPr>
            <w:r w:rsidRPr="00EF251D">
              <w:rPr>
                <w:rFonts w:eastAsia="Calibri"/>
              </w:rPr>
              <w:t>- бухгалтерской отчетности в полном объеме, составленной по РСБУ</w:t>
            </w:r>
            <w:r w:rsidRPr="00EF251D">
              <w:rPr>
                <w:rStyle w:val="a5"/>
                <w:rFonts w:eastAsia="Calibri"/>
              </w:rPr>
              <w:footnoteReference w:id="3"/>
            </w:r>
            <w:r w:rsidRPr="00EF251D">
              <w:rPr>
                <w:rFonts w:eastAsia="Calibri"/>
              </w:rPr>
              <w:t>, подписанной руководителем и главным бухгалтером Нового кредитора, и заверенной печатью Нового кредитора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484E184E" w14:textId="77777777" w:rsidR="00A57B9D" w:rsidRPr="00EF251D" w:rsidRDefault="00A57B9D" w:rsidP="000B35B3">
            <w:pPr>
              <w:widowControl w:val="0"/>
              <w:spacing w:after="120"/>
              <w:ind w:right="-57"/>
              <w:jc w:val="both"/>
              <w:rPr>
                <w:rFonts w:eastAsia="Calibri"/>
              </w:rPr>
            </w:pPr>
            <w:r w:rsidRPr="00EF251D">
              <w:rPr>
                <w:rFonts w:eastAsia="Calibri"/>
              </w:rPr>
              <w:t>- расшифровок основных статей отчетности, удельный вес которых составляет более 5% валюты баланса Нового кредитора;</w:t>
            </w:r>
          </w:p>
          <w:p w14:paraId="77073DFA" w14:textId="77777777" w:rsidR="00A57B9D" w:rsidRPr="00EF251D" w:rsidRDefault="00A57B9D" w:rsidP="000B35B3">
            <w:pPr>
              <w:widowControl w:val="0"/>
              <w:spacing w:after="120"/>
              <w:ind w:right="-57"/>
              <w:jc w:val="both"/>
              <w:rPr>
                <w:rFonts w:eastAsia="Calibri"/>
              </w:rPr>
            </w:pPr>
            <w:r w:rsidRPr="00EF251D">
              <w:rPr>
                <w:rFonts w:eastAsia="Calibri"/>
              </w:rPr>
              <w:t>- иных документов и информации, характеризующих финансовое положение Нового кредитора, по требованию Банка.</w:t>
            </w:r>
          </w:p>
          <w:p w14:paraId="6BE19142" w14:textId="77777777" w:rsidR="00A57B9D" w:rsidRPr="00EF251D" w:rsidRDefault="00A57B9D" w:rsidP="000B35B3">
            <w:pPr>
              <w:widowControl w:val="0"/>
              <w:spacing w:after="120"/>
              <w:ind w:right="-57"/>
              <w:jc w:val="both"/>
              <w:rPr>
                <w:rFonts w:eastAsia="Calibri"/>
              </w:rPr>
            </w:pPr>
            <w:r w:rsidRPr="00EF251D">
              <w:rPr>
                <w:rFonts w:eastAsia="Calibri"/>
              </w:rPr>
              <w:t xml:space="preserve">2.2. 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w:t>
            </w:r>
            <w:proofErr w:type="gramStart"/>
            <w:r w:rsidRPr="00EF251D">
              <w:rPr>
                <w:rFonts w:eastAsia="Calibri"/>
              </w:rPr>
              <w:t>(Собственные средства (стр.1300) + Долгосрочные обязательства (стр.1400)) – (</w:t>
            </w:r>
            <w:proofErr w:type="spellStart"/>
            <w:r w:rsidRPr="00EF251D">
              <w:rPr>
                <w:rFonts w:eastAsia="Calibri"/>
              </w:rPr>
              <w:t>Внеоборотные</w:t>
            </w:r>
            <w:proofErr w:type="spellEnd"/>
            <w:r w:rsidRPr="00EF251D">
              <w:rPr>
                <w:rFonts w:eastAsia="Calibri"/>
              </w:rPr>
              <w:t xml:space="preserve"> активы (стр.1100) + краткосрочные финансовые вложения (стр.1240) + дебиторская задолженность (на инвестиционные цели) (стр.1230)).</w:t>
            </w:r>
            <w:proofErr w:type="gramEnd"/>
          </w:p>
          <w:p w14:paraId="478E917A" w14:textId="77777777" w:rsidR="00A57B9D" w:rsidRPr="00EF251D" w:rsidRDefault="00A57B9D" w:rsidP="000B35B3">
            <w:pPr>
              <w:widowControl w:val="0"/>
              <w:spacing w:after="120"/>
              <w:ind w:right="-57"/>
              <w:jc w:val="both"/>
              <w:rPr>
                <w:rFonts w:eastAsia="Calibri"/>
              </w:rPr>
            </w:pPr>
            <w:r w:rsidRPr="00EF251D">
              <w:rPr>
                <w:rFonts w:eastAsia="Calibri"/>
              </w:rPr>
              <w:t>3. В отношении Нового кредитора - физического лица:</w:t>
            </w:r>
          </w:p>
          <w:p w14:paraId="436FE2F1" w14:textId="77777777" w:rsidR="00A57B9D" w:rsidRPr="00EF251D" w:rsidRDefault="00A57B9D" w:rsidP="000B35B3">
            <w:pPr>
              <w:widowControl w:val="0"/>
              <w:spacing w:after="120"/>
              <w:ind w:right="-57"/>
              <w:jc w:val="both"/>
              <w:rPr>
                <w:rFonts w:eastAsia="Calibri"/>
              </w:rPr>
            </w:pPr>
            <w:r w:rsidRPr="00EF251D">
              <w:rPr>
                <w:rFonts w:eastAsia="Calibri"/>
              </w:rPr>
              <w:t>3.1. Предоставления Новым кредитором в Банк нотариально удостоверенного документа, подтверждающего наличие согласия супруг</w:t>
            </w:r>
            <w:proofErr w:type="gramStart"/>
            <w:r w:rsidRPr="00EF251D">
              <w:rPr>
                <w:rFonts w:eastAsia="Calibri"/>
              </w:rPr>
              <w:t>и(</w:t>
            </w:r>
            <w:proofErr w:type="gramEnd"/>
            <w:r w:rsidRPr="00EF251D">
              <w:rPr>
                <w:rFonts w:eastAsia="Calibri"/>
              </w:rPr>
              <w:t>-а) Нового кредитора на заключение Договора, либо нотариально удостоверенного документа, подтверждающего, что у Нового кредитора и его(ее) супруги(-а) установлен режим раздельной собственности (брачный договор), либо нотариального удостоверенного документа, подтверждающего, что Новый кредитор не состоит в зарегистрированном браке.</w:t>
            </w:r>
          </w:p>
          <w:p w14:paraId="3662076D" w14:textId="77777777" w:rsidR="00A57B9D" w:rsidRPr="00EF251D" w:rsidRDefault="00A57B9D" w:rsidP="000B35B3">
            <w:pPr>
              <w:widowControl w:val="0"/>
              <w:spacing w:after="120"/>
              <w:ind w:right="-57"/>
              <w:jc w:val="both"/>
              <w:rPr>
                <w:rFonts w:eastAsia="Calibri"/>
              </w:rPr>
            </w:pPr>
            <w:r w:rsidRPr="00EF251D">
              <w:rPr>
                <w:rFonts w:eastAsia="Calibri"/>
              </w:rPr>
              <w:t xml:space="preserve">3.2. Предоставления Новым кредитором в Банк согласия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 </w:t>
            </w:r>
          </w:p>
        </w:tc>
      </w:tr>
    </w:tbl>
    <w:p w14:paraId="1BA78D52" w14:textId="77777777" w:rsidR="00FA15F1" w:rsidRDefault="00FA15F1" w:rsidP="003D41DE">
      <w:pPr>
        <w:rPr>
          <w:rFonts w:eastAsia="Calibri"/>
          <w:sz w:val="22"/>
          <w:szCs w:val="22"/>
          <w:lang w:eastAsia="en-US"/>
        </w:rPr>
      </w:pPr>
    </w:p>
    <w:p w14:paraId="05E54E3F" w14:textId="77777777" w:rsidR="00FA15F1" w:rsidRDefault="00FA15F1" w:rsidP="003D41DE">
      <w:pPr>
        <w:rPr>
          <w:rFonts w:eastAsia="Calibri"/>
          <w:sz w:val="22"/>
          <w:szCs w:val="22"/>
          <w:lang w:eastAsia="en-US"/>
        </w:rPr>
      </w:pPr>
    </w:p>
    <w:p w14:paraId="3EA335F7" w14:textId="77777777" w:rsidR="00807957" w:rsidRDefault="00807957" w:rsidP="003D41DE">
      <w:pPr>
        <w:rPr>
          <w:rFonts w:eastAsia="Calibri"/>
          <w:sz w:val="22"/>
          <w:szCs w:val="22"/>
          <w:lang w:eastAsia="en-US"/>
        </w:rPr>
      </w:pPr>
    </w:p>
    <w:p w14:paraId="165A205F" w14:textId="77777777" w:rsidR="00807957" w:rsidRDefault="00807957" w:rsidP="003D41DE">
      <w:pPr>
        <w:rPr>
          <w:rFonts w:eastAsia="Calibri"/>
          <w:sz w:val="22"/>
          <w:szCs w:val="22"/>
          <w:lang w:eastAsia="en-US"/>
        </w:rPr>
      </w:pPr>
    </w:p>
    <w:p w14:paraId="1A98959C" w14:textId="77777777" w:rsidR="00807957" w:rsidRDefault="00807957" w:rsidP="003D41DE">
      <w:pPr>
        <w:rPr>
          <w:rFonts w:eastAsia="Calibri"/>
          <w:sz w:val="22"/>
          <w:szCs w:val="22"/>
          <w:lang w:eastAsia="en-US"/>
        </w:rPr>
      </w:pPr>
    </w:p>
    <w:p w14:paraId="6AB044E1" w14:textId="77777777" w:rsidR="00807957" w:rsidRDefault="00807957" w:rsidP="003D41DE">
      <w:pPr>
        <w:rPr>
          <w:rFonts w:eastAsia="Calibri"/>
          <w:sz w:val="22"/>
          <w:szCs w:val="22"/>
          <w:lang w:eastAsia="en-US"/>
        </w:rPr>
      </w:pPr>
    </w:p>
    <w:p w14:paraId="074F6952" w14:textId="77777777" w:rsidR="00807957" w:rsidRDefault="00807957" w:rsidP="003D41DE">
      <w:pPr>
        <w:rPr>
          <w:rFonts w:eastAsia="Calibri"/>
          <w:sz w:val="22"/>
          <w:szCs w:val="22"/>
          <w:lang w:eastAsia="en-US"/>
        </w:rPr>
      </w:pPr>
    </w:p>
    <w:p w14:paraId="0C8832C1" w14:textId="77777777" w:rsidR="00807957" w:rsidRDefault="00807957" w:rsidP="003D41DE">
      <w:pPr>
        <w:rPr>
          <w:rFonts w:eastAsia="Calibri"/>
          <w:sz w:val="22"/>
          <w:szCs w:val="22"/>
          <w:lang w:eastAsia="en-US"/>
        </w:rPr>
      </w:pPr>
    </w:p>
    <w:p w14:paraId="600FBFEC" w14:textId="77777777" w:rsidR="00807957" w:rsidRDefault="00807957" w:rsidP="003D41DE">
      <w:pPr>
        <w:rPr>
          <w:rFonts w:eastAsia="Calibri"/>
          <w:sz w:val="22"/>
          <w:szCs w:val="22"/>
          <w:lang w:eastAsia="en-US"/>
        </w:rPr>
      </w:pPr>
    </w:p>
    <w:p w14:paraId="5742A836" w14:textId="77777777" w:rsidR="00807957" w:rsidRDefault="00807957" w:rsidP="003D41DE">
      <w:pPr>
        <w:rPr>
          <w:rFonts w:eastAsia="Calibri"/>
          <w:sz w:val="22"/>
          <w:szCs w:val="22"/>
          <w:lang w:eastAsia="en-US"/>
        </w:rPr>
      </w:pPr>
    </w:p>
    <w:p w14:paraId="333BF38A" w14:textId="77777777" w:rsidR="00807957" w:rsidRDefault="00807957" w:rsidP="003D41DE">
      <w:pPr>
        <w:rPr>
          <w:rFonts w:eastAsia="Calibri"/>
          <w:sz w:val="22"/>
          <w:szCs w:val="22"/>
          <w:lang w:eastAsia="en-US"/>
        </w:rPr>
      </w:pPr>
    </w:p>
    <w:p w14:paraId="1DFAB965" w14:textId="77777777" w:rsidR="00807957" w:rsidRDefault="00807957" w:rsidP="003D41DE">
      <w:pPr>
        <w:rPr>
          <w:rFonts w:eastAsia="Calibri"/>
          <w:sz w:val="22"/>
          <w:szCs w:val="22"/>
          <w:lang w:eastAsia="en-US"/>
        </w:rPr>
      </w:pPr>
    </w:p>
    <w:p w14:paraId="36A71D60" w14:textId="77777777" w:rsidR="00807957" w:rsidRDefault="00807957" w:rsidP="003D41DE">
      <w:pPr>
        <w:rPr>
          <w:rFonts w:eastAsia="Calibri"/>
          <w:sz w:val="22"/>
          <w:szCs w:val="22"/>
          <w:lang w:eastAsia="en-US"/>
        </w:rPr>
      </w:pPr>
    </w:p>
    <w:p w14:paraId="441EC2DE" w14:textId="77777777" w:rsidR="00807957" w:rsidRDefault="00807957" w:rsidP="003D41DE">
      <w:pPr>
        <w:rPr>
          <w:rFonts w:eastAsia="Calibri"/>
          <w:sz w:val="22"/>
          <w:szCs w:val="22"/>
          <w:lang w:eastAsia="en-US"/>
        </w:rPr>
      </w:pPr>
    </w:p>
    <w:p w14:paraId="6B269410" w14:textId="77777777" w:rsidR="00807957" w:rsidRDefault="00807957" w:rsidP="003D41DE">
      <w:pPr>
        <w:rPr>
          <w:rFonts w:eastAsia="Calibri"/>
          <w:sz w:val="22"/>
          <w:szCs w:val="22"/>
          <w:lang w:eastAsia="en-US"/>
        </w:rPr>
      </w:pPr>
    </w:p>
    <w:p w14:paraId="420B2CB6" w14:textId="77777777" w:rsidR="00807957" w:rsidRDefault="00807957" w:rsidP="003D41DE">
      <w:pPr>
        <w:rPr>
          <w:rFonts w:eastAsia="Calibri"/>
          <w:sz w:val="22"/>
          <w:szCs w:val="22"/>
          <w:lang w:eastAsia="en-US"/>
        </w:rPr>
      </w:pPr>
    </w:p>
    <w:p w14:paraId="3EE82D32" w14:textId="77777777" w:rsidR="00807957" w:rsidRDefault="00807957" w:rsidP="003D41DE">
      <w:pPr>
        <w:rPr>
          <w:rFonts w:eastAsia="Calibri"/>
          <w:sz w:val="22"/>
          <w:szCs w:val="22"/>
          <w:lang w:eastAsia="en-US"/>
        </w:rPr>
      </w:pPr>
    </w:p>
    <w:p w14:paraId="0B6B2D82" w14:textId="77777777" w:rsidR="004F3B9E" w:rsidRDefault="004F3B9E" w:rsidP="003D41DE">
      <w:pPr>
        <w:rPr>
          <w:rFonts w:eastAsia="Calibri"/>
          <w:sz w:val="22"/>
          <w:szCs w:val="22"/>
          <w:lang w:eastAsia="en-US"/>
        </w:rPr>
      </w:pPr>
    </w:p>
    <w:p w14:paraId="6C1AADA1" w14:textId="77777777" w:rsidR="00807957" w:rsidRDefault="00807957" w:rsidP="003D41DE">
      <w:pPr>
        <w:rPr>
          <w:rFonts w:eastAsia="Calibri"/>
          <w:sz w:val="22"/>
          <w:szCs w:val="22"/>
          <w:lang w:eastAsia="en-US"/>
        </w:rPr>
      </w:pPr>
    </w:p>
    <w:p w14:paraId="5343E51B" w14:textId="77777777" w:rsidR="00E638E4" w:rsidRDefault="00E638E4" w:rsidP="00B61CE1">
      <w:pPr>
        <w:jc w:val="right"/>
        <w:rPr>
          <w:rFonts w:eastAsia="Calibri"/>
          <w:sz w:val="22"/>
          <w:szCs w:val="22"/>
          <w:lang w:eastAsia="en-US"/>
        </w:rPr>
      </w:pPr>
    </w:p>
    <w:p w14:paraId="06D01B97" w14:textId="34C4C069" w:rsidR="00B61CE1" w:rsidRPr="00E90195" w:rsidRDefault="00B61CE1" w:rsidP="00B61CE1">
      <w:pPr>
        <w:jc w:val="right"/>
        <w:rPr>
          <w:rFonts w:eastAsia="Calibri"/>
          <w:sz w:val="22"/>
          <w:szCs w:val="22"/>
          <w:lang w:eastAsia="en-US"/>
        </w:rPr>
      </w:pPr>
      <w:r w:rsidRPr="00E90195">
        <w:rPr>
          <w:rFonts w:eastAsia="Calibri"/>
          <w:sz w:val="22"/>
          <w:szCs w:val="22"/>
          <w:lang w:eastAsia="en-US"/>
        </w:rPr>
        <w:lastRenderedPageBreak/>
        <w:t>Приложение 1 к Торговой документации</w:t>
      </w:r>
    </w:p>
    <w:p w14:paraId="78BF16F7" w14:textId="77777777" w:rsidR="00B61CE1" w:rsidRPr="00EB5D73" w:rsidRDefault="00B61CE1" w:rsidP="00EB5D73">
      <w:pPr>
        <w:jc w:val="both"/>
        <w:rPr>
          <w:rFonts w:eastAsia="Calibri"/>
          <w:sz w:val="24"/>
          <w:szCs w:val="24"/>
          <w:lang w:eastAsia="en-US"/>
        </w:rPr>
      </w:pPr>
      <w:r w:rsidRPr="00EB5D73">
        <w:rPr>
          <w:rFonts w:eastAsia="Calibri"/>
          <w:sz w:val="24"/>
          <w:szCs w:val="24"/>
          <w:lang w:eastAsia="en-US"/>
        </w:rPr>
        <w:t xml:space="preserve"> </w:t>
      </w:r>
    </w:p>
    <w:p w14:paraId="6C360346" w14:textId="77777777" w:rsidR="00C96CBE" w:rsidRPr="00D06D60" w:rsidRDefault="00C96CBE" w:rsidP="00C96CBE">
      <w:pPr>
        <w:jc w:val="right"/>
        <w:rPr>
          <w:rFonts w:eastAsia="Calibri"/>
          <w:sz w:val="24"/>
          <w:szCs w:val="24"/>
          <w:lang w:eastAsia="en-US"/>
        </w:rPr>
      </w:pPr>
    </w:p>
    <w:p w14:paraId="40EE6994" w14:textId="77777777" w:rsidR="00A57B9D" w:rsidRPr="00EF251D" w:rsidRDefault="00A57B9D" w:rsidP="00A57B9D">
      <w:pPr>
        <w:contextualSpacing/>
        <w:jc w:val="center"/>
        <w:rPr>
          <w:b/>
          <w:sz w:val="24"/>
          <w:szCs w:val="24"/>
        </w:rPr>
      </w:pPr>
      <w:r w:rsidRPr="00EF251D">
        <w:rPr>
          <w:b/>
          <w:sz w:val="24"/>
          <w:szCs w:val="24"/>
        </w:rPr>
        <w:t>Документы/ судебные акты (основания), права (требования) по которым уступаются:</w:t>
      </w:r>
    </w:p>
    <w:p w14:paraId="15552A82" w14:textId="77777777" w:rsidR="00A57B9D" w:rsidRPr="00EF251D" w:rsidRDefault="00A57B9D" w:rsidP="00A57B9D">
      <w:pPr>
        <w:widowControl w:val="0"/>
      </w:pPr>
    </w:p>
    <w:p w14:paraId="7F4C8B99" w14:textId="77777777" w:rsidR="00A57B9D" w:rsidRPr="00EF251D" w:rsidRDefault="00A57B9D" w:rsidP="00A57B9D">
      <w:pPr>
        <w:widowControl w:val="0"/>
        <w:jc w:val="both"/>
        <w:rPr>
          <w:sz w:val="24"/>
          <w:szCs w:val="24"/>
        </w:rPr>
      </w:pPr>
      <w:r w:rsidRPr="00EF251D">
        <w:rPr>
          <w:sz w:val="24"/>
          <w:szCs w:val="24"/>
        </w:rPr>
        <w:t>1. Кредитный договор №103607/0014 от 08.06.2010, заключенный с ИП ГКФХ Бондаренко Юрием Александровичем, и дополнительные соглашения к нему;</w:t>
      </w:r>
    </w:p>
    <w:p w14:paraId="36946CA3" w14:textId="77777777" w:rsidR="00A57B9D" w:rsidRPr="00EF251D" w:rsidRDefault="00A57B9D" w:rsidP="00A57B9D">
      <w:pPr>
        <w:widowControl w:val="0"/>
        <w:jc w:val="both"/>
        <w:rPr>
          <w:sz w:val="24"/>
          <w:szCs w:val="24"/>
        </w:rPr>
      </w:pPr>
      <w:r w:rsidRPr="00EF251D">
        <w:rPr>
          <w:sz w:val="24"/>
          <w:szCs w:val="24"/>
        </w:rPr>
        <w:t>2. Кредитный договор №133607/0024 от 07.06.2013, заключенный с ИП ГКФХ Бондаренко Юрием Александровичем, и дополнительные соглашения к нему;</w:t>
      </w:r>
    </w:p>
    <w:p w14:paraId="77186D06" w14:textId="77777777" w:rsidR="00A57B9D" w:rsidRPr="00EF251D" w:rsidRDefault="00A57B9D" w:rsidP="00A57B9D">
      <w:pPr>
        <w:widowControl w:val="0"/>
        <w:jc w:val="both"/>
        <w:rPr>
          <w:sz w:val="24"/>
          <w:szCs w:val="24"/>
        </w:rPr>
      </w:pPr>
      <w:r w:rsidRPr="00EF251D">
        <w:rPr>
          <w:sz w:val="24"/>
          <w:szCs w:val="24"/>
        </w:rPr>
        <w:t>3. Кредитный договор №133607/0056 от 25.12.2013, заключенный с ИП ГКФХ Бондаренко Юрием Александровичем, и дополнительные соглашения к нему;</w:t>
      </w:r>
    </w:p>
    <w:p w14:paraId="7F1B67C7" w14:textId="77777777" w:rsidR="00A57B9D" w:rsidRPr="00EF251D" w:rsidRDefault="00A57B9D" w:rsidP="00A57B9D">
      <w:pPr>
        <w:widowControl w:val="0"/>
        <w:jc w:val="both"/>
        <w:rPr>
          <w:sz w:val="24"/>
          <w:szCs w:val="24"/>
        </w:rPr>
      </w:pPr>
      <w:r w:rsidRPr="00EF251D">
        <w:rPr>
          <w:sz w:val="24"/>
          <w:szCs w:val="24"/>
        </w:rPr>
        <w:t>4. Договор об ипотеке (залоге недвижимости) №133607/0056-7.1 от 25.12.2013, заключенный с ИП ГКФХ Бондаренко Юрием Александровичем;</w:t>
      </w:r>
    </w:p>
    <w:p w14:paraId="59692D03" w14:textId="77777777" w:rsidR="00A57B9D" w:rsidRPr="00EF251D" w:rsidRDefault="00A57B9D" w:rsidP="00A57B9D">
      <w:pPr>
        <w:widowControl w:val="0"/>
        <w:jc w:val="both"/>
        <w:rPr>
          <w:sz w:val="24"/>
          <w:szCs w:val="24"/>
        </w:rPr>
      </w:pPr>
      <w:r w:rsidRPr="00EF251D">
        <w:rPr>
          <w:sz w:val="24"/>
          <w:szCs w:val="24"/>
        </w:rPr>
        <w:t>5. Определение Арбитражного суда Республики Калмыкия от «14» февраля 2021 по делу №А22-21/2022 о включении требований АО «</w:t>
      </w:r>
      <w:proofErr w:type="spellStart"/>
      <w:r w:rsidRPr="00EF251D">
        <w:rPr>
          <w:sz w:val="24"/>
          <w:szCs w:val="24"/>
        </w:rPr>
        <w:t>Россельхозбанк</w:t>
      </w:r>
      <w:proofErr w:type="spellEnd"/>
      <w:r w:rsidRPr="00EF251D">
        <w:rPr>
          <w:sz w:val="24"/>
          <w:szCs w:val="24"/>
        </w:rPr>
        <w:t>» в реестр требований кредиторов ИП ГКФХ Бондаренко Юрия Александровича;</w:t>
      </w:r>
    </w:p>
    <w:p w14:paraId="32F09F56" w14:textId="77777777" w:rsidR="00A57B9D" w:rsidRPr="00EF251D" w:rsidRDefault="00A57B9D" w:rsidP="00A57B9D">
      <w:pPr>
        <w:widowControl w:val="0"/>
        <w:jc w:val="both"/>
        <w:rPr>
          <w:sz w:val="24"/>
          <w:szCs w:val="24"/>
        </w:rPr>
      </w:pPr>
      <w:r w:rsidRPr="00EF251D">
        <w:rPr>
          <w:sz w:val="24"/>
          <w:szCs w:val="24"/>
        </w:rPr>
        <w:t>6. Определение Арбитражного суда Республики Калмыкия от «06» октября 2022 года по делу №А22-21/2022 о включении требований АО «</w:t>
      </w:r>
      <w:proofErr w:type="spellStart"/>
      <w:r w:rsidRPr="00EF251D">
        <w:rPr>
          <w:sz w:val="24"/>
          <w:szCs w:val="24"/>
        </w:rPr>
        <w:t>Россельхозбанк</w:t>
      </w:r>
      <w:proofErr w:type="spellEnd"/>
      <w:r w:rsidRPr="00EF251D">
        <w:rPr>
          <w:sz w:val="24"/>
          <w:szCs w:val="24"/>
        </w:rPr>
        <w:t>» в реестр требований кредиторов ИП ГКФХ Бондаренко Юрия Александровича</w:t>
      </w:r>
    </w:p>
    <w:p w14:paraId="7BE5378B" w14:textId="77777777" w:rsidR="003B418B" w:rsidRDefault="003B418B" w:rsidP="00B61CE1">
      <w:pPr>
        <w:pStyle w:val="51"/>
        <w:shd w:val="clear" w:color="auto" w:fill="auto"/>
        <w:spacing w:after="0" w:line="240" w:lineRule="auto"/>
        <w:ind w:left="6980" w:right="20"/>
        <w:rPr>
          <w:sz w:val="24"/>
          <w:szCs w:val="24"/>
        </w:rPr>
      </w:pPr>
    </w:p>
    <w:p w14:paraId="2390D64B" w14:textId="77777777" w:rsidR="003B418B" w:rsidRDefault="003B418B" w:rsidP="00B61CE1">
      <w:pPr>
        <w:pStyle w:val="51"/>
        <w:shd w:val="clear" w:color="auto" w:fill="auto"/>
        <w:spacing w:after="0" w:line="240" w:lineRule="auto"/>
        <w:ind w:left="6980" w:right="20"/>
        <w:rPr>
          <w:sz w:val="24"/>
          <w:szCs w:val="24"/>
        </w:rPr>
      </w:pPr>
    </w:p>
    <w:p w14:paraId="0679CC66" w14:textId="77777777" w:rsidR="003B418B" w:rsidRDefault="003B418B" w:rsidP="00B61CE1">
      <w:pPr>
        <w:pStyle w:val="51"/>
        <w:shd w:val="clear" w:color="auto" w:fill="auto"/>
        <w:spacing w:after="0" w:line="240" w:lineRule="auto"/>
        <w:ind w:left="6980" w:right="20"/>
        <w:rPr>
          <w:sz w:val="24"/>
          <w:szCs w:val="24"/>
        </w:rPr>
      </w:pPr>
    </w:p>
    <w:p w14:paraId="27A9D7E5" w14:textId="77777777" w:rsidR="00C96CBE" w:rsidRDefault="00C96CBE" w:rsidP="00B61CE1">
      <w:pPr>
        <w:pStyle w:val="51"/>
        <w:shd w:val="clear" w:color="auto" w:fill="auto"/>
        <w:spacing w:after="0" w:line="240" w:lineRule="auto"/>
        <w:ind w:left="6980" w:right="20"/>
        <w:rPr>
          <w:sz w:val="24"/>
          <w:szCs w:val="24"/>
        </w:rPr>
      </w:pPr>
    </w:p>
    <w:p w14:paraId="39CC230A" w14:textId="77777777" w:rsidR="00C96CBE" w:rsidRDefault="00C96CBE" w:rsidP="00B61CE1">
      <w:pPr>
        <w:pStyle w:val="51"/>
        <w:shd w:val="clear" w:color="auto" w:fill="auto"/>
        <w:spacing w:after="0" w:line="240" w:lineRule="auto"/>
        <w:ind w:left="6980" w:right="20"/>
        <w:rPr>
          <w:sz w:val="24"/>
          <w:szCs w:val="24"/>
        </w:rPr>
      </w:pPr>
    </w:p>
    <w:p w14:paraId="67690EF9" w14:textId="77777777" w:rsidR="00C96CBE" w:rsidRDefault="00C96CBE" w:rsidP="00B61CE1">
      <w:pPr>
        <w:pStyle w:val="51"/>
        <w:shd w:val="clear" w:color="auto" w:fill="auto"/>
        <w:spacing w:after="0" w:line="240" w:lineRule="auto"/>
        <w:ind w:left="6980" w:right="20"/>
        <w:rPr>
          <w:sz w:val="24"/>
          <w:szCs w:val="24"/>
        </w:rPr>
      </w:pPr>
    </w:p>
    <w:p w14:paraId="44704637" w14:textId="77777777" w:rsidR="00C96CBE" w:rsidRDefault="00C96CBE" w:rsidP="00B61CE1">
      <w:pPr>
        <w:pStyle w:val="51"/>
        <w:shd w:val="clear" w:color="auto" w:fill="auto"/>
        <w:spacing w:after="0" w:line="240" w:lineRule="auto"/>
        <w:ind w:left="6980" w:right="20"/>
        <w:rPr>
          <w:sz w:val="24"/>
          <w:szCs w:val="24"/>
        </w:rPr>
      </w:pPr>
    </w:p>
    <w:p w14:paraId="22428B11" w14:textId="77777777" w:rsidR="00C96CBE" w:rsidRDefault="00C96CBE" w:rsidP="00B61CE1">
      <w:pPr>
        <w:pStyle w:val="51"/>
        <w:shd w:val="clear" w:color="auto" w:fill="auto"/>
        <w:spacing w:after="0" w:line="240" w:lineRule="auto"/>
        <w:ind w:left="6980" w:right="20"/>
        <w:rPr>
          <w:sz w:val="24"/>
          <w:szCs w:val="24"/>
        </w:rPr>
      </w:pPr>
    </w:p>
    <w:p w14:paraId="6DDDD1E8" w14:textId="77777777" w:rsidR="00C96CBE" w:rsidRDefault="00C96CBE" w:rsidP="00B61CE1">
      <w:pPr>
        <w:pStyle w:val="51"/>
        <w:shd w:val="clear" w:color="auto" w:fill="auto"/>
        <w:spacing w:after="0" w:line="240" w:lineRule="auto"/>
        <w:ind w:left="6980" w:right="20"/>
        <w:rPr>
          <w:sz w:val="24"/>
          <w:szCs w:val="24"/>
        </w:rPr>
      </w:pPr>
    </w:p>
    <w:p w14:paraId="71CA9D1A" w14:textId="77777777" w:rsidR="00C96CBE" w:rsidRDefault="00C96CBE" w:rsidP="00B61CE1">
      <w:pPr>
        <w:pStyle w:val="51"/>
        <w:shd w:val="clear" w:color="auto" w:fill="auto"/>
        <w:spacing w:after="0" w:line="240" w:lineRule="auto"/>
        <w:ind w:left="6980" w:right="20"/>
        <w:rPr>
          <w:sz w:val="24"/>
          <w:szCs w:val="24"/>
        </w:rPr>
      </w:pPr>
    </w:p>
    <w:p w14:paraId="04F9D6F9" w14:textId="77777777" w:rsidR="00C96CBE" w:rsidRDefault="00C96CBE" w:rsidP="00B61CE1">
      <w:pPr>
        <w:pStyle w:val="51"/>
        <w:shd w:val="clear" w:color="auto" w:fill="auto"/>
        <w:spacing w:after="0" w:line="240" w:lineRule="auto"/>
        <w:ind w:left="6980" w:right="20"/>
        <w:rPr>
          <w:sz w:val="24"/>
          <w:szCs w:val="24"/>
        </w:rPr>
      </w:pPr>
    </w:p>
    <w:p w14:paraId="7FB8D0EA" w14:textId="77777777" w:rsidR="00C96CBE" w:rsidRDefault="00C96CBE" w:rsidP="00B61CE1">
      <w:pPr>
        <w:pStyle w:val="51"/>
        <w:shd w:val="clear" w:color="auto" w:fill="auto"/>
        <w:spacing w:after="0" w:line="240" w:lineRule="auto"/>
        <w:ind w:left="6980" w:right="20"/>
        <w:rPr>
          <w:sz w:val="24"/>
          <w:szCs w:val="24"/>
        </w:rPr>
      </w:pPr>
    </w:p>
    <w:p w14:paraId="7033A5A1" w14:textId="77777777" w:rsidR="00C96CBE" w:rsidRDefault="00C96CBE" w:rsidP="00B61CE1">
      <w:pPr>
        <w:pStyle w:val="51"/>
        <w:shd w:val="clear" w:color="auto" w:fill="auto"/>
        <w:spacing w:after="0" w:line="240" w:lineRule="auto"/>
        <w:ind w:left="6980" w:right="20"/>
        <w:rPr>
          <w:sz w:val="24"/>
          <w:szCs w:val="24"/>
        </w:rPr>
      </w:pPr>
    </w:p>
    <w:p w14:paraId="0865FED0" w14:textId="77777777" w:rsidR="00C96CBE" w:rsidRDefault="00C96CBE" w:rsidP="00B61CE1">
      <w:pPr>
        <w:pStyle w:val="51"/>
        <w:shd w:val="clear" w:color="auto" w:fill="auto"/>
        <w:spacing w:after="0" w:line="240" w:lineRule="auto"/>
        <w:ind w:left="6980" w:right="20"/>
        <w:rPr>
          <w:sz w:val="24"/>
          <w:szCs w:val="24"/>
        </w:rPr>
      </w:pPr>
    </w:p>
    <w:p w14:paraId="4BED25A3" w14:textId="77777777" w:rsidR="00C96CBE" w:rsidRDefault="00C96CBE" w:rsidP="00B61CE1">
      <w:pPr>
        <w:pStyle w:val="51"/>
        <w:shd w:val="clear" w:color="auto" w:fill="auto"/>
        <w:spacing w:after="0" w:line="240" w:lineRule="auto"/>
        <w:ind w:left="6980" w:right="20"/>
        <w:rPr>
          <w:sz w:val="24"/>
          <w:szCs w:val="24"/>
        </w:rPr>
      </w:pPr>
    </w:p>
    <w:p w14:paraId="63C9C145" w14:textId="77777777" w:rsidR="00C96CBE" w:rsidRDefault="00C96CBE" w:rsidP="00B61CE1">
      <w:pPr>
        <w:pStyle w:val="51"/>
        <w:shd w:val="clear" w:color="auto" w:fill="auto"/>
        <w:spacing w:after="0" w:line="240" w:lineRule="auto"/>
        <w:ind w:left="6980" w:right="20"/>
        <w:rPr>
          <w:sz w:val="24"/>
          <w:szCs w:val="24"/>
        </w:rPr>
      </w:pPr>
    </w:p>
    <w:p w14:paraId="496E4057" w14:textId="77777777" w:rsidR="00A57B9D" w:rsidRDefault="00A57B9D" w:rsidP="004F3B9E">
      <w:pPr>
        <w:pStyle w:val="51"/>
        <w:shd w:val="clear" w:color="auto" w:fill="auto"/>
        <w:spacing w:after="0" w:line="240" w:lineRule="auto"/>
        <w:ind w:right="20"/>
        <w:jc w:val="left"/>
        <w:rPr>
          <w:sz w:val="24"/>
          <w:szCs w:val="24"/>
        </w:rPr>
      </w:pPr>
    </w:p>
    <w:p w14:paraId="25A73607" w14:textId="77777777" w:rsidR="00A57B9D" w:rsidRDefault="00A57B9D" w:rsidP="00B61CE1">
      <w:pPr>
        <w:pStyle w:val="51"/>
        <w:shd w:val="clear" w:color="auto" w:fill="auto"/>
        <w:spacing w:after="0" w:line="240" w:lineRule="auto"/>
        <w:ind w:left="6980" w:right="20"/>
        <w:rPr>
          <w:sz w:val="24"/>
          <w:szCs w:val="24"/>
        </w:rPr>
      </w:pPr>
    </w:p>
    <w:p w14:paraId="5F232F93" w14:textId="77777777" w:rsidR="00DB50E2" w:rsidRDefault="00DB50E2" w:rsidP="00DB50E2">
      <w:pPr>
        <w:pStyle w:val="51"/>
        <w:shd w:val="clear" w:color="auto" w:fill="auto"/>
        <w:spacing w:after="0" w:line="240" w:lineRule="auto"/>
        <w:ind w:right="20"/>
        <w:jc w:val="left"/>
        <w:rPr>
          <w:sz w:val="24"/>
          <w:szCs w:val="24"/>
        </w:rPr>
      </w:pPr>
    </w:p>
    <w:p w14:paraId="29BD8F6C" w14:textId="77777777" w:rsidR="004F3B9E" w:rsidRDefault="004F3B9E" w:rsidP="00DB50E2">
      <w:pPr>
        <w:pStyle w:val="51"/>
        <w:shd w:val="clear" w:color="auto" w:fill="auto"/>
        <w:spacing w:after="0" w:line="240" w:lineRule="auto"/>
        <w:ind w:right="20"/>
        <w:jc w:val="left"/>
        <w:rPr>
          <w:sz w:val="24"/>
          <w:szCs w:val="24"/>
        </w:rPr>
      </w:pPr>
    </w:p>
    <w:p w14:paraId="6833E8BD" w14:textId="77777777" w:rsidR="004F3B9E" w:rsidRDefault="004F3B9E" w:rsidP="00DB50E2">
      <w:pPr>
        <w:pStyle w:val="51"/>
        <w:shd w:val="clear" w:color="auto" w:fill="auto"/>
        <w:spacing w:after="0" w:line="240" w:lineRule="auto"/>
        <w:ind w:right="20"/>
        <w:jc w:val="left"/>
        <w:rPr>
          <w:sz w:val="24"/>
          <w:szCs w:val="24"/>
        </w:rPr>
      </w:pPr>
    </w:p>
    <w:p w14:paraId="2A7497F1" w14:textId="77777777" w:rsidR="004F3B9E" w:rsidRDefault="004F3B9E" w:rsidP="00DB50E2">
      <w:pPr>
        <w:pStyle w:val="51"/>
        <w:shd w:val="clear" w:color="auto" w:fill="auto"/>
        <w:spacing w:after="0" w:line="240" w:lineRule="auto"/>
        <w:ind w:right="20"/>
        <w:jc w:val="left"/>
        <w:rPr>
          <w:sz w:val="24"/>
          <w:szCs w:val="24"/>
        </w:rPr>
      </w:pPr>
    </w:p>
    <w:p w14:paraId="55F5C700" w14:textId="77777777" w:rsidR="004F3B9E" w:rsidRDefault="004F3B9E" w:rsidP="00DB50E2">
      <w:pPr>
        <w:pStyle w:val="51"/>
        <w:shd w:val="clear" w:color="auto" w:fill="auto"/>
        <w:spacing w:after="0" w:line="240" w:lineRule="auto"/>
        <w:ind w:right="20"/>
        <w:jc w:val="left"/>
        <w:rPr>
          <w:sz w:val="24"/>
          <w:szCs w:val="24"/>
        </w:rPr>
      </w:pPr>
    </w:p>
    <w:p w14:paraId="50E02BA8" w14:textId="77777777" w:rsidR="004F3B9E" w:rsidRDefault="004F3B9E" w:rsidP="00DB50E2">
      <w:pPr>
        <w:pStyle w:val="51"/>
        <w:shd w:val="clear" w:color="auto" w:fill="auto"/>
        <w:spacing w:after="0" w:line="240" w:lineRule="auto"/>
        <w:ind w:right="20"/>
        <w:jc w:val="left"/>
        <w:rPr>
          <w:sz w:val="24"/>
          <w:szCs w:val="24"/>
        </w:rPr>
      </w:pPr>
    </w:p>
    <w:p w14:paraId="42F7B202" w14:textId="77777777" w:rsidR="004F3B9E" w:rsidRDefault="004F3B9E" w:rsidP="00DB50E2">
      <w:pPr>
        <w:pStyle w:val="51"/>
        <w:shd w:val="clear" w:color="auto" w:fill="auto"/>
        <w:spacing w:after="0" w:line="240" w:lineRule="auto"/>
        <w:ind w:right="20"/>
        <w:jc w:val="left"/>
        <w:rPr>
          <w:sz w:val="24"/>
          <w:szCs w:val="24"/>
        </w:rPr>
      </w:pPr>
    </w:p>
    <w:p w14:paraId="3374D8BC" w14:textId="77777777" w:rsidR="004F3B9E" w:rsidRDefault="004F3B9E" w:rsidP="00DB50E2">
      <w:pPr>
        <w:pStyle w:val="51"/>
        <w:shd w:val="clear" w:color="auto" w:fill="auto"/>
        <w:spacing w:after="0" w:line="240" w:lineRule="auto"/>
        <w:ind w:right="20"/>
        <w:jc w:val="left"/>
        <w:rPr>
          <w:sz w:val="24"/>
          <w:szCs w:val="24"/>
        </w:rPr>
      </w:pPr>
    </w:p>
    <w:p w14:paraId="24AB6E41" w14:textId="77777777" w:rsidR="004F3B9E" w:rsidRDefault="004F3B9E" w:rsidP="00DB50E2">
      <w:pPr>
        <w:pStyle w:val="51"/>
        <w:shd w:val="clear" w:color="auto" w:fill="auto"/>
        <w:spacing w:after="0" w:line="240" w:lineRule="auto"/>
        <w:ind w:right="20"/>
        <w:jc w:val="left"/>
        <w:rPr>
          <w:sz w:val="24"/>
          <w:szCs w:val="24"/>
        </w:rPr>
      </w:pPr>
    </w:p>
    <w:p w14:paraId="5FB171CD" w14:textId="77777777" w:rsidR="004F3B9E" w:rsidRDefault="004F3B9E" w:rsidP="00DB50E2">
      <w:pPr>
        <w:pStyle w:val="51"/>
        <w:shd w:val="clear" w:color="auto" w:fill="auto"/>
        <w:spacing w:after="0" w:line="240" w:lineRule="auto"/>
        <w:ind w:right="20"/>
        <w:jc w:val="left"/>
        <w:rPr>
          <w:sz w:val="24"/>
          <w:szCs w:val="24"/>
        </w:rPr>
      </w:pPr>
    </w:p>
    <w:p w14:paraId="3567BC89" w14:textId="77777777" w:rsidR="004F3B9E" w:rsidRDefault="004F3B9E" w:rsidP="00DB50E2">
      <w:pPr>
        <w:pStyle w:val="51"/>
        <w:shd w:val="clear" w:color="auto" w:fill="auto"/>
        <w:spacing w:after="0" w:line="240" w:lineRule="auto"/>
        <w:ind w:right="20"/>
        <w:jc w:val="left"/>
        <w:rPr>
          <w:sz w:val="24"/>
          <w:szCs w:val="24"/>
        </w:rPr>
      </w:pPr>
    </w:p>
    <w:p w14:paraId="67B89F4C" w14:textId="77777777" w:rsidR="004F3B9E" w:rsidRDefault="004F3B9E" w:rsidP="00DB50E2">
      <w:pPr>
        <w:pStyle w:val="51"/>
        <w:shd w:val="clear" w:color="auto" w:fill="auto"/>
        <w:spacing w:after="0" w:line="240" w:lineRule="auto"/>
        <w:ind w:right="20"/>
        <w:jc w:val="left"/>
        <w:rPr>
          <w:sz w:val="24"/>
          <w:szCs w:val="24"/>
        </w:rPr>
      </w:pPr>
    </w:p>
    <w:p w14:paraId="30C4040C" w14:textId="77777777" w:rsidR="004F3B9E" w:rsidRDefault="004F3B9E" w:rsidP="00DB50E2">
      <w:pPr>
        <w:pStyle w:val="51"/>
        <w:shd w:val="clear" w:color="auto" w:fill="auto"/>
        <w:spacing w:after="0" w:line="240" w:lineRule="auto"/>
        <w:ind w:right="20"/>
        <w:jc w:val="left"/>
        <w:rPr>
          <w:sz w:val="24"/>
          <w:szCs w:val="24"/>
        </w:rPr>
      </w:pPr>
    </w:p>
    <w:p w14:paraId="3C8F0C4C" w14:textId="77777777" w:rsidR="003B418B" w:rsidRDefault="003B418B" w:rsidP="00B61CE1">
      <w:pPr>
        <w:pStyle w:val="51"/>
        <w:shd w:val="clear" w:color="auto" w:fill="auto"/>
        <w:spacing w:after="0" w:line="240" w:lineRule="auto"/>
        <w:ind w:left="6980" w:right="20"/>
        <w:rPr>
          <w:sz w:val="24"/>
          <w:szCs w:val="24"/>
        </w:rPr>
      </w:pPr>
    </w:p>
    <w:p w14:paraId="1017020A" w14:textId="0C4E7272" w:rsidR="00B61CE1" w:rsidRPr="00E90195" w:rsidRDefault="00EB5D73" w:rsidP="00B61CE1">
      <w:pPr>
        <w:pStyle w:val="51"/>
        <w:shd w:val="clear" w:color="auto" w:fill="auto"/>
        <w:spacing w:after="0" w:line="240" w:lineRule="auto"/>
        <w:ind w:left="6980" w:right="20"/>
        <w:rPr>
          <w:sz w:val="24"/>
          <w:szCs w:val="24"/>
        </w:rPr>
      </w:pPr>
      <w:r>
        <w:rPr>
          <w:sz w:val="24"/>
          <w:szCs w:val="24"/>
        </w:rPr>
        <w:lastRenderedPageBreak/>
        <w:t>Приложение 2</w:t>
      </w:r>
    </w:p>
    <w:p w14:paraId="5DB5E52A" w14:textId="77777777" w:rsidR="00B61CE1" w:rsidRPr="00E90195" w:rsidRDefault="00B61CE1" w:rsidP="00B61CE1">
      <w:pPr>
        <w:pStyle w:val="51"/>
        <w:shd w:val="clear" w:color="auto" w:fill="auto"/>
        <w:spacing w:after="0" w:line="240" w:lineRule="auto"/>
        <w:ind w:right="20"/>
        <w:rPr>
          <w:sz w:val="24"/>
          <w:szCs w:val="24"/>
        </w:rPr>
      </w:pPr>
      <w:r w:rsidRPr="00E90195">
        <w:rPr>
          <w:sz w:val="24"/>
          <w:szCs w:val="24"/>
        </w:rPr>
        <w:t>К торговой документации</w:t>
      </w:r>
    </w:p>
    <w:p w14:paraId="26256A8E" w14:textId="77777777" w:rsidR="00B61CE1" w:rsidRPr="00E90195" w:rsidRDefault="00B61CE1" w:rsidP="00B61CE1">
      <w:pPr>
        <w:pStyle w:val="51"/>
        <w:shd w:val="clear" w:color="auto" w:fill="auto"/>
        <w:spacing w:after="0" w:line="240" w:lineRule="auto"/>
        <w:ind w:left="6980" w:right="20"/>
        <w:rPr>
          <w:sz w:val="24"/>
          <w:szCs w:val="24"/>
        </w:rPr>
      </w:pPr>
    </w:p>
    <w:p w14:paraId="04758B74"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proofErr w:type="gramStart"/>
      <w:r w:rsidRPr="00394896">
        <w:rPr>
          <w:sz w:val="24"/>
          <w:szCs w:val="24"/>
          <w:lang w:val="en-US"/>
        </w:rPr>
        <w:t>c</w:t>
      </w:r>
      <w:proofErr w:type="spellStart"/>
      <w:proofErr w:type="gramEnd"/>
      <w:r w:rsidRPr="00394896">
        <w:rPr>
          <w:sz w:val="24"/>
          <w:szCs w:val="24"/>
        </w:rPr>
        <w:t>облюдать</w:t>
      </w:r>
      <w:proofErr w:type="spellEnd"/>
      <w:r w:rsidRPr="00394896">
        <w:rPr>
          <w:sz w:val="24"/>
          <w:szCs w:val="24"/>
        </w:rPr>
        <w:t xml:space="preserve">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lastRenderedPageBreak/>
        <w:t>Приложение:</w:t>
      </w:r>
    </w:p>
    <w:p w14:paraId="13EF831F" w14:textId="77777777" w:rsidR="00EB5D73" w:rsidRPr="00394896" w:rsidRDefault="00EB5D73" w:rsidP="00EB5D73">
      <w:pPr>
        <w:autoSpaceDE w:val="0"/>
        <w:autoSpaceDN w:val="0"/>
        <w:adjustRightInd w:val="0"/>
        <w:jc w:val="both"/>
      </w:pPr>
      <w:r w:rsidRPr="00394896">
        <w:t xml:space="preserve">1.  Пакет документов, указанных в извещении и оформленных надлежащим образом, на ___ </w:t>
      </w:r>
      <w:proofErr w:type="gramStart"/>
      <w:r w:rsidRPr="00394896">
        <w:t>л</w:t>
      </w:r>
      <w:proofErr w:type="gramEnd"/>
      <w:r w:rsidRPr="00394896">
        <w:t>.</w:t>
      </w:r>
    </w:p>
    <w:p w14:paraId="668606AA" w14:textId="77777777" w:rsidR="00EB5D73" w:rsidRPr="00394896" w:rsidRDefault="00EB5D73" w:rsidP="00EB5D73">
      <w:pPr>
        <w:autoSpaceDE w:val="0"/>
        <w:autoSpaceDN w:val="0"/>
        <w:adjustRightInd w:val="0"/>
        <w:jc w:val="both"/>
      </w:pPr>
      <w:r w:rsidRPr="00394896">
        <w:t xml:space="preserve">2.  Подписанная претендентом опись представленных документов (в двух экземплярах) на ___ </w:t>
      </w:r>
      <w:proofErr w:type="gramStart"/>
      <w:r w:rsidRPr="00394896">
        <w:t>л</w:t>
      </w:r>
      <w:proofErr w:type="gramEnd"/>
      <w:r w:rsidRPr="00394896">
        <w:t>.</w:t>
      </w:r>
    </w:p>
    <w:p w14:paraId="3EBA8FC2" w14:textId="77777777" w:rsidR="00EB5D73" w:rsidRPr="00394896" w:rsidRDefault="00EB5D73" w:rsidP="00EB5D73">
      <w:pPr>
        <w:autoSpaceDE w:val="0"/>
        <w:autoSpaceDN w:val="0"/>
        <w:adjustRightInd w:val="0"/>
        <w:jc w:val="both"/>
        <w:rPr>
          <w:sz w:val="24"/>
          <w:szCs w:val="24"/>
        </w:rPr>
      </w:pPr>
      <w:r w:rsidRPr="00394896">
        <w:t xml:space="preserve">3. Платежные реквизиты, номер счета в банке, на который перечисляется сумма возвращаемого задатка, на ___ </w:t>
      </w:r>
      <w:proofErr w:type="gramStart"/>
      <w:r w:rsidRPr="00394896">
        <w:t>л</w:t>
      </w:r>
      <w:proofErr w:type="gramEnd"/>
      <w:r w:rsidRPr="00394896">
        <w:t>.</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9D443C">
        <w:tc>
          <w:tcPr>
            <w:tcW w:w="4176" w:type="dxa"/>
            <w:gridSpan w:val="2"/>
            <w:shd w:val="clear" w:color="auto" w:fill="auto"/>
          </w:tcPr>
          <w:p w14:paraId="1629E3D0" w14:textId="77777777" w:rsidR="00EB5D73" w:rsidRPr="00394896" w:rsidRDefault="00EB5D73" w:rsidP="009D443C"/>
        </w:tc>
        <w:tc>
          <w:tcPr>
            <w:tcW w:w="2976" w:type="dxa"/>
            <w:gridSpan w:val="2"/>
            <w:shd w:val="clear" w:color="auto" w:fill="auto"/>
          </w:tcPr>
          <w:p w14:paraId="60157056" w14:textId="77777777" w:rsidR="00EB5D73" w:rsidRPr="00394896" w:rsidRDefault="00EB5D73" w:rsidP="009D443C"/>
        </w:tc>
        <w:tc>
          <w:tcPr>
            <w:tcW w:w="2985" w:type="dxa"/>
            <w:gridSpan w:val="2"/>
            <w:shd w:val="clear" w:color="auto" w:fill="auto"/>
          </w:tcPr>
          <w:p w14:paraId="318381EA" w14:textId="77777777" w:rsidR="00EB5D73" w:rsidRPr="00394896" w:rsidRDefault="00EB5D73" w:rsidP="009D443C"/>
        </w:tc>
      </w:tr>
      <w:tr w:rsidR="00EB5D73" w:rsidRPr="00394896" w14:paraId="50760583" w14:textId="77777777" w:rsidTr="009D443C">
        <w:tc>
          <w:tcPr>
            <w:tcW w:w="4176" w:type="dxa"/>
            <w:gridSpan w:val="2"/>
            <w:shd w:val="clear" w:color="auto" w:fill="auto"/>
          </w:tcPr>
          <w:p w14:paraId="49AFB0F7" w14:textId="77777777" w:rsidR="00EB5D73" w:rsidRPr="00394896" w:rsidRDefault="00EB5D73" w:rsidP="009D443C">
            <w:pPr>
              <w:autoSpaceDE w:val="0"/>
              <w:autoSpaceDN w:val="0"/>
              <w:adjustRightInd w:val="0"/>
              <w:jc w:val="center"/>
            </w:pPr>
          </w:p>
        </w:tc>
        <w:tc>
          <w:tcPr>
            <w:tcW w:w="2976" w:type="dxa"/>
            <w:gridSpan w:val="2"/>
            <w:shd w:val="clear" w:color="auto" w:fill="auto"/>
          </w:tcPr>
          <w:p w14:paraId="7424DD60" w14:textId="77777777" w:rsidR="00EB5D73" w:rsidRPr="00394896" w:rsidRDefault="00EB5D73" w:rsidP="009D443C">
            <w:pPr>
              <w:jc w:val="center"/>
            </w:pPr>
          </w:p>
        </w:tc>
        <w:tc>
          <w:tcPr>
            <w:tcW w:w="2985" w:type="dxa"/>
            <w:gridSpan w:val="2"/>
            <w:shd w:val="clear" w:color="auto" w:fill="auto"/>
          </w:tcPr>
          <w:p w14:paraId="454DB06C" w14:textId="77777777" w:rsidR="00EB5D73" w:rsidRPr="00394896" w:rsidRDefault="00EB5D73" w:rsidP="009D443C">
            <w:pPr>
              <w:jc w:val="center"/>
            </w:pPr>
          </w:p>
        </w:tc>
      </w:tr>
      <w:tr w:rsidR="00EB5D73" w:rsidRPr="00394896" w14:paraId="0806F377" w14:textId="77777777" w:rsidTr="009D443C">
        <w:trPr>
          <w:gridAfter w:val="1"/>
          <w:wAfter w:w="566" w:type="dxa"/>
        </w:trPr>
        <w:tc>
          <w:tcPr>
            <w:tcW w:w="3375" w:type="dxa"/>
            <w:shd w:val="clear" w:color="auto" w:fill="auto"/>
          </w:tcPr>
          <w:p w14:paraId="5ABE4A1B" w14:textId="77777777" w:rsidR="00EB5D73" w:rsidRPr="00394896" w:rsidRDefault="00EB5D73" w:rsidP="009D443C">
            <w:r w:rsidRPr="00394896">
              <w:t>_____________________</w:t>
            </w:r>
          </w:p>
        </w:tc>
        <w:tc>
          <w:tcPr>
            <w:tcW w:w="2811" w:type="dxa"/>
            <w:gridSpan w:val="2"/>
            <w:shd w:val="clear" w:color="auto" w:fill="auto"/>
          </w:tcPr>
          <w:p w14:paraId="512DCDA4" w14:textId="77777777" w:rsidR="00EB5D73" w:rsidRPr="00394896" w:rsidRDefault="00EB5D73" w:rsidP="009D443C">
            <w:r w:rsidRPr="00394896">
              <w:t>__________________</w:t>
            </w:r>
          </w:p>
        </w:tc>
        <w:tc>
          <w:tcPr>
            <w:tcW w:w="3385" w:type="dxa"/>
            <w:gridSpan w:val="2"/>
            <w:shd w:val="clear" w:color="auto" w:fill="auto"/>
          </w:tcPr>
          <w:p w14:paraId="6536F2A1" w14:textId="77777777" w:rsidR="00EB5D73" w:rsidRPr="00394896" w:rsidRDefault="00EB5D73" w:rsidP="009D443C">
            <w:r w:rsidRPr="00394896">
              <w:t>______________________</w:t>
            </w:r>
          </w:p>
        </w:tc>
      </w:tr>
      <w:tr w:rsidR="00EB5D73" w:rsidRPr="00394896" w14:paraId="0133D1E0" w14:textId="77777777" w:rsidTr="009D443C">
        <w:trPr>
          <w:gridAfter w:val="1"/>
          <w:wAfter w:w="566" w:type="dxa"/>
        </w:trPr>
        <w:tc>
          <w:tcPr>
            <w:tcW w:w="3375" w:type="dxa"/>
            <w:shd w:val="clear" w:color="auto" w:fill="auto"/>
          </w:tcPr>
          <w:p w14:paraId="0DB6E211" w14:textId="77777777" w:rsidR="00EB5D73" w:rsidRPr="00394896" w:rsidRDefault="00EB5D73" w:rsidP="009D443C">
            <w:pPr>
              <w:autoSpaceDE w:val="0"/>
              <w:autoSpaceDN w:val="0"/>
              <w:adjustRightInd w:val="0"/>
              <w:jc w:val="center"/>
              <w:rPr>
                <w:sz w:val="18"/>
                <w:szCs w:val="18"/>
              </w:rPr>
            </w:pPr>
            <w:proofErr w:type="gramStart"/>
            <w:r w:rsidRPr="00394896">
              <w:rPr>
                <w:sz w:val="18"/>
                <w:szCs w:val="18"/>
              </w:rPr>
              <w:t>(должность Претендента/</w:t>
            </w:r>
            <w:proofErr w:type="gramEnd"/>
          </w:p>
          <w:p w14:paraId="3C0B64BE" w14:textId="77777777" w:rsidR="00EB5D73" w:rsidRPr="00394896" w:rsidRDefault="00EB5D73" w:rsidP="009D443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shd w:val="clear" w:color="auto" w:fill="auto"/>
          </w:tcPr>
          <w:p w14:paraId="1C249A34" w14:textId="77777777" w:rsidR="00EB5D73" w:rsidRPr="00394896" w:rsidRDefault="00EB5D73" w:rsidP="009D443C">
            <w:pPr>
              <w:jc w:val="center"/>
            </w:pPr>
            <w:r w:rsidRPr="00394896">
              <w:rPr>
                <w:sz w:val="18"/>
                <w:szCs w:val="18"/>
              </w:rPr>
              <w:t>(подпись)</w:t>
            </w:r>
          </w:p>
        </w:tc>
        <w:tc>
          <w:tcPr>
            <w:tcW w:w="3385" w:type="dxa"/>
            <w:gridSpan w:val="2"/>
            <w:shd w:val="clear" w:color="auto" w:fill="auto"/>
          </w:tcPr>
          <w:p w14:paraId="433C73D0" w14:textId="77777777" w:rsidR="00EB5D73" w:rsidRPr="00394896" w:rsidRDefault="00EB5D73" w:rsidP="009D443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 xml:space="preserve">____ </w:t>
      </w:r>
      <w:proofErr w:type="gramStart"/>
      <w:r w:rsidRPr="00394896">
        <w:rPr>
          <w:sz w:val="24"/>
          <w:szCs w:val="24"/>
        </w:rPr>
        <w:t>ч</w:t>
      </w:r>
      <w:proofErr w:type="gramEnd"/>
      <w:r w:rsidRPr="00394896">
        <w:rPr>
          <w:sz w:val="24"/>
          <w:szCs w:val="24"/>
        </w:rPr>
        <w:t xml:space="preserve">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(должность)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1A20139E" w14:textId="77777777" w:rsidR="00A5020E" w:rsidRPr="00E90195" w:rsidRDefault="00A5020E" w:rsidP="00EC430A">
      <w:pPr>
        <w:rPr>
          <w:sz w:val="24"/>
          <w:szCs w:val="24"/>
        </w:rPr>
      </w:pPr>
    </w:p>
    <w:p w14:paraId="01BE5287" w14:textId="77777777" w:rsidR="00304D7B" w:rsidRDefault="00304D7B" w:rsidP="00EC430A">
      <w:pPr>
        <w:rPr>
          <w:sz w:val="24"/>
          <w:szCs w:val="24"/>
        </w:rPr>
      </w:pPr>
    </w:p>
    <w:p w14:paraId="6ADC073D" w14:textId="77777777" w:rsidR="004F3B9E" w:rsidRDefault="004F3B9E" w:rsidP="00EC430A">
      <w:pPr>
        <w:rPr>
          <w:sz w:val="24"/>
          <w:szCs w:val="24"/>
        </w:rPr>
      </w:pPr>
    </w:p>
    <w:p w14:paraId="160EA8EC" w14:textId="77777777" w:rsidR="004F3B9E" w:rsidRDefault="004F3B9E" w:rsidP="00EC430A">
      <w:pPr>
        <w:rPr>
          <w:sz w:val="24"/>
          <w:szCs w:val="24"/>
        </w:rPr>
      </w:pPr>
    </w:p>
    <w:p w14:paraId="4B731FA7" w14:textId="77777777" w:rsidR="004F3B9E" w:rsidRDefault="004F3B9E" w:rsidP="00EC430A">
      <w:pPr>
        <w:rPr>
          <w:sz w:val="24"/>
          <w:szCs w:val="24"/>
        </w:rPr>
      </w:pPr>
    </w:p>
    <w:p w14:paraId="1A92332B" w14:textId="77777777" w:rsidR="004F3B9E" w:rsidRDefault="004F3B9E" w:rsidP="00EC430A">
      <w:pPr>
        <w:rPr>
          <w:sz w:val="24"/>
          <w:szCs w:val="24"/>
        </w:rPr>
      </w:pPr>
    </w:p>
    <w:p w14:paraId="75C1C8DE" w14:textId="77777777" w:rsidR="004F3B9E" w:rsidRDefault="004F3B9E" w:rsidP="00EC430A">
      <w:pPr>
        <w:rPr>
          <w:sz w:val="24"/>
          <w:szCs w:val="24"/>
        </w:rPr>
      </w:pPr>
    </w:p>
    <w:p w14:paraId="2643DB18" w14:textId="77777777" w:rsidR="004F3B9E" w:rsidRDefault="004F3B9E" w:rsidP="00EC430A">
      <w:pPr>
        <w:rPr>
          <w:sz w:val="24"/>
          <w:szCs w:val="24"/>
        </w:rPr>
      </w:pPr>
    </w:p>
    <w:p w14:paraId="1438F7AC" w14:textId="77777777" w:rsidR="004F3B9E" w:rsidRDefault="004F3B9E" w:rsidP="00EC430A">
      <w:pPr>
        <w:rPr>
          <w:sz w:val="24"/>
          <w:szCs w:val="24"/>
        </w:rPr>
      </w:pPr>
    </w:p>
    <w:p w14:paraId="68822DB1" w14:textId="77777777" w:rsidR="004F3B9E" w:rsidRDefault="004F3B9E" w:rsidP="00EC430A">
      <w:pPr>
        <w:rPr>
          <w:sz w:val="24"/>
          <w:szCs w:val="24"/>
        </w:rPr>
      </w:pPr>
    </w:p>
    <w:p w14:paraId="651FBF95" w14:textId="77777777" w:rsidR="004F3B9E" w:rsidRDefault="004F3B9E" w:rsidP="00EC430A">
      <w:pPr>
        <w:rPr>
          <w:sz w:val="24"/>
          <w:szCs w:val="24"/>
        </w:rPr>
      </w:pPr>
    </w:p>
    <w:p w14:paraId="0E05A0A2" w14:textId="77777777" w:rsidR="004F3B9E" w:rsidRDefault="004F3B9E" w:rsidP="00EC430A">
      <w:pPr>
        <w:rPr>
          <w:sz w:val="24"/>
          <w:szCs w:val="24"/>
        </w:rPr>
      </w:pPr>
    </w:p>
    <w:p w14:paraId="08F010BD" w14:textId="77777777" w:rsidR="004F3B9E" w:rsidRDefault="004F3B9E" w:rsidP="00EC430A">
      <w:pPr>
        <w:rPr>
          <w:sz w:val="24"/>
          <w:szCs w:val="24"/>
        </w:rPr>
      </w:pPr>
    </w:p>
    <w:p w14:paraId="7CBEEABD" w14:textId="77777777" w:rsidR="004F3B9E" w:rsidRDefault="004F3B9E" w:rsidP="00EC430A">
      <w:pPr>
        <w:rPr>
          <w:sz w:val="24"/>
          <w:szCs w:val="24"/>
        </w:rPr>
      </w:pPr>
    </w:p>
    <w:p w14:paraId="43404AD2" w14:textId="77777777" w:rsidR="004F3B9E" w:rsidRPr="00E90195" w:rsidRDefault="004F3B9E" w:rsidP="00EC430A">
      <w:pPr>
        <w:rPr>
          <w:sz w:val="24"/>
          <w:szCs w:val="24"/>
        </w:rPr>
      </w:pPr>
    </w:p>
    <w:p w14:paraId="51BD63A8" w14:textId="33354918" w:rsidR="00013DED" w:rsidRPr="00E90195" w:rsidRDefault="00EB5D73" w:rsidP="00013DED">
      <w:pPr>
        <w:pStyle w:val="51"/>
        <w:shd w:val="clear" w:color="auto" w:fill="auto"/>
        <w:spacing w:after="0" w:line="240" w:lineRule="auto"/>
        <w:ind w:left="6980" w:right="20"/>
        <w:rPr>
          <w:sz w:val="24"/>
          <w:szCs w:val="24"/>
        </w:rPr>
      </w:pPr>
      <w:r>
        <w:rPr>
          <w:sz w:val="24"/>
          <w:szCs w:val="24"/>
        </w:rPr>
        <w:lastRenderedPageBreak/>
        <w:t>Приложение 3</w:t>
      </w:r>
    </w:p>
    <w:p w14:paraId="69A510C0" w14:textId="77777777" w:rsidR="00013DED" w:rsidRPr="00E90195" w:rsidRDefault="00013DED" w:rsidP="00013DED">
      <w:pPr>
        <w:pStyle w:val="51"/>
        <w:shd w:val="clear" w:color="auto" w:fill="auto"/>
        <w:spacing w:after="0" w:line="240" w:lineRule="auto"/>
        <w:ind w:right="20"/>
        <w:rPr>
          <w:sz w:val="24"/>
          <w:szCs w:val="24"/>
        </w:rPr>
      </w:pPr>
      <w:r w:rsidRPr="00E90195">
        <w:rPr>
          <w:sz w:val="24"/>
          <w:szCs w:val="24"/>
        </w:rPr>
        <w:t>К торговой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соответствии с п. 4 ст. 9 Федерального закона от 27.07.2006  N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персональных данных", </w:t>
      </w:r>
      <w:proofErr w:type="gramStart"/>
      <w:r w:rsidRPr="00E90195">
        <w:rPr>
          <w:rFonts w:ascii="Times New Roman" w:hAnsi="Times New Roman" w:cs="Times New Roman"/>
          <w:sz w:val="22"/>
          <w:szCs w:val="22"/>
        </w:rPr>
        <w:t>зарегистрирован</w:t>
      </w:r>
      <w:proofErr w:type="gramEnd"/>
      <w:r w:rsidRPr="00E90195">
        <w:rPr>
          <w:rFonts w:ascii="Times New Roman" w:hAnsi="Times New Roman" w:cs="Times New Roman"/>
          <w:sz w:val="22"/>
          <w:szCs w:val="22"/>
        </w:rPr>
        <w:t>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proofErr w:type="gramStart"/>
      <w:r w:rsidRPr="00E90195">
        <w:rPr>
          <w:rFonts w:ascii="Times New Roman" w:hAnsi="Times New Roman" w:cs="Times New Roman"/>
          <w:i/>
          <w:iCs/>
          <w:sz w:val="22"/>
          <w:szCs w:val="22"/>
        </w:rPr>
        <w:t>(Вариант: ________________________________________________________________,</w:t>
      </w:r>
      <w:proofErr w:type="gramEnd"/>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proofErr w:type="gramStart"/>
      <w:r w:rsidRPr="00E90195">
        <w:rPr>
          <w:rFonts w:ascii="Times New Roman" w:hAnsi="Times New Roman" w:cs="Times New Roman"/>
          <w:i/>
          <w:iCs/>
          <w:sz w:val="22"/>
          <w:szCs w:val="22"/>
        </w:rPr>
        <w:t>зарегистрирован</w:t>
      </w:r>
      <w:proofErr w:type="gramEnd"/>
      <w:r w:rsidRPr="00E90195">
        <w:rPr>
          <w:rFonts w:ascii="Times New Roman" w:hAnsi="Times New Roman" w:cs="Times New Roman"/>
          <w:i/>
          <w:iCs/>
          <w:sz w:val="22"/>
          <w:szCs w:val="22"/>
        </w:rPr>
        <w:t>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proofErr w:type="gramStart"/>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roofErr w:type="gramEnd"/>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w:t>
      </w:r>
      <w:proofErr w:type="spellStart"/>
      <w:r w:rsidRPr="00E90195">
        <w:rPr>
          <w:rFonts w:ascii="Times New Roman" w:hAnsi="Times New Roman" w:cs="Times New Roman"/>
          <w:sz w:val="22"/>
          <w:szCs w:val="22"/>
        </w:rPr>
        <w:t>Россельхозбанк</w:t>
      </w:r>
      <w:proofErr w:type="spellEnd"/>
      <w:r w:rsidRPr="00E90195">
        <w:rPr>
          <w:rFonts w:ascii="Times New Roman" w:hAnsi="Times New Roman" w:cs="Times New Roman"/>
          <w:sz w:val="22"/>
          <w:szCs w:val="22"/>
        </w:rPr>
        <w:t>»,</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Настоящее  согласие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w:t>
      </w:r>
      <w:proofErr w:type="gramStart"/>
      <w:r w:rsidRPr="00E90195">
        <w:rPr>
          <w:rFonts w:ascii="Times New Roman" w:hAnsi="Times New Roman" w:cs="Times New Roman"/>
          <w:sz w:val="22"/>
          <w:szCs w:val="22"/>
        </w:rPr>
        <w:t>г</w:t>
      </w:r>
      <w:proofErr w:type="gramEnd"/>
      <w:r w:rsidRPr="00E90195">
        <w:rPr>
          <w:rFonts w:ascii="Times New Roman" w:hAnsi="Times New Roman" w:cs="Times New Roman"/>
          <w:sz w:val="22"/>
          <w:szCs w:val="22"/>
        </w:rPr>
        <w:t>.</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(подпись)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4EFD4BE3" w14:textId="77777777" w:rsidR="008E0CC8" w:rsidRDefault="008E0CC8" w:rsidP="008E0CC8">
      <w:pPr>
        <w:jc w:val="right"/>
        <w:rPr>
          <w:sz w:val="24"/>
          <w:szCs w:val="24"/>
        </w:rPr>
      </w:pPr>
    </w:p>
    <w:p w14:paraId="1483455D" w14:textId="77777777" w:rsidR="004F3B9E" w:rsidRDefault="004F3B9E" w:rsidP="008E0CC8">
      <w:pPr>
        <w:jc w:val="right"/>
        <w:rPr>
          <w:sz w:val="24"/>
          <w:szCs w:val="24"/>
        </w:rPr>
      </w:pPr>
    </w:p>
    <w:p w14:paraId="0B08C9EB" w14:textId="77777777" w:rsidR="004F3B9E" w:rsidRDefault="004F3B9E" w:rsidP="008E0CC8">
      <w:pPr>
        <w:jc w:val="right"/>
        <w:rPr>
          <w:sz w:val="24"/>
          <w:szCs w:val="24"/>
        </w:rPr>
      </w:pPr>
    </w:p>
    <w:p w14:paraId="6B36FAA2" w14:textId="77777777" w:rsidR="004F3B9E" w:rsidRDefault="004F3B9E" w:rsidP="008E0CC8">
      <w:pPr>
        <w:jc w:val="right"/>
        <w:rPr>
          <w:sz w:val="24"/>
          <w:szCs w:val="24"/>
        </w:rPr>
      </w:pPr>
    </w:p>
    <w:p w14:paraId="373A16E2" w14:textId="77777777" w:rsidR="004F3B9E" w:rsidRDefault="004F3B9E" w:rsidP="008E0CC8">
      <w:pPr>
        <w:jc w:val="right"/>
        <w:rPr>
          <w:sz w:val="24"/>
          <w:szCs w:val="24"/>
        </w:rPr>
      </w:pPr>
    </w:p>
    <w:p w14:paraId="4A8CA3A8" w14:textId="77777777" w:rsidR="004F3B9E" w:rsidRDefault="004F3B9E" w:rsidP="008E0CC8">
      <w:pPr>
        <w:jc w:val="right"/>
        <w:rPr>
          <w:sz w:val="24"/>
          <w:szCs w:val="24"/>
        </w:rPr>
      </w:pPr>
    </w:p>
    <w:p w14:paraId="106F4FC8" w14:textId="77777777" w:rsidR="004F3B9E" w:rsidRDefault="004F3B9E" w:rsidP="008E0CC8">
      <w:pPr>
        <w:jc w:val="right"/>
        <w:rPr>
          <w:sz w:val="24"/>
          <w:szCs w:val="24"/>
        </w:rPr>
      </w:pPr>
    </w:p>
    <w:p w14:paraId="195466C7" w14:textId="77777777" w:rsidR="004F3B9E" w:rsidRDefault="004F3B9E" w:rsidP="008E0CC8">
      <w:pPr>
        <w:jc w:val="right"/>
        <w:rPr>
          <w:sz w:val="24"/>
          <w:szCs w:val="24"/>
        </w:rPr>
      </w:pPr>
    </w:p>
    <w:p w14:paraId="55F79FD5" w14:textId="77777777" w:rsidR="004F3B9E" w:rsidRDefault="004F3B9E" w:rsidP="008E0CC8">
      <w:pPr>
        <w:jc w:val="right"/>
        <w:rPr>
          <w:sz w:val="24"/>
          <w:szCs w:val="24"/>
        </w:rPr>
      </w:pPr>
    </w:p>
    <w:p w14:paraId="17BB896B" w14:textId="77777777" w:rsidR="004F3B9E" w:rsidRDefault="004F3B9E" w:rsidP="008E0CC8">
      <w:pPr>
        <w:jc w:val="right"/>
        <w:rPr>
          <w:sz w:val="24"/>
          <w:szCs w:val="24"/>
        </w:rPr>
      </w:pPr>
    </w:p>
    <w:p w14:paraId="10939BF3" w14:textId="77777777" w:rsidR="004F3B9E" w:rsidRDefault="004F3B9E" w:rsidP="008E0CC8">
      <w:pPr>
        <w:jc w:val="right"/>
        <w:rPr>
          <w:sz w:val="24"/>
          <w:szCs w:val="24"/>
        </w:rPr>
      </w:pPr>
    </w:p>
    <w:p w14:paraId="09D27719" w14:textId="77777777" w:rsidR="004F3B9E" w:rsidRDefault="004F3B9E" w:rsidP="008E0CC8">
      <w:pPr>
        <w:jc w:val="right"/>
        <w:rPr>
          <w:sz w:val="24"/>
          <w:szCs w:val="24"/>
        </w:rPr>
      </w:pPr>
    </w:p>
    <w:p w14:paraId="6A2FA7F0" w14:textId="77777777" w:rsidR="004F3B9E" w:rsidRDefault="004F3B9E" w:rsidP="008E0CC8">
      <w:pPr>
        <w:jc w:val="right"/>
        <w:rPr>
          <w:sz w:val="24"/>
          <w:szCs w:val="24"/>
        </w:rPr>
      </w:pPr>
    </w:p>
    <w:p w14:paraId="414A8252" w14:textId="77777777" w:rsidR="004F3B9E" w:rsidRDefault="004F3B9E" w:rsidP="008E0CC8">
      <w:pPr>
        <w:jc w:val="right"/>
        <w:rPr>
          <w:sz w:val="24"/>
          <w:szCs w:val="24"/>
        </w:rPr>
      </w:pPr>
    </w:p>
    <w:p w14:paraId="62765F5A" w14:textId="77777777" w:rsidR="004F3B9E" w:rsidRDefault="004F3B9E" w:rsidP="008E0CC8">
      <w:pPr>
        <w:jc w:val="right"/>
        <w:rPr>
          <w:sz w:val="24"/>
          <w:szCs w:val="24"/>
        </w:rPr>
      </w:pPr>
    </w:p>
    <w:p w14:paraId="7753C1C5" w14:textId="77777777" w:rsidR="004F3B9E" w:rsidRDefault="004F3B9E" w:rsidP="008E0CC8">
      <w:pPr>
        <w:jc w:val="right"/>
        <w:rPr>
          <w:sz w:val="24"/>
          <w:szCs w:val="24"/>
        </w:rPr>
      </w:pPr>
    </w:p>
    <w:p w14:paraId="633DAA69" w14:textId="77777777" w:rsidR="004F3B9E" w:rsidRDefault="004F3B9E" w:rsidP="008E0CC8">
      <w:pPr>
        <w:jc w:val="right"/>
        <w:rPr>
          <w:sz w:val="24"/>
          <w:szCs w:val="24"/>
        </w:rPr>
      </w:pPr>
    </w:p>
    <w:p w14:paraId="65EBFA25" w14:textId="77777777" w:rsidR="008E0CC8" w:rsidRPr="00B16947" w:rsidRDefault="008E0CC8" w:rsidP="008E0CC8">
      <w:pPr>
        <w:jc w:val="right"/>
        <w:rPr>
          <w:sz w:val="24"/>
          <w:szCs w:val="24"/>
        </w:rPr>
      </w:pPr>
      <w:r w:rsidRPr="00394896">
        <w:rPr>
          <w:sz w:val="24"/>
          <w:szCs w:val="24"/>
        </w:rPr>
        <w:lastRenderedPageBreak/>
        <w:t xml:space="preserve">Приложение </w:t>
      </w:r>
      <w:r>
        <w:rPr>
          <w:sz w:val="24"/>
          <w:szCs w:val="24"/>
        </w:rPr>
        <w:t>4</w:t>
      </w:r>
    </w:p>
    <w:p w14:paraId="28E83F60" w14:textId="77777777" w:rsidR="008E0CC8" w:rsidRPr="00394896" w:rsidRDefault="008E0CC8" w:rsidP="008E0CC8">
      <w:pPr>
        <w:jc w:val="right"/>
        <w:rPr>
          <w:sz w:val="24"/>
          <w:szCs w:val="24"/>
        </w:rPr>
      </w:pPr>
      <w:r w:rsidRPr="00394896">
        <w:rPr>
          <w:sz w:val="24"/>
          <w:szCs w:val="24"/>
        </w:rPr>
        <w:t>К торговой документации</w:t>
      </w:r>
    </w:p>
    <w:p w14:paraId="70D408DC" w14:textId="77777777" w:rsidR="008E0CC8" w:rsidRPr="00394896" w:rsidRDefault="008E0CC8" w:rsidP="008E0CC8">
      <w:pPr>
        <w:rPr>
          <w:sz w:val="24"/>
          <w:szCs w:val="24"/>
        </w:rPr>
      </w:pPr>
    </w:p>
    <w:p w14:paraId="1164C89A" w14:textId="77777777" w:rsidR="008E0CC8" w:rsidRPr="00394896" w:rsidRDefault="008E0CC8" w:rsidP="008E0CC8">
      <w:pPr>
        <w:rPr>
          <w:sz w:val="24"/>
          <w:szCs w:val="24"/>
        </w:rPr>
      </w:pPr>
    </w:p>
    <w:tbl>
      <w:tblPr>
        <w:tblW w:w="9878" w:type="dxa"/>
        <w:tblInd w:w="108" w:type="dxa"/>
        <w:tblLayout w:type="fixed"/>
        <w:tblLook w:val="04A0" w:firstRow="1" w:lastRow="0" w:firstColumn="1" w:lastColumn="0" w:noHBand="0" w:noVBand="1"/>
      </w:tblPr>
      <w:tblGrid>
        <w:gridCol w:w="869"/>
        <w:gridCol w:w="38"/>
        <w:gridCol w:w="830"/>
        <w:gridCol w:w="76"/>
        <w:gridCol w:w="761"/>
        <w:gridCol w:w="114"/>
        <w:gridCol w:w="723"/>
        <w:gridCol w:w="152"/>
        <w:gridCol w:w="504"/>
        <w:gridCol w:w="190"/>
        <w:gridCol w:w="251"/>
        <w:gridCol w:w="180"/>
        <w:gridCol w:w="1070"/>
        <w:gridCol w:w="36"/>
        <w:gridCol w:w="695"/>
        <w:gridCol w:w="179"/>
        <w:gridCol w:w="146"/>
        <w:gridCol w:w="652"/>
        <w:gridCol w:w="368"/>
        <w:gridCol w:w="609"/>
        <w:gridCol w:w="411"/>
        <w:gridCol w:w="567"/>
        <w:gridCol w:w="457"/>
      </w:tblGrid>
      <w:tr w:rsidR="00C713BE" w:rsidRPr="004520B2" w14:paraId="4A7A54DA" w14:textId="77777777" w:rsidTr="000B35B3">
        <w:trPr>
          <w:gridAfter w:val="1"/>
          <w:wAfter w:w="457" w:type="dxa"/>
          <w:trHeight w:val="301"/>
        </w:trPr>
        <w:tc>
          <w:tcPr>
            <w:tcW w:w="869" w:type="dxa"/>
            <w:tcBorders>
              <w:top w:val="nil"/>
              <w:left w:val="nil"/>
              <w:bottom w:val="nil"/>
              <w:right w:val="nil"/>
            </w:tcBorders>
            <w:shd w:val="clear" w:color="auto" w:fill="auto"/>
            <w:noWrap/>
            <w:vAlign w:val="center"/>
            <w:hideMark/>
          </w:tcPr>
          <w:p w14:paraId="07D887FA" w14:textId="77777777" w:rsidR="00C713BE" w:rsidRDefault="00C713BE" w:rsidP="000B35B3">
            <w:pPr>
              <w:rPr>
                <w:color w:val="000000"/>
                <w:sz w:val="24"/>
                <w:szCs w:val="24"/>
              </w:rPr>
            </w:pPr>
          </w:p>
          <w:p w14:paraId="18E53B85" w14:textId="77777777" w:rsidR="00C713BE" w:rsidRPr="004520B2" w:rsidRDefault="00C713BE" w:rsidP="000B35B3">
            <w:pPr>
              <w:rPr>
                <w:color w:val="000000"/>
                <w:sz w:val="24"/>
                <w:szCs w:val="24"/>
              </w:rPr>
            </w:pPr>
            <w:r w:rsidRPr="004520B2">
              <w:rPr>
                <w:color w:val="000000"/>
                <w:sz w:val="24"/>
                <w:szCs w:val="24"/>
              </w:rPr>
              <w:t>дата</w:t>
            </w:r>
          </w:p>
        </w:tc>
        <w:tc>
          <w:tcPr>
            <w:tcW w:w="868" w:type="dxa"/>
            <w:gridSpan w:val="2"/>
            <w:tcBorders>
              <w:top w:val="nil"/>
              <w:left w:val="nil"/>
              <w:bottom w:val="single" w:sz="4" w:space="0" w:color="auto"/>
              <w:right w:val="nil"/>
            </w:tcBorders>
            <w:shd w:val="clear" w:color="auto" w:fill="auto"/>
            <w:noWrap/>
            <w:vAlign w:val="center"/>
            <w:hideMark/>
          </w:tcPr>
          <w:p w14:paraId="2D290B8C" w14:textId="77777777" w:rsidR="00C713BE" w:rsidRPr="004520B2" w:rsidRDefault="00C713BE" w:rsidP="000B35B3">
            <w:pPr>
              <w:rPr>
                <w:color w:val="000000"/>
                <w:sz w:val="24"/>
                <w:szCs w:val="24"/>
              </w:rPr>
            </w:pPr>
            <w:r w:rsidRPr="004520B2">
              <w:rPr>
                <w:color w:val="000000"/>
                <w:sz w:val="24"/>
                <w:szCs w:val="24"/>
              </w:rPr>
              <w:t>«      »</w:t>
            </w:r>
          </w:p>
        </w:tc>
        <w:tc>
          <w:tcPr>
            <w:tcW w:w="837" w:type="dxa"/>
            <w:gridSpan w:val="2"/>
            <w:tcBorders>
              <w:top w:val="nil"/>
              <w:left w:val="nil"/>
              <w:bottom w:val="single" w:sz="4" w:space="0" w:color="auto"/>
              <w:right w:val="nil"/>
            </w:tcBorders>
            <w:shd w:val="clear" w:color="auto" w:fill="auto"/>
            <w:noWrap/>
            <w:vAlign w:val="center"/>
            <w:hideMark/>
          </w:tcPr>
          <w:p w14:paraId="1AACD679" w14:textId="77777777" w:rsidR="00C713BE" w:rsidRPr="004520B2" w:rsidRDefault="00C713BE" w:rsidP="000B35B3">
            <w:pPr>
              <w:rPr>
                <w:color w:val="000000"/>
                <w:sz w:val="24"/>
                <w:szCs w:val="24"/>
              </w:rPr>
            </w:pPr>
            <w:r w:rsidRPr="004520B2">
              <w:rPr>
                <w:color w:val="000000"/>
                <w:sz w:val="24"/>
                <w:szCs w:val="24"/>
              </w:rPr>
              <w:t> </w:t>
            </w:r>
          </w:p>
        </w:tc>
        <w:tc>
          <w:tcPr>
            <w:tcW w:w="837" w:type="dxa"/>
            <w:gridSpan w:val="2"/>
            <w:tcBorders>
              <w:top w:val="nil"/>
              <w:left w:val="nil"/>
              <w:bottom w:val="nil"/>
              <w:right w:val="nil"/>
            </w:tcBorders>
            <w:shd w:val="clear" w:color="auto" w:fill="auto"/>
            <w:noWrap/>
            <w:vAlign w:val="center"/>
            <w:hideMark/>
          </w:tcPr>
          <w:p w14:paraId="73ACA6E9" w14:textId="77777777" w:rsidR="00C713BE" w:rsidRPr="004520B2" w:rsidRDefault="00C713BE" w:rsidP="000B35B3">
            <w:pPr>
              <w:rPr>
                <w:color w:val="000000"/>
                <w:sz w:val="24"/>
                <w:szCs w:val="24"/>
              </w:rPr>
            </w:pPr>
            <w:proofErr w:type="gramStart"/>
            <w:r w:rsidRPr="004520B2">
              <w:rPr>
                <w:color w:val="000000"/>
                <w:sz w:val="24"/>
                <w:szCs w:val="24"/>
              </w:rPr>
              <w:t>г</w:t>
            </w:r>
            <w:proofErr w:type="gramEnd"/>
            <w:r w:rsidRPr="004520B2">
              <w:rPr>
                <w:color w:val="000000"/>
                <w:sz w:val="24"/>
                <w:szCs w:val="24"/>
              </w:rPr>
              <w:t>.</w:t>
            </w:r>
          </w:p>
        </w:tc>
        <w:tc>
          <w:tcPr>
            <w:tcW w:w="656" w:type="dxa"/>
            <w:gridSpan w:val="2"/>
            <w:tcBorders>
              <w:top w:val="nil"/>
              <w:left w:val="nil"/>
              <w:bottom w:val="nil"/>
              <w:right w:val="nil"/>
            </w:tcBorders>
            <w:shd w:val="clear" w:color="auto" w:fill="auto"/>
            <w:noWrap/>
            <w:vAlign w:val="center"/>
            <w:hideMark/>
          </w:tcPr>
          <w:p w14:paraId="418C395F" w14:textId="77777777" w:rsidR="00C713BE" w:rsidRPr="004520B2" w:rsidRDefault="00C713BE" w:rsidP="000B35B3">
            <w:pPr>
              <w:rPr>
                <w:color w:val="000000"/>
                <w:sz w:val="24"/>
                <w:szCs w:val="24"/>
              </w:rPr>
            </w:pPr>
          </w:p>
        </w:tc>
        <w:tc>
          <w:tcPr>
            <w:tcW w:w="2601" w:type="dxa"/>
            <w:gridSpan w:val="7"/>
            <w:tcBorders>
              <w:top w:val="nil"/>
              <w:left w:val="nil"/>
              <w:bottom w:val="nil"/>
              <w:right w:val="nil"/>
            </w:tcBorders>
            <w:shd w:val="clear" w:color="auto" w:fill="auto"/>
            <w:noWrap/>
            <w:vAlign w:val="center"/>
            <w:hideMark/>
          </w:tcPr>
          <w:p w14:paraId="3B81CDC0" w14:textId="77777777" w:rsidR="00C713BE" w:rsidRPr="004520B2" w:rsidRDefault="00C713BE" w:rsidP="000B35B3">
            <w:pPr>
              <w:rPr>
                <w:b/>
                <w:color w:val="000000"/>
                <w:sz w:val="24"/>
                <w:szCs w:val="24"/>
              </w:rPr>
            </w:pPr>
            <w:r w:rsidRPr="004520B2">
              <w:rPr>
                <w:b/>
                <w:color w:val="000000"/>
                <w:sz w:val="24"/>
                <w:szCs w:val="24"/>
              </w:rPr>
              <w:t>АО «</w:t>
            </w:r>
            <w:proofErr w:type="spellStart"/>
            <w:r w:rsidRPr="004520B2">
              <w:rPr>
                <w:b/>
                <w:color w:val="000000"/>
                <w:sz w:val="24"/>
                <w:szCs w:val="24"/>
              </w:rPr>
              <w:t>Россельхозбанк</w:t>
            </w:r>
            <w:proofErr w:type="spellEnd"/>
            <w:r w:rsidRPr="004520B2">
              <w:rPr>
                <w:b/>
                <w:color w:val="000000"/>
                <w:sz w:val="24"/>
                <w:szCs w:val="24"/>
              </w:rPr>
              <w:t>»</w:t>
            </w:r>
          </w:p>
        </w:tc>
        <w:tc>
          <w:tcPr>
            <w:tcW w:w="798" w:type="dxa"/>
            <w:gridSpan w:val="2"/>
            <w:tcBorders>
              <w:top w:val="nil"/>
              <w:left w:val="nil"/>
              <w:bottom w:val="nil"/>
              <w:right w:val="nil"/>
            </w:tcBorders>
            <w:shd w:val="clear" w:color="auto" w:fill="auto"/>
            <w:noWrap/>
            <w:vAlign w:val="bottom"/>
            <w:hideMark/>
          </w:tcPr>
          <w:p w14:paraId="7DBF093A" w14:textId="77777777" w:rsidR="00C713BE" w:rsidRPr="004520B2" w:rsidRDefault="00C713BE" w:rsidP="000B35B3">
            <w:pPr>
              <w:rPr>
                <w:color w:val="000000"/>
                <w:sz w:val="24"/>
                <w:szCs w:val="24"/>
              </w:rPr>
            </w:pPr>
          </w:p>
        </w:tc>
        <w:tc>
          <w:tcPr>
            <w:tcW w:w="977" w:type="dxa"/>
            <w:gridSpan w:val="2"/>
            <w:tcBorders>
              <w:top w:val="nil"/>
              <w:left w:val="nil"/>
              <w:bottom w:val="nil"/>
              <w:right w:val="nil"/>
            </w:tcBorders>
            <w:shd w:val="clear" w:color="auto" w:fill="auto"/>
            <w:noWrap/>
            <w:vAlign w:val="bottom"/>
            <w:hideMark/>
          </w:tcPr>
          <w:p w14:paraId="24D1E50B" w14:textId="77777777" w:rsidR="00C713BE" w:rsidRPr="004520B2" w:rsidRDefault="00C713BE" w:rsidP="000B35B3">
            <w:pPr>
              <w:rPr>
                <w:color w:val="000000"/>
                <w:sz w:val="24"/>
                <w:szCs w:val="24"/>
              </w:rPr>
            </w:pPr>
          </w:p>
        </w:tc>
        <w:tc>
          <w:tcPr>
            <w:tcW w:w="978" w:type="dxa"/>
            <w:gridSpan w:val="2"/>
            <w:tcBorders>
              <w:top w:val="nil"/>
              <w:left w:val="nil"/>
              <w:bottom w:val="nil"/>
              <w:right w:val="nil"/>
            </w:tcBorders>
            <w:shd w:val="clear" w:color="auto" w:fill="auto"/>
            <w:noWrap/>
            <w:vAlign w:val="bottom"/>
            <w:hideMark/>
          </w:tcPr>
          <w:p w14:paraId="234C8AEC" w14:textId="77777777" w:rsidR="00C713BE" w:rsidRPr="004520B2" w:rsidRDefault="00C713BE" w:rsidP="000B35B3">
            <w:pPr>
              <w:rPr>
                <w:color w:val="000000"/>
                <w:sz w:val="24"/>
                <w:szCs w:val="24"/>
              </w:rPr>
            </w:pPr>
          </w:p>
        </w:tc>
      </w:tr>
      <w:tr w:rsidR="00C713BE" w:rsidRPr="004520B2" w14:paraId="3DD0EDDF" w14:textId="77777777" w:rsidTr="000B35B3">
        <w:trPr>
          <w:gridAfter w:val="1"/>
          <w:wAfter w:w="457" w:type="dxa"/>
          <w:trHeight w:val="301"/>
        </w:trPr>
        <w:tc>
          <w:tcPr>
            <w:tcW w:w="869" w:type="dxa"/>
            <w:tcBorders>
              <w:top w:val="nil"/>
              <w:left w:val="nil"/>
              <w:bottom w:val="nil"/>
              <w:right w:val="nil"/>
            </w:tcBorders>
            <w:shd w:val="clear" w:color="auto" w:fill="auto"/>
            <w:noWrap/>
            <w:vAlign w:val="center"/>
            <w:hideMark/>
          </w:tcPr>
          <w:p w14:paraId="52161639" w14:textId="77777777" w:rsidR="00C713BE" w:rsidRPr="004520B2" w:rsidRDefault="00C713BE" w:rsidP="000B35B3">
            <w:pPr>
              <w:rPr>
                <w:color w:val="000000"/>
                <w:sz w:val="24"/>
                <w:szCs w:val="24"/>
              </w:rPr>
            </w:pPr>
            <w:r w:rsidRPr="004520B2">
              <w:rPr>
                <w:color w:val="000000"/>
                <w:sz w:val="24"/>
                <w:szCs w:val="24"/>
              </w:rPr>
              <w:t>№</w:t>
            </w:r>
          </w:p>
        </w:tc>
        <w:tc>
          <w:tcPr>
            <w:tcW w:w="1705" w:type="dxa"/>
            <w:gridSpan w:val="4"/>
            <w:tcBorders>
              <w:top w:val="single" w:sz="4" w:space="0" w:color="auto"/>
              <w:left w:val="nil"/>
              <w:bottom w:val="single" w:sz="4" w:space="0" w:color="auto"/>
              <w:right w:val="nil"/>
            </w:tcBorders>
            <w:shd w:val="clear" w:color="auto" w:fill="auto"/>
            <w:noWrap/>
            <w:vAlign w:val="center"/>
            <w:hideMark/>
          </w:tcPr>
          <w:p w14:paraId="345F592E" w14:textId="77777777" w:rsidR="00C713BE" w:rsidRPr="004520B2" w:rsidRDefault="00C713BE" w:rsidP="000B35B3">
            <w:pPr>
              <w:jc w:val="center"/>
              <w:rPr>
                <w:color w:val="000000"/>
                <w:sz w:val="24"/>
                <w:szCs w:val="24"/>
              </w:rPr>
            </w:pPr>
            <w:r w:rsidRPr="004520B2">
              <w:rPr>
                <w:color w:val="000000"/>
                <w:sz w:val="24"/>
                <w:szCs w:val="24"/>
              </w:rPr>
              <w:t> </w:t>
            </w:r>
          </w:p>
        </w:tc>
        <w:tc>
          <w:tcPr>
            <w:tcW w:w="837" w:type="dxa"/>
            <w:gridSpan w:val="2"/>
            <w:tcBorders>
              <w:top w:val="nil"/>
              <w:left w:val="nil"/>
              <w:bottom w:val="nil"/>
              <w:right w:val="nil"/>
            </w:tcBorders>
            <w:shd w:val="clear" w:color="auto" w:fill="auto"/>
            <w:noWrap/>
            <w:vAlign w:val="center"/>
            <w:hideMark/>
          </w:tcPr>
          <w:p w14:paraId="48ED16B2" w14:textId="77777777" w:rsidR="00C713BE" w:rsidRPr="004520B2" w:rsidRDefault="00C713BE" w:rsidP="000B35B3">
            <w:pPr>
              <w:rPr>
                <w:color w:val="000000"/>
                <w:sz w:val="24"/>
                <w:szCs w:val="24"/>
              </w:rPr>
            </w:pPr>
          </w:p>
        </w:tc>
        <w:tc>
          <w:tcPr>
            <w:tcW w:w="656" w:type="dxa"/>
            <w:gridSpan w:val="2"/>
            <w:tcBorders>
              <w:top w:val="nil"/>
              <w:left w:val="nil"/>
              <w:bottom w:val="nil"/>
              <w:right w:val="nil"/>
            </w:tcBorders>
            <w:shd w:val="clear" w:color="auto" w:fill="auto"/>
            <w:noWrap/>
            <w:vAlign w:val="center"/>
            <w:hideMark/>
          </w:tcPr>
          <w:p w14:paraId="4A8C9476" w14:textId="77777777" w:rsidR="00C713BE" w:rsidRPr="004520B2" w:rsidRDefault="00C713BE" w:rsidP="000B35B3">
            <w:pPr>
              <w:rPr>
                <w:color w:val="000000"/>
                <w:sz w:val="24"/>
                <w:szCs w:val="24"/>
              </w:rPr>
            </w:pPr>
          </w:p>
        </w:tc>
        <w:tc>
          <w:tcPr>
            <w:tcW w:w="5354" w:type="dxa"/>
            <w:gridSpan w:val="13"/>
            <w:tcBorders>
              <w:top w:val="nil"/>
              <w:left w:val="nil"/>
              <w:bottom w:val="single" w:sz="4" w:space="0" w:color="auto"/>
              <w:right w:val="nil"/>
            </w:tcBorders>
            <w:shd w:val="clear" w:color="auto" w:fill="auto"/>
            <w:noWrap/>
            <w:vAlign w:val="center"/>
            <w:hideMark/>
          </w:tcPr>
          <w:p w14:paraId="0E285EFE" w14:textId="77777777" w:rsidR="00C713BE" w:rsidRPr="004520B2" w:rsidRDefault="00C713BE" w:rsidP="000B35B3">
            <w:pPr>
              <w:jc w:val="center"/>
              <w:rPr>
                <w:color w:val="000000"/>
                <w:sz w:val="24"/>
                <w:szCs w:val="24"/>
              </w:rPr>
            </w:pPr>
            <w:r w:rsidRPr="004520B2">
              <w:rPr>
                <w:color w:val="000000"/>
                <w:sz w:val="24"/>
                <w:szCs w:val="24"/>
              </w:rPr>
              <w:t> </w:t>
            </w:r>
          </w:p>
        </w:tc>
      </w:tr>
      <w:tr w:rsidR="00C713BE" w:rsidRPr="004520B2" w14:paraId="27E01122" w14:textId="77777777" w:rsidTr="000B35B3">
        <w:trPr>
          <w:gridAfter w:val="1"/>
          <w:wAfter w:w="457" w:type="dxa"/>
          <w:trHeight w:val="180"/>
        </w:trPr>
        <w:tc>
          <w:tcPr>
            <w:tcW w:w="869" w:type="dxa"/>
            <w:tcBorders>
              <w:top w:val="nil"/>
              <w:left w:val="nil"/>
              <w:bottom w:val="nil"/>
              <w:right w:val="nil"/>
            </w:tcBorders>
            <w:shd w:val="clear" w:color="auto" w:fill="auto"/>
            <w:noWrap/>
            <w:vAlign w:val="bottom"/>
            <w:hideMark/>
          </w:tcPr>
          <w:p w14:paraId="13425550" w14:textId="77777777" w:rsidR="00C713BE" w:rsidRPr="004520B2" w:rsidRDefault="00C713BE" w:rsidP="000B35B3">
            <w:pPr>
              <w:rPr>
                <w:color w:val="000000"/>
                <w:sz w:val="24"/>
                <w:szCs w:val="24"/>
              </w:rPr>
            </w:pPr>
          </w:p>
        </w:tc>
        <w:tc>
          <w:tcPr>
            <w:tcW w:w="868" w:type="dxa"/>
            <w:gridSpan w:val="2"/>
            <w:tcBorders>
              <w:top w:val="nil"/>
              <w:left w:val="nil"/>
              <w:bottom w:val="nil"/>
              <w:right w:val="nil"/>
            </w:tcBorders>
            <w:shd w:val="clear" w:color="auto" w:fill="auto"/>
            <w:noWrap/>
            <w:vAlign w:val="center"/>
            <w:hideMark/>
          </w:tcPr>
          <w:p w14:paraId="72CF949C" w14:textId="77777777" w:rsidR="00C713BE" w:rsidRPr="004520B2" w:rsidRDefault="00C713BE" w:rsidP="000B35B3">
            <w:pPr>
              <w:rPr>
                <w:color w:val="000000"/>
                <w:sz w:val="24"/>
                <w:szCs w:val="24"/>
              </w:rPr>
            </w:pPr>
          </w:p>
        </w:tc>
        <w:tc>
          <w:tcPr>
            <w:tcW w:w="837" w:type="dxa"/>
            <w:gridSpan w:val="2"/>
            <w:tcBorders>
              <w:top w:val="nil"/>
              <w:left w:val="nil"/>
              <w:bottom w:val="nil"/>
              <w:right w:val="nil"/>
            </w:tcBorders>
            <w:shd w:val="clear" w:color="auto" w:fill="auto"/>
            <w:noWrap/>
            <w:vAlign w:val="center"/>
            <w:hideMark/>
          </w:tcPr>
          <w:p w14:paraId="20850781" w14:textId="77777777" w:rsidR="00C713BE" w:rsidRPr="004520B2" w:rsidRDefault="00C713BE" w:rsidP="000B35B3">
            <w:pPr>
              <w:rPr>
                <w:color w:val="000000"/>
                <w:sz w:val="24"/>
                <w:szCs w:val="24"/>
              </w:rPr>
            </w:pPr>
          </w:p>
        </w:tc>
        <w:tc>
          <w:tcPr>
            <w:tcW w:w="837" w:type="dxa"/>
            <w:gridSpan w:val="2"/>
            <w:tcBorders>
              <w:top w:val="nil"/>
              <w:left w:val="nil"/>
              <w:bottom w:val="nil"/>
              <w:right w:val="nil"/>
            </w:tcBorders>
            <w:shd w:val="clear" w:color="auto" w:fill="auto"/>
            <w:noWrap/>
            <w:vAlign w:val="center"/>
            <w:hideMark/>
          </w:tcPr>
          <w:p w14:paraId="2A7DA9D2" w14:textId="77777777" w:rsidR="00C713BE" w:rsidRPr="004520B2" w:rsidRDefault="00C713BE" w:rsidP="000B35B3">
            <w:pPr>
              <w:rPr>
                <w:color w:val="000000"/>
                <w:sz w:val="24"/>
                <w:szCs w:val="24"/>
              </w:rPr>
            </w:pPr>
          </w:p>
        </w:tc>
        <w:tc>
          <w:tcPr>
            <w:tcW w:w="656" w:type="dxa"/>
            <w:gridSpan w:val="2"/>
            <w:tcBorders>
              <w:top w:val="nil"/>
              <w:left w:val="nil"/>
              <w:bottom w:val="nil"/>
              <w:right w:val="nil"/>
            </w:tcBorders>
            <w:shd w:val="clear" w:color="auto" w:fill="auto"/>
            <w:noWrap/>
            <w:vAlign w:val="center"/>
            <w:hideMark/>
          </w:tcPr>
          <w:p w14:paraId="31E89B7B" w14:textId="77777777" w:rsidR="00C713BE" w:rsidRPr="004520B2" w:rsidRDefault="00C713BE" w:rsidP="000B35B3">
            <w:pPr>
              <w:rPr>
                <w:color w:val="000000"/>
                <w:sz w:val="24"/>
                <w:szCs w:val="24"/>
              </w:rPr>
            </w:pPr>
          </w:p>
        </w:tc>
        <w:tc>
          <w:tcPr>
            <w:tcW w:w="5354" w:type="dxa"/>
            <w:gridSpan w:val="13"/>
            <w:tcBorders>
              <w:top w:val="single" w:sz="4" w:space="0" w:color="auto"/>
              <w:left w:val="nil"/>
              <w:bottom w:val="nil"/>
              <w:right w:val="nil"/>
            </w:tcBorders>
            <w:shd w:val="clear" w:color="auto" w:fill="auto"/>
            <w:vAlign w:val="center"/>
            <w:hideMark/>
          </w:tcPr>
          <w:p w14:paraId="43A18E62" w14:textId="77777777" w:rsidR="00C713BE" w:rsidRPr="004520B2" w:rsidRDefault="00C713BE" w:rsidP="000B35B3">
            <w:pPr>
              <w:jc w:val="center"/>
              <w:rPr>
                <w:color w:val="808080"/>
              </w:rPr>
            </w:pPr>
            <w:r w:rsidRPr="004520B2">
              <w:rPr>
                <w:color w:val="808080"/>
              </w:rPr>
              <w:t>(региональный филиал / дополнительный офис)</w:t>
            </w:r>
          </w:p>
        </w:tc>
      </w:tr>
      <w:tr w:rsidR="00C713BE" w:rsidRPr="004520B2" w14:paraId="166C96AE" w14:textId="77777777" w:rsidTr="000B35B3">
        <w:trPr>
          <w:gridAfter w:val="1"/>
          <w:wAfter w:w="457" w:type="dxa"/>
          <w:trHeight w:val="301"/>
        </w:trPr>
        <w:tc>
          <w:tcPr>
            <w:tcW w:w="869" w:type="dxa"/>
            <w:tcBorders>
              <w:top w:val="nil"/>
              <w:left w:val="nil"/>
              <w:bottom w:val="nil"/>
              <w:right w:val="nil"/>
            </w:tcBorders>
            <w:shd w:val="clear" w:color="auto" w:fill="auto"/>
            <w:noWrap/>
            <w:vAlign w:val="bottom"/>
            <w:hideMark/>
          </w:tcPr>
          <w:p w14:paraId="59FDFC6C" w14:textId="77777777" w:rsidR="00C713BE" w:rsidRPr="004520B2" w:rsidRDefault="00C713BE" w:rsidP="000B35B3">
            <w:pPr>
              <w:rPr>
                <w:color w:val="000000"/>
                <w:sz w:val="24"/>
                <w:szCs w:val="24"/>
              </w:rPr>
            </w:pPr>
          </w:p>
        </w:tc>
        <w:tc>
          <w:tcPr>
            <w:tcW w:w="868" w:type="dxa"/>
            <w:gridSpan w:val="2"/>
            <w:tcBorders>
              <w:top w:val="nil"/>
              <w:left w:val="nil"/>
              <w:bottom w:val="nil"/>
              <w:right w:val="nil"/>
            </w:tcBorders>
            <w:shd w:val="clear" w:color="auto" w:fill="auto"/>
            <w:noWrap/>
            <w:vAlign w:val="center"/>
            <w:hideMark/>
          </w:tcPr>
          <w:p w14:paraId="7FC9A87A" w14:textId="77777777" w:rsidR="00C713BE" w:rsidRPr="004520B2" w:rsidRDefault="00C713BE" w:rsidP="000B35B3">
            <w:pPr>
              <w:rPr>
                <w:color w:val="000000"/>
                <w:sz w:val="24"/>
                <w:szCs w:val="24"/>
              </w:rPr>
            </w:pPr>
          </w:p>
        </w:tc>
        <w:tc>
          <w:tcPr>
            <w:tcW w:w="837" w:type="dxa"/>
            <w:gridSpan w:val="2"/>
            <w:tcBorders>
              <w:top w:val="nil"/>
              <w:left w:val="nil"/>
              <w:bottom w:val="nil"/>
              <w:right w:val="nil"/>
            </w:tcBorders>
            <w:shd w:val="clear" w:color="auto" w:fill="auto"/>
            <w:noWrap/>
            <w:vAlign w:val="center"/>
            <w:hideMark/>
          </w:tcPr>
          <w:p w14:paraId="76514A13" w14:textId="77777777" w:rsidR="00C713BE" w:rsidRPr="004520B2" w:rsidRDefault="00C713BE" w:rsidP="000B35B3">
            <w:pPr>
              <w:rPr>
                <w:color w:val="000000"/>
                <w:sz w:val="24"/>
                <w:szCs w:val="24"/>
              </w:rPr>
            </w:pPr>
          </w:p>
        </w:tc>
        <w:tc>
          <w:tcPr>
            <w:tcW w:w="837" w:type="dxa"/>
            <w:gridSpan w:val="2"/>
            <w:tcBorders>
              <w:top w:val="nil"/>
              <w:left w:val="nil"/>
              <w:bottom w:val="nil"/>
              <w:right w:val="nil"/>
            </w:tcBorders>
            <w:shd w:val="clear" w:color="auto" w:fill="auto"/>
            <w:noWrap/>
            <w:vAlign w:val="center"/>
            <w:hideMark/>
          </w:tcPr>
          <w:p w14:paraId="2793C18D" w14:textId="77777777" w:rsidR="00C713BE" w:rsidRPr="004520B2" w:rsidRDefault="00C713BE" w:rsidP="000B35B3">
            <w:pPr>
              <w:rPr>
                <w:color w:val="000000"/>
                <w:sz w:val="24"/>
                <w:szCs w:val="24"/>
              </w:rPr>
            </w:pPr>
          </w:p>
        </w:tc>
        <w:tc>
          <w:tcPr>
            <w:tcW w:w="656" w:type="dxa"/>
            <w:gridSpan w:val="2"/>
            <w:tcBorders>
              <w:top w:val="nil"/>
              <w:left w:val="nil"/>
              <w:bottom w:val="nil"/>
              <w:right w:val="nil"/>
            </w:tcBorders>
            <w:shd w:val="clear" w:color="auto" w:fill="auto"/>
            <w:noWrap/>
            <w:vAlign w:val="bottom"/>
            <w:hideMark/>
          </w:tcPr>
          <w:p w14:paraId="6A75016E" w14:textId="77777777" w:rsidR="00C713BE" w:rsidRPr="004520B2" w:rsidRDefault="00C713BE" w:rsidP="000B35B3">
            <w:pPr>
              <w:rPr>
                <w:color w:val="000000"/>
                <w:sz w:val="24"/>
                <w:szCs w:val="24"/>
              </w:rPr>
            </w:pPr>
          </w:p>
        </w:tc>
        <w:tc>
          <w:tcPr>
            <w:tcW w:w="441" w:type="dxa"/>
            <w:gridSpan w:val="2"/>
            <w:tcBorders>
              <w:top w:val="nil"/>
              <w:left w:val="nil"/>
              <w:bottom w:val="nil"/>
              <w:right w:val="nil"/>
            </w:tcBorders>
            <w:shd w:val="clear" w:color="auto" w:fill="auto"/>
            <w:noWrap/>
            <w:vAlign w:val="center"/>
            <w:hideMark/>
          </w:tcPr>
          <w:p w14:paraId="25C4D68B" w14:textId="77777777" w:rsidR="00C713BE" w:rsidRPr="004520B2" w:rsidRDefault="00C713BE" w:rsidP="000B35B3">
            <w:pPr>
              <w:rPr>
                <w:color w:val="000000"/>
                <w:sz w:val="24"/>
                <w:szCs w:val="24"/>
              </w:rPr>
            </w:pPr>
            <w:r w:rsidRPr="004520B2">
              <w:rPr>
                <w:color w:val="000000"/>
                <w:sz w:val="24"/>
                <w:szCs w:val="24"/>
              </w:rPr>
              <w:t>от</w:t>
            </w:r>
          </w:p>
        </w:tc>
        <w:tc>
          <w:tcPr>
            <w:tcW w:w="4913" w:type="dxa"/>
            <w:gridSpan w:val="11"/>
            <w:tcBorders>
              <w:top w:val="nil"/>
              <w:left w:val="nil"/>
              <w:bottom w:val="single" w:sz="4" w:space="0" w:color="auto"/>
              <w:right w:val="nil"/>
            </w:tcBorders>
            <w:shd w:val="clear" w:color="auto" w:fill="auto"/>
            <w:noWrap/>
            <w:vAlign w:val="center"/>
            <w:hideMark/>
          </w:tcPr>
          <w:p w14:paraId="0B675676" w14:textId="77777777" w:rsidR="00C713BE" w:rsidRPr="004520B2" w:rsidRDefault="00C713BE" w:rsidP="000B35B3">
            <w:pPr>
              <w:jc w:val="center"/>
              <w:rPr>
                <w:color w:val="000000"/>
                <w:sz w:val="24"/>
                <w:szCs w:val="24"/>
              </w:rPr>
            </w:pPr>
            <w:r w:rsidRPr="004520B2">
              <w:rPr>
                <w:color w:val="000000"/>
                <w:sz w:val="24"/>
                <w:szCs w:val="24"/>
              </w:rPr>
              <w:t> </w:t>
            </w:r>
          </w:p>
        </w:tc>
      </w:tr>
      <w:tr w:rsidR="00C713BE" w:rsidRPr="004520B2" w14:paraId="560EE737" w14:textId="77777777" w:rsidTr="000B35B3">
        <w:trPr>
          <w:gridAfter w:val="1"/>
          <w:wAfter w:w="457" w:type="dxa"/>
          <w:trHeight w:val="195"/>
        </w:trPr>
        <w:tc>
          <w:tcPr>
            <w:tcW w:w="869" w:type="dxa"/>
            <w:tcBorders>
              <w:top w:val="nil"/>
              <w:left w:val="nil"/>
              <w:bottom w:val="nil"/>
              <w:right w:val="nil"/>
            </w:tcBorders>
            <w:shd w:val="clear" w:color="auto" w:fill="auto"/>
            <w:noWrap/>
            <w:vAlign w:val="bottom"/>
            <w:hideMark/>
          </w:tcPr>
          <w:p w14:paraId="5EDD5252" w14:textId="77777777" w:rsidR="00C713BE" w:rsidRPr="004520B2" w:rsidRDefault="00C713BE" w:rsidP="000B35B3">
            <w:pPr>
              <w:rPr>
                <w:color w:val="000000"/>
                <w:sz w:val="24"/>
                <w:szCs w:val="24"/>
              </w:rPr>
            </w:pPr>
          </w:p>
        </w:tc>
        <w:tc>
          <w:tcPr>
            <w:tcW w:w="868" w:type="dxa"/>
            <w:gridSpan w:val="2"/>
            <w:tcBorders>
              <w:top w:val="nil"/>
              <w:left w:val="nil"/>
              <w:bottom w:val="nil"/>
              <w:right w:val="nil"/>
            </w:tcBorders>
            <w:shd w:val="clear" w:color="auto" w:fill="auto"/>
            <w:noWrap/>
            <w:vAlign w:val="center"/>
            <w:hideMark/>
          </w:tcPr>
          <w:p w14:paraId="6BAC0E12" w14:textId="77777777" w:rsidR="00C713BE" w:rsidRPr="004520B2" w:rsidRDefault="00C713BE" w:rsidP="000B35B3">
            <w:pPr>
              <w:rPr>
                <w:color w:val="000000"/>
                <w:sz w:val="24"/>
                <w:szCs w:val="24"/>
              </w:rPr>
            </w:pPr>
          </w:p>
        </w:tc>
        <w:tc>
          <w:tcPr>
            <w:tcW w:w="837" w:type="dxa"/>
            <w:gridSpan w:val="2"/>
            <w:tcBorders>
              <w:top w:val="nil"/>
              <w:left w:val="nil"/>
              <w:bottom w:val="nil"/>
              <w:right w:val="nil"/>
            </w:tcBorders>
            <w:shd w:val="clear" w:color="auto" w:fill="auto"/>
            <w:noWrap/>
            <w:vAlign w:val="center"/>
            <w:hideMark/>
          </w:tcPr>
          <w:p w14:paraId="42A4B32A" w14:textId="77777777" w:rsidR="00C713BE" w:rsidRPr="004520B2" w:rsidRDefault="00C713BE" w:rsidP="000B35B3">
            <w:pPr>
              <w:rPr>
                <w:color w:val="000000"/>
                <w:sz w:val="24"/>
                <w:szCs w:val="24"/>
              </w:rPr>
            </w:pPr>
          </w:p>
        </w:tc>
        <w:tc>
          <w:tcPr>
            <w:tcW w:w="837" w:type="dxa"/>
            <w:gridSpan w:val="2"/>
            <w:tcBorders>
              <w:top w:val="nil"/>
              <w:left w:val="nil"/>
              <w:bottom w:val="nil"/>
              <w:right w:val="nil"/>
            </w:tcBorders>
            <w:shd w:val="clear" w:color="auto" w:fill="auto"/>
            <w:noWrap/>
            <w:vAlign w:val="center"/>
            <w:hideMark/>
          </w:tcPr>
          <w:p w14:paraId="437A1804" w14:textId="77777777" w:rsidR="00C713BE" w:rsidRPr="004520B2" w:rsidRDefault="00C713BE" w:rsidP="000B35B3">
            <w:pPr>
              <w:rPr>
                <w:color w:val="000000"/>
                <w:sz w:val="24"/>
                <w:szCs w:val="24"/>
              </w:rPr>
            </w:pPr>
          </w:p>
        </w:tc>
        <w:tc>
          <w:tcPr>
            <w:tcW w:w="656" w:type="dxa"/>
            <w:gridSpan w:val="2"/>
            <w:tcBorders>
              <w:top w:val="nil"/>
              <w:left w:val="nil"/>
              <w:bottom w:val="nil"/>
              <w:right w:val="nil"/>
            </w:tcBorders>
            <w:shd w:val="clear" w:color="auto" w:fill="auto"/>
            <w:noWrap/>
            <w:vAlign w:val="bottom"/>
            <w:hideMark/>
          </w:tcPr>
          <w:p w14:paraId="3DF82F6A" w14:textId="77777777" w:rsidR="00C713BE" w:rsidRPr="004520B2" w:rsidRDefault="00C713BE" w:rsidP="000B35B3">
            <w:pPr>
              <w:rPr>
                <w:color w:val="000000"/>
                <w:sz w:val="24"/>
                <w:szCs w:val="24"/>
              </w:rPr>
            </w:pPr>
          </w:p>
        </w:tc>
        <w:tc>
          <w:tcPr>
            <w:tcW w:w="441" w:type="dxa"/>
            <w:gridSpan w:val="2"/>
            <w:tcBorders>
              <w:top w:val="nil"/>
              <w:left w:val="nil"/>
              <w:bottom w:val="nil"/>
              <w:right w:val="nil"/>
            </w:tcBorders>
            <w:shd w:val="clear" w:color="auto" w:fill="auto"/>
            <w:noWrap/>
            <w:vAlign w:val="center"/>
            <w:hideMark/>
          </w:tcPr>
          <w:p w14:paraId="753FC6CD" w14:textId="77777777" w:rsidR="00C713BE" w:rsidRPr="004520B2" w:rsidRDefault="00C713BE" w:rsidP="000B35B3">
            <w:pPr>
              <w:rPr>
                <w:color w:val="000000"/>
                <w:sz w:val="24"/>
                <w:szCs w:val="24"/>
              </w:rPr>
            </w:pPr>
          </w:p>
        </w:tc>
        <w:tc>
          <w:tcPr>
            <w:tcW w:w="4913" w:type="dxa"/>
            <w:gridSpan w:val="11"/>
            <w:tcBorders>
              <w:top w:val="single" w:sz="4" w:space="0" w:color="auto"/>
              <w:left w:val="nil"/>
              <w:bottom w:val="nil"/>
              <w:right w:val="nil"/>
            </w:tcBorders>
            <w:shd w:val="clear" w:color="auto" w:fill="auto"/>
            <w:vAlign w:val="center"/>
            <w:hideMark/>
          </w:tcPr>
          <w:p w14:paraId="2ABAA9C0" w14:textId="77777777" w:rsidR="00C713BE" w:rsidRPr="004520B2" w:rsidRDefault="00C713BE" w:rsidP="000B35B3">
            <w:pPr>
              <w:jc w:val="center"/>
              <w:rPr>
                <w:color w:val="808080"/>
              </w:rPr>
            </w:pPr>
            <w:r w:rsidRPr="004520B2">
              <w:rPr>
                <w:color w:val="808080"/>
              </w:rPr>
              <w:t>(наименование организации)</w:t>
            </w:r>
          </w:p>
        </w:tc>
      </w:tr>
      <w:tr w:rsidR="00C713BE" w:rsidRPr="004520B2" w14:paraId="7829CAF5" w14:textId="77777777" w:rsidTr="000B35B3">
        <w:trPr>
          <w:gridAfter w:val="1"/>
          <w:wAfter w:w="457" w:type="dxa"/>
          <w:trHeight w:val="301"/>
        </w:trPr>
        <w:tc>
          <w:tcPr>
            <w:tcW w:w="869" w:type="dxa"/>
            <w:tcBorders>
              <w:top w:val="nil"/>
              <w:left w:val="nil"/>
              <w:bottom w:val="nil"/>
              <w:right w:val="nil"/>
            </w:tcBorders>
            <w:shd w:val="clear" w:color="auto" w:fill="auto"/>
            <w:noWrap/>
            <w:vAlign w:val="bottom"/>
            <w:hideMark/>
          </w:tcPr>
          <w:p w14:paraId="14C9193A" w14:textId="77777777" w:rsidR="00C713BE" w:rsidRPr="004520B2" w:rsidRDefault="00C713BE" w:rsidP="000B35B3">
            <w:pPr>
              <w:rPr>
                <w:color w:val="000000"/>
                <w:sz w:val="24"/>
                <w:szCs w:val="24"/>
              </w:rPr>
            </w:pPr>
          </w:p>
        </w:tc>
        <w:tc>
          <w:tcPr>
            <w:tcW w:w="868" w:type="dxa"/>
            <w:gridSpan w:val="2"/>
            <w:tcBorders>
              <w:top w:val="nil"/>
              <w:left w:val="nil"/>
              <w:bottom w:val="nil"/>
              <w:right w:val="nil"/>
            </w:tcBorders>
            <w:shd w:val="clear" w:color="auto" w:fill="auto"/>
            <w:noWrap/>
            <w:vAlign w:val="center"/>
            <w:hideMark/>
          </w:tcPr>
          <w:p w14:paraId="01D97D4C" w14:textId="77777777" w:rsidR="00C713BE" w:rsidRPr="004520B2" w:rsidRDefault="00C713BE" w:rsidP="000B35B3">
            <w:pPr>
              <w:rPr>
                <w:color w:val="000000"/>
                <w:sz w:val="24"/>
                <w:szCs w:val="24"/>
              </w:rPr>
            </w:pPr>
          </w:p>
        </w:tc>
        <w:tc>
          <w:tcPr>
            <w:tcW w:w="837" w:type="dxa"/>
            <w:gridSpan w:val="2"/>
            <w:tcBorders>
              <w:top w:val="nil"/>
              <w:left w:val="nil"/>
              <w:bottom w:val="nil"/>
              <w:right w:val="nil"/>
            </w:tcBorders>
            <w:shd w:val="clear" w:color="auto" w:fill="auto"/>
            <w:noWrap/>
            <w:vAlign w:val="center"/>
            <w:hideMark/>
          </w:tcPr>
          <w:p w14:paraId="0FA87B11" w14:textId="77777777" w:rsidR="00C713BE" w:rsidRPr="004520B2" w:rsidRDefault="00C713BE" w:rsidP="000B35B3">
            <w:pPr>
              <w:rPr>
                <w:color w:val="000000"/>
                <w:sz w:val="24"/>
                <w:szCs w:val="24"/>
              </w:rPr>
            </w:pPr>
          </w:p>
        </w:tc>
        <w:tc>
          <w:tcPr>
            <w:tcW w:w="837" w:type="dxa"/>
            <w:gridSpan w:val="2"/>
            <w:tcBorders>
              <w:top w:val="nil"/>
              <w:left w:val="nil"/>
              <w:bottom w:val="nil"/>
              <w:right w:val="nil"/>
            </w:tcBorders>
            <w:shd w:val="clear" w:color="auto" w:fill="auto"/>
            <w:noWrap/>
            <w:vAlign w:val="center"/>
            <w:hideMark/>
          </w:tcPr>
          <w:p w14:paraId="4D860655" w14:textId="77777777" w:rsidR="00C713BE" w:rsidRPr="004520B2" w:rsidRDefault="00C713BE" w:rsidP="000B35B3">
            <w:pPr>
              <w:rPr>
                <w:color w:val="000000"/>
                <w:sz w:val="24"/>
                <w:szCs w:val="24"/>
              </w:rPr>
            </w:pPr>
          </w:p>
        </w:tc>
        <w:tc>
          <w:tcPr>
            <w:tcW w:w="656" w:type="dxa"/>
            <w:gridSpan w:val="2"/>
            <w:tcBorders>
              <w:top w:val="nil"/>
              <w:left w:val="nil"/>
              <w:bottom w:val="nil"/>
              <w:right w:val="nil"/>
            </w:tcBorders>
            <w:shd w:val="clear" w:color="auto" w:fill="auto"/>
            <w:noWrap/>
            <w:vAlign w:val="bottom"/>
            <w:hideMark/>
          </w:tcPr>
          <w:p w14:paraId="29ADBC7A" w14:textId="77777777" w:rsidR="00C713BE" w:rsidRPr="004520B2" w:rsidRDefault="00C713BE" w:rsidP="000B35B3">
            <w:pPr>
              <w:rPr>
                <w:color w:val="000000"/>
                <w:sz w:val="24"/>
                <w:szCs w:val="24"/>
              </w:rPr>
            </w:pPr>
          </w:p>
        </w:tc>
        <w:tc>
          <w:tcPr>
            <w:tcW w:w="441" w:type="dxa"/>
            <w:gridSpan w:val="2"/>
            <w:tcBorders>
              <w:top w:val="nil"/>
              <w:left w:val="nil"/>
              <w:bottom w:val="single" w:sz="4" w:space="0" w:color="auto"/>
              <w:right w:val="nil"/>
            </w:tcBorders>
            <w:shd w:val="clear" w:color="auto" w:fill="auto"/>
            <w:noWrap/>
            <w:vAlign w:val="center"/>
            <w:hideMark/>
          </w:tcPr>
          <w:p w14:paraId="092466BF" w14:textId="77777777" w:rsidR="00C713BE" w:rsidRPr="004520B2" w:rsidRDefault="00C713BE" w:rsidP="000B35B3">
            <w:pPr>
              <w:rPr>
                <w:color w:val="000000"/>
                <w:sz w:val="24"/>
                <w:szCs w:val="24"/>
              </w:rPr>
            </w:pPr>
            <w:r w:rsidRPr="004520B2">
              <w:rPr>
                <w:color w:val="000000"/>
                <w:sz w:val="24"/>
                <w:szCs w:val="24"/>
              </w:rPr>
              <w:t> </w:t>
            </w:r>
          </w:p>
        </w:tc>
        <w:tc>
          <w:tcPr>
            <w:tcW w:w="1250" w:type="dxa"/>
            <w:gridSpan w:val="2"/>
            <w:tcBorders>
              <w:top w:val="nil"/>
              <w:left w:val="nil"/>
              <w:bottom w:val="single" w:sz="4" w:space="0" w:color="auto"/>
              <w:right w:val="nil"/>
            </w:tcBorders>
            <w:shd w:val="clear" w:color="auto" w:fill="auto"/>
            <w:noWrap/>
            <w:vAlign w:val="center"/>
            <w:hideMark/>
          </w:tcPr>
          <w:p w14:paraId="5486595E" w14:textId="77777777" w:rsidR="00C713BE" w:rsidRPr="004520B2" w:rsidRDefault="00C713BE" w:rsidP="000B35B3">
            <w:pPr>
              <w:jc w:val="center"/>
              <w:rPr>
                <w:color w:val="000000"/>
                <w:sz w:val="24"/>
                <w:szCs w:val="24"/>
              </w:rPr>
            </w:pPr>
            <w:r w:rsidRPr="004520B2">
              <w:rPr>
                <w:color w:val="000000"/>
                <w:sz w:val="24"/>
                <w:szCs w:val="24"/>
              </w:rPr>
              <w:t> </w:t>
            </w:r>
          </w:p>
        </w:tc>
        <w:tc>
          <w:tcPr>
            <w:tcW w:w="731" w:type="dxa"/>
            <w:gridSpan w:val="2"/>
            <w:tcBorders>
              <w:top w:val="nil"/>
              <w:left w:val="nil"/>
              <w:bottom w:val="single" w:sz="4" w:space="0" w:color="auto"/>
              <w:right w:val="nil"/>
            </w:tcBorders>
            <w:shd w:val="clear" w:color="auto" w:fill="auto"/>
            <w:noWrap/>
            <w:vAlign w:val="center"/>
            <w:hideMark/>
          </w:tcPr>
          <w:p w14:paraId="411F5CE4" w14:textId="77777777" w:rsidR="00C713BE" w:rsidRPr="004520B2" w:rsidRDefault="00C713BE" w:rsidP="000B35B3">
            <w:pPr>
              <w:jc w:val="center"/>
              <w:rPr>
                <w:color w:val="000000"/>
                <w:sz w:val="24"/>
                <w:szCs w:val="24"/>
              </w:rPr>
            </w:pPr>
            <w:r w:rsidRPr="004520B2">
              <w:rPr>
                <w:color w:val="000000"/>
                <w:sz w:val="24"/>
                <w:szCs w:val="24"/>
              </w:rPr>
              <w:t> </w:t>
            </w:r>
          </w:p>
        </w:tc>
        <w:tc>
          <w:tcPr>
            <w:tcW w:w="977" w:type="dxa"/>
            <w:gridSpan w:val="3"/>
            <w:tcBorders>
              <w:top w:val="nil"/>
              <w:left w:val="nil"/>
              <w:bottom w:val="single" w:sz="4" w:space="0" w:color="auto"/>
              <w:right w:val="nil"/>
            </w:tcBorders>
            <w:shd w:val="clear" w:color="auto" w:fill="auto"/>
            <w:noWrap/>
            <w:vAlign w:val="center"/>
            <w:hideMark/>
          </w:tcPr>
          <w:p w14:paraId="6B3B6653" w14:textId="77777777" w:rsidR="00C713BE" w:rsidRPr="004520B2" w:rsidRDefault="00C713BE" w:rsidP="000B35B3">
            <w:pPr>
              <w:jc w:val="center"/>
              <w:rPr>
                <w:color w:val="000000"/>
                <w:sz w:val="24"/>
                <w:szCs w:val="24"/>
              </w:rPr>
            </w:pPr>
            <w:r w:rsidRPr="004520B2">
              <w:rPr>
                <w:color w:val="000000"/>
                <w:sz w:val="24"/>
                <w:szCs w:val="24"/>
              </w:rPr>
              <w:t> </w:t>
            </w:r>
          </w:p>
        </w:tc>
        <w:tc>
          <w:tcPr>
            <w:tcW w:w="977" w:type="dxa"/>
            <w:gridSpan w:val="2"/>
            <w:tcBorders>
              <w:top w:val="nil"/>
              <w:left w:val="nil"/>
              <w:bottom w:val="single" w:sz="4" w:space="0" w:color="auto"/>
              <w:right w:val="nil"/>
            </w:tcBorders>
            <w:shd w:val="clear" w:color="auto" w:fill="auto"/>
            <w:noWrap/>
            <w:vAlign w:val="center"/>
            <w:hideMark/>
          </w:tcPr>
          <w:p w14:paraId="60D173A3" w14:textId="77777777" w:rsidR="00C713BE" w:rsidRPr="004520B2" w:rsidRDefault="00C713BE" w:rsidP="000B35B3">
            <w:pPr>
              <w:jc w:val="center"/>
              <w:rPr>
                <w:color w:val="000000"/>
                <w:sz w:val="24"/>
                <w:szCs w:val="24"/>
              </w:rPr>
            </w:pPr>
            <w:r w:rsidRPr="004520B2">
              <w:rPr>
                <w:color w:val="000000"/>
                <w:sz w:val="24"/>
                <w:szCs w:val="24"/>
              </w:rPr>
              <w:t> </w:t>
            </w:r>
          </w:p>
        </w:tc>
        <w:tc>
          <w:tcPr>
            <w:tcW w:w="978" w:type="dxa"/>
            <w:gridSpan w:val="2"/>
            <w:tcBorders>
              <w:top w:val="nil"/>
              <w:left w:val="nil"/>
              <w:bottom w:val="single" w:sz="4" w:space="0" w:color="auto"/>
              <w:right w:val="nil"/>
            </w:tcBorders>
            <w:shd w:val="clear" w:color="auto" w:fill="auto"/>
            <w:noWrap/>
            <w:vAlign w:val="center"/>
            <w:hideMark/>
          </w:tcPr>
          <w:p w14:paraId="5E4E2D39" w14:textId="77777777" w:rsidR="00C713BE" w:rsidRPr="004520B2" w:rsidRDefault="00C713BE" w:rsidP="000B35B3">
            <w:pPr>
              <w:jc w:val="center"/>
              <w:rPr>
                <w:color w:val="000000"/>
                <w:sz w:val="24"/>
                <w:szCs w:val="24"/>
              </w:rPr>
            </w:pPr>
            <w:r w:rsidRPr="004520B2">
              <w:rPr>
                <w:color w:val="000000"/>
                <w:sz w:val="24"/>
                <w:szCs w:val="24"/>
              </w:rPr>
              <w:t> </w:t>
            </w:r>
          </w:p>
        </w:tc>
      </w:tr>
      <w:tr w:rsidR="00C713BE" w:rsidRPr="004520B2" w14:paraId="13D7F167" w14:textId="77777777" w:rsidTr="000B35B3">
        <w:trPr>
          <w:gridAfter w:val="1"/>
          <w:wAfter w:w="457" w:type="dxa"/>
          <w:trHeight w:val="301"/>
        </w:trPr>
        <w:tc>
          <w:tcPr>
            <w:tcW w:w="869" w:type="dxa"/>
            <w:tcBorders>
              <w:top w:val="nil"/>
              <w:left w:val="nil"/>
              <w:bottom w:val="nil"/>
              <w:right w:val="nil"/>
            </w:tcBorders>
            <w:shd w:val="clear" w:color="auto" w:fill="auto"/>
            <w:noWrap/>
            <w:vAlign w:val="bottom"/>
            <w:hideMark/>
          </w:tcPr>
          <w:p w14:paraId="765BFE61" w14:textId="77777777" w:rsidR="00C713BE" w:rsidRPr="004520B2" w:rsidRDefault="00C713BE" w:rsidP="000B35B3">
            <w:pPr>
              <w:rPr>
                <w:color w:val="000000"/>
                <w:sz w:val="24"/>
                <w:szCs w:val="24"/>
              </w:rPr>
            </w:pPr>
          </w:p>
        </w:tc>
        <w:tc>
          <w:tcPr>
            <w:tcW w:w="868" w:type="dxa"/>
            <w:gridSpan w:val="2"/>
            <w:tcBorders>
              <w:top w:val="nil"/>
              <w:left w:val="nil"/>
              <w:bottom w:val="nil"/>
              <w:right w:val="nil"/>
            </w:tcBorders>
            <w:shd w:val="clear" w:color="auto" w:fill="auto"/>
            <w:noWrap/>
            <w:vAlign w:val="center"/>
            <w:hideMark/>
          </w:tcPr>
          <w:p w14:paraId="423AC64D" w14:textId="77777777" w:rsidR="00C713BE" w:rsidRPr="004520B2" w:rsidRDefault="00C713BE" w:rsidP="000B35B3">
            <w:pPr>
              <w:rPr>
                <w:color w:val="000000"/>
                <w:sz w:val="24"/>
                <w:szCs w:val="24"/>
              </w:rPr>
            </w:pPr>
          </w:p>
        </w:tc>
        <w:tc>
          <w:tcPr>
            <w:tcW w:w="837" w:type="dxa"/>
            <w:gridSpan w:val="2"/>
            <w:tcBorders>
              <w:top w:val="nil"/>
              <w:left w:val="nil"/>
              <w:bottom w:val="nil"/>
              <w:right w:val="nil"/>
            </w:tcBorders>
            <w:shd w:val="clear" w:color="auto" w:fill="auto"/>
            <w:noWrap/>
            <w:vAlign w:val="center"/>
            <w:hideMark/>
          </w:tcPr>
          <w:p w14:paraId="63D64393" w14:textId="77777777" w:rsidR="00C713BE" w:rsidRPr="004520B2" w:rsidRDefault="00C713BE" w:rsidP="000B35B3">
            <w:pPr>
              <w:rPr>
                <w:color w:val="000000"/>
                <w:sz w:val="24"/>
                <w:szCs w:val="24"/>
              </w:rPr>
            </w:pPr>
          </w:p>
        </w:tc>
        <w:tc>
          <w:tcPr>
            <w:tcW w:w="837" w:type="dxa"/>
            <w:gridSpan w:val="2"/>
            <w:tcBorders>
              <w:top w:val="nil"/>
              <w:left w:val="nil"/>
              <w:bottom w:val="nil"/>
              <w:right w:val="nil"/>
            </w:tcBorders>
            <w:shd w:val="clear" w:color="auto" w:fill="auto"/>
            <w:noWrap/>
            <w:vAlign w:val="center"/>
            <w:hideMark/>
          </w:tcPr>
          <w:p w14:paraId="2DEB42CF" w14:textId="77777777" w:rsidR="00C713BE" w:rsidRPr="004520B2" w:rsidRDefault="00C713BE" w:rsidP="000B35B3">
            <w:pPr>
              <w:rPr>
                <w:color w:val="000000"/>
                <w:sz w:val="24"/>
                <w:szCs w:val="24"/>
              </w:rPr>
            </w:pPr>
          </w:p>
        </w:tc>
        <w:tc>
          <w:tcPr>
            <w:tcW w:w="656" w:type="dxa"/>
            <w:gridSpan w:val="2"/>
            <w:tcBorders>
              <w:top w:val="nil"/>
              <w:left w:val="nil"/>
              <w:bottom w:val="nil"/>
              <w:right w:val="nil"/>
            </w:tcBorders>
            <w:shd w:val="clear" w:color="auto" w:fill="auto"/>
            <w:noWrap/>
            <w:vAlign w:val="bottom"/>
            <w:hideMark/>
          </w:tcPr>
          <w:p w14:paraId="356EC1F6" w14:textId="77777777" w:rsidR="00C713BE" w:rsidRPr="004520B2" w:rsidRDefault="00C713BE" w:rsidP="000B35B3">
            <w:pPr>
              <w:rPr>
                <w:color w:val="000000"/>
                <w:sz w:val="24"/>
                <w:szCs w:val="24"/>
              </w:rPr>
            </w:pPr>
          </w:p>
        </w:tc>
        <w:tc>
          <w:tcPr>
            <w:tcW w:w="5354" w:type="dxa"/>
            <w:gridSpan w:val="13"/>
            <w:tcBorders>
              <w:top w:val="single" w:sz="4" w:space="0" w:color="auto"/>
              <w:left w:val="nil"/>
              <w:bottom w:val="nil"/>
              <w:right w:val="nil"/>
            </w:tcBorders>
            <w:shd w:val="clear" w:color="auto" w:fill="auto"/>
            <w:vAlign w:val="center"/>
            <w:hideMark/>
          </w:tcPr>
          <w:p w14:paraId="7513CE22" w14:textId="77777777" w:rsidR="00C713BE" w:rsidRPr="004520B2" w:rsidRDefault="00C713BE" w:rsidP="000B35B3">
            <w:pPr>
              <w:jc w:val="center"/>
              <w:rPr>
                <w:color w:val="808080"/>
              </w:rPr>
            </w:pPr>
            <w:r w:rsidRPr="004520B2">
              <w:rPr>
                <w:color w:val="808080"/>
              </w:rPr>
              <w:t>Место нахождения организации (юридический и фактический адрес):</w:t>
            </w:r>
          </w:p>
        </w:tc>
      </w:tr>
      <w:tr w:rsidR="00C713BE" w:rsidRPr="004520B2" w14:paraId="2DC1C690" w14:textId="77777777" w:rsidTr="000B35B3">
        <w:trPr>
          <w:gridAfter w:val="1"/>
          <w:wAfter w:w="457" w:type="dxa"/>
          <w:trHeight w:val="301"/>
        </w:trPr>
        <w:tc>
          <w:tcPr>
            <w:tcW w:w="869" w:type="dxa"/>
            <w:tcBorders>
              <w:top w:val="nil"/>
              <w:left w:val="nil"/>
              <w:bottom w:val="nil"/>
              <w:right w:val="nil"/>
            </w:tcBorders>
            <w:shd w:val="clear" w:color="auto" w:fill="auto"/>
            <w:noWrap/>
            <w:vAlign w:val="bottom"/>
            <w:hideMark/>
          </w:tcPr>
          <w:p w14:paraId="5E54CA6B" w14:textId="77777777" w:rsidR="00C713BE" w:rsidRPr="004520B2" w:rsidRDefault="00C713BE" w:rsidP="000B35B3">
            <w:pPr>
              <w:rPr>
                <w:color w:val="000000"/>
                <w:sz w:val="24"/>
                <w:szCs w:val="24"/>
              </w:rPr>
            </w:pPr>
          </w:p>
        </w:tc>
        <w:tc>
          <w:tcPr>
            <w:tcW w:w="868" w:type="dxa"/>
            <w:gridSpan w:val="2"/>
            <w:tcBorders>
              <w:top w:val="nil"/>
              <w:left w:val="nil"/>
              <w:bottom w:val="nil"/>
              <w:right w:val="nil"/>
            </w:tcBorders>
            <w:shd w:val="clear" w:color="auto" w:fill="auto"/>
            <w:noWrap/>
            <w:vAlign w:val="center"/>
            <w:hideMark/>
          </w:tcPr>
          <w:p w14:paraId="75E64814" w14:textId="77777777" w:rsidR="00C713BE" w:rsidRPr="004520B2" w:rsidRDefault="00C713BE" w:rsidP="000B35B3">
            <w:pPr>
              <w:rPr>
                <w:color w:val="000000"/>
                <w:sz w:val="24"/>
                <w:szCs w:val="24"/>
              </w:rPr>
            </w:pPr>
          </w:p>
        </w:tc>
        <w:tc>
          <w:tcPr>
            <w:tcW w:w="837" w:type="dxa"/>
            <w:gridSpan w:val="2"/>
            <w:tcBorders>
              <w:top w:val="nil"/>
              <w:left w:val="nil"/>
              <w:bottom w:val="nil"/>
              <w:right w:val="nil"/>
            </w:tcBorders>
            <w:shd w:val="clear" w:color="auto" w:fill="auto"/>
            <w:noWrap/>
            <w:vAlign w:val="center"/>
            <w:hideMark/>
          </w:tcPr>
          <w:p w14:paraId="1E6825F9" w14:textId="77777777" w:rsidR="00C713BE" w:rsidRPr="004520B2" w:rsidRDefault="00C713BE" w:rsidP="000B35B3">
            <w:pPr>
              <w:rPr>
                <w:color w:val="000000"/>
                <w:sz w:val="24"/>
                <w:szCs w:val="24"/>
              </w:rPr>
            </w:pPr>
          </w:p>
        </w:tc>
        <w:tc>
          <w:tcPr>
            <w:tcW w:w="837" w:type="dxa"/>
            <w:gridSpan w:val="2"/>
            <w:tcBorders>
              <w:top w:val="nil"/>
              <w:left w:val="nil"/>
              <w:bottom w:val="nil"/>
              <w:right w:val="nil"/>
            </w:tcBorders>
            <w:shd w:val="clear" w:color="auto" w:fill="auto"/>
            <w:noWrap/>
            <w:vAlign w:val="center"/>
            <w:hideMark/>
          </w:tcPr>
          <w:p w14:paraId="1C857AEE" w14:textId="77777777" w:rsidR="00C713BE" w:rsidRPr="004520B2" w:rsidRDefault="00C713BE" w:rsidP="000B35B3">
            <w:pPr>
              <w:rPr>
                <w:color w:val="000000"/>
                <w:sz w:val="24"/>
                <w:szCs w:val="24"/>
              </w:rPr>
            </w:pPr>
          </w:p>
        </w:tc>
        <w:tc>
          <w:tcPr>
            <w:tcW w:w="656" w:type="dxa"/>
            <w:gridSpan w:val="2"/>
            <w:tcBorders>
              <w:top w:val="nil"/>
              <w:left w:val="nil"/>
              <w:bottom w:val="nil"/>
              <w:right w:val="nil"/>
            </w:tcBorders>
            <w:shd w:val="clear" w:color="auto" w:fill="auto"/>
            <w:noWrap/>
            <w:vAlign w:val="bottom"/>
            <w:hideMark/>
          </w:tcPr>
          <w:p w14:paraId="47C9BC26" w14:textId="77777777" w:rsidR="00C713BE" w:rsidRPr="004520B2" w:rsidRDefault="00C713BE" w:rsidP="000B35B3">
            <w:pPr>
              <w:rPr>
                <w:color w:val="000000"/>
                <w:sz w:val="24"/>
                <w:szCs w:val="24"/>
              </w:rPr>
            </w:pPr>
          </w:p>
        </w:tc>
        <w:tc>
          <w:tcPr>
            <w:tcW w:w="441" w:type="dxa"/>
            <w:gridSpan w:val="2"/>
            <w:tcBorders>
              <w:top w:val="nil"/>
              <w:left w:val="nil"/>
              <w:bottom w:val="single" w:sz="4" w:space="0" w:color="auto"/>
              <w:right w:val="nil"/>
            </w:tcBorders>
            <w:shd w:val="clear" w:color="auto" w:fill="auto"/>
            <w:vAlign w:val="center"/>
            <w:hideMark/>
          </w:tcPr>
          <w:p w14:paraId="2143E6C8" w14:textId="77777777" w:rsidR="00C713BE" w:rsidRPr="004520B2" w:rsidRDefault="00C713BE" w:rsidP="000B35B3">
            <w:pPr>
              <w:rPr>
                <w:color w:val="808080"/>
                <w:sz w:val="24"/>
                <w:szCs w:val="24"/>
              </w:rPr>
            </w:pPr>
            <w:r w:rsidRPr="004520B2">
              <w:rPr>
                <w:color w:val="808080"/>
                <w:sz w:val="24"/>
                <w:szCs w:val="24"/>
              </w:rPr>
              <w:t> </w:t>
            </w:r>
          </w:p>
        </w:tc>
        <w:tc>
          <w:tcPr>
            <w:tcW w:w="1250" w:type="dxa"/>
            <w:gridSpan w:val="2"/>
            <w:tcBorders>
              <w:top w:val="nil"/>
              <w:left w:val="nil"/>
              <w:bottom w:val="single" w:sz="4" w:space="0" w:color="auto"/>
              <w:right w:val="nil"/>
            </w:tcBorders>
            <w:shd w:val="clear" w:color="auto" w:fill="auto"/>
            <w:vAlign w:val="center"/>
            <w:hideMark/>
          </w:tcPr>
          <w:p w14:paraId="44F94C7D" w14:textId="77777777" w:rsidR="00C713BE" w:rsidRPr="004520B2" w:rsidRDefault="00C713BE" w:rsidP="000B35B3">
            <w:pPr>
              <w:rPr>
                <w:color w:val="808080"/>
                <w:sz w:val="24"/>
                <w:szCs w:val="24"/>
              </w:rPr>
            </w:pPr>
            <w:r w:rsidRPr="004520B2">
              <w:rPr>
                <w:color w:val="808080"/>
                <w:sz w:val="24"/>
                <w:szCs w:val="24"/>
              </w:rPr>
              <w:t> </w:t>
            </w:r>
          </w:p>
        </w:tc>
        <w:tc>
          <w:tcPr>
            <w:tcW w:w="731" w:type="dxa"/>
            <w:gridSpan w:val="2"/>
            <w:tcBorders>
              <w:top w:val="nil"/>
              <w:left w:val="nil"/>
              <w:bottom w:val="single" w:sz="4" w:space="0" w:color="auto"/>
              <w:right w:val="nil"/>
            </w:tcBorders>
            <w:shd w:val="clear" w:color="auto" w:fill="auto"/>
            <w:vAlign w:val="center"/>
            <w:hideMark/>
          </w:tcPr>
          <w:p w14:paraId="2AF83C57" w14:textId="77777777" w:rsidR="00C713BE" w:rsidRPr="004520B2" w:rsidRDefault="00C713BE" w:rsidP="000B35B3">
            <w:pPr>
              <w:rPr>
                <w:color w:val="808080"/>
                <w:sz w:val="24"/>
                <w:szCs w:val="24"/>
              </w:rPr>
            </w:pPr>
            <w:r w:rsidRPr="004520B2">
              <w:rPr>
                <w:color w:val="808080"/>
                <w:sz w:val="24"/>
                <w:szCs w:val="24"/>
              </w:rPr>
              <w:t> </w:t>
            </w:r>
          </w:p>
        </w:tc>
        <w:tc>
          <w:tcPr>
            <w:tcW w:w="977" w:type="dxa"/>
            <w:gridSpan w:val="3"/>
            <w:tcBorders>
              <w:top w:val="nil"/>
              <w:left w:val="nil"/>
              <w:bottom w:val="single" w:sz="4" w:space="0" w:color="auto"/>
              <w:right w:val="nil"/>
            </w:tcBorders>
            <w:shd w:val="clear" w:color="auto" w:fill="auto"/>
            <w:vAlign w:val="center"/>
            <w:hideMark/>
          </w:tcPr>
          <w:p w14:paraId="102FA2C9" w14:textId="77777777" w:rsidR="00C713BE" w:rsidRPr="004520B2" w:rsidRDefault="00C713BE" w:rsidP="000B35B3">
            <w:pPr>
              <w:rPr>
                <w:color w:val="808080"/>
                <w:sz w:val="24"/>
                <w:szCs w:val="24"/>
              </w:rPr>
            </w:pPr>
            <w:r w:rsidRPr="004520B2">
              <w:rPr>
                <w:color w:val="808080"/>
                <w:sz w:val="24"/>
                <w:szCs w:val="24"/>
              </w:rPr>
              <w:t> </w:t>
            </w:r>
          </w:p>
        </w:tc>
        <w:tc>
          <w:tcPr>
            <w:tcW w:w="977" w:type="dxa"/>
            <w:gridSpan w:val="2"/>
            <w:tcBorders>
              <w:top w:val="nil"/>
              <w:left w:val="nil"/>
              <w:bottom w:val="single" w:sz="4" w:space="0" w:color="auto"/>
              <w:right w:val="nil"/>
            </w:tcBorders>
            <w:shd w:val="clear" w:color="auto" w:fill="auto"/>
            <w:vAlign w:val="center"/>
            <w:hideMark/>
          </w:tcPr>
          <w:p w14:paraId="0E84AFF2" w14:textId="77777777" w:rsidR="00C713BE" w:rsidRPr="004520B2" w:rsidRDefault="00C713BE" w:rsidP="000B35B3">
            <w:pPr>
              <w:rPr>
                <w:color w:val="808080"/>
                <w:sz w:val="24"/>
                <w:szCs w:val="24"/>
              </w:rPr>
            </w:pPr>
            <w:r w:rsidRPr="004520B2">
              <w:rPr>
                <w:color w:val="808080"/>
                <w:sz w:val="24"/>
                <w:szCs w:val="24"/>
              </w:rPr>
              <w:t> </w:t>
            </w:r>
          </w:p>
        </w:tc>
        <w:tc>
          <w:tcPr>
            <w:tcW w:w="978" w:type="dxa"/>
            <w:gridSpan w:val="2"/>
            <w:tcBorders>
              <w:top w:val="nil"/>
              <w:left w:val="nil"/>
              <w:bottom w:val="single" w:sz="4" w:space="0" w:color="auto"/>
              <w:right w:val="nil"/>
            </w:tcBorders>
            <w:shd w:val="clear" w:color="auto" w:fill="auto"/>
            <w:vAlign w:val="center"/>
            <w:hideMark/>
          </w:tcPr>
          <w:p w14:paraId="135E8FDD" w14:textId="77777777" w:rsidR="00C713BE" w:rsidRPr="004520B2" w:rsidRDefault="00C713BE" w:rsidP="000B35B3">
            <w:pPr>
              <w:rPr>
                <w:color w:val="808080"/>
                <w:sz w:val="24"/>
                <w:szCs w:val="24"/>
              </w:rPr>
            </w:pPr>
            <w:r w:rsidRPr="004520B2">
              <w:rPr>
                <w:color w:val="808080"/>
                <w:sz w:val="24"/>
                <w:szCs w:val="24"/>
              </w:rPr>
              <w:t> </w:t>
            </w:r>
          </w:p>
        </w:tc>
      </w:tr>
      <w:tr w:rsidR="00C713BE" w:rsidRPr="004520B2" w14:paraId="4020DCA1" w14:textId="77777777" w:rsidTr="000B35B3">
        <w:trPr>
          <w:gridAfter w:val="1"/>
          <w:wAfter w:w="457" w:type="dxa"/>
          <w:trHeight w:val="301"/>
        </w:trPr>
        <w:tc>
          <w:tcPr>
            <w:tcW w:w="869" w:type="dxa"/>
            <w:tcBorders>
              <w:top w:val="nil"/>
              <w:left w:val="nil"/>
              <w:bottom w:val="nil"/>
              <w:right w:val="nil"/>
            </w:tcBorders>
            <w:shd w:val="clear" w:color="auto" w:fill="auto"/>
            <w:noWrap/>
            <w:vAlign w:val="bottom"/>
            <w:hideMark/>
          </w:tcPr>
          <w:p w14:paraId="7DEB3B68" w14:textId="77777777" w:rsidR="00C713BE" w:rsidRPr="004520B2" w:rsidRDefault="00C713BE" w:rsidP="000B35B3">
            <w:pPr>
              <w:rPr>
                <w:color w:val="000000"/>
                <w:sz w:val="24"/>
                <w:szCs w:val="24"/>
              </w:rPr>
            </w:pPr>
          </w:p>
        </w:tc>
        <w:tc>
          <w:tcPr>
            <w:tcW w:w="868" w:type="dxa"/>
            <w:gridSpan w:val="2"/>
            <w:tcBorders>
              <w:top w:val="nil"/>
              <w:left w:val="nil"/>
              <w:bottom w:val="nil"/>
              <w:right w:val="nil"/>
            </w:tcBorders>
            <w:shd w:val="clear" w:color="auto" w:fill="auto"/>
            <w:noWrap/>
            <w:vAlign w:val="center"/>
            <w:hideMark/>
          </w:tcPr>
          <w:p w14:paraId="4452EE5B" w14:textId="77777777" w:rsidR="00C713BE" w:rsidRPr="004520B2" w:rsidRDefault="00C713BE" w:rsidP="000B35B3">
            <w:pPr>
              <w:rPr>
                <w:color w:val="000000"/>
                <w:sz w:val="24"/>
                <w:szCs w:val="24"/>
              </w:rPr>
            </w:pPr>
          </w:p>
        </w:tc>
        <w:tc>
          <w:tcPr>
            <w:tcW w:w="837" w:type="dxa"/>
            <w:gridSpan w:val="2"/>
            <w:tcBorders>
              <w:top w:val="nil"/>
              <w:left w:val="nil"/>
              <w:bottom w:val="nil"/>
              <w:right w:val="nil"/>
            </w:tcBorders>
            <w:shd w:val="clear" w:color="auto" w:fill="auto"/>
            <w:noWrap/>
            <w:vAlign w:val="center"/>
            <w:hideMark/>
          </w:tcPr>
          <w:p w14:paraId="3C8EF05A" w14:textId="77777777" w:rsidR="00C713BE" w:rsidRPr="004520B2" w:rsidRDefault="00C713BE" w:rsidP="000B35B3">
            <w:pPr>
              <w:rPr>
                <w:color w:val="000000"/>
                <w:sz w:val="24"/>
                <w:szCs w:val="24"/>
              </w:rPr>
            </w:pPr>
          </w:p>
        </w:tc>
        <w:tc>
          <w:tcPr>
            <w:tcW w:w="837" w:type="dxa"/>
            <w:gridSpan w:val="2"/>
            <w:tcBorders>
              <w:top w:val="nil"/>
              <w:left w:val="nil"/>
              <w:bottom w:val="nil"/>
              <w:right w:val="nil"/>
            </w:tcBorders>
            <w:shd w:val="clear" w:color="auto" w:fill="auto"/>
            <w:noWrap/>
            <w:vAlign w:val="center"/>
            <w:hideMark/>
          </w:tcPr>
          <w:p w14:paraId="52A7779F" w14:textId="77777777" w:rsidR="00C713BE" w:rsidRPr="004520B2" w:rsidRDefault="00C713BE" w:rsidP="000B35B3">
            <w:pPr>
              <w:rPr>
                <w:color w:val="000000"/>
                <w:sz w:val="24"/>
                <w:szCs w:val="24"/>
              </w:rPr>
            </w:pPr>
          </w:p>
        </w:tc>
        <w:tc>
          <w:tcPr>
            <w:tcW w:w="656" w:type="dxa"/>
            <w:gridSpan w:val="2"/>
            <w:tcBorders>
              <w:top w:val="nil"/>
              <w:left w:val="nil"/>
              <w:bottom w:val="nil"/>
              <w:right w:val="nil"/>
            </w:tcBorders>
            <w:shd w:val="clear" w:color="auto" w:fill="auto"/>
            <w:noWrap/>
            <w:vAlign w:val="bottom"/>
            <w:hideMark/>
          </w:tcPr>
          <w:p w14:paraId="7DA5012C" w14:textId="77777777" w:rsidR="00C713BE" w:rsidRPr="004520B2" w:rsidRDefault="00C713BE" w:rsidP="000B35B3">
            <w:pPr>
              <w:rPr>
                <w:color w:val="000000"/>
                <w:sz w:val="24"/>
                <w:szCs w:val="24"/>
              </w:rPr>
            </w:pPr>
          </w:p>
        </w:tc>
        <w:tc>
          <w:tcPr>
            <w:tcW w:w="441" w:type="dxa"/>
            <w:gridSpan w:val="2"/>
            <w:tcBorders>
              <w:top w:val="nil"/>
              <w:left w:val="nil"/>
              <w:bottom w:val="single" w:sz="4" w:space="0" w:color="auto"/>
              <w:right w:val="nil"/>
            </w:tcBorders>
            <w:shd w:val="clear" w:color="auto" w:fill="auto"/>
            <w:vAlign w:val="center"/>
            <w:hideMark/>
          </w:tcPr>
          <w:p w14:paraId="3E2B0333" w14:textId="77777777" w:rsidR="00C713BE" w:rsidRPr="004520B2" w:rsidRDefault="00C713BE" w:rsidP="000B35B3">
            <w:pPr>
              <w:rPr>
                <w:color w:val="808080"/>
                <w:sz w:val="24"/>
                <w:szCs w:val="24"/>
              </w:rPr>
            </w:pPr>
            <w:r w:rsidRPr="004520B2">
              <w:rPr>
                <w:color w:val="808080"/>
                <w:sz w:val="24"/>
                <w:szCs w:val="24"/>
              </w:rPr>
              <w:t> </w:t>
            </w:r>
          </w:p>
        </w:tc>
        <w:tc>
          <w:tcPr>
            <w:tcW w:w="1250" w:type="dxa"/>
            <w:gridSpan w:val="2"/>
            <w:tcBorders>
              <w:top w:val="nil"/>
              <w:left w:val="nil"/>
              <w:bottom w:val="single" w:sz="4" w:space="0" w:color="auto"/>
              <w:right w:val="nil"/>
            </w:tcBorders>
            <w:shd w:val="clear" w:color="auto" w:fill="auto"/>
            <w:vAlign w:val="center"/>
            <w:hideMark/>
          </w:tcPr>
          <w:p w14:paraId="13268C14" w14:textId="77777777" w:rsidR="00C713BE" w:rsidRPr="004520B2" w:rsidRDefault="00C713BE" w:rsidP="000B35B3">
            <w:pPr>
              <w:rPr>
                <w:color w:val="808080"/>
                <w:sz w:val="24"/>
                <w:szCs w:val="24"/>
              </w:rPr>
            </w:pPr>
            <w:r w:rsidRPr="004520B2">
              <w:rPr>
                <w:color w:val="808080"/>
                <w:sz w:val="24"/>
                <w:szCs w:val="24"/>
              </w:rPr>
              <w:t> </w:t>
            </w:r>
          </w:p>
        </w:tc>
        <w:tc>
          <w:tcPr>
            <w:tcW w:w="731" w:type="dxa"/>
            <w:gridSpan w:val="2"/>
            <w:tcBorders>
              <w:top w:val="nil"/>
              <w:left w:val="nil"/>
              <w:bottom w:val="single" w:sz="4" w:space="0" w:color="auto"/>
              <w:right w:val="nil"/>
            </w:tcBorders>
            <w:shd w:val="clear" w:color="auto" w:fill="auto"/>
            <w:vAlign w:val="center"/>
            <w:hideMark/>
          </w:tcPr>
          <w:p w14:paraId="48D898DB" w14:textId="77777777" w:rsidR="00C713BE" w:rsidRPr="004520B2" w:rsidRDefault="00C713BE" w:rsidP="000B35B3">
            <w:pPr>
              <w:rPr>
                <w:color w:val="808080"/>
                <w:sz w:val="24"/>
                <w:szCs w:val="24"/>
              </w:rPr>
            </w:pPr>
            <w:r w:rsidRPr="004520B2">
              <w:rPr>
                <w:color w:val="808080"/>
                <w:sz w:val="24"/>
                <w:szCs w:val="24"/>
              </w:rPr>
              <w:t> </w:t>
            </w:r>
          </w:p>
        </w:tc>
        <w:tc>
          <w:tcPr>
            <w:tcW w:w="977" w:type="dxa"/>
            <w:gridSpan w:val="3"/>
            <w:tcBorders>
              <w:top w:val="nil"/>
              <w:left w:val="nil"/>
              <w:bottom w:val="single" w:sz="4" w:space="0" w:color="auto"/>
              <w:right w:val="nil"/>
            </w:tcBorders>
            <w:shd w:val="clear" w:color="auto" w:fill="auto"/>
            <w:vAlign w:val="center"/>
            <w:hideMark/>
          </w:tcPr>
          <w:p w14:paraId="386CEF3D" w14:textId="77777777" w:rsidR="00C713BE" w:rsidRPr="004520B2" w:rsidRDefault="00C713BE" w:rsidP="000B35B3">
            <w:pPr>
              <w:rPr>
                <w:color w:val="808080"/>
                <w:sz w:val="24"/>
                <w:szCs w:val="24"/>
              </w:rPr>
            </w:pPr>
            <w:r w:rsidRPr="004520B2">
              <w:rPr>
                <w:color w:val="808080"/>
                <w:sz w:val="24"/>
                <w:szCs w:val="24"/>
              </w:rPr>
              <w:t> </w:t>
            </w:r>
          </w:p>
        </w:tc>
        <w:tc>
          <w:tcPr>
            <w:tcW w:w="977" w:type="dxa"/>
            <w:gridSpan w:val="2"/>
            <w:tcBorders>
              <w:top w:val="nil"/>
              <w:left w:val="nil"/>
              <w:bottom w:val="single" w:sz="4" w:space="0" w:color="auto"/>
              <w:right w:val="nil"/>
            </w:tcBorders>
            <w:shd w:val="clear" w:color="auto" w:fill="auto"/>
            <w:vAlign w:val="center"/>
            <w:hideMark/>
          </w:tcPr>
          <w:p w14:paraId="4622BD4B" w14:textId="77777777" w:rsidR="00C713BE" w:rsidRPr="004520B2" w:rsidRDefault="00C713BE" w:rsidP="000B35B3">
            <w:pPr>
              <w:rPr>
                <w:color w:val="808080"/>
                <w:sz w:val="24"/>
                <w:szCs w:val="24"/>
              </w:rPr>
            </w:pPr>
            <w:r w:rsidRPr="004520B2">
              <w:rPr>
                <w:color w:val="808080"/>
                <w:sz w:val="24"/>
                <w:szCs w:val="24"/>
              </w:rPr>
              <w:t> </w:t>
            </w:r>
          </w:p>
        </w:tc>
        <w:tc>
          <w:tcPr>
            <w:tcW w:w="978" w:type="dxa"/>
            <w:gridSpan w:val="2"/>
            <w:tcBorders>
              <w:top w:val="nil"/>
              <w:left w:val="nil"/>
              <w:bottom w:val="single" w:sz="4" w:space="0" w:color="auto"/>
              <w:right w:val="nil"/>
            </w:tcBorders>
            <w:shd w:val="clear" w:color="auto" w:fill="auto"/>
            <w:vAlign w:val="center"/>
            <w:hideMark/>
          </w:tcPr>
          <w:p w14:paraId="3DC4C0AF" w14:textId="77777777" w:rsidR="00C713BE" w:rsidRPr="004520B2" w:rsidRDefault="00C713BE" w:rsidP="000B35B3">
            <w:pPr>
              <w:rPr>
                <w:color w:val="808080"/>
                <w:sz w:val="24"/>
                <w:szCs w:val="24"/>
              </w:rPr>
            </w:pPr>
            <w:r w:rsidRPr="004520B2">
              <w:rPr>
                <w:color w:val="808080"/>
                <w:sz w:val="24"/>
                <w:szCs w:val="24"/>
              </w:rPr>
              <w:t> </w:t>
            </w:r>
          </w:p>
        </w:tc>
      </w:tr>
      <w:tr w:rsidR="00C713BE" w:rsidRPr="004520B2" w14:paraId="378BFE70" w14:textId="77777777" w:rsidTr="000B35B3">
        <w:trPr>
          <w:gridAfter w:val="1"/>
          <w:wAfter w:w="457" w:type="dxa"/>
          <w:trHeight w:val="301"/>
        </w:trPr>
        <w:tc>
          <w:tcPr>
            <w:tcW w:w="869" w:type="dxa"/>
            <w:tcBorders>
              <w:top w:val="nil"/>
              <w:left w:val="nil"/>
              <w:bottom w:val="nil"/>
              <w:right w:val="nil"/>
            </w:tcBorders>
            <w:shd w:val="clear" w:color="auto" w:fill="auto"/>
            <w:noWrap/>
            <w:vAlign w:val="bottom"/>
            <w:hideMark/>
          </w:tcPr>
          <w:p w14:paraId="47BCEB46" w14:textId="77777777" w:rsidR="00C713BE" w:rsidRPr="004520B2" w:rsidRDefault="00C713BE" w:rsidP="000B35B3">
            <w:pPr>
              <w:rPr>
                <w:color w:val="000000"/>
                <w:sz w:val="24"/>
                <w:szCs w:val="24"/>
              </w:rPr>
            </w:pPr>
          </w:p>
        </w:tc>
        <w:tc>
          <w:tcPr>
            <w:tcW w:w="868" w:type="dxa"/>
            <w:gridSpan w:val="2"/>
            <w:tcBorders>
              <w:top w:val="nil"/>
              <w:left w:val="nil"/>
              <w:bottom w:val="nil"/>
              <w:right w:val="nil"/>
            </w:tcBorders>
            <w:shd w:val="clear" w:color="auto" w:fill="auto"/>
            <w:noWrap/>
            <w:vAlign w:val="center"/>
            <w:hideMark/>
          </w:tcPr>
          <w:p w14:paraId="359AADA7" w14:textId="77777777" w:rsidR="00C713BE" w:rsidRPr="004520B2" w:rsidRDefault="00C713BE" w:rsidP="000B35B3">
            <w:pPr>
              <w:rPr>
                <w:color w:val="000000"/>
                <w:sz w:val="24"/>
                <w:szCs w:val="24"/>
              </w:rPr>
            </w:pPr>
          </w:p>
        </w:tc>
        <w:tc>
          <w:tcPr>
            <w:tcW w:w="837" w:type="dxa"/>
            <w:gridSpan w:val="2"/>
            <w:tcBorders>
              <w:top w:val="nil"/>
              <w:left w:val="nil"/>
              <w:bottom w:val="nil"/>
              <w:right w:val="nil"/>
            </w:tcBorders>
            <w:shd w:val="clear" w:color="auto" w:fill="auto"/>
            <w:noWrap/>
            <w:vAlign w:val="center"/>
            <w:hideMark/>
          </w:tcPr>
          <w:p w14:paraId="0A04B59D" w14:textId="77777777" w:rsidR="00C713BE" w:rsidRPr="004520B2" w:rsidRDefault="00C713BE" w:rsidP="000B35B3">
            <w:pPr>
              <w:rPr>
                <w:color w:val="000000"/>
                <w:sz w:val="24"/>
                <w:szCs w:val="24"/>
              </w:rPr>
            </w:pPr>
          </w:p>
        </w:tc>
        <w:tc>
          <w:tcPr>
            <w:tcW w:w="837" w:type="dxa"/>
            <w:gridSpan w:val="2"/>
            <w:tcBorders>
              <w:top w:val="nil"/>
              <w:left w:val="nil"/>
              <w:bottom w:val="nil"/>
              <w:right w:val="nil"/>
            </w:tcBorders>
            <w:shd w:val="clear" w:color="auto" w:fill="auto"/>
            <w:noWrap/>
            <w:vAlign w:val="center"/>
            <w:hideMark/>
          </w:tcPr>
          <w:p w14:paraId="71B8089F" w14:textId="77777777" w:rsidR="00C713BE" w:rsidRPr="004520B2" w:rsidRDefault="00C713BE" w:rsidP="000B35B3">
            <w:pPr>
              <w:rPr>
                <w:color w:val="000000"/>
                <w:sz w:val="24"/>
                <w:szCs w:val="24"/>
              </w:rPr>
            </w:pPr>
          </w:p>
        </w:tc>
        <w:tc>
          <w:tcPr>
            <w:tcW w:w="656" w:type="dxa"/>
            <w:gridSpan w:val="2"/>
            <w:tcBorders>
              <w:top w:val="nil"/>
              <w:left w:val="nil"/>
              <w:bottom w:val="nil"/>
              <w:right w:val="nil"/>
            </w:tcBorders>
            <w:shd w:val="clear" w:color="auto" w:fill="auto"/>
            <w:noWrap/>
            <w:vAlign w:val="bottom"/>
            <w:hideMark/>
          </w:tcPr>
          <w:p w14:paraId="3C2FABA1" w14:textId="77777777" w:rsidR="00C713BE" w:rsidRPr="004520B2" w:rsidRDefault="00C713BE" w:rsidP="000B35B3">
            <w:pPr>
              <w:rPr>
                <w:color w:val="000000"/>
                <w:sz w:val="24"/>
                <w:szCs w:val="24"/>
              </w:rPr>
            </w:pPr>
          </w:p>
        </w:tc>
        <w:tc>
          <w:tcPr>
            <w:tcW w:w="1691" w:type="dxa"/>
            <w:gridSpan w:val="4"/>
            <w:tcBorders>
              <w:top w:val="nil"/>
              <w:left w:val="nil"/>
              <w:bottom w:val="single" w:sz="4" w:space="0" w:color="auto"/>
              <w:right w:val="nil"/>
            </w:tcBorders>
            <w:shd w:val="clear" w:color="auto" w:fill="auto"/>
            <w:noWrap/>
            <w:vAlign w:val="center"/>
            <w:hideMark/>
          </w:tcPr>
          <w:p w14:paraId="0BD820AC" w14:textId="77777777" w:rsidR="00C713BE" w:rsidRPr="004520B2" w:rsidRDefault="00C713BE" w:rsidP="000B35B3">
            <w:pPr>
              <w:rPr>
                <w:color w:val="000000"/>
                <w:sz w:val="24"/>
                <w:szCs w:val="24"/>
              </w:rPr>
            </w:pPr>
            <w:r w:rsidRPr="004520B2">
              <w:rPr>
                <w:color w:val="000000"/>
                <w:sz w:val="24"/>
                <w:szCs w:val="24"/>
              </w:rPr>
              <w:t>ИНН:</w:t>
            </w:r>
          </w:p>
        </w:tc>
        <w:tc>
          <w:tcPr>
            <w:tcW w:w="731" w:type="dxa"/>
            <w:gridSpan w:val="2"/>
            <w:tcBorders>
              <w:top w:val="nil"/>
              <w:left w:val="nil"/>
              <w:bottom w:val="single" w:sz="4" w:space="0" w:color="auto"/>
              <w:right w:val="nil"/>
            </w:tcBorders>
            <w:shd w:val="clear" w:color="auto" w:fill="auto"/>
            <w:noWrap/>
            <w:vAlign w:val="center"/>
            <w:hideMark/>
          </w:tcPr>
          <w:p w14:paraId="7D6A3083" w14:textId="77777777" w:rsidR="00C713BE" w:rsidRPr="004520B2" w:rsidRDefault="00C713BE" w:rsidP="000B35B3">
            <w:pPr>
              <w:jc w:val="center"/>
              <w:rPr>
                <w:color w:val="000000"/>
                <w:sz w:val="24"/>
                <w:szCs w:val="24"/>
              </w:rPr>
            </w:pPr>
            <w:r w:rsidRPr="004520B2">
              <w:rPr>
                <w:color w:val="000000"/>
                <w:sz w:val="24"/>
                <w:szCs w:val="24"/>
              </w:rPr>
              <w:t> </w:t>
            </w:r>
          </w:p>
        </w:tc>
        <w:tc>
          <w:tcPr>
            <w:tcW w:w="977" w:type="dxa"/>
            <w:gridSpan w:val="3"/>
            <w:tcBorders>
              <w:top w:val="nil"/>
              <w:left w:val="nil"/>
              <w:bottom w:val="single" w:sz="4" w:space="0" w:color="auto"/>
              <w:right w:val="nil"/>
            </w:tcBorders>
            <w:shd w:val="clear" w:color="auto" w:fill="auto"/>
            <w:noWrap/>
            <w:vAlign w:val="center"/>
            <w:hideMark/>
          </w:tcPr>
          <w:p w14:paraId="6DD3FD1C" w14:textId="77777777" w:rsidR="00C713BE" w:rsidRPr="004520B2" w:rsidRDefault="00C713BE" w:rsidP="000B35B3">
            <w:pPr>
              <w:jc w:val="center"/>
              <w:rPr>
                <w:color w:val="000000"/>
                <w:sz w:val="24"/>
                <w:szCs w:val="24"/>
              </w:rPr>
            </w:pPr>
            <w:r w:rsidRPr="004520B2">
              <w:rPr>
                <w:color w:val="000000"/>
                <w:sz w:val="24"/>
                <w:szCs w:val="24"/>
              </w:rPr>
              <w:t> </w:t>
            </w:r>
          </w:p>
        </w:tc>
        <w:tc>
          <w:tcPr>
            <w:tcW w:w="977" w:type="dxa"/>
            <w:gridSpan w:val="2"/>
            <w:tcBorders>
              <w:top w:val="nil"/>
              <w:left w:val="nil"/>
              <w:bottom w:val="single" w:sz="4" w:space="0" w:color="auto"/>
              <w:right w:val="nil"/>
            </w:tcBorders>
            <w:shd w:val="clear" w:color="auto" w:fill="auto"/>
            <w:noWrap/>
            <w:vAlign w:val="center"/>
            <w:hideMark/>
          </w:tcPr>
          <w:p w14:paraId="78A20E2F" w14:textId="77777777" w:rsidR="00C713BE" w:rsidRPr="004520B2" w:rsidRDefault="00C713BE" w:rsidP="000B35B3">
            <w:pPr>
              <w:jc w:val="center"/>
              <w:rPr>
                <w:color w:val="000000"/>
                <w:sz w:val="24"/>
                <w:szCs w:val="24"/>
              </w:rPr>
            </w:pPr>
            <w:r w:rsidRPr="004520B2">
              <w:rPr>
                <w:color w:val="000000"/>
                <w:sz w:val="24"/>
                <w:szCs w:val="24"/>
              </w:rPr>
              <w:t> </w:t>
            </w:r>
          </w:p>
        </w:tc>
        <w:tc>
          <w:tcPr>
            <w:tcW w:w="978" w:type="dxa"/>
            <w:gridSpan w:val="2"/>
            <w:tcBorders>
              <w:top w:val="nil"/>
              <w:left w:val="nil"/>
              <w:bottom w:val="single" w:sz="4" w:space="0" w:color="auto"/>
              <w:right w:val="nil"/>
            </w:tcBorders>
            <w:shd w:val="clear" w:color="auto" w:fill="auto"/>
            <w:noWrap/>
            <w:vAlign w:val="center"/>
            <w:hideMark/>
          </w:tcPr>
          <w:p w14:paraId="7C071A61" w14:textId="77777777" w:rsidR="00C713BE" w:rsidRPr="004520B2" w:rsidRDefault="00C713BE" w:rsidP="000B35B3">
            <w:pPr>
              <w:jc w:val="center"/>
              <w:rPr>
                <w:color w:val="000000"/>
                <w:sz w:val="24"/>
                <w:szCs w:val="24"/>
              </w:rPr>
            </w:pPr>
            <w:r w:rsidRPr="004520B2">
              <w:rPr>
                <w:color w:val="000000"/>
                <w:sz w:val="24"/>
                <w:szCs w:val="24"/>
              </w:rPr>
              <w:t> </w:t>
            </w:r>
          </w:p>
        </w:tc>
      </w:tr>
      <w:tr w:rsidR="00C713BE" w:rsidRPr="004520B2" w14:paraId="2F0C8B62" w14:textId="77777777" w:rsidTr="000B35B3">
        <w:trPr>
          <w:gridAfter w:val="1"/>
          <w:wAfter w:w="457" w:type="dxa"/>
          <w:trHeight w:val="301"/>
        </w:trPr>
        <w:tc>
          <w:tcPr>
            <w:tcW w:w="869" w:type="dxa"/>
            <w:tcBorders>
              <w:top w:val="nil"/>
              <w:left w:val="nil"/>
              <w:bottom w:val="nil"/>
              <w:right w:val="nil"/>
            </w:tcBorders>
            <w:shd w:val="clear" w:color="auto" w:fill="auto"/>
            <w:noWrap/>
            <w:vAlign w:val="bottom"/>
            <w:hideMark/>
          </w:tcPr>
          <w:p w14:paraId="10ACEAA1" w14:textId="77777777" w:rsidR="00C713BE" w:rsidRPr="004520B2" w:rsidRDefault="00C713BE" w:rsidP="000B35B3">
            <w:pPr>
              <w:rPr>
                <w:color w:val="000000"/>
                <w:sz w:val="24"/>
                <w:szCs w:val="24"/>
              </w:rPr>
            </w:pPr>
          </w:p>
        </w:tc>
        <w:tc>
          <w:tcPr>
            <w:tcW w:w="868" w:type="dxa"/>
            <w:gridSpan w:val="2"/>
            <w:tcBorders>
              <w:top w:val="nil"/>
              <w:left w:val="nil"/>
              <w:bottom w:val="nil"/>
              <w:right w:val="nil"/>
            </w:tcBorders>
            <w:shd w:val="clear" w:color="auto" w:fill="auto"/>
            <w:noWrap/>
            <w:vAlign w:val="center"/>
            <w:hideMark/>
          </w:tcPr>
          <w:p w14:paraId="54B1D118" w14:textId="77777777" w:rsidR="00C713BE" w:rsidRPr="004520B2" w:rsidRDefault="00C713BE" w:rsidP="000B35B3">
            <w:pPr>
              <w:rPr>
                <w:color w:val="000000"/>
                <w:sz w:val="24"/>
                <w:szCs w:val="24"/>
              </w:rPr>
            </w:pPr>
          </w:p>
        </w:tc>
        <w:tc>
          <w:tcPr>
            <w:tcW w:w="837" w:type="dxa"/>
            <w:gridSpan w:val="2"/>
            <w:tcBorders>
              <w:top w:val="nil"/>
              <w:left w:val="nil"/>
              <w:bottom w:val="nil"/>
              <w:right w:val="nil"/>
            </w:tcBorders>
            <w:shd w:val="clear" w:color="auto" w:fill="auto"/>
            <w:noWrap/>
            <w:vAlign w:val="center"/>
            <w:hideMark/>
          </w:tcPr>
          <w:p w14:paraId="44AF5ECF" w14:textId="77777777" w:rsidR="00C713BE" w:rsidRPr="004520B2" w:rsidRDefault="00C713BE" w:rsidP="000B35B3">
            <w:pPr>
              <w:rPr>
                <w:color w:val="000000"/>
                <w:sz w:val="24"/>
                <w:szCs w:val="24"/>
              </w:rPr>
            </w:pPr>
          </w:p>
        </w:tc>
        <w:tc>
          <w:tcPr>
            <w:tcW w:w="837" w:type="dxa"/>
            <w:gridSpan w:val="2"/>
            <w:tcBorders>
              <w:top w:val="nil"/>
              <w:left w:val="nil"/>
              <w:bottom w:val="nil"/>
              <w:right w:val="nil"/>
            </w:tcBorders>
            <w:shd w:val="clear" w:color="auto" w:fill="auto"/>
            <w:noWrap/>
            <w:vAlign w:val="center"/>
            <w:hideMark/>
          </w:tcPr>
          <w:p w14:paraId="16D503EB" w14:textId="77777777" w:rsidR="00C713BE" w:rsidRPr="004520B2" w:rsidRDefault="00C713BE" w:rsidP="000B35B3">
            <w:pPr>
              <w:rPr>
                <w:color w:val="000000"/>
                <w:sz w:val="24"/>
                <w:szCs w:val="24"/>
              </w:rPr>
            </w:pPr>
          </w:p>
        </w:tc>
        <w:tc>
          <w:tcPr>
            <w:tcW w:w="656" w:type="dxa"/>
            <w:gridSpan w:val="2"/>
            <w:tcBorders>
              <w:top w:val="nil"/>
              <w:left w:val="nil"/>
              <w:bottom w:val="nil"/>
              <w:right w:val="nil"/>
            </w:tcBorders>
            <w:shd w:val="clear" w:color="auto" w:fill="auto"/>
            <w:noWrap/>
            <w:vAlign w:val="center"/>
            <w:hideMark/>
          </w:tcPr>
          <w:p w14:paraId="05040440" w14:textId="77777777" w:rsidR="00C713BE" w:rsidRPr="004520B2" w:rsidRDefault="00C713BE" w:rsidP="000B35B3">
            <w:pPr>
              <w:rPr>
                <w:color w:val="000000"/>
                <w:sz w:val="24"/>
                <w:szCs w:val="24"/>
              </w:rPr>
            </w:pPr>
          </w:p>
        </w:tc>
        <w:tc>
          <w:tcPr>
            <w:tcW w:w="1691" w:type="dxa"/>
            <w:gridSpan w:val="4"/>
            <w:tcBorders>
              <w:top w:val="single" w:sz="4" w:space="0" w:color="auto"/>
              <w:left w:val="nil"/>
              <w:bottom w:val="single" w:sz="4" w:space="0" w:color="auto"/>
              <w:right w:val="nil"/>
            </w:tcBorders>
            <w:shd w:val="clear" w:color="auto" w:fill="auto"/>
            <w:noWrap/>
            <w:vAlign w:val="center"/>
            <w:hideMark/>
          </w:tcPr>
          <w:p w14:paraId="0623AF5F" w14:textId="77777777" w:rsidR="00C713BE" w:rsidRPr="004520B2" w:rsidRDefault="00C713BE" w:rsidP="000B35B3">
            <w:pPr>
              <w:rPr>
                <w:color w:val="000000"/>
                <w:sz w:val="24"/>
                <w:szCs w:val="24"/>
              </w:rPr>
            </w:pPr>
            <w:r w:rsidRPr="004520B2">
              <w:rPr>
                <w:color w:val="000000"/>
                <w:sz w:val="24"/>
                <w:szCs w:val="24"/>
              </w:rPr>
              <w:t>ОГРН:</w:t>
            </w:r>
          </w:p>
        </w:tc>
        <w:tc>
          <w:tcPr>
            <w:tcW w:w="731" w:type="dxa"/>
            <w:gridSpan w:val="2"/>
            <w:tcBorders>
              <w:top w:val="nil"/>
              <w:left w:val="nil"/>
              <w:bottom w:val="single" w:sz="4" w:space="0" w:color="auto"/>
              <w:right w:val="nil"/>
            </w:tcBorders>
            <w:shd w:val="clear" w:color="auto" w:fill="auto"/>
            <w:noWrap/>
            <w:vAlign w:val="center"/>
            <w:hideMark/>
          </w:tcPr>
          <w:p w14:paraId="220B71C2" w14:textId="77777777" w:rsidR="00C713BE" w:rsidRPr="004520B2" w:rsidRDefault="00C713BE" w:rsidP="000B35B3">
            <w:pPr>
              <w:rPr>
                <w:color w:val="000000"/>
                <w:sz w:val="24"/>
                <w:szCs w:val="24"/>
              </w:rPr>
            </w:pPr>
            <w:r w:rsidRPr="004520B2">
              <w:rPr>
                <w:color w:val="000000"/>
                <w:sz w:val="24"/>
                <w:szCs w:val="24"/>
              </w:rPr>
              <w:t> </w:t>
            </w:r>
          </w:p>
        </w:tc>
        <w:tc>
          <w:tcPr>
            <w:tcW w:w="977" w:type="dxa"/>
            <w:gridSpan w:val="3"/>
            <w:tcBorders>
              <w:top w:val="nil"/>
              <w:left w:val="nil"/>
              <w:bottom w:val="single" w:sz="4" w:space="0" w:color="auto"/>
              <w:right w:val="nil"/>
            </w:tcBorders>
            <w:shd w:val="clear" w:color="auto" w:fill="auto"/>
            <w:noWrap/>
            <w:vAlign w:val="center"/>
            <w:hideMark/>
          </w:tcPr>
          <w:p w14:paraId="2C17D354" w14:textId="77777777" w:rsidR="00C713BE" w:rsidRPr="004520B2" w:rsidRDefault="00C713BE" w:rsidP="000B35B3">
            <w:pPr>
              <w:rPr>
                <w:color w:val="000000"/>
                <w:sz w:val="24"/>
                <w:szCs w:val="24"/>
              </w:rPr>
            </w:pPr>
            <w:r w:rsidRPr="004520B2">
              <w:rPr>
                <w:color w:val="000000"/>
                <w:sz w:val="24"/>
                <w:szCs w:val="24"/>
              </w:rPr>
              <w:t> </w:t>
            </w:r>
          </w:p>
        </w:tc>
        <w:tc>
          <w:tcPr>
            <w:tcW w:w="977" w:type="dxa"/>
            <w:gridSpan w:val="2"/>
            <w:tcBorders>
              <w:top w:val="nil"/>
              <w:left w:val="nil"/>
              <w:bottom w:val="single" w:sz="4" w:space="0" w:color="auto"/>
              <w:right w:val="nil"/>
            </w:tcBorders>
            <w:shd w:val="clear" w:color="auto" w:fill="auto"/>
            <w:noWrap/>
            <w:vAlign w:val="center"/>
            <w:hideMark/>
          </w:tcPr>
          <w:p w14:paraId="29130BAB" w14:textId="77777777" w:rsidR="00C713BE" w:rsidRPr="004520B2" w:rsidRDefault="00C713BE" w:rsidP="000B35B3">
            <w:pPr>
              <w:rPr>
                <w:color w:val="000000"/>
                <w:sz w:val="24"/>
                <w:szCs w:val="24"/>
              </w:rPr>
            </w:pPr>
            <w:r w:rsidRPr="004520B2">
              <w:rPr>
                <w:color w:val="000000"/>
                <w:sz w:val="24"/>
                <w:szCs w:val="24"/>
              </w:rPr>
              <w:t> </w:t>
            </w:r>
          </w:p>
        </w:tc>
        <w:tc>
          <w:tcPr>
            <w:tcW w:w="978" w:type="dxa"/>
            <w:gridSpan w:val="2"/>
            <w:tcBorders>
              <w:top w:val="nil"/>
              <w:left w:val="nil"/>
              <w:bottom w:val="single" w:sz="4" w:space="0" w:color="auto"/>
              <w:right w:val="nil"/>
            </w:tcBorders>
            <w:shd w:val="clear" w:color="auto" w:fill="auto"/>
            <w:noWrap/>
            <w:vAlign w:val="center"/>
            <w:hideMark/>
          </w:tcPr>
          <w:p w14:paraId="5AB363E7" w14:textId="77777777" w:rsidR="00C713BE" w:rsidRPr="004520B2" w:rsidRDefault="00C713BE" w:rsidP="000B35B3">
            <w:pPr>
              <w:rPr>
                <w:color w:val="000000"/>
                <w:sz w:val="24"/>
                <w:szCs w:val="24"/>
              </w:rPr>
            </w:pPr>
            <w:r w:rsidRPr="004520B2">
              <w:rPr>
                <w:color w:val="000000"/>
                <w:sz w:val="24"/>
                <w:szCs w:val="24"/>
              </w:rPr>
              <w:t> </w:t>
            </w:r>
          </w:p>
        </w:tc>
      </w:tr>
      <w:tr w:rsidR="00C713BE" w:rsidRPr="00017BF2" w14:paraId="574C2830" w14:textId="77777777" w:rsidTr="000B35B3">
        <w:trPr>
          <w:trHeight w:val="904"/>
        </w:trPr>
        <w:tc>
          <w:tcPr>
            <w:tcW w:w="9878" w:type="dxa"/>
            <w:gridSpan w:val="23"/>
            <w:tcBorders>
              <w:top w:val="nil"/>
              <w:left w:val="nil"/>
              <w:bottom w:val="nil"/>
              <w:right w:val="nil"/>
            </w:tcBorders>
            <w:shd w:val="clear" w:color="auto" w:fill="auto"/>
            <w:vAlign w:val="center"/>
            <w:hideMark/>
          </w:tcPr>
          <w:p w14:paraId="0F4BE8C0" w14:textId="77777777" w:rsidR="00C713BE" w:rsidRPr="00CD2E58" w:rsidRDefault="00C713BE" w:rsidP="000B35B3">
            <w:pPr>
              <w:jc w:val="center"/>
              <w:rPr>
                <w:b/>
                <w:bCs/>
                <w:color w:val="000000"/>
                <w:sz w:val="16"/>
                <w:szCs w:val="16"/>
              </w:rPr>
            </w:pPr>
          </w:p>
          <w:p w14:paraId="6E2CBF6D" w14:textId="77777777" w:rsidR="00C713BE" w:rsidRPr="004520B2" w:rsidRDefault="00C713BE" w:rsidP="000B35B3">
            <w:pPr>
              <w:jc w:val="center"/>
              <w:rPr>
                <w:b/>
                <w:bCs/>
                <w:color w:val="000000"/>
                <w:sz w:val="24"/>
                <w:szCs w:val="24"/>
              </w:rPr>
            </w:pPr>
            <w:r w:rsidRPr="004520B2">
              <w:rPr>
                <w:b/>
                <w:bCs/>
                <w:color w:val="000000"/>
                <w:sz w:val="24"/>
                <w:szCs w:val="24"/>
              </w:rPr>
              <w:t>Согласие Нового кредитора - юридического лица, на получение информации (кредитного отчета) по своей кредитной истории из бюро кредитных историй</w:t>
            </w:r>
          </w:p>
          <w:p w14:paraId="45B8A2D9" w14:textId="77777777" w:rsidR="00C713BE" w:rsidRPr="00017BF2" w:rsidRDefault="00C713BE" w:rsidP="000B35B3">
            <w:pPr>
              <w:jc w:val="center"/>
              <w:rPr>
                <w:bCs/>
                <w:color w:val="000000"/>
              </w:rPr>
            </w:pPr>
            <w:r w:rsidRPr="00017BF2">
              <w:rPr>
                <w:color w:val="808080"/>
              </w:rPr>
              <w:t>(заполняется руководителем организации)</w:t>
            </w:r>
          </w:p>
        </w:tc>
      </w:tr>
      <w:tr w:rsidR="00C713BE" w:rsidRPr="004520B2" w14:paraId="071FCA5B" w14:textId="77777777" w:rsidTr="000B35B3">
        <w:trPr>
          <w:trHeight w:val="301"/>
        </w:trPr>
        <w:tc>
          <w:tcPr>
            <w:tcW w:w="1813" w:type="dxa"/>
            <w:gridSpan w:val="4"/>
            <w:tcBorders>
              <w:top w:val="nil"/>
              <w:left w:val="nil"/>
              <w:bottom w:val="nil"/>
              <w:right w:val="nil"/>
            </w:tcBorders>
            <w:shd w:val="clear" w:color="auto" w:fill="auto"/>
            <w:noWrap/>
            <w:vAlign w:val="center"/>
            <w:hideMark/>
          </w:tcPr>
          <w:p w14:paraId="1FAE8C9C" w14:textId="77777777" w:rsidR="00C713BE" w:rsidRPr="004520B2" w:rsidRDefault="00C713BE" w:rsidP="000B35B3">
            <w:pPr>
              <w:jc w:val="center"/>
              <w:rPr>
                <w:color w:val="000000"/>
                <w:sz w:val="24"/>
                <w:szCs w:val="24"/>
              </w:rPr>
            </w:pPr>
            <w:r w:rsidRPr="004520B2">
              <w:rPr>
                <w:color w:val="000000"/>
                <w:sz w:val="24"/>
                <w:szCs w:val="24"/>
              </w:rPr>
              <w:t>Настоящим</w:t>
            </w:r>
          </w:p>
        </w:tc>
        <w:tc>
          <w:tcPr>
            <w:tcW w:w="8065" w:type="dxa"/>
            <w:gridSpan w:val="19"/>
            <w:tcBorders>
              <w:top w:val="nil"/>
              <w:left w:val="nil"/>
              <w:bottom w:val="single" w:sz="4" w:space="0" w:color="auto"/>
              <w:right w:val="nil"/>
            </w:tcBorders>
            <w:shd w:val="clear" w:color="auto" w:fill="auto"/>
            <w:noWrap/>
            <w:vAlign w:val="bottom"/>
            <w:hideMark/>
          </w:tcPr>
          <w:p w14:paraId="065507FB" w14:textId="77777777" w:rsidR="00C713BE" w:rsidRPr="004520B2" w:rsidRDefault="00C713BE" w:rsidP="000B35B3">
            <w:pPr>
              <w:jc w:val="center"/>
              <w:rPr>
                <w:color w:val="000000"/>
                <w:sz w:val="24"/>
                <w:szCs w:val="24"/>
              </w:rPr>
            </w:pPr>
            <w:r w:rsidRPr="004520B2">
              <w:rPr>
                <w:color w:val="000000"/>
                <w:sz w:val="24"/>
                <w:szCs w:val="24"/>
              </w:rPr>
              <w:t> </w:t>
            </w:r>
          </w:p>
        </w:tc>
      </w:tr>
      <w:tr w:rsidR="00C713BE" w:rsidRPr="004520B2" w14:paraId="5BD72F0F" w14:textId="77777777" w:rsidTr="000B35B3">
        <w:trPr>
          <w:trHeight w:val="210"/>
        </w:trPr>
        <w:tc>
          <w:tcPr>
            <w:tcW w:w="907" w:type="dxa"/>
            <w:gridSpan w:val="2"/>
            <w:tcBorders>
              <w:top w:val="nil"/>
              <w:left w:val="nil"/>
              <w:bottom w:val="nil"/>
              <w:right w:val="nil"/>
            </w:tcBorders>
            <w:shd w:val="clear" w:color="auto" w:fill="auto"/>
            <w:noWrap/>
            <w:vAlign w:val="bottom"/>
            <w:hideMark/>
          </w:tcPr>
          <w:p w14:paraId="69A2B1F0" w14:textId="77777777" w:rsidR="00C713BE" w:rsidRPr="004520B2" w:rsidRDefault="00C713BE" w:rsidP="000B35B3">
            <w:pPr>
              <w:rPr>
                <w:color w:val="000000"/>
                <w:sz w:val="24"/>
                <w:szCs w:val="24"/>
              </w:rPr>
            </w:pPr>
          </w:p>
        </w:tc>
        <w:tc>
          <w:tcPr>
            <w:tcW w:w="8971" w:type="dxa"/>
            <w:gridSpan w:val="21"/>
            <w:tcBorders>
              <w:top w:val="nil"/>
              <w:left w:val="nil"/>
              <w:bottom w:val="nil"/>
              <w:right w:val="nil"/>
            </w:tcBorders>
            <w:shd w:val="clear" w:color="auto" w:fill="auto"/>
            <w:noWrap/>
            <w:vAlign w:val="bottom"/>
            <w:hideMark/>
          </w:tcPr>
          <w:p w14:paraId="21913CD3" w14:textId="77777777" w:rsidR="00C713BE" w:rsidRPr="004520B2" w:rsidRDefault="00C713BE" w:rsidP="000B35B3">
            <w:pPr>
              <w:jc w:val="center"/>
              <w:rPr>
                <w:color w:val="808080"/>
              </w:rPr>
            </w:pPr>
            <w:r w:rsidRPr="004520B2">
              <w:rPr>
                <w:color w:val="808080"/>
              </w:rPr>
              <w:t xml:space="preserve">(наименование </w:t>
            </w:r>
            <w:proofErr w:type="gramStart"/>
            <w:r w:rsidRPr="004520B2">
              <w:rPr>
                <w:color w:val="808080"/>
              </w:rPr>
              <w:t>Заемщика/Принципала/Поручителя/Залогодателя/</w:t>
            </w:r>
            <w:r>
              <w:rPr>
                <w:color w:val="808080"/>
              </w:rPr>
              <w:t>Гаранта/</w:t>
            </w:r>
            <w:r w:rsidRPr="004520B2">
              <w:rPr>
                <w:color w:val="808080"/>
              </w:rPr>
              <w:t>Нового кредитора</w:t>
            </w:r>
            <w:proofErr w:type="gramEnd"/>
            <w:r w:rsidRPr="004520B2">
              <w:rPr>
                <w:color w:val="808080"/>
              </w:rPr>
              <w:t>)</w:t>
            </w:r>
          </w:p>
        </w:tc>
      </w:tr>
      <w:tr w:rsidR="00C713BE" w:rsidRPr="004520B2" w14:paraId="7B7C6811" w14:textId="77777777" w:rsidTr="000B35B3">
        <w:trPr>
          <w:trHeight w:val="3752"/>
        </w:trPr>
        <w:tc>
          <w:tcPr>
            <w:tcW w:w="9878" w:type="dxa"/>
            <w:gridSpan w:val="23"/>
            <w:tcBorders>
              <w:top w:val="nil"/>
              <w:left w:val="nil"/>
              <w:bottom w:val="nil"/>
              <w:right w:val="nil"/>
            </w:tcBorders>
            <w:shd w:val="clear" w:color="auto" w:fill="auto"/>
            <w:vAlign w:val="center"/>
            <w:hideMark/>
          </w:tcPr>
          <w:p w14:paraId="69354C6E" w14:textId="77777777" w:rsidR="00C713BE" w:rsidRPr="004520B2" w:rsidRDefault="00C713BE" w:rsidP="000B35B3">
            <w:pPr>
              <w:jc w:val="both"/>
              <w:rPr>
                <w:color w:val="000000"/>
                <w:sz w:val="24"/>
                <w:szCs w:val="24"/>
              </w:rPr>
            </w:pPr>
            <w:proofErr w:type="gramStart"/>
            <w:r w:rsidRPr="004520B2">
              <w:rPr>
                <w:color w:val="000000"/>
                <w:sz w:val="24"/>
                <w:szCs w:val="24"/>
              </w:rPr>
              <w:t>выражает свое согласие/</w:t>
            </w:r>
            <w:r w:rsidRPr="005705AD">
              <w:rPr>
                <w:strike/>
                <w:color w:val="000000"/>
                <w:sz w:val="24"/>
                <w:szCs w:val="24"/>
              </w:rPr>
              <w:t>несогласие</w:t>
            </w:r>
            <w:r w:rsidRPr="004520B2">
              <w:rPr>
                <w:color w:val="000000"/>
                <w:sz w:val="24"/>
                <w:szCs w:val="24"/>
              </w:rPr>
              <w:t xml:space="preserve"> (ненужное зачеркнуть) на получение АО</w:t>
            </w:r>
            <w:r>
              <w:rPr>
                <w:color w:val="000000"/>
                <w:sz w:val="24"/>
                <w:szCs w:val="24"/>
              </w:rPr>
              <w:t> </w:t>
            </w:r>
            <w:r w:rsidRPr="004520B2">
              <w:rPr>
                <w:color w:val="000000"/>
                <w:sz w:val="24"/>
                <w:szCs w:val="24"/>
              </w:rPr>
              <w:t>«</w:t>
            </w:r>
            <w:proofErr w:type="spellStart"/>
            <w:r w:rsidRPr="004520B2">
              <w:rPr>
                <w:color w:val="000000"/>
                <w:sz w:val="24"/>
                <w:szCs w:val="24"/>
              </w:rPr>
              <w:t>Россельхозбанк</w:t>
            </w:r>
            <w:proofErr w:type="spellEnd"/>
            <w:r w:rsidRPr="004520B2">
              <w:rPr>
                <w:color w:val="000000"/>
                <w:sz w:val="24"/>
                <w:szCs w:val="24"/>
              </w:rPr>
              <w:t>» (ОГРН 1027700342890 от 22.10.2002, лицензия Банка России №</w:t>
            </w:r>
            <w:r>
              <w:rPr>
                <w:color w:val="000000"/>
                <w:sz w:val="24"/>
                <w:szCs w:val="24"/>
              </w:rPr>
              <w:t> </w:t>
            </w:r>
            <w:r w:rsidRPr="004520B2">
              <w:rPr>
                <w:color w:val="000000"/>
                <w:sz w:val="24"/>
                <w:szCs w:val="24"/>
              </w:rPr>
              <w:t>3349 от 12.08.2015, местонахождение:</w:t>
            </w:r>
            <w:proofErr w:type="gramEnd"/>
            <w:r w:rsidRPr="004520B2">
              <w:rPr>
                <w:color w:val="000000"/>
                <w:sz w:val="24"/>
                <w:szCs w:val="24"/>
              </w:rPr>
              <w:t xml:space="preserve"> </w:t>
            </w:r>
            <w:proofErr w:type="gramStart"/>
            <w:r w:rsidRPr="004520B2">
              <w:rPr>
                <w:color w:val="000000"/>
                <w:sz w:val="24"/>
                <w:szCs w:val="24"/>
              </w:rPr>
              <w:t>Российская Федерация, 119034, г. Москва, Гагаринский переулок, дом 3) в отношении нашей организации информации (кредитного отчета) из бюро кредитных историй в соответствии с Федеральным законом от 30.12.2004 №</w:t>
            </w:r>
            <w:r>
              <w:rPr>
                <w:color w:val="000000"/>
                <w:sz w:val="24"/>
                <w:szCs w:val="24"/>
              </w:rPr>
              <w:t> </w:t>
            </w:r>
            <w:r w:rsidRPr="004520B2">
              <w:rPr>
                <w:color w:val="000000"/>
                <w:sz w:val="24"/>
                <w:szCs w:val="24"/>
              </w:rPr>
              <w:t xml:space="preserve">218-ФЗ </w:t>
            </w:r>
            <w:r>
              <w:rPr>
                <w:color w:val="000000"/>
                <w:sz w:val="24"/>
                <w:szCs w:val="24"/>
              </w:rPr>
              <w:br/>
            </w:r>
            <w:r w:rsidRPr="004520B2">
              <w:rPr>
                <w:color w:val="000000"/>
                <w:sz w:val="24"/>
                <w:szCs w:val="24"/>
              </w:rPr>
              <w:t>«О кредитных историях» на цели: принятия АО «</w:t>
            </w:r>
            <w:proofErr w:type="spellStart"/>
            <w:r w:rsidRPr="004520B2">
              <w:rPr>
                <w:color w:val="000000"/>
                <w:sz w:val="24"/>
                <w:szCs w:val="24"/>
              </w:rPr>
              <w:t>Россельхозбанк</w:t>
            </w:r>
            <w:proofErr w:type="spellEnd"/>
            <w:r w:rsidRPr="004520B2">
              <w:rPr>
                <w:color w:val="000000"/>
                <w:sz w:val="24"/>
                <w:szCs w:val="24"/>
              </w:rPr>
              <w:t>» решения о предоставлении кредита (открытии кредитной линии)/</w:t>
            </w:r>
            <w:r>
              <w:rPr>
                <w:color w:val="000000"/>
                <w:sz w:val="24"/>
                <w:szCs w:val="24"/>
              </w:rPr>
              <w:t>независимой (</w:t>
            </w:r>
            <w:r w:rsidRPr="004520B2">
              <w:rPr>
                <w:color w:val="000000"/>
                <w:sz w:val="24"/>
                <w:szCs w:val="24"/>
              </w:rPr>
              <w:t>банковской</w:t>
            </w:r>
            <w:r>
              <w:rPr>
                <w:color w:val="000000"/>
                <w:sz w:val="24"/>
                <w:szCs w:val="24"/>
              </w:rPr>
              <w:t>)</w:t>
            </w:r>
            <w:r w:rsidRPr="004520B2">
              <w:rPr>
                <w:color w:val="000000"/>
                <w:sz w:val="24"/>
                <w:szCs w:val="24"/>
              </w:rPr>
              <w:t xml:space="preserve"> гарантии, заключения кредитных сделок, обеспечительных сделок и сделок по выдаче </w:t>
            </w:r>
            <w:r>
              <w:rPr>
                <w:color w:val="000000"/>
                <w:sz w:val="24"/>
                <w:szCs w:val="24"/>
              </w:rPr>
              <w:t>независимых (</w:t>
            </w:r>
            <w:r w:rsidRPr="004520B2">
              <w:rPr>
                <w:color w:val="000000"/>
                <w:sz w:val="24"/>
                <w:szCs w:val="24"/>
              </w:rPr>
              <w:t>банковских</w:t>
            </w:r>
            <w:r>
              <w:rPr>
                <w:color w:val="000000"/>
                <w:sz w:val="24"/>
                <w:szCs w:val="24"/>
              </w:rPr>
              <w:t>)</w:t>
            </w:r>
            <w:r w:rsidRPr="004520B2">
              <w:rPr>
                <w:color w:val="000000"/>
                <w:sz w:val="24"/>
                <w:szCs w:val="24"/>
              </w:rPr>
              <w:t xml:space="preserve"> гарантий, договора уступки</w:t>
            </w:r>
            <w:proofErr w:type="gramEnd"/>
            <w:r w:rsidRPr="004520B2">
              <w:rPr>
                <w:color w:val="000000"/>
                <w:sz w:val="24"/>
                <w:szCs w:val="24"/>
              </w:rPr>
              <w:t xml:space="preserve"> </w:t>
            </w:r>
            <w:proofErr w:type="gramStart"/>
            <w:r w:rsidRPr="004520B2">
              <w:rPr>
                <w:color w:val="000000"/>
                <w:sz w:val="24"/>
                <w:szCs w:val="24"/>
              </w:rPr>
              <w:t xml:space="preserve">прав (требований) с предоставлением отсрочки платежа, сопровождения кредита (кредитной линии), гарантий, договора уступки прав (требований) с предоставлением отсрочки платежа исполнения и прекращения договорных обязательств, осуществления действий, направленных на взыскание задолженности по кредитному договору, соглашению о выдаче </w:t>
            </w:r>
            <w:r>
              <w:rPr>
                <w:color w:val="000000"/>
                <w:sz w:val="24"/>
                <w:szCs w:val="24"/>
              </w:rPr>
              <w:t>независимой (</w:t>
            </w:r>
            <w:r w:rsidRPr="004520B2">
              <w:rPr>
                <w:color w:val="000000"/>
                <w:sz w:val="24"/>
                <w:szCs w:val="24"/>
              </w:rPr>
              <w:t>банковской</w:t>
            </w:r>
            <w:r>
              <w:rPr>
                <w:color w:val="000000"/>
                <w:sz w:val="24"/>
                <w:szCs w:val="24"/>
              </w:rPr>
              <w:t>)</w:t>
            </w:r>
            <w:r w:rsidRPr="004520B2">
              <w:rPr>
                <w:color w:val="000000"/>
                <w:sz w:val="24"/>
                <w:szCs w:val="24"/>
              </w:rPr>
              <w:t xml:space="preserve"> гарантии, договору поручительства и/или залога, формирования Банком в отношении нашей организации иных кредитных предложений.</w:t>
            </w:r>
            <w:proofErr w:type="gramEnd"/>
          </w:p>
          <w:p w14:paraId="3CC20D13" w14:textId="77777777" w:rsidR="00C713BE" w:rsidRPr="004520B2" w:rsidRDefault="00C713BE" w:rsidP="000B35B3">
            <w:pPr>
              <w:jc w:val="both"/>
              <w:rPr>
                <w:color w:val="000000"/>
                <w:sz w:val="24"/>
                <w:szCs w:val="24"/>
              </w:rPr>
            </w:pPr>
          </w:p>
        </w:tc>
      </w:tr>
      <w:tr w:rsidR="00C713BE" w:rsidRPr="004520B2" w14:paraId="25676CEB" w14:textId="77777777" w:rsidTr="000B35B3">
        <w:trPr>
          <w:trHeight w:val="120"/>
        </w:trPr>
        <w:tc>
          <w:tcPr>
            <w:tcW w:w="907" w:type="dxa"/>
            <w:gridSpan w:val="2"/>
            <w:tcBorders>
              <w:top w:val="nil"/>
              <w:left w:val="nil"/>
              <w:bottom w:val="nil"/>
              <w:right w:val="nil"/>
            </w:tcBorders>
            <w:shd w:val="clear" w:color="auto" w:fill="auto"/>
            <w:noWrap/>
            <w:vAlign w:val="center"/>
            <w:hideMark/>
          </w:tcPr>
          <w:p w14:paraId="6EB15008" w14:textId="77777777" w:rsidR="00C713BE" w:rsidRPr="004520B2" w:rsidRDefault="00C713BE" w:rsidP="000B35B3">
            <w:pPr>
              <w:rPr>
                <w:color w:val="000000"/>
                <w:sz w:val="24"/>
                <w:szCs w:val="24"/>
              </w:rPr>
            </w:pPr>
          </w:p>
        </w:tc>
        <w:tc>
          <w:tcPr>
            <w:tcW w:w="906" w:type="dxa"/>
            <w:gridSpan w:val="2"/>
            <w:tcBorders>
              <w:top w:val="nil"/>
              <w:left w:val="nil"/>
              <w:bottom w:val="nil"/>
              <w:right w:val="nil"/>
            </w:tcBorders>
            <w:shd w:val="clear" w:color="auto" w:fill="auto"/>
            <w:noWrap/>
            <w:vAlign w:val="bottom"/>
            <w:hideMark/>
          </w:tcPr>
          <w:p w14:paraId="2358267D" w14:textId="77777777" w:rsidR="00C713BE" w:rsidRPr="004520B2" w:rsidRDefault="00C713BE" w:rsidP="000B35B3">
            <w:pPr>
              <w:rPr>
                <w:color w:val="000000"/>
                <w:sz w:val="24"/>
                <w:szCs w:val="24"/>
              </w:rPr>
            </w:pPr>
          </w:p>
        </w:tc>
        <w:tc>
          <w:tcPr>
            <w:tcW w:w="875" w:type="dxa"/>
            <w:gridSpan w:val="2"/>
            <w:tcBorders>
              <w:top w:val="nil"/>
              <w:left w:val="nil"/>
              <w:bottom w:val="nil"/>
              <w:right w:val="nil"/>
            </w:tcBorders>
            <w:shd w:val="clear" w:color="auto" w:fill="auto"/>
            <w:noWrap/>
            <w:vAlign w:val="bottom"/>
            <w:hideMark/>
          </w:tcPr>
          <w:p w14:paraId="07C94C53" w14:textId="77777777" w:rsidR="00C713BE" w:rsidRPr="004520B2" w:rsidRDefault="00C713BE" w:rsidP="000B35B3">
            <w:pPr>
              <w:rPr>
                <w:color w:val="000000"/>
                <w:sz w:val="24"/>
                <w:szCs w:val="24"/>
              </w:rPr>
            </w:pPr>
          </w:p>
        </w:tc>
        <w:tc>
          <w:tcPr>
            <w:tcW w:w="875" w:type="dxa"/>
            <w:gridSpan w:val="2"/>
            <w:tcBorders>
              <w:top w:val="nil"/>
              <w:left w:val="nil"/>
              <w:bottom w:val="nil"/>
              <w:right w:val="nil"/>
            </w:tcBorders>
            <w:shd w:val="clear" w:color="auto" w:fill="auto"/>
            <w:noWrap/>
            <w:vAlign w:val="bottom"/>
            <w:hideMark/>
          </w:tcPr>
          <w:p w14:paraId="5081C77F" w14:textId="77777777" w:rsidR="00C713BE" w:rsidRPr="004520B2" w:rsidRDefault="00C713BE" w:rsidP="000B35B3">
            <w:pPr>
              <w:rPr>
                <w:color w:val="000000"/>
                <w:sz w:val="24"/>
                <w:szCs w:val="24"/>
              </w:rPr>
            </w:pPr>
          </w:p>
        </w:tc>
        <w:tc>
          <w:tcPr>
            <w:tcW w:w="694" w:type="dxa"/>
            <w:gridSpan w:val="2"/>
            <w:tcBorders>
              <w:top w:val="nil"/>
              <w:left w:val="nil"/>
              <w:bottom w:val="nil"/>
              <w:right w:val="nil"/>
            </w:tcBorders>
            <w:shd w:val="clear" w:color="auto" w:fill="auto"/>
            <w:noWrap/>
            <w:vAlign w:val="bottom"/>
            <w:hideMark/>
          </w:tcPr>
          <w:p w14:paraId="1DCF2795" w14:textId="77777777" w:rsidR="00C713BE" w:rsidRPr="004520B2" w:rsidRDefault="00C713BE" w:rsidP="000B35B3">
            <w:pPr>
              <w:rPr>
                <w:color w:val="000000"/>
                <w:sz w:val="24"/>
                <w:szCs w:val="24"/>
              </w:rPr>
            </w:pPr>
          </w:p>
        </w:tc>
        <w:tc>
          <w:tcPr>
            <w:tcW w:w="431" w:type="dxa"/>
            <w:gridSpan w:val="2"/>
            <w:tcBorders>
              <w:top w:val="nil"/>
              <w:left w:val="nil"/>
              <w:bottom w:val="nil"/>
              <w:right w:val="nil"/>
            </w:tcBorders>
            <w:shd w:val="clear" w:color="auto" w:fill="auto"/>
            <w:noWrap/>
            <w:vAlign w:val="bottom"/>
            <w:hideMark/>
          </w:tcPr>
          <w:p w14:paraId="2F2E4DCE" w14:textId="77777777" w:rsidR="00C713BE" w:rsidRPr="004520B2" w:rsidRDefault="00C713BE" w:rsidP="000B35B3">
            <w:pPr>
              <w:rPr>
                <w:color w:val="000000"/>
                <w:sz w:val="24"/>
                <w:szCs w:val="24"/>
              </w:rPr>
            </w:pPr>
          </w:p>
        </w:tc>
        <w:tc>
          <w:tcPr>
            <w:tcW w:w="1106" w:type="dxa"/>
            <w:gridSpan w:val="2"/>
            <w:tcBorders>
              <w:top w:val="nil"/>
              <w:left w:val="nil"/>
              <w:bottom w:val="nil"/>
              <w:right w:val="nil"/>
            </w:tcBorders>
            <w:shd w:val="clear" w:color="auto" w:fill="auto"/>
            <w:noWrap/>
            <w:vAlign w:val="bottom"/>
            <w:hideMark/>
          </w:tcPr>
          <w:p w14:paraId="1E6BA70A" w14:textId="77777777" w:rsidR="00C713BE" w:rsidRPr="004520B2" w:rsidRDefault="00C713BE" w:rsidP="000B35B3">
            <w:pPr>
              <w:rPr>
                <w:color w:val="000000"/>
                <w:sz w:val="24"/>
                <w:szCs w:val="24"/>
              </w:rPr>
            </w:pPr>
          </w:p>
        </w:tc>
        <w:tc>
          <w:tcPr>
            <w:tcW w:w="1020" w:type="dxa"/>
            <w:gridSpan w:val="3"/>
            <w:tcBorders>
              <w:top w:val="nil"/>
              <w:left w:val="nil"/>
              <w:bottom w:val="nil"/>
              <w:right w:val="nil"/>
            </w:tcBorders>
            <w:shd w:val="clear" w:color="auto" w:fill="auto"/>
            <w:noWrap/>
            <w:vAlign w:val="bottom"/>
            <w:hideMark/>
          </w:tcPr>
          <w:p w14:paraId="22F3DDE3" w14:textId="77777777" w:rsidR="00C713BE" w:rsidRPr="004520B2" w:rsidRDefault="00C713BE" w:rsidP="000B35B3">
            <w:pPr>
              <w:rPr>
                <w:color w:val="000000"/>
                <w:sz w:val="24"/>
                <w:szCs w:val="24"/>
              </w:rPr>
            </w:pPr>
          </w:p>
        </w:tc>
        <w:tc>
          <w:tcPr>
            <w:tcW w:w="1020" w:type="dxa"/>
            <w:gridSpan w:val="2"/>
            <w:tcBorders>
              <w:top w:val="nil"/>
              <w:left w:val="nil"/>
              <w:bottom w:val="nil"/>
              <w:right w:val="nil"/>
            </w:tcBorders>
            <w:shd w:val="clear" w:color="auto" w:fill="auto"/>
            <w:noWrap/>
            <w:vAlign w:val="bottom"/>
            <w:hideMark/>
          </w:tcPr>
          <w:p w14:paraId="00940A3C" w14:textId="77777777" w:rsidR="00C713BE" w:rsidRPr="004520B2" w:rsidRDefault="00C713BE" w:rsidP="000B35B3">
            <w:pPr>
              <w:rPr>
                <w:color w:val="000000"/>
                <w:sz w:val="24"/>
                <w:szCs w:val="24"/>
              </w:rPr>
            </w:pPr>
          </w:p>
        </w:tc>
        <w:tc>
          <w:tcPr>
            <w:tcW w:w="1020" w:type="dxa"/>
            <w:gridSpan w:val="2"/>
            <w:tcBorders>
              <w:top w:val="nil"/>
              <w:left w:val="nil"/>
              <w:bottom w:val="nil"/>
              <w:right w:val="nil"/>
            </w:tcBorders>
            <w:shd w:val="clear" w:color="auto" w:fill="auto"/>
            <w:noWrap/>
            <w:vAlign w:val="bottom"/>
            <w:hideMark/>
          </w:tcPr>
          <w:p w14:paraId="4A595F30" w14:textId="77777777" w:rsidR="00C713BE" w:rsidRPr="004520B2" w:rsidRDefault="00C713BE" w:rsidP="000B35B3">
            <w:pPr>
              <w:rPr>
                <w:color w:val="000000"/>
                <w:sz w:val="24"/>
                <w:szCs w:val="24"/>
              </w:rPr>
            </w:pPr>
          </w:p>
        </w:tc>
        <w:tc>
          <w:tcPr>
            <w:tcW w:w="1024" w:type="dxa"/>
            <w:gridSpan w:val="2"/>
            <w:tcBorders>
              <w:top w:val="nil"/>
              <w:left w:val="nil"/>
              <w:bottom w:val="nil"/>
              <w:right w:val="nil"/>
            </w:tcBorders>
            <w:shd w:val="clear" w:color="auto" w:fill="auto"/>
            <w:noWrap/>
            <w:vAlign w:val="bottom"/>
            <w:hideMark/>
          </w:tcPr>
          <w:p w14:paraId="61A5818A" w14:textId="77777777" w:rsidR="00C713BE" w:rsidRPr="004520B2" w:rsidRDefault="00C713BE" w:rsidP="000B35B3">
            <w:pPr>
              <w:rPr>
                <w:color w:val="000000"/>
                <w:sz w:val="24"/>
                <w:szCs w:val="24"/>
              </w:rPr>
            </w:pPr>
          </w:p>
        </w:tc>
      </w:tr>
      <w:tr w:rsidR="00C713BE" w:rsidRPr="004520B2" w14:paraId="1AE8F1F6" w14:textId="77777777" w:rsidTr="000B35B3">
        <w:trPr>
          <w:trHeight w:val="301"/>
        </w:trPr>
        <w:tc>
          <w:tcPr>
            <w:tcW w:w="3563" w:type="dxa"/>
            <w:gridSpan w:val="8"/>
            <w:tcBorders>
              <w:top w:val="nil"/>
              <w:left w:val="nil"/>
              <w:bottom w:val="nil"/>
              <w:right w:val="nil"/>
            </w:tcBorders>
            <w:shd w:val="clear" w:color="auto" w:fill="auto"/>
            <w:noWrap/>
            <w:vAlign w:val="center"/>
            <w:hideMark/>
          </w:tcPr>
          <w:p w14:paraId="0BCA286D" w14:textId="77777777" w:rsidR="00C713BE" w:rsidRPr="004520B2" w:rsidRDefault="00C713BE" w:rsidP="000B35B3">
            <w:pPr>
              <w:rPr>
                <w:color w:val="000000"/>
                <w:sz w:val="24"/>
                <w:szCs w:val="24"/>
              </w:rPr>
            </w:pPr>
            <w:r w:rsidRPr="004520B2">
              <w:rPr>
                <w:color w:val="000000"/>
                <w:sz w:val="24"/>
                <w:szCs w:val="24"/>
              </w:rPr>
              <w:t>Код субъекта кредитной истории</w:t>
            </w:r>
          </w:p>
        </w:tc>
        <w:tc>
          <w:tcPr>
            <w:tcW w:w="6315" w:type="dxa"/>
            <w:gridSpan w:val="15"/>
            <w:tcBorders>
              <w:top w:val="nil"/>
              <w:left w:val="nil"/>
              <w:bottom w:val="single" w:sz="4" w:space="0" w:color="auto"/>
              <w:right w:val="nil"/>
            </w:tcBorders>
            <w:shd w:val="clear" w:color="auto" w:fill="auto"/>
            <w:noWrap/>
            <w:vAlign w:val="bottom"/>
            <w:hideMark/>
          </w:tcPr>
          <w:p w14:paraId="657D81C9" w14:textId="77777777" w:rsidR="00C713BE" w:rsidRPr="004520B2" w:rsidRDefault="00C713BE" w:rsidP="000B35B3">
            <w:pPr>
              <w:jc w:val="center"/>
              <w:rPr>
                <w:color w:val="000000"/>
                <w:sz w:val="24"/>
                <w:szCs w:val="24"/>
              </w:rPr>
            </w:pPr>
            <w:r>
              <w:rPr>
                <w:noProof/>
                <w:color w:val="000000"/>
                <w:sz w:val="24"/>
                <w:szCs w:val="24"/>
              </w:rPr>
              <mc:AlternateContent>
                <mc:Choice Requires="wps">
                  <w:drawing>
                    <wp:anchor distT="0" distB="0" distL="114300" distR="114300" simplePos="0" relativeHeight="251659264" behindDoc="0" locked="0" layoutInCell="1" allowOverlap="1" wp14:anchorId="65170EC9" wp14:editId="409F2B8E">
                      <wp:simplePos x="0" y="0"/>
                      <wp:positionH relativeFrom="column">
                        <wp:posOffset>108585</wp:posOffset>
                      </wp:positionH>
                      <wp:positionV relativeFrom="paragraph">
                        <wp:posOffset>170815</wp:posOffset>
                      </wp:positionV>
                      <wp:extent cx="3543300" cy="0"/>
                      <wp:effectExtent l="5080" t="12065" r="13970" b="698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type id="_x0000_t32" coordsize="21600,21600" o:spt="32" o:oned="t" path="m,l21600,21600e" filled="f">
                      <v:path arrowok="t" fillok="f" o:connecttype="none"/>
                      <o:lock v:ext="edit" shapetype="t"/>
                    </v:shapetype>
                    <v:shape id="Прямая со стрелкой 1" o:spid="_x0000_s1026" type="#_x0000_t32" style="position:absolute;margin-left:8.55pt;margin-top:13.45pt;width:27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"/>
                  </w:pict>
                </mc:Fallback>
              </mc:AlternateContent>
            </w:r>
            <w:r w:rsidRPr="004520B2">
              <w:rPr>
                <w:color w:val="000000"/>
                <w:sz w:val="24"/>
                <w:szCs w:val="24"/>
              </w:rPr>
              <w:t> </w:t>
            </w:r>
          </w:p>
        </w:tc>
      </w:tr>
      <w:tr w:rsidR="00C713BE" w:rsidRPr="004520B2" w14:paraId="40D0FF9B" w14:textId="77777777" w:rsidTr="000B35B3">
        <w:trPr>
          <w:trHeight w:val="1943"/>
        </w:trPr>
        <w:tc>
          <w:tcPr>
            <w:tcW w:w="9878" w:type="dxa"/>
            <w:gridSpan w:val="23"/>
            <w:tcBorders>
              <w:top w:val="nil"/>
              <w:left w:val="nil"/>
              <w:bottom w:val="nil"/>
              <w:right w:val="nil"/>
            </w:tcBorders>
            <w:shd w:val="clear" w:color="auto" w:fill="auto"/>
            <w:noWrap/>
            <w:vAlign w:val="center"/>
            <w:hideMark/>
          </w:tcPr>
          <w:p w14:paraId="75971A18" w14:textId="77777777" w:rsidR="00C713BE" w:rsidRPr="004520B2" w:rsidRDefault="00C713BE" w:rsidP="000B35B3">
            <w:pPr>
              <w:jc w:val="both"/>
              <w:rPr>
                <w:i/>
                <w:color w:val="000000"/>
                <w:sz w:val="24"/>
                <w:szCs w:val="24"/>
              </w:rPr>
            </w:pPr>
            <w:proofErr w:type="gramStart"/>
            <w:r w:rsidRPr="004520B2">
              <w:rPr>
                <w:i/>
                <w:color w:val="000000"/>
                <w:sz w:val="24"/>
                <w:szCs w:val="24"/>
              </w:rPr>
              <w:t>(</w:t>
            </w:r>
            <w:r w:rsidRPr="004520B2">
              <w:rPr>
                <w:i/>
                <w:iCs/>
                <w:color w:val="000000"/>
                <w:sz w:val="24"/>
                <w:szCs w:val="24"/>
              </w:rPr>
              <w:t>В случае если Новый кредитор ранее устанавливал код субъекта кредитной истории при получении кредитов в других банках, он указывает данный код.</w:t>
            </w:r>
            <w:proofErr w:type="gramEnd"/>
            <w:r w:rsidRPr="004520B2">
              <w:rPr>
                <w:i/>
                <w:iCs/>
                <w:color w:val="000000"/>
                <w:sz w:val="24"/>
                <w:szCs w:val="24"/>
              </w:rPr>
              <w:t xml:space="preserve"> Минимальная длина кода субъекта кредитной истории не должна быть менее четырех знаков, максимальная - не должна быть более пятнадцати знаков. </w:t>
            </w:r>
            <w:proofErr w:type="gramStart"/>
            <w:r w:rsidRPr="004520B2">
              <w:rPr>
                <w:i/>
                <w:iCs/>
                <w:color w:val="000000"/>
                <w:sz w:val="24"/>
                <w:szCs w:val="24"/>
              </w:rPr>
              <w:t>Код должен состоять из букв алфавита русского языка и цифр либо из букв латинского алфавита и цифр и не должен содержать пробелов</w:t>
            </w:r>
            <w:r w:rsidRPr="004520B2">
              <w:rPr>
                <w:i/>
                <w:color w:val="000000"/>
                <w:sz w:val="24"/>
                <w:szCs w:val="24"/>
              </w:rPr>
              <w:t>).</w:t>
            </w:r>
            <w:proofErr w:type="gramEnd"/>
          </w:p>
        </w:tc>
      </w:tr>
      <w:tr w:rsidR="00C713BE" w:rsidRPr="004520B2" w14:paraId="2D85C4C2" w14:textId="77777777" w:rsidTr="000B35B3">
        <w:trPr>
          <w:trHeight w:val="301"/>
        </w:trPr>
        <w:tc>
          <w:tcPr>
            <w:tcW w:w="1813" w:type="dxa"/>
            <w:gridSpan w:val="4"/>
            <w:tcBorders>
              <w:top w:val="nil"/>
              <w:left w:val="nil"/>
              <w:bottom w:val="nil"/>
              <w:right w:val="nil"/>
            </w:tcBorders>
            <w:shd w:val="clear" w:color="auto" w:fill="auto"/>
            <w:noWrap/>
            <w:vAlign w:val="center"/>
            <w:hideMark/>
          </w:tcPr>
          <w:p w14:paraId="2CEAC4F0" w14:textId="77777777" w:rsidR="00C713BE" w:rsidRPr="004520B2" w:rsidRDefault="00C713BE" w:rsidP="000B35B3">
            <w:pPr>
              <w:rPr>
                <w:b/>
                <w:bCs/>
                <w:color w:val="000000"/>
                <w:sz w:val="24"/>
                <w:szCs w:val="24"/>
              </w:rPr>
            </w:pPr>
            <w:r w:rsidRPr="004520B2">
              <w:rPr>
                <w:b/>
                <w:bCs/>
                <w:color w:val="000000"/>
                <w:sz w:val="24"/>
                <w:szCs w:val="24"/>
              </w:rPr>
              <w:t>Руководитель</w:t>
            </w:r>
          </w:p>
        </w:tc>
        <w:tc>
          <w:tcPr>
            <w:tcW w:w="875" w:type="dxa"/>
            <w:gridSpan w:val="2"/>
            <w:tcBorders>
              <w:top w:val="nil"/>
              <w:left w:val="nil"/>
              <w:bottom w:val="nil"/>
              <w:right w:val="nil"/>
            </w:tcBorders>
            <w:shd w:val="clear" w:color="auto" w:fill="auto"/>
            <w:noWrap/>
            <w:vAlign w:val="center"/>
            <w:hideMark/>
          </w:tcPr>
          <w:p w14:paraId="4591E6AE" w14:textId="77777777" w:rsidR="00C713BE" w:rsidRPr="004520B2" w:rsidRDefault="00C713BE" w:rsidP="000B35B3">
            <w:pPr>
              <w:jc w:val="center"/>
              <w:rPr>
                <w:color w:val="000000"/>
                <w:sz w:val="24"/>
                <w:szCs w:val="24"/>
              </w:rPr>
            </w:pPr>
          </w:p>
        </w:tc>
        <w:tc>
          <w:tcPr>
            <w:tcW w:w="875" w:type="dxa"/>
            <w:gridSpan w:val="2"/>
            <w:tcBorders>
              <w:top w:val="nil"/>
              <w:left w:val="nil"/>
              <w:bottom w:val="nil"/>
              <w:right w:val="nil"/>
            </w:tcBorders>
            <w:shd w:val="clear" w:color="auto" w:fill="auto"/>
            <w:noWrap/>
            <w:vAlign w:val="center"/>
            <w:hideMark/>
          </w:tcPr>
          <w:p w14:paraId="094B8398" w14:textId="77777777" w:rsidR="00C713BE" w:rsidRPr="004520B2" w:rsidRDefault="00C713BE" w:rsidP="000B35B3">
            <w:pPr>
              <w:jc w:val="center"/>
              <w:rPr>
                <w:color w:val="000000"/>
                <w:sz w:val="24"/>
                <w:szCs w:val="24"/>
              </w:rPr>
            </w:pPr>
          </w:p>
        </w:tc>
        <w:tc>
          <w:tcPr>
            <w:tcW w:w="694" w:type="dxa"/>
            <w:gridSpan w:val="2"/>
            <w:tcBorders>
              <w:top w:val="nil"/>
              <w:left w:val="nil"/>
              <w:bottom w:val="nil"/>
              <w:right w:val="nil"/>
            </w:tcBorders>
            <w:shd w:val="clear" w:color="auto" w:fill="auto"/>
            <w:noWrap/>
            <w:vAlign w:val="center"/>
            <w:hideMark/>
          </w:tcPr>
          <w:p w14:paraId="310424A7" w14:textId="77777777" w:rsidR="00C713BE" w:rsidRPr="004520B2" w:rsidRDefault="00C713BE" w:rsidP="000B35B3">
            <w:pPr>
              <w:jc w:val="center"/>
              <w:rPr>
                <w:color w:val="000000"/>
                <w:sz w:val="24"/>
                <w:szCs w:val="24"/>
              </w:rPr>
            </w:pPr>
          </w:p>
        </w:tc>
        <w:tc>
          <w:tcPr>
            <w:tcW w:w="431" w:type="dxa"/>
            <w:gridSpan w:val="2"/>
            <w:tcBorders>
              <w:top w:val="nil"/>
              <w:left w:val="nil"/>
              <w:bottom w:val="nil"/>
              <w:right w:val="nil"/>
            </w:tcBorders>
            <w:shd w:val="clear" w:color="auto" w:fill="auto"/>
            <w:noWrap/>
            <w:vAlign w:val="center"/>
            <w:hideMark/>
          </w:tcPr>
          <w:p w14:paraId="06FEEA9F" w14:textId="77777777" w:rsidR="00C713BE" w:rsidRPr="004520B2" w:rsidRDefault="00C713BE" w:rsidP="000B35B3">
            <w:pPr>
              <w:jc w:val="center"/>
              <w:rPr>
                <w:color w:val="000000"/>
                <w:sz w:val="24"/>
                <w:szCs w:val="24"/>
              </w:rPr>
            </w:pPr>
          </w:p>
        </w:tc>
        <w:tc>
          <w:tcPr>
            <w:tcW w:w="1106" w:type="dxa"/>
            <w:gridSpan w:val="2"/>
            <w:tcBorders>
              <w:top w:val="nil"/>
              <w:left w:val="nil"/>
              <w:bottom w:val="nil"/>
              <w:right w:val="nil"/>
            </w:tcBorders>
            <w:shd w:val="clear" w:color="auto" w:fill="auto"/>
            <w:noWrap/>
            <w:vAlign w:val="center"/>
            <w:hideMark/>
          </w:tcPr>
          <w:p w14:paraId="7C7B81F7" w14:textId="77777777" w:rsidR="00C713BE" w:rsidRPr="004520B2" w:rsidRDefault="00C713BE" w:rsidP="000B35B3">
            <w:pPr>
              <w:jc w:val="center"/>
              <w:rPr>
                <w:color w:val="000000"/>
                <w:sz w:val="24"/>
                <w:szCs w:val="24"/>
              </w:rPr>
            </w:pPr>
          </w:p>
        </w:tc>
        <w:tc>
          <w:tcPr>
            <w:tcW w:w="1020" w:type="dxa"/>
            <w:gridSpan w:val="3"/>
            <w:tcBorders>
              <w:top w:val="nil"/>
              <w:left w:val="nil"/>
              <w:bottom w:val="nil"/>
              <w:right w:val="nil"/>
            </w:tcBorders>
            <w:shd w:val="clear" w:color="auto" w:fill="auto"/>
            <w:noWrap/>
            <w:vAlign w:val="center"/>
            <w:hideMark/>
          </w:tcPr>
          <w:p w14:paraId="2935E761" w14:textId="77777777" w:rsidR="00C713BE" w:rsidRPr="004520B2" w:rsidRDefault="00C713BE" w:rsidP="000B35B3">
            <w:pPr>
              <w:jc w:val="center"/>
              <w:rPr>
                <w:color w:val="000000"/>
                <w:sz w:val="24"/>
                <w:szCs w:val="24"/>
              </w:rPr>
            </w:pPr>
          </w:p>
        </w:tc>
        <w:tc>
          <w:tcPr>
            <w:tcW w:w="1020" w:type="dxa"/>
            <w:gridSpan w:val="2"/>
            <w:tcBorders>
              <w:top w:val="nil"/>
              <w:left w:val="nil"/>
              <w:bottom w:val="nil"/>
              <w:right w:val="nil"/>
            </w:tcBorders>
            <w:shd w:val="clear" w:color="auto" w:fill="auto"/>
            <w:noWrap/>
            <w:vAlign w:val="center"/>
            <w:hideMark/>
          </w:tcPr>
          <w:p w14:paraId="13FA3774" w14:textId="77777777" w:rsidR="00C713BE" w:rsidRPr="004520B2" w:rsidRDefault="00C713BE" w:rsidP="000B35B3">
            <w:pPr>
              <w:rPr>
                <w:color w:val="000000"/>
                <w:sz w:val="24"/>
                <w:szCs w:val="24"/>
              </w:rPr>
            </w:pPr>
          </w:p>
        </w:tc>
        <w:tc>
          <w:tcPr>
            <w:tcW w:w="1020" w:type="dxa"/>
            <w:gridSpan w:val="2"/>
            <w:tcBorders>
              <w:top w:val="nil"/>
              <w:left w:val="nil"/>
              <w:bottom w:val="nil"/>
              <w:right w:val="nil"/>
            </w:tcBorders>
            <w:shd w:val="clear" w:color="auto" w:fill="auto"/>
            <w:noWrap/>
            <w:vAlign w:val="center"/>
            <w:hideMark/>
          </w:tcPr>
          <w:p w14:paraId="012E0DFF" w14:textId="77777777" w:rsidR="00C713BE" w:rsidRPr="004520B2" w:rsidRDefault="00C713BE" w:rsidP="000B35B3">
            <w:pPr>
              <w:rPr>
                <w:color w:val="000000"/>
                <w:sz w:val="24"/>
                <w:szCs w:val="24"/>
              </w:rPr>
            </w:pPr>
          </w:p>
        </w:tc>
        <w:tc>
          <w:tcPr>
            <w:tcW w:w="1024" w:type="dxa"/>
            <w:gridSpan w:val="2"/>
            <w:tcBorders>
              <w:top w:val="nil"/>
              <w:left w:val="nil"/>
              <w:bottom w:val="nil"/>
              <w:right w:val="nil"/>
            </w:tcBorders>
            <w:shd w:val="clear" w:color="auto" w:fill="auto"/>
            <w:noWrap/>
            <w:vAlign w:val="center"/>
            <w:hideMark/>
          </w:tcPr>
          <w:p w14:paraId="5EDBB398" w14:textId="77777777" w:rsidR="00C713BE" w:rsidRPr="004520B2" w:rsidRDefault="00C713BE" w:rsidP="000B35B3">
            <w:pPr>
              <w:rPr>
                <w:color w:val="000000"/>
                <w:sz w:val="24"/>
                <w:szCs w:val="24"/>
              </w:rPr>
            </w:pPr>
          </w:p>
        </w:tc>
      </w:tr>
      <w:tr w:rsidR="00C713BE" w:rsidRPr="004520B2" w14:paraId="4DBBAB2D" w14:textId="77777777" w:rsidTr="000B35B3">
        <w:trPr>
          <w:trHeight w:val="301"/>
        </w:trPr>
        <w:tc>
          <w:tcPr>
            <w:tcW w:w="907" w:type="dxa"/>
            <w:gridSpan w:val="2"/>
            <w:tcBorders>
              <w:top w:val="nil"/>
              <w:left w:val="nil"/>
              <w:bottom w:val="single" w:sz="4" w:space="0" w:color="auto"/>
              <w:right w:val="nil"/>
            </w:tcBorders>
            <w:shd w:val="clear" w:color="auto" w:fill="auto"/>
            <w:noWrap/>
            <w:vAlign w:val="center"/>
            <w:hideMark/>
          </w:tcPr>
          <w:p w14:paraId="7FDA130D" w14:textId="77777777" w:rsidR="00C713BE" w:rsidRPr="004520B2" w:rsidRDefault="00C713BE" w:rsidP="000B35B3">
            <w:pPr>
              <w:rPr>
                <w:color w:val="000000"/>
                <w:sz w:val="24"/>
                <w:szCs w:val="24"/>
              </w:rPr>
            </w:pPr>
            <w:r w:rsidRPr="004520B2">
              <w:rPr>
                <w:color w:val="000000"/>
                <w:sz w:val="24"/>
                <w:szCs w:val="24"/>
              </w:rPr>
              <w:t> </w:t>
            </w:r>
          </w:p>
        </w:tc>
        <w:tc>
          <w:tcPr>
            <w:tcW w:w="906" w:type="dxa"/>
            <w:gridSpan w:val="2"/>
            <w:tcBorders>
              <w:top w:val="nil"/>
              <w:left w:val="nil"/>
              <w:bottom w:val="single" w:sz="4" w:space="0" w:color="auto"/>
              <w:right w:val="nil"/>
            </w:tcBorders>
            <w:shd w:val="clear" w:color="auto" w:fill="auto"/>
            <w:noWrap/>
            <w:vAlign w:val="center"/>
            <w:hideMark/>
          </w:tcPr>
          <w:p w14:paraId="6C19CBFC" w14:textId="77777777" w:rsidR="00C713BE" w:rsidRPr="004520B2" w:rsidRDefault="00C713BE" w:rsidP="000B35B3">
            <w:pPr>
              <w:jc w:val="center"/>
              <w:rPr>
                <w:color w:val="000000"/>
                <w:sz w:val="24"/>
                <w:szCs w:val="24"/>
              </w:rPr>
            </w:pPr>
            <w:r w:rsidRPr="004520B2">
              <w:rPr>
                <w:color w:val="000000"/>
                <w:sz w:val="24"/>
                <w:szCs w:val="24"/>
              </w:rPr>
              <w:t> </w:t>
            </w:r>
          </w:p>
        </w:tc>
        <w:tc>
          <w:tcPr>
            <w:tcW w:w="875" w:type="dxa"/>
            <w:gridSpan w:val="2"/>
            <w:tcBorders>
              <w:top w:val="nil"/>
              <w:left w:val="nil"/>
              <w:bottom w:val="single" w:sz="4" w:space="0" w:color="auto"/>
              <w:right w:val="nil"/>
            </w:tcBorders>
            <w:shd w:val="clear" w:color="auto" w:fill="auto"/>
            <w:noWrap/>
            <w:vAlign w:val="center"/>
            <w:hideMark/>
          </w:tcPr>
          <w:p w14:paraId="34B382E6" w14:textId="77777777" w:rsidR="00C713BE" w:rsidRPr="004520B2" w:rsidRDefault="00C713BE" w:rsidP="000B35B3">
            <w:pPr>
              <w:jc w:val="center"/>
              <w:rPr>
                <w:color w:val="000000"/>
                <w:sz w:val="24"/>
                <w:szCs w:val="24"/>
              </w:rPr>
            </w:pPr>
            <w:r w:rsidRPr="004520B2">
              <w:rPr>
                <w:color w:val="000000"/>
                <w:sz w:val="24"/>
                <w:szCs w:val="24"/>
              </w:rPr>
              <w:t> </w:t>
            </w:r>
          </w:p>
        </w:tc>
        <w:tc>
          <w:tcPr>
            <w:tcW w:w="875" w:type="dxa"/>
            <w:gridSpan w:val="2"/>
            <w:tcBorders>
              <w:top w:val="nil"/>
              <w:left w:val="nil"/>
              <w:bottom w:val="single" w:sz="4" w:space="0" w:color="auto"/>
              <w:right w:val="nil"/>
            </w:tcBorders>
            <w:shd w:val="clear" w:color="auto" w:fill="auto"/>
            <w:noWrap/>
            <w:vAlign w:val="center"/>
            <w:hideMark/>
          </w:tcPr>
          <w:p w14:paraId="65B1913C" w14:textId="77777777" w:rsidR="00C713BE" w:rsidRPr="004520B2" w:rsidRDefault="00C713BE" w:rsidP="000B35B3">
            <w:pPr>
              <w:jc w:val="center"/>
              <w:rPr>
                <w:color w:val="000000"/>
                <w:sz w:val="24"/>
                <w:szCs w:val="24"/>
              </w:rPr>
            </w:pPr>
            <w:r w:rsidRPr="004520B2">
              <w:rPr>
                <w:color w:val="000000"/>
                <w:sz w:val="24"/>
                <w:szCs w:val="24"/>
              </w:rPr>
              <w:t> </w:t>
            </w:r>
          </w:p>
        </w:tc>
        <w:tc>
          <w:tcPr>
            <w:tcW w:w="694" w:type="dxa"/>
            <w:gridSpan w:val="2"/>
            <w:tcBorders>
              <w:top w:val="nil"/>
              <w:left w:val="nil"/>
              <w:bottom w:val="single" w:sz="4" w:space="0" w:color="auto"/>
              <w:right w:val="nil"/>
            </w:tcBorders>
            <w:shd w:val="clear" w:color="auto" w:fill="auto"/>
            <w:noWrap/>
            <w:vAlign w:val="center"/>
            <w:hideMark/>
          </w:tcPr>
          <w:p w14:paraId="681DA946" w14:textId="77777777" w:rsidR="00C713BE" w:rsidRPr="004520B2" w:rsidRDefault="00C713BE" w:rsidP="000B35B3">
            <w:pPr>
              <w:jc w:val="center"/>
              <w:rPr>
                <w:color w:val="000000"/>
                <w:sz w:val="24"/>
                <w:szCs w:val="24"/>
              </w:rPr>
            </w:pPr>
            <w:r w:rsidRPr="004520B2">
              <w:rPr>
                <w:color w:val="000000"/>
                <w:sz w:val="24"/>
                <w:szCs w:val="24"/>
              </w:rPr>
              <w:t> </w:t>
            </w:r>
          </w:p>
        </w:tc>
        <w:tc>
          <w:tcPr>
            <w:tcW w:w="431" w:type="dxa"/>
            <w:gridSpan w:val="2"/>
            <w:tcBorders>
              <w:top w:val="nil"/>
              <w:left w:val="nil"/>
              <w:bottom w:val="nil"/>
              <w:right w:val="nil"/>
            </w:tcBorders>
            <w:shd w:val="clear" w:color="auto" w:fill="auto"/>
            <w:noWrap/>
            <w:vAlign w:val="center"/>
            <w:hideMark/>
          </w:tcPr>
          <w:p w14:paraId="54F3D3A5" w14:textId="77777777" w:rsidR="00C713BE" w:rsidRPr="004520B2" w:rsidRDefault="00C713BE" w:rsidP="000B35B3">
            <w:pPr>
              <w:jc w:val="center"/>
              <w:rPr>
                <w:color w:val="000000"/>
                <w:sz w:val="24"/>
                <w:szCs w:val="24"/>
              </w:rPr>
            </w:pPr>
          </w:p>
        </w:tc>
        <w:tc>
          <w:tcPr>
            <w:tcW w:w="1106" w:type="dxa"/>
            <w:gridSpan w:val="2"/>
            <w:tcBorders>
              <w:top w:val="nil"/>
              <w:left w:val="nil"/>
              <w:bottom w:val="nil"/>
              <w:right w:val="nil"/>
            </w:tcBorders>
            <w:shd w:val="clear" w:color="auto" w:fill="auto"/>
            <w:noWrap/>
            <w:vAlign w:val="center"/>
            <w:hideMark/>
          </w:tcPr>
          <w:p w14:paraId="290B4C64" w14:textId="77777777" w:rsidR="00C713BE" w:rsidRPr="004520B2" w:rsidRDefault="00C713BE" w:rsidP="000B35B3">
            <w:pPr>
              <w:jc w:val="center"/>
              <w:rPr>
                <w:color w:val="000000"/>
                <w:sz w:val="24"/>
                <w:szCs w:val="24"/>
              </w:rPr>
            </w:pPr>
          </w:p>
        </w:tc>
        <w:tc>
          <w:tcPr>
            <w:tcW w:w="1020" w:type="dxa"/>
            <w:gridSpan w:val="3"/>
            <w:tcBorders>
              <w:top w:val="nil"/>
              <w:left w:val="nil"/>
              <w:bottom w:val="nil"/>
              <w:right w:val="nil"/>
            </w:tcBorders>
            <w:shd w:val="clear" w:color="auto" w:fill="auto"/>
            <w:noWrap/>
            <w:vAlign w:val="bottom"/>
            <w:hideMark/>
          </w:tcPr>
          <w:p w14:paraId="317E5DF0" w14:textId="77777777" w:rsidR="00C713BE" w:rsidRPr="004520B2" w:rsidRDefault="00C713BE" w:rsidP="000B35B3">
            <w:pPr>
              <w:rPr>
                <w:color w:val="000000"/>
                <w:sz w:val="24"/>
                <w:szCs w:val="24"/>
              </w:rPr>
            </w:pPr>
          </w:p>
        </w:tc>
        <w:tc>
          <w:tcPr>
            <w:tcW w:w="1020" w:type="dxa"/>
            <w:gridSpan w:val="2"/>
            <w:tcBorders>
              <w:top w:val="nil"/>
              <w:left w:val="nil"/>
              <w:bottom w:val="single" w:sz="4" w:space="0" w:color="auto"/>
              <w:right w:val="nil"/>
            </w:tcBorders>
            <w:shd w:val="clear" w:color="auto" w:fill="auto"/>
            <w:noWrap/>
            <w:vAlign w:val="center"/>
            <w:hideMark/>
          </w:tcPr>
          <w:p w14:paraId="57E69036" w14:textId="77777777" w:rsidR="00C713BE" w:rsidRPr="004520B2" w:rsidRDefault="00C713BE" w:rsidP="000B35B3">
            <w:pPr>
              <w:jc w:val="center"/>
              <w:rPr>
                <w:color w:val="000000"/>
                <w:sz w:val="24"/>
                <w:szCs w:val="24"/>
              </w:rPr>
            </w:pPr>
            <w:r w:rsidRPr="004520B2">
              <w:rPr>
                <w:color w:val="000000"/>
                <w:sz w:val="24"/>
                <w:szCs w:val="24"/>
              </w:rPr>
              <w:t> </w:t>
            </w:r>
          </w:p>
        </w:tc>
        <w:tc>
          <w:tcPr>
            <w:tcW w:w="1020" w:type="dxa"/>
            <w:gridSpan w:val="2"/>
            <w:tcBorders>
              <w:top w:val="nil"/>
              <w:left w:val="nil"/>
              <w:bottom w:val="single" w:sz="4" w:space="0" w:color="auto"/>
              <w:right w:val="nil"/>
            </w:tcBorders>
            <w:shd w:val="clear" w:color="auto" w:fill="auto"/>
            <w:noWrap/>
            <w:vAlign w:val="center"/>
            <w:hideMark/>
          </w:tcPr>
          <w:p w14:paraId="43374128" w14:textId="77777777" w:rsidR="00C713BE" w:rsidRPr="004520B2" w:rsidRDefault="00C713BE" w:rsidP="000B35B3">
            <w:pPr>
              <w:jc w:val="center"/>
              <w:rPr>
                <w:color w:val="000000"/>
                <w:sz w:val="24"/>
                <w:szCs w:val="24"/>
              </w:rPr>
            </w:pPr>
            <w:r w:rsidRPr="004520B2">
              <w:rPr>
                <w:color w:val="000000"/>
                <w:sz w:val="24"/>
                <w:szCs w:val="24"/>
              </w:rPr>
              <w:t> </w:t>
            </w:r>
          </w:p>
        </w:tc>
        <w:tc>
          <w:tcPr>
            <w:tcW w:w="1024" w:type="dxa"/>
            <w:gridSpan w:val="2"/>
            <w:tcBorders>
              <w:top w:val="nil"/>
              <w:left w:val="nil"/>
              <w:bottom w:val="single" w:sz="4" w:space="0" w:color="auto"/>
              <w:right w:val="nil"/>
            </w:tcBorders>
            <w:shd w:val="clear" w:color="auto" w:fill="auto"/>
            <w:noWrap/>
            <w:vAlign w:val="center"/>
            <w:hideMark/>
          </w:tcPr>
          <w:p w14:paraId="39CB77B2" w14:textId="77777777" w:rsidR="00C713BE" w:rsidRPr="004520B2" w:rsidRDefault="00C713BE" w:rsidP="000B35B3">
            <w:pPr>
              <w:jc w:val="center"/>
              <w:rPr>
                <w:color w:val="000000"/>
                <w:sz w:val="24"/>
                <w:szCs w:val="24"/>
              </w:rPr>
            </w:pPr>
            <w:r w:rsidRPr="004520B2">
              <w:rPr>
                <w:color w:val="000000"/>
                <w:sz w:val="24"/>
                <w:szCs w:val="24"/>
              </w:rPr>
              <w:t> </w:t>
            </w:r>
          </w:p>
        </w:tc>
      </w:tr>
      <w:tr w:rsidR="00C713BE" w:rsidRPr="008B3C95" w14:paraId="35ED0A51" w14:textId="77777777" w:rsidTr="000B35B3">
        <w:trPr>
          <w:trHeight w:val="70"/>
        </w:trPr>
        <w:tc>
          <w:tcPr>
            <w:tcW w:w="4688" w:type="dxa"/>
            <w:gridSpan w:val="12"/>
            <w:tcBorders>
              <w:top w:val="nil"/>
              <w:left w:val="nil"/>
              <w:bottom w:val="nil"/>
              <w:right w:val="nil"/>
            </w:tcBorders>
            <w:shd w:val="clear" w:color="auto" w:fill="auto"/>
            <w:noWrap/>
            <w:vAlign w:val="center"/>
            <w:hideMark/>
          </w:tcPr>
          <w:p w14:paraId="33A2AA13" w14:textId="77777777" w:rsidR="00C713BE" w:rsidRPr="008B3C95" w:rsidRDefault="00C713BE" w:rsidP="000B35B3">
            <w:pPr>
              <w:rPr>
                <w:color w:val="808080"/>
              </w:rPr>
            </w:pPr>
            <w:r w:rsidRPr="008B3C95">
              <w:rPr>
                <w:color w:val="808080"/>
              </w:rPr>
              <w:t>(должность единоличного исполнительного органа)</w:t>
            </w:r>
          </w:p>
        </w:tc>
        <w:tc>
          <w:tcPr>
            <w:tcW w:w="1106" w:type="dxa"/>
            <w:gridSpan w:val="2"/>
            <w:tcBorders>
              <w:top w:val="single" w:sz="4" w:space="0" w:color="auto"/>
              <w:left w:val="nil"/>
              <w:bottom w:val="nil"/>
              <w:right w:val="nil"/>
            </w:tcBorders>
            <w:shd w:val="clear" w:color="auto" w:fill="auto"/>
            <w:vAlign w:val="center"/>
            <w:hideMark/>
          </w:tcPr>
          <w:p w14:paraId="026374BF" w14:textId="77777777" w:rsidR="00C713BE" w:rsidRPr="008B3C95" w:rsidRDefault="00C713BE" w:rsidP="000B35B3">
            <w:pPr>
              <w:jc w:val="center"/>
              <w:rPr>
                <w:color w:val="808080"/>
              </w:rPr>
            </w:pPr>
            <w:r w:rsidRPr="008B3C95">
              <w:rPr>
                <w:color w:val="808080"/>
              </w:rPr>
              <w:t>Подпись</w:t>
            </w:r>
          </w:p>
        </w:tc>
        <w:tc>
          <w:tcPr>
            <w:tcW w:w="1020" w:type="dxa"/>
            <w:gridSpan w:val="3"/>
            <w:tcBorders>
              <w:top w:val="nil"/>
              <w:left w:val="nil"/>
              <w:bottom w:val="nil"/>
              <w:right w:val="nil"/>
            </w:tcBorders>
            <w:shd w:val="clear" w:color="auto" w:fill="auto"/>
            <w:noWrap/>
            <w:vAlign w:val="bottom"/>
            <w:hideMark/>
          </w:tcPr>
          <w:p w14:paraId="3C826EB2" w14:textId="77777777" w:rsidR="00C713BE" w:rsidRPr="008B3C95" w:rsidRDefault="00C713BE" w:rsidP="000B35B3">
            <w:pPr>
              <w:rPr>
                <w:color w:val="000000"/>
              </w:rPr>
            </w:pPr>
          </w:p>
        </w:tc>
        <w:tc>
          <w:tcPr>
            <w:tcW w:w="3064" w:type="dxa"/>
            <w:gridSpan w:val="6"/>
            <w:tcBorders>
              <w:top w:val="single" w:sz="4" w:space="0" w:color="auto"/>
              <w:left w:val="nil"/>
              <w:bottom w:val="nil"/>
              <w:right w:val="nil"/>
            </w:tcBorders>
            <w:shd w:val="clear" w:color="auto" w:fill="auto"/>
            <w:vAlign w:val="center"/>
            <w:hideMark/>
          </w:tcPr>
          <w:p w14:paraId="72DD7C0E" w14:textId="77777777" w:rsidR="00C713BE" w:rsidRPr="008B3C95" w:rsidRDefault="00C713BE" w:rsidP="000B35B3">
            <w:pPr>
              <w:jc w:val="center"/>
              <w:rPr>
                <w:color w:val="808080"/>
              </w:rPr>
            </w:pPr>
            <w:r w:rsidRPr="008B3C95">
              <w:rPr>
                <w:color w:val="808080"/>
              </w:rPr>
              <w:t xml:space="preserve">(расшифровка подписи) </w:t>
            </w:r>
          </w:p>
        </w:tc>
      </w:tr>
      <w:tr w:rsidR="00C713BE" w:rsidRPr="004520B2" w14:paraId="17345D8A" w14:textId="77777777" w:rsidTr="000B35B3">
        <w:trPr>
          <w:trHeight w:val="301"/>
        </w:trPr>
        <w:tc>
          <w:tcPr>
            <w:tcW w:w="2688" w:type="dxa"/>
            <w:gridSpan w:val="6"/>
            <w:tcBorders>
              <w:top w:val="nil"/>
              <w:left w:val="nil"/>
              <w:bottom w:val="nil"/>
              <w:right w:val="nil"/>
            </w:tcBorders>
            <w:shd w:val="clear" w:color="auto" w:fill="auto"/>
            <w:noWrap/>
            <w:vAlign w:val="center"/>
            <w:hideMark/>
          </w:tcPr>
          <w:p w14:paraId="61B1882F" w14:textId="77777777" w:rsidR="00C713BE" w:rsidRPr="004520B2" w:rsidRDefault="00C713BE" w:rsidP="000B35B3">
            <w:pPr>
              <w:rPr>
                <w:color w:val="000000"/>
                <w:sz w:val="24"/>
                <w:szCs w:val="24"/>
              </w:rPr>
            </w:pPr>
            <w:r w:rsidRPr="00D0636E">
              <w:rPr>
                <w:color w:val="000000"/>
                <w:sz w:val="18"/>
                <w:szCs w:val="24"/>
              </w:rPr>
              <w:t>М.П. (при наличии)</w:t>
            </w:r>
          </w:p>
        </w:tc>
        <w:tc>
          <w:tcPr>
            <w:tcW w:w="875" w:type="dxa"/>
            <w:gridSpan w:val="2"/>
            <w:tcBorders>
              <w:top w:val="nil"/>
              <w:left w:val="nil"/>
              <w:bottom w:val="nil"/>
              <w:right w:val="nil"/>
            </w:tcBorders>
            <w:shd w:val="clear" w:color="auto" w:fill="auto"/>
            <w:noWrap/>
            <w:vAlign w:val="center"/>
            <w:hideMark/>
          </w:tcPr>
          <w:p w14:paraId="72C26D34" w14:textId="77777777" w:rsidR="00C713BE" w:rsidRPr="004520B2" w:rsidRDefault="00C713BE" w:rsidP="000B35B3">
            <w:pPr>
              <w:jc w:val="center"/>
              <w:rPr>
                <w:color w:val="000000"/>
                <w:sz w:val="24"/>
                <w:szCs w:val="24"/>
              </w:rPr>
            </w:pPr>
          </w:p>
        </w:tc>
        <w:tc>
          <w:tcPr>
            <w:tcW w:w="694" w:type="dxa"/>
            <w:gridSpan w:val="2"/>
            <w:tcBorders>
              <w:top w:val="nil"/>
              <w:left w:val="nil"/>
              <w:bottom w:val="nil"/>
              <w:right w:val="nil"/>
            </w:tcBorders>
            <w:shd w:val="clear" w:color="auto" w:fill="auto"/>
            <w:noWrap/>
            <w:vAlign w:val="bottom"/>
            <w:hideMark/>
          </w:tcPr>
          <w:p w14:paraId="27E466F1" w14:textId="77777777" w:rsidR="00C713BE" w:rsidRPr="004520B2" w:rsidRDefault="00C713BE" w:rsidP="000B35B3">
            <w:pPr>
              <w:rPr>
                <w:color w:val="000000"/>
                <w:sz w:val="24"/>
                <w:szCs w:val="24"/>
              </w:rPr>
            </w:pPr>
          </w:p>
        </w:tc>
        <w:tc>
          <w:tcPr>
            <w:tcW w:w="431" w:type="dxa"/>
            <w:gridSpan w:val="2"/>
            <w:tcBorders>
              <w:top w:val="nil"/>
              <w:left w:val="nil"/>
              <w:bottom w:val="nil"/>
              <w:right w:val="nil"/>
            </w:tcBorders>
            <w:shd w:val="clear" w:color="auto" w:fill="auto"/>
            <w:noWrap/>
            <w:vAlign w:val="center"/>
            <w:hideMark/>
          </w:tcPr>
          <w:p w14:paraId="004DF98E" w14:textId="77777777" w:rsidR="00C713BE" w:rsidRPr="004520B2" w:rsidRDefault="00C713BE" w:rsidP="000B35B3">
            <w:pPr>
              <w:jc w:val="center"/>
              <w:rPr>
                <w:color w:val="000000"/>
                <w:sz w:val="24"/>
                <w:szCs w:val="24"/>
              </w:rPr>
            </w:pPr>
          </w:p>
        </w:tc>
        <w:tc>
          <w:tcPr>
            <w:tcW w:w="1106" w:type="dxa"/>
            <w:gridSpan w:val="2"/>
            <w:tcBorders>
              <w:top w:val="nil"/>
              <w:left w:val="nil"/>
              <w:bottom w:val="nil"/>
              <w:right w:val="nil"/>
            </w:tcBorders>
            <w:shd w:val="clear" w:color="auto" w:fill="auto"/>
            <w:noWrap/>
            <w:vAlign w:val="center"/>
            <w:hideMark/>
          </w:tcPr>
          <w:p w14:paraId="4A6B736F" w14:textId="77777777" w:rsidR="00C713BE" w:rsidRPr="004520B2" w:rsidRDefault="00C713BE" w:rsidP="000B35B3">
            <w:pPr>
              <w:jc w:val="center"/>
              <w:rPr>
                <w:color w:val="000000"/>
                <w:sz w:val="24"/>
                <w:szCs w:val="24"/>
              </w:rPr>
            </w:pPr>
          </w:p>
        </w:tc>
        <w:tc>
          <w:tcPr>
            <w:tcW w:w="1020" w:type="dxa"/>
            <w:gridSpan w:val="3"/>
            <w:tcBorders>
              <w:top w:val="nil"/>
              <w:left w:val="nil"/>
              <w:bottom w:val="nil"/>
              <w:right w:val="nil"/>
            </w:tcBorders>
            <w:shd w:val="clear" w:color="auto" w:fill="auto"/>
            <w:noWrap/>
            <w:vAlign w:val="center"/>
            <w:hideMark/>
          </w:tcPr>
          <w:p w14:paraId="173841AB" w14:textId="77777777" w:rsidR="00C713BE" w:rsidRPr="004520B2" w:rsidRDefault="00C713BE" w:rsidP="000B35B3">
            <w:pPr>
              <w:jc w:val="center"/>
              <w:rPr>
                <w:color w:val="000000"/>
                <w:sz w:val="24"/>
                <w:szCs w:val="24"/>
              </w:rPr>
            </w:pPr>
          </w:p>
        </w:tc>
        <w:tc>
          <w:tcPr>
            <w:tcW w:w="1020" w:type="dxa"/>
            <w:gridSpan w:val="2"/>
            <w:tcBorders>
              <w:top w:val="nil"/>
              <w:left w:val="nil"/>
              <w:bottom w:val="nil"/>
              <w:right w:val="nil"/>
            </w:tcBorders>
            <w:shd w:val="clear" w:color="auto" w:fill="auto"/>
            <w:noWrap/>
            <w:vAlign w:val="center"/>
            <w:hideMark/>
          </w:tcPr>
          <w:p w14:paraId="643C04E7" w14:textId="77777777" w:rsidR="00C713BE" w:rsidRPr="004520B2" w:rsidRDefault="00C713BE" w:rsidP="000B35B3">
            <w:pPr>
              <w:rPr>
                <w:color w:val="000000"/>
                <w:sz w:val="24"/>
                <w:szCs w:val="24"/>
              </w:rPr>
            </w:pPr>
          </w:p>
        </w:tc>
        <w:tc>
          <w:tcPr>
            <w:tcW w:w="1020" w:type="dxa"/>
            <w:gridSpan w:val="2"/>
            <w:tcBorders>
              <w:top w:val="nil"/>
              <w:left w:val="nil"/>
              <w:bottom w:val="nil"/>
              <w:right w:val="nil"/>
            </w:tcBorders>
            <w:shd w:val="clear" w:color="auto" w:fill="auto"/>
            <w:noWrap/>
            <w:vAlign w:val="center"/>
            <w:hideMark/>
          </w:tcPr>
          <w:p w14:paraId="6D94EC34" w14:textId="77777777" w:rsidR="00C713BE" w:rsidRPr="004520B2" w:rsidRDefault="00C713BE" w:rsidP="000B35B3">
            <w:pPr>
              <w:rPr>
                <w:color w:val="000000"/>
                <w:sz w:val="24"/>
                <w:szCs w:val="24"/>
              </w:rPr>
            </w:pPr>
          </w:p>
        </w:tc>
        <w:tc>
          <w:tcPr>
            <w:tcW w:w="1024" w:type="dxa"/>
            <w:gridSpan w:val="2"/>
            <w:tcBorders>
              <w:top w:val="nil"/>
              <w:left w:val="nil"/>
              <w:bottom w:val="nil"/>
              <w:right w:val="nil"/>
            </w:tcBorders>
            <w:shd w:val="clear" w:color="auto" w:fill="auto"/>
            <w:noWrap/>
            <w:vAlign w:val="center"/>
            <w:hideMark/>
          </w:tcPr>
          <w:p w14:paraId="05368260" w14:textId="77777777" w:rsidR="00C713BE" w:rsidRPr="004520B2" w:rsidRDefault="00C713BE" w:rsidP="000B35B3">
            <w:pPr>
              <w:rPr>
                <w:color w:val="000000"/>
                <w:sz w:val="24"/>
                <w:szCs w:val="24"/>
              </w:rPr>
            </w:pPr>
          </w:p>
        </w:tc>
      </w:tr>
    </w:tbl>
    <w:p w14:paraId="4EF5479B" w14:textId="4FBF641F" w:rsidR="00C713BE" w:rsidRDefault="00C713BE" w:rsidP="00C713BE"/>
    <w:tbl>
      <w:tblPr>
        <w:tblW w:w="9662" w:type="dxa"/>
        <w:tblInd w:w="108" w:type="dxa"/>
        <w:tblLook w:val="04A0" w:firstRow="1" w:lastRow="0" w:firstColumn="1" w:lastColumn="0" w:noHBand="0" w:noVBand="1"/>
      </w:tblPr>
      <w:tblGrid>
        <w:gridCol w:w="1701"/>
        <w:gridCol w:w="654"/>
        <w:gridCol w:w="654"/>
        <w:gridCol w:w="654"/>
        <w:gridCol w:w="603"/>
        <w:gridCol w:w="616"/>
        <w:gridCol w:w="1124"/>
        <w:gridCol w:w="1123"/>
        <w:gridCol w:w="892"/>
        <w:gridCol w:w="1405"/>
        <w:gridCol w:w="213"/>
        <w:gridCol w:w="23"/>
      </w:tblGrid>
      <w:tr w:rsidR="00C713BE" w:rsidRPr="000F4468" w14:paraId="3EE544F1" w14:textId="77777777" w:rsidTr="000B35B3">
        <w:trPr>
          <w:trHeight w:val="300"/>
        </w:trPr>
        <w:tc>
          <w:tcPr>
            <w:tcW w:w="4266" w:type="dxa"/>
            <w:gridSpan w:val="5"/>
            <w:tcBorders>
              <w:top w:val="nil"/>
              <w:left w:val="nil"/>
              <w:bottom w:val="nil"/>
              <w:right w:val="nil"/>
            </w:tcBorders>
            <w:shd w:val="clear" w:color="auto" w:fill="auto"/>
            <w:noWrap/>
            <w:vAlign w:val="center"/>
            <w:hideMark/>
          </w:tcPr>
          <w:p w14:paraId="32C8E24C" w14:textId="77777777" w:rsidR="00C713BE" w:rsidRPr="00A51395" w:rsidRDefault="00C713BE" w:rsidP="000B35B3">
            <w:pPr>
              <w:rPr>
                <w:color w:val="000000"/>
              </w:rPr>
            </w:pPr>
            <w:r w:rsidRPr="00A51395">
              <w:rPr>
                <w:color w:val="000000"/>
              </w:rPr>
              <w:t xml:space="preserve">Дата «    » __________ </w:t>
            </w:r>
            <w:proofErr w:type="gramStart"/>
            <w:r w:rsidRPr="00A51395">
              <w:rPr>
                <w:color w:val="000000"/>
              </w:rPr>
              <w:t>г</w:t>
            </w:r>
            <w:proofErr w:type="gramEnd"/>
            <w:r w:rsidRPr="00A51395">
              <w:rPr>
                <w:color w:val="000000"/>
              </w:rPr>
              <w:t>.</w:t>
            </w:r>
          </w:p>
          <w:p w14:paraId="5F9E410B" w14:textId="77777777" w:rsidR="00C713BE" w:rsidRPr="00A51395" w:rsidRDefault="00C713BE" w:rsidP="000B35B3">
            <w:pPr>
              <w:rPr>
                <w:color w:val="000000"/>
              </w:rPr>
            </w:pPr>
            <w:r w:rsidRPr="00A51395">
              <w:rPr>
                <w:color w:val="000000"/>
              </w:rPr>
              <w:t xml:space="preserve">     </w:t>
            </w:r>
          </w:p>
        </w:tc>
        <w:tc>
          <w:tcPr>
            <w:tcW w:w="2863" w:type="dxa"/>
            <w:gridSpan w:val="3"/>
            <w:tcBorders>
              <w:top w:val="nil"/>
              <w:left w:val="nil"/>
              <w:bottom w:val="nil"/>
              <w:right w:val="nil"/>
            </w:tcBorders>
            <w:shd w:val="clear" w:color="auto" w:fill="auto"/>
            <w:noWrap/>
            <w:vAlign w:val="center"/>
            <w:hideMark/>
          </w:tcPr>
          <w:p w14:paraId="55322F1E" w14:textId="77777777" w:rsidR="00C713BE" w:rsidRPr="00A51395" w:rsidRDefault="00C713BE" w:rsidP="000B35B3">
            <w:pPr>
              <w:rPr>
                <w:b/>
                <w:color w:val="000000"/>
              </w:rPr>
            </w:pPr>
            <w:r w:rsidRPr="00A51395">
              <w:rPr>
                <w:b/>
                <w:color w:val="000000"/>
              </w:rPr>
              <w:t>АО «</w:t>
            </w:r>
            <w:proofErr w:type="spellStart"/>
            <w:r w:rsidRPr="00A51395">
              <w:rPr>
                <w:b/>
                <w:color w:val="000000"/>
              </w:rPr>
              <w:t>Россельхозбанк</w:t>
            </w:r>
            <w:proofErr w:type="spellEnd"/>
            <w:r w:rsidRPr="00A51395">
              <w:rPr>
                <w:b/>
                <w:color w:val="000000"/>
              </w:rPr>
              <w:t>»</w:t>
            </w:r>
          </w:p>
        </w:tc>
        <w:tc>
          <w:tcPr>
            <w:tcW w:w="892" w:type="dxa"/>
            <w:tcBorders>
              <w:top w:val="nil"/>
              <w:left w:val="nil"/>
              <w:bottom w:val="nil"/>
              <w:right w:val="nil"/>
            </w:tcBorders>
            <w:shd w:val="clear" w:color="auto" w:fill="auto"/>
            <w:noWrap/>
            <w:vAlign w:val="bottom"/>
            <w:hideMark/>
          </w:tcPr>
          <w:p w14:paraId="01466FDD" w14:textId="77777777" w:rsidR="00C713BE" w:rsidRPr="00A51395" w:rsidRDefault="00C713BE" w:rsidP="000B35B3">
            <w:pPr>
              <w:rPr>
                <w:b/>
                <w:color w:val="000000"/>
              </w:rPr>
            </w:pPr>
          </w:p>
        </w:tc>
        <w:tc>
          <w:tcPr>
            <w:tcW w:w="1405" w:type="dxa"/>
            <w:tcBorders>
              <w:top w:val="nil"/>
              <w:left w:val="nil"/>
              <w:bottom w:val="nil"/>
              <w:right w:val="nil"/>
            </w:tcBorders>
            <w:shd w:val="clear" w:color="auto" w:fill="auto"/>
            <w:noWrap/>
            <w:vAlign w:val="bottom"/>
            <w:hideMark/>
          </w:tcPr>
          <w:p w14:paraId="063E1C39" w14:textId="77777777" w:rsidR="00C713BE" w:rsidRPr="00A51395" w:rsidRDefault="00C713BE" w:rsidP="000B35B3">
            <w:pPr>
              <w:rPr>
                <w:color w:val="000000"/>
              </w:rPr>
            </w:pPr>
          </w:p>
        </w:tc>
        <w:tc>
          <w:tcPr>
            <w:tcW w:w="236" w:type="dxa"/>
            <w:gridSpan w:val="2"/>
            <w:tcBorders>
              <w:top w:val="nil"/>
              <w:left w:val="nil"/>
              <w:bottom w:val="nil"/>
              <w:right w:val="nil"/>
            </w:tcBorders>
            <w:shd w:val="clear" w:color="auto" w:fill="auto"/>
            <w:noWrap/>
            <w:vAlign w:val="bottom"/>
            <w:hideMark/>
          </w:tcPr>
          <w:p w14:paraId="17CD6D42" w14:textId="77777777" w:rsidR="00C713BE" w:rsidRPr="00A51395" w:rsidRDefault="00C713BE" w:rsidP="000B35B3">
            <w:pPr>
              <w:rPr>
                <w:color w:val="000000"/>
              </w:rPr>
            </w:pPr>
          </w:p>
        </w:tc>
      </w:tr>
      <w:tr w:rsidR="00C713BE" w:rsidRPr="000F4468" w14:paraId="10FF9BD6" w14:textId="77777777" w:rsidTr="000B35B3">
        <w:trPr>
          <w:gridAfter w:val="1"/>
          <w:wAfter w:w="23" w:type="dxa"/>
          <w:trHeight w:val="300"/>
        </w:trPr>
        <w:tc>
          <w:tcPr>
            <w:tcW w:w="1701" w:type="dxa"/>
            <w:tcBorders>
              <w:top w:val="nil"/>
              <w:left w:val="nil"/>
              <w:bottom w:val="nil"/>
              <w:right w:val="nil"/>
            </w:tcBorders>
            <w:shd w:val="clear" w:color="auto" w:fill="auto"/>
            <w:noWrap/>
            <w:vAlign w:val="center"/>
          </w:tcPr>
          <w:p w14:paraId="7C92A274" w14:textId="77777777" w:rsidR="00C713BE" w:rsidRPr="00A51395" w:rsidRDefault="00C713BE" w:rsidP="000B35B3">
            <w:pPr>
              <w:rPr>
                <w:color w:val="000000"/>
              </w:rPr>
            </w:pPr>
          </w:p>
        </w:tc>
        <w:tc>
          <w:tcPr>
            <w:tcW w:w="1308" w:type="dxa"/>
            <w:gridSpan w:val="2"/>
            <w:tcBorders>
              <w:left w:val="nil"/>
              <w:right w:val="nil"/>
            </w:tcBorders>
            <w:shd w:val="clear" w:color="auto" w:fill="auto"/>
            <w:noWrap/>
            <w:vAlign w:val="center"/>
          </w:tcPr>
          <w:p w14:paraId="206F2471" w14:textId="77777777" w:rsidR="00C713BE" w:rsidRPr="00A51395" w:rsidRDefault="00C713BE" w:rsidP="000B35B3">
            <w:pPr>
              <w:rPr>
                <w:color w:val="000000"/>
              </w:rPr>
            </w:pPr>
          </w:p>
        </w:tc>
        <w:tc>
          <w:tcPr>
            <w:tcW w:w="654" w:type="dxa"/>
            <w:tcBorders>
              <w:left w:val="nil"/>
              <w:bottom w:val="nil"/>
              <w:right w:val="nil"/>
            </w:tcBorders>
            <w:shd w:val="clear" w:color="auto" w:fill="auto"/>
            <w:noWrap/>
            <w:vAlign w:val="center"/>
            <w:hideMark/>
          </w:tcPr>
          <w:p w14:paraId="62D5D6E5" w14:textId="77777777" w:rsidR="00C713BE" w:rsidRPr="00A51395" w:rsidRDefault="00C713BE" w:rsidP="000B35B3">
            <w:pPr>
              <w:rPr>
                <w:color w:val="000000"/>
              </w:rPr>
            </w:pPr>
          </w:p>
        </w:tc>
        <w:tc>
          <w:tcPr>
            <w:tcW w:w="603" w:type="dxa"/>
            <w:tcBorders>
              <w:top w:val="nil"/>
              <w:left w:val="nil"/>
              <w:bottom w:val="nil"/>
              <w:right w:val="nil"/>
            </w:tcBorders>
            <w:shd w:val="clear" w:color="auto" w:fill="auto"/>
            <w:noWrap/>
            <w:vAlign w:val="center"/>
            <w:hideMark/>
          </w:tcPr>
          <w:p w14:paraId="40A1F2D9" w14:textId="77777777" w:rsidR="00C713BE" w:rsidRPr="00A51395" w:rsidRDefault="00C713BE" w:rsidP="000B35B3">
            <w:pPr>
              <w:rPr>
                <w:color w:val="000000"/>
              </w:rPr>
            </w:pPr>
          </w:p>
        </w:tc>
        <w:tc>
          <w:tcPr>
            <w:tcW w:w="5373" w:type="dxa"/>
            <w:gridSpan w:val="6"/>
            <w:tcBorders>
              <w:top w:val="nil"/>
              <w:left w:val="nil"/>
              <w:bottom w:val="single" w:sz="4" w:space="0" w:color="auto"/>
              <w:right w:val="nil"/>
            </w:tcBorders>
            <w:shd w:val="clear" w:color="auto" w:fill="auto"/>
            <w:noWrap/>
            <w:vAlign w:val="center"/>
            <w:hideMark/>
          </w:tcPr>
          <w:p w14:paraId="1FEE38A4" w14:textId="77777777" w:rsidR="00C713BE" w:rsidRPr="00A51395" w:rsidRDefault="00C713BE" w:rsidP="000B35B3">
            <w:pPr>
              <w:jc w:val="center"/>
              <w:rPr>
                <w:color w:val="000000"/>
              </w:rPr>
            </w:pPr>
          </w:p>
        </w:tc>
      </w:tr>
      <w:tr w:rsidR="00C713BE" w:rsidRPr="000F4468" w14:paraId="4A5E5FBB" w14:textId="77777777" w:rsidTr="000B35B3">
        <w:trPr>
          <w:gridAfter w:val="1"/>
          <w:wAfter w:w="23" w:type="dxa"/>
          <w:trHeight w:val="180"/>
        </w:trPr>
        <w:tc>
          <w:tcPr>
            <w:tcW w:w="1701" w:type="dxa"/>
            <w:tcBorders>
              <w:top w:val="nil"/>
              <w:left w:val="nil"/>
              <w:bottom w:val="nil"/>
              <w:right w:val="nil"/>
            </w:tcBorders>
            <w:shd w:val="clear" w:color="auto" w:fill="auto"/>
            <w:noWrap/>
            <w:vAlign w:val="bottom"/>
            <w:hideMark/>
          </w:tcPr>
          <w:p w14:paraId="390A1352" w14:textId="77777777" w:rsidR="00C713BE" w:rsidRPr="00A51395" w:rsidRDefault="00C713BE" w:rsidP="000B35B3">
            <w:pPr>
              <w:rPr>
                <w:color w:val="000000"/>
              </w:rPr>
            </w:pPr>
          </w:p>
        </w:tc>
        <w:tc>
          <w:tcPr>
            <w:tcW w:w="654" w:type="dxa"/>
            <w:tcBorders>
              <w:left w:val="nil"/>
              <w:bottom w:val="nil"/>
              <w:right w:val="nil"/>
            </w:tcBorders>
            <w:shd w:val="clear" w:color="auto" w:fill="auto"/>
            <w:noWrap/>
            <w:vAlign w:val="center"/>
            <w:hideMark/>
          </w:tcPr>
          <w:p w14:paraId="5293FB91" w14:textId="77777777" w:rsidR="00C713BE" w:rsidRPr="00A51395" w:rsidRDefault="00C713BE" w:rsidP="000B35B3">
            <w:pPr>
              <w:rPr>
                <w:color w:val="000000"/>
              </w:rPr>
            </w:pPr>
          </w:p>
        </w:tc>
        <w:tc>
          <w:tcPr>
            <w:tcW w:w="654" w:type="dxa"/>
            <w:tcBorders>
              <w:left w:val="nil"/>
              <w:bottom w:val="nil"/>
              <w:right w:val="nil"/>
            </w:tcBorders>
            <w:shd w:val="clear" w:color="auto" w:fill="auto"/>
            <w:noWrap/>
            <w:vAlign w:val="center"/>
            <w:hideMark/>
          </w:tcPr>
          <w:p w14:paraId="1226CE28" w14:textId="77777777" w:rsidR="00C713BE" w:rsidRPr="00A51395" w:rsidRDefault="00C713BE" w:rsidP="000B35B3">
            <w:pPr>
              <w:rPr>
                <w:color w:val="000000"/>
              </w:rPr>
            </w:pPr>
          </w:p>
        </w:tc>
        <w:tc>
          <w:tcPr>
            <w:tcW w:w="654" w:type="dxa"/>
            <w:tcBorders>
              <w:top w:val="nil"/>
              <w:left w:val="nil"/>
              <w:bottom w:val="nil"/>
              <w:right w:val="nil"/>
            </w:tcBorders>
            <w:shd w:val="clear" w:color="auto" w:fill="auto"/>
            <w:noWrap/>
            <w:vAlign w:val="center"/>
            <w:hideMark/>
          </w:tcPr>
          <w:p w14:paraId="75BF9E42" w14:textId="77777777" w:rsidR="00C713BE" w:rsidRPr="00A51395" w:rsidRDefault="00C713BE" w:rsidP="000B35B3">
            <w:pPr>
              <w:rPr>
                <w:color w:val="000000"/>
              </w:rPr>
            </w:pPr>
          </w:p>
        </w:tc>
        <w:tc>
          <w:tcPr>
            <w:tcW w:w="603" w:type="dxa"/>
            <w:tcBorders>
              <w:top w:val="nil"/>
              <w:left w:val="nil"/>
              <w:bottom w:val="nil"/>
              <w:right w:val="nil"/>
            </w:tcBorders>
            <w:shd w:val="clear" w:color="auto" w:fill="auto"/>
            <w:noWrap/>
            <w:vAlign w:val="center"/>
            <w:hideMark/>
          </w:tcPr>
          <w:p w14:paraId="53273FFD" w14:textId="77777777" w:rsidR="00C713BE" w:rsidRPr="00A51395" w:rsidRDefault="00C713BE" w:rsidP="000B35B3">
            <w:pPr>
              <w:rPr>
                <w:color w:val="000000"/>
              </w:rPr>
            </w:pPr>
          </w:p>
        </w:tc>
        <w:tc>
          <w:tcPr>
            <w:tcW w:w="5373" w:type="dxa"/>
            <w:gridSpan w:val="6"/>
            <w:tcBorders>
              <w:top w:val="single" w:sz="4" w:space="0" w:color="auto"/>
              <w:left w:val="nil"/>
              <w:bottom w:val="nil"/>
              <w:right w:val="nil"/>
            </w:tcBorders>
            <w:shd w:val="clear" w:color="auto" w:fill="auto"/>
            <w:vAlign w:val="center"/>
            <w:hideMark/>
          </w:tcPr>
          <w:p w14:paraId="23CEAA0C" w14:textId="77777777" w:rsidR="00C713BE" w:rsidRPr="00A51395" w:rsidRDefault="00C713BE" w:rsidP="000B35B3">
            <w:pPr>
              <w:jc w:val="center"/>
              <w:rPr>
                <w:color w:val="808080"/>
              </w:rPr>
            </w:pPr>
            <w:r w:rsidRPr="00A51395">
              <w:rPr>
                <w:color w:val="808080"/>
              </w:rPr>
              <w:t>(региональный филиал / дополнительный офис)</w:t>
            </w:r>
          </w:p>
        </w:tc>
      </w:tr>
      <w:tr w:rsidR="00C713BE" w:rsidRPr="000F4468" w14:paraId="07AFBCB7" w14:textId="77777777" w:rsidTr="000B35B3">
        <w:trPr>
          <w:gridAfter w:val="1"/>
          <w:wAfter w:w="23" w:type="dxa"/>
          <w:trHeight w:val="300"/>
        </w:trPr>
        <w:tc>
          <w:tcPr>
            <w:tcW w:w="1701" w:type="dxa"/>
            <w:tcBorders>
              <w:top w:val="nil"/>
              <w:left w:val="nil"/>
              <w:bottom w:val="nil"/>
              <w:right w:val="nil"/>
            </w:tcBorders>
            <w:shd w:val="clear" w:color="auto" w:fill="auto"/>
            <w:noWrap/>
            <w:vAlign w:val="bottom"/>
            <w:hideMark/>
          </w:tcPr>
          <w:p w14:paraId="218B6CD1" w14:textId="77777777" w:rsidR="00C713BE" w:rsidRPr="00A51395" w:rsidRDefault="00C713BE" w:rsidP="000B35B3">
            <w:pPr>
              <w:rPr>
                <w:color w:val="000000"/>
              </w:rPr>
            </w:pPr>
          </w:p>
        </w:tc>
        <w:tc>
          <w:tcPr>
            <w:tcW w:w="654" w:type="dxa"/>
            <w:tcBorders>
              <w:top w:val="nil"/>
              <w:left w:val="nil"/>
              <w:bottom w:val="nil"/>
              <w:right w:val="nil"/>
            </w:tcBorders>
            <w:shd w:val="clear" w:color="auto" w:fill="auto"/>
            <w:noWrap/>
            <w:vAlign w:val="center"/>
            <w:hideMark/>
          </w:tcPr>
          <w:p w14:paraId="7CDA4645" w14:textId="77777777" w:rsidR="00C713BE" w:rsidRPr="00A51395" w:rsidRDefault="00C713BE" w:rsidP="000B35B3">
            <w:pPr>
              <w:rPr>
                <w:color w:val="000000"/>
              </w:rPr>
            </w:pPr>
          </w:p>
        </w:tc>
        <w:tc>
          <w:tcPr>
            <w:tcW w:w="654" w:type="dxa"/>
            <w:tcBorders>
              <w:top w:val="nil"/>
              <w:left w:val="nil"/>
              <w:bottom w:val="nil"/>
              <w:right w:val="nil"/>
            </w:tcBorders>
            <w:shd w:val="clear" w:color="auto" w:fill="auto"/>
            <w:noWrap/>
            <w:vAlign w:val="center"/>
            <w:hideMark/>
          </w:tcPr>
          <w:p w14:paraId="5CC6B5AF" w14:textId="77777777" w:rsidR="00C713BE" w:rsidRPr="00A51395" w:rsidRDefault="00C713BE" w:rsidP="000B35B3">
            <w:pPr>
              <w:rPr>
                <w:color w:val="000000"/>
              </w:rPr>
            </w:pPr>
          </w:p>
        </w:tc>
        <w:tc>
          <w:tcPr>
            <w:tcW w:w="654" w:type="dxa"/>
            <w:tcBorders>
              <w:top w:val="nil"/>
              <w:left w:val="nil"/>
              <w:bottom w:val="nil"/>
              <w:right w:val="nil"/>
            </w:tcBorders>
            <w:shd w:val="clear" w:color="auto" w:fill="auto"/>
            <w:noWrap/>
            <w:vAlign w:val="center"/>
            <w:hideMark/>
          </w:tcPr>
          <w:p w14:paraId="4E34D4B6" w14:textId="77777777" w:rsidR="00C713BE" w:rsidRPr="00A51395" w:rsidRDefault="00C713BE" w:rsidP="000B35B3">
            <w:pPr>
              <w:rPr>
                <w:color w:val="000000"/>
              </w:rPr>
            </w:pPr>
          </w:p>
        </w:tc>
        <w:tc>
          <w:tcPr>
            <w:tcW w:w="603" w:type="dxa"/>
            <w:tcBorders>
              <w:top w:val="nil"/>
              <w:left w:val="nil"/>
              <w:bottom w:val="nil"/>
              <w:right w:val="nil"/>
            </w:tcBorders>
            <w:shd w:val="clear" w:color="auto" w:fill="auto"/>
            <w:noWrap/>
            <w:vAlign w:val="bottom"/>
            <w:hideMark/>
          </w:tcPr>
          <w:p w14:paraId="5BD137A9" w14:textId="77777777" w:rsidR="00C713BE" w:rsidRPr="00A51395" w:rsidRDefault="00C713BE" w:rsidP="000B35B3">
            <w:pPr>
              <w:rPr>
                <w:color w:val="000000"/>
              </w:rPr>
            </w:pPr>
          </w:p>
        </w:tc>
        <w:tc>
          <w:tcPr>
            <w:tcW w:w="616" w:type="dxa"/>
            <w:tcBorders>
              <w:top w:val="nil"/>
              <w:left w:val="nil"/>
              <w:bottom w:val="nil"/>
              <w:right w:val="nil"/>
            </w:tcBorders>
            <w:shd w:val="clear" w:color="auto" w:fill="auto"/>
            <w:noWrap/>
            <w:vAlign w:val="center"/>
            <w:hideMark/>
          </w:tcPr>
          <w:p w14:paraId="04513DAB" w14:textId="77777777" w:rsidR="00C713BE" w:rsidRPr="00A51395" w:rsidRDefault="00C713BE" w:rsidP="000B35B3">
            <w:pPr>
              <w:rPr>
                <w:color w:val="000000"/>
              </w:rPr>
            </w:pPr>
            <w:r w:rsidRPr="00A51395">
              <w:rPr>
                <w:color w:val="000000"/>
              </w:rPr>
              <w:t>от</w:t>
            </w:r>
          </w:p>
        </w:tc>
        <w:tc>
          <w:tcPr>
            <w:tcW w:w="4757" w:type="dxa"/>
            <w:gridSpan w:val="5"/>
            <w:tcBorders>
              <w:top w:val="nil"/>
              <w:left w:val="nil"/>
              <w:bottom w:val="single" w:sz="4" w:space="0" w:color="auto"/>
              <w:right w:val="nil"/>
            </w:tcBorders>
            <w:shd w:val="clear" w:color="auto" w:fill="auto"/>
            <w:noWrap/>
            <w:vAlign w:val="center"/>
            <w:hideMark/>
          </w:tcPr>
          <w:p w14:paraId="3BB7727B" w14:textId="77777777" w:rsidR="00C713BE" w:rsidRPr="00A51395" w:rsidRDefault="00C713BE" w:rsidP="000B35B3">
            <w:pPr>
              <w:jc w:val="center"/>
              <w:rPr>
                <w:color w:val="000000"/>
              </w:rPr>
            </w:pPr>
            <w:r w:rsidRPr="00A51395">
              <w:rPr>
                <w:color w:val="000000"/>
              </w:rPr>
              <w:t> </w:t>
            </w:r>
          </w:p>
        </w:tc>
      </w:tr>
      <w:tr w:rsidR="00C713BE" w:rsidRPr="000F4468" w14:paraId="106E99AF" w14:textId="77777777" w:rsidTr="000B35B3">
        <w:trPr>
          <w:gridAfter w:val="1"/>
          <w:wAfter w:w="23" w:type="dxa"/>
          <w:trHeight w:val="300"/>
        </w:trPr>
        <w:tc>
          <w:tcPr>
            <w:tcW w:w="1701" w:type="dxa"/>
            <w:tcBorders>
              <w:top w:val="nil"/>
              <w:left w:val="nil"/>
              <w:bottom w:val="nil"/>
              <w:right w:val="nil"/>
            </w:tcBorders>
            <w:shd w:val="clear" w:color="auto" w:fill="auto"/>
            <w:noWrap/>
            <w:vAlign w:val="bottom"/>
            <w:hideMark/>
          </w:tcPr>
          <w:p w14:paraId="7BE77EC3" w14:textId="77777777" w:rsidR="00C713BE" w:rsidRPr="00A51395" w:rsidRDefault="00C713BE" w:rsidP="000B35B3">
            <w:pPr>
              <w:rPr>
                <w:color w:val="000000"/>
              </w:rPr>
            </w:pPr>
          </w:p>
        </w:tc>
        <w:tc>
          <w:tcPr>
            <w:tcW w:w="654" w:type="dxa"/>
            <w:tcBorders>
              <w:top w:val="nil"/>
              <w:left w:val="nil"/>
              <w:bottom w:val="nil"/>
              <w:right w:val="nil"/>
            </w:tcBorders>
            <w:shd w:val="clear" w:color="auto" w:fill="auto"/>
            <w:noWrap/>
            <w:vAlign w:val="center"/>
            <w:hideMark/>
          </w:tcPr>
          <w:p w14:paraId="7AF6E736" w14:textId="77777777" w:rsidR="00C713BE" w:rsidRPr="00A51395" w:rsidRDefault="00C713BE" w:rsidP="000B35B3">
            <w:pPr>
              <w:rPr>
                <w:color w:val="000000"/>
              </w:rPr>
            </w:pPr>
          </w:p>
        </w:tc>
        <w:tc>
          <w:tcPr>
            <w:tcW w:w="654" w:type="dxa"/>
            <w:tcBorders>
              <w:top w:val="nil"/>
              <w:left w:val="nil"/>
              <w:bottom w:val="nil"/>
              <w:right w:val="nil"/>
            </w:tcBorders>
            <w:shd w:val="clear" w:color="auto" w:fill="auto"/>
            <w:noWrap/>
            <w:vAlign w:val="center"/>
            <w:hideMark/>
          </w:tcPr>
          <w:p w14:paraId="6D1103DE" w14:textId="77777777" w:rsidR="00C713BE" w:rsidRPr="00A51395" w:rsidRDefault="00C713BE" w:rsidP="000B35B3">
            <w:pPr>
              <w:rPr>
                <w:color w:val="000000"/>
              </w:rPr>
            </w:pPr>
          </w:p>
        </w:tc>
        <w:tc>
          <w:tcPr>
            <w:tcW w:w="654" w:type="dxa"/>
            <w:tcBorders>
              <w:top w:val="nil"/>
              <w:left w:val="nil"/>
              <w:bottom w:val="nil"/>
              <w:right w:val="nil"/>
            </w:tcBorders>
            <w:shd w:val="clear" w:color="auto" w:fill="auto"/>
            <w:noWrap/>
            <w:vAlign w:val="center"/>
            <w:hideMark/>
          </w:tcPr>
          <w:p w14:paraId="40CE423A" w14:textId="77777777" w:rsidR="00C713BE" w:rsidRPr="00A51395" w:rsidRDefault="00C713BE" w:rsidP="000B35B3">
            <w:pPr>
              <w:rPr>
                <w:color w:val="000000"/>
              </w:rPr>
            </w:pPr>
          </w:p>
        </w:tc>
        <w:tc>
          <w:tcPr>
            <w:tcW w:w="603" w:type="dxa"/>
            <w:tcBorders>
              <w:top w:val="nil"/>
              <w:left w:val="nil"/>
              <w:bottom w:val="nil"/>
              <w:right w:val="nil"/>
            </w:tcBorders>
            <w:shd w:val="clear" w:color="auto" w:fill="auto"/>
            <w:noWrap/>
            <w:vAlign w:val="center"/>
            <w:hideMark/>
          </w:tcPr>
          <w:p w14:paraId="43CF782C" w14:textId="77777777" w:rsidR="00C713BE" w:rsidRPr="00A51395" w:rsidRDefault="00C713BE" w:rsidP="000B35B3">
            <w:pPr>
              <w:rPr>
                <w:color w:val="000000"/>
              </w:rPr>
            </w:pPr>
          </w:p>
        </w:tc>
        <w:tc>
          <w:tcPr>
            <w:tcW w:w="616" w:type="dxa"/>
            <w:tcBorders>
              <w:top w:val="nil"/>
              <w:left w:val="nil"/>
              <w:bottom w:val="nil"/>
              <w:right w:val="nil"/>
            </w:tcBorders>
            <w:shd w:val="clear" w:color="auto" w:fill="auto"/>
            <w:noWrap/>
            <w:vAlign w:val="center"/>
            <w:hideMark/>
          </w:tcPr>
          <w:p w14:paraId="0942064E" w14:textId="77777777" w:rsidR="00C713BE" w:rsidRPr="00A51395" w:rsidRDefault="00C713BE" w:rsidP="000B35B3">
            <w:pPr>
              <w:rPr>
                <w:color w:val="000000"/>
              </w:rPr>
            </w:pPr>
          </w:p>
        </w:tc>
        <w:tc>
          <w:tcPr>
            <w:tcW w:w="4757" w:type="dxa"/>
            <w:gridSpan w:val="5"/>
            <w:tcBorders>
              <w:top w:val="single" w:sz="4" w:space="0" w:color="auto"/>
              <w:left w:val="nil"/>
              <w:bottom w:val="single" w:sz="4" w:space="0" w:color="auto"/>
              <w:right w:val="nil"/>
            </w:tcBorders>
            <w:shd w:val="clear" w:color="auto" w:fill="auto"/>
            <w:noWrap/>
            <w:vAlign w:val="center"/>
            <w:hideMark/>
          </w:tcPr>
          <w:p w14:paraId="44F89B67" w14:textId="77777777" w:rsidR="00C713BE" w:rsidRPr="00A51395" w:rsidRDefault="00C713BE" w:rsidP="000B35B3">
            <w:pPr>
              <w:jc w:val="center"/>
              <w:rPr>
                <w:color w:val="000000"/>
              </w:rPr>
            </w:pPr>
            <w:r w:rsidRPr="00A51395">
              <w:rPr>
                <w:color w:val="000000"/>
              </w:rPr>
              <w:t> </w:t>
            </w:r>
          </w:p>
        </w:tc>
      </w:tr>
      <w:tr w:rsidR="00C713BE" w:rsidRPr="000F4468" w14:paraId="1C752E90" w14:textId="77777777" w:rsidTr="000B35B3">
        <w:trPr>
          <w:gridAfter w:val="1"/>
          <w:wAfter w:w="23" w:type="dxa"/>
          <w:trHeight w:val="180"/>
        </w:trPr>
        <w:tc>
          <w:tcPr>
            <w:tcW w:w="1701" w:type="dxa"/>
            <w:tcBorders>
              <w:top w:val="nil"/>
              <w:left w:val="nil"/>
              <w:bottom w:val="nil"/>
              <w:right w:val="nil"/>
            </w:tcBorders>
            <w:shd w:val="clear" w:color="auto" w:fill="auto"/>
            <w:noWrap/>
            <w:vAlign w:val="bottom"/>
            <w:hideMark/>
          </w:tcPr>
          <w:p w14:paraId="7E0A8B30" w14:textId="77777777" w:rsidR="00C713BE" w:rsidRPr="00A51395" w:rsidRDefault="00C713BE" w:rsidP="000B35B3">
            <w:pPr>
              <w:rPr>
                <w:color w:val="000000"/>
              </w:rPr>
            </w:pPr>
          </w:p>
        </w:tc>
        <w:tc>
          <w:tcPr>
            <w:tcW w:w="654" w:type="dxa"/>
            <w:tcBorders>
              <w:top w:val="nil"/>
              <w:left w:val="nil"/>
              <w:bottom w:val="nil"/>
              <w:right w:val="nil"/>
            </w:tcBorders>
            <w:shd w:val="clear" w:color="auto" w:fill="auto"/>
            <w:noWrap/>
            <w:vAlign w:val="center"/>
            <w:hideMark/>
          </w:tcPr>
          <w:p w14:paraId="758AAE9D" w14:textId="77777777" w:rsidR="00C713BE" w:rsidRPr="00A51395" w:rsidRDefault="00C713BE" w:rsidP="000B35B3">
            <w:pPr>
              <w:rPr>
                <w:color w:val="000000"/>
              </w:rPr>
            </w:pPr>
          </w:p>
        </w:tc>
        <w:tc>
          <w:tcPr>
            <w:tcW w:w="654" w:type="dxa"/>
            <w:tcBorders>
              <w:top w:val="nil"/>
              <w:left w:val="nil"/>
              <w:bottom w:val="nil"/>
              <w:right w:val="nil"/>
            </w:tcBorders>
            <w:shd w:val="clear" w:color="auto" w:fill="auto"/>
            <w:noWrap/>
            <w:vAlign w:val="center"/>
            <w:hideMark/>
          </w:tcPr>
          <w:p w14:paraId="6459B8BD" w14:textId="77777777" w:rsidR="00C713BE" w:rsidRPr="00A51395" w:rsidRDefault="00C713BE" w:rsidP="000B35B3">
            <w:pPr>
              <w:rPr>
                <w:color w:val="000000"/>
              </w:rPr>
            </w:pPr>
          </w:p>
        </w:tc>
        <w:tc>
          <w:tcPr>
            <w:tcW w:w="654" w:type="dxa"/>
            <w:tcBorders>
              <w:top w:val="nil"/>
              <w:left w:val="nil"/>
              <w:bottom w:val="nil"/>
              <w:right w:val="nil"/>
            </w:tcBorders>
            <w:shd w:val="clear" w:color="auto" w:fill="auto"/>
            <w:noWrap/>
            <w:vAlign w:val="center"/>
            <w:hideMark/>
          </w:tcPr>
          <w:p w14:paraId="611126AA" w14:textId="77777777" w:rsidR="00C713BE" w:rsidRPr="00A51395" w:rsidRDefault="00C713BE" w:rsidP="000B35B3">
            <w:pPr>
              <w:rPr>
                <w:color w:val="000000"/>
              </w:rPr>
            </w:pPr>
          </w:p>
        </w:tc>
        <w:tc>
          <w:tcPr>
            <w:tcW w:w="603" w:type="dxa"/>
            <w:tcBorders>
              <w:top w:val="nil"/>
              <w:left w:val="nil"/>
              <w:bottom w:val="nil"/>
              <w:right w:val="nil"/>
            </w:tcBorders>
            <w:shd w:val="clear" w:color="auto" w:fill="auto"/>
            <w:noWrap/>
            <w:vAlign w:val="center"/>
            <w:hideMark/>
          </w:tcPr>
          <w:p w14:paraId="6A053932" w14:textId="77777777" w:rsidR="00C713BE" w:rsidRPr="00A51395" w:rsidRDefault="00C713BE" w:rsidP="000B35B3">
            <w:pPr>
              <w:rPr>
                <w:color w:val="000000"/>
              </w:rPr>
            </w:pPr>
          </w:p>
        </w:tc>
        <w:tc>
          <w:tcPr>
            <w:tcW w:w="5373" w:type="dxa"/>
            <w:gridSpan w:val="6"/>
            <w:tcBorders>
              <w:top w:val="nil"/>
              <w:left w:val="nil"/>
              <w:bottom w:val="nil"/>
              <w:right w:val="nil"/>
            </w:tcBorders>
            <w:shd w:val="clear" w:color="auto" w:fill="auto"/>
            <w:vAlign w:val="center"/>
            <w:hideMark/>
          </w:tcPr>
          <w:p w14:paraId="65703384" w14:textId="77777777" w:rsidR="00C713BE" w:rsidRPr="00A51395" w:rsidRDefault="00C713BE" w:rsidP="000B35B3">
            <w:pPr>
              <w:jc w:val="center"/>
              <w:rPr>
                <w:color w:val="808080"/>
              </w:rPr>
            </w:pPr>
            <w:r w:rsidRPr="00A51395">
              <w:rPr>
                <w:color w:val="808080"/>
              </w:rPr>
              <w:t>(фамилия, имя, отчество (при наличии))</w:t>
            </w:r>
          </w:p>
        </w:tc>
      </w:tr>
      <w:tr w:rsidR="00C713BE" w:rsidRPr="000F4468" w14:paraId="5E637C92" w14:textId="77777777" w:rsidTr="000B35B3">
        <w:trPr>
          <w:trHeight w:val="300"/>
        </w:trPr>
        <w:tc>
          <w:tcPr>
            <w:tcW w:w="1701" w:type="dxa"/>
            <w:tcBorders>
              <w:top w:val="nil"/>
              <w:left w:val="nil"/>
              <w:bottom w:val="nil"/>
              <w:right w:val="nil"/>
            </w:tcBorders>
            <w:shd w:val="clear" w:color="auto" w:fill="auto"/>
            <w:noWrap/>
            <w:vAlign w:val="bottom"/>
            <w:hideMark/>
          </w:tcPr>
          <w:p w14:paraId="56881B75" w14:textId="77777777" w:rsidR="00C713BE" w:rsidRPr="00A51395" w:rsidRDefault="00C713BE" w:rsidP="000B35B3">
            <w:pPr>
              <w:rPr>
                <w:color w:val="000000"/>
              </w:rPr>
            </w:pPr>
          </w:p>
        </w:tc>
        <w:tc>
          <w:tcPr>
            <w:tcW w:w="654" w:type="dxa"/>
            <w:tcBorders>
              <w:top w:val="nil"/>
              <w:left w:val="nil"/>
              <w:bottom w:val="nil"/>
              <w:right w:val="nil"/>
            </w:tcBorders>
            <w:shd w:val="clear" w:color="auto" w:fill="auto"/>
            <w:noWrap/>
            <w:vAlign w:val="center"/>
            <w:hideMark/>
          </w:tcPr>
          <w:p w14:paraId="3E924CD8" w14:textId="77777777" w:rsidR="00C713BE" w:rsidRPr="00A51395" w:rsidRDefault="00C713BE" w:rsidP="000B35B3">
            <w:pPr>
              <w:rPr>
                <w:color w:val="000000"/>
              </w:rPr>
            </w:pPr>
          </w:p>
        </w:tc>
        <w:tc>
          <w:tcPr>
            <w:tcW w:w="654" w:type="dxa"/>
            <w:tcBorders>
              <w:top w:val="nil"/>
              <w:left w:val="nil"/>
              <w:bottom w:val="nil"/>
              <w:right w:val="nil"/>
            </w:tcBorders>
            <w:shd w:val="clear" w:color="auto" w:fill="auto"/>
            <w:noWrap/>
            <w:vAlign w:val="center"/>
            <w:hideMark/>
          </w:tcPr>
          <w:p w14:paraId="0D9ABF2E" w14:textId="77777777" w:rsidR="00C713BE" w:rsidRPr="00A51395" w:rsidRDefault="00C713BE" w:rsidP="000B35B3">
            <w:pPr>
              <w:rPr>
                <w:color w:val="000000"/>
              </w:rPr>
            </w:pPr>
          </w:p>
        </w:tc>
        <w:tc>
          <w:tcPr>
            <w:tcW w:w="654" w:type="dxa"/>
            <w:tcBorders>
              <w:top w:val="nil"/>
              <w:left w:val="nil"/>
              <w:bottom w:val="nil"/>
              <w:right w:val="nil"/>
            </w:tcBorders>
            <w:shd w:val="clear" w:color="auto" w:fill="auto"/>
            <w:noWrap/>
            <w:vAlign w:val="center"/>
            <w:hideMark/>
          </w:tcPr>
          <w:p w14:paraId="04A510D8" w14:textId="77777777" w:rsidR="00C713BE" w:rsidRPr="00A51395" w:rsidRDefault="00C713BE" w:rsidP="000B35B3">
            <w:pPr>
              <w:rPr>
                <w:color w:val="000000"/>
              </w:rPr>
            </w:pPr>
          </w:p>
        </w:tc>
        <w:tc>
          <w:tcPr>
            <w:tcW w:w="603" w:type="dxa"/>
            <w:tcBorders>
              <w:top w:val="nil"/>
              <w:left w:val="nil"/>
              <w:bottom w:val="nil"/>
              <w:right w:val="nil"/>
            </w:tcBorders>
            <w:shd w:val="clear" w:color="auto" w:fill="auto"/>
            <w:noWrap/>
            <w:vAlign w:val="center"/>
            <w:hideMark/>
          </w:tcPr>
          <w:p w14:paraId="4B83ECBC" w14:textId="77777777" w:rsidR="00C713BE" w:rsidRPr="00A51395" w:rsidRDefault="00C713BE" w:rsidP="000B35B3">
            <w:pPr>
              <w:rPr>
                <w:color w:val="000000"/>
              </w:rPr>
            </w:pPr>
          </w:p>
        </w:tc>
        <w:tc>
          <w:tcPr>
            <w:tcW w:w="5160" w:type="dxa"/>
            <w:gridSpan w:val="5"/>
            <w:tcBorders>
              <w:top w:val="nil"/>
              <w:left w:val="nil"/>
              <w:bottom w:val="nil"/>
              <w:right w:val="nil"/>
            </w:tcBorders>
            <w:shd w:val="clear" w:color="auto" w:fill="auto"/>
            <w:noWrap/>
            <w:vAlign w:val="center"/>
            <w:hideMark/>
          </w:tcPr>
          <w:p w14:paraId="1F1DBFF7" w14:textId="77777777" w:rsidR="00C713BE" w:rsidRPr="00A51395" w:rsidRDefault="00C713BE" w:rsidP="000B35B3">
            <w:pPr>
              <w:rPr>
                <w:color w:val="000000"/>
              </w:rPr>
            </w:pPr>
            <w:r w:rsidRPr="00A51395">
              <w:rPr>
                <w:color w:val="000000"/>
              </w:rPr>
              <w:t>Дата рождения: _________________________</w:t>
            </w:r>
          </w:p>
          <w:p w14:paraId="535A2E23" w14:textId="77777777" w:rsidR="00C713BE" w:rsidRPr="00A51395" w:rsidRDefault="00C713BE" w:rsidP="000B35B3">
            <w:pPr>
              <w:rPr>
                <w:color w:val="000000"/>
              </w:rPr>
            </w:pPr>
            <w:r w:rsidRPr="00A51395">
              <w:rPr>
                <w:color w:val="000000"/>
              </w:rPr>
              <w:t>Место рождения: _______________________</w:t>
            </w:r>
          </w:p>
          <w:p w14:paraId="45A8D286" w14:textId="77777777" w:rsidR="00C713BE" w:rsidRPr="00A51395" w:rsidRDefault="00C713BE" w:rsidP="000B35B3">
            <w:pPr>
              <w:rPr>
                <w:color w:val="000000"/>
              </w:rPr>
            </w:pPr>
            <w:r w:rsidRPr="00A51395">
              <w:rPr>
                <w:color w:val="000000"/>
              </w:rPr>
              <w:t>Документ, удостоверяющий личность</w:t>
            </w:r>
          </w:p>
        </w:tc>
        <w:tc>
          <w:tcPr>
            <w:tcW w:w="236" w:type="dxa"/>
            <w:gridSpan w:val="2"/>
            <w:tcBorders>
              <w:top w:val="nil"/>
              <w:left w:val="nil"/>
              <w:bottom w:val="nil"/>
              <w:right w:val="nil"/>
            </w:tcBorders>
            <w:shd w:val="clear" w:color="auto" w:fill="auto"/>
            <w:vAlign w:val="center"/>
            <w:hideMark/>
          </w:tcPr>
          <w:p w14:paraId="78A14866" w14:textId="77777777" w:rsidR="00C713BE" w:rsidRPr="00A51395" w:rsidRDefault="00C713BE" w:rsidP="000B35B3">
            <w:pPr>
              <w:jc w:val="center"/>
              <w:rPr>
                <w:color w:val="808080"/>
              </w:rPr>
            </w:pPr>
          </w:p>
        </w:tc>
      </w:tr>
      <w:tr w:rsidR="00C713BE" w:rsidRPr="000F4468" w14:paraId="37745585" w14:textId="77777777" w:rsidTr="000B35B3">
        <w:trPr>
          <w:gridAfter w:val="1"/>
          <w:wAfter w:w="23" w:type="dxa"/>
          <w:trHeight w:val="300"/>
        </w:trPr>
        <w:tc>
          <w:tcPr>
            <w:tcW w:w="1701" w:type="dxa"/>
            <w:tcBorders>
              <w:top w:val="nil"/>
              <w:left w:val="nil"/>
              <w:bottom w:val="nil"/>
              <w:right w:val="nil"/>
            </w:tcBorders>
            <w:shd w:val="clear" w:color="auto" w:fill="auto"/>
            <w:noWrap/>
            <w:vAlign w:val="bottom"/>
            <w:hideMark/>
          </w:tcPr>
          <w:p w14:paraId="29AECF46" w14:textId="77777777" w:rsidR="00C713BE" w:rsidRPr="00A51395" w:rsidRDefault="00C713BE" w:rsidP="000B35B3">
            <w:pPr>
              <w:rPr>
                <w:color w:val="000000"/>
              </w:rPr>
            </w:pPr>
          </w:p>
        </w:tc>
        <w:tc>
          <w:tcPr>
            <w:tcW w:w="654" w:type="dxa"/>
            <w:tcBorders>
              <w:top w:val="nil"/>
              <w:left w:val="nil"/>
              <w:bottom w:val="nil"/>
              <w:right w:val="nil"/>
            </w:tcBorders>
            <w:shd w:val="clear" w:color="auto" w:fill="auto"/>
            <w:noWrap/>
            <w:vAlign w:val="center"/>
            <w:hideMark/>
          </w:tcPr>
          <w:p w14:paraId="325268ED" w14:textId="77777777" w:rsidR="00C713BE" w:rsidRPr="00A51395" w:rsidRDefault="00C713BE" w:rsidP="000B35B3">
            <w:pPr>
              <w:rPr>
                <w:color w:val="000000"/>
              </w:rPr>
            </w:pPr>
          </w:p>
        </w:tc>
        <w:tc>
          <w:tcPr>
            <w:tcW w:w="654" w:type="dxa"/>
            <w:tcBorders>
              <w:top w:val="nil"/>
              <w:left w:val="nil"/>
              <w:bottom w:val="nil"/>
              <w:right w:val="nil"/>
            </w:tcBorders>
            <w:shd w:val="clear" w:color="auto" w:fill="auto"/>
            <w:noWrap/>
            <w:vAlign w:val="center"/>
            <w:hideMark/>
          </w:tcPr>
          <w:p w14:paraId="1E90244A" w14:textId="77777777" w:rsidR="00C713BE" w:rsidRPr="00A51395" w:rsidRDefault="00C713BE" w:rsidP="000B35B3">
            <w:pPr>
              <w:rPr>
                <w:color w:val="000000"/>
              </w:rPr>
            </w:pPr>
          </w:p>
        </w:tc>
        <w:tc>
          <w:tcPr>
            <w:tcW w:w="654" w:type="dxa"/>
            <w:tcBorders>
              <w:top w:val="nil"/>
              <w:left w:val="nil"/>
              <w:bottom w:val="nil"/>
              <w:right w:val="nil"/>
            </w:tcBorders>
            <w:shd w:val="clear" w:color="auto" w:fill="auto"/>
            <w:noWrap/>
            <w:vAlign w:val="center"/>
            <w:hideMark/>
          </w:tcPr>
          <w:p w14:paraId="1ACCFCB5" w14:textId="77777777" w:rsidR="00C713BE" w:rsidRPr="00A51395" w:rsidRDefault="00C713BE" w:rsidP="000B35B3">
            <w:pPr>
              <w:rPr>
                <w:color w:val="000000"/>
              </w:rPr>
            </w:pPr>
          </w:p>
        </w:tc>
        <w:tc>
          <w:tcPr>
            <w:tcW w:w="603" w:type="dxa"/>
            <w:tcBorders>
              <w:top w:val="nil"/>
              <w:left w:val="nil"/>
              <w:bottom w:val="nil"/>
              <w:right w:val="nil"/>
            </w:tcBorders>
            <w:shd w:val="clear" w:color="auto" w:fill="auto"/>
            <w:noWrap/>
            <w:vAlign w:val="center"/>
            <w:hideMark/>
          </w:tcPr>
          <w:p w14:paraId="45076CB7" w14:textId="77777777" w:rsidR="00C713BE" w:rsidRPr="00A51395" w:rsidRDefault="00C713BE" w:rsidP="000B35B3">
            <w:pPr>
              <w:rPr>
                <w:color w:val="000000"/>
              </w:rPr>
            </w:pPr>
          </w:p>
        </w:tc>
        <w:tc>
          <w:tcPr>
            <w:tcW w:w="5373" w:type="dxa"/>
            <w:gridSpan w:val="6"/>
            <w:tcBorders>
              <w:top w:val="nil"/>
              <w:left w:val="nil"/>
              <w:bottom w:val="single" w:sz="4" w:space="0" w:color="auto"/>
              <w:right w:val="nil"/>
            </w:tcBorders>
            <w:shd w:val="clear" w:color="auto" w:fill="auto"/>
            <w:noWrap/>
            <w:vAlign w:val="center"/>
            <w:hideMark/>
          </w:tcPr>
          <w:p w14:paraId="48E294D4" w14:textId="77777777" w:rsidR="00C713BE" w:rsidRPr="00A51395" w:rsidRDefault="00C713BE" w:rsidP="000B35B3">
            <w:pPr>
              <w:jc w:val="center"/>
              <w:rPr>
                <w:color w:val="000000"/>
              </w:rPr>
            </w:pPr>
            <w:r w:rsidRPr="00A51395">
              <w:rPr>
                <w:color w:val="000000"/>
              </w:rPr>
              <w:t> </w:t>
            </w:r>
          </w:p>
        </w:tc>
      </w:tr>
      <w:tr w:rsidR="00C713BE" w:rsidRPr="000F4468" w14:paraId="7FD8E148" w14:textId="77777777" w:rsidTr="000B35B3">
        <w:trPr>
          <w:trHeight w:val="120"/>
        </w:trPr>
        <w:tc>
          <w:tcPr>
            <w:tcW w:w="1701" w:type="dxa"/>
            <w:tcBorders>
              <w:top w:val="nil"/>
              <w:left w:val="nil"/>
              <w:bottom w:val="nil"/>
              <w:right w:val="nil"/>
            </w:tcBorders>
            <w:shd w:val="clear" w:color="auto" w:fill="auto"/>
            <w:noWrap/>
            <w:vAlign w:val="bottom"/>
            <w:hideMark/>
          </w:tcPr>
          <w:p w14:paraId="05019441" w14:textId="77777777" w:rsidR="00C713BE" w:rsidRPr="00A51395" w:rsidRDefault="00C713BE" w:rsidP="000B35B3">
            <w:pPr>
              <w:rPr>
                <w:color w:val="000000"/>
              </w:rPr>
            </w:pPr>
          </w:p>
        </w:tc>
        <w:tc>
          <w:tcPr>
            <w:tcW w:w="654" w:type="dxa"/>
            <w:tcBorders>
              <w:top w:val="nil"/>
              <w:left w:val="nil"/>
              <w:bottom w:val="nil"/>
              <w:right w:val="nil"/>
            </w:tcBorders>
            <w:shd w:val="clear" w:color="auto" w:fill="auto"/>
            <w:noWrap/>
            <w:vAlign w:val="center"/>
            <w:hideMark/>
          </w:tcPr>
          <w:p w14:paraId="28A13949" w14:textId="77777777" w:rsidR="00C713BE" w:rsidRPr="00A51395" w:rsidRDefault="00C713BE" w:rsidP="000B35B3">
            <w:pPr>
              <w:rPr>
                <w:color w:val="000000"/>
              </w:rPr>
            </w:pPr>
          </w:p>
        </w:tc>
        <w:tc>
          <w:tcPr>
            <w:tcW w:w="654" w:type="dxa"/>
            <w:tcBorders>
              <w:top w:val="nil"/>
              <w:left w:val="nil"/>
              <w:bottom w:val="nil"/>
              <w:right w:val="nil"/>
            </w:tcBorders>
            <w:shd w:val="clear" w:color="auto" w:fill="auto"/>
            <w:noWrap/>
            <w:vAlign w:val="center"/>
            <w:hideMark/>
          </w:tcPr>
          <w:p w14:paraId="4C1F7DC9" w14:textId="77777777" w:rsidR="00C713BE" w:rsidRPr="00A51395" w:rsidRDefault="00C713BE" w:rsidP="000B35B3">
            <w:pPr>
              <w:rPr>
                <w:color w:val="000000"/>
              </w:rPr>
            </w:pPr>
          </w:p>
        </w:tc>
        <w:tc>
          <w:tcPr>
            <w:tcW w:w="654" w:type="dxa"/>
            <w:tcBorders>
              <w:top w:val="nil"/>
              <w:left w:val="nil"/>
              <w:bottom w:val="nil"/>
              <w:right w:val="nil"/>
            </w:tcBorders>
            <w:shd w:val="clear" w:color="auto" w:fill="auto"/>
            <w:noWrap/>
            <w:vAlign w:val="center"/>
            <w:hideMark/>
          </w:tcPr>
          <w:p w14:paraId="6F2960CF" w14:textId="77777777" w:rsidR="00C713BE" w:rsidRPr="00A51395" w:rsidRDefault="00C713BE" w:rsidP="000B35B3">
            <w:pPr>
              <w:rPr>
                <w:color w:val="000000"/>
              </w:rPr>
            </w:pPr>
          </w:p>
        </w:tc>
        <w:tc>
          <w:tcPr>
            <w:tcW w:w="603" w:type="dxa"/>
            <w:tcBorders>
              <w:top w:val="nil"/>
              <w:left w:val="nil"/>
              <w:bottom w:val="nil"/>
              <w:right w:val="nil"/>
            </w:tcBorders>
            <w:shd w:val="clear" w:color="auto" w:fill="auto"/>
            <w:noWrap/>
            <w:vAlign w:val="center"/>
            <w:hideMark/>
          </w:tcPr>
          <w:p w14:paraId="2173C868" w14:textId="77777777" w:rsidR="00C713BE" w:rsidRPr="00A51395" w:rsidRDefault="00C713BE" w:rsidP="000B35B3">
            <w:pPr>
              <w:rPr>
                <w:color w:val="000000"/>
              </w:rPr>
            </w:pPr>
          </w:p>
        </w:tc>
        <w:tc>
          <w:tcPr>
            <w:tcW w:w="616" w:type="dxa"/>
            <w:tcBorders>
              <w:top w:val="nil"/>
              <w:left w:val="nil"/>
              <w:bottom w:val="nil"/>
              <w:right w:val="nil"/>
            </w:tcBorders>
            <w:shd w:val="clear" w:color="auto" w:fill="auto"/>
            <w:noWrap/>
            <w:vAlign w:val="center"/>
            <w:hideMark/>
          </w:tcPr>
          <w:p w14:paraId="71DC0423" w14:textId="77777777" w:rsidR="00C713BE" w:rsidRPr="00A51395" w:rsidRDefault="00C713BE" w:rsidP="000B35B3">
            <w:pPr>
              <w:rPr>
                <w:color w:val="000000"/>
              </w:rPr>
            </w:pPr>
          </w:p>
        </w:tc>
        <w:tc>
          <w:tcPr>
            <w:tcW w:w="1124" w:type="dxa"/>
            <w:tcBorders>
              <w:top w:val="nil"/>
              <w:left w:val="nil"/>
              <w:bottom w:val="nil"/>
              <w:right w:val="nil"/>
            </w:tcBorders>
            <w:shd w:val="clear" w:color="auto" w:fill="auto"/>
            <w:vAlign w:val="center"/>
            <w:hideMark/>
          </w:tcPr>
          <w:p w14:paraId="2097A20F" w14:textId="77777777" w:rsidR="00C713BE" w:rsidRPr="00A51395" w:rsidRDefault="00C713BE" w:rsidP="000B35B3">
            <w:pPr>
              <w:jc w:val="center"/>
              <w:rPr>
                <w:color w:val="808080"/>
              </w:rPr>
            </w:pPr>
          </w:p>
        </w:tc>
        <w:tc>
          <w:tcPr>
            <w:tcW w:w="1123" w:type="dxa"/>
            <w:tcBorders>
              <w:top w:val="nil"/>
              <w:left w:val="nil"/>
              <w:bottom w:val="nil"/>
              <w:right w:val="nil"/>
            </w:tcBorders>
            <w:shd w:val="clear" w:color="auto" w:fill="auto"/>
            <w:vAlign w:val="center"/>
            <w:hideMark/>
          </w:tcPr>
          <w:p w14:paraId="7430F04A" w14:textId="77777777" w:rsidR="00C713BE" w:rsidRPr="00A51395" w:rsidRDefault="00C713BE" w:rsidP="000B35B3">
            <w:pPr>
              <w:jc w:val="center"/>
              <w:rPr>
                <w:color w:val="808080"/>
              </w:rPr>
            </w:pPr>
          </w:p>
        </w:tc>
        <w:tc>
          <w:tcPr>
            <w:tcW w:w="892" w:type="dxa"/>
            <w:tcBorders>
              <w:top w:val="nil"/>
              <w:left w:val="nil"/>
              <w:bottom w:val="nil"/>
              <w:right w:val="nil"/>
            </w:tcBorders>
            <w:shd w:val="clear" w:color="auto" w:fill="auto"/>
            <w:vAlign w:val="center"/>
            <w:hideMark/>
          </w:tcPr>
          <w:p w14:paraId="147F34BB" w14:textId="77777777" w:rsidR="00C713BE" w:rsidRPr="00A51395" w:rsidRDefault="00C713BE" w:rsidP="000B35B3">
            <w:pPr>
              <w:jc w:val="center"/>
              <w:rPr>
                <w:color w:val="808080"/>
              </w:rPr>
            </w:pPr>
          </w:p>
        </w:tc>
        <w:tc>
          <w:tcPr>
            <w:tcW w:w="1405" w:type="dxa"/>
            <w:tcBorders>
              <w:top w:val="nil"/>
              <w:left w:val="nil"/>
              <w:bottom w:val="nil"/>
              <w:right w:val="nil"/>
            </w:tcBorders>
            <w:shd w:val="clear" w:color="auto" w:fill="auto"/>
            <w:vAlign w:val="center"/>
            <w:hideMark/>
          </w:tcPr>
          <w:p w14:paraId="6F16A87F" w14:textId="77777777" w:rsidR="00C713BE" w:rsidRPr="00A51395" w:rsidRDefault="00C713BE" w:rsidP="000B35B3">
            <w:pPr>
              <w:jc w:val="center"/>
              <w:rPr>
                <w:color w:val="808080"/>
              </w:rPr>
            </w:pPr>
          </w:p>
        </w:tc>
        <w:tc>
          <w:tcPr>
            <w:tcW w:w="236" w:type="dxa"/>
            <w:gridSpan w:val="2"/>
            <w:tcBorders>
              <w:top w:val="nil"/>
              <w:left w:val="nil"/>
              <w:bottom w:val="nil"/>
              <w:right w:val="nil"/>
            </w:tcBorders>
            <w:shd w:val="clear" w:color="auto" w:fill="auto"/>
            <w:vAlign w:val="center"/>
            <w:hideMark/>
          </w:tcPr>
          <w:p w14:paraId="534B03AD" w14:textId="77777777" w:rsidR="00C713BE" w:rsidRPr="00A51395" w:rsidRDefault="00C713BE" w:rsidP="000B35B3">
            <w:pPr>
              <w:jc w:val="center"/>
              <w:rPr>
                <w:color w:val="808080"/>
              </w:rPr>
            </w:pPr>
          </w:p>
        </w:tc>
      </w:tr>
      <w:tr w:rsidR="00C713BE" w:rsidRPr="000F4468" w14:paraId="3A422696" w14:textId="77777777" w:rsidTr="000B35B3">
        <w:trPr>
          <w:gridAfter w:val="1"/>
          <w:wAfter w:w="23" w:type="dxa"/>
          <w:trHeight w:val="300"/>
        </w:trPr>
        <w:tc>
          <w:tcPr>
            <w:tcW w:w="1701" w:type="dxa"/>
            <w:tcBorders>
              <w:top w:val="nil"/>
              <w:left w:val="nil"/>
              <w:bottom w:val="nil"/>
              <w:right w:val="nil"/>
            </w:tcBorders>
            <w:shd w:val="clear" w:color="auto" w:fill="auto"/>
            <w:noWrap/>
            <w:vAlign w:val="bottom"/>
            <w:hideMark/>
          </w:tcPr>
          <w:p w14:paraId="3E477467" w14:textId="77777777" w:rsidR="00C713BE" w:rsidRPr="00A51395" w:rsidRDefault="00C713BE" w:rsidP="000B35B3">
            <w:pPr>
              <w:rPr>
                <w:color w:val="000000"/>
              </w:rPr>
            </w:pPr>
          </w:p>
        </w:tc>
        <w:tc>
          <w:tcPr>
            <w:tcW w:w="654" w:type="dxa"/>
            <w:tcBorders>
              <w:top w:val="nil"/>
              <w:left w:val="nil"/>
              <w:bottom w:val="nil"/>
              <w:right w:val="nil"/>
            </w:tcBorders>
            <w:shd w:val="clear" w:color="auto" w:fill="auto"/>
            <w:noWrap/>
            <w:vAlign w:val="center"/>
            <w:hideMark/>
          </w:tcPr>
          <w:p w14:paraId="564966F6" w14:textId="77777777" w:rsidR="00C713BE" w:rsidRPr="00A51395" w:rsidRDefault="00C713BE" w:rsidP="000B35B3">
            <w:pPr>
              <w:rPr>
                <w:color w:val="000000"/>
              </w:rPr>
            </w:pPr>
          </w:p>
        </w:tc>
        <w:tc>
          <w:tcPr>
            <w:tcW w:w="654" w:type="dxa"/>
            <w:tcBorders>
              <w:top w:val="nil"/>
              <w:left w:val="nil"/>
              <w:bottom w:val="nil"/>
              <w:right w:val="nil"/>
            </w:tcBorders>
            <w:shd w:val="clear" w:color="auto" w:fill="auto"/>
            <w:noWrap/>
            <w:vAlign w:val="center"/>
            <w:hideMark/>
          </w:tcPr>
          <w:p w14:paraId="58FFD983" w14:textId="77777777" w:rsidR="00C713BE" w:rsidRPr="00A51395" w:rsidRDefault="00C713BE" w:rsidP="000B35B3">
            <w:pPr>
              <w:rPr>
                <w:color w:val="000000"/>
              </w:rPr>
            </w:pPr>
          </w:p>
        </w:tc>
        <w:tc>
          <w:tcPr>
            <w:tcW w:w="654" w:type="dxa"/>
            <w:tcBorders>
              <w:top w:val="nil"/>
              <w:left w:val="nil"/>
              <w:bottom w:val="nil"/>
              <w:right w:val="nil"/>
            </w:tcBorders>
            <w:shd w:val="clear" w:color="auto" w:fill="auto"/>
            <w:noWrap/>
            <w:vAlign w:val="center"/>
            <w:hideMark/>
          </w:tcPr>
          <w:p w14:paraId="6A4850E0" w14:textId="77777777" w:rsidR="00C713BE" w:rsidRPr="00A51395" w:rsidRDefault="00C713BE" w:rsidP="000B35B3">
            <w:pPr>
              <w:rPr>
                <w:color w:val="000000"/>
              </w:rPr>
            </w:pPr>
          </w:p>
        </w:tc>
        <w:tc>
          <w:tcPr>
            <w:tcW w:w="603" w:type="dxa"/>
            <w:tcBorders>
              <w:top w:val="nil"/>
              <w:left w:val="nil"/>
              <w:bottom w:val="nil"/>
              <w:right w:val="nil"/>
            </w:tcBorders>
            <w:shd w:val="clear" w:color="auto" w:fill="auto"/>
            <w:noWrap/>
            <w:vAlign w:val="center"/>
            <w:hideMark/>
          </w:tcPr>
          <w:p w14:paraId="73539CDB" w14:textId="77777777" w:rsidR="00C713BE" w:rsidRPr="00A51395" w:rsidRDefault="00C713BE" w:rsidP="000B35B3">
            <w:pPr>
              <w:rPr>
                <w:color w:val="000000"/>
              </w:rPr>
            </w:pPr>
          </w:p>
        </w:tc>
        <w:tc>
          <w:tcPr>
            <w:tcW w:w="5373" w:type="dxa"/>
            <w:gridSpan w:val="6"/>
            <w:tcBorders>
              <w:top w:val="nil"/>
              <w:left w:val="nil"/>
              <w:bottom w:val="nil"/>
              <w:right w:val="nil"/>
            </w:tcBorders>
            <w:shd w:val="clear" w:color="auto" w:fill="auto"/>
            <w:noWrap/>
            <w:vAlign w:val="center"/>
            <w:hideMark/>
          </w:tcPr>
          <w:p w14:paraId="69B56495" w14:textId="77777777" w:rsidR="00C713BE" w:rsidRPr="00A51395" w:rsidRDefault="00C713BE" w:rsidP="000B35B3">
            <w:pPr>
              <w:rPr>
                <w:color w:val="000000"/>
              </w:rPr>
            </w:pPr>
            <w:r w:rsidRPr="00A51395">
              <w:rPr>
                <w:color w:val="000000"/>
              </w:rPr>
              <w:t>серия ____________ номер____________</w:t>
            </w:r>
          </w:p>
          <w:p w14:paraId="6EE09F0A" w14:textId="77777777" w:rsidR="00C713BE" w:rsidRPr="00A51395" w:rsidRDefault="00C713BE" w:rsidP="000B35B3">
            <w:pPr>
              <w:rPr>
                <w:color w:val="000000"/>
              </w:rPr>
            </w:pPr>
            <w:r w:rsidRPr="00A51395">
              <w:rPr>
                <w:color w:val="000000"/>
              </w:rPr>
              <w:t>выдан «____»__________ __________</w:t>
            </w:r>
            <w:proofErr w:type="gramStart"/>
            <w:r w:rsidRPr="00A51395">
              <w:rPr>
                <w:color w:val="000000"/>
              </w:rPr>
              <w:t>г</w:t>
            </w:r>
            <w:proofErr w:type="gramEnd"/>
            <w:r w:rsidRPr="00A51395">
              <w:rPr>
                <w:color w:val="000000"/>
              </w:rPr>
              <w:t>.</w:t>
            </w:r>
          </w:p>
        </w:tc>
      </w:tr>
      <w:tr w:rsidR="00C713BE" w:rsidRPr="000F4468" w14:paraId="4418B6F7" w14:textId="77777777" w:rsidTr="000B35B3">
        <w:trPr>
          <w:gridAfter w:val="1"/>
          <w:wAfter w:w="23" w:type="dxa"/>
          <w:trHeight w:val="180"/>
        </w:trPr>
        <w:tc>
          <w:tcPr>
            <w:tcW w:w="1701" w:type="dxa"/>
            <w:tcBorders>
              <w:top w:val="nil"/>
              <w:left w:val="nil"/>
              <w:bottom w:val="nil"/>
              <w:right w:val="nil"/>
            </w:tcBorders>
            <w:shd w:val="clear" w:color="auto" w:fill="auto"/>
            <w:noWrap/>
            <w:vAlign w:val="bottom"/>
            <w:hideMark/>
          </w:tcPr>
          <w:p w14:paraId="16CF2E53" w14:textId="77777777" w:rsidR="00C713BE" w:rsidRPr="00A51395" w:rsidRDefault="00C713BE" w:rsidP="000B35B3">
            <w:pPr>
              <w:rPr>
                <w:color w:val="000000"/>
              </w:rPr>
            </w:pPr>
          </w:p>
        </w:tc>
        <w:tc>
          <w:tcPr>
            <w:tcW w:w="654" w:type="dxa"/>
            <w:tcBorders>
              <w:top w:val="nil"/>
              <w:left w:val="nil"/>
              <w:bottom w:val="nil"/>
              <w:right w:val="nil"/>
            </w:tcBorders>
            <w:shd w:val="clear" w:color="auto" w:fill="auto"/>
            <w:noWrap/>
            <w:vAlign w:val="center"/>
            <w:hideMark/>
          </w:tcPr>
          <w:p w14:paraId="2530D3DC" w14:textId="77777777" w:rsidR="00C713BE" w:rsidRPr="00A51395" w:rsidRDefault="00C713BE" w:rsidP="000B35B3">
            <w:pPr>
              <w:rPr>
                <w:color w:val="000000"/>
              </w:rPr>
            </w:pPr>
          </w:p>
        </w:tc>
        <w:tc>
          <w:tcPr>
            <w:tcW w:w="654" w:type="dxa"/>
            <w:tcBorders>
              <w:top w:val="nil"/>
              <w:left w:val="nil"/>
              <w:bottom w:val="nil"/>
              <w:right w:val="nil"/>
            </w:tcBorders>
            <w:shd w:val="clear" w:color="auto" w:fill="auto"/>
            <w:noWrap/>
            <w:vAlign w:val="center"/>
            <w:hideMark/>
          </w:tcPr>
          <w:p w14:paraId="5D3C711E" w14:textId="77777777" w:rsidR="00C713BE" w:rsidRPr="00A51395" w:rsidRDefault="00C713BE" w:rsidP="000B35B3">
            <w:pPr>
              <w:rPr>
                <w:color w:val="000000"/>
              </w:rPr>
            </w:pPr>
          </w:p>
        </w:tc>
        <w:tc>
          <w:tcPr>
            <w:tcW w:w="654" w:type="dxa"/>
            <w:tcBorders>
              <w:top w:val="nil"/>
              <w:left w:val="nil"/>
              <w:bottom w:val="nil"/>
              <w:right w:val="nil"/>
            </w:tcBorders>
            <w:shd w:val="clear" w:color="auto" w:fill="auto"/>
            <w:noWrap/>
            <w:vAlign w:val="center"/>
            <w:hideMark/>
          </w:tcPr>
          <w:p w14:paraId="72CC6FB3" w14:textId="77777777" w:rsidR="00C713BE" w:rsidRPr="00A51395" w:rsidRDefault="00C713BE" w:rsidP="000B35B3">
            <w:pPr>
              <w:rPr>
                <w:color w:val="000000"/>
              </w:rPr>
            </w:pPr>
          </w:p>
        </w:tc>
        <w:tc>
          <w:tcPr>
            <w:tcW w:w="603" w:type="dxa"/>
            <w:tcBorders>
              <w:top w:val="nil"/>
              <w:left w:val="nil"/>
              <w:bottom w:val="nil"/>
              <w:right w:val="nil"/>
            </w:tcBorders>
            <w:shd w:val="clear" w:color="auto" w:fill="auto"/>
            <w:noWrap/>
            <w:vAlign w:val="center"/>
            <w:hideMark/>
          </w:tcPr>
          <w:p w14:paraId="27E62422" w14:textId="77777777" w:rsidR="00C713BE" w:rsidRPr="00A51395" w:rsidRDefault="00C713BE" w:rsidP="000B35B3">
            <w:pPr>
              <w:rPr>
                <w:color w:val="000000"/>
              </w:rPr>
            </w:pPr>
          </w:p>
        </w:tc>
        <w:tc>
          <w:tcPr>
            <w:tcW w:w="616" w:type="dxa"/>
            <w:tcBorders>
              <w:top w:val="nil"/>
              <w:left w:val="nil"/>
              <w:bottom w:val="nil"/>
              <w:right w:val="nil"/>
            </w:tcBorders>
            <w:shd w:val="clear" w:color="auto" w:fill="auto"/>
            <w:noWrap/>
            <w:vAlign w:val="center"/>
            <w:hideMark/>
          </w:tcPr>
          <w:p w14:paraId="4304FACD" w14:textId="77777777" w:rsidR="00C713BE" w:rsidRPr="00A51395" w:rsidRDefault="00C713BE" w:rsidP="000B35B3">
            <w:pPr>
              <w:rPr>
                <w:color w:val="000000"/>
              </w:rPr>
            </w:pPr>
          </w:p>
        </w:tc>
        <w:tc>
          <w:tcPr>
            <w:tcW w:w="4757" w:type="dxa"/>
            <w:gridSpan w:val="5"/>
            <w:tcBorders>
              <w:top w:val="nil"/>
              <w:left w:val="nil"/>
              <w:bottom w:val="nil"/>
              <w:right w:val="nil"/>
            </w:tcBorders>
            <w:shd w:val="clear" w:color="auto" w:fill="auto"/>
            <w:vAlign w:val="center"/>
            <w:hideMark/>
          </w:tcPr>
          <w:p w14:paraId="31166B22" w14:textId="77777777" w:rsidR="00C713BE" w:rsidRPr="00A51395" w:rsidRDefault="00C713BE" w:rsidP="000B35B3">
            <w:pPr>
              <w:jc w:val="center"/>
              <w:rPr>
                <w:color w:val="808080"/>
              </w:rPr>
            </w:pPr>
            <w:r w:rsidRPr="00A51395">
              <w:rPr>
                <w:color w:val="808080"/>
              </w:rPr>
              <w:t>(когда)</w:t>
            </w:r>
          </w:p>
        </w:tc>
      </w:tr>
      <w:tr w:rsidR="00C713BE" w:rsidRPr="000F4468" w14:paraId="6D572F2C" w14:textId="77777777" w:rsidTr="000B35B3">
        <w:trPr>
          <w:gridAfter w:val="1"/>
          <w:wAfter w:w="23" w:type="dxa"/>
          <w:trHeight w:val="300"/>
        </w:trPr>
        <w:tc>
          <w:tcPr>
            <w:tcW w:w="1701" w:type="dxa"/>
            <w:tcBorders>
              <w:top w:val="nil"/>
              <w:left w:val="nil"/>
              <w:bottom w:val="nil"/>
              <w:right w:val="nil"/>
            </w:tcBorders>
            <w:shd w:val="clear" w:color="auto" w:fill="auto"/>
            <w:noWrap/>
            <w:vAlign w:val="bottom"/>
            <w:hideMark/>
          </w:tcPr>
          <w:p w14:paraId="033003BE" w14:textId="77777777" w:rsidR="00C713BE" w:rsidRPr="00A51395" w:rsidRDefault="00C713BE" w:rsidP="000B35B3">
            <w:pPr>
              <w:rPr>
                <w:color w:val="000000"/>
              </w:rPr>
            </w:pPr>
          </w:p>
        </w:tc>
        <w:tc>
          <w:tcPr>
            <w:tcW w:w="654" w:type="dxa"/>
            <w:tcBorders>
              <w:top w:val="nil"/>
              <w:left w:val="nil"/>
              <w:bottom w:val="nil"/>
              <w:right w:val="nil"/>
            </w:tcBorders>
            <w:shd w:val="clear" w:color="auto" w:fill="auto"/>
            <w:noWrap/>
            <w:vAlign w:val="center"/>
            <w:hideMark/>
          </w:tcPr>
          <w:p w14:paraId="640C339D" w14:textId="77777777" w:rsidR="00C713BE" w:rsidRPr="00A51395" w:rsidRDefault="00C713BE" w:rsidP="000B35B3">
            <w:pPr>
              <w:rPr>
                <w:color w:val="000000"/>
              </w:rPr>
            </w:pPr>
          </w:p>
        </w:tc>
        <w:tc>
          <w:tcPr>
            <w:tcW w:w="654" w:type="dxa"/>
            <w:tcBorders>
              <w:top w:val="nil"/>
              <w:left w:val="nil"/>
              <w:bottom w:val="nil"/>
              <w:right w:val="nil"/>
            </w:tcBorders>
            <w:shd w:val="clear" w:color="auto" w:fill="auto"/>
            <w:noWrap/>
            <w:vAlign w:val="center"/>
            <w:hideMark/>
          </w:tcPr>
          <w:p w14:paraId="4324F297" w14:textId="77777777" w:rsidR="00C713BE" w:rsidRPr="00A51395" w:rsidRDefault="00C713BE" w:rsidP="000B35B3">
            <w:pPr>
              <w:rPr>
                <w:color w:val="000000"/>
              </w:rPr>
            </w:pPr>
          </w:p>
        </w:tc>
        <w:tc>
          <w:tcPr>
            <w:tcW w:w="654" w:type="dxa"/>
            <w:tcBorders>
              <w:top w:val="nil"/>
              <w:left w:val="nil"/>
              <w:bottom w:val="nil"/>
              <w:right w:val="nil"/>
            </w:tcBorders>
            <w:shd w:val="clear" w:color="auto" w:fill="auto"/>
            <w:noWrap/>
            <w:vAlign w:val="center"/>
            <w:hideMark/>
          </w:tcPr>
          <w:p w14:paraId="7B7B728E" w14:textId="77777777" w:rsidR="00C713BE" w:rsidRPr="00A51395" w:rsidRDefault="00C713BE" w:rsidP="000B35B3">
            <w:pPr>
              <w:rPr>
                <w:color w:val="000000"/>
              </w:rPr>
            </w:pPr>
          </w:p>
        </w:tc>
        <w:tc>
          <w:tcPr>
            <w:tcW w:w="603" w:type="dxa"/>
            <w:tcBorders>
              <w:top w:val="nil"/>
              <w:left w:val="nil"/>
              <w:bottom w:val="nil"/>
              <w:right w:val="nil"/>
            </w:tcBorders>
            <w:shd w:val="clear" w:color="auto" w:fill="auto"/>
            <w:noWrap/>
            <w:vAlign w:val="center"/>
            <w:hideMark/>
          </w:tcPr>
          <w:p w14:paraId="49E69A69" w14:textId="77777777" w:rsidR="00C713BE" w:rsidRPr="00A51395" w:rsidRDefault="00C713BE" w:rsidP="000B35B3">
            <w:pPr>
              <w:rPr>
                <w:color w:val="000000"/>
              </w:rPr>
            </w:pPr>
          </w:p>
        </w:tc>
        <w:tc>
          <w:tcPr>
            <w:tcW w:w="5373" w:type="dxa"/>
            <w:gridSpan w:val="6"/>
            <w:tcBorders>
              <w:top w:val="nil"/>
              <w:left w:val="nil"/>
              <w:bottom w:val="single" w:sz="4" w:space="0" w:color="auto"/>
              <w:right w:val="nil"/>
            </w:tcBorders>
            <w:shd w:val="clear" w:color="auto" w:fill="auto"/>
            <w:noWrap/>
            <w:vAlign w:val="center"/>
            <w:hideMark/>
          </w:tcPr>
          <w:p w14:paraId="2EBE8C7B" w14:textId="77777777" w:rsidR="00C713BE" w:rsidRPr="00A51395" w:rsidRDefault="00C713BE" w:rsidP="000B35B3">
            <w:pPr>
              <w:jc w:val="center"/>
              <w:rPr>
                <w:color w:val="000000"/>
              </w:rPr>
            </w:pPr>
            <w:r w:rsidRPr="00A51395">
              <w:rPr>
                <w:color w:val="000000"/>
              </w:rPr>
              <w:t> __________________________________________</w:t>
            </w:r>
          </w:p>
          <w:p w14:paraId="5F201875" w14:textId="77777777" w:rsidR="00C713BE" w:rsidRPr="00A51395" w:rsidRDefault="00C713BE" w:rsidP="000B35B3">
            <w:pPr>
              <w:jc w:val="center"/>
              <w:rPr>
                <w:color w:val="000000"/>
              </w:rPr>
            </w:pPr>
          </w:p>
        </w:tc>
      </w:tr>
      <w:tr w:rsidR="00C713BE" w:rsidRPr="000F4468" w14:paraId="6882B123" w14:textId="77777777" w:rsidTr="000B35B3">
        <w:trPr>
          <w:gridAfter w:val="1"/>
          <w:wAfter w:w="23" w:type="dxa"/>
          <w:trHeight w:val="180"/>
        </w:trPr>
        <w:tc>
          <w:tcPr>
            <w:tcW w:w="1701" w:type="dxa"/>
            <w:tcBorders>
              <w:top w:val="nil"/>
              <w:left w:val="nil"/>
              <w:bottom w:val="nil"/>
              <w:right w:val="nil"/>
            </w:tcBorders>
            <w:shd w:val="clear" w:color="auto" w:fill="auto"/>
            <w:noWrap/>
            <w:vAlign w:val="bottom"/>
            <w:hideMark/>
          </w:tcPr>
          <w:p w14:paraId="44B98FB0" w14:textId="77777777" w:rsidR="00C713BE" w:rsidRPr="00A51395" w:rsidRDefault="00C713BE" w:rsidP="000B35B3">
            <w:pPr>
              <w:rPr>
                <w:color w:val="000000"/>
              </w:rPr>
            </w:pPr>
          </w:p>
        </w:tc>
        <w:tc>
          <w:tcPr>
            <w:tcW w:w="654" w:type="dxa"/>
            <w:tcBorders>
              <w:top w:val="nil"/>
              <w:left w:val="nil"/>
              <w:bottom w:val="nil"/>
              <w:right w:val="nil"/>
            </w:tcBorders>
            <w:shd w:val="clear" w:color="auto" w:fill="auto"/>
            <w:noWrap/>
            <w:vAlign w:val="center"/>
            <w:hideMark/>
          </w:tcPr>
          <w:p w14:paraId="1DCA3193" w14:textId="77777777" w:rsidR="00C713BE" w:rsidRPr="00A51395" w:rsidRDefault="00C713BE" w:rsidP="000B35B3">
            <w:pPr>
              <w:rPr>
                <w:color w:val="000000"/>
              </w:rPr>
            </w:pPr>
          </w:p>
        </w:tc>
        <w:tc>
          <w:tcPr>
            <w:tcW w:w="654" w:type="dxa"/>
            <w:tcBorders>
              <w:top w:val="nil"/>
              <w:left w:val="nil"/>
              <w:bottom w:val="nil"/>
              <w:right w:val="nil"/>
            </w:tcBorders>
            <w:shd w:val="clear" w:color="auto" w:fill="auto"/>
            <w:noWrap/>
            <w:vAlign w:val="center"/>
            <w:hideMark/>
          </w:tcPr>
          <w:p w14:paraId="70DC97AF" w14:textId="77777777" w:rsidR="00C713BE" w:rsidRPr="00A51395" w:rsidRDefault="00C713BE" w:rsidP="000B35B3">
            <w:pPr>
              <w:rPr>
                <w:color w:val="000000"/>
              </w:rPr>
            </w:pPr>
          </w:p>
        </w:tc>
        <w:tc>
          <w:tcPr>
            <w:tcW w:w="654" w:type="dxa"/>
            <w:tcBorders>
              <w:top w:val="nil"/>
              <w:left w:val="nil"/>
              <w:bottom w:val="nil"/>
              <w:right w:val="nil"/>
            </w:tcBorders>
            <w:shd w:val="clear" w:color="auto" w:fill="auto"/>
            <w:noWrap/>
            <w:vAlign w:val="center"/>
            <w:hideMark/>
          </w:tcPr>
          <w:p w14:paraId="59B4191F" w14:textId="77777777" w:rsidR="00C713BE" w:rsidRPr="00A51395" w:rsidRDefault="00C713BE" w:rsidP="000B35B3">
            <w:pPr>
              <w:rPr>
                <w:color w:val="000000"/>
              </w:rPr>
            </w:pPr>
          </w:p>
        </w:tc>
        <w:tc>
          <w:tcPr>
            <w:tcW w:w="603" w:type="dxa"/>
            <w:tcBorders>
              <w:top w:val="nil"/>
              <w:left w:val="nil"/>
              <w:bottom w:val="nil"/>
              <w:right w:val="nil"/>
            </w:tcBorders>
            <w:shd w:val="clear" w:color="auto" w:fill="auto"/>
            <w:noWrap/>
            <w:vAlign w:val="center"/>
            <w:hideMark/>
          </w:tcPr>
          <w:p w14:paraId="6D34A089" w14:textId="77777777" w:rsidR="00C713BE" w:rsidRPr="00A51395" w:rsidRDefault="00C713BE" w:rsidP="000B35B3">
            <w:pPr>
              <w:rPr>
                <w:color w:val="000000"/>
              </w:rPr>
            </w:pPr>
          </w:p>
        </w:tc>
        <w:tc>
          <w:tcPr>
            <w:tcW w:w="5373" w:type="dxa"/>
            <w:gridSpan w:val="6"/>
            <w:tcBorders>
              <w:top w:val="single" w:sz="4" w:space="0" w:color="auto"/>
              <w:left w:val="nil"/>
              <w:bottom w:val="nil"/>
              <w:right w:val="nil"/>
            </w:tcBorders>
            <w:shd w:val="clear" w:color="auto" w:fill="auto"/>
            <w:vAlign w:val="center"/>
            <w:hideMark/>
          </w:tcPr>
          <w:p w14:paraId="16FFA5A7" w14:textId="77777777" w:rsidR="00C713BE" w:rsidRPr="00A51395" w:rsidRDefault="00C713BE" w:rsidP="000B35B3">
            <w:pPr>
              <w:jc w:val="center"/>
              <w:rPr>
                <w:color w:val="808080"/>
              </w:rPr>
            </w:pPr>
            <w:r w:rsidRPr="00A51395">
              <w:rPr>
                <w:color w:val="808080"/>
              </w:rPr>
              <w:t>(кем, наименование и код органа, выдавшего паспорт)</w:t>
            </w:r>
          </w:p>
        </w:tc>
      </w:tr>
      <w:tr w:rsidR="00C713BE" w:rsidRPr="000F4468" w14:paraId="48EAB180" w14:textId="77777777" w:rsidTr="000B35B3">
        <w:trPr>
          <w:gridAfter w:val="1"/>
          <w:wAfter w:w="23" w:type="dxa"/>
          <w:trHeight w:val="300"/>
        </w:trPr>
        <w:tc>
          <w:tcPr>
            <w:tcW w:w="1701" w:type="dxa"/>
            <w:tcBorders>
              <w:top w:val="nil"/>
              <w:left w:val="nil"/>
              <w:bottom w:val="nil"/>
              <w:right w:val="nil"/>
            </w:tcBorders>
            <w:shd w:val="clear" w:color="auto" w:fill="auto"/>
            <w:noWrap/>
            <w:vAlign w:val="bottom"/>
            <w:hideMark/>
          </w:tcPr>
          <w:p w14:paraId="78D271C4" w14:textId="77777777" w:rsidR="00C713BE" w:rsidRPr="00A51395" w:rsidRDefault="00C713BE" w:rsidP="000B35B3">
            <w:pPr>
              <w:rPr>
                <w:color w:val="000000"/>
              </w:rPr>
            </w:pPr>
          </w:p>
        </w:tc>
        <w:tc>
          <w:tcPr>
            <w:tcW w:w="654" w:type="dxa"/>
            <w:tcBorders>
              <w:top w:val="nil"/>
              <w:left w:val="nil"/>
              <w:bottom w:val="nil"/>
              <w:right w:val="nil"/>
            </w:tcBorders>
            <w:shd w:val="clear" w:color="auto" w:fill="auto"/>
            <w:noWrap/>
            <w:vAlign w:val="bottom"/>
            <w:hideMark/>
          </w:tcPr>
          <w:p w14:paraId="3C63552E" w14:textId="77777777" w:rsidR="00C713BE" w:rsidRPr="00A51395" w:rsidRDefault="00C713BE" w:rsidP="000B35B3">
            <w:pPr>
              <w:rPr>
                <w:color w:val="000000"/>
              </w:rPr>
            </w:pPr>
          </w:p>
        </w:tc>
        <w:tc>
          <w:tcPr>
            <w:tcW w:w="654" w:type="dxa"/>
            <w:tcBorders>
              <w:top w:val="nil"/>
              <w:left w:val="nil"/>
              <w:bottom w:val="nil"/>
              <w:right w:val="nil"/>
            </w:tcBorders>
            <w:shd w:val="clear" w:color="auto" w:fill="auto"/>
            <w:noWrap/>
            <w:vAlign w:val="bottom"/>
            <w:hideMark/>
          </w:tcPr>
          <w:p w14:paraId="49C78B9E" w14:textId="77777777" w:rsidR="00C713BE" w:rsidRPr="00A51395" w:rsidRDefault="00C713BE" w:rsidP="000B35B3">
            <w:pPr>
              <w:rPr>
                <w:color w:val="000000"/>
              </w:rPr>
            </w:pPr>
          </w:p>
        </w:tc>
        <w:tc>
          <w:tcPr>
            <w:tcW w:w="654" w:type="dxa"/>
            <w:tcBorders>
              <w:top w:val="nil"/>
              <w:left w:val="nil"/>
              <w:bottom w:val="nil"/>
              <w:right w:val="nil"/>
            </w:tcBorders>
            <w:shd w:val="clear" w:color="auto" w:fill="auto"/>
            <w:noWrap/>
            <w:vAlign w:val="bottom"/>
            <w:hideMark/>
          </w:tcPr>
          <w:p w14:paraId="0744184D" w14:textId="77777777" w:rsidR="00C713BE" w:rsidRPr="00A51395" w:rsidRDefault="00C713BE" w:rsidP="000B35B3">
            <w:pPr>
              <w:rPr>
                <w:color w:val="000000"/>
              </w:rPr>
            </w:pPr>
          </w:p>
        </w:tc>
        <w:tc>
          <w:tcPr>
            <w:tcW w:w="603" w:type="dxa"/>
            <w:tcBorders>
              <w:top w:val="nil"/>
              <w:left w:val="nil"/>
              <w:bottom w:val="nil"/>
              <w:right w:val="nil"/>
            </w:tcBorders>
            <w:shd w:val="clear" w:color="auto" w:fill="auto"/>
            <w:noWrap/>
            <w:vAlign w:val="bottom"/>
            <w:hideMark/>
          </w:tcPr>
          <w:p w14:paraId="5A64E4AA" w14:textId="77777777" w:rsidR="00C713BE" w:rsidRPr="00A51395" w:rsidRDefault="00C713BE" w:rsidP="000B35B3">
            <w:pPr>
              <w:rPr>
                <w:color w:val="000000"/>
              </w:rPr>
            </w:pPr>
          </w:p>
        </w:tc>
        <w:tc>
          <w:tcPr>
            <w:tcW w:w="1740" w:type="dxa"/>
            <w:gridSpan w:val="2"/>
            <w:tcBorders>
              <w:top w:val="nil"/>
              <w:left w:val="nil"/>
              <w:bottom w:val="nil"/>
              <w:right w:val="nil"/>
            </w:tcBorders>
            <w:shd w:val="clear" w:color="auto" w:fill="auto"/>
            <w:noWrap/>
            <w:vAlign w:val="bottom"/>
            <w:hideMark/>
          </w:tcPr>
          <w:p w14:paraId="6BA52B6A" w14:textId="77777777" w:rsidR="00C713BE" w:rsidRPr="00A51395" w:rsidRDefault="00C713BE" w:rsidP="000B35B3">
            <w:pPr>
              <w:rPr>
                <w:color w:val="000000"/>
              </w:rPr>
            </w:pPr>
            <w:r w:rsidRPr="00A51395">
              <w:rPr>
                <w:color w:val="000000"/>
              </w:rPr>
              <w:t>СНИЛС</w:t>
            </w:r>
          </w:p>
        </w:tc>
        <w:tc>
          <w:tcPr>
            <w:tcW w:w="3633" w:type="dxa"/>
            <w:gridSpan w:val="4"/>
            <w:tcBorders>
              <w:top w:val="nil"/>
              <w:left w:val="nil"/>
              <w:bottom w:val="single" w:sz="4" w:space="0" w:color="auto"/>
              <w:right w:val="nil"/>
            </w:tcBorders>
            <w:shd w:val="clear" w:color="auto" w:fill="auto"/>
            <w:noWrap/>
            <w:vAlign w:val="center"/>
            <w:hideMark/>
          </w:tcPr>
          <w:p w14:paraId="3A7F83A9" w14:textId="77777777" w:rsidR="00C713BE" w:rsidRPr="00A51395" w:rsidRDefault="00C713BE" w:rsidP="000B35B3">
            <w:pPr>
              <w:jc w:val="center"/>
              <w:rPr>
                <w:color w:val="000000"/>
              </w:rPr>
            </w:pPr>
            <w:r w:rsidRPr="00A51395">
              <w:rPr>
                <w:color w:val="000000"/>
              </w:rPr>
              <w:t> </w:t>
            </w:r>
          </w:p>
        </w:tc>
      </w:tr>
      <w:tr w:rsidR="00C713BE" w:rsidRPr="000F4468" w14:paraId="2D9A6044" w14:textId="77777777" w:rsidTr="000B35B3">
        <w:trPr>
          <w:trHeight w:val="118"/>
        </w:trPr>
        <w:tc>
          <w:tcPr>
            <w:tcW w:w="1701" w:type="dxa"/>
            <w:tcBorders>
              <w:top w:val="nil"/>
              <w:left w:val="nil"/>
              <w:bottom w:val="nil"/>
              <w:right w:val="nil"/>
            </w:tcBorders>
            <w:shd w:val="clear" w:color="auto" w:fill="auto"/>
            <w:noWrap/>
            <w:vAlign w:val="bottom"/>
            <w:hideMark/>
          </w:tcPr>
          <w:p w14:paraId="6EA863CC" w14:textId="77777777" w:rsidR="00C713BE" w:rsidRPr="00A51395" w:rsidRDefault="00C713BE" w:rsidP="000B35B3">
            <w:pPr>
              <w:rPr>
                <w:color w:val="000000"/>
              </w:rPr>
            </w:pPr>
          </w:p>
        </w:tc>
        <w:tc>
          <w:tcPr>
            <w:tcW w:w="654" w:type="dxa"/>
            <w:tcBorders>
              <w:top w:val="nil"/>
              <w:left w:val="nil"/>
              <w:bottom w:val="nil"/>
              <w:right w:val="nil"/>
            </w:tcBorders>
            <w:shd w:val="clear" w:color="auto" w:fill="auto"/>
            <w:noWrap/>
            <w:vAlign w:val="bottom"/>
            <w:hideMark/>
          </w:tcPr>
          <w:p w14:paraId="4D098351" w14:textId="77777777" w:rsidR="00C713BE" w:rsidRPr="00A51395" w:rsidRDefault="00C713BE" w:rsidP="000B35B3">
            <w:pPr>
              <w:rPr>
                <w:color w:val="000000"/>
              </w:rPr>
            </w:pPr>
          </w:p>
        </w:tc>
        <w:tc>
          <w:tcPr>
            <w:tcW w:w="654" w:type="dxa"/>
            <w:tcBorders>
              <w:top w:val="nil"/>
              <w:left w:val="nil"/>
              <w:bottom w:val="nil"/>
              <w:right w:val="nil"/>
            </w:tcBorders>
            <w:shd w:val="clear" w:color="auto" w:fill="auto"/>
            <w:noWrap/>
            <w:vAlign w:val="bottom"/>
            <w:hideMark/>
          </w:tcPr>
          <w:p w14:paraId="00FF9E29" w14:textId="77777777" w:rsidR="00C713BE" w:rsidRPr="00A51395" w:rsidRDefault="00C713BE" w:rsidP="000B35B3">
            <w:pPr>
              <w:rPr>
                <w:color w:val="000000"/>
              </w:rPr>
            </w:pPr>
          </w:p>
        </w:tc>
        <w:tc>
          <w:tcPr>
            <w:tcW w:w="654" w:type="dxa"/>
            <w:tcBorders>
              <w:top w:val="nil"/>
              <w:left w:val="nil"/>
              <w:bottom w:val="nil"/>
              <w:right w:val="nil"/>
            </w:tcBorders>
            <w:shd w:val="clear" w:color="auto" w:fill="auto"/>
            <w:noWrap/>
            <w:vAlign w:val="bottom"/>
            <w:hideMark/>
          </w:tcPr>
          <w:p w14:paraId="6963354D" w14:textId="77777777" w:rsidR="00C713BE" w:rsidRPr="00A51395" w:rsidRDefault="00C713BE" w:rsidP="000B35B3">
            <w:pPr>
              <w:rPr>
                <w:color w:val="000000"/>
              </w:rPr>
            </w:pPr>
          </w:p>
        </w:tc>
        <w:tc>
          <w:tcPr>
            <w:tcW w:w="603" w:type="dxa"/>
            <w:tcBorders>
              <w:top w:val="nil"/>
              <w:left w:val="nil"/>
              <w:bottom w:val="nil"/>
              <w:right w:val="nil"/>
            </w:tcBorders>
            <w:shd w:val="clear" w:color="auto" w:fill="auto"/>
            <w:noWrap/>
            <w:vAlign w:val="bottom"/>
            <w:hideMark/>
          </w:tcPr>
          <w:p w14:paraId="1E00C3D6" w14:textId="77777777" w:rsidR="00C713BE" w:rsidRPr="00A51395" w:rsidRDefault="00C713BE" w:rsidP="000B35B3">
            <w:pPr>
              <w:rPr>
                <w:color w:val="000000"/>
              </w:rPr>
            </w:pPr>
          </w:p>
        </w:tc>
        <w:tc>
          <w:tcPr>
            <w:tcW w:w="616" w:type="dxa"/>
            <w:tcBorders>
              <w:top w:val="nil"/>
              <w:left w:val="nil"/>
              <w:bottom w:val="nil"/>
              <w:right w:val="nil"/>
            </w:tcBorders>
            <w:shd w:val="clear" w:color="auto" w:fill="auto"/>
            <w:noWrap/>
            <w:vAlign w:val="bottom"/>
            <w:hideMark/>
          </w:tcPr>
          <w:p w14:paraId="1E65A729" w14:textId="77777777" w:rsidR="00C713BE" w:rsidRPr="00A51395" w:rsidRDefault="00C713BE" w:rsidP="000B35B3">
            <w:pPr>
              <w:rPr>
                <w:color w:val="000000"/>
              </w:rPr>
            </w:pPr>
          </w:p>
        </w:tc>
        <w:tc>
          <w:tcPr>
            <w:tcW w:w="1124" w:type="dxa"/>
            <w:tcBorders>
              <w:top w:val="nil"/>
              <w:left w:val="nil"/>
              <w:bottom w:val="nil"/>
              <w:right w:val="nil"/>
            </w:tcBorders>
            <w:shd w:val="clear" w:color="auto" w:fill="auto"/>
            <w:noWrap/>
            <w:vAlign w:val="bottom"/>
            <w:hideMark/>
          </w:tcPr>
          <w:p w14:paraId="3CCA8F22" w14:textId="77777777" w:rsidR="00C713BE" w:rsidRPr="00A51395" w:rsidRDefault="00C713BE" w:rsidP="000B35B3">
            <w:pPr>
              <w:rPr>
                <w:color w:val="000000"/>
              </w:rPr>
            </w:pPr>
          </w:p>
        </w:tc>
        <w:tc>
          <w:tcPr>
            <w:tcW w:w="1123" w:type="dxa"/>
            <w:tcBorders>
              <w:top w:val="nil"/>
              <w:left w:val="nil"/>
              <w:bottom w:val="nil"/>
              <w:right w:val="nil"/>
            </w:tcBorders>
            <w:shd w:val="clear" w:color="auto" w:fill="auto"/>
            <w:noWrap/>
            <w:vAlign w:val="bottom"/>
            <w:hideMark/>
          </w:tcPr>
          <w:p w14:paraId="41E1F0E1" w14:textId="77777777" w:rsidR="00C713BE" w:rsidRPr="00A51395" w:rsidRDefault="00C713BE" w:rsidP="000B35B3">
            <w:pPr>
              <w:rPr>
                <w:color w:val="000000"/>
              </w:rPr>
            </w:pPr>
          </w:p>
        </w:tc>
        <w:tc>
          <w:tcPr>
            <w:tcW w:w="892" w:type="dxa"/>
            <w:tcBorders>
              <w:top w:val="nil"/>
              <w:left w:val="nil"/>
              <w:bottom w:val="nil"/>
              <w:right w:val="nil"/>
            </w:tcBorders>
            <w:shd w:val="clear" w:color="auto" w:fill="auto"/>
            <w:noWrap/>
            <w:vAlign w:val="bottom"/>
            <w:hideMark/>
          </w:tcPr>
          <w:p w14:paraId="13E2C64D" w14:textId="77777777" w:rsidR="00C713BE" w:rsidRPr="00A51395" w:rsidRDefault="00C713BE" w:rsidP="000B35B3">
            <w:pPr>
              <w:rPr>
                <w:color w:val="000000"/>
              </w:rPr>
            </w:pPr>
          </w:p>
        </w:tc>
        <w:tc>
          <w:tcPr>
            <w:tcW w:w="1405" w:type="dxa"/>
            <w:tcBorders>
              <w:top w:val="nil"/>
              <w:left w:val="nil"/>
              <w:bottom w:val="nil"/>
              <w:right w:val="nil"/>
            </w:tcBorders>
            <w:shd w:val="clear" w:color="auto" w:fill="auto"/>
            <w:noWrap/>
            <w:vAlign w:val="bottom"/>
            <w:hideMark/>
          </w:tcPr>
          <w:p w14:paraId="7DDE3449" w14:textId="77777777" w:rsidR="00C713BE" w:rsidRPr="00A51395" w:rsidRDefault="00C713BE" w:rsidP="000B35B3">
            <w:pPr>
              <w:rPr>
                <w:color w:val="000000"/>
              </w:rPr>
            </w:pPr>
          </w:p>
        </w:tc>
        <w:tc>
          <w:tcPr>
            <w:tcW w:w="236" w:type="dxa"/>
            <w:gridSpan w:val="2"/>
            <w:tcBorders>
              <w:top w:val="nil"/>
              <w:left w:val="nil"/>
              <w:bottom w:val="nil"/>
              <w:right w:val="nil"/>
            </w:tcBorders>
            <w:shd w:val="clear" w:color="auto" w:fill="auto"/>
            <w:noWrap/>
            <w:vAlign w:val="bottom"/>
            <w:hideMark/>
          </w:tcPr>
          <w:p w14:paraId="5088DD30" w14:textId="77777777" w:rsidR="00C713BE" w:rsidRPr="00A51395" w:rsidRDefault="00C713BE" w:rsidP="000B35B3">
            <w:pPr>
              <w:rPr>
                <w:color w:val="000000"/>
              </w:rPr>
            </w:pPr>
          </w:p>
        </w:tc>
      </w:tr>
      <w:tr w:rsidR="00C713BE" w:rsidRPr="000F4468" w14:paraId="6ABCE0E1" w14:textId="77777777" w:rsidTr="000B35B3">
        <w:trPr>
          <w:gridAfter w:val="1"/>
          <w:wAfter w:w="23" w:type="dxa"/>
          <w:trHeight w:val="300"/>
        </w:trPr>
        <w:tc>
          <w:tcPr>
            <w:tcW w:w="1701" w:type="dxa"/>
            <w:tcBorders>
              <w:top w:val="nil"/>
              <w:left w:val="nil"/>
              <w:bottom w:val="nil"/>
              <w:right w:val="nil"/>
            </w:tcBorders>
            <w:shd w:val="clear" w:color="auto" w:fill="auto"/>
            <w:noWrap/>
            <w:vAlign w:val="bottom"/>
          </w:tcPr>
          <w:p w14:paraId="166BE4C7" w14:textId="77777777" w:rsidR="00C713BE" w:rsidRPr="00A51395" w:rsidRDefault="00C713BE" w:rsidP="000B35B3">
            <w:pPr>
              <w:rPr>
                <w:color w:val="000000"/>
              </w:rPr>
            </w:pPr>
          </w:p>
        </w:tc>
        <w:tc>
          <w:tcPr>
            <w:tcW w:w="654" w:type="dxa"/>
            <w:tcBorders>
              <w:top w:val="nil"/>
              <w:left w:val="nil"/>
              <w:bottom w:val="nil"/>
              <w:right w:val="nil"/>
            </w:tcBorders>
            <w:shd w:val="clear" w:color="auto" w:fill="auto"/>
            <w:noWrap/>
            <w:vAlign w:val="bottom"/>
          </w:tcPr>
          <w:p w14:paraId="44345220" w14:textId="77777777" w:rsidR="00C713BE" w:rsidRPr="00A51395" w:rsidRDefault="00C713BE" w:rsidP="000B35B3">
            <w:pPr>
              <w:rPr>
                <w:color w:val="000000"/>
              </w:rPr>
            </w:pPr>
          </w:p>
        </w:tc>
        <w:tc>
          <w:tcPr>
            <w:tcW w:w="654" w:type="dxa"/>
            <w:tcBorders>
              <w:top w:val="nil"/>
              <w:left w:val="nil"/>
              <w:bottom w:val="nil"/>
              <w:right w:val="nil"/>
            </w:tcBorders>
            <w:shd w:val="clear" w:color="auto" w:fill="auto"/>
            <w:noWrap/>
            <w:vAlign w:val="bottom"/>
          </w:tcPr>
          <w:p w14:paraId="263F796E" w14:textId="77777777" w:rsidR="00C713BE" w:rsidRPr="00A51395" w:rsidRDefault="00C713BE" w:rsidP="000B35B3">
            <w:pPr>
              <w:rPr>
                <w:color w:val="000000"/>
              </w:rPr>
            </w:pPr>
          </w:p>
        </w:tc>
        <w:tc>
          <w:tcPr>
            <w:tcW w:w="654" w:type="dxa"/>
            <w:tcBorders>
              <w:top w:val="nil"/>
              <w:left w:val="nil"/>
              <w:bottom w:val="nil"/>
              <w:right w:val="nil"/>
            </w:tcBorders>
            <w:shd w:val="clear" w:color="auto" w:fill="auto"/>
            <w:noWrap/>
            <w:vAlign w:val="bottom"/>
          </w:tcPr>
          <w:p w14:paraId="6C2248B3" w14:textId="77777777" w:rsidR="00C713BE" w:rsidRPr="00A51395" w:rsidRDefault="00C713BE" w:rsidP="000B35B3">
            <w:pPr>
              <w:rPr>
                <w:color w:val="000000"/>
              </w:rPr>
            </w:pPr>
          </w:p>
        </w:tc>
        <w:tc>
          <w:tcPr>
            <w:tcW w:w="603" w:type="dxa"/>
            <w:tcBorders>
              <w:top w:val="nil"/>
              <w:left w:val="nil"/>
              <w:bottom w:val="nil"/>
              <w:right w:val="nil"/>
            </w:tcBorders>
            <w:shd w:val="clear" w:color="auto" w:fill="auto"/>
            <w:noWrap/>
            <w:vAlign w:val="bottom"/>
          </w:tcPr>
          <w:p w14:paraId="7A4BEFC3" w14:textId="77777777" w:rsidR="00C713BE" w:rsidRPr="00A51395" w:rsidRDefault="00C713BE" w:rsidP="000B35B3">
            <w:pPr>
              <w:rPr>
                <w:color w:val="000000"/>
              </w:rPr>
            </w:pPr>
          </w:p>
        </w:tc>
        <w:tc>
          <w:tcPr>
            <w:tcW w:w="5373" w:type="dxa"/>
            <w:gridSpan w:val="6"/>
            <w:tcBorders>
              <w:top w:val="nil"/>
              <w:left w:val="nil"/>
              <w:bottom w:val="nil"/>
            </w:tcBorders>
            <w:shd w:val="clear" w:color="auto" w:fill="auto"/>
            <w:noWrap/>
            <w:vAlign w:val="bottom"/>
          </w:tcPr>
          <w:p w14:paraId="4E3A0C0B" w14:textId="77777777" w:rsidR="00C713BE" w:rsidRPr="00A51395" w:rsidRDefault="00C713BE" w:rsidP="000B35B3">
            <w:pPr>
              <w:rPr>
                <w:color w:val="000000"/>
              </w:rPr>
            </w:pPr>
            <w:r w:rsidRPr="00A51395">
              <w:rPr>
                <w:color w:val="000000"/>
              </w:rPr>
              <w:t xml:space="preserve">Адрес регистрации: </w:t>
            </w:r>
          </w:p>
          <w:p w14:paraId="23ECD3BF" w14:textId="77777777" w:rsidR="00C713BE" w:rsidRPr="00A51395" w:rsidRDefault="00C713BE" w:rsidP="000B35B3">
            <w:pPr>
              <w:pBdr>
                <w:bottom w:val="single" w:sz="4" w:space="1" w:color="auto"/>
              </w:pBdr>
              <w:rPr>
                <w:color w:val="000000"/>
              </w:rPr>
            </w:pPr>
          </w:p>
          <w:p w14:paraId="4F840061" w14:textId="77777777" w:rsidR="00C713BE" w:rsidRPr="00A51395" w:rsidRDefault="00C713BE" w:rsidP="000B35B3">
            <w:pPr>
              <w:rPr>
                <w:color w:val="000000"/>
              </w:rPr>
            </w:pPr>
            <w:r w:rsidRPr="00A51395">
              <w:rPr>
                <w:color w:val="000000"/>
              </w:rPr>
              <w:t xml:space="preserve">Фактическое место жительства: </w:t>
            </w:r>
          </w:p>
          <w:p w14:paraId="160F79B5" w14:textId="77777777" w:rsidR="00C713BE" w:rsidRPr="00A51395" w:rsidRDefault="00C713BE" w:rsidP="000B35B3">
            <w:pPr>
              <w:rPr>
                <w:color w:val="000000"/>
              </w:rPr>
            </w:pPr>
            <w:r w:rsidRPr="00A51395">
              <w:rPr>
                <w:color w:val="000000"/>
              </w:rPr>
              <w:t>___________________________________________</w:t>
            </w:r>
          </w:p>
        </w:tc>
      </w:tr>
    </w:tbl>
    <w:p w14:paraId="6B0C068E" w14:textId="77777777" w:rsidR="00C713BE" w:rsidRPr="00E0520D" w:rsidRDefault="00C713BE" w:rsidP="00C713BE">
      <w:pPr>
        <w:rPr>
          <w:sz w:val="18"/>
          <w:szCs w:val="18"/>
        </w:rPr>
      </w:pPr>
    </w:p>
    <w:tbl>
      <w:tblPr>
        <w:tblW w:w="9639" w:type="dxa"/>
        <w:tblInd w:w="108" w:type="dxa"/>
        <w:tblLook w:val="04A0" w:firstRow="1" w:lastRow="0" w:firstColumn="1" w:lastColumn="0" w:noHBand="0" w:noVBand="1"/>
      </w:tblPr>
      <w:tblGrid>
        <w:gridCol w:w="1701"/>
        <w:gridCol w:w="654"/>
        <w:gridCol w:w="1308"/>
        <w:gridCol w:w="1329"/>
        <w:gridCol w:w="1226"/>
        <w:gridCol w:w="3481"/>
      </w:tblGrid>
      <w:tr w:rsidR="00C713BE" w:rsidRPr="000F4468" w14:paraId="6A9E0C01" w14:textId="77777777" w:rsidTr="000B35B3">
        <w:trPr>
          <w:trHeight w:val="900"/>
        </w:trPr>
        <w:tc>
          <w:tcPr>
            <w:tcW w:w="9639" w:type="dxa"/>
            <w:gridSpan w:val="6"/>
            <w:shd w:val="clear" w:color="auto" w:fill="auto"/>
            <w:vAlign w:val="center"/>
            <w:hideMark/>
          </w:tcPr>
          <w:p w14:paraId="4764683A" w14:textId="77777777" w:rsidR="00C713BE" w:rsidRPr="003814C1" w:rsidRDefault="00C713BE" w:rsidP="000B35B3">
            <w:pPr>
              <w:jc w:val="center"/>
              <w:rPr>
                <w:b/>
                <w:bCs/>
                <w:color w:val="000000"/>
                <w:sz w:val="24"/>
                <w:szCs w:val="24"/>
              </w:rPr>
            </w:pPr>
            <w:r w:rsidRPr="003814C1">
              <w:rPr>
                <w:b/>
                <w:bCs/>
                <w:color w:val="000000"/>
                <w:sz w:val="24"/>
                <w:szCs w:val="24"/>
              </w:rPr>
              <w:t>Согласие Нового кредитора - физического лица,</w:t>
            </w:r>
            <w:r w:rsidRPr="003814C1">
              <w:rPr>
                <w:b/>
                <w:bCs/>
                <w:color w:val="000000"/>
                <w:sz w:val="24"/>
                <w:szCs w:val="24"/>
              </w:rPr>
              <w:br/>
              <w:t xml:space="preserve">на получение информации (кредитного отчета) по своей кредитной истории </w:t>
            </w:r>
          </w:p>
          <w:p w14:paraId="71FF4F9C" w14:textId="77777777" w:rsidR="00C713BE" w:rsidRPr="003814C1" w:rsidRDefault="00C713BE" w:rsidP="000B35B3">
            <w:pPr>
              <w:jc w:val="center"/>
              <w:rPr>
                <w:b/>
                <w:bCs/>
                <w:color w:val="000000"/>
                <w:sz w:val="24"/>
                <w:szCs w:val="24"/>
              </w:rPr>
            </w:pPr>
            <w:r w:rsidRPr="003814C1">
              <w:rPr>
                <w:b/>
                <w:bCs/>
                <w:color w:val="000000"/>
                <w:sz w:val="24"/>
                <w:szCs w:val="24"/>
              </w:rPr>
              <w:t>из бюро кредитных историй</w:t>
            </w:r>
          </w:p>
        </w:tc>
      </w:tr>
      <w:tr w:rsidR="00C713BE" w:rsidRPr="000F4468" w14:paraId="4EAA8D77" w14:textId="77777777" w:rsidTr="000B35B3">
        <w:trPr>
          <w:trHeight w:val="300"/>
        </w:trPr>
        <w:tc>
          <w:tcPr>
            <w:tcW w:w="2355" w:type="dxa"/>
            <w:gridSpan w:val="2"/>
            <w:shd w:val="clear" w:color="auto" w:fill="auto"/>
            <w:noWrap/>
            <w:vAlign w:val="center"/>
            <w:hideMark/>
          </w:tcPr>
          <w:p w14:paraId="4C3F77C7" w14:textId="77777777" w:rsidR="00C713BE" w:rsidRPr="003814C1" w:rsidRDefault="00C713BE" w:rsidP="000B35B3">
            <w:pPr>
              <w:jc w:val="center"/>
              <w:rPr>
                <w:color w:val="000000"/>
                <w:sz w:val="24"/>
                <w:szCs w:val="24"/>
              </w:rPr>
            </w:pPr>
            <w:r w:rsidRPr="003814C1">
              <w:rPr>
                <w:color w:val="000000"/>
                <w:sz w:val="24"/>
                <w:szCs w:val="24"/>
              </w:rPr>
              <w:t xml:space="preserve">Настоящим я, </w:t>
            </w:r>
          </w:p>
        </w:tc>
        <w:tc>
          <w:tcPr>
            <w:tcW w:w="7284" w:type="dxa"/>
            <w:gridSpan w:val="4"/>
            <w:tcBorders>
              <w:bottom w:val="single" w:sz="4" w:space="0" w:color="auto"/>
            </w:tcBorders>
            <w:shd w:val="clear" w:color="auto" w:fill="auto"/>
            <w:noWrap/>
            <w:vAlign w:val="bottom"/>
            <w:hideMark/>
          </w:tcPr>
          <w:p w14:paraId="39E2D8F9" w14:textId="77777777" w:rsidR="00C713BE" w:rsidRPr="003814C1" w:rsidRDefault="00C713BE" w:rsidP="000B35B3">
            <w:pPr>
              <w:jc w:val="center"/>
              <w:rPr>
                <w:color w:val="000000"/>
                <w:sz w:val="24"/>
                <w:szCs w:val="24"/>
              </w:rPr>
            </w:pPr>
            <w:r w:rsidRPr="003814C1">
              <w:rPr>
                <w:color w:val="000000"/>
                <w:sz w:val="24"/>
                <w:szCs w:val="24"/>
              </w:rPr>
              <w:t> </w:t>
            </w:r>
          </w:p>
        </w:tc>
      </w:tr>
      <w:tr w:rsidR="00C713BE" w:rsidRPr="000F4468" w14:paraId="5DC59006" w14:textId="77777777" w:rsidTr="000B35B3">
        <w:trPr>
          <w:trHeight w:val="210"/>
        </w:trPr>
        <w:tc>
          <w:tcPr>
            <w:tcW w:w="1701" w:type="dxa"/>
            <w:shd w:val="clear" w:color="auto" w:fill="auto"/>
            <w:noWrap/>
            <w:vAlign w:val="bottom"/>
            <w:hideMark/>
          </w:tcPr>
          <w:p w14:paraId="0001F33D" w14:textId="77777777" w:rsidR="00C713BE" w:rsidRPr="003814C1" w:rsidRDefault="00C713BE" w:rsidP="000B35B3">
            <w:pPr>
              <w:rPr>
                <w:color w:val="000000"/>
                <w:sz w:val="24"/>
                <w:szCs w:val="24"/>
              </w:rPr>
            </w:pPr>
          </w:p>
        </w:tc>
        <w:tc>
          <w:tcPr>
            <w:tcW w:w="654" w:type="dxa"/>
            <w:shd w:val="clear" w:color="auto" w:fill="auto"/>
            <w:noWrap/>
            <w:vAlign w:val="bottom"/>
            <w:hideMark/>
          </w:tcPr>
          <w:p w14:paraId="65DD18F0" w14:textId="77777777" w:rsidR="00C713BE" w:rsidRPr="003814C1" w:rsidRDefault="00C713BE" w:rsidP="000B35B3">
            <w:pPr>
              <w:rPr>
                <w:color w:val="000000"/>
                <w:sz w:val="24"/>
                <w:szCs w:val="24"/>
              </w:rPr>
            </w:pPr>
          </w:p>
        </w:tc>
        <w:tc>
          <w:tcPr>
            <w:tcW w:w="7284" w:type="dxa"/>
            <w:gridSpan w:val="4"/>
            <w:tcBorders>
              <w:top w:val="single" w:sz="4" w:space="0" w:color="auto"/>
            </w:tcBorders>
            <w:shd w:val="clear" w:color="auto" w:fill="auto"/>
            <w:vAlign w:val="center"/>
            <w:hideMark/>
          </w:tcPr>
          <w:p w14:paraId="6E12AEB7" w14:textId="77777777" w:rsidR="00C713BE" w:rsidRPr="003814C1" w:rsidRDefault="00C713BE" w:rsidP="000B35B3">
            <w:pPr>
              <w:jc w:val="center"/>
              <w:rPr>
                <w:color w:val="808080"/>
              </w:rPr>
            </w:pPr>
            <w:r w:rsidRPr="003814C1">
              <w:rPr>
                <w:color w:val="808080"/>
              </w:rPr>
              <w:t>(указывается фамилия, имя, отчество (при наличии))</w:t>
            </w:r>
          </w:p>
        </w:tc>
      </w:tr>
      <w:tr w:rsidR="00C713BE" w:rsidRPr="000F4468" w14:paraId="68363C3E" w14:textId="77777777" w:rsidTr="000B35B3">
        <w:trPr>
          <w:trHeight w:val="1020"/>
        </w:trPr>
        <w:tc>
          <w:tcPr>
            <w:tcW w:w="9639" w:type="dxa"/>
            <w:gridSpan w:val="6"/>
            <w:shd w:val="clear" w:color="auto" w:fill="auto"/>
            <w:vAlign w:val="center"/>
            <w:hideMark/>
          </w:tcPr>
          <w:p w14:paraId="7F332598" w14:textId="77777777" w:rsidR="00C713BE" w:rsidRPr="003814C1" w:rsidRDefault="00C713BE" w:rsidP="000B35B3">
            <w:pPr>
              <w:jc w:val="both"/>
              <w:rPr>
                <w:color w:val="000000"/>
                <w:sz w:val="24"/>
                <w:szCs w:val="24"/>
              </w:rPr>
            </w:pPr>
            <w:proofErr w:type="gramStart"/>
            <w:r w:rsidRPr="003814C1">
              <w:rPr>
                <w:color w:val="000000"/>
                <w:sz w:val="24"/>
                <w:szCs w:val="24"/>
              </w:rPr>
              <w:t>выражаю свое согласие/</w:t>
            </w:r>
            <w:r w:rsidRPr="000758C0">
              <w:rPr>
                <w:strike/>
                <w:color w:val="000000"/>
                <w:sz w:val="24"/>
                <w:szCs w:val="24"/>
              </w:rPr>
              <w:t>несогласие</w:t>
            </w:r>
            <w:r w:rsidRPr="003814C1">
              <w:rPr>
                <w:color w:val="000000"/>
                <w:sz w:val="24"/>
                <w:szCs w:val="24"/>
              </w:rPr>
              <w:t xml:space="preserve"> (ненужное зачеркнуть) на получение АО</w:t>
            </w:r>
            <w:r>
              <w:rPr>
                <w:color w:val="000000"/>
                <w:sz w:val="24"/>
                <w:szCs w:val="24"/>
              </w:rPr>
              <w:t> </w:t>
            </w:r>
            <w:r w:rsidRPr="003814C1">
              <w:rPr>
                <w:color w:val="000000"/>
                <w:sz w:val="24"/>
                <w:szCs w:val="24"/>
              </w:rPr>
              <w:t>«</w:t>
            </w:r>
            <w:proofErr w:type="spellStart"/>
            <w:r w:rsidRPr="003814C1">
              <w:rPr>
                <w:color w:val="000000"/>
                <w:sz w:val="24"/>
                <w:szCs w:val="24"/>
              </w:rPr>
              <w:t>Россельхозбанк</w:t>
            </w:r>
            <w:proofErr w:type="spellEnd"/>
            <w:r w:rsidRPr="003814C1">
              <w:rPr>
                <w:color w:val="000000"/>
                <w:sz w:val="24"/>
                <w:szCs w:val="24"/>
              </w:rPr>
              <w:t>» (ОГРН 1027700342890 от 22.10.2002, лицензия Банка России №</w:t>
            </w:r>
            <w:r>
              <w:rPr>
                <w:color w:val="000000"/>
                <w:sz w:val="24"/>
                <w:szCs w:val="24"/>
              </w:rPr>
              <w:t> </w:t>
            </w:r>
            <w:r w:rsidRPr="003814C1">
              <w:rPr>
                <w:color w:val="000000"/>
                <w:sz w:val="24"/>
                <w:szCs w:val="24"/>
              </w:rPr>
              <w:t>3349 от 12.08.2015, местонахождение:</w:t>
            </w:r>
            <w:proofErr w:type="gramEnd"/>
            <w:r w:rsidRPr="003814C1">
              <w:rPr>
                <w:color w:val="000000"/>
                <w:sz w:val="24"/>
                <w:szCs w:val="24"/>
              </w:rPr>
              <w:t xml:space="preserve"> </w:t>
            </w:r>
            <w:proofErr w:type="gramStart"/>
            <w:r w:rsidRPr="003814C1">
              <w:rPr>
                <w:color w:val="000000"/>
                <w:sz w:val="24"/>
                <w:szCs w:val="24"/>
              </w:rPr>
              <w:t>Российская Федерация, 119034, г. Москва, Гагаринский переулок, дом 3) в отношении меня информации (кредитного отчета) из бюро кредитных историй в соответствии с Федеральным законом от 30.12.2004 №</w:t>
            </w:r>
            <w:r>
              <w:rPr>
                <w:color w:val="000000"/>
                <w:sz w:val="24"/>
                <w:szCs w:val="24"/>
              </w:rPr>
              <w:t> </w:t>
            </w:r>
            <w:r w:rsidRPr="003814C1">
              <w:rPr>
                <w:color w:val="000000"/>
                <w:sz w:val="24"/>
                <w:szCs w:val="24"/>
              </w:rPr>
              <w:t>218-ФЗ «О кредитных историях» на цели: принятие АО «</w:t>
            </w:r>
            <w:proofErr w:type="spellStart"/>
            <w:r w:rsidRPr="003814C1">
              <w:rPr>
                <w:color w:val="000000"/>
                <w:sz w:val="24"/>
                <w:szCs w:val="24"/>
              </w:rPr>
              <w:t>Россельхозбанк</w:t>
            </w:r>
            <w:proofErr w:type="spellEnd"/>
            <w:r w:rsidRPr="003814C1">
              <w:rPr>
                <w:color w:val="000000"/>
                <w:sz w:val="24"/>
                <w:szCs w:val="24"/>
              </w:rPr>
              <w:t>» решения о предоставлении кредита (открытии кредитной линии)/</w:t>
            </w:r>
            <w:r>
              <w:rPr>
                <w:color w:val="000000"/>
                <w:sz w:val="24"/>
                <w:szCs w:val="24"/>
              </w:rPr>
              <w:t>независимой (</w:t>
            </w:r>
            <w:r w:rsidRPr="003814C1">
              <w:rPr>
                <w:color w:val="000000"/>
                <w:sz w:val="24"/>
                <w:szCs w:val="24"/>
              </w:rPr>
              <w:t>банковской</w:t>
            </w:r>
            <w:r>
              <w:rPr>
                <w:color w:val="000000"/>
                <w:sz w:val="24"/>
                <w:szCs w:val="24"/>
              </w:rPr>
              <w:t>)</w:t>
            </w:r>
            <w:r w:rsidRPr="003814C1">
              <w:rPr>
                <w:color w:val="000000"/>
                <w:sz w:val="24"/>
                <w:szCs w:val="24"/>
              </w:rPr>
              <w:t xml:space="preserve"> гарантии, заключения кредитных сделок, обеспечительных сделок и сделок по выдаче </w:t>
            </w:r>
            <w:r>
              <w:rPr>
                <w:color w:val="000000"/>
                <w:sz w:val="24"/>
                <w:szCs w:val="24"/>
              </w:rPr>
              <w:t>независимых (</w:t>
            </w:r>
            <w:r w:rsidRPr="003814C1">
              <w:rPr>
                <w:color w:val="000000"/>
                <w:sz w:val="24"/>
                <w:szCs w:val="24"/>
              </w:rPr>
              <w:t>банковских</w:t>
            </w:r>
            <w:r>
              <w:rPr>
                <w:color w:val="000000"/>
                <w:sz w:val="24"/>
                <w:szCs w:val="24"/>
              </w:rPr>
              <w:t>)</w:t>
            </w:r>
            <w:r w:rsidRPr="003814C1">
              <w:rPr>
                <w:color w:val="000000"/>
                <w:sz w:val="24"/>
                <w:szCs w:val="24"/>
              </w:rPr>
              <w:t xml:space="preserve"> гарантий, договора уступки прав</w:t>
            </w:r>
            <w:proofErr w:type="gramEnd"/>
            <w:r w:rsidRPr="003814C1">
              <w:rPr>
                <w:color w:val="000000"/>
                <w:sz w:val="24"/>
                <w:szCs w:val="24"/>
              </w:rPr>
              <w:t xml:space="preserve"> (</w:t>
            </w:r>
            <w:proofErr w:type="gramStart"/>
            <w:r w:rsidRPr="003814C1">
              <w:rPr>
                <w:color w:val="000000"/>
                <w:sz w:val="24"/>
                <w:szCs w:val="24"/>
              </w:rPr>
              <w:t xml:space="preserve">требований) с предоставлением отсрочки платежа, сопровождения кредита (кредитной линии), гарантии, договора уступки прав (требований) с предоставлением отсрочки платежа, исполнения и прекращения договорных обязательств, осуществления действий, направленных на взыскание задолженности по кредитному договору, соглашению о выдаче </w:t>
            </w:r>
            <w:r>
              <w:rPr>
                <w:color w:val="000000"/>
                <w:sz w:val="24"/>
                <w:szCs w:val="24"/>
              </w:rPr>
              <w:t>независимой (</w:t>
            </w:r>
            <w:r w:rsidRPr="003814C1">
              <w:rPr>
                <w:color w:val="000000"/>
                <w:sz w:val="24"/>
                <w:szCs w:val="24"/>
              </w:rPr>
              <w:t>банковской</w:t>
            </w:r>
            <w:r>
              <w:rPr>
                <w:color w:val="000000"/>
                <w:sz w:val="24"/>
                <w:szCs w:val="24"/>
              </w:rPr>
              <w:t>)</w:t>
            </w:r>
            <w:r w:rsidRPr="003814C1">
              <w:rPr>
                <w:color w:val="000000"/>
                <w:sz w:val="24"/>
                <w:szCs w:val="24"/>
              </w:rPr>
              <w:t xml:space="preserve"> гарантии, договору поручительства и/или залога, формирования Банком в отношении меня иных кредитных предложений.</w:t>
            </w:r>
            <w:proofErr w:type="gramEnd"/>
          </w:p>
        </w:tc>
      </w:tr>
      <w:tr w:rsidR="00C713BE" w:rsidRPr="000F4468" w14:paraId="511583D5" w14:textId="77777777" w:rsidTr="000B35B3">
        <w:trPr>
          <w:trHeight w:val="300"/>
        </w:trPr>
        <w:tc>
          <w:tcPr>
            <w:tcW w:w="3663" w:type="dxa"/>
            <w:gridSpan w:val="3"/>
            <w:shd w:val="clear" w:color="auto" w:fill="auto"/>
            <w:noWrap/>
            <w:vAlign w:val="center"/>
            <w:hideMark/>
          </w:tcPr>
          <w:p w14:paraId="03B1F277" w14:textId="77777777" w:rsidR="00C713BE" w:rsidRPr="003814C1" w:rsidRDefault="00C713BE" w:rsidP="000B35B3">
            <w:pPr>
              <w:rPr>
                <w:color w:val="000000"/>
                <w:sz w:val="24"/>
                <w:szCs w:val="24"/>
              </w:rPr>
            </w:pPr>
            <w:r w:rsidRPr="003814C1">
              <w:rPr>
                <w:color w:val="000000"/>
                <w:sz w:val="24"/>
                <w:szCs w:val="24"/>
              </w:rPr>
              <w:t>Код субъекта кредитной истории</w:t>
            </w:r>
          </w:p>
        </w:tc>
        <w:tc>
          <w:tcPr>
            <w:tcW w:w="5976" w:type="dxa"/>
            <w:gridSpan w:val="3"/>
            <w:shd w:val="clear" w:color="auto" w:fill="auto"/>
            <w:noWrap/>
            <w:vAlign w:val="bottom"/>
            <w:hideMark/>
          </w:tcPr>
          <w:p w14:paraId="5CAF6DD6" w14:textId="77777777" w:rsidR="00C713BE" w:rsidRPr="003814C1" w:rsidRDefault="00C713BE" w:rsidP="000B35B3">
            <w:pPr>
              <w:jc w:val="center"/>
              <w:rPr>
                <w:color w:val="000000"/>
                <w:sz w:val="24"/>
                <w:szCs w:val="24"/>
              </w:rPr>
            </w:pPr>
            <w:r>
              <w:rPr>
                <w:noProof/>
                <w:color w:val="000000"/>
                <w:sz w:val="24"/>
                <w:szCs w:val="24"/>
              </w:rPr>
              <mc:AlternateContent>
                <mc:Choice Requires="wps">
                  <w:drawing>
                    <wp:anchor distT="0" distB="0" distL="114300" distR="114300" simplePos="0" relativeHeight="251660288" behindDoc="0" locked="0" layoutInCell="1" allowOverlap="1" wp14:anchorId="3556CE10" wp14:editId="5E2C0FBB">
                      <wp:simplePos x="0" y="0"/>
                      <wp:positionH relativeFrom="column">
                        <wp:posOffset>194310</wp:posOffset>
                      </wp:positionH>
                      <wp:positionV relativeFrom="paragraph">
                        <wp:posOffset>91440</wp:posOffset>
                      </wp:positionV>
                      <wp:extent cx="3286125" cy="0"/>
                      <wp:effectExtent l="13335" t="5715" r="5715" b="1333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6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 o:spid="_x0000_s1026" type="#_x0000_t32" style="position:absolute;margin-left:15.3pt;margin-top:7.2pt;width:25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"/>
                  </w:pict>
                </mc:Fallback>
              </mc:AlternateContent>
            </w:r>
            <w:r w:rsidRPr="003814C1">
              <w:rPr>
                <w:color w:val="000000"/>
                <w:sz w:val="24"/>
                <w:szCs w:val="24"/>
              </w:rPr>
              <w:t> </w:t>
            </w:r>
            <w:r>
              <w:rPr>
                <w:color w:val="000000"/>
                <w:sz w:val="24"/>
                <w:szCs w:val="24"/>
              </w:rPr>
              <w:t>________________________________________________</w:t>
            </w:r>
          </w:p>
        </w:tc>
      </w:tr>
      <w:tr w:rsidR="00C713BE" w:rsidRPr="000F4468" w14:paraId="680683F4" w14:textId="77777777" w:rsidTr="000B35B3">
        <w:trPr>
          <w:trHeight w:val="1264"/>
        </w:trPr>
        <w:tc>
          <w:tcPr>
            <w:tcW w:w="9639" w:type="dxa"/>
            <w:gridSpan w:val="6"/>
            <w:shd w:val="clear" w:color="auto" w:fill="auto"/>
            <w:noWrap/>
            <w:vAlign w:val="center"/>
            <w:hideMark/>
          </w:tcPr>
          <w:p w14:paraId="416F5B18" w14:textId="77777777" w:rsidR="00C713BE" w:rsidRPr="003814C1" w:rsidRDefault="00C713BE" w:rsidP="000B35B3">
            <w:pPr>
              <w:jc w:val="both"/>
              <w:rPr>
                <w:color w:val="000000"/>
                <w:sz w:val="24"/>
                <w:szCs w:val="24"/>
              </w:rPr>
            </w:pPr>
            <w:proofErr w:type="gramStart"/>
            <w:r w:rsidRPr="00A51395">
              <w:rPr>
                <w:color w:val="000000"/>
              </w:rPr>
              <w:t>(</w:t>
            </w:r>
            <w:r w:rsidRPr="00A51395">
              <w:rPr>
                <w:i/>
                <w:iCs/>
                <w:color w:val="000000"/>
              </w:rPr>
              <w:t>В случае если ранее устанавливался код субъекта кредитной истории при получении кредитов в других банках, указывается данный код.</w:t>
            </w:r>
            <w:proofErr w:type="gramEnd"/>
            <w:r w:rsidRPr="00A51395">
              <w:rPr>
                <w:i/>
                <w:iCs/>
                <w:color w:val="000000"/>
              </w:rPr>
              <w:t xml:space="preserve"> Минимальная длина кода субъекта кредитной истории не должна быть менее четырех знаков, максимальная - не должна быть более пятнадцати знаков. </w:t>
            </w:r>
            <w:proofErr w:type="gramStart"/>
            <w:r w:rsidRPr="00A51395">
              <w:rPr>
                <w:i/>
                <w:iCs/>
                <w:color w:val="000000"/>
              </w:rPr>
              <w:t>Код должен состоять из букв алфавита русского языка и цифр либо из букв латинского алфавита и цифр и не должен содержать пробелов</w:t>
            </w:r>
            <w:r w:rsidRPr="00A51395">
              <w:rPr>
                <w:color w:val="000000"/>
              </w:rPr>
              <w:t>).</w:t>
            </w:r>
            <w:proofErr w:type="gramEnd"/>
          </w:p>
        </w:tc>
      </w:tr>
      <w:tr w:rsidR="00C713BE" w:rsidRPr="000F4468" w14:paraId="59EC81E1" w14:textId="77777777" w:rsidTr="000B35B3">
        <w:trPr>
          <w:trHeight w:val="315"/>
        </w:trPr>
        <w:tc>
          <w:tcPr>
            <w:tcW w:w="2355" w:type="dxa"/>
            <w:gridSpan w:val="2"/>
            <w:shd w:val="clear" w:color="auto" w:fill="auto"/>
            <w:noWrap/>
            <w:vAlign w:val="center"/>
            <w:hideMark/>
          </w:tcPr>
          <w:p w14:paraId="5D01187B" w14:textId="77777777" w:rsidR="00C713BE" w:rsidRPr="003814C1" w:rsidRDefault="00C713BE" w:rsidP="000B35B3">
            <w:pPr>
              <w:rPr>
                <w:b/>
                <w:bCs/>
                <w:color w:val="000000"/>
                <w:sz w:val="24"/>
                <w:szCs w:val="24"/>
              </w:rPr>
            </w:pPr>
            <w:r w:rsidRPr="003814C1">
              <w:rPr>
                <w:b/>
                <w:bCs/>
                <w:color w:val="000000"/>
                <w:sz w:val="24"/>
                <w:szCs w:val="24"/>
              </w:rPr>
              <w:t>Подпись:</w:t>
            </w:r>
          </w:p>
        </w:tc>
        <w:tc>
          <w:tcPr>
            <w:tcW w:w="7284" w:type="dxa"/>
            <w:gridSpan w:val="4"/>
            <w:shd w:val="clear" w:color="auto" w:fill="auto"/>
            <w:noWrap/>
            <w:vAlign w:val="center"/>
            <w:hideMark/>
          </w:tcPr>
          <w:p w14:paraId="0E1515A8" w14:textId="77777777" w:rsidR="00C713BE" w:rsidRPr="003814C1" w:rsidRDefault="00C713BE" w:rsidP="000B35B3">
            <w:pPr>
              <w:jc w:val="center"/>
              <w:rPr>
                <w:color w:val="000000"/>
                <w:sz w:val="24"/>
                <w:szCs w:val="24"/>
              </w:rPr>
            </w:pPr>
          </w:p>
        </w:tc>
      </w:tr>
      <w:tr w:rsidR="00C713BE" w:rsidRPr="000F4468" w14:paraId="74E98CAC" w14:textId="77777777" w:rsidTr="000B35B3">
        <w:trPr>
          <w:trHeight w:val="300"/>
        </w:trPr>
        <w:tc>
          <w:tcPr>
            <w:tcW w:w="4979" w:type="dxa"/>
            <w:gridSpan w:val="4"/>
            <w:shd w:val="clear" w:color="auto" w:fill="auto"/>
            <w:noWrap/>
            <w:vAlign w:val="center"/>
            <w:hideMark/>
          </w:tcPr>
          <w:p w14:paraId="613F8940" w14:textId="77777777" w:rsidR="00C713BE" w:rsidRPr="003814C1" w:rsidRDefault="00C713BE" w:rsidP="000B35B3">
            <w:pPr>
              <w:jc w:val="center"/>
              <w:rPr>
                <w:color w:val="000000"/>
                <w:sz w:val="24"/>
                <w:szCs w:val="24"/>
              </w:rPr>
            </w:pPr>
          </w:p>
        </w:tc>
        <w:tc>
          <w:tcPr>
            <w:tcW w:w="1214" w:type="dxa"/>
            <w:shd w:val="clear" w:color="auto" w:fill="auto"/>
            <w:vAlign w:val="center"/>
            <w:hideMark/>
          </w:tcPr>
          <w:p w14:paraId="5D814765" w14:textId="77777777" w:rsidR="00C713BE" w:rsidRPr="003814C1" w:rsidRDefault="00C713BE" w:rsidP="000B35B3">
            <w:pPr>
              <w:rPr>
                <w:color w:val="808080"/>
                <w:sz w:val="24"/>
                <w:szCs w:val="24"/>
              </w:rPr>
            </w:pPr>
          </w:p>
        </w:tc>
        <w:tc>
          <w:tcPr>
            <w:tcW w:w="3446" w:type="dxa"/>
            <w:shd w:val="clear" w:color="auto" w:fill="auto"/>
            <w:vAlign w:val="center"/>
            <w:hideMark/>
          </w:tcPr>
          <w:p w14:paraId="439CE427" w14:textId="77777777" w:rsidR="00C713BE" w:rsidRPr="003814C1" w:rsidRDefault="00C713BE" w:rsidP="000B35B3">
            <w:pPr>
              <w:jc w:val="center"/>
              <w:rPr>
                <w:color w:val="808080"/>
                <w:sz w:val="24"/>
                <w:szCs w:val="24"/>
              </w:rPr>
            </w:pPr>
            <w:r w:rsidRPr="003814C1">
              <w:rPr>
                <w:color w:val="808080"/>
                <w:sz w:val="24"/>
                <w:szCs w:val="24"/>
              </w:rPr>
              <w:t>(дата)</w:t>
            </w:r>
          </w:p>
        </w:tc>
      </w:tr>
    </w:tbl>
    <w:p w14:paraId="3EC6A0E4" w14:textId="77777777" w:rsidR="00C713BE" w:rsidRDefault="00C713BE" w:rsidP="00C713BE"/>
    <w:p w14:paraId="3689D49F" w14:textId="77777777" w:rsidR="008E0CC8" w:rsidRPr="00394896" w:rsidRDefault="008E0CC8" w:rsidP="008E0CC8">
      <w:pPr>
        <w:rPr>
          <w:sz w:val="24"/>
          <w:szCs w:val="24"/>
        </w:rPr>
      </w:pPr>
    </w:p>
    <w:p w14:paraId="173384FE" w14:textId="77777777" w:rsidR="00A57B9D" w:rsidRDefault="00A57B9D" w:rsidP="00EC430A">
      <w:pPr>
        <w:rPr>
          <w:sz w:val="24"/>
          <w:szCs w:val="24"/>
        </w:rPr>
      </w:pPr>
    </w:p>
    <w:p w14:paraId="2E81BAD3" w14:textId="77777777" w:rsidR="00A57B9D" w:rsidRDefault="00A57B9D" w:rsidP="00EC430A">
      <w:pPr>
        <w:rPr>
          <w:sz w:val="24"/>
          <w:szCs w:val="24"/>
        </w:rPr>
      </w:pPr>
    </w:p>
    <w:p w14:paraId="41E8ED1F" w14:textId="77777777" w:rsidR="00A57B9D" w:rsidRDefault="00A57B9D" w:rsidP="00EC430A">
      <w:pPr>
        <w:rPr>
          <w:sz w:val="24"/>
          <w:szCs w:val="24"/>
        </w:rPr>
      </w:pPr>
    </w:p>
    <w:p w14:paraId="68550665" w14:textId="17EE9864" w:rsidR="00A57B9D" w:rsidRPr="00B16947" w:rsidRDefault="00A57B9D" w:rsidP="00A57B9D">
      <w:pPr>
        <w:jc w:val="right"/>
        <w:rPr>
          <w:sz w:val="24"/>
          <w:szCs w:val="24"/>
        </w:rPr>
      </w:pPr>
      <w:r w:rsidRPr="00394896">
        <w:rPr>
          <w:sz w:val="24"/>
          <w:szCs w:val="24"/>
        </w:rPr>
        <w:t xml:space="preserve">Приложение </w:t>
      </w:r>
      <w:r>
        <w:rPr>
          <w:sz w:val="24"/>
          <w:szCs w:val="24"/>
        </w:rPr>
        <w:t>5</w:t>
      </w:r>
    </w:p>
    <w:p w14:paraId="20E3498E" w14:textId="77777777" w:rsidR="00A57B9D" w:rsidRPr="00394896" w:rsidRDefault="00A57B9D" w:rsidP="00A57B9D">
      <w:pPr>
        <w:jc w:val="right"/>
        <w:rPr>
          <w:sz w:val="24"/>
          <w:szCs w:val="24"/>
        </w:rPr>
      </w:pPr>
      <w:r w:rsidRPr="00394896">
        <w:rPr>
          <w:sz w:val="24"/>
          <w:szCs w:val="24"/>
        </w:rPr>
        <w:t>К торговой документации</w:t>
      </w:r>
    </w:p>
    <w:p w14:paraId="4E067220" w14:textId="77777777" w:rsidR="00A57B9D" w:rsidRDefault="00A57B9D" w:rsidP="00A57B9D">
      <w:pPr>
        <w:widowControl w:val="0"/>
        <w:tabs>
          <w:tab w:val="left" w:pos="0"/>
          <w:tab w:val="left" w:pos="318"/>
        </w:tabs>
        <w:jc w:val="center"/>
        <w:rPr>
          <w:b/>
          <w:sz w:val="24"/>
          <w:szCs w:val="24"/>
        </w:rPr>
      </w:pPr>
    </w:p>
    <w:p w14:paraId="10BCAAAB" w14:textId="77777777" w:rsidR="00A57B9D" w:rsidRPr="001550E8" w:rsidRDefault="00A57B9D" w:rsidP="00A57B9D">
      <w:pPr>
        <w:widowControl w:val="0"/>
        <w:tabs>
          <w:tab w:val="left" w:pos="0"/>
          <w:tab w:val="left" w:pos="318"/>
        </w:tabs>
        <w:jc w:val="center"/>
        <w:rPr>
          <w:b/>
          <w:sz w:val="24"/>
          <w:szCs w:val="24"/>
        </w:rPr>
      </w:pPr>
      <w:r w:rsidRPr="001550E8">
        <w:rPr>
          <w:b/>
          <w:sz w:val="24"/>
          <w:szCs w:val="24"/>
        </w:rPr>
        <w:t>Документы, необходимые для оценки Банком финансового состояния Заявителя</w:t>
      </w:r>
    </w:p>
    <w:p w14:paraId="30EC1094" w14:textId="77777777" w:rsidR="00A57B9D" w:rsidRPr="001550E8" w:rsidRDefault="00A57B9D" w:rsidP="00A57B9D">
      <w:pPr>
        <w:widowControl w:val="0"/>
        <w:tabs>
          <w:tab w:val="left" w:pos="0"/>
          <w:tab w:val="left" w:pos="318"/>
        </w:tabs>
        <w:jc w:val="center"/>
        <w:rPr>
          <w:b/>
          <w:sz w:val="24"/>
          <w:szCs w:val="24"/>
        </w:rPr>
      </w:pPr>
      <w:r w:rsidRPr="001550E8">
        <w:rPr>
          <w:b/>
          <w:sz w:val="24"/>
          <w:szCs w:val="24"/>
        </w:rPr>
        <w:t>(физического лица, юридического лица, индивидуального предпринимателя)</w:t>
      </w:r>
    </w:p>
    <w:p w14:paraId="6B44C8EB" w14:textId="77777777" w:rsidR="00A57B9D" w:rsidRDefault="00A57B9D" w:rsidP="00A57B9D">
      <w:pPr>
        <w:widowControl w:val="0"/>
        <w:tabs>
          <w:tab w:val="left" w:pos="0"/>
          <w:tab w:val="left" w:pos="318"/>
        </w:tabs>
        <w:jc w:val="center"/>
        <w:rPr>
          <w:sz w:val="24"/>
          <w:szCs w:val="24"/>
        </w:rPr>
      </w:pPr>
    </w:p>
    <w:tbl>
      <w:tblPr>
        <w:tblStyle w:val="af6"/>
        <w:tblW w:w="0" w:type="auto"/>
        <w:tblLook w:val="04A0" w:firstRow="1" w:lastRow="0" w:firstColumn="1" w:lastColumn="0" w:noHBand="0" w:noVBand="1"/>
      </w:tblPr>
      <w:tblGrid>
        <w:gridCol w:w="770"/>
        <w:gridCol w:w="5188"/>
        <w:gridCol w:w="3613"/>
      </w:tblGrid>
      <w:tr w:rsidR="00A57B9D" w:rsidRPr="002D3765" w14:paraId="788FA0B2" w14:textId="77777777" w:rsidTr="000B35B3">
        <w:tc>
          <w:tcPr>
            <w:tcW w:w="846" w:type="dxa"/>
            <w:vAlign w:val="center"/>
          </w:tcPr>
          <w:p w14:paraId="48DCC054" w14:textId="77777777" w:rsidR="00A57B9D" w:rsidRPr="002D3765" w:rsidRDefault="00A57B9D" w:rsidP="000B35B3">
            <w:pPr>
              <w:widowControl w:val="0"/>
              <w:tabs>
                <w:tab w:val="left" w:pos="0"/>
                <w:tab w:val="left" w:pos="318"/>
              </w:tabs>
              <w:jc w:val="center"/>
            </w:pPr>
            <w:r w:rsidRPr="002D3765">
              <w:t xml:space="preserve">№ </w:t>
            </w:r>
            <w:proofErr w:type="gramStart"/>
            <w:r w:rsidRPr="002D3765">
              <w:t>п</w:t>
            </w:r>
            <w:proofErr w:type="gramEnd"/>
            <w:r w:rsidRPr="002D3765">
              <w:t>/п</w:t>
            </w:r>
          </w:p>
        </w:tc>
        <w:tc>
          <w:tcPr>
            <w:tcW w:w="5670" w:type="dxa"/>
            <w:vAlign w:val="center"/>
          </w:tcPr>
          <w:p w14:paraId="57CB3227" w14:textId="77777777" w:rsidR="00A57B9D" w:rsidRPr="002D3765" w:rsidRDefault="00A57B9D" w:rsidP="000B35B3">
            <w:pPr>
              <w:widowControl w:val="0"/>
              <w:tabs>
                <w:tab w:val="left" w:pos="0"/>
                <w:tab w:val="left" w:pos="318"/>
              </w:tabs>
              <w:jc w:val="center"/>
            </w:pPr>
            <w:r w:rsidRPr="002D3765">
              <w:t>Наименование</w:t>
            </w:r>
          </w:p>
        </w:tc>
        <w:tc>
          <w:tcPr>
            <w:tcW w:w="3680" w:type="dxa"/>
            <w:vAlign w:val="center"/>
          </w:tcPr>
          <w:p w14:paraId="294FE1A1" w14:textId="77777777" w:rsidR="00A57B9D" w:rsidRPr="002D3765" w:rsidRDefault="00A57B9D" w:rsidP="000B35B3">
            <w:pPr>
              <w:widowControl w:val="0"/>
              <w:tabs>
                <w:tab w:val="left" w:pos="0"/>
                <w:tab w:val="left" w:pos="318"/>
              </w:tabs>
              <w:jc w:val="center"/>
            </w:pPr>
            <w:r w:rsidRPr="002D3765">
              <w:t>Комментарий</w:t>
            </w:r>
          </w:p>
        </w:tc>
      </w:tr>
      <w:tr w:rsidR="00A57B9D" w:rsidRPr="002D3765" w14:paraId="6D9F96D8" w14:textId="77777777" w:rsidTr="000B35B3">
        <w:tc>
          <w:tcPr>
            <w:tcW w:w="10196" w:type="dxa"/>
            <w:gridSpan w:val="3"/>
            <w:vAlign w:val="center"/>
          </w:tcPr>
          <w:p w14:paraId="3914CA3F" w14:textId="77777777" w:rsidR="00A57B9D" w:rsidRPr="002D3765" w:rsidRDefault="00A57B9D" w:rsidP="000B35B3">
            <w:pPr>
              <w:widowControl w:val="0"/>
              <w:tabs>
                <w:tab w:val="left" w:pos="0"/>
                <w:tab w:val="left" w:pos="318"/>
              </w:tabs>
              <w:jc w:val="center"/>
              <w:rPr>
                <w:b/>
              </w:rPr>
            </w:pPr>
            <w:r w:rsidRPr="002D3765">
              <w:rPr>
                <w:b/>
              </w:rPr>
              <w:t>Заявитель физическое лицо</w:t>
            </w:r>
          </w:p>
        </w:tc>
      </w:tr>
      <w:tr w:rsidR="00A57B9D" w:rsidRPr="002D3765" w14:paraId="0B852FC5" w14:textId="77777777" w:rsidTr="000B35B3">
        <w:tc>
          <w:tcPr>
            <w:tcW w:w="846" w:type="dxa"/>
            <w:vAlign w:val="center"/>
          </w:tcPr>
          <w:p w14:paraId="1E6AD302" w14:textId="77777777" w:rsidR="00A57B9D" w:rsidRPr="002D3765" w:rsidRDefault="00A57B9D" w:rsidP="000B35B3">
            <w:pPr>
              <w:widowControl w:val="0"/>
              <w:tabs>
                <w:tab w:val="left" w:pos="0"/>
                <w:tab w:val="left" w:pos="318"/>
              </w:tabs>
              <w:jc w:val="center"/>
            </w:pPr>
            <w:r w:rsidRPr="002D3765">
              <w:t>1</w:t>
            </w:r>
            <w:r>
              <w:t>.</w:t>
            </w:r>
          </w:p>
        </w:tc>
        <w:tc>
          <w:tcPr>
            <w:tcW w:w="9350" w:type="dxa"/>
            <w:gridSpan w:val="2"/>
            <w:vAlign w:val="center"/>
          </w:tcPr>
          <w:p w14:paraId="032DB4FE" w14:textId="77777777" w:rsidR="00A57B9D" w:rsidRPr="002D3765" w:rsidRDefault="00A57B9D" w:rsidP="000B35B3">
            <w:pPr>
              <w:widowControl w:val="0"/>
              <w:tabs>
                <w:tab w:val="left" w:pos="0"/>
                <w:tab w:val="left" w:pos="318"/>
              </w:tabs>
              <w:jc w:val="both"/>
            </w:pPr>
            <w:r w:rsidRPr="002D3765">
              <w:t>Документы, подтверждающие доход за завершенный год и истекший период текущего года (пример: справка 2 НДФЛ, справка по форме Банка и пр.)</w:t>
            </w:r>
          </w:p>
        </w:tc>
      </w:tr>
      <w:tr w:rsidR="00A57B9D" w:rsidRPr="002D3765" w14:paraId="2F67DBEB" w14:textId="77777777" w:rsidTr="000B35B3">
        <w:tc>
          <w:tcPr>
            <w:tcW w:w="10196" w:type="dxa"/>
            <w:gridSpan w:val="3"/>
            <w:vAlign w:val="center"/>
          </w:tcPr>
          <w:p w14:paraId="0F865497" w14:textId="77777777" w:rsidR="00A57B9D" w:rsidRPr="002D3765" w:rsidRDefault="00A57B9D" w:rsidP="000B35B3">
            <w:pPr>
              <w:widowControl w:val="0"/>
              <w:tabs>
                <w:tab w:val="left" w:pos="0"/>
                <w:tab w:val="left" w:pos="318"/>
              </w:tabs>
              <w:jc w:val="center"/>
              <w:rPr>
                <w:b/>
              </w:rPr>
            </w:pPr>
            <w:r w:rsidRPr="002D3765">
              <w:rPr>
                <w:b/>
              </w:rPr>
              <w:t>Заявитель индивидуальный предприниматель</w:t>
            </w:r>
          </w:p>
        </w:tc>
      </w:tr>
      <w:tr w:rsidR="00A57B9D" w:rsidRPr="002D3765" w14:paraId="35F450D2" w14:textId="77777777" w:rsidTr="000B35B3">
        <w:tc>
          <w:tcPr>
            <w:tcW w:w="846" w:type="dxa"/>
            <w:vAlign w:val="center"/>
          </w:tcPr>
          <w:p w14:paraId="3E6CA45E" w14:textId="77777777" w:rsidR="00A57B9D" w:rsidRPr="002D3765" w:rsidRDefault="00A57B9D" w:rsidP="000B35B3">
            <w:pPr>
              <w:widowControl w:val="0"/>
              <w:tabs>
                <w:tab w:val="left" w:pos="0"/>
                <w:tab w:val="left" w:pos="318"/>
              </w:tabs>
              <w:jc w:val="center"/>
            </w:pPr>
            <w:r w:rsidRPr="002D3765">
              <w:t>1.</w:t>
            </w:r>
          </w:p>
        </w:tc>
        <w:tc>
          <w:tcPr>
            <w:tcW w:w="5670" w:type="dxa"/>
            <w:tcBorders>
              <w:top w:val="single" w:sz="4" w:space="0" w:color="auto"/>
              <w:left w:val="single" w:sz="4" w:space="0" w:color="auto"/>
              <w:bottom w:val="nil"/>
              <w:right w:val="single" w:sz="4" w:space="0" w:color="auto"/>
            </w:tcBorders>
            <w:shd w:val="clear" w:color="000000" w:fill="FFFFFF"/>
            <w:vAlign w:val="center"/>
          </w:tcPr>
          <w:p w14:paraId="68EA921C" w14:textId="77777777" w:rsidR="00A57B9D" w:rsidRPr="002D3765" w:rsidRDefault="00A57B9D" w:rsidP="000B35B3">
            <w:pPr>
              <w:widowControl w:val="0"/>
              <w:tabs>
                <w:tab w:val="left" w:pos="0"/>
                <w:tab w:val="left" w:pos="318"/>
              </w:tabs>
              <w:jc w:val="both"/>
            </w:pPr>
            <w:r w:rsidRPr="002D3765">
              <w:t>Справка о финансовом состоянии по форме Банка:</w:t>
            </w:r>
          </w:p>
        </w:tc>
        <w:tc>
          <w:tcPr>
            <w:tcW w:w="3680" w:type="dxa"/>
            <w:tcBorders>
              <w:top w:val="single" w:sz="4" w:space="0" w:color="auto"/>
              <w:left w:val="nil"/>
              <w:bottom w:val="single" w:sz="4" w:space="0" w:color="auto"/>
              <w:right w:val="single" w:sz="4" w:space="0" w:color="auto"/>
            </w:tcBorders>
            <w:shd w:val="clear" w:color="000000" w:fill="FFFFFF"/>
            <w:vAlign w:val="center"/>
          </w:tcPr>
          <w:p w14:paraId="09F42A2C" w14:textId="77777777" w:rsidR="00A57B9D" w:rsidRPr="002D3765" w:rsidRDefault="00A57B9D" w:rsidP="000B35B3">
            <w:pPr>
              <w:widowControl w:val="0"/>
              <w:tabs>
                <w:tab w:val="left" w:pos="0"/>
                <w:tab w:val="left" w:pos="318"/>
              </w:tabs>
              <w:jc w:val="center"/>
            </w:pPr>
            <w:r w:rsidRPr="002D3765">
              <w:t>Предоставляется по форме Банка  (Приложение 1.01.03.02).</w:t>
            </w:r>
            <w:r w:rsidRPr="002D3765">
              <w:br/>
              <w:t>Составляется с учетом Рекомендаций</w:t>
            </w:r>
          </w:p>
          <w:p w14:paraId="77027FF8" w14:textId="77777777" w:rsidR="00A57B9D" w:rsidRPr="002D3765" w:rsidRDefault="00A57B9D" w:rsidP="000B35B3">
            <w:pPr>
              <w:widowControl w:val="0"/>
              <w:tabs>
                <w:tab w:val="left" w:pos="0"/>
                <w:tab w:val="left" w:pos="318"/>
              </w:tabs>
              <w:jc w:val="center"/>
            </w:pPr>
            <w:r w:rsidRPr="002D3765">
              <w:t xml:space="preserve"> (Приложение 1.01.03.00) </w:t>
            </w:r>
          </w:p>
        </w:tc>
      </w:tr>
      <w:tr w:rsidR="00A57B9D" w:rsidRPr="002D3765" w14:paraId="438AFF6F" w14:textId="77777777" w:rsidTr="000B35B3">
        <w:trPr>
          <w:trHeight w:val="369"/>
        </w:trPr>
        <w:tc>
          <w:tcPr>
            <w:tcW w:w="846" w:type="dxa"/>
            <w:vAlign w:val="center"/>
          </w:tcPr>
          <w:p w14:paraId="78CD485A" w14:textId="77777777" w:rsidR="00A57B9D" w:rsidRPr="002D3765" w:rsidRDefault="00A57B9D" w:rsidP="000B35B3">
            <w:pPr>
              <w:widowControl w:val="0"/>
              <w:tabs>
                <w:tab w:val="left" w:pos="0"/>
                <w:tab w:val="left" w:pos="318"/>
              </w:tabs>
              <w:jc w:val="center"/>
            </w:pPr>
          </w:p>
          <w:p w14:paraId="765D8A25" w14:textId="77777777" w:rsidR="00A57B9D" w:rsidRPr="002D3765" w:rsidRDefault="00A57B9D" w:rsidP="000B35B3">
            <w:pPr>
              <w:widowControl w:val="0"/>
              <w:tabs>
                <w:tab w:val="left" w:pos="0"/>
                <w:tab w:val="left" w:pos="318"/>
              </w:tabs>
              <w:jc w:val="center"/>
            </w:pPr>
            <w:r w:rsidRPr="002D3765">
              <w:t>1.1</w:t>
            </w:r>
            <w:r>
              <w:t>.</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7D89AB8B" w14:textId="77777777" w:rsidR="00A57B9D" w:rsidRPr="002D3765" w:rsidRDefault="00A57B9D" w:rsidP="000B35B3">
            <w:pPr>
              <w:widowControl w:val="0"/>
              <w:tabs>
                <w:tab w:val="left" w:pos="0"/>
                <w:tab w:val="left" w:pos="318"/>
              </w:tabs>
              <w:jc w:val="both"/>
            </w:pPr>
            <w:r w:rsidRPr="002D3765">
              <w:t>по состоянию на пять последних отчетных дат, а при работе предприятия менее двух лет - за весь период деятельности предприятия;</w:t>
            </w:r>
          </w:p>
        </w:tc>
        <w:tc>
          <w:tcPr>
            <w:tcW w:w="3680" w:type="dxa"/>
            <w:tcBorders>
              <w:top w:val="nil"/>
              <w:left w:val="nil"/>
              <w:bottom w:val="single" w:sz="4" w:space="0" w:color="auto"/>
              <w:right w:val="single" w:sz="4" w:space="0" w:color="auto"/>
            </w:tcBorders>
            <w:shd w:val="clear" w:color="000000" w:fill="FFFFFF"/>
            <w:vAlign w:val="center"/>
          </w:tcPr>
          <w:p w14:paraId="2586E850" w14:textId="77777777" w:rsidR="00A57B9D" w:rsidRPr="002D3765" w:rsidRDefault="00A57B9D" w:rsidP="000B35B3">
            <w:pPr>
              <w:widowControl w:val="0"/>
              <w:tabs>
                <w:tab w:val="left" w:pos="0"/>
                <w:tab w:val="left" w:pos="318"/>
              </w:tabs>
              <w:jc w:val="center"/>
            </w:pPr>
            <w:r w:rsidRPr="002D3765">
              <w:t>Расшифровки статей упрощенного баланса заполняются только по состоянию на последнюю отчетную дату и на отчетную дату аналогичного периода прошлого года</w:t>
            </w:r>
          </w:p>
        </w:tc>
      </w:tr>
      <w:tr w:rsidR="00A57B9D" w:rsidRPr="002D3765" w14:paraId="3B3AB8F3" w14:textId="77777777" w:rsidTr="000B35B3">
        <w:tc>
          <w:tcPr>
            <w:tcW w:w="846" w:type="dxa"/>
            <w:vAlign w:val="center"/>
          </w:tcPr>
          <w:p w14:paraId="46760BE8" w14:textId="77777777" w:rsidR="00A57B9D" w:rsidRPr="002D3765" w:rsidRDefault="00A57B9D" w:rsidP="000B35B3">
            <w:pPr>
              <w:widowControl w:val="0"/>
              <w:tabs>
                <w:tab w:val="left" w:pos="0"/>
                <w:tab w:val="left" w:pos="318"/>
              </w:tabs>
              <w:jc w:val="center"/>
            </w:pPr>
            <w:r w:rsidRPr="002D3765">
              <w:t>2.</w:t>
            </w:r>
          </w:p>
        </w:tc>
        <w:tc>
          <w:tcPr>
            <w:tcW w:w="9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9B3A12B" w14:textId="77777777" w:rsidR="00A57B9D" w:rsidRPr="002D3765" w:rsidRDefault="00A57B9D" w:rsidP="000B35B3">
            <w:pPr>
              <w:widowControl w:val="0"/>
              <w:tabs>
                <w:tab w:val="left" w:pos="0"/>
                <w:tab w:val="left" w:pos="318"/>
              </w:tabs>
            </w:pPr>
            <w:r w:rsidRPr="002D3765">
              <w:t>Налоговые декларации:   </w:t>
            </w:r>
          </w:p>
        </w:tc>
      </w:tr>
      <w:tr w:rsidR="00A57B9D" w:rsidRPr="002D3765" w14:paraId="1FAB4BBB" w14:textId="77777777" w:rsidTr="000B35B3">
        <w:tc>
          <w:tcPr>
            <w:tcW w:w="846" w:type="dxa"/>
            <w:vAlign w:val="center"/>
          </w:tcPr>
          <w:p w14:paraId="56D6234F" w14:textId="77777777" w:rsidR="00A57B9D" w:rsidRPr="002D3765" w:rsidRDefault="00A57B9D" w:rsidP="000B35B3">
            <w:pPr>
              <w:widowControl w:val="0"/>
              <w:tabs>
                <w:tab w:val="left" w:pos="0"/>
                <w:tab w:val="left" w:pos="318"/>
              </w:tabs>
              <w:jc w:val="center"/>
            </w:pPr>
            <w:r w:rsidRPr="002D3765">
              <w:t>2.1</w:t>
            </w:r>
            <w:r>
              <w:t>.</w:t>
            </w:r>
          </w:p>
        </w:tc>
        <w:tc>
          <w:tcPr>
            <w:tcW w:w="5670" w:type="dxa"/>
            <w:tcBorders>
              <w:top w:val="nil"/>
              <w:left w:val="single" w:sz="4" w:space="0" w:color="auto"/>
              <w:bottom w:val="single" w:sz="4" w:space="0" w:color="auto"/>
              <w:right w:val="single" w:sz="4" w:space="0" w:color="auto"/>
            </w:tcBorders>
            <w:shd w:val="clear" w:color="000000" w:fill="FFFFFF"/>
            <w:vAlign w:val="center"/>
          </w:tcPr>
          <w:p w14:paraId="70157027" w14:textId="77777777" w:rsidR="00A57B9D" w:rsidRPr="002D3765" w:rsidRDefault="00A57B9D" w:rsidP="000B35B3">
            <w:pPr>
              <w:widowControl w:val="0"/>
              <w:tabs>
                <w:tab w:val="left" w:pos="0"/>
                <w:tab w:val="left" w:pos="318"/>
              </w:tabs>
              <w:jc w:val="both"/>
            </w:pPr>
            <w:r w:rsidRPr="002D3765">
              <w:t>за последний завершенный год и истекший период текущего года, а при работе предприятия менее  двух</w:t>
            </w:r>
            <w:r w:rsidRPr="002D3765">
              <w:rPr>
                <w:strike/>
              </w:rPr>
              <w:t xml:space="preserve"> </w:t>
            </w:r>
            <w:r w:rsidRPr="002D3765">
              <w:t>лет - за весь период деятельности предприятия;</w:t>
            </w:r>
          </w:p>
        </w:tc>
        <w:tc>
          <w:tcPr>
            <w:tcW w:w="3680" w:type="dxa"/>
            <w:tcBorders>
              <w:top w:val="nil"/>
              <w:left w:val="nil"/>
              <w:bottom w:val="single" w:sz="4" w:space="0" w:color="auto"/>
              <w:right w:val="single" w:sz="4" w:space="0" w:color="auto"/>
            </w:tcBorders>
            <w:shd w:val="clear" w:color="000000" w:fill="FFFFFF"/>
            <w:vAlign w:val="center"/>
          </w:tcPr>
          <w:p w14:paraId="017C7BF0" w14:textId="77777777" w:rsidR="00A57B9D" w:rsidRPr="002D3765" w:rsidRDefault="00A57B9D" w:rsidP="000B35B3">
            <w:pPr>
              <w:widowControl w:val="0"/>
              <w:tabs>
                <w:tab w:val="left" w:pos="0"/>
                <w:tab w:val="left" w:pos="318"/>
              </w:tabs>
              <w:jc w:val="center"/>
            </w:pPr>
            <w:r>
              <w:t>х</w:t>
            </w:r>
            <w:r w:rsidRPr="002D3765">
              <w:t> </w:t>
            </w:r>
          </w:p>
        </w:tc>
      </w:tr>
      <w:tr w:rsidR="00A57B9D" w:rsidRPr="002D3765" w14:paraId="34E7EC09" w14:textId="77777777" w:rsidTr="000B35B3">
        <w:tc>
          <w:tcPr>
            <w:tcW w:w="846" w:type="dxa"/>
            <w:vAlign w:val="center"/>
          </w:tcPr>
          <w:p w14:paraId="0984F87D" w14:textId="77777777" w:rsidR="00A57B9D" w:rsidRPr="002D3765" w:rsidRDefault="00A57B9D" w:rsidP="000B35B3">
            <w:pPr>
              <w:widowControl w:val="0"/>
              <w:tabs>
                <w:tab w:val="left" w:pos="0"/>
                <w:tab w:val="left" w:pos="318"/>
              </w:tabs>
              <w:jc w:val="center"/>
            </w:pPr>
            <w:r w:rsidRPr="002D3765">
              <w:t>2.2</w:t>
            </w:r>
            <w:r>
              <w:t>.</w:t>
            </w:r>
          </w:p>
        </w:tc>
        <w:tc>
          <w:tcPr>
            <w:tcW w:w="5670" w:type="dxa"/>
            <w:tcBorders>
              <w:top w:val="nil"/>
              <w:left w:val="single" w:sz="4" w:space="0" w:color="auto"/>
              <w:bottom w:val="single" w:sz="4" w:space="0" w:color="auto"/>
              <w:right w:val="single" w:sz="4" w:space="0" w:color="auto"/>
            </w:tcBorders>
            <w:shd w:val="clear" w:color="000000" w:fill="FFFFFF"/>
            <w:vAlign w:val="center"/>
          </w:tcPr>
          <w:p w14:paraId="4D3D9130" w14:textId="77777777" w:rsidR="00A57B9D" w:rsidRPr="002D3765" w:rsidRDefault="00A57B9D" w:rsidP="000B35B3">
            <w:pPr>
              <w:widowControl w:val="0"/>
              <w:tabs>
                <w:tab w:val="left" w:pos="0"/>
                <w:tab w:val="left" w:pos="318"/>
              </w:tabs>
              <w:jc w:val="both"/>
            </w:pPr>
            <w:r w:rsidRPr="002D3765">
              <w:t>Квитанция об отправке налоговой декларации в налоговые органы (при отправке по почте - квитанция об отправке заказного письма с описью вложения и отметкой о получении; при отправке по телекоммуникационным каналам связи - квитанция о приеме, формируемая налоговыми органами в электронном виде).</w:t>
            </w:r>
          </w:p>
        </w:tc>
        <w:tc>
          <w:tcPr>
            <w:tcW w:w="3680" w:type="dxa"/>
            <w:tcBorders>
              <w:top w:val="nil"/>
              <w:left w:val="nil"/>
              <w:bottom w:val="single" w:sz="4" w:space="0" w:color="auto"/>
              <w:right w:val="single" w:sz="4" w:space="0" w:color="auto"/>
            </w:tcBorders>
            <w:shd w:val="clear" w:color="000000" w:fill="FFFFFF"/>
            <w:vAlign w:val="center"/>
          </w:tcPr>
          <w:p w14:paraId="4DF7C25B" w14:textId="77777777" w:rsidR="00A57B9D" w:rsidRPr="002D3765" w:rsidRDefault="00A57B9D" w:rsidP="000B35B3">
            <w:pPr>
              <w:widowControl w:val="0"/>
              <w:tabs>
                <w:tab w:val="left" w:pos="0"/>
                <w:tab w:val="left" w:pos="318"/>
              </w:tabs>
              <w:jc w:val="center"/>
            </w:pPr>
            <w:r>
              <w:t>х</w:t>
            </w:r>
          </w:p>
        </w:tc>
      </w:tr>
      <w:tr w:rsidR="00A57B9D" w:rsidRPr="002D3765" w14:paraId="44B16DF8" w14:textId="77777777" w:rsidTr="000B35B3">
        <w:tc>
          <w:tcPr>
            <w:tcW w:w="846" w:type="dxa"/>
            <w:vAlign w:val="center"/>
          </w:tcPr>
          <w:p w14:paraId="4056D9FB" w14:textId="77777777" w:rsidR="00A57B9D" w:rsidRPr="002D3765" w:rsidRDefault="00A57B9D" w:rsidP="000B35B3">
            <w:pPr>
              <w:widowControl w:val="0"/>
              <w:tabs>
                <w:tab w:val="left" w:pos="0"/>
                <w:tab w:val="left" w:pos="318"/>
              </w:tabs>
              <w:jc w:val="center"/>
            </w:pPr>
            <w:r w:rsidRPr="002D3765">
              <w:t>2.3</w:t>
            </w:r>
            <w:r>
              <w:t>.</w:t>
            </w:r>
          </w:p>
        </w:tc>
        <w:tc>
          <w:tcPr>
            <w:tcW w:w="5670" w:type="dxa"/>
            <w:tcBorders>
              <w:top w:val="nil"/>
              <w:left w:val="single" w:sz="4" w:space="0" w:color="auto"/>
              <w:bottom w:val="single" w:sz="4" w:space="0" w:color="auto"/>
              <w:right w:val="single" w:sz="4" w:space="0" w:color="auto"/>
            </w:tcBorders>
            <w:shd w:val="clear" w:color="000000" w:fill="FFFFFF"/>
            <w:vAlign w:val="center"/>
          </w:tcPr>
          <w:p w14:paraId="5EF53B50" w14:textId="77777777" w:rsidR="00A57B9D" w:rsidRPr="002D3765" w:rsidRDefault="00A57B9D" w:rsidP="000B35B3">
            <w:pPr>
              <w:widowControl w:val="0"/>
              <w:tabs>
                <w:tab w:val="left" w:pos="0"/>
                <w:tab w:val="left" w:pos="318"/>
              </w:tabs>
              <w:jc w:val="both"/>
            </w:pPr>
            <w:r w:rsidRPr="002D3765">
              <w:t>- при общей системе налогообложения - налоговая декларация по налогу на доходы физических лиц;</w:t>
            </w:r>
          </w:p>
        </w:tc>
        <w:tc>
          <w:tcPr>
            <w:tcW w:w="3680" w:type="dxa"/>
            <w:tcBorders>
              <w:top w:val="nil"/>
              <w:left w:val="nil"/>
              <w:bottom w:val="single" w:sz="4" w:space="0" w:color="auto"/>
              <w:right w:val="single" w:sz="4" w:space="0" w:color="auto"/>
            </w:tcBorders>
            <w:shd w:val="clear" w:color="000000" w:fill="FFFFFF"/>
            <w:vAlign w:val="center"/>
          </w:tcPr>
          <w:p w14:paraId="00F150B2" w14:textId="77777777" w:rsidR="00A57B9D" w:rsidRPr="002D3765" w:rsidRDefault="00A57B9D" w:rsidP="000B35B3">
            <w:pPr>
              <w:widowControl w:val="0"/>
              <w:tabs>
                <w:tab w:val="left" w:pos="0"/>
                <w:tab w:val="left" w:pos="318"/>
              </w:tabs>
              <w:jc w:val="center"/>
            </w:pPr>
            <w:r>
              <w:t>х</w:t>
            </w:r>
          </w:p>
        </w:tc>
      </w:tr>
      <w:tr w:rsidR="00A57B9D" w:rsidRPr="002D3765" w14:paraId="37AC3BA9" w14:textId="77777777" w:rsidTr="000B35B3">
        <w:tc>
          <w:tcPr>
            <w:tcW w:w="846" w:type="dxa"/>
            <w:vAlign w:val="center"/>
          </w:tcPr>
          <w:p w14:paraId="65D48A80" w14:textId="77777777" w:rsidR="00A57B9D" w:rsidRPr="002D3765" w:rsidRDefault="00A57B9D" w:rsidP="000B35B3">
            <w:pPr>
              <w:widowControl w:val="0"/>
              <w:tabs>
                <w:tab w:val="left" w:pos="0"/>
                <w:tab w:val="left" w:pos="318"/>
              </w:tabs>
              <w:jc w:val="center"/>
            </w:pPr>
            <w:r w:rsidRPr="002D3765">
              <w:t>2.4</w:t>
            </w:r>
            <w:r>
              <w:t>.</w:t>
            </w:r>
          </w:p>
        </w:tc>
        <w:tc>
          <w:tcPr>
            <w:tcW w:w="5670" w:type="dxa"/>
            <w:tcBorders>
              <w:top w:val="nil"/>
              <w:left w:val="single" w:sz="4" w:space="0" w:color="auto"/>
              <w:bottom w:val="single" w:sz="4" w:space="0" w:color="auto"/>
              <w:right w:val="single" w:sz="4" w:space="0" w:color="auto"/>
            </w:tcBorders>
            <w:shd w:val="clear" w:color="000000" w:fill="FFFFFF"/>
            <w:vAlign w:val="center"/>
          </w:tcPr>
          <w:p w14:paraId="25D239C7" w14:textId="77777777" w:rsidR="00A57B9D" w:rsidRPr="002D3765" w:rsidRDefault="00A57B9D" w:rsidP="000B35B3">
            <w:pPr>
              <w:widowControl w:val="0"/>
              <w:tabs>
                <w:tab w:val="left" w:pos="0"/>
                <w:tab w:val="left" w:pos="318"/>
              </w:tabs>
              <w:jc w:val="both"/>
            </w:pPr>
            <w:r w:rsidRPr="002D3765">
              <w:t>- при системе налогообложения для сельскохозяйственных товаропроизводителей (единый сельскохозяйственный налог) - налоговая декларация по единому сельскохозяйственному налогу;</w:t>
            </w:r>
          </w:p>
        </w:tc>
        <w:tc>
          <w:tcPr>
            <w:tcW w:w="3680" w:type="dxa"/>
            <w:tcBorders>
              <w:top w:val="nil"/>
              <w:left w:val="nil"/>
              <w:bottom w:val="single" w:sz="4" w:space="0" w:color="auto"/>
              <w:right w:val="single" w:sz="4" w:space="0" w:color="auto"/>
            </w:tcBorders>
            <w:shd w:val="clear" w:color="000000" w:fill="FFFFFF"/>
            <w:vAlign w:val="center"/>
          </w:tcPr>
          <w:p w14:paraId="0CFF42A4" w14:textId="77777777" w:rsidR="00A57B9D" w:rsidRPr="002D3765" w:rsidRDefault="00A57B9D" w:rsidP="000B35B3">
            <w:pPr>
              <w:widowControl w:val="0"/>
              <w:tabs>
                <w:tab w:val="left" w:pos="0"/>
                <w:tab w:val="left" w:pos="318"/>
              </w:tabs>
              <w:jc w:val="center"/>
            </w:pPr>
            <w:r>
              <w:t>х</w:t>
            </w:r>
          </w:p>
        </w:tc>
      </w:tr>
      <w:tr w:rsidR="00A57B9D" w:rsidRPr="002D3765" w14:paraId="7DA57A8E" w14:textId="77777777" w:rsidTr="000B35B3">
        <w:tc>
          <w:tcPr>
            <w:tcW w:w="846" w:type="dxa"/>
            <w:vAlign w:val="center"/>
          </w:tcPr>
          <w:p w14:paraId="65799111" w14:textId="77777777" w:rsidR="00A57B9D" w:rsidRPr="002D3765" w:rsidRDefault="00A57B9D" w:rsidP="000B35B3">
            <w:pPr>
              <w:widowControl w:val="0"/>
              <w:tabs>
                <w:tab w:val="left" w:pos="0"/>
                <w:tab w:val="left" w:pos="318"/>
              </w:tabs>
              <w:jc w:val="center"/>
            </w:pPr>
            <w:r w:rsidRPr="002D3765">
              <w:t>2.5</w:t>
            </w:r>
            <w:r>
              <w:t>.</w:t>
            </w:r>
          </w:p>
        </w:tc>
        <w:tc>
          <w:tcPr>
            <w:tcW w:w="5670" w:type="dxa"/>
            <w:tcBorders>
              <w:top w:val="nil"/>
              <w:left w:val="single" w:sz="4" w:space="0" w:color="auto"/>
              <w:bottom w:val="single" w:sz="4" w:space="0" w:color="auto"/>
              <w:right w:val="single" w:sz="4" w:space="0" w:color="auto"/>
            </w:tcBorders>
            <w:shd w:val="clear" w:color="000000" w:fill="FFFFFF"/>
            <w:vAlign w:val="center"/>
          </w:tcPr>
          <w:p w14:paraId="03BF2EBE" w14:textId="77777777" w:rsidR="00A57B9D" w:rsidRPr="002D3765" w:rsidRDefault="00A57B9D" w:rsidP="000B35B3">
            <w:pPr>
              <w:widowControl w:val="0"/>
              <w:tabs>
                <w:tab w:val="left" w:pos="0"/>
                <w:tab w:val="left" w:pos="318"/>
              </w:tabs>
              <w:jc w:val="both"/>
            </w:pPr>
            <w:r w:rsidRPr="002D3765">
              <w:t>- при упрощенной системе налогообложения - налоговая декларация по налогу, уплачиваемому в связи с применением упрощенной системы налогообложения;</w:t>
            </w:r>
          </w:p>
        </w:tc>
        <w:tc>
          <w:tcPr>
            <w:tcW w:w="3680" w:type="dxa"/>
            <w:tcBorders>
              <w:top w:val="nil"/>
              <w:left w:val="single" w:sz="4" w:space="0" w:color="auto"/>
              <w:bottom w:val="single" w:sz="4" w:space="0" w:color="auto"/>
              <w:right w:val="single" w:sz="4" w:space="0" w:color="auto"/>
            </w:tcBorders>
            <w:shd w:val="clear" w:color="000000" w:fill="FFFFFF"/>
            <w:vAlign w:val="center"/>
          </w:tcPr>
          <w:p w14:paraId="5870E246" w14:textId="77777777" w:rsidR="00A57B9D" w:rsidRPr="002D3765" w:rsidRDefault="00A57B9D" w:rsidP="000B35B3">
            <w:pPr>
              <w:widowControl w:val="0"/>
              <w:tabs>
                <w:tab w:val="left" w:pos="0"/>
                <w:tab w:val="left" w:pos="318"/>
              </w:tabs>
              <w:jc w:val="center"/>
            </w:pPr>
            <w:r>
              <w:t>х</w:t>
            </w:r>
          </w:p>
        </w:tc>
      </w:tr>
      <w:tr w:rsidR="00A57B9D" w:rsidRPr="002D3765" w14:paraId="1A8DB092" w14:textId="77777777" w:rsidTr="000B35B3">
        <w:tc>
          <w:tcPr>
            <w:tcW w:w="846" w:type="dxa"/>
            <w:vAlign w:val="center"/>
          </w:tcPr>
          <w:p w14:paraId="505BA5B4" w14:textId="77777777" w:rsidR="00A57B9D" w:rsidRPr="002D3765" w:rsidRDefault="00A57B9D" w:rsidP="000B35B3">
            <w:pPr>
              <w:widowControl w:val="0"/>
              <w:tabs>
                <w:tab w:val="left" w:pos="0"/>
                <w:tab w:val="left" w:pos="318"/>
              </w:tabs>
              <w:jc w:val="center"/>
            </w:pPr>
            <w:r w:rsidRPr="002D3765">
              <w:t>2.6</w:t>
            </w:r>
            <w:r>
              <w:t>.</w:t>
            </w:r>
          </w:p>
        </w:tc>
        <w:tc>
          <w:tcPr>
            <w:tcW w:w="5670" w:type="dxa"/>
            <w:tcBorders>
              <w:top w:val="nil"/>
              <w:left w:val="single" w:sz="4" w:space="0" w:color="auto"/>
              <w:bottom w:val="single" w:sz="4" w:space="0" w:color="auto"/>
              <w:right w:val="single" w:sz="4" w:space="0" w:color="auto"/>
            </w:tcBorders>
            <w:shd w:val="clear" w:color="000000" w:fill="FFFFFF"/>
            <w:vAlign w:val="center"/>
          </w:tcPr>
          <w:p w14:paraId="66F0B7A4" w14:textId="77777777" w:rsidR="00A57B9D" w:rsidRPr="002D3765" w:rsidRDefault="00A57B9D" w:rsidP="000B35B3">
            <w:pPr>
              <w:widowControl w:val="0"/>
              <w:tabs>
                <w:tab w:val="left" w:pos="0"/>
                <w:tab w:val="left" w:pos="318"/>
              </w:tabs>
              <w:jc w:val="both"/>
            </w:pPr>
            <w:r w:rsidRPr="002D3765">
              <w:t>- при системе налогообложения в виде единого налога на вмененный доход для отдельных видов деятельности - налоговая декларация по единому налогу на вмененный доход для отдельных видов деятельности.</w:t>
            </w:r>
          </w:p>
        </w:tc>
        <w:tc>
          <w:tcPr>
            <w:tcW w:w="3680" w:type="dxa"/>
            <w:tcBorders>
              <w:top w:val="nil"/>
              <w:left w:val="single" w:sz="4" w:space="0" w:color="auto"/>
              <w:bottom w:val="single" w:sz="4" w:space="0" w:color="auto"/>
              <w:right w:val="single" w:sz="4" w:space="0" w:color="auto"/>
            </w:tcBorders>
            <w:vAlign w:val="center"/>
          </w:tcPr>
          <w:p w14:paraId="3BC1F2D5" w14:textId="77777777" w:rsidR="00A57B9D" w:rsidRPr="002D3765" w:rsidRDefault="00A57B9D" w:rsidP="000B35B3">
            <w:pPr>
              <w:widowControl w:val="0"/>
              <w:tabs>
                <w:tab w:val="left" w:pos="0"/>
                <w:tab w:val="left" w:pos="318"/>
              </w:tabs>
              <w:jc w:val="center"/>
            </w:pPr>
            <w:r>
              <w:t>х</w:t>
            </w:r>
          </w:p>
        </w:tc>
      </w:tr>
      <w:tr w:rsidR="00A57B9D" w:rsidRPr="002D3765" w14:paraId="09CF0810" w14:textId="77777777" w:rsidTr="000B35B3">
        <w:tc>
          <w:tcPr>
            <w:tcW w:w="846" w:type="dxa"/>
            <w:vAlign w:val="center"/>
          </w:tcPr>
          <w:p w14:paraId="48BB86B0" w14:textId="77777777" w:rsidR="00A57B9D" w:rsidRPr="002D3765" w:rsidRDefault="00A57B9D" w:rsidP="000B35B3">
            <w:pPr>
              <w:widowControl w:val="0"/>
              <w:tabs>
                <w:tab w:val="left" w:pos="0"/>
                <w:tab w:val="left" w:pos="318"/>
              </w:tabs>
              <w:jc w:val="center"/>
            </w:pPr>
            <w:r w:rsidRPr="002D3765">
              <w:t>3.</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5D2AE9E0" w14:textId="77777777" w:rsidR="00A57B9D" w:rsidRPr="002D3765" w:rsidRDefault="00A57B9D" w:rsidP="000B35B3">
            <w:pPr>
              <w:widowControl w:val="0"/>
              <w:tabs>
                <w:tab w:val="left" w:pos="0"/>
                <w:tab w:val="left" w:pos="318"/>
              </w:tabs>
              <w:jc w:val="both"/>
            </w:pPr>
            <w:r w:rsidRPr="002D3765">
              <w:t>Сведения о доходах и расходах за последний завершенный год и текущий год, подтвержденные данными:</w:t>
            </w:r>
          </w:p>
        </w:tc>
        <w:tc>
          <w:tcPr>
            <w:tcW w:w="3680" w:type="dxa"/>
            <w:tcBorders>
              <w:top w:val="single" w:sz="4" w:space="0" w:color="auto"/>
              <w:left w:val="nil"/>
              <w:bottom w:val="nil"/>
              <w:right w:val="single" w:sz="4" w:space="0" w:color="auto"/>
            </w:tcBorders>
            <w:shd w:val="clear" w:color="000000" w:fill="FFFFFF"/>
            <w:vAlign w:val="center"/>
          </w:tcPr>
          <w:p w14:paraId="525B0B58" w14:textId="77777777" w:rsidR="00A57B9D" w:rsidRPr="002D3765" w:rsidRDefault="00A57B9D" w:rsidP="000B35B3">
            <w:pPr>
              <w:widowControl w:val="0"/>
              <w:tabs>
                <w:tab w:val="left" w:pos="0"/>
                <w:tab w:val="left" w:pos="318"/>
              </w:tabs>
              <w:jc w:val="center"/>
            </w:pPr>
            <w:r w:rsidRPr="002D3765">
              <w:t> </w:t>
            </w:r>
            <w:r>
              <w:t>х</w:t>
            </w:r>
          </w:p>
        </w:tc>
      </w:tr>
      <w:tr w:rsidR="00A57B9D" w:rsidRPr="002D3765" w14:paraId="15FD5F02" w14:textId="77777777" w:rsidTr="000B35B3">
        <w:tc>
          <w:tcPr>
            <w:tcW w:w="846" w:type="dxa"/>
            <w:vAlign w:val="center"/>
          </w:tcPr>
          <w:p w14:paraId="6675002A" w14:textId="77777777" w:rsidR="00A57B9D" w:rsidRPr="002D3765" w:rsidRDefault="00A57B9D" w:rsidP="000B35B3">
            <w:pPr>
              <w:widowControl w:val="0"/>
              <w:tabs>
                <w:tab w:val="left" w:pos="0"/>
                <w:tab w:val="left" w:pos="318"/>
              </w:tabs>
              <w:jc w:val="center"/>
            </w:pPr>
            <w:r w:rsidRPr="002D3765">
              <w:t>3.1</w:t>
            </w:r>
          </w:p>
        </w:tc>
        <w:tc>
          <w:tcPr>
            <w:tcW w:w="5670" w:type="dxa"/>
            <w:tcBorders>
              <w:top w:val="nil"/>
              <w:left w:val="single" w:sz="4" w:space="0" w:color="auto"/>
              <w:bottom w:val="single" w:sz="4" w:space="0" w:color="auto"/>
              <w:right w:val="single" w:sz="4" w:space="0" w:color="auto"/>
            </w:tcBorders>
            <w:shd w:val="clear" w:color="000000" w:fill="FFFFFF"/>
            <w:vAlign w:val="center"/>
          </w:tcPr>
          <w:p w14:paraId="3194277F" w14:textId="77777777" w:rsidR="00A57B9D" w:rsidRPr="002D3765" w:rsidRDefault="00A57B9D" w:rsidP="000B35B3">
            <w:pPr>
              <w:widowControl w:val="0"/>
              <w:tabs>
                <w:tab w:val="left" w:pos="0"/>
                <w:tab w:val="left" w:pos="318"/>
              </w:tabs>
              <w:jc w:val="both"/>
            </w:pPr>
            <w:r w:rsidRPr="002D3765">
              <w:t>- Книги учета доходов и расходов и хозяйственных операций индивидуального предпринимателя, утвержденной приказом Минфина России № 86н, МНС России № БГ-3-04/430 от 13.08.2002 «Об утверждении Порядка учета доходов и расходов и хозяйственных операций для индивидуальных предпринимателей»;</w:t>
            </w:r>
          </w:p>
        </w:tc>
        <w:tc>
          <w:tcPr>
            <w:tcW w:w="3680" w:type="dxa"/>
            <w:tcBorders>
              <w:top w:val="single" w:sz="4" w:space="0" w:color="auto"/>
              <w:left w:val="nil"/>
              <w:bottom w:val="nil"/>
              <w:right w:val="single" w:sz="4" w:space="0" w:color="auto"/>
            </w:tcBorders>
            <w:shd w:val="clear" w:color="000000" w:fill="FFFFFF"/>
            <w:vAlign w:val="center"/>
          </w:tcPr>
          <w:p w14:paraId="1BBBFD9E" w14:textId="77777777" w:rsidR="00A57B9D" w:rsidRPr="002D3765" w:rsidRDefault="00A57B9D" w:rsidP="000B35B3">
            <w:pPr>
              <w:widowControl w:val="0"/>
              <w:tabs>
                <w:tab w:val="left" w:pos="0"/>
                <w:tab w:val="left" w:pos="318"/>
              </w:tabs>
              <w:jc w:val="center"/>
            </w:pPr>
            <w:r w:rsidRPr="002D3765">
              <w:t xml:space="preserve">Указанные сведения представляются в виде выписки или копии Книги учета доходов и расходов за подписью за подписью Клиента с указанием фамилии, имени, отчества (при наличии), и оттиском печати Клиента (при наличии). </w:t>
            </w:r>
            <w:r w:rsidRPr="002D3765">
              <w:br/>
              <w:t xml:space="preserve">В случае  если Клиент применяет несколько систем налогообложения,  предоставляются книги  учета доходов </w:t>
            </w:r>
            <w:r w:rsidRPr="002D3765">
              <w:lastRenderedPageBreak/>
              <w:t>и расходов по каждой системе.</w:t>
            </w:r>
          </w:p>
        </w:tc>
      </w:tr>
      <w:tr w:rsidR="00A57B9D" w:rsidRPr="002D3765" w14:paraId="7603FCA0" w14:textId="77777777" w:rsidTr="000B35B3">
        <w:tc>
          <w:tcPr>
            <w:tcW w:w="846" w:type="dxa"/>
            <w:vAlign w:val="center"/>
          </w:tcPr>
          <w:p w14:paraId="34328394" w14:textId="77777777" w:rsidR="00A57B9D" w:rsidRPr="002D3765" w:rsidRDefault="00A57B9D" w:rsidP="000B35B3">
            <w:pPr>
              <w:widowControl w:val="0"/>
              <w:tabs>
                <w:tab w:val="left" w:pos="0"/>
                <w:tab w:val="left" w:pos="318"/>
              </w:tabs>
              <w:jc w:val="center"/>
            </w:pPr>
            <w:r>
              <w:lastRenderedPageBreak/>
              <w:t>3.2.</w:t>
            </w:r>
          </w:p>
        </w:tc>
        <w:tc>
          <w:tcPr>
            <w:tcW w:w="5670" w:type="dxa"/>
            <w:tcBorders>
              <w:top w:val="nil"/>
              <w:left w:val="single" w:sz="4" w:space="0" w:color="auto"/>
              <w:bottom w:val="single" w:sz="4" w:space="0" w:color="auto"/>
              <w:right w:val="single" w:sz="4" w:space="0" w:color="auto"/>
            </w:tcBorders>
            <w:shd w:val="clear" w:color="000000" w:fill="FFFFFF"/>
            <w:vAlign w:val="center"/>
          </w:tcPr>
          <w:p w14:paraId="10EE92EB" w14:textId="77777777" w:rsidR="00A57B9D" w:rsidRPr="002D3765" w:rsidRDefault="00A57B9D" w:rsidP="000B35B3">
            <w:pPr>
              <w:widowControl w:val="0"/>
              <w:tabs>
                <w:tab w:val="left" w:pos="0"/>
                <w:tab w:val="left" w:pos="318"/>
              </w:tabs>
              <w:jc w:val="both"/>
            </w:pPr>
            <w:proofErr w:type="gramStart"/>
            <w:r w:rsidRPr="002D3765">
              <w:t>- Книги учета доходов и расходов организаций и индивидуальных предпринимателей, применяющих упрощенную систему налогообложения, Книги учета доходов индивидуальных предпринимателей, применяющих патентную систему налогообложения, утв. приказом Минфина России от 22.10.2012 №135н «Об утверждении форм книги учета доходов и расходов организаций и индивидуальных предпринимателей, применяющих упрощенную систему налогообложения, книги учета доходов индивидуальных предпринимателей, применяющих патентную систему налогообложения, и порядков их заполнения»;</w:t>
            </w:r>
            <w:proofErr w:type="gramEnd"/>
          </w:p>
        </w:tc>
        <w:tc>
          <w:tcPr>
            <w:tcW w:w="3680" w:type="dxa"/>
            <w:tcBorders>
              <w:top w:val="single" w:sz="4" w:space="0" w:color="auto"/>
              <w:left w:val="nil"/>
              <w:bottom w:val="nil"/>
              <w:right w:val="single" w:sz="4" w:space="0" w:color="auto"/>
            </w:tcBorders>
            <w:shd w:val="clear" w:color="000000" w:fill="FFFFFF"/>
            <w:vAlign w:val="center"/>
          </w:tcPr>
          <w:p w14:paraId="2B870628" w14:textId="77777777" w:rsidR="00A57B9D" w:rsidRPr="002D3765" w:rsidRDefault="00A57B9D" w:rsidP="000B35B3">
            <w:pPr>
              <w:widowControl w:val="0"/>
              <w:tabs>
                <w:tab w:val="left" w:pos="0"/>
                <w:tab w:val="left" w:pos="318"/>
              </w:tabs>
              <w:jc w:val="center"/>
            </w:pPr>
            <w:r>
              <w:t>х</w:t>
            </w:r>
          </w:p>
        </w:tc>
      </w:tr>
      <w:tr w:rsidR="00A57B9D" w:rsidRPr="002D3765" w14:paraId="1DE05D4A" w14:textId="77777777" w:rsidTr="000B35B3">
        <w:tc>
          <w:tcPr>
            <w:tcW w:w="846" w:type="dxa"/>
            <w:tcBorders>
              <w:bottom w:val="single" w:sz="4" w:space="0" w:color="auto"/>
            </w:tcBorders>
            <w:vAlign w:val="center"/>
          </w:tcPr>
          <w:p w14:paraId="11FF8D00" w14:textId="77777777" w:rsidR="00A57B9D" w:rsidRPr="002D3765" w:rsidRDefault="00A57B9D" w:rsidP="000B35B3">
            <w:pPr>
              <w:widowControl w:val="0"/>
              <w:tabs>
                <w:tab w:val="left" w:pos="0"/>
                <w:tab w:val="left" w:pos="318"/>
              </w:tabs>
              <w:jc w:val="center"/>
            </w:pPr>
            <w:r>
              <w:t>3.3.</w:t>
            </w:r>
          </w:p>
        </w:tc>
        <w:tc>
          <w:tcPr>
            <w:tcW w:w="5670" w:type="dxa"/>
            <w:tcBorders>
              <w:top w:val="nil"/>
              <w:left w:val="single" w:sz="4" w:space="0" w:color="auto"/>
              <w:bottom w:val="single" w:sz="4" w:space="0" w:color="auto"/>
              <w:right w:val="single" w:sz="4" w:space="0" w:color="auto"/>
            </w:tcBorders>
            <w:shd w:val="clear" w:color="000000" w:fill="FFFFFF"/>
            <w:vAlign w:val="center"/>
          </w:tcPr>
          <w:p w14:paraId="13D0EAAE" w14:textId="77777777" w:rsidR="00A57B9D" w:rsidRPr="002D3765" w:rsidRDefault="00A57B9D" w:rsidP="000B35B3">
            <w:pPr>
              <w:widowControl w:val="0"/>
              <w:tabs>
                <w:tab w:val="left" w:pos="0"/>
                <w:tab w:val="left" w:pos="318"/>
              </w:tabs>
              <w:jc w:val="both"/>
            </w:pPr>
            <w:r w:rsidRPr="002D3765">
              <w:t>- Книги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утвержденной приказом Минфина России от 11.12.2006 № 169н «Об утверждении формы книги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и порядка ее заполнения».</w:t>
            </w:r>
          </w:p>
        </w:tc>
        <w:tc>
          <w:tcPr>
            <w:tcW w:w="3680" w:type="dxa"/>
            <w:tcBorders>
              <w:top w:val="single" w:sz="4" w:space="0" w:color="auto"/>
              <w:left w:val="nil"/>
              <w:bottom w:val="single" w:sz="4" w:space="0" w:color="auto"/>
              <w:right w:val="single" w:sz="4" w:space="0" w:color="auto"/>
            </w:tcBorders>
            <w:shd w:val="clear" w:color="000000" w:fill="FFFFFF"/>
            <w:vAlign w:val="center"/>
          </w:tcPr>
          <w:p w14:paraId="50C7D918" w14:textId="77777777" w:rsidR="00A57B9D" w:rsidRPr="002D3765" w:rsidRDefault="00A57B9D" w:rsidP="000B35B3">
            <w:pPr>
              <w:widowControl w:val="0"/>
              <w:tabs>
                <w:tab w:val="left" w:pos="0"/>
                <w:tab w:val="left" w:pos="318"/>
              </w:tabs>
              <w:jc w:val="center"/>
            </w:pPr>
            <w:r>
              <w:t>х</w:t>
            </w:r>
          </w:p>
        </w:tc>
      </w:tr>
      <w:tr w:rsidR="00A57B9D" w:rsidRPr="002D3765" w14:paraId="64CD3C9A" w14:textId="77777777" w:rsidTr="000B35B3">
        <w:tc>
          <w:tcPr>
            <w:tcW w:w="846" w:type="dxa"/>
            <w:tcBorders>
              <w:bottom w:val="single" w:sz="4" w:space="0" w:color="auto"/>
            </w:tcBorders>
            <w:vAlign w:val="center"/>
          </w:tcPr>
          <w:p w14:paraId="4367A51E" w14:textId="77777777" w:rsidR="00A57B9D" w:rsidRPr="002D3765" w:rsidRDefault="00A57B9D" w:rsidP="000B35B3">
            <w:pPr>
              <w:widowControl w:val="0"/>
              <w:tabs>
                <w:tab w:val="left" w:pos="0"/>
                <w:tab w:val="left" w:pos="318"/>
              </w:tabs>
              <w:jc w:val="center"/>
            </w:pPr>
            <w:r w:rsidRPr="002D3765">
              <w:t>4.</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7A364371" w14:textId="77777777" w:rsidR="00A57B9D" w:rsidRPr="002D3765" w:rsidRDefault="00A57B9D" w:rsidP="000B35B3">
            <w:pPr>
              <w:widowControl w:val="0"/>
              <w:tabs>
                <w:tab w:val="left" w:pos="0"/>
                <w:tab w:val="left" w:pos="318"/>
              </w:tabs>
              <w:jc w:val="both"/>
            </w:pPr>
            <w:r w:rsidRPr="002D3765">
              <w:t>Справка из налогового органа о наличии/отсутствии задолженности перед бюджетами всех уровней, а также перед внебюджетными фондами (с указанием суммы),  при наличии реструктурированной задолженности - документы, подтверждающие реструктуризацию, включение в план финансового оздоровления, а также уплату сре</w:t>
            </w:r>
            <w:proofErr w:type="gramStart"/>
            <w:r w:rsidRPr="002D3765">
              <w:t>дств в п</w:t>
            </w:r>
            <w:proofErr w:type="gramEnd"/>
            <w:r w:rsidRPr="002D3765">
              <w:t xml:space="preserve">огашение </w:t>
            </w:r>
            <w:proofErr w:type="spellStart"/>
            <w:r w:rsidRPr="002D3765">
              <w:t>реструктурируемой</w:t>
            </w:r>
            <w:proofErr w:type="spellEnd"/>
            <w:r w:rsidRPr="002D3765">
              <w:t xml:space="preserve"> кредиторской задолженности.</w:t>
            </w:r>
          </w:p>
        </w:tc>
        <w:tc>
          <w:tcPr>
            <w:tcW w:w="3680" w:type="dxa"/>
            <w:tcBorders>
              <w:top w:val="single" w:sz="4" w:space="0" w:color="auto"/>
              <w:left w:val="nil"/>
              <w:bottom w:val="single" w:sz="4" w:space="0" w:color="auto"/>
              <w:right w:val="single" w:sz="4" w:space="0" w:color="auto"/>
            </w:tcBorders>
            <w:shd w:val="clear" w:color="000000" w:fill="FFFFFF"/>
            <w:vAlign w:val="center"/>
          </w:tcPr>
          <w:p w14:paraId="0EC63433" w14:textId="77777777" w:rsidR="00A57B9D" w:rsidRPr="002D3765" w:rsidRDefault="00A57B9D" w:rsidP="000B35B3">
            <w:pPr>
              <w:widowControl w:val="0"/>
              <w:tabs>
                <w:tab w:val="left" w:pos="0"/>
                <w:tab w:val="left" w:pos="318"/>
              </w:tabs>
              <w:jc w:val="center"/>
            </w:pPr>
            <w:r w:rsidRPr="002D3765">
              <w:t xml:space="preserve">Не </w:t>
            </w:r>
            <w:proofErr w:type="gramStart"/>
            <w:r w:rsidRPr="002D3765">
              <w:t>превышающую</w:t>
            </w:r>
            <w:proofErr w:type="gramEnd"/>
            <w:r w:rsidRPr="002D3765">
              <w:t xml:space="preserve"> 30 календарных дней до даты торгов </w:t>
            </w:r>
          </w:p>
        </w:tc>
      </w:tr>
      <w:tr w:rsidR="00A57B9D" w:rsidRPr="002D3765" w14:paraId="4CAD6D77" w14:textId="77777777" w:rsidTr="000B35B3">
        <w:tc>
          <w:tcPr>
            <w:tcW w:w="846" w:type="dxa"/>
            <w:tcBorders>
              <w:top w:val="single" w:sz="4" w:space="0" w:color="auto"/>
              <w:bottom w:val="single" w:sz="4" w:space="0" w:color="auto"/>
            </w:tcBorders>
            <w:vAlign w:val="center"/>
          </w:tcPr>
          <w:p w14:paraId="309AC300" w14:textId="77777777" w:rsidR="00A57B9D" w:rsidRPr="002D3765" w:rsidRDefault="00A57B9D" w:rsidP="000B35B3">
            <w:pPr>
              <w:widowControl w:val="0"/>
              <w:tabs>
                <w:tab w:val="left" w:pos="0"/>
                <w:tab w:val="left" w:pos="318"/>
              </w:tabs>
              <w:jc w:val="center"/>
            </w:pPr>
            <w:r w:rsidRPr="002D3765">
              <w:t>5.</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3C37B5C9" w14:textId="77777777" w:rsidR="00A57B9D" w:rsidRPr="002D3765" w:rsidRDefault="00A57B9D" w:rsidP="000B35B3">
            <w:pPr>
              <w:widowControl w:val="0"/>
              <w:tabs>
                <w:tab w:val="left" w:pos="0"/>
                <w:tab w:val="left" w:pos="318"/>
              </w:tabs>
              <w:jc w:val="both"/>
            </w:pPr>
            <w:r w:rsidRPr="002D3765">
              <w:t xml:space="preserve">Справка </w:t>
            </w:r>
            <w:proofErr w:type="gramStart"/>
            <w:r w:rsidRPr="002D3765">
              <w:t>из фонда социального страхования о наличии/отсутствии задолженности по уплате страховых взносов на обязательное социальное страхование от несчастных случаев</w:t>
            </w:r>
            <w:proofErr w:type="gramEnd"/>
            <w:r w:rsidRPr="002D3765">
              <w:t xml:space="preserve"> на производстве и профессиональных заболеваний (с указанием суммы),  при наличии реструктурированной задолженности - документы, подтверждающие реструктуризацию, включение в план финансового оздоровления, а также уплату средств в погашение </w:t>
            </w:r>
            <w:proofErr w:type="spellStart"/>
            <w:r w:rsidRPr="002D3765">
              <w:t>реструктурируемой</w:t>
            </w:r>
            <w:proofErr w:type="spellEnd"/>
            <w:r w:rsidRPr="002D3765">
              <w:t xml:space="preserve"> кредиторской задолженности.</w:t>
            </w:r>
          </w:p>
        </w:tc>
        <w:tc>
          <w:tcPr>
            <w:tcW w:w="3680" w:type="dxa"/>
            <w:tcBorders>
              <w:top w:val="single" w:sz="4" w:space="0" w:color="auto"/>
              <w:left w:val="nil"/>
              <w:bottom w:val="single" w:sz="4" w:space="0" w:color="auto"/>
              <w:right w:val="single" w:sz="4" w:space="0" w:color="auto"/>
            </w:tcBorders>
            <w:shd w:val="clear" w:color="000000" w:fill="FFFFFF"/>
            <w:vAlign w:val="center"/>
          </w:tcPr>
          <w:p w14:paraId="4045B13E" w14:textId="77777777" w:rsidR="00A57B9D" w:rsidRPr="002D3765" w:rsidRDefault="00A57B9D" w:rsidP="000B35B3">
            <w:pPr>
              <w:widowControl w:val="0"/>
              <w:tabs>
                <w:tab w:val="left" w:pos="0"/>
                <w:tab w:val="left" w:pos="318"/>
              </w:tabs>
              <w:jc w:val="center"/>
            </w:pPr>
            <w:r w:rsidRPr="002D3765">
              <w:t xml:space="preserve">Не </w:t>
            </w:r>
            <w:proofErr w:type="gramStart"/>
            <w:r w:rsidRPr="002D3765">
              <w:t>превышающую</w:t>
            </w:r>
            <w:proofErr w:type="gramEnd"/>
            <w:r w:rsidRPr="002D3765">
              <w:t xml:space="preserve"> 30 календарных дней до даты  торгов</w:t>
            </w:r>
          </w:p>
        </w:tc>
      </w:tr>
      <w:tr w:rsidR="00A57B9D" w:rsidRPr="002D3765" w14:paraId="3BFE8770" w14:textId="77777777" w:rsidTr="000B35B3">
        <w:tc>
          <w:tcPr>
            <w:tcW w:w="846" w:type="dxa"/>
            <w:tcBorders>
              <w:top w:val="single" w:sz="4" w:space="0" w:color="auto"/>
            </w:tcBorders>
            <w:vAlign w:val="center"/>
          </w:tcPr>
          <w:p w14:paraId="344D552F" w14:textId="77777777" w:rsidR="00A57B9D" w:rsidRPr="002D3765" w:rsidRDefault="00A57B9D" w:rsidP="000B35B3">
            <w:pPr>
              <w:widowControl w:val="0"/>
              <w:tabs>
                <w:tab w:val="left" w:pos="0"/>
                <w:tab w:val="left" w:pos="318"/>
              </w:tabs>
              <w:jc w:val="center"/>
            </w:pPr>
            <w:r w:rsidRPr="002D3765">
              <w:t>6.</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15C9B595" w14:textId="77777777" w:rsidR="00A57B9D" w:rsidRPr="002D3765" w:rsidRDefault="00A57B9D" w:rsidP="000B35B3">
            <w:pPr>
              <w:widowControl w:val="0"/>
              <w:tabs>
                <w:tab w:val="left" w:pos="0"/>
                <w:tab w:val="left" w:pos="318"/>
              </w:tabs>
              <w:jc w:val="both"/>
            </w:pPr>
            <w:r w:rsidRPr="002D3765">
              <w:t>Справка клиента об открытых счетах в иных кредитных организациях</w:t>
            </w:r>
          </w:p>
        </w:tc>
        <w:tc>
          <w:tcPr>
            <w:tcW w:w="3680" w:type="dxa"/>
            <w:tcBorders>
              <w:top w:val="single" w:sz="4" w:space="0" w:color="auto"/>
              <w:left w:val="nil"/>
              <w:bottom w:val="nil"/>
              <w:right w:val="single" w:sz="4" w:space="0" w:color="auto"/>
            </w:tcBorders>
            <w:shd w:val="clear" w:color="000000" w:fill="FFFFFF"/>
            <w:vAlign w:val="center"/>
          </w:tcPr>
          <w:p w14:paraId="7647CFDF" w14:textId="77777777" w:rsidR="00A57B9D" w:rsidRPr="002D3765" w:rsidRDefault="00A57B9D" w:rsidP="000B35B3">
            <w:pPr>
              <w:widowControl w:val="0"/>
              <w:tabs>
                <w:tab w:val="left" w:pos="0"/>
                <w:tab w:val="left" w:pos="318"/>
              </w:tabs>
              <w:jc w:val="center"/>
            </w:pPr>
            <w:r w:rsidRPr="001527F1">
              <w:t xml:space="preserve">Не </w:t>
            </w:r>
            <w:proofErr w:type="gramStart"/>
            <w:r w:rsidRPr="001527F1">
              <w:t>превышающую</w:t>
            </w:r>
            <w:proofErr w:type="gramEnd"/>
            <w:r w:rsidRPr="001527F1">
              <w:t xml:space="preserve"> 30 календарных дней до даты  торгов</w:t>
            </w:r>
          </w:p>
        </w:tc>
      </w:tr>
      <w:tr w:rsidR="00A57B9D" w:rsidRPr="002D3765" w14:paraId="3B882AA1" w14:textId="77777777" w:rsidTr="000B35B3">
        <w:tc>
          <w:tcPr>
            <w:tcW w:w="846" w:type="dxa"/>
            <w:vAlign w:val="center"/>
          </w:tcPr>
          <w:p w14:paraId="2E9E9D0B" w14:textId="77777777" w:rsidR="00A57B9D" w:rsidRPr="002D3765" w:rsidRDefault="00A57B9D" w:rsidP="000B35B3">
            <w:pPr>
              <w:widowControl w:val="0"/>
              <w:tabs>
                <w:tab w:val="left" w:pos="0"/>
                <w:tab w:val="left" w:pos="318"/>
              </w:tabs>
              <w:jc w:val="center"/>
            </w:pPr>
            <w:r w:rsidRPr="002D3765">
              <w:t>7.</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15FB822B" w14:textId="77777777" w:rsidR="00A57B9D" w:rsidRPr="002D3765" w:rsidRDefault="00A57B9D" w:rsidP="000B35B3">
            <w:pPr>
              <w:widowControl w:val="0"/>
              <w:tabs>
                <w:tab w:val="left" w:pos="0"/>
                <w:tab w:val="left" w:pos="318"/>
              </w:tabs>
              <w:jc w:val="both"/>
            </w:pPr>
            <w:r w:rsidRPr="002D3765">
              <w:t>Справк</w:t>
            </w:r>
            <w:proofErr w:type="gramStart"/>
            <w:r w:rsidRPr="002D3765">
              <w:t>а(</w:t>
            </w:r>
            <w:proofErr w:type="gramEnd"/>
            <w:r w:rsidRPr="002D3765">
              <w:t>и) из обслуживающего(их) банка(</w:t>
            </w:r>
            <w:proofErr w:type="spellStart"/>
            <w:r w:rsidRPr="002D3765">
              <w:t>ов</w:t>
            </w:r>
            <w:proofErr w:type="spellEnd"/>
            <w:r w:rsidRPr="002D3765">
              <w:t>), содержащая(</w:t>
            </w:r>
            <w:proofErr w:type="spellStart"/>
            <w:r w:rsidRPr="002D3765">
              <w:t>ие</w:t>
            </w:r>
            <w:proofErr w:type="spellEnd"/>
            <w:r w:rsidRPr="002D3765">
              <w:t>) всю необходимую информацию:</w:t>
            </w:r>
          </w:p>
        </w:tc>
        <w:tc>
          <w:tcPr>
            <w:tcW w:w="3680" w:type="dxa"/>
            <w:tcBorders>
              <w:top w:val="single" w:sz="4" w:space="0" w:color="auto"/>
              <w:left w:val="nil"/>
              <w:bottom w:val="nil"/>
              <w:right w:val="single" w:sz="4" w:space="0" w:color="auto"/>
            </w:tcBorders>
            <w:shd w:val="clear" w:color="000000" w:fill="FFFFFF"/>
            <w:vAlign w:val="center"/>
          </w:tcPr>
          <w:p w14:paraId="6CBD76EC" w14:textId="77777777" w:rsidR="00A57B9D" w:rsidRPr="002D3765" w:rsidRDefault="00A57B9D" w:rsidP="000B35B3">
            <w:pPr>
              <w:widowControl w:val="0"/>
              <w:tabs>
                <w:tab w:val="left" w:pos="0"/>
                <w:tab w:val="left" w:pos="318"/>
              </w:tabs>
              <w:jc w:val="center"/>
            </w:pPr>
            <w:r w:rsidRPr="002D3765">
              <w:t xml:space="preserve">Не </w:t>
            </w:r>
            <w:proofErr w:type="gramStart"/>
            <w:r w:rsidRPr="002D3765">
              <w:t>превышающую</w:t>
            </w:r>
            <w:proofErr w:type="gramEnd"/>
            <w:r w:rsidRPr="002D3765">
              <w:t xml:space="preserve"> 30 календарных дней до даты  торгов</w:t>
            </w:r>
          </w:p>
        </w:tc>
      </w:tr>
      <w:tr w:rsidR="00A57B9D" w:rsidRPr="002D3765" w14:paraId="058E3724" w14:textId="77777777" w:rsidTr="000B35B3">
        <w:tc>
          <w:tcPr>
            <w:tcW w:w="846" w:type="dxa"/>
            <w:vAlign w:val="center"/>
          </w:tcPr>
          <w:p w14:paraId="71D835BB" w14:textId="77777777" w:rsidR="00A57B9D" w:rsidRPr="002D3765" w:rsidRDefault="00A57B9D" w:rsidP="000B35B3">
            <w:pPr>
              <w:widowControl w:val="0"/>
              <w:tabs>
                <w:tab w:val="left" w:pos="0"/>
                <w:tab w:val="left" w:pos="318"/>
              </w:tabs>
              <w:jc w:val="center"/>
            </w:pPr>
            <w:r w:rsidRPr="002D3765">
              <w:t>7.1</w:t>
            </w:r>
          </w:p>
        </w:tc>
        <w:tc>
          <w:tcPr>
            <w:tcW w:w="5670" w:type="dxa"/>
            <w:tcBorders>
              <w:top w:val="nil"/>
              <w:left w:val="single" w:sz="4" w:space="0" w:color="auto"/>
              <w:bottom w:val="single" w:sz="4" w:space="0" w:color="auto"/>
              <w:right w:val="single" w:sz="4" w:space="0" w:color="auto"/>
            </w:tcBorders>
            <w:shd w:val="clear" w:color="000000" w:fill="FFFFFF"/>
            <w:vAlign w:val="center"/>
          </w:tcPr>
          <w:p w14:paraId="0E923F92" w14:textId="77777777" w:rsidR="00A57B9D" w:rsidRPr="002D3765" w:rsidRDefault="00A57B9D" w:rsidP="000B35B3">
            <w:pPr>
              <w:widowControl w:val="0"/>
              <w:tabs>
                <w:tab w:val="left" w:pos="0"/>
                <w:tab w:val="left" w:pos="318"/>
              </w:tabs>
              <w:jc w:val="both"/>
            </w:pPr>
            <w:r w:rsidRPr="002D3765">
              <w:t xml:space="preserve">- об оборотах по всем расчетным счетам за </w:t>
            </w:r>
            <w:proofErr w:type="gramStart"/>
            <w:r w:rsidRPr="002D3765">
              <w:t>последние</w:t>
            </w:r>
            <w:proofErr w:type="gramEnd"/>
            <w:r w:rsidRPr="002D3765">
              <w:t xml:space="preserve"> 6 завершенных месяцев в разбивке по месяцам;</w:t>
            </w:r>
          </w:p>
        </w:tc>
        <w:tc>
          <w:tcPr>
            <w:tcW w:w="3680" w:type="dxa"/>
            <w:tcBorders>
              <w:top w:val="single" w:sz="4" w:space="0" w:color="auto"/>
              <w:left w:val="nil"/>
              <w:bottom w:val="nil"/>
              <w:right w:val="single" w:sz="4" w:space="0" w:color="auto"/>
            </w:tcBorders>
            <w:shd w:val="clear" w:color="000000" w:fill="FFFFFF"/>
            <w:vAlign w:val="center"/>
          </w:tcPr>
          <w:p w14:paraId="1B9D889A" w14:textId="77777777" w:rsidR="00A57B9D" w:rsidRPr="002D3765" w:rsidRDefault="00A57B9D" w:rsidP="000B35B3">
            <w:pPr>
              <w:widowControl w:val="0"/>
              <w:tabs>
                <w:tab w:val="left" w:pos="0"/>
                <w:tab w:val="left" w:pos="318"/>
              </w:tabs>
              <w:jc w:val="center"/>
            </w:pPr>
            <w:r>
              <w:t>х</w:t>
            </w:r>
          </w:p>
        </w:tc>
      </w:tr>
      <w:tr w:rsidR="00A57B9D" w:rsidRPr="002D3765" w14:paraId="4CB420E0" w14:textId="77777777" w:rsidTr="000B35B3">
        <w:tc>
          <w:tcPr>
            <w:tcW w:w="846" w:type="dxa"/>
            <w:vAlign w:val="center"/>
          </w:tcPr>
          <w:p w14:paraId="3BE62696" w14:textId="77777777" w:rsidR="00A57B9D" w:rsidRPr="002D3765" w:rsidRDefault="00A57B9D" w:rsidP="000B35B3">
            <w:pPr>
              <w:widowControl w:val="0"/>
              <w:tabs>
                <w:tab w:val="left" w:pos="0"/>
                <w:tab w:val="left" w:pos="318"/>
              </w:tabs>
              <w:jc w:val="center"/>
            </w:pPr>
            <w:r w:rsidRPr="002D3765">
              <w:t>7.2</w:t>
            </w:r>
            <w:r>
              <w:t>.</w:t>
            </w:r>
          </w:p>
        </w:tc>
        <w:tc>
          <w:tcPr>
            <w:tcW w:w="5670" w:type="dxa"/>
            <w:tcBorders>
              <w:top w:val="nil"/>
              <w:left w:val="single" w:sz="4" w:space="0" w:color="auto"/>
              <w:bottom w:val="single" w:sz="4" w:space="0" w:color="auto"/>
              <w:right w:val="single" w:sz="4" w:space="0" w:color="auto"/>
            </w:tcBorders>
            <w:shd w:val="clear" w:color="000000" w:fill="FFFFFF"/>
            <w:vAlign w:val="center"/>
          </w:tcPr>
          <w:p w14:paraId="07631F6A" w14:textId="77777777" w:rsidR="00A57B9D" w:rsidRPr="002D3765" w:rsidRDefault="00A57B9D" w:rsidP="000B35B3">
            <w:pPr>
              <w:widowControl w:val="0"/>
              <w:tabs>
                <w:tab w:val="left" w:pos="0"/>
                <w:tab w:val="left" w:pos="318"/>
              </w:tabs>
              <w:jc w:val="both"/>
            </w:pPr>
            <w:r w:rsidRPr="002D3765">
              <w:t>- о наличии/отсутствии по всем открытым счетам очереди неисполненных в срок распоряжений/ареста/приостановлении операций по счетам;</w:t>
            </w:r>
          </w:p>
        </w:tc>
        <w:tc>
          <w:tcPr>
            <w:tcW w:w="3680" w:type="dxa"/>
            <w:tcBorders>
              <w:top w:val="single" w:sz="4" w:space="0" w:color="auto"/>
              <w:left w:val="nil"/>
              <w:bottom w:val="nil"/>
              <w:right w:val="single" w:sz="4" w:space="0" w:color="auto"/>
            </w:tcBorders>
            <w:shd w:val="clear" w:color="000000" w:fill="FFFFFF"/>
            <w:vAlign w:val="center"/>
          </w:tcPr>
          <w:p w14:paraId="00B8CD99" w14:textId="77777777" w:rsidR="00A57B9D" w:rsidRPr="002D3765" w:rsidRDefault="00A57B9D" w:rsidP="000B35B3">
            <w:pPr>
              <w:widowControl w:val="0"/>
              <w:tabs>
                <w:tab w:val="left" w:pos="0"/>
                <w:tab w:val="left" w:pos="318"/>
              </w:tabs>
              <w:jc w:val="center"/>
            </w:pPr>
            <w:r>
              <w:t>х</w:t>
            </w:r>
          </w:p>
        </w:tc>
      </w:tr>
      <w:tr w:rsidR="00A57B9D" w:rsidRPr="002D3765" w14:paraId="2A7B75CC" w14:textId="77777777" w:rsidTr="000B35B3">
        <w:tc>
          <w:tcPr>
            <w:tcW w:w="846" w:type="dxa"/>
            <w:vAlign w:val="center"/>
          </w:tcPr>
          <w:p w14:paraId="355E175B" w14:textId="77777777" w:rsidR="00A57B9D" w:rsidRPr="002D3765" w:rsidRDefault="00A57B9D" w:rsidP="000B35B3">
            <w:pPr>
              <w:widowControl w:val="0"/>
              <w:tabs>
                <w:tab w:val="left" w:pos="0"/>
                <w:tab w:val="left" w:pos="318"/>
              </w:tabs>
              <w:jc w:val="center"/>
            </w:pPr>
            <w:r w:rsidRPr="002D3765">
              <w:t>7.3</w:t>
            </w:r>
            <w:r>
              <w:t>.</w:t>
            </w:r>
          </w:p>
        </w:tc>
        <w:tc>
          <w:tcPr>
            <w:tcW w:w="5670" w:type="dxa"/>
            <w:tcBorders>
              <w:top w:val="nil"/>
              <w:left w:val="single" w:sz="4" w:space="0" w:color="auto"/>
              <w:bottom w:val="single" w:sz="4" w:space="0" w:color="auto"/>
              <w:right w:val="single" w:sz="4" w:space="0" w:color="auto"/>
            </w:tcBorders>
            <w:shd w:val="clear" w:color="000000" w:fill="FFFFFF"/>
            <w:vAlign w:val="center"/>
          </w:tcPr>
          <w:p w14:paraId="75B2C52A" w14:textId="77777777" w:rsidR="00A57B9D" w:rsidRPr="002D3765" w:rsidRDefault="00A57B9D" w:rsidP="000B35B3">
            <w:pPr>
              <w:widowControl w:val="0"/>
              <w:tabs>
                <w:tab w:val="left" w:pos="0"/>
                <w:tab w:val="left" w:pos="318"/>
              </w:tabs>
              <w:jc w:val="both"/>
            </w:pPr>
            <w:r w:rsidRPr="002D3765">
              <w:t>- о размере и состоянии ссудной задолженности, кредитной истории за последние 360 календарных дней (информация о своевременном выполнении/не выполнении кредитных обязательств перед банком (погашение основного долга, процентов) с указанием количества и длительности просрочек).</w:t>
            </w:r>
          </w:p>
        </w:tc>
        <w:tc>
          <w:tcPr>
            <w:tcW w:w="3680" w:type="dxa"/>
            <w:tcBorders>
              <w:top w:val="single" w:sz="4" w:space="0" w:color="auto"/>
              <w:left w:val="nil"/>
              <w:bottom w:val="nil"/>
              <w:right w:val="single" w:sz="4" w:space="0" w:color="auto"/>
            </w:tcBorders>
            <w:shd w:val="clear" w:color="000000" w:fill="FFFFFF"/>
            <w:vAlign w:val="center"/>
          </w:tcPr>
          <w:p w14:paraId="6642C48E" w14:textId="77777777" w:rsidR="00A57B9D" w:rsidRPr="002D3765" w:rsidRDefault="00A57B9D" w:rsidP="000B35B3">
            <w:pPr>
              <w:widowControl w:val="0"/>
              <w:tabs>
                <w:tab w:val="left" w:pos="0"/>
                <w:tab w:val="left" w:pos="318"/>
              </w:tabs>
              <w:jc w:val="center"/>
            </w:pPr>
            <w:r>
              <w:t>х</w:t>
            </w:r>
          </w:p>
        </w:tc>
      </w:tr>
      <w:tr w:rsidR="00A57B9D" w:rsidRPr="002D3765" w14:paraId="39EF5718" w14:textId="77777777" w:rsidTr="000B35B3">
        <w:tc>
          <w:tcPr>
            <w:tcW w:w="846" w:type="dxa"/>
            <w:vAlign w:val="center"/>
          </w:tcPr>
          <w:p w14:paraId="5D62D066" w14:textId="77777777" w:rsidR="00A57B9D" w:rsidRPr="002D3765" w:rsidRDefault="00A57B9D" w:rsidP="000B35B3">
            <w:pPr>
              <w:widowControl w:val="0"/>
              <w:tabs>
                <w:tab w:val="left" w:pos="0"/>
                <w:tab w:val="left" w:pos="318"/>
              </w:tabs>
              <w:jc w:val="center"/>
            </w:pPr>
            <w:r w:rsidRPr="002D3765">
              <w:t>8</w:t>
            </w:r>
            <w:r>
              <w:t>.</w:t>
            </w:r>
          </w:p>
        </w:tc>
        <w:tc>
          <w:tcPr>
            <w:tcW w:w="5670" w:type="dxa"/>
            <w:tcBorders>
              <w:top w:val="nil"/>
              <w:left w:val="single" w:sz="4" w:space="0" w:color="auto"/>
              <w:bottom w:val="single" w:sz="4" w:space="0" w:color="auto"/>
              <w:right w:val="single" w:sz="4" w:space="0" w:color="auto"/>
            </w:tcBorders>
            <w:shd w:val="clear" w:color="000000" w:fill="FFFFFF"/>
            <w:vAlign w:val="center"/>
          </w:tcPr>
          <w:p w14:paraId="32E1C939" w14:textId="77777777" w:rsidR="00A57B9D" w:rsidRPr="002D3765" w:rsidRDefault="00A57B9D" w:rsidP="000B35B3">
            <w:pPr>
              <w:widowControl w:val="0"/>
              <w:tabs>
                <w:tab w:val="left" w:pos="0"/>
                <w:tab w:val="left" w:pos="318"/>
              </w:tabs>
              <w:jc w:val="both"/>
            </w:pPr>
            <w:r w:rsidRPr="002D3765">
              <w:t>Справка клиента о наличии/отсутствии просроченной задолженности перед работниками по заработной плате с указанием суммы и сроков ее возникновения/погашения (при наличии просроченной задолженности).</w:t>
            </w:r>
          </w:p>
        </w:tc>
        <w:tc>
          <w:tcPr>
            <w:tcW w:w="3680" w:type="dxa"/>
            <w:tcBorders>
              <w:top w:val="single" w:sz="4" w:space="0" w:color="auto"/>
              <w:left w:val="nil"/>
              <w:bottom w:val="single" w:sz="4" w:space="0" w:color="auto"/>
              <w:right w:val="single" w:sz="4" w:space="0" w:color="auto"/>
            </w:tcBorders>
            <w:shd w:val="clear" w:color="000000" w:fill="FFFFFF"/>
            <w:vAlign w:val="center"/>
          </w:tcPr>
          <w:p w14:paraId="1AF16654" w14:textId="77777777" w:rsidR="00A57B9D" w:rsidRPr="002D3765" w:rsidRDefault="00A57B9D" w:rsidP="000B35B3">
            <w:pPr>
              <w:widowControl w:val="0"/>
              <w:tabs>
                <w:tab w:val="left" w:pos="0"/>
                <w:tab w:val="left" w:pos="318"/>
              </w:tabs>
              <w:jc w:val="center"/>
            </w:pPr>
            <w:r w:rsidRPr="002D3765">
              <w:t xml:space="preserve">Не </w:t>
            </w:r>
            <w:proofErr w:type="gramStart"/>
            <w:r w:rsidRPr="002D3765">
              <w:t>превышающую</w:t>
            </w:r>
            <w:proofErr w:type="gramEnd"/>
            <w:r w:rsidRPr="002D3765">
              <w:t xml:space="preserve"> 30 календарных дней до даты  торгов</w:t>
            </w:r>
          </w:p>
        </w:tc>
      </w:tr>
      <w:tr w:rsidR="00A57B9D" w:rsidRPr="002D3765" w14:paraId="77EC329D" w14:textId="77777777" w:rsidTr="000B35B3">
        <w:tc>
          <w:tcPr>
            <w:tcW w:w="10196" w:type="dxa"/>
            <w:gridSpan w:val="3"/>
            <w:vAlign w:val="center"/>
          </w:tcPr>
          <w:p w14:paraId="2DECFE80" w14:textId="77777777" w:rsidR="00A57B9D" w:rsidRPr="002D3765" w:rsidRDefault="00A57B9D" w:rsidP="000B35B3">
            <w:pPr>
              <w:widowControl w:val="0"/>
              <w:tabs>
                <w:tab w:val="left" w:pos="0"/>
                <w:tab w:val="left" w:pos="318"/>
              </w:tabs>
              <w:jc w:val="center"/>
              <w:rPr>
                <w:b/>
              </w:rPr>
            </w:pPr>
            <w:r w:rsidRPr="002D3765">
              <w:rPr>
                <w:b/>
              </w:rPr>
              <w:t>Заявитель юридическое лицо</w:t>
            </w:r>
          </w:p>
        </w:tc>
      </w:tr>
      <w:tr w:rsidR="00A57B9D" w:rsidRPr="002D3765" w14:paraId="25ADFE33" w14:textId="77777777" w:rsidTr="000B35B3">
        <w:tc>
          <w:tcPr>
            <w:tcW w:w="846" w:type="dxa"/>
            <w:vAlign w:val="center"/>
          </w:tcPr>
          <w:p w14:paraId="3B5EA121" w14:textId="77777777" w:rsidR="00A57B9D" w:rsidRPr="002D3765" w:rsidRDefault="00A57B9D" w:rsidP="000B35B3">
            <w:pPr>
              <w:widowControl w:val="0"/>
              <w:tabs>
                <w:tab w:val="left" w:pos="0"/>
                <w:tab w:val="left" w:pos="318"/>
              </w:tabs>
              <w:jc w:val="center"/>
            </w:pPr>
            <w:r>
              <w:lastRenderedPageBreak/>
              <w:t>1.</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38583EA3" w14:textId="77777777" w:rsidR="00A57B9D" w:rsidRPr="002D3765" w:rsidRDefault="00A57B9D" w:rsidP="000B35B3">
            <w:pPr>
              <w:widowControl w:val="0"/>
              <w:tabs>
                <w:tab w:val="left" w:pos="0"/>
                <w:tab w:val="left" w:pos="318"/>
              </w:tabs>
              <w:jc w:val="both"/>
            </w:pPr>
            <w:r w:rsidRPr="002D3765">
              <w:t>Годовая/промежуточная бухгалтерская (финансовая) отчетность</w:t>
            </w:r>
            <w:r w:rsidRPr="002D3765">
              <w:rPr>
                <w:rStyle w:val="a5"/>
              </w:rPr>
              <w:footnoteReference w:id="4"/>
            </w:r>
            <w:r w:rsidRPr="002D3765">
              <w:t xml:space="preserve"> по состоянию на пять последних отчетных дат, а при работе предприятия менее двух лет - за весь период деятельности предприятия.</w:t>
            </w:r>
          </w:p>
        </w:tc>
        <w:tc>
          <w:tcPr>
            <w:tcW w:w="3680" w:type="dxa"/>
            <w:tcBorders>
              <w:top w:val="single" w:sz="4" w:space="0" w:color="auto"/>
              <w:left w:val="single" w:sz="4" w:space="0" w:color="auto"/>
              <w:bottom w:val="single" w:sz="4" w:space="0" w:color="auto"/>
              <w:right w:val="single" w:sz="4" w:space="0" w:color="auto"/>
            </w:tcBorders>
            <w:shd w:val="clear" w:color="000000" w:fill="FFFFFF"/>
            <w:vAlign w:val="center"/>
          </w:tcPr>
          <w:p w14:paraId="2C67D047" w14:textId="77777777" w:rsidR="00A57B9D" w:rsidRPr="002D3765" w:rsidRDefault="00A57B9D" w:rsidP="000B35B3">
            <w:pPr>
              <w:widowControl w:val="0"/>
              <w:tabs>
                <w:tab w:val="left" w:pos="0"/>
                <w:tab w:val="left" w:pos="318"/>
              </w:tabs>
              <w:jc w:val="center"/>
            </w:pPr>
            <w:r>
              <w:t>х</w:t>
            </w:r>
          </w:p>
        </w:tc>
      </w:tr>
      <w:tr w:rsidR="00A57B9D" w:rsidRPr="002D3765" w14:paraId="4ABC4FF1" w14:textId="77777777" w:rsidTr="000B35B3">
        <w:tc>
          <w:tcPr>
            <w:tcW w:w="846" w:type="dxa"/>
            <w:vAlign w:val="center"/>
          </w:tcPr>
          <w:p w14:paraId="1EFDAC2B" w14:textId="77777777" w:rsidR="00A57B9D" w:rsidRPr="002D3765" w:rsidRDefault="00A57B9D" w:rsidP="000B35B3">
            <w:pPr>
              <w:widowControl w:val="0"/>
              <w:tabs>
                <w:tab w:val="left" w:pos="0"/>
                <w:tab w:val="left" w:pos="318"/>
              </w:tabs>
              <w:jc w:val="center"/>
            </w:pPr>
            <w:r>
              <w:t>2.</w:t>
            </w:r>
          </w:p>
        </w:tc>
        <w:tc>
          <w:tcPr>
            <w:tcW w:w="5670" w:type="dxa"/>
            <w:tcBorders>
              <w:top w:val="single" w:sz="4" w:space="0" w:color="auto"/>
              <w:left w:val="single" w:sz="4" w:space="0" w:color="auto"/>
              <w:bottom w:val="single" w:sz="4" w:space="0" w:color="000000"/>
              <w:right w:val="single" w:sz="4" w:space="0" w:color="auto"/>
            </w:tcBorders>
            <w:vAlign w:val="center"/>
          </w:tcPr>
          <w:p w14:paraId="04C2A599" w14:textId="77777777" w:rsidR="00A57B9D" w:rsidRPr="002D3765" w:rsidRDefault="00A57B9D" w:rsidP="000B35B3">
            <w:pPr>
              <w:widowControl w:val="0"/>
              <w:tabs>
                <w:tab w:val="left" w:pos="0"/>
                <w:tab w:val="left" w:pos="318"/>
              </w:tabs>
              <w:jc w:val="both"/>
            </w:pPr>
            <w:r w:rsidRPr="002D3765">
              <w:t>Квитанция об отправке годовой бухгалтерской (финансовой) отчетности в налоговые органы (при отправке по почте - квитанция об отправке заказного письма с описью вложения и отметкой о получении; при отправке по телекоммуникационным каналам связи - квитанция о приеме, формируемая налоговыми органами в электронном виде).</w:t>
            </w:r>
          </w:p>
        </w:tc>
        <w:tc>
          <w:tcPr>
            <w:tcW w:w="3680" w:type="dxa"/>
            <w:tcBorders>
              <w:top w:val="single" w:sz="4" w:space="0" w:color="auto"/>
              <w:left w:val="single" w:sz="4" w:space="0" w:color="auto"/>
              <w:bottom w:val="single" w:sz="4" w:space="0" w:color="000000"/>
              <w:right w:val="single" w:sz="4" w:space="0" w:color="auto"/>
            </w:tcBorders>
            <w:vAlign w:val="center"/>
          </w:tcPr>
          <w:p w14:paraId="3A5785FF" w14:textId="77777777" w:rsidR="00A57B9D" w:rsidRPr="002D3765" w:rsidRDefault="00A57B9D" w:rsidP="000B35B3">
            <w:pPr>
              <w:widowControl w:val="0"/>
              <w:tabs>
                <w:tab w:val="left" w:pos="0"/>
                <w:tab w:val="left" w:pos="318"/>
              </w:tabs>
              <w:jc w:val="center"/>
            </w:pPr>
            <w:r w:rsidRPr="002D3765">
              <w:t>Если годовая бухгалтерская (финансовая) отчетность предоставлена с отметкой налогового органа о принятии, полученной при личном визите в налоговые органы, данные документы не предоставляются.</w:t>
            </w:r>
          </w:p>
        </w:tc>
      </w:tr>
      <w:tr w:rsidR="00A57B9D" w:rsidRPr="002D3765" w14:paraId="72CAA2D7" w14:textId="77777777" w:rsidTr="000B35B3">
        <w:tc>
          <w:tcPr>
            <w:tcW w:w="846" w:type="dxa"/>
            <w:vAlign w:val="center"/>
          </w:tcPr>
          <w:p w14:paraId="3553B541" w14:textId="77777777" w:rsidR="00A57B9D" w:rsidRPr="002D3765" w:rsidRDefault="00A57B9D" w:rsidP="000B35B3">
            <w:pPr>
              <w:widowControl w:val="0"/>
              <w:tabs>
                <w:tab w:val="left" w:pos="0"/>
                <w:tab w:val="left" w:pos="318"/>
              </w:tabs>
              <w:jc w:val="center"/>
            </w:pPr>
            <w:r>
              <w:t>3.</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675D5D3F" w14:textId="77777777" w:rsidR="00A57B9D" w:rsidRPr="002D3765" w:rsidRDefault="00A57B9D" w:rsidP="000B35B3">
            <w:pPr>
              <w:widowControl w:val="0"/>
              <w:tabs>
                <w:tab w:val="left" w:pos="0"/>
                <w:tab w:val="left" w:pos="318"/>
              </w:tabs>
              <w:jc w:val="both"/>
            </w:pPr>
            <w:r w:rsidRPr="002D3765">
              <w:t>Расшифровки бухгалтерской (финансовой) отчетности.</w:t>
            </w:r>
          </w:p>
        </w:tc>
        <w:tc>
          <w:tcPr>
            <w:tcW w:w="3680" w:type="dxa"/>
            <w:tcBorders>
              <w:top w:val="single" w:sz="4" w:space="0" w:color="auto"/>
              <w:left w:val="nil"/>
              <w:bottom w:val="single" w:sz="4" w:space="0" w:color="auto"/>
              <w:right w:val="single" w:sz="4" w:space="0" w:color="auto"/>
            </w:tcBorders>
            <w:shd w:val="clear" w:color="000000" w:fill="FFFFFF"/>
            <w:vAlign w:val="center"/>
          </w:tcPr>
          <w:p w14:paraId="03CF238A" w14:textId="77777777" w:rsidR="00A57B9D" w:rsidRPr="002D3765" w:rsidRDefault="00A57B9D" w:rsidP="000B35B3">
            <w:pPr>
              <w:widowControl w:val="0"/>
              <w:tabs>
                <w:tab w:val="left" w:pos="0"/>
                <w:tab w:val="left" w:pos="318"/>
              </w:tabs>
              <w:jc w:val="center"/>
            </w:pPr>
            <w:r w:rsidRPr="002D3765">
              <w:t>Расшифровки бухгалтерского баланса представляются по состоянию на последнюю отчетную дату, отчета о финансовых результатах - на последнюю отчетную дату, аналогичную дату (последней отчетной) прошлого года, последнюю годовую отчетную дату.</w:t>
            </w:r>
            <w:r w:rsidRPr="002D3765">
              <w:br/>
              <w:t xml:space="preserve">Расшифровки представляются по форме  Банка </w:t>
            </w:r>
          </w:p>
          <w:p w14:paraId="3C931CF4" w14:textId="77777777" w:rsidR="00A57B9D" w:rsidRPr="002D3765" w:rsidRDefault="00A57B9D" w:rsidP="000B35B3">
            <w:pPr>
              <w:widowControl w:val="0"/>
              <w:tabs>
                <w:tab w:val="left" w:pos="0"/>
                <w:tab w:val="left" w:pos="318"/>
              </w:tabs>
              <w:jc w:val="center"/>
            </w:pPr>
            <w:r w:rsidRPr="002D3765">
              <w:t xml:space="preserve">(Приложение 1.01.03.01 в части п.3,5,7,8,9,15,16,18,22,23,25,26,27,29) либо в произвольной форме, содержащей всю информацию, указанную в форме Банка. </w:t>
            </w:r>
          </w:p>
        </w:tc>
      </w:tr>
      <w:tr w:rsidR="00A57B9D" w:rsidRPr="002D3765" w14:paraId="2315DFE5" w14:textId="77777777" w:rsidTr="000B35B3">
        <w:tc>
          <w:tcPr>
            <w:tcW w:w="846" w:type="dxa"/>
            <w:vAlign w:val="center"/>
          </w:tcPr>
          <w:p w14:paraId="62D60904" w14:textId="77777777" w:rsidR="00A57B9D" w:rsidRPr="002D3765" w:rsidRDefault="00A57B9D" w:rsidP="000B35B3">
            <w:pPr>
              <w:widowControl w:val="0"/>
              <w:tabs>
                <w:tab w:val="left" w:pos="0"/>
                <w:tab w:val="left" w:pos="318"/>
              </w:tabs>
              <w:jc w:val="center"/>
            </w:pPr>
            <w:r>
              <w:t>4.</w:t>
            </w:r>
          </w:p>
        </w:tc>
        <w:tc>
          <w:tcPr>
            <w:tcW w:w="5670" w:type="dxa"/>
            <w:tcBorders>
              <w:top w:val="nil"/>
              <w:left w:val="single" w:sz="4" w:space="0" w:color="auto"/>
              <w:bottom w:val="single" w:sz="4" w:space="0" w:color="auto"/>
              <w:right w:val="single" w:sz="4" w:space="0" w:color="auto"/>
            </w:tcBorders>
            <w:shd w:val="clear" w:color="000000" w:fill="FFFFFF"/>
            <w:vAlign w:val="center"/>
          </w:tcPr>
          <w:p w14:paraId="4824C27B" w14:textId="77777777" w:rsidR="00A57B9D" w:rsidRPr="002D3765" w:rsidRDefault="00A57B9D" w:rsidP="000B35B3">
            <w:pPr>
              <w:widowControl w:val="0"/>
              <w:tabs>
                <w:tab w:val="left" w:pos="0"/>
                <w:tab w:val="left" w:pos="318"/>
              </w:tabs>
              <w:jc w:val="both"/>
            </w:pPr>
            <w:proofErr w:type="spellStart"/>
            <w:proofErr w:type="gramStart"/>
            <w:r w:rsidRPr="002D3765">
              <w:t>Оборотно</w:t>
            </w:r>
            <w:proofErr w:type="spellEnd"/>
            <w:r w:rsidRPr="002D3765">
              <w:t>-сальдовые ведомости по счетам бухгалтерского учета 60,62,76 нарастающим итогом за последние 4 завершенных квартала в разрезе контрагентов.</w:t>
            </w:r>
            <w:proofErr w:type="gramEnd"/>
          </w:p>
        </w:tc>
        <w:tc>
          <w:tcPr>
            <w:tcW w:w="3680" w:type="dxa"/>
            <w:tcBorders>
              <w:top w:val="nil"/>
              <w:left w:val="nil"/>
              <w:bottom w:val="single" w:sz="4" w:space="0" w:color="auto"/>
              <w:right w:val="single" w:sz="4" w:space="0" w:color="auto"/>
            </w:tcBorders>
            <w:shd w:val="clear" w:color="000000" w:fill="FFFFFF"/>
            <w:vAlign w:val="center"/>
          </w:tcPr>
          <w:p w14:paraId="4545D554" w14:textId="77777777" w:rsidR="00A57B9D" w:rsidRPr="002D3765" w:rsidRDefault="00A57B9D" w:rsidP="000B35B3">
            <w:pPr>
              <w:widowControl w:val="0"/>
              <w:tabs>
                <w:tab w:val="left" w:pos="0"/>
                <w:tab w:val="left" w:pos="318"/>
              </w:tabs>
              <w:jc w:val="center"/>
            </w:pPr>
            <w:r w:rsidRPr="002D3765">
              <w:t xml:space="preserve">Дополнительно могут быть запрошены </w:t>
            </w:r>
            <w:proofErr w:type="spellStart"/>
            <w:r w:rsidRPr="002D3765">
              <w:t>оборотно</w:t>
            </w:r>
            <w:proofErr w:type="spellEnd"/>
            <w:r w:rsidRPr="002D3765">
              <w:t xml:space="preserve">-сальдовые ведомости по иным счетам бухгалтерского </w:t>
            </w:r>
            <w:proofErr w:type="gramStart"/>
            <w:r w:rsidRPr="002D3765">
              <w:t>учета</w:t>
            </w:r>
            <w:proofErr w:type="gramEnd"/>
            <w:r w:rsidRPr="002D3765">
              <w:t xml:space="preserve"> поквартально/нарастающим итогом по усмотрению работника Банка в разрезе </w:t>
            </w:r>
            <w:proofErr w:type="spellStart"/>
            <w:r w:rsidRPr="002D3765">
              <w:t>субсчетов</w:t>
            </w:r>
            <w:proofErr w:type="spellEnd"/>
            <w:r w:rsidRPr="002D3765">
              <w:t>/контрагентов/видов операций.</w:t>
            </w:r>
          </w:p>
        </w:tc>
      </w:tr>
      <w:tr w:rsidR="00A57B9D" w:rsidRPr="002D3765" w14:paraId="73230C93" w14:textId="77777777" w:rsidTr="000B35B3">
        <w:tc>
          <w:tcPr>
            <w:tcW w:w="846" w:type="dxa"/>
            <w:vAlign w:val="center"/>
          </w:tcPr>
          <w:p w14:paraId="193B08A5" w14:textId="77777777" w:rsidR="00A57B9D" w:rsidRPr="002D3765" w:rsidRDefault="00A57B9D" w:rsidP="000B35B3">
            <w:pPr>
              <w:widowControl w:val="0"/>
              <w:tabs>
                <w:tab w:val="left" w:pos="0"/>
                <w:tab w:val="left" w:pos="318"/>
              </w:tabs>
              <w:jc w:val="center"/>
            </w:pPr>
            <w:r>
              <w:t>5.</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08C75B1E" w14:textId="77777777" w:rsidR="00A57B9D" w:rsidRPr="002D3765" w:rsidRDefault="00A57B9D" w:rsidP="000B35B3">
            <w:pPr>
              <w:widowControl w:val="0"/>
              <w:tabs>
                <w:tab w:val="left" w:pos="0"/>
                <w:tab w:val="left" w:pos="318"/>
              </w:tabs>
              <w:jc w:val="both"/>
            </w:pPr>
            <w:r w:rsidRPr="002D3765">
              <w:t xml:space="preserve">Аудиторское заключение о бухгалтерской (финансовой) отчетности Клиента за последний завершенный год (в случае если организация подлежит ежегодной аудиторской проверке) с приложениями. </w:t>
            </w:r>
          </w:p>
        </w:tc>
        <w:tc>
          <w:tcPr>
            <w:tcW w:w="3680" w:type="dxa"/>
            <w:tcBorders>
              <w:top w:val="single" w:sz="4" w:space="0" w:color="auto"/>
              <w:left w:val="nil"/>
              <w:bottom w:val="single" w:sz="4" w:space="0" w:color="auto"/>
              <w:right w:val="single" w:sz="4" w:space="0" w:color="auto"/>
            </w:tcBorders>
            <w:shd w:val="clear" w:color="000000" w:fill="FFFFFF"/>
            <w:vAlign w:val="center"/>
          </w:tcPr>
          <w:p w14:paraId="62FF31B6" w14:textId="77777777" w:rsidR="00A57B9D" w:rsidRPr="002D3765" w:rsidRDefault="00A57B9D" w:rsidP="000B35B3">
            <w:pPr>
              <w:widowControl w:val="0"/>
              <w:tabs>
                <w:tab w:val="left" w:pos="0"/>
                <w:tab w:val="left" w:pos="318"/>
              </w:tabs>
              <w:jc w:val="center"/>
            </w:pPr>
            <w:r w:rsidRPr="002D3765">
              <w:t xml:space="preserve">В случае если Клиент, ранее предоставлявший аудиторское заключение, перестал соответствовать требованиям Федерального закона от 30.12.2008 </w:t>
            </w:r>
            <w:r>
              <w:t>№</w:t>
            </w:r>
            <w:r w:rsidRPr="002D3765">
              <w:t xml:space="preserve">307-ФЗ "Об аудиторской деятельности" в части необходимости проведения ежегодного аудита, представляется письмо Клиента с указанием причин </w:t>
            </w:r>
            <w:proofErr w:type="spellStart"/>
            <w:r w:rsidRPr="002D3765">
              <w:t>неп</w:t>
            </w:r>
            <w:r>
              <w:t>роведения</w:t>
            </w:r>
            <w:proofErr w:type="spellEnd"/>
            <w:r>
              <w:t xml:space="preserve"> аудиторской проверки.</w:t>
            </w:r>
          </w:p>
        </w:tc>
      </w:tr>
      <w:tr w:rsidR="00A57B9D" w:rsidRPr="002D3765" w14:paraId="18B679F5" w14:textId="77777777" w:rsidTr="000B35B3">
        <w:tc>
          <w:tcPr>
            <w:tcW w:w="846" w:type="dxa"/>
            <w:vAlign w:val="center"/>
          </w:tcPr>
          <w:p w14:paraId="22A64E1A" w14:textId="77777777" w:rsidR="00A57B9D" w:rsidRPr="002D3765" w:rsidRDefault="00A57B9D" w:rsidP="000B35B3">
            <w:pPr>
              <w:widowControl w:val="0"/>
              <w:tabs>
                <w:tab w:val="left" w:pos="0"/>
                <w:tab w:val="left" w:pos="318"/>
              </w:tabs>
              <w:jc w:val="center"/>
            </w:pPr>
            <w:r>
              <w:t>6.</w:t>
            </w:r>
          </w:p>
        </w:tc>
        <w:tc>
          <w:tcPr>
            <w:tcW w:w="9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10F0818" w14:textId="77777777" w:rsidR="00A57B9D" w:rsidRPr="002D3765" w:rsidRDefault="00A57B9D" w:rsidP="000B35B3">
            <w:pPr>
              <w:widowControl w:val="0"/>
              <w:tabs>
                <w:tab w:val="left" w:pos="0"/>
                <w:tab w:val="left" w:pos="318"/>
              </w:tabs>
            </w:pPr>
            <w:r w:rsidRPr="002D3765">
              <w:t>Налоговые декларации за последний отчетный период:</w:t>
            </w:r>
          </w:p>
        </w:tc>
      </w:tr>
      <w:tr w:rsidR="00A57B9D" w:rsidRPr="002D3765" w14:paraId="0644460F" w14:textId="77777777" w:rsidTr="000B35B3">
        <w:tc>
          <w:tcPr>
            <w:tcW w:w="846" w:type="dxa"/>
            <w:vAlign w:val="center"/>
          </w:tcPr>
          <w:p w14:paraId="2B715B6F" w14:textId="77777777" w:rsidR="00A57B9D" w:rsidRPr="002D3765" w:rsidRDefault="00A57B9D" w:rsidP="000B35B3">
            <w:pPr>
              <w:widowControl w:val="0"/>
              <w:tabs>
                <w:tab w:val="left" w:pos="0"/>
                <w:tab w:val="left" w:pos="318"/>
              </w:tabs>
              <w:jc w:val="center"/>
            </w:pPr>
            <w:r>
              <w:t>6.1.</w:t>
            </w:r>
          </w:p>
        </w:tc>
        <w:tc>
          <w:tcPr>
            <w:tcW w:w="5670" w:type="dxa"/>
            <w:tcBorders>
              <w:top w:val="nil"/>
              <w:left w:val="single" w:sz="4" w:space="0" w:color="auto"/>
              <w:bottom w:val="single" w:sz="4" w:space="0" w:color="auto"/>
              <w:right w:val="single" w:sz="4" w:space="0" w:color="auto"/>
            </w:tcBorders>
            <w:shd w:val="clear" w:color="000000" w:fill="FFFFFF"/>
            <w:vAlign w:val="center"/>
          </w:tcPr>
          <w:p w14:paraId="36CD8A57" w14:textId="77777777" w:rsidR="00A57B9D" w:rsidRPr="002D3765" w:rsidRDefault="00A57B9D" w:rsidP="000B35B3">
            <w:pPr>
              <w:widowControl w:val="0"/>
              <w:tabs>
                <w:tab w:val="left" w:pos="0"/>
                <w:tab w:val="left" w:pos="318"/>
              </w:tabs>
              <w:jc w:val="both"/>
            </w:pPr>
            <w:r w:rsidRPr="002D3765">
              <w:t>- при системе налогообложения для сельскохозяйственных товаропроизводителей (единый сельскохозяйственный налог) - налоговая декларация по единому сельскохозяйственному налогу;</w:t>
            </w:r>
          </w:p>
        </w:tc>
        <w:tc>
          <w:tcPr>
            <w:tcW w:w="3680" w:type="dxa"/>
            <w:tcBorders>
              <w:top w:val="single" w:sz="4" w:space="0" w:color="auto"/>
              <w:left w:val="single" w:sz="4" w:space="0" w:color="auto"/>
              <w:bottom w:val="single" w:sz="4" w:space="0" w:color="000000"/>
              <w:right w:val="single" w:sz="4" w:space="0" w:color="auto"/>
            </w:tcBorders>
            <w:shd w:val="clear" w:color="000000" w:fill="FFFFFF"/>
            <w:vAlign w:val="center"/>
          </w:tcPr>
          <w:p w14:paraId="0640FD5B" w14:textId="77777777" w:rsidR="00A57B9D" w:rsidRPr="002D3765" w:rsidRDefault="00A57B9D" w:rsidP="000B35B3">
            <w:pPr>
              <w:widowControl w:val="0"/>
              <w:tabs>
                <w:tab w:val="left" w:pos="0"/>
                <w:tab w:val="left" w:pos="318"/>
              </w:tabs>
              <w:jc w:val="center"/>
            </w:pPr>
            <w:r>
              <w:t>х</w:t>
            </w:r>
          </w:p>
        </w:tc>
      </w:tr>
      <w:tr w:rsidR="00A57B9D" w:rsidRPr="002D3765" w14:paraId="01E57DA7" w14:textId="77777777" w:rsidTr="000B35B3">
        <w:tc>
          <w:tcPr>
            <w:tcW w:w="846" w:type="dxa"/>
            <w:vAlign w:val="center"/>
          </w:tcPr>
          <w:p w14:paraId="04405132" w14:textId="77777777" w:rsidR="00A57B9D" w:rsidRPr="002D3765" w:rsidRDefault="00A57B9D" w:rsidP="000B35B3">
            <w:pPr>
              <w:widowControl w:val="0"/>
              <w:tabs>
                <w:tab w:val="left" w:pos="0"/>
                <w:tab w:val="left" w:pos="318"/>
              </w:tabs>
              <w:jc w:val="center"/>
            </w:pPr>
            <w:r>
              <w:t>6.2.</w:t>
            </w:r>
          </w:p>
        </w:tc>
        <w:tc>
          <w:tcPr>
            <w:tcW w:w="5670" w:type="dxa"/>
            <w:tcBorders>
              <w:top w:val="nil"/>
              <w:left w:val="single" w:sz="4" w:space="0" w:color="auto"/>
              <w:bottom w:val="single" w:sz="4" w:space="0" w:color="auto"/>
              <w:right w:val="single" w:sz="4" w:space="0" w:color="auto"/>
            </w:tcBorders>
            <w:shd w:val="clear" w:color="000000" w:fill="FFFFFF"/>
            <w:vAlign w:val="center"/>
          </w:tcPr>
          <w:p w14:paraId="327790EE" w14:textId="77777777" w:rsidR="00A57B9D" w:rsidRPr="002D3765" w:rsidRDefault="00A57B9D" w:rsidP="000B35B3">
            <w:pPr>
              <w:widowControl w:val="0"/>
              <w:tabs>
                <w:tab w:val="left" w:pos="0"/>
                <w:tab w:val="left" w:pos="318"/>
              </w:tabs>
              <w:jc w:val="both"/>
            </w:pPr>
            <w:r w:rsidRPr="002D3765">
              <w:t>- при упрощенной системе налогообложения - налоговая декларация по налогу, уплачиваемому в связи с применением упрощенной системы налогообложения;</w:t>
            </w:r>
          </w:p>
        </w:tc>
        <w:tc>
          <w:tcPr>
            <w:tcW w:w="3680" w:type="dxa"/>
            <w:tcBorders>
              <w:top w:val="single" w:sz="4" w:space="0" w:color="auto"/>
              <w:left w:val="single" w:sz="4" w:space="0" w:color="auto"/>
              <w:bottom w:val="single" w:sz="4" w:space="0" w:color="000000"/>
              <w:right w:val="single" w:sz="4" w:space="0" w:color="auto"/>
            </w:tcBorders>
            <w:vAlign w:val="center"/>
          </w:tcPr>
          <w:p w14:paraId="2FFFC2EB" w14:textId="77777777" w:rsidR="00A57B9D" w:rsidRPr="002D3765" w:rsidRDefault="00A57B9D" w:rsidP="000B35B3">
            <w:pPr>
              <w:widowControl w:val="0"/>
              <w:tabs>
                <w:tab w:val="left" w:pos="0"/>
                <w:tab w:val="left" w:pos="318"/>
              </w:tabs>
              <w:jc w:val="center"/>
            </w:pPr>
            <w:r>
              <w:t>х</w:t>
            </w:r>
          </w:p>
        </w:tc>
      </w:tr>
      <w:tr w:rsidR="00A57B9D" w:rsidRPr="002D3765" w14:paraId="6D37E24A" w14:textId="77777777" w:rsidTr="000B35B3">
        <w:tc>
          <w:tcPr>
            <w:tcW w:w="846" w:type="dxa"/>
            <w:vAlign w:val="center"/>
          </w:tcPr>
          <w:p w14:paraId="5C121FB2" w14:textId="77777777" w:rsidR="00A57B9D" w:rsidRPr="002D3765" w:rsidRDefault="00A57B9D" w:rsidP="000B35B3">
            <w:pPr>
              <w:widowControl w:val="0"/>
              <w:tabs>
                <w:tab w:val="left" w:pos="0"/>
                <w:tab w:val="left" w:pos="318"/>
              </w:tabs>
              <w:jc w:val="center"/>
            </w:pPr>
            <w:r>
              <w:t>6.3.</w:t>
            </w:r>
          </w:p>
        </w:tc>
        <w:tc>
          <w:tcPr>
            <w:tcW w:w="5670" w:type="dxa"/>
            <w:tcBorders>
              <w:top w:val="nil"/>
              <w:left w:val="single" w:sz="4" w:space="0" w:color="auto"/>
              <w:bottom w:val="single" w:sz="4" w:space="0" w:color="auto"/>
              <w:right w:val="single" w:sz="4" w:space="0" w:color="auto"/>
            </w:tcBorders>
            <w:shd w:val="clear" w:color="000000" w:fill="FFFFFF"/>
            <w:vAlign w:val="center"/>
          </w:tcPr>
          <w:p w14:paraId="3E56DA11" w14:textId="77777777" w:rsidR="00A57B9D" w:rsidRPr="002D3765" w:rsidRDefault="00A57B9D" w:rsidP="000B35B3">
            <w:pPr>
              <w:widowControl w:val="0"/>
              <w:tabs>
                <w:tab w:val="left" w:pos="0"/>
                <w:tab w:val="left" w:pos="318"/>
              </w:tabs>
              <w:jc w:val="both"/>
            </w:pPr>
            <w:r w:rsidRPr="002D3765">
              <w:t>Квитанция об отправке налоговой декларации в налоговые органы (при отправке по почте - квитанция об отправке заказного письма с описью вложения и отметкой о получении; при отправке по телекоммуникационным каналам связи - квитанция о приеме, формируемая налоговыми органами в электронном виде).</w:t>
            </w:r>
          </w:p>
        </w:tc>
        <w:tc>
          <w:tcPr>
            <w:tcW w:w="3680" w:type="dxa"/>
            <w:tcBorders>
              <w:top w:val="nil"/>
              <w:left w:val="nil"/>
              <w:bottom w:val="single" w:sz="4" w:space="0" w:color="auto"/>
              <w:right w:val="single" w:sz="4" w:space="0" w:color="auto"/>
            </w:tcBorders>
            <w:shd w:val="clear" w:color="000000" w:fill="FFFFFF"/>
            <w:vAlign w:val="center"/>
          </w:tcPr>
          <w:p w14:paraId="24F885F6" w14:textId="77777777" w:rsidR="00A57B9D" w:rsidRPr="002D3765" w:rsidRDefault="00A57B9D" w:rsidP="000B35B3">
            <w:pPr>
              <w:widowControl w:val="0"/>
              <w:tabs>
                <w:tab w:val="left" w:pos="0"/>
                <w:tab w:val="left" w:pos="318"/>
              </w:tabs>
              <w:jc w:val="center"/>
            </w:pPr>
            <w:r w:rsidRPr="002D3765">
              <w:t>Если налоговая декларация предоставлена с отметкой налогового органа о принятии, полученной при личном визите в налоговые органы, данные документы не предоставляются.</w:t>
            </w:r>
          </w:p>
        </w:tc>
      </w:tr>
      <w:tr w:rsidR="00A57B9D" w:rsidRPr="002D3765" w14:paraId="5596A441" w14:textId="77777777" w:rsidTr="000B35B3">
        <w:tc>
          <w:tcPr>
            <w:tcW w:w="846" w:type="dxa"/>
            <w:vAlign w:val="center"/>
          </w:tcPr>
          <w:p w14:paraId="13F12C5E" w14:textId="77777777" w:rsidR="00A57B9D" w:rsidRPr="002D3765" w:rsidRDefault="00A57B9D" w:rsidP="000B35B3">
            <w:pPr>
              <w:widowControl w:val="0"/>
              <w:tabs>
                <w:tab w:val="left" w:pos="0"/>
                <w:tab w:val="left" w:pos="318"/>
              </w:tabs>
              <w:jc w:val="center"/>
            </w:pPr>
            <w:r>
              <w:t>6.4.</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263FD2D0" w14:textId="77777777" w:rsidR="00A57B9D" w:rsidRPr="002D3765" w:rsidRDefault="00A57B9D" w:rsidP="000B35B3">
            <w:pPr>
              <w:widowControl w:val="0"/>
              <w:tabs>
                <w:tab w:val="left" w:pos="0"/>
                <w:tab w:val="left" w:pos="318"/>
              </w:tabs>
              <w:jc w:val="both"/>
            </w:pPr>
            <w:r w:rsidRPr="002D3765">
              <w:t xml:space="preserve">Справка из налогового органа о наличии/отсутствии </w:t>
            </w:r>
            <w:r w:rsidRPr="002D3765">
              <w:lastRenderedPageBreak/>
              <w:t>задолженности перед бюджетами всех уровней, а также перед внебюджетными фондами (с указанием суммы),  при наличии реструктурированной задолженности - документы, подтверждающие реструктуризацию, включение в план финансового оздоровления, а также уплату сре</w:t>
            </w:r>
            <w:proofErr w:type="gramStart"/>
            <w:r w:rsidRPr="002D3765">
              <w:t>дств в п</w:t>
            </w:r>
            <w:proofErr w:type="gramEnd"/>
            <w:r w:rsidRPr="002D3765">
              <w:t xml:space="preserve">огашение </w:t>
            </w:r>
            <w:proofErr w:type="spellStart"/>
            <w:r w:rsidRPr="002D3765">
              <w:t>реструктурируемой</w:t>
            </w:r>
            <w:proofErr w:type="spellEnd"/>
            <w:r w:rsidRPr="002D3765">
              <w:t xml:space="preserve"> кредиторской задолженности.</w:t>
            </w:r>
          </w:p>
        </w:tc>
        <w:tc>
          <w:tcPr>
            <w:tcW w:w="3680" w:type="dxa"/>
            <w:tcBorders>
              <w:top w:val="single" w:sz="4" w:space="0" w:color="auto"/>
              <w:left w:val="nil"/>
              <w:bottom w:val="single" w:sz="4" w:space="0" w:color="auto"/>
              <w:right w:val="single" w:sz="4" w:space="0" w:color="auto"/>
            </w:tcBorders>
            <w:shd w:val="clear" w:color="000000" w:fill="FFFFFF"/>
            <w:vAlign w:val="center"/>
          </w:tcPr>
          <w:p w14:paraId="79874608" w14:textId="77777777" w:rsidR="00A57B9D" w:rsidRPr="002D3765" w:rsidRDefault="00A57B9D" w:rsidP="000B35B3">
            <w:pPr>
              <w:widowControl w:val="0"/>
              <w:tabs>
                <w:tab w:val="left" w:pos="0"/>
                <w:tab w:val="left" w:pos="318"/>
              </w:tabs>
              <w:jc w:val="center"/>
            </w:pPr>
            <w:r w:rsidRPr="002D3765">
              <w:lastRenderedPageBreak/>
              <w:t xml:space="preserve">Не </w:t>
            </w:r>
            <w:proofErr w:type="gramStart"/>
            <w:r w:rsidRPr="002D3765">
              <w:t>превышающую</w:t>
            </w:r>
            <w:proofErr w:type="gramEnd"/>
            <w:r w:rsidRPr="002D3765">
              <w:t xml:space="preserve"> 30 календарных </w:t>
            </w:r>
            <w:r w:rsidRPr="002D3765">
              <w:lastRenderedPageBreak/>
              <w:t xml:space="preserve">дней до даты торгов </w:t>
            </w:r>
          </w:p>
        </w:tc>
      </w:tr>
      <w:tr w:rsidR="00A57B9D" w:rsidRPr="002D3765" w14:paraId="3C8F7D5E" w14:textId="77777777" w:rsidTr="000B35B3">
        <w:tc>
          <w:tcPr>
            <w:tcW w:w="846" w:type="dxa"/>
            <w:vAlign w:val="center"/>
          </w:tcPr>
          <w:p w14:paraId="0F283B7E" w14:textId="77777777" w:rsidR="00A57B9D" w:rsidRPr="002D3765" w:rsidRDefault="00A57B9D" w:rsidP="000B35B3">
            <w:pPr>
              <w:widowControl w:val="0"/>
              <w:tabs>
                <w:tab w:val="left" w:pos="0"/>
                <w:tab w:val="left" w:pos="318"/>
              </w:tabs>
              <w:jc w:val="center"/>
            </w:pPr>
            <w:r>
              <w:lastRenderedPageBreak/>
              <w:t>6.5.</w:t>
            </w:r>
          </w:p>
          <w:p w14:paraId="157EF724" w14:textId="77777777" w:rsidR="00A57B9D" w:rsidRPr="002D3765" w:rsidRDefault="00A57B9D" w:rsidP="000B35B3">
            <w:pPr>
              <w:widowControl w:val="0"/>
              <w:tabs>
                <w:tab w:val="left" w:pos="0"/>
                <w:tab w:val="left" w:pos="318"/>
              </w:tabs>
              <w:jc w:val="center"/>
            </w:pP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42DBD38E" w14:textId="77777777" w:rsidR="00A57B9D" w:rsidRPr="002D3765" w:rsidRDefault="00A57B9D" w:rsidP="000B35B3">
            <w:pPr>
              <w:widowControl w:val="0"/>
              <w:tabs>
                <w:tab w:val="left" w:pos="0"/>
                <w:tab w:val="left" w:pos="318"/>
              </w:tabs>
              <w:jc w:val="both"/>
            </w:pPr>
            <w:r w:rsidRPr="002D3765">
              <w:t xml:space="preserve">Справка </w:t>
            </w:r>
            <w:proofErr w:type="gramStart"/>
            <w:r w:rsidRPr="002D3765">
              <w:t>из фонда социального страхования о наличии/отсутствии задолженности по уплате страховых взносов на обязательное социальное страхование от несчастных случаев</w:t>
            </w:r>
            <w:proofErr w:type="gramEnd"/>
            <w:r w:rsidRPr="002D3765">
              <w:t xml:space="preserve"> на производстве и профессиональных заболеваний (с указанием суммы),  при наличии реструктурированной задолженности - документы, подтверждающие реструктуризацию, включение в план финансового оздоровления, а также уплату средств в погашение </w:t>
            </w:r>
            <w:proofErr w:type="spellStart"/>
            <w:r w:rsidRPr="002D3765">
              <w:t>реструктурируемой</w:t>
            </w:r>
            <w:proofErr w:type="spellEnd"/>
            <w:r w:rsidRPr="002D3765">
              <w:t xml:space="preserve"> кредиторской задолженности.</w:t>
            </w:r>
          </w:p>
        </w:tc>
        <w:tc>
          <w:tcPr>
            <w:tcW w:w="3680" w:type="dxa"/>
            <w:tcBorders>
              <w:top w:val="single" w:sz="4" w:space="0" w:color="auto"/>
              <w:left w:val="nil"/>
              <w:bottom w:val="single" w:sz="4" w:space="0" w:color="auto"/>
              <w:right w:val="single" w:sz="4" w:space="0" w:color="auto"/>
            </w:tcBorders>
            <w:shd w:val="clear" w:color="000000" w:fill="FFFFFF"/>
            <w:vAlign w:val="center"/>
          </w:tcPr>
          <w:p w14:paraId="064FC043" w14:textId="77777777" w:rsidR="00A57B9D" w:rsidRPr="002D3765" w:rsidRDefault="00A57B9D" w:rsidP="000B35B3">
            <w:pPr>
              <w:widowControl w:val="0"/>
              <w:tabs>
                <w:tab w:val="left" w:pos="0"/>
                <w:tab w:val="left" w:pos="318"/>
              </w:tabs>
              <w:jc w:val="center"/>
            </w:pPr>
            <w:r w:rsidRPr="002D3765">
              <w:t xml:space="preserve">Не </w:t>
            </w:r>
            <w:proofErr w:type="gramStart"/>
            <w:r w:rsidRPr="002D3765">
              <w:t>превышающую</w:t>
            </w:r>
            <w:proofErr w:type="gramEnd"/>
            <w:r w:rsidRPr="002D3765">
              <w:t xml:space="preserve"> 30 календарных дней до даты  торгов</w:t>
            </w:r>
          </w:p>
        </w:tc>
      </w:tr>
      <w:tr w:rsidR="00A57B9D" w:rsidRPr="002D3765" w14:paraId="5FF4111C" w14:textId="77777777" w:rsidTr="000B35B3">
        <w:tc>
          <w:tcPr>
            <w:tcW w:w="846" w:type="dxa"/>
            <w:vAlign w:val="center"/>
          </w:tcPr>
          <w:p w14:paraId="67C94D5F" w14:textId="77777777" w:rsidR="00A57B9D" w:rsidRPr="002D3765" w:rsidRDefault="00A57B9D" w:rsidP="000B35B3">
            <w:pPr>
              <w:widowControl w:val="0"/>
              <w:tabs>
                <w:tab w:val="left" w:pos="0"/>
                <w:tab w:val="left" w:pos="318"/>
              </w:tabs>
              <w:jc w:val="center"/>
            </w:pPr>
            <w:r>
              <w:t>7.</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30AA27A1" w14:textId="77777777" w:rsidR="00A57B9D" w:rsidRPr="002D3765" w:rsidRDefault="00A57B9D" w:rsidP="000B35B3">
            <w:pPr>
              <w:widowControl w:val="0"/>
              <w:tabs>
                <w:tab w:val="left" w:pos="0"/>
                <w:tab w:val="left" w:pos="318"/>
              </w:tabs>
              <w:jc w:val="both"/>
            </w:pPr>
            <w:r w:rsidRPr="002D3765">
              <w:t>Справка клиента об открытых счетах в иных кредитных организациях</w:t>
            </w:r>
          </w:p>
        </w:tc>
        <w:tc>
          <w:tcPr>
            <w:tcW w:w="3680" w:type="dxa"/>
            <w:tcBorders>
              <w:top w:val="single" w:sz="4" w:space="0" w:color="auto"/>
              <w:left w:val="nil"/>
              <w:bottom w:val="nil"/>
              <w:right w:val="single" w:sz="4" w:space="0" w:color="auto"/>
            </w:tcBorders>
            <w:shd w:val="clear" w:color="000000" w:fill="FFFFFF"/>
            <w:vAlign w:val="center"/>
          </w:tcPr>
          <w:p w14:paraId="0ABF1778" w14:textId="77777777" w:rsidR="00A57B9D" w:rsidRPr="002D3765" w:rsidRDefault="00A57B9D" w:rsidP="000B35B3">
            <w:pPr>
              <w:widowControl w:val="0"/>
              <w:tabs>
                <w:tab w:val="left" w:pos="0"/>
                <w:tab w:val="left" w:pos="318"/>
              </w:tabs>
              <w:jc w:val="center"/>
            </w:pPr>
            <w:r w:rsidRPr="00913605">
              <w:t xml:space="preserve">Не </w:t>
            </w:r>
            <w:proofErr w:type="gramStart"/>
            <w:r w:rsidRPr="00913605">
              <w:t>превышающую</w:t>
            </w:r>
            <w:proofErr w:type="gramEnd"/>
            <w:r w:rsidRPr="00913605">
              <w:t xml:space="preserve"> 30 календарных дней до даты  торгов</w:t>
            </w:r>
          </w:p>
        </w:tc>
      </w:tr>
      <w:tr w:rsidR="00A57B9D" w:rsidRPr="002D3765" w14:paraId="10ECDA15" w14:textId="77777777" w:rsidTr="000B35B3">
        <w:tc>
          <w:tcPr>
            <w:tcW w:w="846" w:type="dxa"/>
            <w:vAlign w:val="center"/>
          </w:tcPr>
          <w:p w14:paraId="31415A0E" w14:textId="77777777" w:rsidR="00A57B9D" w:rsidRPr="002D3765" w:rsidRDefault="00A57B9D" w:rsidP="000B35B3">
            <w:pPr>
              <w:widowControl w:val="0"/>
              <w:tabs>
                <w:tab w:val="left" w:pos="0"/>
                <w:tab w:val="left" w:pos="318"/>
              </w:tabs>
              <w:jc w:val="center"/>
            </w:pPr>
            <w:r>
              <w:t>8.</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3328A0BB" w14:textId="77777777" w:rsidR="00A57B9D" w:rsidRPr="002D3765" w:rsidRDefault="00A57B9D" w:rsidP="000B35B3">
            <w:pPr>
              <w:widowControl w:val="0"/>
              <w:tabs>
                <w:tab w:val="left" w:pos="0"/>
                <w:tab w:val="left" w:pos="318"/>
              </w:tabs>
              <w:jc w:val="both"/>
            </w:pPr>
            <w:r w:rsidRPr="002D3765">
              <w:t>Справк</w:t>
            </w:r>
            <w:proofErr w:type="gramStart"/>
            <w:r w:rsidRPr="002D3765">
              <w:t>а(</w:t>
            </w:r>
            <w:proofErr w:type="gramEnd"/>
            <w:r w:rsidRPr="002D3765">
              <w:t>и) из обслуживающего(их) банка(</w:t>
            </w:r>
            <w:proofErr w:type="spellStart"/>
            <w:r w:rsidRPr="002D3765">
              <w:t>ов</w:t>
            </w:r>
            <w:proofErr w:type="spellEnd"/>
            <w:r w:rsidRPr="002D3765">
              <w:t>), содержащая(</w:t>
            </w:r>
            <w:proofErr w:type="spellStart"/>
            <w:r w:rsidRPr="002D3765">
              <w:t>ие</w:t>
            </w:r>
            <w:proofErr w:type="spellEnd"/>
            <w:r w:rsidRPr="002D3765">
              <w:t>) всю необходимую информацию:</w:t>
            </w:r>
          </w:p>
        </w:tc>
        <w:tc>
          <w:tcPr>
            <w:tcW w:w="3680" w:type="dxa"/>
            <w:tcBorders>
              <w:top w:val="single" w:sz="4" w:space="0" w:color="auto"/>
              <w:left w:val="nil"/>
              <w:bottom w:val="nil"/>
              <w:right w:val="single" w:sz="4" w:space="0" w:color="auto"/>
            </w:tcBorders>
            <w:shd w:val="clear" w:color="000000" w:fill="FFFFFF"/>
            <w:vAlign w:val="center"/>
          </w:tcPr>
          <w:p w14:paraId="38AAF103" w14:textId="77777777" w:rsidR="00A57B9D" w:rsidRPr="002D3765" w:rsidRDefault="00A57B9D" w:rsidP="000B35B3">
            <w:pPr>
              <w:widowControl w:val="0"/>
              <w:tabs>
                <w:tab w:val="left" w:pos="0"/>
                <w:tab w:val="left" w:pos="318"/>
              </w:tabs>
              <w:jc w:val="center"/>
            </w:pPr>
            <w:r w:rsidRPr="002D3765">
              <w:t xml:space="preserve">Не </w:t>
            </w:r>
            <w:proofErr w:type="gramStart"/>
            <w:r w:rsidRPr="002D3765">
              <w:t>превышающую</w:t>
            </w:r>
            <w:proofErr w:type="gramEnd"/>
            <w:r w:rsidRPr="002D3765">
              <w:t xml:space="preserve"> 30 календарных дней до даты  торгов</w:t>
            </w:r>
          </w:p>
        </w:tc>
      </w:tr>
      <w:tr w:rsidR="00A57B9D" w:rsidRPr="002D3765" w14:paraId="4F62AABD" w14:textId="77777777" w:rsidTr="000B35B3">
        <w:tc>
          <w:tcPr>
            <w:tcW w:w="846" w:type="dxa"/>
            <w:vAlign w:val="center"/>
          </w:tcPr>
          <w:p w14:paraId="697710DF" w14:textId="77777777" w:rsidR="00A57B9D" w:rsidRPr="002D3765" w:rsidRDefault="00A57B9D" w:rsidP="000B35B3">
            <w:pPr>
              <w:widowControl w:val="0"/>
              <w:tabs>
                <w:tab w:val="left" w:pos="0"/>
                <w:tab w:val="left" w:pos="318"/>
              </w:tabs>
              <w:jc w:val="center"/>
            </w:pPr>
            <w:r>
              <w:t>8.1.</w:t>
            </w:r>
          </w:p>
        </w:tc>
        <w:tc>
          <w:tcPr>
            <w:tcW w:w="5670" w:type="dxa"/>
            <w:tcBorders>
              <w:top w:val="nil"/>
              <w:left w:val="single" w:sz="4" w:space="0" w:color="auto"/>
              <w:bottom w:val="single" w:sz="4" w:space="0" w:color="auto"/>
              <w:right w:val="single" w:sz="4" w:space="0" w:color="auto"/>
            </w:tcBorders>
            <w:shd w:val="clear" w:color="000000" w:fill="FFFFFF"/>
            <w:vAlign w:val="center"/>
          </w:tcPr>
          <w:p w14:paraId="17CF3286" w14:textId="77777777" w:rsidR="00A57B9D" w:rsidRPr="002D3765" w:rsidRDefault="00A57B9D" w:rsidP="000B35B3">
            <w:pPr>
              <w:widowControl w:val="0"/>
              <w:tabs>
                <w:tab w:val="left" w:pos="0"/>
                <w:tab w:val="left" w:pos="318"/>
              </w:tabs>
              <w:jc w:val="both"/>
            </w:pPr>
            <w:r w:rsidRPr="002D3765">
              <w:t xml:space="preserve">- об оборотах по всем расчетным счетам за </w:t>
            </w:r>
            <w:proofErr w:type="gramStart"/>
            <w:r w:rsidRPr="002D3765">
              <w:t>последние</w:t>
            </w:r>
            <w:proofErr w:type="gramEnd"/>
            <w:r w:rsidRPr="002D3765">
              <w:t xml:space="preserve"> 6 завершенных месяцев в разбивке по месяцам;</w:t>
            </w:r>
          </w:p>
        </w:tc>
        <w:tc>
          <w:tcPr>
            <w:tcW w:w="3680" w:type="dxa"/>
            <w:tcBorders>
              <w:top w:val="single" w:sz="4" w:space="0" w:color="auto"/>
              <w:left w:val="nil"/>
              <w:bottom w:val="nil"/>
              <w:right w:val="single" w:sz="4" w:space="0" w:color="auto"/>
            </w:tcBorders>
            <w:shd w:val="clear" w:color="000000" w:fill="FFFFFF"/>
            <w:vAlign w:val="center"/>
          </w:tcPr>
          <w:p w14:paraId="02D20DA8" w14:textId="77777777" w:rsidR="00A57B9D" w:rsidRPr="00913605" w:rsidRDefault="00A57B9D" w:rsidP="000B35B3">
            <w:pPr>
              <w:widowControl w:val="0"/>
              <w:tabs>
                <w:tab w:val="left" w:pos="0"/>
                <w:tab w:val="left" w:pos="318"/>
              </w:tabs>
              <w:jc w:val="center"/>
            </w:pPr>
            <w:r>
              <w:t>х</w:t>
            </w:r>
          </w:p>
        </w:tc>
      </w:tr>
      <w:tr w:rsidR="00A57B9D" w:rsidRPr="002D3765" w14:paraId="6FC96B21" w14:textId="77777777" w:rsidTr="000B35B3">
        <w:tc>
          <w:tcPr>
            <w:tcW w:w="846" w:type="dxa"/>
            <w:vAlign w:val="center"/>
          </w:tcPr>
          <w:p w14:paraId="173D0429" w14:textId="77777777" w:rsidR="00A57B9D" w:rsidRPr="002D3765" w:rsidRDefault="00A57B9D" w:rsidP="000B35B3">
            <w:pPr>
              <w:widowControl w:val="0"/>
              <w:tabs>
                <w:tab w:val="left" w:pos="0"/>
                <w:tab w:val="left" w:pos="318"/>
              </w:tabs>
              <w:jc w:val="center"/>
            </w:pPr>
            <w:r>
              <w:t>8.2.</w:t>
            </w:r>
          </w:p>
        </w:tc>
        <w:tc>
          <w:tcPr>
            <w:tcW w:w="5670" w:type="dxa"/>
            <w:tcBorders>
              <w:top w:val="nil"/>
              <w:left w:val="single" w:sz="4" w:space="0" w:color="auto"/>
              <w:bottom w:val="single" w:sz="4" w:space="0" w:color="auto"/>
              <w:right w:val="single" w:sz="4" w:space="0" w:color="auto"/>
            </w:tcBorders>
            <w:shd w:val="clear" w:color="000000" w:fill="FFFFFF"/>
            <w:vAlign w:val="center"/>
          </w:tcPr>
          <w:p w14:paraId="1AD547CD" w14:textId="77777777" w:rsidR="00A57B9D" w:rsidRPr="002D3765" w:rsidRDefault="00A57B9D" w:rsidP="000B35B3">
            <w:pPr>
              <w:widowControl w:val="0"/>
              <w:tabs>
                <w:tab w:val="left" w:pos="0"/>
                <w:tab w:val="left" w:pos="318"/>
              </w:tabs>
              <w:jc w:val="both"/>
            </w:pPr>
            <w:r w:rsidRPr="002D3765">
              <w:t>- о наличии/отсутствии по всем открытым счетам очереди неисполненных в срок распоряжений/ареста/приостановлении операций по счетам;</w:t>
            </w:r>
          </w:p>
        </w:tc>
        <w:tc>
          <w:tcPr>
            <w:tcW w:w="3680" w:type="dxa"/>
            <w:tcBorders>
              <w:top w:val="single" w:sz="4" w:space="0" w:color="auto"/>
              <w:left w:val="nil"/>
              <w:bottom w:val="nil"/>
              <w:right w:val="single" w:sz="4" w:space="0" w:color="auto"/>
            </w:tcBorders>
            <w:shd w:val="clear" w:color="000000" w:fill="FFFFFF"/>
            <w:vAlign w:val="center"/>
          </w:tcPr>
          <w:p w14:paraId="03305214" w14:textId="77777777" w:rsidR="00A57B9D" w:rsidRPr="00913605" w:rsidRDefault="00A57B9D" w:rsidP="000B35B3">
            <w:pPr>
              <w:widowControl w:val="0"/>
              <w:tabs>
                <w:tab w:val="left" w:pos="0"/>
                <w:tab w:val="left" w:pos="318"/>
              </w:tabs>
              <w:jc w:val="center"/>
            </w:pPr>
            <w:r>
              <w:t>х</w:t>
            </w:r>
          </w:p>
        </w:tc>
      </w:tr>
      <w:tr w:rsidR="00A57B9D" w:rsidRPr="002D3765" w14:paraId="648EE088" w14:textId="77777777" w:rsidTr="000B35B3">
        <w:tc>
          <w:tcPr>
            <w:tcW w:w="846" w:type="dxa"/>
            <w:vAlign w:val="center"/>
          </w:tcPr>
          <w:p w14:paraId="1D1FD517" w14:textId="77777777" w:rsidR="00A57B9D" w:rsidRPr="002D3765" w:rsidRDefault="00A57B9D" w:rsidP="000B35B3">
            <w:pPr>
              <w:widowControl w:val="0"/>
              <w:tabs>
                <w:tab w:val="left" w:pos="0"/>
                <w:tab w:val="left" w:pos="318"/>
              </w:tabs>
              <w:jc w:val="center"/>
            </w:pPr>
            <w:r>
              <w:t>8.3.</w:t>
            </w:r>
          </w:p>
        </w:tc>
        <w:tc>
          <w:tcPr>
            <w:tcW w:w="5670" w:type="dxa"/>
            <w:tcBorders>
              <w:top w:val="nil"/>
              <w:left w:val="single" w:sz="4" w:space="0" w:color="auto"/>
              <w:bottom w:val="single" w:sz="4" w:space="0" w:color="auto"/>
              <w:right w:val="single" w:sz="4" w:space="0" w:color="auto"/>
            </w:tcBorders>
            <w:shd w:val="clear" w:color="000000" w:fill="FFFFFF"/>
            <w:vAlign w:val="center"/>
          </w:tcPr>
          <w:p w14:paraId="693EA6C0" w14:textId="77777777" w:rsidR="00A57B9D" w:rsidRPr="002D3765" w:rsidRDefault="00A57B9D" w:rsidP="000B35B3">
            <w:pPr>
              <w:widowControl w:val="0"/>
              <w:tabs>
                <w:tab w:val="left" w:pos="0"/>
                <w:tab w:val="left" w:pos="318"/>
              </w:tabs>
              <w:jc w:val="both"/>
            </w:pPr>
            <w:r w:rsidRPr="002D3765">
              <w:t>- о размере и состоянии ссудной задолженности, кредитной истории за последние 360 календарных дней (информация о своевременном выполнении/не выполнении кредитных обязательств перед банком (погашение основного долга, процентов) с указанием количества и длительности просрочек).</w:t>
            </w:r>
          </w:p>
        </w:tc>
        <w:tc>
          <w:tcPr>
            <w:tcW w:w="3680" w:type="dxa"/>
            <w:tcBorders>
              <w:top w:val="single" w:sz="4" w:space="0" w:color="auto"/>
              <w:left w:val="nil"/>
              <w:bottom w:val="nil"/>
              <w:right w:val="single" w:sz="4" w:space="0" w:color="auto"/>
            </w:tcBorders>
            <w:shd w:val="clear" w:color="000000" w:fill="FFFFFF"/>
            <w:vAlign w:val="center"/>
          </w:tcPr>
          <w:p w14:paraId="238FF3F6" w14:textId="77777777" w:rsidR="00A57B9D" w:rsidRPr="00913605" w:rsidRDefault="00A57B9D" w:rsidP="000B35B3">
            <w:pPr>
              <w:widowControl w:val="0"/>
              <w:tabs>
                <w:tab w:val="left" w:pos="0"/>
                <w:tab w:val="left" w:pos="318"/>
              </w:tabs>
              <w:jc w:val="center"/>
            </w:pPr>
            <w:r>
              <w:t>х</w:t>
            </w:r>
          </w:p>
        </w:tc>
      </w:tr>
      <w:tr w:rsidR="00A57B9D" w:rsidRPr="002D3765" w14:paraId="59AC04D8" w14:textId="77777777" w:rsidTr="000B35B3">
        <w:tc>
          <w:tcPr>
            <w:tcW w:w="846" w:type="dxa"/>
            <w:vAlign w:val="center"/>
          </w:tcPr>
          <w:p w14:paraId="5848BC23" w14:textId="77777777" w:rsidR="00A57B9D" w:rsidRPr="002D3765" w:rsidRDefault="00A57B9D" w:rsidP="000B35B3">
            <w:pPr>
              <w:widowControl w:val="0"/>
              <w:tabs>
                <w:tab w:val="left" w:pos="0"/>
                <w:tab w:val="left" w:pos="318"/>
              </w:tabs>
              <w:jc w:val="center"/>
            </w:pPr>
            <w:r>
              <w:t>8.4.</w:t>
            </w:r>
          </w:p>
        </w:tc>
        <w:tc>
          <w:tcPr>
            <w:tcW w:w="5670" w:type="dxa"/>
            <w:tcBorders>
              <w:top w:val="nil"/>
              <w:left w:val="single" w:sz="4" w:space="0" w:color="auto"/>
              <w:bottom w:val="single" w:sz="4" w:space="0" w:color="auto"/>
              <w:right w:val="single" w:sz="4" w:space="0" w:color="auto"/>
            </w:tcBorders>
            <w:shd w:val="clear" w:color="000000" w:fill="FFFFFF"/>
            <w:vAlign w:val="center"/>
          </w:tcPr>
          <w:p w14:paraId="796678C8" w14:textId="77777777" w:rsidR="00A57B9D" w:rsidRPr="002D3765" w:rsidRDefault="00A57B9D" w:rsidP="000B35B3">
            <w:pPr>
              <w:widowControl w:val="0"/>
              <w:tabs>
                <w:tab w:val="left" w:pos="0"/>
                <w:tab w:val="left" w:pos="318"/>
              </w:tabs>
              <w:jc w:val="both"/>
            </w:pPr>
            <w:r w:rsidRPr="002D3765">
              <w:t>Справка клиента о наличии/отсутствии просроченной задолженности перед работниками по заработной плате с указанием суммы и сроков ее возникновения/погашения (при наличии просроченной задолженности).</w:t>
            </w:r>
          </w:p>
        </w:tc>
        <w:tc>
          <w:tcPr>
            <w:tcW w:w="3680" w:type="dxa"/>
            <w:tcBorders>
              <w:top w:val="single" w:sz="4" w:space="0" w:color="auto"/>
              <w:left w:val="nil"/>
              <w:bottom w:val="single" w:sz="4" w:space="0" w:color="auto"/>
              <w:right w:val="single" w:sz="4" w:space="0" w:color="auto"/>
            </w:tcBorders>
            <w:shd w:val="clear" w:color="000000" w:fill="FFFFFF"/>
            <w:vAlign w:val="center"/>
          </w:tcPr>
          <w:p w14:paraId="6B348A56" w14:textId="77777777" w:rsidR="00A57B9D" w:rsidRPr="002D3765" w:rsidRDefault="00A57B9D" w:rsidP="000B35B3">
            <w:pPr>
              <w:widowControl w:val="0"/>
              <w:tabs>
                <w:tab w:val="left" w:pos="0"/>
                <w:tab w:val="left" w:pos="318"/>
              </w:tabs>
              <w:jc w:val="center"/>
            </w:pPr>
            <w:r w:rsidRPr="002D3765">
              <w:t xml:space="preserve">Не </w:t>
            </w:r>
            <w:proofErr w:type="gramStart"/>
            <w:r w:rsidRPr="002D3765">
              <w:t>превышающую</w:t>
            </w:r>
            <w:proofErr w:type="gramEnd"/>
            <w:r w:rsidRPr="002D3765">
              <w:t xml:space="preserve"> 30 календарных дней до даты  торгов</w:t>
            </w:r>
          </w:p>
        </w:tc>
      </w:tr>
    </w:tbl>
    <w:p w14:paraId="3742B932" w14:textId="77777777" w:rsidR="00A57B9D" w:rsidRDefault="00A57B9D" w:rsidP="00A57B9D">
      <w:pPr>
        <w:widowControl w:val="0"/>
        <w:tabs>
          <w:tab w:val="left" w:pos="0"/>
          <w:tab w:val="left" w:pos="318"/>
        </w:tabs>
        <w:jc w:val="center"/>
      </w:pPr>
    </w:p>
    <w:p w14:paraId="15C78E21" w14:textId="77777777" w:rsidR="00A57B9D" w:rsidRDefault="00A57B9D" w:rsidP="00A57B9D">
      <w:pPr>
        <w:widowControl w:val="0"/>
        <w:tabs>
          <w:tab w:val="left" w:pos="0"/>
          <w:tab w:val="left" w:pos="318"/>
        </w:tabs>
        <w:jc w:val="center"/>
      </w:pPr>
    </w:p>
    <w:p w14:paraId="1FDD8825" w14:textId="77777777" w:rsidR="00A57B9D" w:rsidRDefault="00A57B9D" w:rsidP="00EC430A">
      <w:pPr>
        <w:rPr>
          <w:sz w:val="24"/>
          <w:szCs w:val="24"/>
        </w:rPr>
      </w:pPr>
    </w:p>
    <w:p w14:paraId="1FC0640B" w14:textId="77777777" w:rsidR="000B35B3" w:rsidRDefault="000B35B3" w:rsidP="00EC430A">
      <w:pPr>
        <w:rPr>
          <w:sz w:val="24"/>
          <w:szCs w:val="24"/>
        </w:rPr>
      </w:pPr>
    </w:p>
    <w:p w14:paraId="32CACD51" w14:textId="77777777" w:rsidR="000B35B3" w:rsidRDefault="000B35B3" w:rsidP="00EC430A">
      <w:pPr>
        <w:rPr>
          <w:sz w:val="24"/>
          <w:szCs w:val="24"/>
        </w:rPr>
      </w:pPr>
    </w:p>
    <w:p w14:paraId="293375AB" w14:textId="77777777" w:rsidR="000B35B3" w:rsidRDefault="000B35B3" w:rsidP="00EC430A">
      <w:pPr>
        <w:rPr>
          <w:sz w:val="24"/>
          <w:szCs w:val="24"/>
        </w:rPr>
      </w:pPr>
    </w:p>
    <w:p w14:paraId="0E9ED852" w14:textId="77777777" w:rsidR="000B35B3" w:rsidRDefault="000B35B3" w:rsidP="00EC430A">
      <w:pPr>
        <w:rPr>
          <w:sz w:val="24"/>
          <w:szCs w:val="24"/>
        </w:rPr>
      </w:pPr>
    </w:p>
    <w:p w14:paraId="65008D90" w14:textId="77777777" w:rsidR="000B35B3" w:rsidRPr="00E90195" w:rsidRDefault="000B35B3" w:rsidP="00EC430A">
      <w:pPr>
        <w:rPr>
          <w:sz w:val="24"/>
          <w:szCs w:val="24"/>
        </w:rPr>
      </w:pPr>
    </w:p>
    <w:sectPr w:rsidR="000B35B3" w:rsidRPr="00E90195" w:rsidSect="00A66290">
      <w:headerReference w:type="default" r:id="rId10"/>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9C7C19" w14:textId="77777777" w:rsidR="000B35B3" w:rsidRDefault="000B35B3" w:rsidP="00020E44">
      <w:r>
        <w:separator/>
      </w:r>
    </w:p>
  </w:endnote>
  <w:endnote w:type="continuationSeparator" w:id="0">
    <w:p w14:paraId="42FA6860" w14:textId="77777777" w:rsidR="000B35B3" w:rsidRDefault="000B35B3"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6F63C" w14:textId="77777777" w:rsidR="000B35B3" w:rsidRDefault="000B35B3" w:rsidP="00020E44">
      <w:r>
        <w:separator/>
      </w:r>
    </w:p>
  </w:footnote>
  <w:footnote w:type="continuationSeparator" w:id="0">
    <w:p w14:paraId="451996A6" w14:textId="77777777" w:rsidR="000B35B3" w:rsidRDefault="000B35B3" w:rsidP="00020E44">
      <w:r>
        <w:continuationSeparator/>
      </w:r>
    </w:p>
  </w:footnote>
  <w:footnote w:id="1">
    <w:p w14:paraId="3628692B" w14:textId="77777777" w:rsidR="000B35B3" w:rsidRDefault="000B35B3" w:rsidP="00223636">
      <w:pPr>
        <w:pStyle w:val="a3"/>
        <w:jc w:val="both"/>
      </w:pPr>
      <w:r w:rsidRPr="00154B9A">
        <w:rPr>
          <w:rStyle w:val="a5"/>
          <w:rFonts w:ascii="Times New Roman" w:hAnsi="Times New Roman"/>
        </w:rPr>
        <w:footnoteRef/>
      </w:r>
      <w:r w:rsidRPr="00154B9A">
        <w:rPr>
          <w:rFonts w:ascii="Times New Roman" w:hAnsi="Times New Roman"/>
        </w:rPr>
        <w:t xml:space="preserve"> В размере номинала задолженности по состоянию на </w:t>
      </w:r>
      <w:r>
        <w:rPr>
          <w:rFonts w:ascii="Times New Roman" w:hAnsi="Times New Roman"/>
        </w:rPr>
        <w:t>07.06</w:t>
      </w:r>
      <w:r w:rsidRPr="00154B9A">
        <w:rPr>
          <w:rFonts w:ascii="Times New Roman" w:hAnsi="Times New Roman"/>
        </w:rPr>
        <w:t>.202</w:t>
      </w:r>
      <w:r>
        <w:rPr>
          <w:rFonts w:ascii="Times New Roman" w:hAnsi="Times New Roman"/>
        </w:rPr>
        <w:t>3</w:t>
      </w:r>
      <w:r w:rsidRPr="00154B9A">
        <w:rPr>
          <w:rFonts w:ascii="Times New Roman" w:hAnsi="Times New Roman"/>
        </w:rPr>
        <w:t>.</w:t>
      </w:r>
      <w:r>
        <w:t xml:space="preserve"> </w:t>
      </w:r>
      <w:r>
        <w:rPr>
          <w:rFonts w:ascii="Times New Roman" w:eastAsia="Times New Roman" w:hAnsi="Times New Roman"/>
        </w:rPr>
        <w:t>Итоговое определение цены договора уступки прав (требований) определяется на дату заключения договора. Переход</w:t>
      </w:r>
      <w:r w:rsidRPr="00414609">
        <w:rPr>
          <w:rFonts w:ascii="Times New Roman" w:eastAsia="Times New Roman" w:hAnsi="Times New Roman"/>
        </w:rPr>
        <w:t xml:space="preserve"> прав </w:t>
      </w:r>
      <w:r>
        <w:rPr>
          <w:rFonts w:ascii="Times New Roman" w:eastAsia="Times New Roman" w:hAnsi="Times New Roman"/>
        </w:rPr>
        <w:t>(</w:t>
      </w:r>
      <w:r w:rsidRPr="00414609">
        <w:rPr>
          <w:rFonts w:ascii="Times New Roman" w:eastAsia="Times New Roman" w:hAnsi="Times New Roman"/>
        </w:rPr>
        <w:t>требований</w:t>
      </w:r>
      <w:r>
        <w:rPr>
          <w:rFonts w:ascii="Times New Roman" w:eastAsia="Times New Roman" w:hAnsi="Times New Roman"/>
        </w:rPr>
        <w:t>)</w:t>
      </w:r>
      <w:r w:rsidRPr="00414609">
        <w:rPr>
          <w:rFonts w:ascii="Times New Roman" w:eastAsia="Times New Roman" w:hAnsi="Times New Roman"/>
        </w:rPr>
        <w:t xml:space="preserve"> к цессионарию </w:t>
      </w:r>
      <w:r>
        <w:rPr>
          <w:rFonts w:ascii="Times New Roman" w:eastAsia="Times New Roman" w:hAnsi="Times New Roman"/>
        </w:rPr>
        <w:t xml:space="preserve">осуществляется </w:t>
      </w:r>
      <w:r w:rsidRPr="00414609">
        <w:rPr>
          <w:rFonts w:ascii="Times New Roman" w:eastAsia="Times New Roman" w:hAnsi="Times New Roman"/>
        </w:rPr>
        <w:t xml:space="preserve">в том объеме и на тех условиях, которые </w:t>
      </w:r>
      <w:r>
        <w:rPr>
          <w:rFonts w:ascii="Times New Roman" w:eastAsia="Times New Roman" w:hAnsi="Times New Roman"/>
        </w:rPr>
        <w:t xml:space="preserve">будут </w:t>
      </w:r>
      <w:r w:rsidRPr="00414609">
        <w:rPr>
          <w:rFonts w:ascii="Times New Roman" w:eastAsia="Times New Roman" w:hAnsi="Times New Roman"/>
        </w:rPr>
        <w:t>существова</w:t>
      </w:r>
      <w:r>
        <w:rPr>
          <w:rFonts w:ascii="Times New Roman" w:eastAsia="Times New Roman" w:hAnsi="Times New Roman"/>
        </w:rPr>
        <w:t>ть</w:t>
      </w:r>
      <w:r w:rsidRPr="00414609">
        <w:rPr>
          <w:rFonts w:ascii="Times New Roman" w:eastAsia="Times New Roman" w:hAnsi="Times New Roman"/>
        </w:rPr>
        <w:t xml:space="preserve"> на момент заключения до</w:t>
      </w:r>
      <w:r>
        <w:rPr>
          <w:rFonts w:ascii="Times New Roman" w:eastAsia="Times New Roman" w:hAnsi="Times New Roman"/>
        </w:rPr>
        <w:t>говора</w:t>
      </w:r>
    </w:p>
  </w:footnote>
  <w:footnote w:id="2">
    <w:p w14:paraId="12B204EF" w14:textId="0F81725F" w:rsidR="000B35B3" w:rsidRPr="00572E6E" w:rsidRDefault="000B35B3" w:rsidP="00A57B9D">
      <w:pPr>
        <w:pStyle w:val="a3"/>
        <w:rPr>
          <w:rFonts w:ascii="Times New Roman" w:hAnsi="Times New Roman"/>
        </w:rPr>
      </w:pPr>
      <w:r w:rsidRPr="00572E6E">
        <w:rPr>
          <w:rStyle w:val="a5"/>
          <w:rFonts w:ascii="Times New Roman" w:hAnsi="Times New Roman"/>
          <w:sz w:val="16"/>
        </w:rPr>
        <w:footnoteRef/>
      </w:r>
      <w:r w:rsidRPr="00572E6E">
        <w:rPr>
          <w:rFonts w:ascii="Times New Roman" w:hAnsi="Times New Roman"/>
          <w:sz w:val="16"/>
        </w:rPr>
        <w:t xml:space="preserve"> Перечень документов, необходимых для оценки финансового состояния Заявителя отражен в приложении №</w:t>
      </w:r>
      <w:r>
        <w:rPr>
          <w:rFonts w:ascii="Times New Roman" w:hAnsi="Times New Roman"/>
          <w:sz w:val="16"/>
        </w:rPr>
        <w:t>5</w:t>
      </w:r>
    </w:p>
  </w:footnote>
  <w:footnote w:id="3">
    <w:p w14:paraId="52740796" w14:textId="77777777" w:rsidR="000B35B3" w:rsidRPr="00E1085D" w:rsidRDefault="000B35B3" w:rsidP="00A57B9D">
      <w:pPr>
        <w:pStyle w:val="a3"/>
        <w:jc w:val="both"/>
        <w:rPr>
          <w:rFonts w:ascii="Times New Roman" w:hAnsi="Times New Roman"/>
          <w:sz w:val="16"/>
        </w:rPr>
      </w:pPr>
      <w:r w:rsidRPr="00E1085D">
        <w:rPr>
          <w:rStyle w:val="a5"/>
          <w:rFonts w:ascii="Times New Roman" w:hAnsi="Times New Roman"/>
          <w:sz w:val="16"/>
        </w:rPr>
        <w:footnoteRef/>
      </w:r>
      <w:r w:rsidRPr="00E1085D">
        <w:rPr>
          <w:rFonts w:ascii="Times New Roman" w:hAnsi="Times New Roman"/>
          <w:sz w:val="16"/>
        </w:rPr>
        <w:t xml:space="preserve"> Если дата последнего отчетного периода не является годовой - за последний завершенный период, предшествующий дате заключения Договора, на начало текущего года, за аналогичный последнему завершенному период прошлого года;</w:t>
      </w:r>
    </w:p>
    <w:p w14:paraId="4853D943" w14:textId="77777777" w:rsidR="000B35B3" w:rsidRPr="00210A83" w:rsidRDefault="000B35B3" w:rsidP="00A57B9D">
      <w:pPr>
        <w:pStyle w:val="a3"/>
        <w:jc w:val="both"/>
        <w:rPr>
          <w:sz w:val="16"/>
        </w:rPr>
      </w:pPr>
      <w:r w:rsidRPr="00E1085D">
        <w:rPr>
          <w:rFonts w:ascii="Times New Roman" w:hAnsi="Times New Roman"/>
          <w:sz w:val="16"/>
        </w:rPr>
        <w:t>Если дата последнего отчетного периода является годовой - за последний завершенный год и за год, предшествующий последнему завершенному.</w:t>
      </w:r>
    </w:p>
  </w:footnote>
  <w:footnote w:id="4">
    <w:p w14:paraId="23A44F19" w14:textId="77777777" w:rsidR="000B35B3" w:rsidRPr="002D3765" w:rsidRDefault="000B35B3" w:rsidP="00A57B9D">
      <w:pPr>
        <w:pStyle w:val="a3"/>
        <w:jc w:val="both"/>
        <w:rPr>
          <w:rFonts w:ascii="Times New Roman" w:hAnsi="Times New Roman"/>
        </w:rPr>
      </w:pPr>
      <w:r w:rsidRPr="002D3765">
        <w:rPr>
          <w:rStyle w:val="a5"/>
          <w:sz w:val="16"/>
        </w:rPr>
        <w:footnoteRef/>
      </w:r>
      <w:r w:rsidRPr="002D3765">
        <w:rPr>
          <w:rFonts w:ascii="Times New Roman" w:hAnsi="Times New Roman"/>
          <w:sz w:val="16"/>
        </w:rPr>
        <w:t xml:space="preserve"> Здесь и далее требования по наличию печати являются обязательными для государственных и муниципальных унитарных предприятий, некоммерческих организаций, на которые распространяется действие п. 4 ст. 3 Федерального закона от 12.01.1996 № 7-ФЗ «О некоммерческих организациях».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BC825" w14:textId="77777777" w:rsidR="000B35B3" w:rsidRDefault="000B35B3">
    <w:pPr>
      <w:pStyle w:val="a8"/>
      <w:jc w:val="center"/>
    </w:pPr>
    <w:r>
      <w:fldChar w:fldCharType="begin"/>
    </w:r>
    <w:r>
      <w:instrText xml:space="preserve"> PAGE   \* MERGEFORMAT </w:instrText>
    </w:r>
    <w:r>
      <w:fldChar w:fldCharType="separate"/>
    </w:r>
    <w:r w:rsidR="00D97042">
      <w:rPr>
        <w:noProof/>
      </w:rPr>
      <w:t>1</w:t>
    </w:r>
    <w:r>
      <w:fldChar w:fldCharType="end"/>
    </w:r>
  </w:p>
  <w:p w14:paraId="2E2A2A94" w14:textId="77777777" w:rsidR="000B35B3" w:rsidRDefault="000B35B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110"/>
    <w:multiLevelType w:val="multilevel"/>
    <w:tmpl w:val="2514B746"/>
    <w:styleLink w:val="1"/>
    <w:lvl w:ilvl="0">
      <w:start w:val="1"/>
      <w:numFmt w:val="decimal"/>
      <w:lvlText w:val="%1.1."/>
      <w:lvlJc w:val="left"/>
      <w:pPr>
        <w:tabs>
          <w:tab w:val="num" w:pos="420"/>
        </w:tabs>
        <w:ind w:left="420" w:hanging="420"/>
      </w:pPr>
      <w:rPr>
        <w:rFonts w:hint="default"/>
      </w:rPr>
    </w:lvl>
    <w:lvl w:ilvl="1">
      <w:start w:val="1"/>
      <w:numFmt w:val="decimal"/>
      <w:lvlText w:val="%2.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none"/>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44"/>
    <w:rsid w:val="00013DED"/>
    <w:rsid w:val="00020E44"/>
    <w:rsid w:val="0004659E"/>
    <w:rsid w:val="00056140"/>
    <w:rsid w:val="000A54DF"/>
    <w:rsid w:val="000B35B3"/>
    <w:rsid w:val="000B6847"/>
    <w:rsid w:val="000C3648"/>
    <w:rsid w:val="000D394D"/>
    <w:rsid w:val="0010351D"/>
    <w:rsid w:val="00105C3F"/>
    <w:rsid w:val="00127C49"/>
    <w:rsid w:val="00135C07"/>
    <w:rsid w:val="00147EBE"/>
    <w:rsid w:val="00151EEF"/>
    <w:rsid w:val="0018334F"/>
    <w:rsid w:val="001A139D"/>
    <w:rsid w:val="001A4FEC"/>
    <w:rsid w:val="001B0C8B"/>
    <w:rsid w:val="001C3868"/>
    <w:rsid w:val="001E0D4B"/>
    <w:rsid w:val="001E57BF"/>
    <w:rsid w:val="00223636"/>
    <w:rsid w:val="00242116"/>
    <w:rsid w:val="00250A5E"/>
    <w:rsid w:val="00275198"/>
    <w:rsid w:val="00281B2E"/>
    <w:rsid w:val="00282060"/>
    <w:rsid w:val="002A47F8"/>
    <w:rsid w:val="002A48B8"/>
    <w:rsid w:val="002B6080"/>
    <w:rsid w:val="002C16C9"/>
    <w:rsid w:val="002E6214"/>
    <w:rsid w:val="002F17FE"/>
    <w:rsid w:val="00304D7B"/>
    <w:rsid w:val="00314375"/>
    <w:rsid w:val="0031724B"/>
    <w:rsid w:val="00330B69"/>
    <w:rsid w:val="00346DD0"/>
    <w:rsid w:val="00377AA3"/>
    <w:rsid w:val="00377B44"/>
    <w:rsid w:val="0038465A"/>
    <w:rsid w:val="003862B6"/>
    <w:rsid w:val="00390008"/>
    <w:rsid w:val="00390899"/>
    <w:rsid w:val="003915E6"/>
    <w:rsid w:val="003A1751"/>
    <w:rsid w:val="003B418B"/>
    <w:rsid w:val="003D41DE"/>
    <w:rsid w:val="003E53D6"/>
    <w:rsid w:val="00411C0B"/>
    <w:rsid w:val="00424E22"/>
    <w:rsid w:val="004311B5"/>
    <w:rsid w:val="004512F4"/>
    <w:rsid w:val="00474B20"/>
    <w:rsid w:val="004955C5"/>
    <w:rsid w:val="00497C09"/>
    <w:rsid w:val="004A78CB"/>
    <w:rsid w:val="004B18E9"/>
    <w:rsid w:val="004E1FE6"/>
    <w:rsid w:val="004F3B9E"/>
    <w:rsid w:val="00510D9A"/>
    <w:rsid w:val="0051726C"/>
    <w:rsid w:val="005424ED"/>
    <w:rsid w:val="005661B6"/>
    <w:rsid w:val="0057403D"/>
    <w:rsid w:val="00590D01"/>
    <w:rsid w:val="00594B5E"/>
    <w:rsid w:val="005A057C"/>
    <w:rsid w:val="005B163E"/>
    <w:rsid w:val="005E0170"/>
    <w:rsid w:val="005E4D03"/>
    <w:rsid w:val="00623EAB"/>
    <w:rsid w:val="006324E0"/>
    <w:rsid w:val="0065078A"/>
    <w:rsid w:val="006712A6"/>
    <w:rsid w:val="006856F1"/>
    <w:rsid w:val="006861A8"/>
    <w:rsid w:val="006933C9"/>
    <w:rsid w:val="006A7596"/>
    <w:rsid w:val="006C643E"/>
    <w:rsid w:val="006C715A"/>
    <w:rsid w:val="006E4908"/>
    <w:rsid w:val="006E5F3F"/>
    <w:rsid w:val="0071537B"/>
    <w:rsid w:val="0072501D"/>
    <w:rsid w:val="00732999"/>
    <w:rsid w:val="007446AA"/>
    <w:rsid w:val="00747441"/>
    <w:rsid w:val="00756F6F"/>
    <w:rsid w:val="00760848"/>
    <w:rsid w:val="00776EAD"/>
    <w:rsid w:val="00782F8E"/>
    <w:rsid w:val="0079398D"/>
    <w:rsid w:val="00795722"/>
    <w:rsid w:val="007A56D6"/>
    <w:rsid w:val="007B1F5B"/>
    <w:rsid w:val="007D03AC"/>
    <w:rsid w:val="007D27FE"/>
    <w:rsid w:val="007F45F8"/>
    <w:rsid w:val="008000D3"/>
    <w:rsid w:val="00805A10"/>
    <w:rsid w:val="00807957"/>
    <w:rsid w:val="00852E67"/>
    <w:rsid w:val="00863558"/>
    <w:rsid w:val="00872DF1"/>
    <w:rsid w:val="00875F6F"/>
    <w:rsid w:val="00891601"/>
    <w:rsid w:val="008C4E71"/>
    <w:rsid w:val="008D1E64"/>
    <w:rsid w:val="008D4D6D"/>
    <w:rsid w:val="008E0CC8"/>
    <w:rsid w:val="009122D9"/>
    <w:rsid w:val="00915926"/>
    <w:rsid w:val="00924072"/>
    <w:rsid w:val="0095222D"/>
    <w:rsid w:val="00953C93"/>
    <w:rsid w:val="00954566"/>
    <w:rsid w:val="00965AF8"/>
    <w:rsid w:val="00970B75"/>
    <w:rsid w:val="00997FBC"/>
    <w:rsid w:val="009B091F"/>
    <w:rsid w:val="009C0F20"/>
    <w:rsid w:val="009C46DB"/>
    <w:rsid w:val="009D443C"/>
    <w:rsid w:val="009E2985"/>
    <w:rsid w:val="009F460B"/>
    <w:rsid w:val="009F7494"/>
    <w:rsid w:val="00A5020E"/>
    <w:rsid w:val="00A57B9D"/>
    <w:rsid w:val="00A66290"/>
    <w:rsid w:val="00A770ED"/>
    <w:rsid w:val="00A81EAC"/>
    <w:rsid w:val="00A90363"/>
    <w:rsid w:val="00A90ED6"/>
    <w:rsid w:val="00AB58AA"/>
    <w:rsid w:val="00AD0A58"/>
    <w:rsid w:val="00AE5355"/>
    <w:rsid w:val="00AF007C"/>
    <w:rsid w:val="00B10D1B"/>
    <w:rsid w:val="00B11FCC"/>
    <w:rsid w:val="00B17B88"/>
    <w:rsid w:val="00B4093F"/>
    <w:rsid w:val="00B5095D"/>
    <w:rsid w:val="00B55A9C"/>
    <w:rsid w:val="00B61CE1"/>
    <w:rsid w:val="00BA5672"/>
    <w:rsid w:val="00BB5312"/>
    <w:rsid w:val="00BE2F56"/>
    <w:rsid w:val="00BE7E80"/>
    <w:rsid w:val="00C03E57"/>
    <w:rsid w:val="00C1100A"/>
    <w:rsid w:val="00C20A1C"/>
    <w:rsid w:val="00C63384"/>
    <w:rsid w:val="00C713BE"/>
    <w:rsid w:val="00C73F8A"/>
    <w:rsid w:val="00C87EB5"/>
    <w:rsid w:val="00C96CBE"/>
    <w:rsid w:val="00CC713D"/>
    <w:rsid w:val="00CC7647"/>
    <w:rsid w:val="00CE2266"/>
    <w:rsid w:val="00CE30E9"/>
    <w:rsid w:val="00CF11BA"/>
    <w:rsid w:val="00D01B06"/>
    <w:rsid w:val="00D05DA9"/>
    <w:rsid w:val="00D17325"/>
    <w:rsid w:val="00D2029C"/>
    <w:rsid w:val="00D256EF"/>
    <w:rsid w:val="00D6008A"/>
    <w:rsid w:val="00D63EA0"/>
    <w:rsid w:val="00D74F7C"/>
    <w:rsid w:val="00D87DE9"/>
    <w:rsid w:val="00D97042"/>
    <w:rsid w:val="00DA26B9"/>
    <w:rsid w:val="00DA27EE"/>
    <w:rsid w:val="00DB0E8E"/>
    <w:rsid w:val="00DB50E2"/>
    <w:rsid w:val="00DE1F6E"/>
    <w:rsid w:val="00DE2D76"/>
    <w:rsid w:val="00DE4693"/>
    <w:rsid w:val="00E00384"/>
    <w:rsid w:val="00E13744"/>
    <w:rsid w:val="00E1535C"/>
    <w:rsid w:val="00E16DDF"/>
    <w:rsid w:val="00E3516C"/>
    <w:rsid w:val="00E371D1"/>
    <w:rsid w:val="00E530DD"/>
    <w:rsid w:val="00E638E4"/>
    <w:rsid w:val="00E80174"/>
    <w:rsid w:val="00E83920"/>
    <w:rsid w:val="00E90195"/>
    <w:rsid w:val="00EA37F4"/>
    <w:rsid w:val="00EB5D73"/>
    <w:rsid w:val="00EC2C61"/>
    <w:rsid w:val="00EC430A"/>
    <w:rsid w:val="00EE1A85"/>
    <w:rsid w:val="00EE4DC6"/>
    <w:rsid w:val="00F0556A"/>
    <w:rsid w:val="00F07358"/>
    <w:rsid w:val="00F30816"/>
    <w:rsid w:val="00F30B43"/>
    <w:rsid w:val="00F340C8"/>
    <w:rsid w:val="00F60B4D"/>
    <w:rsid w:val="00F73765"/>
    <w:rsid w:val="00F92BE1"/>
    <w:rsid w:val="00FA15F1"/>
    <w:rsid w:val="00FB15E0"/>
    <w:rsid w:val="00FB6FF9"/>
    <w:rsid w:val="00FB782D"/>
    <w:rsid w:val="00FD4EF9"/>
    <w:rsid w:val="00FE33CE"/>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44"/>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
    <w:qFormat/>
    <w:rsid w:val="000B35B3"/>
    <w:pPr>
      <w:keepNext/>
      <w:tabs>
        <w:tab w:val="left" w:pos="357"/>
      </w:tabs>
      <w:spacing w:before="240" w:after="60"/>
      <w:jc w:val="both"/>
      <w:outlineLvl w:val="0"/>
    </w:pPr>
    <w:rPr>
      <w:rFonts w:ascii="Cambria" w:hAnsi="Cambria"/>
      <w:b/>
      <w:bCs/>
      <w:kern w:val="32"/>
      <w:sz w:val="32"/>
      <w:szCs w:val="32"/>
    </w:rPr>
  </w:style>
  <w:style w:type="paragraph" w:styleId="2">
    <w:name w:val="heading 2"/>
    <w:basedOn w:val="a"/>
    <w:next w:val="a"/>
    <w:link w:val="20"/>
    <w:uiPriority w:val="9"/>
    <w:qFormat/>
    <w:rsid w:val="000B35B3"/>
    <w:pPr>
      <w:keepNext/>
      <w:spacing w:before="240" w:after="60"/>
      <w:outlineLvl w:val="1"/>
    </w:pPr>
    <w:rPr>
      <w:rFonts w:ascii="Arial" w:hAnsi="Arial" w:cs="Arial"/>
      <w:b/>
      <w:bCs/>
      <w:i/>
      <w:iCs/>
      <w:sz w:val="28"/>
      <w:szCs w:val="28"/>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2"/>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020E44"/>
    <w:rPr>
      <w:vertAlign w:val="superscript"/>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basedOn w:val="a"/>
    <w:link w:val="a9"/>
    <w:uiPriority w:val="99"/>
    <w:unhideWhenUsed/>
    <w:rsid w:val="00314375"/>
    <w:pPr>
      <w:tabs>
        <w:tab w:val="center" w:pos="4677"/>
        <w:tab w:val="right" w:pos="9355"/>
      </w:tabs>
    </w:pPr>
  </w:style>
  <w:style w:type="character" w:customStyle="1" w:styleId="a9">
    <w:name w:val="Верхний колонтитул Знак"/>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3">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basedOn w:val="a1"/>
    <w:uiPriority w:val="5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1">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table" w:customStyle="1" w:styleId="52">
    <w:name w:val="Сетка таблицы5"/>
    <w:basedOn w:val="a1"/>
    <w:next w:val="af6"/>
    <w:uiPriority w:val="59"/>
    <w:rsid w:val="003B4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rsid w:val="000B35B3"/>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0B35B3"/>
    <w:rPr>
      <w:rFonts w:ascii="Arial" w:eastAsia="Times New Roman" w:hAnsi="Arial" w:cs="Arial"/>
      <w:b/>
      <w:bCs/>
      <w:i/>
      <w:iCs/>
      <w:sz w:val="28"/>
      <w:szCs w:val="28"/>
      <w:lang w:eastAsia="ru-RU"/>
    </w:rPr>
  </w:style>
  <w:style w:type="paragraph" w:customStyle="1" w:styleId="22">
    <w:name w:val="???????? ????? 2"/>
    <w:basedOn w:val="a"/>
    <w:rsid w:val="000B35B3"/>
    <w:pPr>
      <w:widowControl w:val="0"/>
      <w:overflowPunct w:val="0"/>
      <w:autoSpaceDE w:val="0"/>
      <w:autoSpaceDN w:val="0"/>
      <w:adjustRightInd w:val="0"/>
      <w:spacing w:line="360" w:lineRule="atLeast"/>
      <w:jc w:val="both"/>
      <w:textAlignment w:val="baseline"/>
    </w:pPr>
    <w:rPr>
      <w:sz w:val="24"/>
      <w:szCs w:val="24"/>
    </w:rPr>
  </w:style>
  <w:style w:type="paragraph" w:styleId="af7">
    <w:name w:val="Body Text"/>
    <w:basedOn w:val="a"/>
    <w:link w:val="af8"/>
    <w:uiPriority w:val="99"/>
    <w:rsid w:val="000B35B3"/>
    <w:pPr>
      <w:spacing w:after="120"/>
    </w:pPr>
    <w:rPr>
      <w:sz w:val="24"/>
      <w:szCs w:val="24"/>
    </w:rPr>
  </w:style>
  <w:style w:type="character" w:customStyle="1" w:styleId="af8">
    <w:name w:val="Основной текст Знак"/>
    <w:basedOn w:val="a0"/>
    <w:link w:val="af7"/>
    <w:uiPriority w:val="99"/>
    <w:rsid w:val="000B35B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44"/>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
    <w:qFormat/>
    <w:rsid w:val="000B35B3"/>
    <w:pPr>
      <w:keepNext/>
      <w:tabs>
        <w:tab w:val="left" w:pos="357"/>
      </w:tabs>
      <w:spacing w:before="240" w:after="60"/>
      <w:jc w:val="both"/>
      <w:outlineLvl w:val="0"/>
    </w:pPr>
    <w:rPr>
      <w:rFonts w:ascii="Cambria" w:hAnsi="Cambria"/>
      <w:b/>
      <w:bCs/>
      <w:kern w:val="32"/>
      <w:sz w:val="32"/>
      <w:szCs w:val="32"/>
    </w:rPr>
  </w:style>
  <w:style w:type="paragraph" w:styleId="2">
    <w:name w:val="heading 2"/>
    <w:basedOn w:val="a"/>
    <w:next w:val="a"/>
    <w:link w:val="20"/>
    <w:uiPriority w:val="9"/>
    <w:qFormat/>
    <w:rsid w:val="000B35B3"/>
    <w:pPr>
      <w:keepNext/>
      <w:spacing w:before="240" w:after="60"/>
      <w:outlineLvl w:val="1"/>
    </w:pPr>
    <w:rPr>
      <w:rFonts w:ascii="Arial" w:hAnsi="Arial" w:cs="Arial"/>
      <w:b/>
      <w:bCs/>
      <w:i/>
      <w:iCs/>
      <w:sz w:val="28"/>
      <w:szCs w:val="28"/>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2"/>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020E44"/>
    <w:rPr>
      <w:vertAlign w:val="superscript"/>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basedOn w:val="a"/>
    <w:link w:val="a9"/>
    <w:uiPriority w:val="99"/>
    <w:unhideWhenUsed/>
    <w:rsid w:val="00314375"/>
    <w:pPr>
      <w:tabs>
        <w:tab w:val="center" w:pos="4677"/>
        <w:tab w:val="right" w:pos="9355"/>
      </w:tabs>
    </w:pPr>
  </w:style>
  <w:style w:type="character" w:customStyle="1" w:styleId="a9">
    <w:name w:val="Верхний колонтитул Знак"/>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3">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basedOn w:val="a1"/>
    <w:uiPriority w:val="5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1">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table" w:customStyle="1" w:styleId="52">
    <w:name w:val="Сетка таблицы5"/>
    <w:basedOn w:val="a1"/>
    <w:next w:val="af6"/>
    <w:uiPriority w:val="59"/>
    <w:rsid w:val="003B4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rsid w:val="000B35B3"/>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0B35B3"/>
    <w:rPr>
      <w:rFonts w:ascii="Arial" w:eastAsia="Times New Roman" w:hAnsi="Arial" w:cs="Arial"/>
      <w:b/>
      <w:bCs/>
      <w:i/>
      <w:iCs/>
      <w:sz w:val="28"/>
      <w:szCs w:val="28"/>
      <w:lang w:eastAsia="ru-RU"/>
    </w:rPr>
  </w:style>
  <w:style w:type="paragraph" w:customStyle="1" w:styleId="22">
    <w:name w:val="???????? ????? 2"/>
    <w:basedOn w:val="a"/>
    <w:rsid w:val="000B35B3"/>
    <w:pPr>
      <w:widowControl w:val="0"/>
      <w:overflowPunct w:val="0"/>
      <w:autoSpaceDE w:val="0"/>
      <w:autoSpaceDN w:val="0"/>
      <w:adjustRightInd w:val="0"/>
      <w:spacing w:line="360" w:lineRule="atLeast"/>
      <w:jc w:val="both"/>
      <w:textAlignment w:val="baseline"/>
    </w:pPr>
    <w:rPr>
      <w:sz w:val="24"/>
      <w:szCs w:val="24"/>
    </w:rPr>
  </w:style>
  <w:style w:type="paragraph" w:styleId="af7">
    <w:name w:val="Body Text"/>
    <w:basedOn w:val="a"/>
    <w:link w:val="af8"/>
    <w:uiPriority w:val="99"/>
    <w:rsid w:val="000B35B3"/>
    <w:pPr>
      <w:spacing w:after="120"/>
    </w:pPr>
    <w:rPr>
      <w:sz w:val="24"/>
      <w:szCs w:val="24"/>
    </w:rPr>
  </w:style>
  <w:style w:type="character" w:customStyle="1" w:styleId="af8">
    <w:name w:val="Основной текст Знак"/>
    <w:basedOn w:val="a0"/>
    <w:link w:val="af7"/>
    <w:uiPriority w:val="99"/>
    <w:rsid w:val="000B35B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lfa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43622-342D-48C8-9D39-377DB83E8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9377</Words>
  <Characters>53451</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62703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Гарифуллин Вилен Марсович</dc:creator>
  <cp:lastModifiedBy>A2KAAAT</cp:lastModifiedBy>
  <cp:revision>5</cp:revision>
  <cp:lastPrinted>2021-03-05T11:26:00Z</cp:lastPrinted>
  <dcterms:created xsi:type="dcterms:W3CDTF">2023-08-10T11:04:00Z</dcterms:created>
  <dcterms:modified xsi:type="dcterms:W3CDTF">2023-08-22T13:57:00Z</dcterms:modified>
</cp:coreProperties>
</file>