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8B6EF" w14:textId="3D4BE439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Договор</w:t>
      </w:r>
      <w:r w:rsidR="00E30797">
        <w:rPr>
          <w:rFonts w:ascii="Verdana" w:hAnsi="Verdana"/>
          <w:b/>
          <w:sz w:val="20"/>
        </w:rPr>
        <w:t xml:space="preserve"> </w:t>
      </w:r>
    </w:p>
    <w:p w14:paraId="568ED626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4870F08A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2FC8C54F" w14:textId="3E4217C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>Москва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«___»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4446461C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B1EB0F" w14:textId="0D651D02" w:rsidR="00B83979" w:rsidRPr="00214013" w:rsidRDefault="00E30797" w:rsidP="00794B1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6547800A" w14:textId="77777777" w:rsidTr="000E4B9A">
        <w:tc>
          <w:tcPr>
            <w:tcW w:w="2376" w:type="dxa"/>
            <w:shd w:val="clear" w:color="auto" w:fill="auto"/>
          </w:tcPr>
          <w:p w14:paraId="44935825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72A33958" w14:textId="77777777" w:rsidTr="00645BF6">
              <w:tc>
                <w:tcPr>
                  <w:tcW w:w="6969" w:type="dxa"/>
                </w:tcPr>
                <w:p w14:paraId="63A95809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5CEBA915" w14:textId="77777777" w:rsidTr="00645BF6">
              <w:tc>
                <w:tcPr>
                  <w:tcW w:w="6969" w:type="dxa"/>
                </w:tcPr>
                <w:p w14:paraId="7ADBCA45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7C279BF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AC57C89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3FD56C15" w14:textId="77777777" w:rsidTr="000E4B9A">
        <w:tc>
          <w:tcPr>
            <w:tcW w:w="2376" w:type="dxa"/>
            <w:shd w:val="clear" w:color="auto" w:fill="auto"/>
          </w:tcPr>
          <w:p w14:paraId="0307EB89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11D5187" w14:textId="77777777" w:rsidTr="00CC3B0A">
              <w:tc>
                <w:tcPr>
                  <w:tcW w:w="6969" w:type="dxa"/>
                </w:tcPr>
                <w:p w14:paraId="61E3897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6B9C1B5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CCD9AD6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491EE9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703E38">
              <w:rPr>
                <w:rFonts w:ascii="Verdana" w:hAnsi="Verdana"/>
                <w:sz w:val="20"/>
                <w:szCs w:val="20"/>
              </w:rPr>
              <w:t>СНИЛС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1333A88A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396CE38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9A03313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844827E" w14:textId="77777777" w:rsidTr="00CC3B0A">
              <w:tc>
                <w:tcPr>
                  <w:tcW w:w="6969" w:type="dxa"/>
                </w:tcPr>
                <w:p w14:paraId="11D44AC1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540BE1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74ECDFA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CA7DFB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45FF4AC" w14:textId="77777777" w:rsidTr="00CC3B0A">
              <w:tc>
                <w:tcPr>
                  <w:tcW w:w="6969" w:type="dxa"/>
                </w:tcPr>
                <w:p w14:paraId="764FF466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ACE42A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03A61FF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5E1259D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22DAE4" w14:textId="77777777" w:rsidR="0048062E" w:rsidRPr="00214013" w:rsidRDefault="00B83979" w:rsidP="0048062E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4806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8062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48062E" w:rsidRPr="00214013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142"/>
      </w:tblGrid>
      <w:tr w:rsidR="0048062E" w:rsidRPr="00214013" w14:paraId="662AAF67" w14:textId="77777777" w:rsidTr="00794B13">
        <w:tc>
          <w:tcPr>
            <w:tcW w:w="9498" w:type="dxa"/>
            <w:gridSpan w:val="2"/>
          </w:tcPr>
          <w:p w14:paraId="583436E4" w14:textId="77777777" w:rsidR="0048062E" w:rsidRPr="00214013" w:rsidRDefault="0048062E" w:rsidP="0048062E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48062E" w:rsidRPr="00214013" w14:paraId="76BDD58C" w14:textId="77777777" w:rsidTr="00794B13">
        <w:trPr>
          <w:gridAfter w:val="1"/>
          <w:wAfter w:w="142" w:type="dxa"/>
          <w:trHeight w:val="224"/>
        </w:trPr>
        <w:tc>
          <w:tcPr>
            <w:tcW w:w="9356" w:type="dxa"/>
          </w:tcPr>
          <w:p w14:paraId="0E97F5D0" w14:textId="30FC6594" w:rsidR="0048062E" w:rsidRPr="00214013" w:rsidRDefault="0048062E" w:rsidP="0048062E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оформленного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по итогам процедуры торгов)</w:t>
            </w:r>
          </w:p>
        </w:tc>
      </w:tr>
    </w:tbl>
    <w:p w14:paraId="2162B187" w14:textId="72F8C42C" w:rsidR="0028544D" w:rsidRPr="00214013" w:rsidRDefault="0048062E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 w:rsidR="0039430C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C34939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 w:rsidR="0039430C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794B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24153F2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480FA4" w14:textId="77777777" w:rsidR="00F56FF3" w:rsidRPr="0021401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8CCD8A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60B5DB22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72C984B" w14:textId="561D4BD1" w:rsidR="0039430C" w:rsidRPr="00137106" w:rsidRDefault="00BD7FC5" w:rsidP="00340A13">
      <w:pPr>
        <w:pStyle w:val="a5"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83723E">
        <w:rPr>
          <w:rFonts w:ascii="Verdana" w:hAnsi="Verdana"/>
          <w:color w:val="000000" w:themeColor="text1"/>
        </w:rPr>
        <w:t xml:space="preserve">По </w:t>
      </w:r>
      <w:r w:rsidR="00CB783A" w:rsidRPr="00340A13">
        <w:rPr>
          <w:rFonts w:ascii="Verdana" w:hAnsi="Verdana"/>
          <w:color w:val="000000" w:themeColor="text1"/>
        </w:rPr>
        <w:t>Договору</w:t>
      </w:r>
      <w:r w:rsidRPr="00340A13">
        <w:rPr>
          <w:rFonts w:ascii="Verdana" w:hAnsi="Verdana"/>
          <w:color w:val="000000" w:themeColor="text1"/>
        </w:rPr>
        <w:t xml:space="preserve"> </w:t>
      </w:r>
      <w:r w:rsidR="00171986" w:rsidRPr="00340A13">
        <w:rPr>
          <w:rFonts w:ascii="Verdana" w:hAnsi="Verdana"/>
          <w:color w:val="000000" w:themeColor="text1"/>
        </w:rPr>
        <w:t>Продавец обязуется передать в собственность Покупател</w:t>
      </w:r>
      <w:r w:rsidR="00AA21AE" w:rsidRPr="00340A13">
        <w:rPr>
          <w:rFonts w:ascii="Verdana" w:hAnsi="Verdana"/>
          <w:color w:val="000000" w:themeColor="text1"/>
        </w:rPr>
        <w:t>я</w:t>
      </w:r>
      <w:r w:rsidR="00171986" w:rsidRPr="00340A13">
        <w:rPr>
          <w:rFonts w:ascii="Verdana" w:hAnsi="Verdana"/>
          <w:color w:val="000000" w:themeColor="text1"/>
        </w:rPr>
        <w:t xml:space="preserve">, а Покупатель обязуется принять и оплатить </w:t>
      </w:r>
      <w:r w:rsidR="0039430C" w:rsidRPr="00340A13">
        <w:rPr>
          <w:rFonts w:ascii="Verdana" w:hAnsi="Verdana"/>
          <w:color w:val="000000" w:themeColor="text1"/>
        </w:rPr>
        <w:t>следующее недвижимое имущество:</w:t>
      </w:r>
    </w:p>
    <w:p w14:paraId="14DF23E1" w14:textId="77777777" w:rsidR="00137106" w:rsidRPr="00540217" w:rsidRDefault="00137106" w:rsidP="00137106">
      <w:pPr>
        <w:pStyle w:val="a5"/>
        <w:numPr>
          <w:ilvl w:val="0"/>
          <w:numId w:val="48"/>
        </w:numPr>
        <w:tabs>
          <w:tab w:val="left" w:pos="284"/>
          <w:tab w:val="left" w:pos="426"/>
          <w:tab w:val="left" w:pos="993"/>
        </w:tabs>
        <w:suppressAutoHyphens/>
        <w:adjustRightInd w:val="0"/>
        <w:spacing w:line="23" w:lineRule="atLeast"/>
        <w:ind w:left="0" w:firstLine="709"/>
        <w:jc w:val="both"/>
        <w:rPr>
          <w:rFonts w:ascii="Verdana" w:eastAsia="Verdana" w:hAnsi="Verdana"/>
          <w:color w:val="000000"/>
          <w:kern w:val="24"/>
        </w:rPr>
      </w:pPr>
      <w:r>
        <w:rPr>
          <w:rFonts w:ascii="Verdana" w:hAnsi="Verdana"/>
        </w:rPr>
        <w:t>Н</w:t>
      </w:r>
      <w:r w:rsidRPr="00F50327">
        <w:rPr>
          <w:rFonts w:ascii="Verdana" w:hAnsi="Verdana"/>
        </w:rPr>
        <w:t xml:space="preserve">аименование: нежилые помещения; назначение: нежилое; площадь 1 648,2 кв.м., кадастровый номер: 77:03:0006023:12588; номер, тип этажа, на котором расположено помещение: Подвал № подвал, Этаж №2; местоположение: Российская Федерация, город Москва, вн. тер. г. </w:t>
      </w:r>
      <w:r>
        <w:rPr>
          <w:rFonts w:ascii="Verdana" w:hAnsi="Verdana"/>
        </w:rPr>
        <w:t>м</w:t>
      </w:r>
      <w:r w:rsidRPr="00F50327">
        <w:rPr>
          <w:rFonts w:ascii="Verdana" w:hAnsi="Verdana"/>
        </w:rPr>
        <w:t>униципальный округ Ивановское, улица Прокатная, дом 2, помещение 1/П</w:t>
      </w:r>
      <w:r>
        <w:rPr>
          <w:rFonts w:ascii="Verdana" w:eastAsia="Verdana" w:hAnsi="Verdana"/>
          <w:color w:val="000000"/>
          <w:kern w:val="24"/>
        </w:rPr>
        <w:t xml:space="preserve"> (далее – «</w:t>
      </w:r>
      <w:r w:rsidRPr="00CF201D">
        <w:rPr>
          <w:rFonts w:ascii="Verdana" w:eastAsia="Verdana" w:hAnsi="Verdana"/>
          <w:b/>
          <w:color w:val="000000"/>
          <w:kern w:val="24"/>
        </w:rPr>
        <w:t>Помещение-1</w:t>
      </w:r>
      <w:r>
        <w:rPr>
          <w:rFonts w:ascii="Verdana" w:eastAsia="Verdana" w:hAnsi="Verdana"/>
          <w:color w:val="000000"/>
          <w:kern w:val="24"/>
        </w:rPr>
        <w:t>»)</w:t>
      </w:r>
      <w:r w:rsidRPr="00540217">
        <w:rPr>
          <w:rFonts w:ascii="Verdana" w:eastAsia="Verdana" w:hAnsi="Verdana"/>
          <w:color w:val="000000"/>
          <w:kern w:val="24"/>
        </w:rPr>
        <w:t xml:space="preserve">, </w:t>
      </w:r>
    </w:p>
    <w:p w14:paraId="4F70365E" w14:textId="77777777" w:rsidR="00137106" w:rsidRDefault="00137106" w:rsidP="00137106">
      <w:pPr>
        <w:pStyle w:val="a5"/>
        <w:numPr>
          <w:ilvl w:val="0"/>
          <w:numId w:val="48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rFonts w:ascii="Verdana" w:eastAsia="Verdana" w:hAnsi="Verdana"/>
          <w:color w:val="000000"/>
          <w:kern w:val="24"/>
        </w:rPr>
      </w:pPr>
      <w:r>
        <w:rPr>
          <w:rFonts w:ascii="Verdana" w:hAnsi="Verdana"/>
        </w:rPr>
        <w:t>Н</w:t>
      </w:r>
      <w:r w:rsidRPr="00F50327">
        <w:rPr>
          <w:rFonts w:ascii="Verdana" w:hAnsi="Verdana"/>
        </w:rPr>
        <w:t>аименование: нежилые помещения; назначение: нежилое; площадь 2 513,8 кв.м., кадастровый номер: 77:03:0006023:12589; номер, тип этажа, на котором расположено помещение: Этаж №1; местоположение: Российская Федерация, го</w:t>
      </w:r>
      <w:r>
        <w:rPr>
          <w:rFonts w:ascii="Verdana" w:hAnsi="Verdana"/>
        </w:rPr>
        <w:t>род Москва, вн. тер. г. М</w:t>
      </w:r>
      <w:r w:rsidRPr="00F50327">
        <w:rPr>
          <w:rFonts w:ascii="Verdana" w:hAnsi="Verdana"/>
        </w:rPr>
        <w:t>униципальный округ Ивановское, улица Прокатная, дом 2, помещение 2/1</w:t>
      </w:r>
      <w:r>
        <w:rPr>
          <w:rFonts w:ascii="Verdana" w:eastAsia="Verdana" w:hAnsi="Verdana"/>
          <w:color w:val="000000"/>
          <w:kern w:val="24"/>
        </w:rPr>
        <w:t xml:space="preserve"> (далее – «</w:t>
      </w:r>
      <w:r w:rsidRPr="00CF201D">
        <w:rPr>
          <w:rFonts w:ascii="Verdana" w:eastAsia="Verdana" w:hAnsi="Verdana"/>
          <w:b/>
          <w:color w:val="000000"/>
          <w:kern w:val="24"/>
        </w:rPr>
        <w:t>Помещение-</w:t>
      </w:r>
      <w:r>
        <w:rPr>
          <w:rFonts w:ascii="Verdana" w:eastAsia="Verdana" w:hAnsi="Verdana"/>
          <w:b/>
          <w:color w:val="000000"/>
          <w:kern w:val="24"/>
        </w:rPr>
        <w:t>2</w:t>
      </w:r>
      <w:r>
        <w:rPr>
          <w:rFonts w:ascii="Verdana" w:eastAsia="Verdana" w:hAnsi="Verdana"/>
          <w:color w:val="000000"/>
          <w:kern w:val="24"/>
        </w:rPr>
        <w:t>»).</w:t>
      </w:r>
    </w:p>
    <w:p w14:paraId="1EE2A6DE" w14:textId="77777777" w:rsidR="00137106" w:rsidRDefault="00137106" w:rsidP="00137106">
      <w:pPr>
        <w:pStyle w:val="a5"/>
        <w:tabs>
          <w:tab w:val="left" w:pos="1134"/>
        </w:tabs>
        <w:adjustRightInd w:val="0"/>
        <w:ind w:left="709"/>
        <w:jc w:val="both"/>
        <w:rPr>
          <w:rFonts w:ascii="Verdana" w:eastAsia="Verdana" w:hAnsi="Verdana"/>
          <w:color w:val="000000"/>
          <w:kern w:val="24"/>
        </w:rPr>
      </w:pPr>
      <w:r>
        <w:rPr>
          <w:rFonts w:ascii="Verdana" w:eastAsia="Verdana" w:hAnsi="Verdana"/>
          <w:color w:val="000000"/>
          <w:kern w:val="24"/>
        </w:rPr>
        <w:t>Помещение-1 и Помещение-2 далее совместно именуются</w:t>
      </w:r>
      <w:r w:rsidRPr="00540217">
        <w:rPr>
          <w:rFonts w:ascii="Verdana" w:eastAsia="Verdana" w:hAnsi="Verdana"/>
          <w:color w:val="000000"/>
          <w:kern w:val="24"/>
        </w:rPr>
        <w:t xml:space="preserve"> </w:t>
      </w:r>
      <w:r>
        <w:rPr>
          <w:rFonts w:ascii="Verdana" w:eastAsia="Verdana" w:hAnsi="Verdana"/>
          <w:color w:val="000000"/>
          <w:kern w:val="24"/>
        </w:rPr>
        <w:t xml:space="preserve">также </w:t>
      </w:r>
      <w:r w:rsidRPr="00540217">
        <w:rPr>
          <w:rFonts w:ascii="Verdana" w:eastAsia="Verdana" w:hAnsi="Verdana"/>
          <w:color w:val="000000"/>
          <w:kern w:val="24"/>
        </w:rPr>
        <w:t>– «</w:t>
      </w:r>
      <w:r w:rsidRPr="00540217">
        <w:rPr>
          <w:rFonts w:ascii="Verdana" w:eastAsia="Verdana" w:hAnsi="Verdana"/>
          <w:b/>
          <w:color w:val="000000"/>
          <w:kern w:val="24"/>
        </w:rPr>
        <w:t>Помещени</w:t>
      </w:r>
      <w:r>
        <w:rPr>
          <w:rFonts w:ascii="Verdana" w:eastAsia="Verdana" w:hAnsi="Verdana"/>
          <w:b/>
          <w:color w:val="000000"/>
          <w:kern w:val="24"/>
        </w:rPr>
        <w:t>я</w:t>
      </w:r>
      <w:r w:rsidRPr="00540217">
        <w:rPr>
          <w:rFonts w:ascii="Verdana" w:eastAsia="Verdana" w:hAnsi="Verdana"/>
          <w:color w:val="000000"/>
          <w:kern w:val="24"/>
        </w:rPr>
        <w:t>»</w:t>
      </w:r>
      <w:r>
        <w:rPr>
          <w:rFonts w:ascii="Verdana" w:eastAsia="Verdana" w:hAnsi="Verdana"/>
          <w:color w:val="000000"/>
          <w:kern w:val="24"/>
        </w:rPr>
        <w:t>.</w:t>
      </w:r>
    </w:p>
    <w:p w14:paraId="782849A5" w14:textId="77777777" w:rsidR="00137106" w:rsidRPr="00A942E9" w:rsidRDefault="00137106" w:rsidP="0013710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/>
          <w:color w:val="000000"/>
          <w:kern w:val="24"/>
          <w:sz w:val="20"/>
          <w:szCs w:val="20"/>
        </w:rPr>
      </w:pPr>
      <w:r>
        <w:rPr>
          <w:rFonts w:ascii="Verdana" w:eastAsia="Verdana" w:hAnsi="Verdana"/>
          <w:color w:val="000000"/>
          <w:kern w:val="24"/>
          <w:sz w:val="20"/>
          <w:szCs w:val="20"/>
        </w:rPr>
        <w:t xml:space="preserve">Помещения </w:t>
      </w:r>
      <w:r w:rsidRPr="0012601B">
        <w:rPr>
          <w:rFonts w:ascii="Verdana" w:eastAsia="Verdana" w:hAnsi="Verdana"/>
          <w:color w:val="000000"/>
          <w:kern w:val="24"/>
          <w:sz w:val="20"/>
          <w:szCs w:val="20"/>
        </w:rPr>
        <w:t xml:space="preserve">расположены на </w:t>
      </w:r>
      <w:r w:rsidRPr="00A942E9">
        <w:rPr>
          <w:rFonts w:ascii="Verdana" w:eastAsia="Verdana" w:hAnsi="Verdana"/>
          <w:color w:val="000000"/>
          <w:kern w:val="24"/>
          <w:sz w:val="20"/>
          <w:szCs w:val="20"/>
        </w:rPr>
        <w:t xml:space="preserve">земельном участке: категория земель: </w:t>
      </w:r>
      <w:r w:rsidRPr="00A942E9">
        <w:rPr>
          <w:rFonts w:ascii="Verdana" w:eastAsia="Calibri" w:hAnsi="Verdana"/>
          <w:sz w:val="20"/>
          <w:szCs w:val="20"/>
          <w:lang w:eastAsia="ru-RU"/>
        </w:rPr>
        <w:t>земли населённых пунктов, виды разрешенного использования: завершения строительства и последующей эксплуатации торгово-выставочного комплекса, площадь: 3 800</w:t>
      </w:r>
      <w:r w:rsidRPr="00A942E9">
        <w:rPr>
          <w:rFonts w:ascii="Verdana" w:eastAsia="Verdana" w:hAnsi="Verdana"/>
          <w:color w:val="000000"/>
          <w:kern w:val="24"/>
          <w:sz w:val="20"/>
          <w:szCs w:val="20"/>
        </w:rPr>
        <w:t xml:space="preserve"> кв.м.; кадастровый номер: </w:t>
      </w:r>
      <w:r w:rsidRPr="00A942E9">
        <w:rPr>
          <w:rFonts w:ascii="Verdana" w:eastAsia="Calibri" w:hAnsi="Verdana"/>
          <w:sz w:val="20"/>
          <w:szCs w:val="20"/>
          <w:lang w:eastAsia="ru-RU"/>
        </w:rPr>
        <w:t>77:03:0006023:33</w:t>
      </w:r>
      <w:r w:rsidRPr="00A942E9">
        <w:rPr>
          <w:rFonts w:ascii="Verdana" w:eastAsia="Verdana" w:hAnsi="Verdana"/>
          <w:color w:val="000000"/>
          <w:kern w:val="24"/>
          <w:sz w:val="20"/>
          <w:szCs w:val="20"/>
        </w:rPr>
        <w:t xml:space="preserve">; местоположение: </w:t>
      </w:r>
      <w:r w:rsidRPr="00A942E9">
        <w:rPr>
          <w:rFonts w:ascii="Verdana" w:eastAsia="Calibri" w:hAnsi="Verdana"/>
          <w:sz w:val="20"/>
          <w:szCs w:val="20"/>
          <w:lang w:eastAsia="ru-RU"/>
        </w:rPr>
        <w:t xml:space="preserve">местоположение установлено относительно </w:t>
      </w:r>
      <w:r w:rsidRPr="00A942E9">
        <w:rPr>
          <w:rFonts w:ascii="Verdana" w:eastAsia="Calibri" w:hAnsi="Verdana"/>
          <w:sz w:val="20"/>
          <w:szCs w:val="20"/>
          <w:lang w:eastAsia="ru-RU"/>
        </w:rPr>
        <w:lastRenderedPageBreak/>
        <w:t xml:space="preserve">ориентира, расположенного в границах участка, почтовый адрес ориентира: г. Москва, ул. Прокатная, вл. 2, переданного в аренду на основании </w:t>
      </w:r>
      <w:r w:rsidRPr="00A942E9">
        <w:rPr>
          <w:rFonts w:ascii="Verdana" w:hAnsi="Verdana" w:cs="TimesNewRomanPSMT"/>
          <w:sz w:val="20"/>
          <w:szCs w:val="20"/>
        </w:rPr>
        <w:t>договор</w:t>
      </w:r>
      <w:r>
        <w:rPr>
          <w:rFonts w:ascii="Verdana" w:hAnsi="Verdana" w:cs="TimesNewRomanPSMT"/>
          <w:sz w:val="20"/>
          <w:szCs w:val="20"/>
        </w:rPr>
        <w:t>а</w:t>
      </w:r>
      <w:r w:rsidRPr="00A942E9">
        <w:rPr>
          <w:rFonts w:ascii="Verdana" w:hAnsi="Verdana" w:cs="TimesNewRomanPSMT"/>
          <w:sz w:val="20"/>
          <w:szCs w:val="20"/>
        </w:rPr>
        <w:t xml:space="preserve"> аренды земельного участка № М-03-024130 от 28.02.2005</w:t>
      </w:r>
      <w:r w:rsidRPr="00A942E9">
        <w:rPr>
          <w:rFonts w:ascii="Verdana" w:eastAsia="Verdana" w:hAnsi="Verdana"/>
          <w:color w:val="000000"/>
          <w:kern w:val="24"/>
          <w:sz w:val="20"/>
          <w:szCs w:val="20"/>
        </w:rPr>
        <w:t xml:space="preserve"> на срок по </w:t>
      </w:r>
      <w:r w:rsidRPr="00A942E9">
        <w:rPr>
          <w:rFonts w:ascii="Verdana" w:hAnsi="Verdana" w:cs="TimesNewRomanPSMT"/>
          <w:sz w:val="20"/>
          <w:szCs w:val="20"/>
        </w:rPr>
        <w:t>27.12.2029</w:t>
      </w:r>
      <w:r w:rsidRPr="00A942E9">
        <w:rPr>
          <w:rFonts w:ascii="Verdana" w:eastAsia="Verdana" w:hAnsi="Verdana"/>
          <w:color w:val="000000" w:themeColor="dark1"/>
          <w:kern w:val="24"/>
          <w:sz w:val="20"/>
          <w:szCs w:val="20"/>
        </w:rPr>
        <w:t xml:space="preserve"> (дале</w:t>
      </w:r>
      <w:r w:rsidRPr="00A942E9">
        <w:rPr>
          <w:rFonts w:ascii="Verdana" w:eastAsia="Verdana" w:hAnsi="Verdana"/>
          <w:color w:val="000000"/>
          <w:kern w:val="24"/>
          <w:sz w:val="20"/>
          <w:szCs w:val="20"/>
        </w:rPr>
        <w:t>е – «</w:t>
      </w:r>
      <w:r w:rsidRPr="00A942E9">
        <w:rPr>
          <w:rFonts w:ascii="Verdana" w:eastAsia="Verdana" w:hAnsi="Verdana"/>
          <w:b/>
          <w:color w:val="000000"/>
          <w:kern w:val="24"/>
          <w:sz w:val="20"/>
          <w:szCs w:val="20"/>
        </w:rPr>
        <w:t>Земельный участок</w:t>
      </w:r>
      <w:r w:rsidRPr="00A942E9">
        <w:rPr>
          <w:rFonts w:ascii="Verdana" w:eastAsia="Verdana" w:hAnsi="Verdana"/>
          <w:color w:val="000000"/>
          <w:kern w:val="24"/>
          <w:sz w:val="20"/>
          <w:szCs w:val="20"/>
        </w:rPr>
        <w:t>»).</w:t>
      </w:r>
    </w:p>
    <w:p w14:paraId="3BD4D056" w14:textId="77777777" w:rsidR="00137106" w:rsidRPr="009B5444" w:rsidRDefault="00137106" w:rsidP="001371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44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приобретает право на использование Земельного участка одновременно с переходом к Покупателю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собственности на Помещения</w:t>
      </w:r>
      <w:r w:rsidRPr="009B544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силу пункта 3 статьи 552 Гражданского кодекса Российской Федерации (по тексту Договора формулировки «продажа Имущества», «продать Имущество» предполагают в том числе приобретение Покупателем в силу закона права аренды Земельного участка при переходе права собственности на Помещени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9B5444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14:paraId="1A06ACF0" w14:textId="77777777" w:rsidR="00137106" w:rsidRPr="00E10AB2" w:rsidRDefault="00137106" w:rsidP="001371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Земельный участок далее совместно именуются «</w:t>
      </w: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Имущество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».</w:t>
      </w:r>
    </w:p>
    <w:p w14:paraId="0D2533A1" w14:textId="77777777" w:rsidR="00137106" w:rsidRPr="00E10AB2" w:rsidRDefault="00137106" w:rsidP="00137106">
      <w:pPr>
        <w:pStyle w:val="ConsNormal"/>
        <w:widowControl/>
        <w:numPr>
          <w:ilvl w:val="1"/>
          <w:numId w:val="2"/>
        </w:numPr>
        <w:tabs>
          <w:tab w:val="left" w:pos="710"/>
          <w:tab w:val="left" w:pos="1134"/>
        </w:tabs>
        <w:ind w:left="0" w:right="0" w:firstLine="710"/>
        <w:jc w:val="both"/>
        <w:rPr>
          <w:rFonts w:ascii="Verdana" w:hAnsi="Verdana" w:cs="Times New Roman"/>
        </w:rPr>
      </w:pPr>
      <w:r w:rsidRPr="00E10AB2">
        <w:rPr>
          <w:rFonts w:ascii="Verdana" w:hAnsi="Verdana"/>
          <w:color w:val="000000" w:themeColor="text1"/>
        </w:rPr>
        <w:t>Помещение</w:t>
      </w:r>
      <w:r>
        <w:rPr>
          <w:rFonts w:ascii="Verdana" w:hAnsi="Verdana"/>
          <w:color w:val="000000" w:themeColor="text1"/>
        </w:rPr>
        <w:t>-1</w:t>
      </w:r>
      <w:r w:rsidRPr="00E10AB2">
        <w:rPr>
          <w:rFonts w:ascii="Verdana" w:hAnsi="Verdana"/>
          <w:color w:val="000000" w:themeColor="text1"/>
        </w:rPr>
        <w:t xml:space="preserve"> принадлежит Продавцу на праве собственности, на основании:</w:t>
      </w:r>
    </w:p>
    <w:p w14:paraId="673A630E" w14:textId="77777777" w:rsidR="00137106" w:rsidRDefault="00137106" w:rsidP="00137106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Уведомления об оставлении нереализованного имущества за собой от 28.07.2022,</w:t>
      </w:r>
    </w:p>
    <w:p w14:paraId="45F6F96F" w14:textId="77777777" w:rsidR="00137106" w:rsidRPr="004631B0" w:rsidRDefault="00137106" w:rsidP="00137106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 w:rsidRPr="004631B0">
        <w:rPr>
          <w:rFonts w:ascii="Verdana" w:hAnsi="Verdana" w:cs="Times New Roman"/>
        </w:rPr>
        <w:t>Постановления о передачи нереализованного в принудительном порядке и</w:t>
      </w:r>
      <w:r>
        <w:rPr>
          <w:rFonts w:ascii="Verdana" w:hAnsi="Verdana" w:cs="Times New Roman"/>
        </w:rPr>
        <w:t>мущества должника взыскателю № 77039/22/223124 от 17.08.2022</w:t>
      </w:r>
      <w:r w:rsidRPr="004631B0">
        <w:rPr>
          <w:rFonts w:ascii="Verdana" w:hAnsi="Verdana" w:cs="Times New Roman"/>
        </w:rPr>
        <w:t>,</w:t>
      </w:r>
    </w:p>
    <w:p w14:paraId="2ECC0000" w14:textId="77777777" w:rsidR="00137106" w:rsidRDefault="00137106" w:rsidP="00137106">
      <w:pPr>
        <w:pStyle w:val="ConsNormal"/>
        <w:widowControl/>
        <w:tabs>
          <w:tab w:val="left" w:pos="1134"/>
        </w:tabs>
        <w:ind w:right="0" w:firstLine="710"/>
        <w:jc w:val="both"/>
        <w:rPr>
          <w:rFonts w:ascii="Verdana" w:hAnsi="Verdana" w:cs="Times New Roman"/>
        </w:rPr>
      </w:pPr>
      <w:r w:rsidRPr="00E10AB2">
        <w:rPr>
          <w:rFonts w:ascii="Verdana" w:hAnsi="Verdana" w:cs="Times New Roman"/>
        </w:rPr>
        <w:t xml:space="preserve">о чем в Едином государственном реестре недвижимости сделана запись о регистрации № </w:t>
      </w:r>
      <w:r w:rsidRPr="00F50327">
        <w:rPr>
          <w:rFonts w:ascii="Verdana" w:hAnsi="Verdana"/>
        </w:rPr>
        <w:t>77:03:0006023:12588</w:t>
      </w:r>
      <w:r w:rsidRPr="00DB135D">
        <w:rPr>
          <w:rFonts w:ascii="Verdana" w:hAnsi="Verdana" w:cs="Times New Roman"/>
        </w:rPr>
        <w:t>-77/051/2022-1</w:t>
      </w:r>
      <w:r>
        <w:rPr>
          <w:rFonts w:ascii="Verdana" w:hAnsi="Verdana" w:cs="Times New Roman"/>
        </w:rPr>
        <w:t>1</w:t>
      </w:r>
      <w:r w:rsidRPr="00E10AB2">
        <w:rPr>
          <w:rFonts w:ascii="Verdana" w:hAnsi="Verdana" w:cs="Times New Roman"/>
        </w:rPr>
        <w:t xml:space="preserve"> от 22.11.2022, что подтверждается Выпиской из Единого государственного реестра недвижимости от 22.11.2022 № б/н.</w:t>
      </w:r>
    </w:p>
    <w:p w14:paraId="6328D052" w14:textId="77777777" w:rsidR="00137106" w:rsidRPr="00E10AB2" w:rsidRDefault="00137106" w:rsidP="00137106">
      <w:pPr>
        <w:pStyle w:val="ConsNormal"/>
        <w:widowControl/>
        <w:tabs>
          <w:tab w:val="left" w:pos="710"/>
          <w:tab w:val="left" w:pos="1134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Помещение-2</w:t>
      </w:r>
      <w:r w:rsidRPr="00E10AB2">
        <w:rPr>
          <w:rFonts w:ascii="Verdana" w:hAnsi="Verdana"/>
          <w:color w:val="000000" w:themeColor="text1"/>
        </w:rPr>
        <w:t xml:space="preserve"> принадлежит Продавцу на праве собственности, на основании:</w:t>
      </w:r>
    </w:p>
    <w:p w14:paraId="2FCCCF34" w14:textId="77777777" w:rsidR="00137106" w:rsidRDefault="00137106" w:rsidP="00137106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Постановления о проведении государственной регистрации права собственности взыскателя на недвижимое имущество, зарегистрированное на должника от 18.08.2022,</w:t>
      </w:r>
    </w:p>
    <w:p w14:paraId="5F35C991" w14:textId="77777777" w:rsidR="00137106" w:rsidRDefault="00137106" w:rsidP="00137106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Акта передачи арестованного имущества на торги от 15.06.2022,</w:t>
      </w:r>
    </w:p>
    <w:p w14:paraId="2D82AB0D" w14:textId="77777777" w:rsidR="00137106" w:rsidRPr="00DB135D" w:rsidRDefault="00137106" w:rsidP="00137106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Акта возврата арестованного имущества с реализации от 09.08.2022,</w:t>
      </w:r>
    </w:p>
    <w:p w14:paraId="08E8D05E" w14:textId="77777777" w:rsidR="00137106" w:rsidRDefault="00137106" w:rsidP="00137106">
      <w:pPr>
        <w:pStyle w:val="ConsNormal"/>
        <w:widowControl/>
        <w:tabs>
          <w:tab w:val="left" w:pos="1134"/>
        </w:tabs>
        <w:ind w:right="0" w:firstLine="710"/>
        <w:jc w:val="both"/>
        <w:rPr>
          <w:rFonts w:ascii="Verdana" w:hAnsi="Verdana" w:cs="Times New Roman"/>
        </w:rPr>
      </w:pPr>
      <w:r w:rsidRPr="00E10AB2">
        <w:rPr>
          <w:rFonts w:ascii="Verdana" w:hAnsi="Verdana" w:cs="Times New Roman"/>
        </w:rPr>
        <w:t xml:space="preserve">о чем в Едином государственном реестре недвижимости сделана запись о регистрации № </w:t>
      </w:r>
      <w:r w:rsidRPr="00F50327">
        <w:rPr>
          <w:rFonts w:ascii="Verdana" w:hAnsi="Verdana"/>
        </w:rPr>
        <w:t>77:03:0006023:1258</w:t>
      </w:r>
      <w:r>
        <w:rPr>
          <w:rFonts w:ascii="Verdana" w:hAnsi="Verdana"/>
        </w:rPr>
        <w:t>9</w:t>
      </w:r>
      <w:r w:rsidRPr="00DB135D">
        <w:rPr>
          <w:rFonts w:ascii="Verdana" w:hAnsi="Verdana" w:cs="Times New Roman"/>
        </w:rPr>
        <w:t>-77/051/202</w:t>
      </w:r>
      <w:r>
        <w:rPr>
          <w:rFonts w:ascii="Verdana" w:hAnsi="Verdana" w:cs="Times New Roman"/>
        </w:rPr>
        <w:t>3</w:t>
      </w:r>
      <w:r w:rsidRPr="00DB135D">
        <w:rPr>
          <w:rFonts w:ascii="Verdana" w:hAnsi="Verdana" w:cs="Times New Roman"/>
        </w:rPr>
        <w:t>-1</w:t>
      </w:r>
      <w:r>
        <w:rPr>
          <w:rFonts w:ascii="Verdana" w:hAnsi="Verdana" w:cs="Times New Roman"/>
        </w:rPr>
        <w:t>0 о</w:t>
      </w:r>
      <w:r w:rsidRPr="00E10AB2">
        <w:rPr>
          <w:rFonts w:ascii="Verdana" w:hAnsi="Verdana" w:cs="Times New Roman"/>
        </w:rPr>
        <w:t xml:space="preserve">т </w:t>
      </w:r>
      <w:r>
        <w:rPr>
          <w:rFonts w:ascii="Verdana" w:hAnsi="Verdana" w:cs="Times New Roman"/>
        </w:rPr>
        <w:t>08.02</w:t>
      </w:r>
      <w:r w:rsidRPr="00E10AB2">
        <w:rPr>
          <w:rFonts w:ascii="Verdana" w:hAnsi="Verdana" w:cs="Times New Roman"/>
        </w:rPr>
        <w:t>.202</w:t>
      </w:r>
      <w:r>
        <w:rPr>
          <w:rFonts w:ascii="Verdana" w:hAnsi="Verdana" w:cs="Times New Roman"/>
        </w:rPr>
        <w:t>3</w:t>
      </w:r>
      <w:r w:rsidRPr="00E10AB2">
        <w:rPr>
          <w:rFonts w:ascii="Verdana" w:hAnsi="Verdana" w:cs="Times New Roman"/>
        </w:rPr>
        <w:t xml:space="preserve">, что подтверждается Выпиской из Единого государственного реестра недвижимости от </w:t>
      </w:r>
      <w:r>
        <w:rPr>
          <w:rFonts w:ascii="Verdana" w:hAnsi="Verdana" w:cs="Times New Roman"/>
        </w:rPr>
        <w:t>08.02</w:t>
      </w:r>
      <w:r w:rsidRPr="00E10AB2">
        <w:rPr>
          <w:rFonts w:ascii="Verdana" w:hAnsi="Verdana" w:cs="Times New Roman"/>
        </w:rPr>
        <w:t>.202</w:t>
      </w:r>
      <w:r>
        <w:rPr>
          <w:rFonts w:ascii="Verdana" w:hAnsi="Verdana" w:cs="Times New Roman"/>
        </w:rPr>
        <w:t>3</w:t>
      </w:r>
      <w:r w:rsidRPr="00E10AB2">
        <w:rPr>
          <w:rFonts w:ascii="Verdana" w:hAnsi="Verdana" w:cs="Times New Roman"/>
        </w:rPr>
        <w:t xml:space="preserve"> № б/н.</w:t>
      </w:r>
    </w:p>
    <w:p w14:paraId="16788F74" w14:textId="48785CDF" w:rsidR="00171986" w:rsidRPr="00214013" w:rsidRDefault="000E2F36" w:rsidP="00C34939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>Заключение Договора одобрено всеми необходимыми согласно законодательству Р</w:t>
      </w:r>
      <w:r w:rsidR="00703E38">
        <w:rPr>
          <w:rFonts w:ascii="Verdana" w:hAnsi="Verdana" w:cs="Times New Roman"/>
        </w:rPr>
        <w:t>оссийской Федерации</w:t>
      </w:r>
      <w:r w:rsidRPr="00214013">
        <w:rPr>
          <w:rFonts w:ascii="Verdana" w:hAnsi="Verdana" w:cs="Times New Roman"/>
        </w:rPr>
        <w:t xml:space="preserve">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2A24149B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6188F721" w14:textId="77777777" w:rsidTr="0034333C">
        <w:tc>
          <w:tcPr>
            <w:tcW w:w="2268" w:type="dxa"/>
          </w:tcPr>
          <w:p w14:paraId="45375261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660256E" w14:textId="08B031BE" w:rsidR="000E2F36" w:rsidRPr="00214013" w:rsidRDefault="000E2F36" w:rsidP="00703E38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 xml:space="preserve">аключение Договора одобрено всеми необходимыми согласно законодательству </w:t>
            </w:r>
            <w:r w:rsidR="00703E38">
              <w:rPr>
                <w:rFonts w:ascii="Verdana" w:hAnsi="Verdana"/>
                <w:bCs/>
              </w:rPr>
              <w:t>Российской Федерации</w:t>
            </w:r>
            <w:r w:rsidRPr="00214013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459B80F" w14:textId="77777777" w:rsidTr="0034333C">
        <w:tc>
          <w:tcPr>
            <w:tcW w:w="2268" w:type="dxa"/>
          </w:tcPr>
          <w:p w14:paraId="5E7D84BA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1059C850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665863" w14:textId="15B34451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39430C">
              <w:rPr>
                <w:rFonts w:ascii="Verdana" w:hAnsi="Verdana"/>
                <w:bCs/>
              </w:rPr>
              <w:t>.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0F71F72" w14:textId="589CFCE4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69C1F22E" w14:textId="77777777" w:rsidR="00801A76" w:rsidRPr="006A4953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E10AB2">
        <w:rPr>
          <w:rFonts w:ascii="Verdana" w:hAnsi="Verdana" w:cs="Times New Roman"/>
        </w:rPr>
        <w:t xml:space="preserve">1.5. </w:t>
      </w:r>
      <w:r w:rsidRPr="00E10AB2">
        <w:rPr>
          <w:rFonts w:ascii="Verdana" w:hAnsi="Verdana"/>
        </w:rPr>
        <w:t xml:space="preserve">На дату </w:t>
      </w:r>
      <w:r w:rsidRPr="006A4953">
        <w:rPr>
          <w:rFonts w:ascii="Verdana" w:hAnsi="Verdana"/>
        </w:rPr>
        <w:t>подписания Договора Помещения не отчуждены и не заложены.</w:t>
      </w:r>
    </w:p>
    <w:p w14:paraId="5074BA9B" w14:textId="77777777" w:rsidR="00801A76" w:rsidRPr="006A4953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6A4953">
        <w:rPr>
          <w:rFonts w:ascii="Verdana" w:hAnsi="Verdana" w:cs="Times New Roman"/>
        </w:rPr>
        <w:lastRenderedPageBreak/>
        <w:t xml:space="preserve">1.6. На дату </w:t>
      </w:r>
      <w:r w:rsidRPr="006A4953">
        <w:rPr>
          <w:rFonts w:ascii="Verdana" w:hAnsi="Verdana"/>
        </w:rPr>
        <w:t>подписания Договора Помещения не обременены правами третьих лиц кроме как:</w:t>
      </w:r>
    </w:p>
    <w:p w14:paraId="2927BBBB" w14:textId="77777777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6A4953">
        <w:rPr>
          <w:rFonts w:ascii="Verdana" w:hAnsi="Verdana"/>
        </w:rPr>
        <w:t>1.6.1. Обременения Помещения</w:t>
      </w:r>
      <w:r>
        <w:rPr>
          <w:rFonts w:ascii="Verdana" w:hAnsi="Verdana"/>
        </w:rPr>
        <w:t>-1:</w:t>
      </w:r>
    </w:p>
    <w:p w14:paraId="7459AC3A" w14:textId="77777777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1) </w:t>
      </w:r>
      <w:r w:rsidRPr="00E10AB2">
        <w:rPr>
          <w:rFonts w:ascii="Verdana" w:hAnsi="Verdana"/>
        </w:rPr>
        <w:t>Вид: аренда.</w:t>
      </w:r>
    </w:p>
    <w:p w14:paraId="2F312F39" w14:textId="77777777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Дата государственной регистрации:</w:t>
      </w:r>
      <w:r w:rsidRPr="006A4953">
        <w:rPr>
          <w:rFonts w:ascii="Verdana" w:hAnsi="Verdana"/>
        </w:rPr>
        <w:t xml:space="preserve"> 27.12.2013.</w:t>
      </w:r>
    </w:p>
    <w:p w14:paraId="0CED64D1" w14:textId="77777777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Номер государственной регистрации:</w:t>
      </w:r>
      <w:r w:rsidRPr="006A4953">
        <w:rPr>
          <w:rFonts w:ascii="Verdana" w:hAnsi="Verdana"/>
        </w:rPr>
        <w:t xml:space="preserve"> 77-77-03/106/2013-851.</w:t>
      </w:r>
    </w:p>
    <w:p w14:paraId="0A4167DE" w14:textId="77777777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 xml:space="preserve">Срок, на который установлены ограничение прав и обременение объекта недвижимости: </w:t>
      </w:r>
      <w:r w:rsidRPr="006A4953">
        <w:rPr>
          <w:rFonts w:ascii="Verdana" w:hAnsi="Verdana"/>
        </w:rPr>
        <w:t>срок действия с 27.12.2013 по 27.05.2024</w:t>
      </w:r>
      <w:r w:rsidRPr="00E10AB2">
        <w:rPr>
          <w:rFonts w:ascii="Verdana" w:hAnsi="Verdana"/>
        </w:rPr>
        <w:t>.</w:t>
      </w:r>
    </w:p>
    <w:p w14:paraId="0A3A5D22" w14:textId="77777777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Лицо, в пользу которого установлены ограничение прав и обременение объекта недвижимости: ООО «Лента-Центр» (ОГРН 1047796466299).</w:t>
      </w:r>
    </w:p>
    <w:p w14:paraId="7C139EA4" w14:textId="77777777" w:rsidR="00801A76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 xml:space="preserve">Основание государственной регистрации: </w:t>
      </w:r>
      <w:r>
        <w:rPr>
          <w:rFonts w:ascii="Verdana" w:hAnsi="Verdana"/>
        </w:rPr>
        <w:t>Долгосрочный д</w:t>
      </w:r>
      <w:r w:rsidRPr="006A4953">
        <w:rPr>
          <w:rFonts w:ascii="Verdana" w:hAnsi="Verdana"/>
        </w:rPr>
        <w:t>оговор аренды № ДДА-1/2013 от 29.11.2013</w:t>
      </w:r>
      <w:r w:rsidRPr="00E10AB2">
        <w:rPr>
          <w:rFonts w:ascii="Verdana" w:hAnsi="Verdana"/>
        </w:rPr>
        <w:t xml:space="preserve"> (с изменениями и дополнениями).</w:t>
      </w:r>
    </w:p>
    <w:p w14:paraId="17B9E9C0" w14:textId="77777777" w:rsidR="00801A76" w:rsidRPr="00E10AB2" w:rsidRDefault="00801A76" w:rsidP="00801A76">
      <w:pPr>
        <w:pStyle w:val="ConsNormal"/>
        <w:widowControl/>
        <w:numPr>
          <w:ilvl w:val="0"/>
          <w:numId w:val="49"/>
        </w:numPr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Вид: аренда.</w:t>
      </w:r>
    </w:p>
    <w:p w14:paraId="52491B14" w14:textId="77777777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Дата государственной регистрации:</w:t>
      </w:r>
      <w:r w:rsidRPr="006A4953">
        <w:rPr>
          <w:rFonts w:ascii="Verdana" w:hAnsi="Verdana"/>
        </w:rPr>
        <w:t xml:space="preserve"> 27.12.2013.</w:t>
      </w:r>
    </w:p>
    <w:p w14:paraId="59A0AE2C" w14:textId="77777777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Номер государственной регистрации:</w:t>
      </w:r>
      <w:r w:rsidRPr="006A4953">
        <w:rPr>
          <w:rFonts w:ascii="Verdana" w:hAnsi="Verdana"/>
        </w:rPr>
        <w:t xml:space="preserve"> 77-77-03/106/2013-85</w:t>
      </w:r>
      <w:r>
        <w:rPr>
          <w:rFonts w:ascii="Verdana" w:hAnsi="Verdana"/>
        </w:rPr>
        <w:t>0</w:t>
      </w:r>
      <w:r w:rsidRPr="006A4953">
        <w:rPr>
          <w:rFonts w:ascii="Verdana" w:hAnsi="Verdana"/>
        </w:rPr>
        <w:t>.</w:t>
      </w:r>
    </w:p>
    <w:p w14:paraId="0446BB02" w14:textId="77777777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 xml:space="preserve">Срок, на который установлены ограничение прав и обременение объекта недвижимости: </w:t>
      </w:r>
      <w:r w:rsidRPr="006A4953">
        <w:rPr>
          <w:rFonts w:ascii="Verdana" w:hAnsi="Verdana"/>
        </w:rPr>
        <w:t>срок действия с 27.12.2013 по 27.04.2020 с даты государственной регистрации по 27.04.2020 включительно</w:t>
      </w:r>
      <w:r w:rsidRPr="00E10AB2">
        <w:rPr>
          <w:rFonts w:ascii="Verdana" w:hAnsi="Verdana"/>
        </w:rPr>
        <w:t>.</w:t>
      </w:r>
    </w:p>
    <w:p w14:paraId="2880FA38" w14:textId="77777777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Лицо, в пользу которого установлены ограничение прав и обременение объекта недвижимости: ООО «</w:t>
      </w:r>
      <w:r>
        <w:rPr>
          <w:rFonts w:ascii="Verdana" w:hAnsi="Verdana"/>
        </w:rPr>
        <w:t>БИЛЛА</w:t>
      </w:r>
      <w:r w:rsidRPr="00E10AB2">
        <w:rPr>
          <w:rFonts w:ascii="Verdana" w:hAnsi="Verdana"/>
        </w:rPr>
        <w:t>» (ОГРН 1047796466299).</w:t>
      </w:r>
    </w:p>
    <w:p w14:paraId="770BFC8C" w14:textId="77777777" w:rsidR="00801A76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 xml:space="preserve">Основание государственной регистрации: </w:t>
      </w:r>
      <w:r>
        <w:rPr>
          <w:rFonts w:ascii="Verdana" w:hAnsi="Verdana"/>
        </w:rPr>
        <w:t>Долгосрочный д</w:t>
      </w:r>
      <w:r w:rsidRPr="006A4953">
        <w:rPr>
          <w:rFonts w:ascii="Verdana" w:hAnsi="Verdana"/>
        </w:rPr>
        <w:t>оговор аренды</w:t>
      </w:r>
      <w:r>
        <w:rPr>
          <w:rFonts w:ascii="Verdana" w:hAnsi="Verdana"/>
        </w:rPr>
        <w:t xml:space="preserve"> № ДДА-2</w:t>
      </w:r>
      <w:r w:rsidRPr="006A4953">
        <w:rPr>
          <w:rFonts w:ascii="Verdana" w:hAnsi="Verdana"/>
        </w:rPr>
        <w:t>/2013 от 29.11.2013</w:t>
      </w:r>
      <w:r w:rsidRPr="00E10AB2">
        <w:rPr>
          <w:rFonts w:ascii="Verdana" w:hAnsi="Verdana"/>
        </w:rPr>
        <w:t xml:space="preserve"> (с изменениями и дополнениями).</w:t>
      </w:r>
    </w:p>
    <w:p w14:paraId="5840956C" w14:textId="77777777" w:rsidR="00801A76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1.6.2. Обременения Помещения-2:</w:t>
      </w:r>
    </w:p>
    <w:p w14:paraId="40B12F65" w14:textId="77777777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1) </w:t>
      </w:r>
      <w:r w:rsidRPr="00E10AB2">
        <w:rPr>
          <w:rFonts w:ascii="Verdana" w:hAnsi="Verdana"/>
        </w:rPr>
        <w:t>Вид: аренда.</w:t>
      </w:r>
    </w:p>
    <w:p w14:paraId="68740364" w14:textId="77777777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Дата государственной регистрации:</w:t>
      </w:r>
      <w:r w:rsidRPr="006A4953">
        <w:rPr>
          <w:rFonts w:ascii="Verdana" w:hAnsi="Verdana"/>
        </w:rPr>
        <w:t xml:space="preserve"> 27.12.2013.</w:t>
      </w:r>
    </w:p>
    <w:p w14:paraId="45B2FB07" w14:textId="77777777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Номер государственной регистрации:</w:t>
      </w:r>
      <w:r w:rsidRPr="006A4953">
        <w:rPr>
          <w:rFonts w:ascii="Verdana" w:hAnsi="Verdana"/>
        </w:rPr>
        <w:t xml:space="preserve"> 77-77-03/106/2013-851.</w:t>
      </w:r>
    </w:p>
    <w:p w14:paraId="7E55245D" w14:textId="77777777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 xml:space="preserve">Срок, на который установлены ограничение прав и обременение объекта недвижимости: </w:t>
      </w:r>
      <w:r>
        <w:rPr>
          <w:rFonts w:ascii="Verdana" w:hAnsi="Verdana"/>
        </w:rPr>
        <w:t>с</w:t>
      </w:r>
      <w:r w:rsidRPr="00D9598A">
        <w:rPr>
          <w:rFonts w:ascii="Verdana" w:hAnsi="Verdana"/>
        </w:rPr>
        <w:t>рок действия с 27.12.2013 с даты государственной регистрации по 27.04.2020</w:t>
      </w:r>
      <w:r w:rsidRPr="00E10AB2">
        <w:rPr>
          <w:rFonts w:ascii="Verdana" w:hAnsi="Verdana"/>
        </w:rPr>
        <w:t>.</w:t>
      </w:r>
    </w:p>
    <w:p w14:paraId="23610869" w14:textId="77777777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Лицо, в пользу которого установлены ограничение прав и обременение объекта недвижимости: ООО «</w:t>
      </w:r>
      <w:r>
        <w:rPr>
          <w:rFonts w:ascii="Verdana" w:hAnsi="Verdana"/>
        </w:rPr>
        <w:t>БИЛЛА</w:t>
      </w:r>
      <w:r w:rsidRPr="00E10AB2">
        <w:rPr>
          <w:rFonts w:ascii="Verdana" w:hAnsi="Verdana"/>
        </w:rPr>
        <w:t>» (ОГРН 1047796466299).</w:t>
      </w:r>
    </w:p>
    <w:p w14:paraId="5C8C6B1A" w14:textId="77777777" w:rsidR="00801A76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 xml:space="preserve">Основание государственной регистрации: </w:t>
      </w:r>
      <w:r>
        <w:rPr>
          <w:rFonts w:ascii="Verdana" w:hAnsi="Verdana"/>
        </w:rPr>
        <w:t>Долгосрочный д</w:t>
      </w:r>
      <w:r w:rsidRPr="006A4953">
        <w:rPr>
          <w:rFonts w:ascii="Verdana" w:hAnsi="Verdana"/>
        </w:rPr>
        <w:t>оговор аренды № ДДА-1/2013 от 29.11.2013</w:t>
      </w:r>
      <w:r w:rsidRPr="00E10AB2">
        <w:rPr>
          <w:rFonts w:ascii="Verdana" w:hAnsi="Verdana"/>
        </w:rPr>
        <w:t xml:space="preserve"> (с изменениями и дополнениями).</w:t>
      </w:r>
    </w:p>
    <w:p w14:paraId="11F59ED0" w14:textId="77777777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>2)</w:t>
      </w:r>
      <w:r w:rsidRPr="00D9598A">
        <w:rPr>
          <w:rFonts w:ascii="Verdana" w:hAnsi="Verdana"/>
        </w:rPr>
        <w:t xml:space="preserve"> </w:t>
      </w:r>
      <w:r w:rsidRPr="00E10AB2">
        <w:rPr>
          <w:rFonts w:ascii="Verdana" w:hAnsi="Verdana"/>
        </w:rPr>
        <w:t>Вид: аренда.</w:t>
      </w:r>
    </w:p>
    <w:p w14:paraId="16DA474A" w14:textId="77777777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Дата государственной регистрации:</w:t>
      </w:r>
      <w:r w:rsidRPr="006A4953">
        <w:rPr>
          <w:rFonts w:ascii="Verdana" w:hAnsi="Verdana"/>
        </w:rPr>
        <w:t xml:space="preserve"> 27.12.2013.</w:t>
      </w:r>
    </w:p>
    <w:p w14:paraId="4EED9E6D" w14:textId="77777777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Номер государственной регистрации:</w:t>
      </w:r>
      <w:r w:rsidRPr="006A4953">
        <w:rPr>
          <w:rFonts w:ascii="Verdana" w:hAnsi="Verdana"/>
        </w:rPr>
        <w:t xml:space="preserve"> 77-77-03/106/2013-85</w:t>
      </w:r>
      <w:r>
        <w:rPr>
          <w:rFonts w:ascii="Verdana" w:hAnsi="Verdana"/>
        </w:rPr>
        <w:t>0</w:t>
      </w:r>
      <w:r w:rsidRPr="006A4953">
        <w:rPr>
          <w:rFonts w:ascii="Verdana" w:hAnsi="Verdana"/>
        </w:rPr>
        <w:t>.</w:t>
      </w:r>
    </w:p>
    <w:p w14:paraId="0CE38C73" w14:textId="77777777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 xml:space="preserve">Срок, на который установлены ограничение прав и обременение объекта недвижимости: </w:t>
      </w:r>
      <w:r>
        <w:rPr>
          <w:rFonts w:ascii="Verdana" w:hAnsi="Verdana"/>
        </w:rPr>
        <w:t>с</w:t>
      </w:r>
      <w:r w:rsidRPr="00D9598A">
        <w:rPr>
          <w:rFonts w:ascii="Verdana" w:hAnsi="Verdana"/>
        </w:rPr>
        <w:t>рок действия с 27.12.2013 по 27.05.2024</w:t>
      </w:r>
      <w:r w:rsidRPr="00E10AB2">
        <w:rPr>
          <w:rFonts w:ascii="Verdana" w:hAnsi="Verdana"/>
        </w:rPr>
        <w:t>.</w:t>
      </w:r>
    </w:p>
    <w:p w14:paraId="108FCAE2" w14:textId="77777777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Лицо, в пользу которого установлены ограничение прав и обременение объекта недвижимости: ООО «Лента-Центр» (ОГРН 1047796466299).</w:t>
      </w:r>
    </w:p>
    <w:p w14:paraId="7766EEEE" w14:textId="77777777" w:rsidR="00801A76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 xml:space="preserve">Основание государственной регистрации: </w:t>
      </w:r>
      <w:r>
        <w:rPr>
          <w:rFonts w:ascii="Verdana" w:hAnsi="Verdana"/>
        </w:rPr>
        <w:t>Долгосрочный д</w:t>
      </w:r>
      <w:r w:rsidRPr="006A4953">
        <w:rPr>
          <w:rFonts w:ascii="Verdana" w:hAnsi="Verdana"/>
        </w:rPr>
        <w:t>оговор аренды</w:t>
      </w:r>
      <w:r>
        <w:rPr>
          <w:rFonts w:ascii="Verdana" w:hAnsi="Verdana"/>
        </w:rPr>
        <w:t xml:space="preserve"> № ДДА-2</w:t>
      </w:r>
      <w:r w:rsidRPr="006A4953">
        <w:rPr>
          <w:rFonts w:ascii="Verdana" w:hAnsi="Verdana"/>
        </w:rPr>
        <w:t>/2013 от 29.11.2013</w:t>
      </w:r>
      <w:r w:rsidRPr="00E10AB2">
        <w:rPr>
          <w:rFonts w:ascii="Verdana" w:hAnsi="Verdana"/>
        </w:rPr>
        <w:t xml:space="preserve"> (с изменениями и дополнениями).</w:t>
      </w:r>
    </w:p>
    <w:p w14:paraId="521A1F62" w14:textId="3431D88A" w:rsidR="00794B13" w:rsidRPr="002B4CB8" w:rsidRDefault="00C34939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B4CB8">
        <w:rPr>
          <w:rFonts w:ascii="Verdana" w:hAnsi="Verdana" w:cs="Times New Roman"/>
          <w:i/>
          <w:color w:val="0070C0"/>
        </w:rPr>
        <w:t xml:space="preserve">(Указать все имеющиеся обременения на дату заключения Договора, включая любые виды аренды </w:t>
      </w:r>
      <w:r w:rsidR="00D84DE8">
        <w:rPr>
          <w:rFonts w:ascii="Verdana" w:hAnsi="Verdana" w:cs="Times New Roman"/>
          <w:i/>
          <w:color w:val="0070C0"/>
        </w:rPr>
        <w:t>п</w:t>
      </w:r>
      <w:r w:rsidRPr="002B4CB8">
        <w:rPr>
          <w:rFonts w:ascii="Verdana" w:hAnsi="Verdana" w:cs="Times New Roman"/>
          <w:i/>
          <w:color w:val="0070C0"/>
        </w:rPr>
        <w:t>омещений).</w:t>
      </w:r>
      <w:r w:rsidR="0039482F" w:rsidRPr="002B4CB8">
        <w:rPr>
          <w:rFonts w:ascii="Verdana" w:hAnsi="Verdana"/>
        </w:rPr>
        <w:t xml:space="preserve"> </w:t>
      </w:r>
    </w:p>
    <w:p w14:paraId="207277C0" w14:textId="77777777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1.6.</w:t>
      </w:r>
      <w:r>
        <w:rPr>
          <w:rFonts w:ascii="Verdana" w:hAnsi="Verdana"/>
        </w:rPr>
        <w:t>3</w:t>
      </w:r>
      <w:r w:rsidRPr="00E10AB2">
        <w:rPr>
          <w:rFonts w:ascii="Verdana" w:hAnsi="Verdana"/>
        </w:rPr>
        <w:t>. Договоры аренды передаются Покупателю в заверенных Продавцом копиях.</w:t>
      </w:r>
    </w:p>
    <w:p w14:paraId="6268B499" w14:textId="1F1DC178" w:rsidR="00801A76" w:rsidRPr="003E6A1E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E10AB2">
        <w:rPr>
          <w:rFonts w:ascii="Verdana" w:hAnsi="Verdana" w:cs="Times New Roman"/>
          <w:color w:val="000000" w:themeColor="text1"/>
        </w:rPr>
        <w:t xml:space="preserve">1.7. </w:t>
      </w:r>
      <w:r w:rsidRPr="00E10AB2">
        <w:rPr>
          <w:rFonts w:ascii="Verdana" w:hAnsi="Verdana" w:cs="Verdana"/>
          <w:color w:val="000000"/>
        </w:rPr>
        <w:t xml:space="preserve">До заключения Договора Покупатель произвел осмотр Имущества в натуре, в том числе, все коммуникации, сети, инженерное и технологическое оборудование (механизмы), систему пожарной безопасности, обеспечивающие Имущество, изучил документацию на Имущество, включая документацию, связанную с арендой Земельного участка, не обнаружил каких-либо существенных дефектов и недостатков, </w:t>
      </w:r>
      <w:r w:rsidRPr="00E10AB2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Pr="00E10AB2">
        <w:rPr>
          <w:rFonts w:ascii="Verdana" w:hAnsi="Verdana" w:cs="Verdana"/>
          <w:color w:val="000000"/>
        </w:rPr>
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</w:r>
      <w:r w:rsidRPr="00E10AB2">
        <w:rPr>
          <w:rFonts w:ascii="Verdana" w:hAnsi="Verdana"/>
          <w:color w:val="000000" w:themeColor="text1"/>
        </w:rPr>
        <w:t xml:space="preserve">в том числе </w:t>
      </w:r>
      <w:r w:rsidRPr="00E10AB2">
        <w:rPr>
          <w:rFonts w:ascii="Verdana" w:hAnsi="Verdana"/>
        </w:rPr>
        <w:t>по арендным отношениям в отношении Земельного участка</w:t>
      </w:r>
      <w:r w:rsidRPr="00E10AB2">
        <w:rPr>
          <w:rFonts w:ascii="Verdana" w:hAnsi="Verdana"/>
          <w:color w:val="000000" w:themeColor="text1"/>
        </w:rPr>
        <w:t>,</w:t>
      </w:r>
      <w:r w:rsidRPr="00E10AB2">
        <w:rPr>
          <w:rFonts w:ascii="Verdana" w:hAnsi="Verdana" w:cs="Verdana"/>
          <w:color w:val="000000"/>
        </w:rPr>
        <w:t xml:space="preserve"> к системе пожарной безопасности, Покупатель к Продавцу не имеет. Покупатель подтверждает, что ознакомился с документацией на Имущество. Покупатель осознает, что фактическое состояние Имущества может потребовать проведение силами и за счет Покупателя мероприятий, связанных с его фактическим состоянием, в том числе с актуализацией сведений в ЕГРН, в соответствии с законодательством Российской Федерации. Расходы, понесенные Покупателем в связи с проведением вышеуказанных </w:t>
      </w:r>
      <w:r w:rsidRPr="00E10AB2">
        <w:rPr>
          <w:rFonts w:ascii="Verdana" w:hAnsi="Verdana" w:cs="Verdana"/>
          <w:color w:val="000000"/>
        </w:rPr>
        <w:lastRenderedPageBreak/>
        <w:t xml:space="preserve">мероприятий, в </w:t>
      </w:r>
      <w:r w:rsidRPr="003E6A1E">
        <w:rPr>
          <w:rFonts w:ascii="Verdana" w:hAnsi="Verdana" w:cs="Verdana"/>
          <w:color w:val="000000"/>
        </w:rPr>
        <w:t>случае их наличия, не подлежат компенсации Продавцом и не уменьшают Цену Имущества.</w:t>
      </w:r>
    </w:p>
    <w:p w14:paraId="65E54618" w14:textId="77777777" w:rsidR="00801A76" w:rsidRPr="003E6A1E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3E6A1E">
        <w:rPr>
          <w:rFonts w:ascii="Verdana" w:hAnsi="Verdana" w:cs="Verdana"/>
          <w:color w:val="000000"/>
        </w:rPr>
        <w:t>1.8. Покупатель ознакомлен Продавцом и согласен с нижеследующим:</w:t>
      </w:r>
    </w:p>
    <w:p w14:paraId="27BEF1DE" w14:textId="77777777" w:rsidR="00801A76" w:rsidRPr="003E6A1E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3E6A1E">
        <w:rPr>
          <w:rFonts w:ascii="Verdana" w:hAnsi="Verdana" w:cs="Verdana"/>
          <w:color w:val="000000"/>
        </w:rPr>
        <w:t>1.8.1. С</w:t>
      </w:r>
      <w:r w:rsidRPr="003E6A1E">
        <w:rPr>
          <w:rFonts w:ascii="Verdana" w:eastAsia="Verdana" w:hAnsi="Verdana" w:cs="Verdana"/>
          <w:color w:val="000000"/>
          <w:kern w:val="24"/>
        </w:rPr>
        <w:t xml:space="preserve">огласно Приложению №2 к Постановлению Правительства Москвы от 11.12.2013 N 819-ПП пристройки общей площадью 149,3 кв.м. в </w:t>
      </w:r>
      <w:r>
        <w:rPr>
          <w:rFonts w:ascii="Verdana" w:eastAsia="Verdana" w:hAnsi="Verdana" w:cs="Verdana"/>
          <w:color w:val="000000"/>
          <w:kern w:val="24"/>
        </w:rPr>
        <w:t>Помещении-2</w:t>
      </w:r>
      <w:r w:rsidRPr="003E6A1E">
        <w:rPr>
          <w:rFonts w:ascii="Verdana" w:eastAsia="Calibri" w:hAnsi="Verdana"/>
          <w:kern w:val="24"/>
        </w:rPr>
        <w:t xml:space="preserve"> </w:t>
      </w:r>
      <w:r w:rsidRPr="003E6A1E">
        <w:rPr>
          <w:rFonts w:ascii="Verdana" w:eastAsia="Verdana" w:hAnsi="Verdana" w:cs="Verdana"/>
          <w:color w:val="000000"/>
          <w:kern w:val="24"/>
        </w:rPr>
        <w:t>включены в Реестр самовольных построек</w:t>
      </w:r>
      <w:r w:rsidRPr="003E6A1E">
        <w:rPr>
          <w:rFonts w:ascii="Verdana" w:hAnsi="Verdana" w:cs="Verdana"/>
          <w:color w:val="000000"/>
        </w:rPr>
        <w:t>.</w:t>
      </w:r>
    </w:p>
    <w:p w14:paraId="6351A1BF" w14:textId="77777777" w:rsidR="00801A76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3E6A1E">
        <w:rPr>
          <w:rFonts w:ascii="Verdana" w:hAnsi="Verdana" w:cs="Verdana"/>
          <w:color w:val="000000"/>
        </w:rPr>
        <w:t xml:space="preserve">1.8.2. </w:t>
      </w:r>
      <w:r w:rsidRPr="003E6A1E">
        <w:rPr>
          <w:rFonts w:ascii="Verdana" w:eastAsia="Verdana" w:hAnsi="Verdana"/>
          <w:kern w:val="24"/>
        </w:rPr>
        <w:t xml:space="preserve">Арбитражным судом города Москвы в рамках </w:t>
      </w:r>
      <w:r w:rsidRPr="003E6A1E">
        <w:rPr>
          <w:rFonts w:ascii="Verdana" w:eastAsia="Verdana" w:hAnsi="Verdana" w:cs="Verdana"/>
          <w:color w:val="000000"/>
          <w:kern w:val="24"/>
        </w:rPr>
        <w:t>дела №А40-66355/2022</w:t>
      </w:r>
      <w:r w:rsidRPr="003E6A1E">
        <w:rPr>
          <w:rFonts w:ascii="Verdana" w:eastAsia="Verdana" w:hAnsi="Verdana"/>
          <w:kern w:val="24"/>
        </w:rPr>
        <w:t xml:space="preserve"> рассматривается исковое заявление ДГИ г. Москвы и Правительства Москвы в отношении </w:t>
      </w:r>
      <w:r>
        <w:rPr>
          <w:rFonts w:ascii="Verdana" w:eastAsia="Verdana" w:hAnsi="Verdana" w:cs="Verdana"/>
          <w:color w:val="000000"/>
          <w:kern w:val="24"/>
        </w:rPr>
        <w:t>Помещения-2</w:t>
      </w:r>
      <w:r w:rsidRPr="003E6A1E">
        <w:rPr>
          <w:rFonts w:ascii="Verdana" w:eastAsia="Calibri" w:hAnsi="Verdana"/>
          <w:kern w:val="24"/>
        </w:rPr>
        <w:t xml:space="preserve"> </w:t>
      </w:r>
      <w:r w:rsidRPr="003E6A1E">
        <w:rPr>
          <w:rFonts w:ascii="Verdana" w:eastAsia="Verdana" w:hAnsi="Verdana" w:cs="Verdana"/>
          <w:color w:val="000000"/>
          <w:kern w:val="24"/>
        </w:rPr>
        <w:t xml:space="preserve">о признании самовольными постройками пристроек общей площадью 149,3 кв м. в составе </w:t>
      </w:r>
      <w:r>
        <w:rPr>
          <w:rFonts w:ascii="Verdana" w:eastAsia="Verdana" w:hAnsi="Verdana" w:cs="Verdana"/>
          <w:color w:val="000000"/>
          <w:kern w:val="24"/>
        </w:rPr>
        <w:t>Помещения-2</w:t>
      </w:r>
      <w:r w:rsidRPr="003E6A1E">
        <w:rPr>
          <w:rFonts w:ascii="Verdana" w:eastAsia="Verdana" w:hAnsi="Verdana" w:cs="Verdana"/>
          <w:color w:val="000000"/>
          <w:kern w:val="24"/>
        </w:rPr>
        <w:t xml:space="preserve">, об обязании снести самовольные пристройки в месячный срок с момента вступления решения в законную силу, о признании отсутствующим право собственности на пристройки и снятии их с кадастрового учета, об обязании в месячный срок с момента вступления решения в законную силу освободить земельный участок от пристроек площадью 149,3 кв.м., об обязании в месячный срок с момента сноса пристроек площадью 149,3 кв.м. провести техническую инвентаризацию </w:t>
      </w:r>
      <w:r>
        <w:rPr>
          <w:rFonts w:ascii="Verdana" w:eastAsia="Verdana" w:hAnsi="Verdana" w:cs="Verdana"/>
          <w:color w:val="000000"/>
          <w:kern w:val="24"/>
        </w:rPr>
        <w:t>Помещения-2</w:t>
      </w:r>
      <w:r w:rsidRPr="003E6A1E">
        <w:rPr>
          <w:rFonts w:ascii="Verdana" w:eastAsia="Calibri" w:hAnsi="Verdana"/>
          <w:kern w:val="24"/>
        </w:rPr>
        <w:t>, а также обеспечить постановку объекта на государственный кадастровый учет</w:t>
      </w:r>
      <w:r w:rsidRPr="003E6A1E">
        <w:rPr>
          <w:rFonts w:ascii="Verdana" w:hAnsi="Verdana" w:cs="Verdana"/>
          <w:color w:val="000000"/>
        </w:rPr>
        <w:t>.</w:t>
      </w:r>
    </w:p>
    <w:p w14:paraId="548D068E" w14:textId="77777777" w:rsidR="00801A76" w:rsidRDefault="00801A76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</w:p>
    <w:p w14:paraId="4BEA031C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B86148C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B512C18" w14:textId="77777777" w:rsidR="001E4228" w:rsidRPr="001E4228" w:rsidRDefault="002D435C" w:rsidP="00794B13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E10AB2">
        <w:rPr>
          <w:rFonts w:ascii="Verdana" w:hAnsi="Verdana"/>
        </w:rPr>
        <w:t>Цена Имущества составляет _______________ (__________________) рублей ___ копеек, в том числе</w:t>
      </w:r>
      <w:r w:rsidRPr="00E10AB2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</w:t>
      </w:r>
      <w:r w:rsidR="001E4228">
        <w:rPr>
          <w:rFonts w:ascii="Verdana" w:hAnsi="Verdana" w:cs="Arial"/>
        </w:rPr>
        <w:t>, в том числе:</w:t>
      </w:r>
    </w:p>
    <w:p w14:paraId="11CF34BA" w14:textId="5B24E596" w:rsidR="00E2774D" w:rsidRDefault="001E4228" w:rsidP="001E4228">
      <w:pPr>
        <w:pStyle w:val="a5"/>
        <w:widowControl w:val="0"/>
        <w:tabs>
          <w:tab w:val="left" w:pos="851"/>
          <w:tab w:val="left" w:pos="1134"/>
        </w:tabs>
        <w:adjustRightInd w:val="0"/>
        <w:ind w:left="0" w:firstLine="710"/>
        <w:jc w:val="both"/>
        <w:rPr>
          <w:rFonts w:ascii="Verdana" w:hAnsi="Verdana"/>
          <w:color w:val="000000" w:themeColor="text1"/>
        </w:rPr>
      </w:pPr>
      <w:r w:rsidRPr="00E10AB2">
        <w:rPr>
          <w:rFonts w:ascii="Verdana" w:hAnsi="Verdana"/>
        </w:rPr>
        <w:t xml:space="preserve">Цена </w:t>
      </w:r>
      <w:r>
        <w:rPr>
          <w:rFonts w:ascii="Verdana" w:hAnsi="Verdana"/>
        </w:rPr>
        <w:t>Помещения</w:t>
      </w:r>
      <w:r w:rsidR="0067091A">
        <w:rPr>
          <w:rFonts w:ascii="Verdana" w:hAnsi="Verdana"/>
        </w:rPr>
        <w:t>-</w:t>
      </w:r>
      <w:r>
        <w:rPr>
          <w:rFonts w:ascii="Verdana" w:hAnsi="Verdana"/>
        </w:rPr>
        <w:t>1</w:t>
      </w:r>
      <w:r w:rsidRPr="00E10AB2">
        <w:rPr>
          <w:rFonts w:ascii="Verdana" w:hAnsi="Verdana"/>
        </w:rPr>
        <w:t xml:space="preserve"> составляет _______________ (__________________) рублей ___ копеек, в том числе</w:t>
      </w:r>
      <w:r w:rsidRPr="00E10AB2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</w:t>
      </w:r>
      <w:r w:rsidR="0067091A">
        <w:rPr>
          <w:rFonts w:ascii="Verdana" w:hAnsi="Verdana" w:cs="Arial"/>
        </w:rPr>
        <w:t>.</w:t>
      </w:r>
    </w:p>
    <w:p w14:paraId="07EC4526" w14:textId="2B3D6C33" w:rsidR="001E4228" w:rsidRDefault="001E4228" w:rsidP="001E4228">
      <w:pPr>
        <w:pStyle w:val="a5"/>
        <w:widowControl w:val="0"/>
        <w:tabs>
          <w:tab w:val="left" w:pos="851"/>
          <w:tab w:val="left" w:pos="1134"/>
        </w:tabs>
        <w:adjustRightInd w:val="0"/>
        <w:ind w:left="0" w:firstLine="710"/>
        <w:jc w:val="both"/>
        <w:rPr>
          <w:rFonts w:ascii="Verdana" w:hAnsi="Verdana"/>
          <w:color w:val="000000" w:themeColor="text1"/>
        </w:rPr>
      </w:pPr>
      <w:r w:rsidRPr="00E10AB2">
        <w:rPr>
          <w:rFonts w:ascii="Verdana" w:hAnsi="Verdana"/>
        </w:rPr>
        <w:t xml:space="preserve">Цена </w:t>
      </w:r>
      <w:r>
        <w:rPr>
          <w:rFonts w:ascii="Verdana" w:hAnsi="Verdana"/>
        </w:rPr>
        <w:t>Помещения</w:t>
      </w:r>
      <w:r w:rsidR="0067091A">
        <w:rPr>
          <w:rFonts w:ascii="Verdana" w:hAnsi="Verdana"/>
        </w:rPr>
        <w:t>-</w:t>
      </w:r>
      <w:r>
        <w:rPr>
          <w:rFonts w:ascii="Verdana" w:hAnsi="Verdana"/>
        </w:rPr>
        <w:t>2</w:t>
      </w:r>
      <w:r w:rsidRPr="00E10AB2">
        <w:rPr>
          <w:rFonts w:ascii="Verdana" w:hAnsi="Verdana"/>
        </w:rPr>
        <w:t xml:space="preserve"> составляет _______________ (__________________) рублей ___ копеек, в том числе</w:t>
      </w:r>
      <w:r w:rsidRPr="00E10AB2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</w:t>
      </w:r>
      <w:r>
        <w:rPr>
          <w:rFonts w:ascii="Verdana" w:hAnsi="Verdana"/>
          <w:color w:val="000000" w:themeColor="text1"/>
        </w:rPr>
        <w:t>.</w:t>
      </w:r>
    </w:p>
    <w:p w14:paraId="32FD448D" w14:textId="42216D9C" w:rsidR="00A24FDA" w:rsidRPr="00214013" w:rsidRDefault="00C131F7" w:rsidP="00794B13">
      <w:pPr>
        <w:ind w:firstLine="710"/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="002D435C">
        <w:rPr>
          <w:rFonts w:ascii="Verdana" w:hAnsi="Verdana" w:cs="Arial"/>
          <w:sz w:val="20"/>
          <w:szCs w:val="20"/>
        </w:rPr>
        <w:t>Имущество</w:t>
      </w:r>
      <w:r w:rsidRPr="00214013">
        <w:rPr>
          <w:rFonts w:ascii="Verdana" w:hAnsi="Verdana" w:cs="Arial"/>
          <w:sz w:val="20"/>
          <w:szCs w:val="20"/>
        </w:rPr>
        <w:t xml:space="preserve">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5902C03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393B9C08" w14:textId="77777777" w:rsidR="00E90DA2" w:rsidRPr="00214013" w:rsidRDefault="000E6B2F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EDDAB55" w14:textId="582BFF85" w:rsidR="00E90DA2" w:rsidRPr="00214013" w:rsidRDefault="000E6B2F" w:rsidP="006950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39482F">
              <w:rPr>
                <w:rFonts w:ascii="Verdana" w:hAnsi="Verdana" w:cs="Arial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39482F">
              <w:rPr>
                <w:rFonts w:ascii="Verdana" w:hAnsi="Verdana" w:cs="Arial"/>
                <w:sz w:val="20"/>
                <w:szCs w:val="20"/>
              </w:rPr>
              <w:t>)</w:t>
            </w:r>
            <w:r w:rsidR="002D435C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0E6B2F" w:rsidRPr="00214013" w14:paraId="559D7993" w14:textId="77777777" w:rsidTr="006950E8">
        <w:trPr>
          <w:trHeight w:val="2693"/>
        </w:trPr>
        <w:tc>
          <w:tcPr>
            <w:tcW w:w="2161" w:type="dxa"/>
            <w:shd w:val="clear" w:color="auto" w:fill="auto"/>
          </w:tcPr>
          <w:p w14:paraId="59949369" w14:textId="04194C8D" w:rsidR="00525F9A" w:rsidRPr="00214013" w:rsidRDefault="000E6B2F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  <w:r w:rsidR="00CE5A98">
              <w:rPr>
                <w:rFonts w:ascii="Verdana" w:hAnsi="Verdana"/>
                <w:i/>
                <w:color w:val="FF0000"/>
                <w:sz w:val="20"/>
                <w:szCs w:val="20"/>
              </w:rPr>
              <w:t>, через аккредитив</w:t>
            </w:r>
          </w:p>
          <w:p w14:paraId="33E7FB09" w14:textId="77777777" w:rsidR="000E6B2F" w:rsidRPr="00214013" w:rsidRDefault="00525F9A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>(</w:t>
            </w:r>
            <w:r w:rsidR="00752E50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>может комбинироваться</w:t>
            </w:r>
            <w:r w:rsidR="007468C2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</w:t>
            </w:r>
            <w:r w:rsidR="00752E50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вариантом</w:t>
            </w:r>
            <w:r w:rsidR="00572E1F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1</w:t>
            </w:r>
            <w:r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4C14D04" w14:textId="378C23A5" w:rsidR="000E6B2F" w:rsidRDefault="000E6B2F" w:rsidP="006950E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39482F">
              <w:rPr>
                <w:rFonts w:ascii="Verdana" w:hAnsi="Verdana" w:cs="Arial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39482F">
              <w:rPr>
                <w:rFonts w:ascii="Verdana" w:hAnsi="Verdana" w:cs="Arial"/>
                <w:sz w:val="20"/>
                <w:szCs w:val="20"/>
              </w:rPr>
              <w:t>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65966494" w14:textId="5EB1C437" w:rsidR="006950E8" w:rsidRPr="00214013" w:rsidRDefault="006950E8" w:rsidP="006950E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54DE741" w14:textId="77777777" w:rsidR="00B64B5C" w:rsidRPr="00214013" w:rsidRDefault="00B64B5C" w:rsidP="00794B13">
      <w:pPr>
        <w:pStyle w:val="a5"/>
        <w:numPr>
          <w:ilvl w:val="1"/>
          <w:numId w:val="27"/>
        </w:numPr>
        <w:tabs>
          <w:tab w:val="left" w:pos="1276"/>
        </w:tabs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68AD5CD6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6D722213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5DCF6EBC" w14:textId="77777777" w:rsidR="00AB5223" w:rsidRPr="00214013" w:rsidRDefault="00AB5223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9D7F8D6" w14:textId="02274B51" w:rsidR="00AB5223" w:rsidRPr="00214013" w:rsidRDefault="00DE0E51" w:rsidP="00703E38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течение </w:t>
            </w:r>
            <w:r w:rsidR="0039482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="0039482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Пяти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 рабочих дней с даты подписания Договора путем перечисления Покупателем на счет П</w:t>
            </w:r>
            <w:r w:rsidR="0057586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родавца, указанный в разделе </w:t>
            </w:r>
            <w:r w:rsidR="00792A51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Договора</w:t>
            </w:r>
            <w:r w:rsidR="00A80F6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8488D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AB5223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703E3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AB5223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размере</w:t>
            </w:r>
            <w:r w:rsidR="00684E07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80F6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</w:t>
            </w:r>
            <w:r w:rsidR="00E34201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(_____________) рублей</w:t>
            </w:r>
            <w:r w:rsidR="008859A2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="008859A2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BF736E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E2875" w:rsidRPr="00214013" w14:paraId="5CB24DD7" w14:textId="77777777" w:rsidTr="00671170">
        <w:tc>
          <w:tcPr>
            <w:tcW w:w="1843" w:type="dxa"/>
            <w:shd w:val="clear" w:color="auto" w:fill="auto"/>
          </w:tcPr>
          <w:p w14:paraId="4E922850" w14:textId="77777777" w:rsidR="00710D49" w:rsidRPr="00214013" w:rsidRDefault="001E2875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821772D" w14:textId="77777777" w:rsidR="001E2875" w:rsidRPr="00214013" w:rsidRDefault="001E2875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16E5EBB1" w14:textId="77777777" w:rsidR="00FF601A" w:rsidRPr="00214013" w:rsidRDefault="00B71921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0D8F9FD3" w14:textId="40FE7556" w:rsidR="00B71921" w:rsidRPr="00214013" w:rsidRDefault="00FF601A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5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Пяти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>)</w:t>
            </w:r>
            <w:r w:rsidR="00A85C1D" w:rsidRP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2479CA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C62C8F" w:rsidRPr="0039482F">
              <w:rPr>
                <w:rFonts w:ascii="Verdana" w:hAnsi="Verdana"/>
                <w:sz w:val="20"/>
                <w:szCs w:val="20"/>
              </w:rPr>
              <w:t>12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703E38">
              <w:rPr>
                <w:rFonts w:ascii="Verdana" w:hAnsi="Verdana"/>
                <w:sz w:val="20"/>
                <w:szCs w:val="20"/>
              </w:rPr>
              <w:t>И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>мущества в размере</w:t>
            </w:r>
            <w:r w:rsid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39482F">
              <w:rPr>
                <w:rFonts w:ascii="Verdana" w:hAnsi="Verdana"/>
                <w:sz w:val="20"/>
                <w:szCs w:val="20"/>
              </w:rPr>
              <w:t>_________</w:t>
            </w:r>
            <w:r w:rsidR="00BE0D75" w:rsidRPr="0039482F">
              <w:rPr>
                <w:rFonts w:ascii="Verdana" w:hAnsi="Verdana"/>
                <w:sz w:val="20"/>
                <w:szCs w:val="20"/>
              </w:rPr>
              <w:t xml:space="preserve"> (____________) рублей</w:t>
            </w:r>
            <w:r w:rsidR="007E6711" w:rsidRPr="0039482F">
              <w:rPr>
                <w:rFonts w:ascii="Verdana" w:hAnsi="Verdana"/>
                <w:sz w:val="20"/>
                <w:szCs w:val="20"/>
              </w:rPr>
              <w:t xml:space="preserve"> ___ копеек 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 xml:space="preserve">в том числе НДС, исчисленный в 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lastRenderedPageBreak/>
              <w:t>соответствии с действующим законодательством Российской Федерации</w:t>
            </w:r>
            <w:r w:rsidR="007E6711" w:rsidRPr="0039482F">
              <w:rPr>
                <w:rFonts w:ascii="Verdana" w:hAnsi="Verdana"/>
                <w:sz w:val="20"/>
                <w:szCs w:val="20"/>
              </w:rPr>
              <w:t>)</w:t>
            </w:r>
            <w:r w:rsidR="00B71921" w:rsidRPr="0039482F">
              <w:rPr>
                <w:rFonts w:ascii="Verdana" w:hAnsi="Verdana"/>
                <w:sz w:val="20"/>
                <w:szCs w:val="20"/>
              </w:rPr>
              <w:t>.</w:t>
            </w:r>
          </w:p>
          <w:p w14:paraId="59F30FCF" w14:textId="01199742" w:rsidR="001E2875" w:rsidRPr="00214013" w:rsidRDefault="00FF601A" w:rsidP="00703E3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5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Пяти</w:t>
            </w:r>
            <w:r w:rsidR="00FC542F" w:rsidRPr="0039482F">
              <w:rPr>
                <w:rFonts w:ascii="Verdana" w:hAnsi="Verdana"/>
                <w:sz w:val="20"/>
                <w:szCs w:val="20"/>
              </w:rPr>
              <w:t>)</w:t>
            </w:r>
            <w:r w:rsidR="00A85C1D" w:rsidRP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рабочих дней с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8D1985">
              <w:rPr>
                <w:rFonts w:ascii="Verdana" w:hAnsi="Verdana"/>
                <w:sz w:val="20"/>
                <w:szCs w:val="20"/>
              </w:rPr>
              <w:t>2</w:t>
            </w:r>
            <w:r w:rsidR="002F7FC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214013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ы </w:t>
            </w:r>
            <w:r w:rsidR="00703E38">
              <w:rPr>
                <w:rFonts w:ascii="Verdana" w:hAnsi="Verdana"/>
                <w:sz w:val="20"/>
                <w:szCs w:val="20"/>
              </w:rPr>
              <w:t>И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4879F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___________ (_____________)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___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)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214013" w14:paraId="4FFC3233" w14:textId="77777777" w:rsidTr="006950E8">
        <w:trPr>
          <w:trHeight w:val="1265"/>
        </w:trPr>
        <w:tc>
          <w:tcPr>
            <w:tcW w:w="1843" w:type="dxa"/>
            <w:shd w:val="clear" w:color="auto" w:fill="auto"/>
          </w:tcPr>
          <w:p w14:paraId="3F61228C" w14:textId="77777777" w:rsidR="001E5436" w:rsidRPr="00214013" w:rsidRDefault="001E5436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C772EDA" w14:textId="77777777" w:rsidR="001E5436" w:rsidRPr="00214013" w:rsidRDefault="001243B2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534D1A71" w14:textId="75DBC91B" w:rsidR="001E5436" w:rsidRPr="00214013" w:rsidRDefault="00B71921" w:rsidP="0036728D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6950E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061AE" w:rsidRPr="00214013">
              <w:rPr>
                <w:rFonts w:ascii="Verdana" w:hAnsi="Verdana"/>
                <w:sz w:val="20"/>
                <w:szCs w:val="20"/>
              </w:rPr>
              <w:t>(Б)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8D1985" w:rsidRPr="008D1985">
              <w:rPr>
                <w:rFonts w:ascii="Verdana" w:hAnsi="Verdana"/>
                <w:sz w:val="20"/>
                <w:szCs w:val="20"/>
              </w:rPr>
              <w:t>5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8D1985" w:rsidRPr="008D1985">
              <w:rPr>
                <w:rFonts w:ascii="Verdana" w:hAnsi="Verdana"/>
                <w:sz w:val="20"/>
                <w:szCs w:val="20"/>
              </w:rPr>
              <w:t>Пяти)</w:t>
            </w:r>
            <w:r w:rsidR="0048235E" w:rsidRPr="008D198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8D1985">
              <w:rPr>
                <w:rFonts w:ascii="Verdana" w:hAnsi="Verdana"/>
                <w:sz w:val="20"/>
                <w:szCs w:val="20"/>
              </w:rPr>
              <w:t>2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у </w:t>
            </w:r>
            <w:r w:rsidR="0036728D">
              <w:rPr>
                <w:rFonts w:ascii="Verdana" w:hAnsi="Verdana"/>
                <w:sz w:val="20"/>
                <w:szCs w:val="20"/>
              </w:rPr>
              <w:t>И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Pr="008D1985">
              <w:rPr>
                <w:rFonts w:ascii="Verdana" w:hAnsi="Verdana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D1985">
              <w:rPr>
                <w:rFonts w:ascii="Verdana" w:hAnsi="Verdana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D1985">
              <w:rPr>
                <w:rFonts w:ascii="Verdana" w:hAnsi="Verdana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8D1985">
              <w:rPr>
                <w:rFonts w:ascii="Verdana" w:hAnsi="Verdana"/>
                <w:sz w:val="20"/>
                <w:szCs w:val="20"/>
              </w:rPr>
              <w:t>)</w:t>
            </w:r>
            <w:r w:rsidR="006950E8">
              <w:rPr>
                <w:rFonts w:ascii="Verdana" w:hAnsi="Verdana"/>
                <w:sz w:val="20"/>
                <w:szCs w:val="20"/>
              </w:rPr>
              <w:t>.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654DF6AC" w14:textId="201C5891" w:rsidR="005A0EDB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81D778" w14:textId="07A1FC21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</w:t>
      </w:r>
      <w:r w:rsidRPr="002D38A7">
        <w:rPr>
          <w:rFonts w:ascii="Verdana" w:hAnsi="Verdana"/>
        </w:rPr>
        <w:t xml:space="preserve">аукционе в размере </w:t>
      </w:r>
      <w:r w:rsidR="00801A76" w:rsidRPr="00565827">
        <w:rPr>
          <w:rFonts w:ascii="Verdana" w:hAnsi="Verdana"/>
        </w:rPr>
        <w:t xml:space="preserve">42 840 000 </w:t>
      </w:r>
      <w:r w:rsidR="00801A76" w:rsidRPr="00CF201D">
        <w:rPr>
          <w:rFonts w:ascii="Verdana" w:hAnsi="Verdana"/>
        </w:rPr>
        <w:t>(</w:t>
      </w:r>
      <w:r w:rsidR="00801A76">
        <w:rPr>
          <w:rFonts w:ascii="Verdana" w:hAnsi="Verdana"/>
        </w:rPr>
        <w:t>Сорок два миллиона восемьсот сорок тысяч</w:t>
      </w:r>
      <w:r w:rsidR="00801A76" w:rsidRPr="00E10AB2">
        <w:rPr>
          <w:rFonts w:ascii="Verdana" w:hAnsi="Verdana"/>
        </w:rPr>
        <w:t>) рублей 00 копеек</w:t>
      </w:r>
      <w:r w:rsidRPr="00214013">
        <w:rPr>
          <w:rFonts w:ascii="Verdana" w:hAnsi="Verdana"/>
        </w:rPr>
        <w:t xml:space="preserve"> </w:t>
      </w:r>
      <w:r w:rsidRPr="008D1985">
        <w:rPr>
          <w:rFonts w:ascii="Verdana" w:hAnsi="Verdana"/>
        </w:rPr>
        <w:t>(</w:t>
      </w:r>
      <w:r w:rsidR="002D435C" w:rsidRPr="00E10AB2">
        <w:rPr>
          <w:rFonts w:ascii="Verdana" w:hAnsi="Verdana"/>
        </w:rPr>
        <w:t>в том числе НДС, исчисленный в соответствии с действующим законодательством Российской Федерации</w:t>
      </w:r>
      <w:r w:rsidRPr="008D1985">
        <w:rPr>
          <w:rFonts w:ascii="Verdana" w:hAnsi="Verdana"/>
        </w:rPr>
        <w:t xml:space="preserve">), </w:t>
      </w:r>
      <w:r w:rsidRPr="00214013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6933E724" w14:textId="73F6EF5F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</w:t>
      </w:r>
      <w:r w:rsidR="002D435C">
        <w:rPr>
          <w:rFonts w:ascii="Verdana" w:hAnsi="Verdana"/>
        </w:rPr>
        <w:t>Имущества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hAnsi="Verdana" w:cs="Verdana"/>
        </w:rPr>
        <w:t xml:space="preserve">на счет Продавца, указанный в </w:t>
      </w:r>
      <w:r w:rsidRPr="008D1985">
        <w:rPr>
          <w:rFonts w:ascii="Verdana" w:hAnsi="Verdana"/>
        </w:rPr>
        <w:t>разделе 12</w:t>
      </w:r>
      <w:r w:rsidRPr="00214013">
        <w:rPr>
          <w:rFonts w:ascii="Verdana" w:hAnsi="Verdana"/>
        </w:rPr>
        <w:t xml:space="preserve"> </w:t>
      </w:r>
      <w:r w:rsidRPr="008D1985">
        <w:rPr>
          <w:rFonts w:ascii="Verdana" w:hAnsi="Verdana"/>
        </w:rPr>
        <w:t>Договора</w:t>
      </w:r>
      <w:r>
        <w:rPr>
          <w:rFonts w:ascii="Verdana" w:hAnsi="Verdana" w:cs="Verdana"/>
        </w:rPr>
        <w:t xml:space="preserve">. </w:t>
      </w:r>
    </w:p>
    <w:p w14:paraId="07373409" w14:textId="77777777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6BD3FC95" w14:textId="16605517" w:rsidR="0014677B" w:rsidRPr="008D1985" w:rsidRDefault="0014677B" w:rsidP="0014677B">
      <w:pPr>
        <w:pStyle w:val="a5"/>
        <w:ind w:left="0" w:firstLine="709"/>
        <w:jc w:val="both"/>
        <w:rPr>
          <w:rFonts w:ascii="Verdana" w:hAnsi="Verdana" w:cs="Verdana"/>
        </w:rPr>
      </w:pPr>
      <w:r w:rsidRPr="00214013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</w:t>
      </w:r>
      <w:r w:rsidR="002D435C">
        <w:rPr>
          <w:rFonts w:ascii="Verdana" w:hAnsi="Verdana"/>
        </w:rPr>
        <w:t>Имущества</w:t>
      </w:r>
      <w:r w:rsidRPr="00214013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в момент </w:t>
      </w:r>
      <w:r w:rsidRPr="00214013">
        <w:rPr>
          <w:rFonts w:ascii="Verdana" w:hAnsi="Verdana"/>
        </w:rPr>
        <w:t>наступлени</w:t>
      </w:r>
      <w:r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 w:rsidRPr="008D1985">
        <w:rPr>
          <w:rFonts w:ascii="Verdana" w:hAnsi="Verdana" w:cs="Verdana"/>
        </w:rPr>
        <w:t xml:space="preserve">12 </w:t>
      </w:r>
      <w:r w:rsidRPr="00214013">
        <w:rPr>
          <w:rFonts w:ascii="Verdana" w:hAnsi="Verdana" w:cs="Verdana"/>
        </w:rPr>
        <w:t>Договора, поступили денежные средства в соответствии с п.2.2.1</w:t>
      </w:r>
      <w:r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</w:t>
      </w:r>
      <w:r w:rsidRPr="00214013">
        <w:rPr>
          <w:rStyle w:val="af5"/>
          <w:rFonts w:ascii="Verdana" w:hAnsi="Verdana" w:cs="Verdana"/>
        </w:rPr>
        <w:footnoteReference w:id="1"/>
      </w:r>
      <w:r w:rsidRPr="00214013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не менее </w:t>
      </w:r>
      <w:r w:rsidRPr="00214013">
        <w:rPr>
          <w:rFonts w:ascii="Verdana" w:hAnsi="Verdana" w:cs="Verdana"/>
        </w:rPr>
        <w:t xml:space="preserve"> </w:t>
      </w:r>
      <w:r w:rsidRPr="006950E8">
        <w:rPr>
          <w:rFonts w:ascii="Verdana" w:hAnsi="Verdana" w:cs="Verdana"/>
        </w:rPr>
        <w:t xml:space="preserve">___________ (_____________) рублей ___ </w:t>
      </w:r>
      <w:r w:rsidRPr="008D1985">
        <w:rPr>
          <w:rFonts w:ascii="Verdana" w:hAnsi="Verdana" w:cs="Verdana"/>
        </w:rPr>
        <w:t>копеек (</w:t>
      </w:r>
      <w:r w:rsidR="002D435C" w:rsidRPr="00E10AB2">
        <w:rPr>
          <w:rFonts w:ascii="Verdana" w:hAnsi="Verdana"/>
        </w:rPr>
        <w:t>в том числе НДС, исчисленный в соответствии с действующим законодательством Российской Федерации</w:t>
      </w:r>
      <w:r w:rsidRPr="008D1985">
        <w:rPr>
          <w:rFonts w:ascii="Verdana" w:hAnsi="Verdana" w:cs="Verdana"/>
        </w:rPr>
        <w:t>).</w:t>
      </w:r>
    </w:p>
    <w:p w14:paraId="3E8DCCA0" w14:textId="0CCBA1C6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  <w:color w:val="FF0000"/>
        </w:rPr>
      </w:pPr>
      <w:r>
        <w:rPr>
          <w:rFonts w:ascii="Verdana" w:hAnsi="Verdana" w:cs="Verdana"/>
          <w:color w:val="000000"/>
        </w:rPr>
        <w:t xml:space="preserve">В случае, если в счет оплаты цены </w:t>
      </w:r>
      <w:r w:rsidR="002D435C">
        <w:rPr>
          <w:rFonts w:ascii="Verdana" w:hAnsi="Verdana" w:cs="Verdana"/>
          <w:color w:val="000000"/>
        </w:rPr>
        <w:t>Имущества</w:t>
      </w:r>
      <w:r>
        <w:rPr>
          <w:rFonts w:ascii="Verdana" w:hAnsi="Verdana" w:cs="Verdana"/>
          <w:color w:val="000000"/>
        </w:rPr>
        <w:t xml:space="preserve">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</w:t>
      </w:r>
      <w:r w:rsidR="006950E8">
        <w:rPr>
          <w:rFonts w:ascii="Verdana" w:hAnsi="Verdana" w:cs="Verdana"/>
          <w:color w:val="000000"/>
        </w:rPr>
        <w:t xml:space="preserve">(Десяти) </w:t>
      </w:r>
      <w:r>
        <w:rPr>
          <w:rFonts w:ascii="Verdana" w:hAnsi="Verdana" w:cs="Verdana"/>
          <w:color w:val="000000"/>
        </w:rPr>
        <w:t>рабочих дней с момента зачета.</w:t>
      </w:r>
      <w:r w:rsidRPr="0023512D" w:rsidDel="00572EDA">
        <w:rPr>
          <w:rFonts w:ascii="Verdana" w:hAnsi="Verdana" w:cs="Verdana"/>
          <w:iCs/>
          <w:color w:val="0082BF"/>
        </w:rPr>
        <w:t xml:space="preserve"> </w:t>
      </w:r>
    </w:p>
    <w:p w14:paraId="2D3838E7" w14:textId="1C8CD7C7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r>
        <w:rPr>
          <w:rFonts w:ascii="Verdana" w:hAnsi="Verdana" w:cs="Verdana"/>
          <w:color w:val="000000"/>
        </w:rPr>
        <w:t>ненаступления в предусмотренный срок вышеуказанных обстоятельств</w:t>
      </w:r>
      <w:r>
        <w:rPr>
          <w:rFonts w:ascii="Verdana" w:hAnsi="Verdana"/>
        </w:rPr>
        <w:t xml:space="preserve"> и/или </w:t>
      </w:r>
      <w:r w:rsidRPr="00214013">
        <w:rPr>
          <w:rFonts w:ascii="Verdana" w:hAnsi="Verdana"/>
        </w:rPr>
        <w:t xml:space="preserve">отказа Продавца от Договора в соответствии с </w:t>
      </w:r>
      <w:r w:rsidR="00B112D5">
        <w:rPr>
          <w:rFonts w:ascii="Verdana" w:hAnsi="Verdana"/>
        </w:rPr>
        <w:t>п.9.2.1, 9.2.2, 9.2.5</w:t>
      </w:r>
      <w:r w:rsidRPr="00214013">
        <w:rPr>
          <w:rFonts w:ascii="Verdana" w:hAnsi="Verdana"/>
        </w:rPr>
        <w:t>. Договора Обеспечительный платеж не</w:t>
      </w:r>
      <w:r>
        <w:rPr>
          <w:rFonts w:ascii="Verdana" w:hAnsi="Verdana"/>
        </w:rPr>
        <w:t xml:space="preserve"> засчитывается в счет исполнения обязательств Покупателя, не</w:t>
      </w:r>
      <w:r w:rsidRPr="00214013">
        <w:rPr>
          <w:rFonts w:ascii="Verdana" w:hAnsi="Verdana"/>
        </w:rPr>
        <w:t xml:space="preserve"> подлежит возврату Покупателю и остается у Продавца</w:t>
      </w:r>
      <w:r w:rsidR="006950E8">
        <w:rPr>
          <w:rFonts w:ascii="Verdana" w:hAnsi="Verdana"/>
        </w:rPr>
        <w:t>.</w:t>
      </w:r>
    </w:p>
    <w:p w14:paraId="704771EE" w14:textId="77777777" w:rsidR="00D67F90" w:rsidRPr="00214013" w:rsidRDefault="00D67F9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EAA108" w14:textId="3E8124A5" w:rsidR="00CF1A05" w:rsidRPr="00214013" w:rsidRDefault="003D002A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2D435C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E5414" w:rsidRPr="008D1985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9C345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730AD8F" w14:textId="01196562" w:rsidR="008E7F17" w:rsidRPr="00214013" w:rsidRDefault="008F55D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</w:t>
      </w:r>
      <w:r w:rsidR="0036728D">
        <w:rPr>
          <w:rFonts w:ascii="Verdana" w:hAnsi="Verdana"/>
          <w:sz w:val="20"/>
          <w:szCs w:val="20"/>
        </w:rPr>
        <w:t>оссийской Федерации</w:t>
      </w:r>
      <w:r w:rsidR="008E7F17" w:rsidRPr="00214013">
        <w:rPr>
          <w:rFonts w:ascii="Verdana" w:hAnsi="Verdana"/>
          <w:sz w:val="20"/>
          <w:szCs w:val="20"/>
        </w:rPr>
        <w:t>.</w:t>
      </w:r>
    </w:p>
    <w:p w14:paraId="517F3851" w14:textId="795C396B" w:rsidR="000A1317" w:rsidRDefault="008F55D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6728D">
        <w:rPr>
          <w:rFonts w:ascii="Verdana" w:hAnsi="Verdana"/>
          <w:sz w:val="20"/>
          <w:szCs w:val="20"/>
        </w:rPr>
        <w:t>внесенные по Д</w:t>
      </w:r>
      <w:r w:rsidR="00370031" w:rsidRPr="00214013">
        <w:rPr>
          <w:rFonts w:ascii="Verdana" w:hAnsi="Verdana"/>
          <w:sz w:val="20"/>
          <w:szCs w:val="20"/>
        </w:rPr>
        <w:t xml:space="preserve">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7A2434E" w14:textId="449FBFFC" w:rsidR="0083723E" w:rsidRDefault="0083723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83723E" w:rsidRPr="0083723E" w14:paraId="78602BC6" w14:textId="77777777" w:rsidTr="006601C6">
        <w:tc>
          <w:tcPr>
            <w:tcW w:w="2586" w:type="dxa"/>
            <w:shd w:val="clear" w:color="auto" w:fill="auto"/>
          </w:tcPr>
          <w:p w14:paraId="6B06653E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F66EE9C" w14:textId="77777777" w:rsidR="0083723E" w:rsidRPr="0083723E" w:rsidRDefault="0083723E" w:rsidP="0083723E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3723E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5ADCD6DF" w14:textId="295F0AEA" w:rsidR="0083723E" w:rsidRPr="0083723E" w:rsidRDefault="0083723E" w:rsidP="006950E8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момента государственной регистрации права собст</w:t>
            </w:r>
            <w:r w:rsidR="001E422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венности Покупателя на Помещения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до момента полной оплаты по Договору Покупателем Имущество признается находящимся в залоге у Продавца в силу закона для обеспечения исполнения Покупателем его обязанности по оплате цены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Имущество станет или должно будет стать предметом еще одного залога (последующий залог) в обеспечение других требований. Требования последующего 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lastRenderedPageBreak/>
              <w:t>залогодержателя будут удовлетворяться из стоимости Имущества после удовлетворения требований Продавца</w:t>
            </w: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652C211F" w14:textId="77777777" w:rsidR="0083723E" w:rsidRPr="0083723E" w:rsidRDefault="0083723E" w:rsidP="008372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8FF829E" w14:textId="72F0ABA1" w:rsidR="0083723E" w:rsidRDefault="0083723E" w:rsidP="0083723E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 xml:space="preserve">2.7. </w:t>
            </w:r>
            <w:r w:rsidR="002D435C" w:rsidRPr="002D435C">
              <w:rPr>
                <w:rFonts w:ascii="Verdana" w:hAnsi="Verdana"/>
                <w:sz w:val="20"/>
                <w:szCs w:val="20"/>
              </w:rPr>
              <w:t>Продавец обязуется совместно с Покупателем осуществить действия, необходимые для снятия обременения с Помещени</w:t>
            </w:r>
            <w:r w:rsidR="00D84DE8">
              <w:rPr>
                <w:rFonts w:ascii="Verdana" w:hAnsi="Verdana"/>
                <w:sz w:val="20"/>
                <w:szCs w:val="20"/>
              </w:rPr>
              <w:t>й</w:t>
            </w:r>
            <w:r w:rsidR="002D435C" w:rsidRPr="002D435C">
              <w:rPr>
                <w:rFonts w:ascii="Verdana" w:hAnsi="Verdana"/>
                <w:sz w:val="20"/>
                <w:szCs w:val="20"/>
              </w:rPr>
              <w:t>, возникшего в соответствии с п. 2.6 Договора, в течение 10 (Десяти) рабочих дней с момента исполнения Покупателем обязательств по оплате цены Имущества в полном объеме</w:t>
            </w:r>
            <w:r w:rsidRPr="002D435C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.</w:t>
            </w:r>
          </w:p>
          <w:p w14:paraId="1C7E5729" w14:textId="25432B89" w:rsidR="002D435C" w:rsidRDefault="002D435C" w:rsidP="0083723E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</w:p>
          <w:p w14:paraId="2D42D7DE" w14:textId="1A26F667" w:rsidR="0083723E" w:rsidRPr="0083723E" w:rsidRDefault="002D435C" w:rsidP="00D84DE8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D435C">
              <w:rPr>
                <w:rFonts w:ascii="Verdana" w:hAnsi="Verdana"/>
                <w:sz w:val="20"/>
                <w:szCs w:val="20"/>
              </w:rPr>
              <w:t>2.8. Залог (ипотека) в пользу Кредитующего банка возникает одновременно с регистрацией права собственности Покупателя (заемщика) на Помещени</w:t>
            </w:r>
            <w:r w:rsidR="001E4228">
              <w:rPr>
                <w:rFonts w:ascii="Verdana" w:hAnsi="Verdana"/>
                <w:sz w:val="20"/>
                <w:szCs w:val="20"/>
              </w:rPr>
              <w:t>я</w:t>
            </w:r>
            <w:r w:rsidRPr="002D435C">
              <w:rPr>
                <w:rFonts w:ascii="Verdana" w:hAnsi="Verdana"/>
                <w:sz w:val="20"/>
                <w:szCs w:val="20"/>
              </w:rPr>
              <w:t>. Имущество считается находящимся в залоге у Кредитующего банка с момента государственной регистрации права собственности Покупателя на Помещени</w:t>
            </w:r>
            <w:r w:rsidR="001E4228">
              <w:rPr>
                <w:rFonts w:ascii="Verdana" w:hAnsi="Verdana"/>
                <w:sz w:val="20"/>
                <w:szCs w:val="20"/>
              </w:rPr>
              <w:t>я</w:t>
            </w:r>
            <w:r w:rsidRPr="002D435C">
              <w:rPr>
                <w:rFonts w:ascii="Verdana" w:hAnsi="Verdana"/>
                <w:sz w:val="20"/>
                <w:szCs w:val="20"/>
              </w:rPr>
              <w:t xml:space="preserve">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Договору по оплате цены Имущества в полном объеме (п.5 ст.488 ГК РФ) </w:t>
            </w:r>
            <w:r w:rsidRPr="002D435C">
              <w:rPr>
                <w:rFonts w:ascii="Verdana" w:hAnsi="Verdana"/>
                <w:i/>
                <w:color w:val="0070C0"/>
                <w:sz w:val="20"/>
                <w:szCs w:val="20"/>
              </w:rPr>
              <w:t>(пункт включается при приобретении Помещени</w:t>
            </w:r>
            <w:r w:rsidR="00D84DE8">
              <w:rPr>
                <w:rFonts w:ascii="Verdana" w:hAnsi="Verdana"/>
                <w:i/>
                <w:color w:val="0070C0"/>
                <w:sz w:val="20"/>
                <w:szCs w:val="20"/>
              </w:rPr>
              <w:t>й</w:t>
            </w:r>
            <w:r w:rsidRPr="002D435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с использованием кредитных средств)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83723E" w:rsidRPr="0083723E" w14:paraId="0AD1760E" w14:textId="77777777" w:rsidTr="0036728D">
        <w:trPr>
          <w:trHeight w:val="1565"/>
        </w:trPr>
        <w:tc>
          <w:tcPr>
            <w:tcW w:w="2586" w:type="dxa"/>
            <w:shd w:val="clear" w:color="auto" w:fill="auto"/>
          </w:tcPr>
          <w:p w14:paraId="1C7C39C0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64C0471A" w14:textId="145F5029" w:rsidR="0083723E" w:rsidRPr="0083723E" w:rsidRDefault="0083723E" w:rsidP="0083723E">
            <w:pPr>
              <w:autoSpaceDE w:val="0"/>
              <w:autoSpaceDN w:val="0"/>
              <w:spacing w:after="0" w:line="240" w:lineRule="auto"/>
              <w:ind w:left="720"/>
              <w:contextualSpacing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Залог не устанавливается (в случае полной предварительной оплаты)</w:t>
            </w:r>
          </w:p>
          <w:p w14:paraId="3F748DCE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570FE1C" w14:textId="7FAE2E15" w:rsidR="0083723E" w:rsidRPr="0083723E" w:rsidRDefault="0083723E" w:rsidP="008372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 не находящимся в залоге у Продавца для обеспечения исполнения Покупателем его обязанности по оплате цены Имущества (п. 5 ст. 488 Гражданского кодекса Российской Федерации)</w:t>
            </w: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</w:tbl>
    <w:p w14:paraId="18A04E7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4EBB2280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0ED78B10" w14:textId="0BF66521" w:rsidR="00C8616B" w:rsidRPr="0014677B" w:rsidRDefault="006950E8" w:rsidP="0014677B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3154A">
        <w:rPr>
          <w:rFonts w:ascii="Verdana" w:hAnsi="Verdana"/>
        </w:rPr>
        <w:t>И</w:t>
      </w:r>
      <w:r w:rsidR="00A24C91" w:rsidRPr="009C7E24">
        <w:rPr>
          <w:rFonts w:ascii="Verdana" w:hAnsi="Verdana"/>
        </w:rPr>
        <w:t>мущество передается Продавцом</w:t>
      </w:r>
      <w:r w:rsidR="00F24CF0" w:rsidRPr="009C7E24"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по Акту приема-передачи</w:t>
      </w:r>
      <w:r w:rsidR="00694982" w:rsidRPr="009C7E24">
        <w:rPr>
          <w:rFonts w:ascii="Verdana" w:hAnsi="Verdana"/>
        </w:rPr>
        <w:t xml:space="preserve"> (по форме Приложения №</w:t>
      </w:r>
      <w:r w:rsidR="00764281" w:rsidRPr="009C7E24">
        <w:rPr>
          <w:rFonts w:ascii="Verdana" w:hAnsi="Verdana"/>
        </w:rPr>
        <w:t xml:space="preserve">1 </w:t>
      </w:r>
      <w:r w:rsidR="00694982" w:rsidRPr="009C7E24">
        <w:rPr>
          <w:rFonts w:ascii="Verdana" w:hAnsi="Verdana"/>
        </w:rPr>
        <w:t>к Договору</w:t>
      </w:r>
      <w:r w:rsidR="000F3D1D" w:rsidRPr="009C7E24">
        <w:rPr>
          <w:rFonts w:ascii="Verdana" w:hAnsi="Verdana"/>
        </w:rPr>
        <w:t xml:space="preserve"> – далее Акт приема-передачи</w:t>
      </w:r>
      <w:r w:rsidR="00694982" w:rsidRPr="009C7E24">
        <w:rPr>
          <w:rFonts w:ascii="Verdana" w:hAnsi="Verdana"/>
        </w:rPr>
        <w:t>)</w:t>
      </w:r>
      <w:r w:rsidR="00A24C91" w:rsidRPr="009C7E24">
        <w:rPr>
          <w:rFonts w:ascii="Verdana" w:hAnsi="Verdana"/>
        </w:rPr>
        <w:t xml:space="preserve"> </w:t>
      </w:r>
      <w:r w:rsidR="00344FEB" w:rsidRPr="008D1985">
        <w:rPr>
          <w:rFonts w:ascii="Verdana" w:hAnsi="Verdana"/>
        </w:rPr>
        <w:t>в течение</w:t>
      </w:r>
      <w:r w:rsidR="008D1985" w:rsidRPr="008D1985">
        <w:rPr>
          <w:rFonts w:ascii="Verdana" w:hAnsi="Verdana"/>
        </w:rPr>
        <w:t xml:space="preserve"> 5</w:t>
      </w:r>
      <w:r w:rsidR="002C1077" w:rsidRPr="008D1985">
        <w:rPr>
          <w:rFonts w:ascii="Verdana" w:hAnsi="Verdana"/>
        </w:rPr>
        <w:t xml:space="preserve"> (</w:t>
      </w:r>
      <w:r w:rsidR="008D1985" w:rsidRPr="008D1985">
        <w:rPr>
          <w:rFonts w:ascii="Verdana" w:hAnsi="Verdana"/>
        </w:rPr>
        <w:t>Пяти</w:t>
      </w:r>
      <w:r w:rsidR="002C1077" w:rsidRPr="008D1985">
        <w:rPr>
          <w:rFonts w:ascii="Verdana" w:hAnsi="Verdana"/>
        </w:rPr>
        <w:t>)</w:t>
      </w:r>
      <w:r w:rsidR="00514071" w:rsidRPr="008D1985">
        <w:rPr>
          <w:rFonts w:ascii="Verdana" w:hAnsi="Verdana"/>
        </w:rPr>
        <w:t xml:space="preserve"> </w:t>
      </w:r>
      <w:r w:rsidR="002C1077" w:rsidRPr="009C7E24">
        <w:rPr>
          <w:rFonts w:ascii="Verdana" w:hAnsi="Verdana"/>
        </w:rPr>
        <w:t xml:space="preserve">рабочих дней </w:t>
      </w:r>
      <w:r w:rsidR="0014677B" w:rsidRPr="008D1985">
        <w:rPr>
          <w:rFonts w:ascii="Verdana" w:hAnsi="Verdana"/>
        </w:rPr>
        <w:t>с даты государственной регистрации перехода права</w:t>
      </w:r>
      <w:r w:rsidR="0014677B" w:rsidRPr="009C7E24">
        <w:rPr>
          <w:rFonts w:ascii="Verdana" w:hAnsi="Verdana"/>
          <w:color w:val="000000" w:themeColor="text1"/>
        </w:rPr>
        <w:t xml:space="preserve"> собственности на </w:t>
      </w:r>
      <w:r w:rsidR="0038445C">
        <w:rPr>
          <w:rFonts w:ascii="Verdana" w:hAnsi="Verdana"/>
          <w:color w:val="000000" w:themeColor="text1"/>
        </w:rPr>
        <w:t>Помещени</w:t>
      </w:r>
      <w:r w:rsidR="001E4228">
        <w:rPr>
          <w:rFonts w:ascii="Verdana" w:hAnsi="Verdana"/>
          <w:color w:val="000000" w:themeColor="text1"/>
        </w:rPr>
        <w:t>я</w:t>
      </w:r>
      <w:r w:rsidR="0014677B" w:rsidRPr="009C7E24">
        <w:rPr>
          <w:rFonts w:ascii="Verdana" w:hAnsi="Verdana"/>
          <w:color w:val="000000" w:themeColor="text1"/>
        </w:rPr>
        <w:t xml:space="preserve"> </w:t>
      </w:r>
      <w:r w:rsidR="008B1364">
        <w:rPr>
          <w:rFonts w:ascii="Verdana" w:hAnsi="Verdana"/>
          <w:color w:val="000000" w:themeColor="text1"/>
        </w:rPr>
        <w:t xml:space="preserve">от Продавца </w:t>
      </w:r>
      <w:r w:rsidR="0014677B" w:rsidRPr="009C7E24">
        <w:rPr>
          <w:rFonts w:ascii="Verdana" w:hAnsi="Verdana"/>
          <w:color w:val="000000" w:themeColor="text1"/>
        </w:rPr>
        <w:t>к Покупателю</w:t>
      </w:r>
      <w:r w:rsidR="0014677B">
        <w:rPr>
          <w:rFonts w:ascii="Verdana" w:hAnsi="Verdana"/>
          <w:color w:val="000000" w:themeColor="text1"/>
        </w:rPr>
        <w:t>.</w:t>
      </w:r>
    </w:p>
    <w:p w14:paraId="3CB33DFA" w14:textId="77777777" w:rsidR="00010D96" w:rsidRPr="009C7E24" w:rsidRDefault="00634A96" w:rsidP="001467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5D67AD" w14:textId="2B1C390C" w:rsidR="00A24C91" w:rsidRPr="00214013" w:rsidRDefault="00A24C91" w:rsidP="001467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</w:t>
      </w:r>
      <w:r w:rsidR="0038445C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</w:t>
      </w:r>
      <w:r w:rsidR="0038445C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 w:rsidR="00D84DE8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38445C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15F391A" w14:textId="006986E1" w:rsidR="00037210" w:rsidRPr="00214013" w:rsidRDefault="00A24C91" w:rsidP="006950E8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3.3. Обязательство Продавца передать </w:t>
      </w:r>
      <w:r w:rsidR="0038445C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6D1E91CE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CC7350" w14:textId="77777777" w:rsidR="00CE777E" w:rsidRPr="00214013" w:rsidRDefault="00CE777E" w:rsidP="006950E8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2694"/>
          <w:tab w:val="left" w:pos="2835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6670980E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8642AE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1B8CEC6" w14:textId="1D98C3CC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</w:t>
      </w:r>
      <w:r w:rsidR="001E4228">
        <w:rPr>
          <w:rFonts w:ascii="Verdana" w:eastAsia="Times New Roman" w:hAnsi="Verdana" w:cs="Times New Roman"/>
          <w:sz w:val="20"/>
          <w:szCs w:val="20"/>
          <w:lang w:eastAsia="ru-RU"/>
        </w:rPr>
        <w:t>Помещения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указанн</w:t>
      </w:r>
      <w:r w:rsidR="001E4228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 в п. 1.1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567852" w:rsidRPr="00567852" w14:paraId="6782F8F4" w14:textId="77777777" w:rsidTr="001E4228">
        <w:trPr>
          <w:trHeight w:val="693"/>
        </w:trPr>
        <w:tc>
          <w:tcPr>
            <w:tcW w:w="2161" w:type="dxa"/>
            <w:shd w:val="clear" w:color="auto" w:fill="auto"/>
          </w:tcPr>
          <w:p w14:paraId="3D86429C" w14:textId="77777777" w:rsidR="00567852" w:rsidRPr="00567852" w:rsidRDefault="00567852" w:rsidP="0056785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67852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62B626A6" w14:textId="77777777" w:rsidR="00567852" w:rsidRPr="00567852" w:rsidRDefault="00567852" w:rsidP="0056785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67852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Имущества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0F58F31" w14:textId="77777777" w:rsidR="00567852" w:rsidRPr="00567852" w:rsidRDefault="00567852" w:rsidP="0056785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6785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2695A4A6" w14:textId="77777777" w:rsidR="00567852" w:rsidRPr="00567852" w:rsidRDefault="00567852" w:rsidP="005678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5DA4AD9" w14:textId="22F94E46" w:rsidR="00567852" w:rsidRPr="00567852" w:rsidRDefault="00567852" w:rsidP="005678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4.1.3.</w:t>
      </w: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Уведомить арендодателя Земельного участка об отчуждении Помещени</w:t>
      </w:r>
      <w:r w:rsidR="001E4228">
        <w:rPr>
          <w:rFonts w:ascii="Verdana" w:eastAsia="Times New Roman" w:hAnsi="Verdana" w:cs="Times New Roman"/>
          <w:sz w:val="20"/>
          <w:szCs w:val="20"/>
          <w:lang w:eastAsia="ru-RU"/>
        </w:rPr>
        <w:t>й</w:t>
      </w: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течение 10 (Десяти) календарных дней с даты государственной регистрации перехода права собственности на Помещени</w:t>
      </w:r>
      <w:r w:rsidR="001E4228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 и в тот же срок обратиться с заявлением в Департамент земельных ресурсов города Москвы об изменении, либо прекращении ранее установленного права на Земельный участок. </w:t>
      </w:r>
    </w:p>
    <w:p w14:paraId="49E1594C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219F67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9114963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1286C02F" w14:textId="77777777" w:rsidTr="00273A59">
        <w:tc>
          <w:tcPr>
            <w:tcW w:w="2836" w:type="dxa"/>
          </w:tcPr>
          <w:p w14:paraId="5F3CAC26" w14:textId="77777777" w:rsidR="006950E8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739351B" w14:textId="1BC492B3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без аккредитива</w:t>
            </w:r>
          </w:p>
        </w:tc>
        <w:tc>
          <w:tcPr>
            <w:tcW w:w="6935" w:type="dxa"/>
          </w:tcPr>
          <w:p w14:paraId="28B713FE" w14:textId="0A4A36ED" w:rsidR="00F54327" w:rsidRPr="00214013" w:rsidRDefault="00F8488D" w:rsidP="001534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1534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D1985" w14:paraId="53B62B57" w14:textId="77777777" w:rsidTr="00273A59">
        <w:tc>
          <w:tcPr>
            <w:tcW w:w="2836" w:type="dxa"/>
          </w:tcPr>
          <w:p w14:paraId="527B5DF4" w14:textId="77777777" w:rsidR="006950E8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5687746F" w14:textId="36DCDF9D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аккредитивом</w:t>
            </w:r>
          </w:p>
        </w:tc>
        <w:tc>
          <w:tcPr>
            <w:tcW w:w="6935" w:type="dxa"/>
          </w:tcPr>
          <w:p w14:paraId="258AAA5B" w14:textId="63E8A6CB" w:rsidR="00F54327" w:rsidRPr="00214013" w:rsidRDefault="00F8488D" w:rsidP="001534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1534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ABE22E6" w14:textId="77777777" w:rsidR="00F54327" w:rsidRPr="00214013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B4DAA91" w14:textId="7BBF6DD0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ринять </w:t>
      </w:r>
      <w:r w:rsidR="0015347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9574C9" w14:textId="00F64C41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осмотреть </w:t>
      </w:r>
      <w:r w:rsidR="0015347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AE2374" w14:textId="25F2C8AA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перехода права собственности на </w:t>
      </w:r>
      <w:r w:rsidR="00153479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плату за содержание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том числе оплату аренды Земельного участка,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связанные с ним коммунальные и/или эксплуатационные </w:t>
      </w:r>
      <w:r w:rsidR="0036728D">
        <w:rPr>
          <w:rFonts w:ascii="Verdana" w:eastAsia="Times New Roman" w:hAnsi="Verdana" w:cs="Times New Roman"/>
          <w:sz w:val="20"/>
          <w:szCs w:val="20"/>
          <w:lang w:eastAsia="ru-RU"/>
        </w:rPr>
        <w:t>расходы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892EA4A" w14:textId="1B7AAA1E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расходы по содержанию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</w:t>
      </w:r>
      <w:r w:rsidR="0036728D">
        <w:rPr>
          <w:rFonts w:ascii="Verdana" w:eastAsia="Times New Roman" w:hAnsi="Verdana" w:cs="Times New Roman"/>
          <w:sz w:val="20"/>
          <w:szCs w:val="20"/>
          <w:lang w:eastAsia="ru-RU"/>
        </w:rPr>
        <w:t>в том числе оплату аренды Земельного участка,</w:t>
      </w:r>
      <w:r w:rsidR="003672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связанные с ним коммунальные и/или эксплуатационные </w:t>
      </w:r>
      <w:r w:rsidR="0036728D">
        <w:rPr>
          <w:rFonts w:ascii="Verdana" w:eastAsia="Times New Roman" w:hAnsi="Verdana" w:cs="Times New Roman"/>
          <w:sz w:val="20"/>
          <w:szCs w:val="20"/>
          <w:lang w:eastAsia="ru-RU"/>
        </w:rPr>
        <w:t>расходы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4732E7D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6F5A7A3" w14:textId="49916342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8D1985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8D1985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>на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нергоснабжающими, коммунальными и иными организациями все необходимые договоры в отношении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мущества.</w:t>
      </w:r>
    </w:p>
    <w:p w14:paraId="192CBAFC" w14:textId="1C94913D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нности на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5443B9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оплаты цены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>мущества в соответствии с п.2.2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Договора в </w:t>
      </w:r>
      <w:r w:rsidR="007051FF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погашения</w:t>
      </w:r>
      <w:r w:rsidR="0088621C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9C7B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9C7B1C">
        <w:rPr>
          <w:rFonts w:ascii="Verdana" w:eastAsia="Times New Roman" w:hAnsi="Verdana" w:cs="Times New Roman"/>
          <w:sz w:val="20"/>
          <w:szCs w:val="20"/>
          <w:lang w:eastAsia="ru-RU"/>
        </w:rPr>
        <w:t>позж</w:t>
      </w:r>
      <w:r w:rsidR="00386B63" w:rsidRPr="009C7B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е, </w:t>
      </w:r>
      <w:r w:rsidRPr="009C7B1C">
        <w:rPr>
          <w:rFonts w:ascii="Verdana" w:eastAsia="Times New Roman" w:hAnsi="Verdana" w:cs="Times New Roman"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(</w:t>
      </w:r>
      <w:r w:rsidR="00377838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ремонт, перепланировку, реконструкцию, межевание, снос и т.п.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14:paraId="34159F0F" w14:textId="24AFB023" w:rsidR="00377838" w:rsidRPr="00D267AB" w:rsidRDefault="00377838" w:rsidP="0037783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4.2.8.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Уведомить арендодателя Земельного участка об отчуждении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й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</w:t>
      </w:r>
      <w:r w:rsidRPr="00D267AB">
        <w:rPr>
          <w:rFonts w:ascii="Verdana" w:eastAsia="Times New Roman" w:hAnsi="Verdana" w:cs="Times New Roman"/>
          <w:sz w:val="20"/>
          <w:szCs w:val="20"/>
          <w:lang w:eastAsia="ru-RU"/>
        </w:rPr>
        <w:t>Десяти) календарных дней с даты государственной регистрации перехода права собственности на Помещени</w:t>
      </w:r>
      <w:r w:rsidR="00D267AB" w:rsidRP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D267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 и в тот же срок обратиться с заявлением в Департамент земельных ресурсов города Москвы об изменении, либо прекращении ранее установленного права на Земельный участок.</w:t>
      </w:r>
    </w:p>
    <w:p w14:paraId="5FF6EDC3" w14:textId="6229DC58" w:rsidR="00801A76" w:rsidRPr="00F11053" w:rsidRDefault="00D267AB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D267AB">
        <w:rPr>
          <w:rFonts w:ascii="Verdana" w:hAnsi="Verdana" w:cs="Verdana"/>
          <w:color w:val="000000"/>
        </w:rPr>
        <w:t xml:space="preserve">4.2.9. </w:t>
      </w:r>
      <w:r w:rsidR="00801A76" w:rsidRPr="00F11053">
        <w:rPr>
          <w:rFonts w:ascii="Verdana" w:eastAsia="Verdana" w:hAnsi="Verdana" w:cs="Verdana"/>
          <w:color w:val="000000"/>
          <w:kern w:val="24"/>
        </w:rPr>
        <w:t xml:space="preserve">После </w:t>
      </w:r>
      <w:r w:rsidR="00801A76">
        <w:rPr>
          <w:rFonts w:ascii="Verdana" w:eastAsia="Verdana" w:hAnsi="Verdana" w:cs="Verdana"/>
          <w:color w:val="000000"/>
          <w:kern w:val="24"/>
        </w:rPr>
        <w:t xml:space="preserve">регистрации </w:t>
      </w:r>
      <w:r w:rsidR="00801A76" w:rsidRPr="00F11053">
        <w:rPr>
          <w:rFonts w:ascii="Verdana" w:eastAsia="Verdana" w:hAnsi="Verdana" w:cs="Verdana"/>
          <w:color w:val="000000"/>
          <w:kern w:val="24"/>
        </w:rPr>
        <w:t xml:space="preserve">перехода права собственности </w:t>
      </w:r>
      <w:r w:rsidR="00801A76" w:rsidRPr="00F11053">
        <w:rPr>
          <w:rFonts w:ascii="Verdana" w:hAnsi="Verdana" w:cs="Verdana"/>
          <w:color w:val="000000"/>
        </w:rPr>
        <w:t>от Продавца к Покупателю на Помещение-1 и Помещение-2</w:t>
      </w:r>
      <w:r w:rsidR="00801A76" w:rsidRPr="00F11053">
        <w:rPr>
          <w:rFonts w:ascii="Verdana" w:eastAsia="Verdana" w:hAnsi="Verdana" w:cs="Verdana"/>
          <w:color w:val="000000"/>
          <w:kern w:val="24"/>
        </w:rPr>
        <w:t xml:space="preserve">, Покупатель обязуется своими силами за свой счет совершить все необходимые действия по устранению недостатков Помещения-2, явившихся основанием для включения его в Приложение №2 к Постановлению Правительства Москвы от 11.12.2013 N 819-ПП и инициирования ДГИ г. Москвы и </w:t>
      </w:r>
      <w:r w:rsidR="00801A76" w:rsidRPr="00F11053">
        <w:rPr>
          <w:rFonts w:ascii="Verdana" w:eastAsia="Verdana" w:hAnsi="Verdana" w:cs="Verdana"/>
          <w:color w:val="000000"/>
          <w:kern w:val="24"/>
        </w:rPr>
        <w:lastRenderedPageBreak/>
        <w:t>Правительством Москвы в Арбитражном суде города Москвы судебного спора по делу №А40-66355/2022. После вынесения Арбитражным судом города Москвы решения по делу №А40-66355/2022</w:t>
      </w:r>
      <w:r w:rsidR="00801A76" w:rsidRPr="00F11053">
        <w:rPr>
          <w:rFonts w:ascii="Verdana" w:eastAsia="Verdana" w:hAnsi="Verdana"/>
          <w:kern w:val="24"/>
        </w:rPr>
        <w:t xml:space="preserve"> и вступления его в законную силу </w:t>
      </w:r>
      <w:r w:rsidR="00801A76" w:rsidRPr="00F11053">
        <w:rPr>
          <w:rFonts w:ascii="Verdana" w:eastAsia="Verdana" w:hAnsi="Verdana" w:cs="Verdana"/>
          <w:color w:val="000000"/>
          <w:kern w:val="24"/>
        </w:rPr>
        <w:t xml:space="preserve">Покупатель своими силами и за свой счет исполняет решение суда в установленный в нем срок и вносит соответствующие изменения о недвижимом имуществе в ЕГРН, если об этом будет указано в решении суда. </w:t>
      </w:r>
      <w:r w:rsidR="00801A76" w:rsidRPr="00F11053">
        <w:rPr>
          <w:rFonts w:ascii="Verdana" w:hAnsi="Verdana" w:cs="Verdana"/>
          <w:color w:val="000000"/>
        </w:rPr>
        <w:t>Расходы, понесенные Покупателем в связи с устранением недостатков и исполнением судебного решения, в случае их наличия, не подлежат компенсации Продавцом и не уменьшают цену Имущества, указанную в п.2.1 Договора.</w:t>
      </w:r>
    </w:p>
    <w:p w14:paraId="3C83DC4A" w14:textId="165BA095" w:rsidR="00377838" w:rsidRPr="00E10AB2" w:rsidRDefault="00377838" w:rsidP="0037783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E10AB2">
        <w:rPr>
          <w:rFonts w:ascii="Verdana" w:hAnsi="Verdana" w:cs="Times New Roman"/>
        </w:rPr>
        <w:t xml:space="preserve">4.3. </w:t>
      </w:r>
      <w:r w:rsidRPr="00E10AB2">
        <w:rPr>
          <w:rFonts w:ascii="Verdana" w:hAnsi="Verdana" w:cs="Verdana"/>
          <w:color w:val="000000"/>
        </w:rPr>
        <w:t xml:space="preserve">Любая задолженность арендатора перед Продавцом по </w:t>
      </w:r>
      <w:r w:rsidRPr="00E10AB2">
        <w:rPr>
          <w:rFonts w:ascii="Verdana" w:hAnsi="Verdana"/>
        </w:rPr>
        <w:t xml:space="preserve">Долгосрочному договору аренды </w:t>
      </w:r>
      <w:r w:rsidR="00940C33" w:rsidRPr="006A4953">
        <w:rPr>
          <w:rFonts w:ascii="Verdana" w:hAnsi="Verdana"/>
        </w:rPr>
        <w:t>№ ДДА-1/2013 от 29.11.2013</w:t>
      </w:r>
      <w:r w:rsidR="00940C33" w:rsidRPr="00F11053">
        <w:rPr>
          <w:rFonts w:ascii="Verdana" w:hAnsi="Verdana"/>
        </w:rPr>
        <w:t xml:space="preserve"> </w:t>
      </w:r>
      <w:r w:rsidR="00940C33" w:rsidRPr="00E10AB2">
        <w:rPr>
          <w:rFonts w:ascii="Verdana" w:hAnsi="Verdana"/>
        </w:rPr>
        <w:t>(с изменениями и дополнениями)</w:t>
      </w:r>
      <w:r w:rsidR="00940C33">
        <w:rPr>
          <w:rFonts w:ascii="Verdana" w:hAnsi="Verdana"/>
        </w:rPr>
        <w:t xml:space="preserve"> </w:t>
      </w:r>
      <w:r w:rsidR="00940C33" w:rsidRPr="00F11053">
        <w:rPr>
          <w:rFonts w:ascii="Verdana" w:hAnsi="Verdana"/>
        </w:rPr>
        <w:t>с ООО «Лента-Центр»</w:t>
      </w:r>
      <w:r w:rsidR="00940C33">
        <w:rPr>
          <w:rFonts w:ascii="Verdana" w:hAnsi="Verdana"/>
        </w:rPr>
        <w:t>/прежнее наименование ООО «БИЛЛА»</w:t>
      </w:r>
      <w:r w:rsidR="00940C33" w:rsidRPr="00F11053">
        <w:rPr>
          <w:rFonts w:ascii="Verdana" w:hAnsi="Verdana"/>
        </w:rPr>
        <w:t xml:space="preserve"> (ОГРН 1047796466299)</w:t>
      </w:r>
      <w:r w:rsidR="00940C33">
        <w:rPr>
          <w:rFonts w:ascii="Verdana" w:hAnsi="Verdana"/>
        </w:rPr>
        <w:t>, Долгосрочному д</w:t>
      </w:r>
      <w:r w:rsidR="00940C33" w:rsidRPr="006A4953">
        <w:rPr>
          <w:rFonts w:ascii="Verdana" w:hAnsi="Verdana"/>
        </w:rPr>
        <w:t>оговор</w:t>
      </w:r>
      <w:r w:rsidR="00940C33">
        <w:rPr>
          <w:rFonts w:ascii="Verdana" w:hAnsi="Verdana"/>
        </w:rPr>
        <w:t>у</w:t>
      </w:r>
      <w:r w:rsidR="00940C33" w:rsidRPr="006A4953">
        <w:rPr>
          <w:rFonts w:ascii="Verdana" w:hAnsi="Verdana"/>
        </w:rPr>
        <w:t xml:space="preserve"> аренды</w:t>
      </w:r>
      <w:r w:rsidR="00940C33">
        <w:rPr>
          <w:rFonts w:ascii="Verdana" w:hAnsi="Verdana"/>
        </w:rPr>
        <w:t xml:space="preserve"> № ДДА-2</w:t>
      </w:r>
      <w:r w:rsidR="00940C33" w:rsidRPr="006A4953">
        <w:rPr>
          <w:rFonts w:ascii="Verdana" w:hAnsi="Verdana"/>
        </w:rPr>
        <w:t>/2013 от 29.11.2013</w:t>
      </w:r>
      <w:r w:rsidR="00940C33" w:rsidRPr="00E10AB2">
        <w:rPr>
          <w:rFonts w:ascii="Verdana" w:hAnsi="Verdana"/>
        </w:rPr>
        <w:t xml:space="preserve"> (с изменениями и дополнениями)</w:t>
      </w:r>
      <w:r w:rsidR="00940C33" w:rsidRPr="006A4953">
        <w:rPr>
          <w:rFonts w:ascii="Verdana" w:hAnsi="Verdana"/>
        </w:rPr>
        <w:t xml:space="preserve"> </w:t>
      </w:r>
      <w:r w:rsidR="00940C33" w:rsidRPr="00F11053">
        <w:rPr>
          <w:rFonts w:ascii="Verdana" w:hAnsi="Verdana"/>
        </w:rPr>
        <w:t>с ООО «Лента-Центр»</w:t>
      </w:r>
      <w:r w:rsidR="00940C33">
        <w:rPr>
          <w:rFonts w:ascii="Verdana" w:hAnsi="Verdana"/>
        </w:rPr>
        <w:t>/прежнее наименование ООО «БИЛЛА»</w:t>
      </w:r>
      <w:r w:rsidR="00940C33" w:rsidRPr="00F11053">
        <w:rPr>
          <w:rFonts w:ascii="Verdana" w:hAnsi="Verdana"/>
        </w:rPr>
        <w:t xml:space="preserve"> (ОГРН 1047796466299)</w:t>
      </w:r>
      <w:r w:rsidRPr="00E10AB2">
        <w:rPr>
          <w:rFonts w:ascii="Verdana" w:hAnsi="Verdana"/>
        </w:rPr>
        <w:t xml:space="preserve"> и по иным дог</w:t>
      </w:r>
      <w:r w:rsidR="00B071D3">
        <w:rPr>
          <w:rFonts w:ascii="Verdana" w:hAnsi="Verdana"/>
        </w:rPr>
        <w:t>оворам аренды, указанным в п.1.</w:t>
      </w:r>
      <w:r w:rsidR="00940C33">
        <w:rPr>
          <w:rFonts w:ascii="Verdana" w:hAnsi="Verdana"/>
        </w:rPr>
        <w:t>6</w:t>
      </w:r>
      <w:r w:rsidRPr="00E10AB2">
        <w:rPr>
          <w:rFonts w:ascii="Verdana" w:hAnsi="Verdana"/>
        </w:rPr>
        <w:t xml:space="preserve"> Договора</w:t>
      </w:r>
      <w:r w:rsidRPr="00E10AB2">
        <w:rPr>
          <w:rFonts w:ascii="Verdana" w:hAnsi="Verdana" w:cs="Verdana"/>
          <w:color w:val="000000"/>
        </w:rPr>
        <w:t xml:space="preserve">, может быть по усмотрению Продавца автоматически (без заявления Продавца и/или арендатора) зачтена из обеспечительного платежа по договору аренды на дату, предшествующую дате передачи Имущества от Продавца </w:t>
      </w:r>
      <w:r w:rsidR="0036728D">
        <w:rPr>
          <w:rFonts w:ascii="Verdana" w:hAnsi="Verdana" w:cs="Verdana"/>
          <w:color w:val="000000"/>
        </w:rPr>
        <w:t xml:space="preserve">к </w:t>
      </w:r>
      <w:r w:rsidRPr="00E10AB2">
        <w:rPr>
          <w:rFonts w:ascii="Verdana" w:hAnsi="Verdana" w:cs="Verdana"/>
          <w:color w:val="000000"/>
        </w:rPr>
        <w:t>Покупателю</w:t>
      </w:r>
      <w:r w:rsidR="00541CA8">
        <w:rPr>
          <w:rFonts w:ascii="Verdana" w:hAnsi="Verdana" w:cs="Verdana"/>
          <w:color w:val="000000"/>
        </w:rPr>
        <w:t xml:space="preserve"> (при наличии обеспечительного платежа на счете </w:t>
      </w:r>
      <w:r w:rsidR="0036728D">
        <w:rPr>
          <w:rFonts w:ascii="Verdana" w:hAnsi="Verdana" w:cs="Verdana"/>
          <w:color w:val="000000"/>
        </w:rPr>
        <w:t>П</w:t>
      </w:r>
      <w:r w:rsidR="00541CA8">
        <w:rPr>
          <w:rFonts w:ascii="Verdana" w:hAnsi="Verdana" w:cs="Verdana"/>
          <w:color w:val="000000"/>
        </w:rPr>
        <w:t>родавца)</w:t>
      </w:r>
      <w:r w:rsidRPr="00E10AB2">
        <w:rPr>
          <w:rFonts w:ascii="Verdana" w:hAnsi="Verdana" w:cs="Verdana"/>
          <w:color w:val="000000"/>
        </w:rPr>
        <w:t xml:space="preserve">. Продавец </w:t>
      </w:r>
      <w:r w:rsidR="00541CA8">
        <w:rPr>
          <w:rFonts w:ascii="Verdana" w:hAnsi="Verdana" w:cs="Verdana"/>
          <w:color w:val="000000"/>
        </w:rPr>
        <w:t xml:space="preserve">при наличии обеспечительного платежа на счете Продавца </w:t>
      </w:r>
      <w:r w:rsidRPr="00E10AB2">
        <w:rPr>
          <w:rFonts w:ascii="Verdana" w:hAnsi="Verdana" w:cs="Verdana"/>
          <w:color w:val="000000"/>
        </w:rPr>
        <w:t>перечисляет обеспечительный платеж (часть обеспечительного платежа, оставшуюся после автоматического зачета) в течение 1 (Одного) месяца с даты подписания Акта приема-передачи Имущества.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88"/>
      </w:tblGrid>
      <w:tr w:rsidR="00377838" w:rsidRPr="00E10AB2" w14:paraId="11D8590C" w14:textId="77777777" w:rsidTr="006601C6">
        <w:tc>
          <w:tcPr>
            <w:tcW w:w="2410" w:type="dxa"/>
          </w:tcPr>
          <w:p w14:paraId="29A6D48E" w14:textId="77777777" w:rsidR="00377838" w:rsidRPr="00E10AB2" w:rsidRDefault="00377838" w:rsidP="006601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применяется при </w:t>
            </w: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частичной предварительной оплате с аккредитивом и полной пост оплате с аккредитивом, в том числе с использованием кредитных средств</w:t>
            </w:r>
          </w:p>
        </w:tc>
        <w:tc>
          <w:tcPr>
            <w:tcW w:w="7088" w:type="dxa"/>
          </w:tcPr>
          <w:p w14:paraId="003524FB" w14:textId="2018039B" w:rsidR="00377838" w:rsidRPr="00E10AB2" w:rsidRDefault="00377838" w:rsidP="006601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4.4. В соответствии с требованиями ЦБ РФ</w:t>
            </w:r>
            <w:r w:rsidRPr="00E10AB2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Имущества в соответствии с п.п.2.2., 2.3 Договора документы, указанные в Приложении №</w:t>
            </w:r>
            <w:r w:rsidR="006601C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 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Договору.</w:t>
            </w:r>
          </w:p>
        </w:tc>
      </w:tr>
    </w:tbl>
    <w:p w14:paraId="6CDAE7C2" w14:textId="77777777" w:rsidR="00377838" w:rsidRDefault="0037783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6EEA47C" w14:textId="77777777" w:rsidR="00703507" w:rsidRPr="00214013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2C28E40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C0456B" w14:textId="528E941A" w:rsidR="008511A3" w:rsidRPr="00567852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Помещения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переходит к Покупателю с момента государственной регистрации перехода права собственности в </w:t>
      </w:r>
      <w:r w:rsidR="008511A3" w:rsidRPr="00567852">
        <w:rPr>
          <w:rFonts w:ascii="Verdana" w:eastAsia="Times New Roman" w:hAnsi="Verdana" w:cs="Times New Roman"/>
          <w:sz w:val="20"/>
          <w:szCs w:val="20"/>
          <w:lang w:eastAsia="ru-RU"/>
        </w:rPr>
        <w:t>соответствии с законодательством Российской Федерации.</w:t>
      </w:r>
    </w:p>
    <w:p w14:paraId="6633FD26" w14:textId="6E7960B4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567852" w:rsidRPr="00567852">
        <w:rPr>
          <w:rFonts w:ascii="Verdana" w:eastAsia="Times New Roman" w:hAnsi="Verdana" w:cs="Times New Roman"/>
          <w:sz w:val="20"/>
          <w:szCs w:val="20"/>
          <w:lang w:eastAsia="ru-RU"/>
        </w:rPr>
        <w:t>Расходы, связанные с оформлением и государственной регистрацией права собственности</w:t>
      </w:r>
      <w:r w:rsidR="0056785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перехода права собственности на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56785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Покупателю, а также расходы, связанные с изменением либо прекращением ранее установленного права на Земельный участок, несет Покупатель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3838E7E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8FE6300" w14:textId="3E75A691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</w:t>
      </w:r>
      <w:r w:rsidR="006601C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Помещени</w:t>
      </w:r>
      <w:r w:rsidR="00D267A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я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8D1985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Пяти</w:t>
      </w:r>
      <w:r w:rsidR="00C8616B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 рабочих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5675323D" w14:textId="21CB4C1C" w:rsidR="00D267AB" w:rsidRPr="009755D8" w:rsidRDefault="006F7668" w:rsidP="00D267A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940C33" w:rsidRPr="009755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приостановления </w:t>
      </w:r>
      <w:r w:rsidR="00940C3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940C33" w:rsidRPr="009755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прав/перехода прав, либо отказа в </w:t>
      </w:r>
      <w:r w:rsidR="00940C33" w:rsidRPr="000A7B4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регистрации прав/перехода прав к Покупателю по основаниям, не связанным с </w:t>
      </w:r>
      <w:r w:rsidR="00940C33" w:rsidRPr="000A7B40">
        <w:rPr>
          <w:rFonts w:ascii="Verdana" w:hAnsi="Verdana"/>
          <w:sz w:val="20"/>
          <w:szCs w:val="20"/>
        </w:rPr>
        <w:t xml:space="preserve">обстоятельствами, обусловленными причинами включения пристроек </w:t>
      </w:r>
      <w:r w:rsidR="00940C33" w:rsidRPr="007C0428">
        <w:rPr>
          <w:rFonts w:ascii="Verdana" w:hAnsi="Verdana"/>
          <w:sz w:val="20"/>
          <w:szCs w:val="20"/>
        </w:rPr>
        <w:t xml:space="preserve">общей площадью 149,3 кв.м. </w:t>
      </w:r>
      <w:r w:rsidR="00940C33" w:rsidRPr="000A7B40">
        <w:rPr>
          <w:rFonts w:ascii="Verdana" w:hAnsi="Verdana"/>
          <w:sz w:val="20"/>
          <w:szCs w:val="20"/>
        </w:rPr>
        <w:t xml:space="preserve">в Помещении-2 в </w:t>
      </w:r>
      <w:r w:rsidR="00940C33" w:rsidRPr="000A7B40">
        <w:rPr>
          <w:rFonts w:ascii="Verdana" w:eastAsia="Verdana" w:hAnsi="Verdana" w:cs="Verdana"/>
          <w:color w:val="000000"/>
          <w:kern w:val="24"/>
          <w:sz w:val="20"/>
          <w:szCs w:val="20"/>
          <w:lang w:eastAsia="ru-RU"/>
        </w:rPr>
        <w:t>Приложение №2 к Постановлению Правительства Москвы от 11.12.2013 N 819-ПП</w:t>
      </w:r>
      <w:r w:rsidR="00940C33" w:rsidRPr="000A7B40">
        <w:rPr>
          <w:rFonts w:ascii="Verdana" w:hAnsi="Verdana"/>
          <w:sz w:val="20"/>
          <w:szCs w:val="20"/>
        </w:rPr>
        <w:t xml:space="preserve"> и/или вынесением Арбитражным судом города Москвы судебных актов по делу №</w:t>
      </w:r>
      <w:r w:rsidR="00940C33" w:rsidRPr="000A7B40">
        <w:rPr>
          <w:rFonts w:ascii="Verdana" w:eastAsia="Verdana" w:hAnsi="Verdana" w:cs="Verdana"/>
          <w:color w:val="000000"/>
          <w:kern w:val="24"/>
          <w:sz w:val="20"/>
          <w:szCs w:val="20"/>
          <w:lang w:eastAsia="ru-RU"/>
        </w:rPr>
        <w:t>А40-66355/2022</w:t>
      </w:r>
      <w:r w:rsidR="00940C33" w:rsidRPr="000A7B40">
        <w:rPr>
          <w:rFonts w:ascii="Verdana" w:eastAsia="Times New Roman" w:hAnsi="Verdana" w:cs="Times New Roman"/>
          <w:sz w:val="20"/>
          <w:szCs w:val="20"/>
          <w:lang w:eastAsia="ru-RU"/>
        </w:rPr>
        <w:t>, Стороны обязуются в течение срока, указанного в письменном уведомлении органа государственной</w:t>
      </w:r>
      <w:r w:rsidR="00940C33" w:rsidRPr="009755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</w:t>
      </w:r>
      <w:r w:rsidR="00940C33" w:rsidRPr="009755D8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государственной регистрации прав</w:t>
      </w:r>
      <w:r w:rsidR="00D267AB" w:rsidRPr="009755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D267AB" w:rsidRPr="009755D8">
        <w:rPr>
          <w:rFonts w:ascii="Verdana" w:hAnsi="Verdana"/>
          <w:sz w:val="20"/>
          <w:szCs w:val="20"/>
        </w:rPr>
        <w:t xml:space="preserve"> </w:t>
      </w:r>
    </w:p>
    <w:p w14:paraId="69153961" w14:textId="77777777" w:rsidR="00D267AB" w:rsidRDefault="00D267AB" w:rsidP="00D267A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9755D8">
        <w:rPr>
          <w:rFonts w:ascii="Verdana" w:hAnsi="Verdana"/>
          <w:sz w:val="20"/>
          <w:szCs w:val="20"/>
        </w:rPr>
        <w:t xml:space="preserve">В случае </w:t>
      </w:r>
      <w:r w:rsidRPr="009755D8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9755D8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9755D8">
        <w:rPr>
          <w:rFonts w:ascii="Verdana" w:eastAsia="Times New Roman" w:hAnsi="Verdana" w:cs="Times New Roman"/>
          <w:sz w:val="20"/>
          <w:szCs w:val="20"/>
          <w:lang w:eastAsia="ru-RU"/>
        </w:rPr>
        <w:t>не позднее 10 (Десяти) рабочих дней устранить причины возврата и подать все необходимые документы в орган государственной регистрации прав.</w:t>
      </w:r>
      <w:r w:rsidRPr="00E10AB2">
        <w:rPr>
          <w:rFonts w:ascii="Verdana" w:hAnsi="Verdana"/>
          <w:sz w:val="20"/>
          <w:szCs w:val="20"/>
        </w:rPr>
        <w:t xml:space="preserve"> </w:t>
      </w:r>
    </w:p>
    <w:p w14:paraId="1CB960A6" w14:textId="69F85CE5" w:rsidR="0013718F" w:rsidRPr="00214013" w:rsidRDefault="00940C33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случае </w:t>
      </w:r>
      <w:r w:rsidRPr="009755D8">
        <w:rPr>
          <w:rFonts w:ascii="Verdana" w:eastAsia="Times New Roman" w:hAnsi="Verdana" w:cs="Times New Roman"/>
          <w:sz w:val="20"/>
          <w:szCs w:val="20"/>
          <w:lang w:eastAsia="ru-RU"/>
        </w:rPr>
        <w:t>приостановления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Pr="009755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прав/перехода прав, либо отказа в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9755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прав/перехода прав к Покупателю </w:t>
      </w:r>
      <w:r w:rsidRPr="00CF201D">
        <w:rPr>
          <w:rFonts w:ascii="Verdana" w:hAnsi="Verdana"/>
          <w:sz w:val="20"/>
          <w:szCs w:val="20"/>
        </w:rPr>
        <w:t>Росреестром</w:t>
      </w:r>
      <w:r>
        <w:rPr>
          <w:rFonts w:ascii="Verdana" w:hAnsi="Verdana"/>
          <w:sz w:val="20"/>
          <w:szCs w:val="20"/>
        </w:rPr>
        <w:t>,</w:t>
      </w:r>
      <w:r w:rsidRPr="00CF201D">
        <w:rPr>
          <w:rFonts w:ascii="Verdana" w:hAnsi="Verdana"/>
          <w:sz w:val="20"/>
          <w:szCs w:val="20"/>
        </w:rPr>
        <w:t xml:space="preserve"> в связи с любыми обстоятельствами, обусловленными причинами включения пристроек </w:t>
      </w:r>
      <w:r w:rsidRPr="007C0428">
        <w:rPr>
          <w:rFonts w:ascii="Verdana" w:hAnsi="Verdana"/>
          <w:sz w:val="20"/>
          <w:szCs w:val="20"/>
        </w:rPr>
        <w:t xml:space="preserve">общей площадью 149,3 кв.м. </w:t>
      </w:r>
      <w:r w:rsidRPr="00CF201D">
        <w:rPr>
          <w:rFonts w:ascii="Verdana" w:hAnsi="Verdana"/>
          <w:sz w:val="20"/>
          <w:szCs w:val="20"/>
        </w:rPr>
        <w:t xml:space="preserve">в </w:t>
      </w:r>
      <w:r>
        <w:rPr>
          <w:rFonts w:ascii="Verdana" w:hAnsi="Verdana"/>
          <w:sz w:val="20"/>
          <w:szCs w:val="20"/>
        </w:rPr>
        <w:t>Помещении-2</w:t>
      </w:r>
      <w:r w:rsidRPr="00CF201D">
        <w:rPr>
          <w:rFonts w:ascii="Verdana" w:hAnsi="Verdana"/>
          <w:sz w:val="20"/>
          <w:szCs w:val="20"/>
        </w:rPr>
        <w:t xml:space="preserve"> в </w:t>
      </w:r>
      <w:r w:rsidRPr="000A7B40">
        <w:rPr>
          <w:rFonts w:ascii="Verdana" w:eastAsia="Verdana" w:hAnsi="Verdana" w:cs="Verdana"/>
          <w:color w:val="000000"/>
          <w:kern w:val="24"/>
          <w:sz w:val="20"/>
          <w:szCs w:val="20"/>
          <w:lang w:eastAsia="ru-RU"/>
        </w:rPr>
        <w:t>Приложение №2 к Постановлению Правительства Москвы от 11.12.2013 N 819-ПП</w:t>
      </w:r>
      <w:r w:rsidRPr="00CF201D">
        <w:rPr>
          <w:rFonts w:ascii="Verdana" w:hAnsi="Verdana"/>
          <w:sz w:val="20"/>
          <w:szCs w:val="20"/>
        </w:rPr>
        <w:t xml:space="preserve"> и/или вынесением Арбитражным судом города Москвы судебных актов по делу №</w:t>
      </w:r>
      <w:r w:rsidRPr="000A7B40">
        <w:rPr>
          <w:rFonts w:ascii="Verdana" w:eastAsia="Verdana" w:hAnsi="Verdana" w:cs="Verdana"/>
          <w:color w:val="000000"/>
          <w:kern w:val="24"/>
          <w:sz w:val="20"/>
          <w:szCs w:val="20"/>
          <w:lang w:eastAsia="ru-RU"/>
        </w:rPr>
        <w:t>А40-66355/2022</w:t>
      </w:r>
      <w:r>
        <w:rPr>
          <w:rFonts w:ascii="Verdana" w:hAnsi="Verdana"/>
          <w:sz w:val="20"/>
          <w:szCs w:val="20"/>
        </w:rPr>
        <w:t xml:space="preserve">,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  от исполнения Договора (расторгнуть Договор)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соответствии с разделом 9 Договора</w:t>
      </w:r>
      <w:r w:rsidR="001371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0EBD94C1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A00586D" w14:textId="77777777" w:rsidR="001D4AF6" w:rsidRPr="00214013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1A4D1CC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B5697BA" w14:textId="7D71EA55" w:rsidR="00F953B4" w:rsidRPr="00EC71E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1% (О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нарушения сроков открытия аккредитива вплоть до открытия (продления срока) аккредитива)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настоящему Договору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4077756" w14:textId="4576F3CF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EC71E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1% (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EC71E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D7A0400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CF81ABE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75269AFA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44C40" w14:textId="77777777" w:rsidR="009304B4" w:rsidRPr="00214013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6BE0E96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427A71" w14:textId="77777777" w:rsidR="009304B4" w:rsidRPr="00214013" w:rsidRDefault="009304B4" w:rsidP="00B06F0A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56014C0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208B91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3B212D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F17C338" w14:textId="2DA93421" w:rsidR="00567852" w:rsidRPr="00567852" w:rsidRDefault="00243A43" w:rsidP="005678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>8.1. Все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  <w:r w:rsidR="00567852"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подчиняется законодательству Российской Федерации. При разрешении любых споров, вытекающих из Договора, применяется право Российской Федерации.</w:t>
      </w:r>
    </w:p>
    <w:p w14:paraId="354ADBC1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DD5BD9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2E195A6A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DAE726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48675705" w14:textId="2B3F2A50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823BD9" w14:textId="64FF559D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23ED64B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638DA3D9" w14:textId="77777777" w:rsidTr="00B06F0A">
        <w:trPr>
          <w:trHeight w:val="1040"/>
        </w:trPr>
        <w:tc>
          <w:tcPr>
            <w:tcW w:w="2161" w:type="dxa"/>
            <w:shd w:val="clear" w:color="auto" w:fill="auto"/>
          </w:tcPr>
          <w:p w14:paraId="3FAFA249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FF19659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221BE49" w14:textId="4FA749B1" w:rsidR="00046C89" w:rsidRPr="00214013" w:rsidRDefault="00046C89" w:rsidP="00EC71E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изложенными в </w:t>
            </w:r>
            <w:r w:rsidR="00F87C3D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риложении №</w:t>
            </w:r>
            <w:r w:rsidR="00EC71E3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F87C3D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02D39E9A" w14:textId="77777777" w:rsidR="009C7E24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358A37B" w14:textId="03E68214" w:rsidR="00D267AB" w:rsidRDefault="00D267A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9.2.3 </w:t>
      </w:r>
      <w:r w:rsidR="00940C33" w:rsidRPr="00CF201D">
        <w:rPr>
          <w:rFonts w:ascii="Verdana" w:hAnsi="Verdana"/>
          <w:sz w:val="20"/>
          <w:szCs w:val="20"/>
        </w:rPr>
        <w:t xml:space="preserve">Изменения </w:t>
      </w:r>
      <w:r w:rsidR="00940C33">
        <w:rPr>
          <w:rFonts w:ascii="Verdana" w:hAnsi="Verdana"/>
          <w:sz w:val="20"/>
          <w:szCs w:val="20"/>
        </w:rPr>
        <w:t>п</w:t>
      </w:r>
      <w:r w:rsidR="00940C33" w:rsidRPr="00CF201D">
        <w:rPr>
          <w:rFonts w:ascii="Verdana" w:hAnsi="Verdana"/>
          <w:sz w:val="20"/>
          <w:szCs w:val="20"/>
        </w:rPr>
        <w:t xml:space="preserve">редмета </w:t>
      </w:r>
      <w:r w:rsidR="00940C33">
        <w:rPr>
          <w:rFonts w:ascii="Verdana" w:hAnsi="Verdana"/>
          <w:sz w:val="20"/>
          <w:szCs w:val="20"/>
        </w:rPr>
        <w:t>Договора, указанного в п.1.1 Договора,</w:t>
      </w:r>
      <w:r w:rsidR="00940C33" w:rsidRPr="00CF201D">
        <w:rPr>
          <w:rFonts w:ascii="Verdana" w:hAnsi="Verdana"/>
          <w:sz w:val="20"/>
          <w:szCs w:val="20"/>
        </w:rPr>
        <w:t xml:space="preserve"> в связи с любыми обстоятельствами, обусловленными причинами включения пристроек </w:t>
      </w:r>
      <w:r w:rsidR="00940C33" w:rsidRPr="007C0428">
        <w:rPr>
          <w:rFonts w:ascii="Verdana" w:hAnsi="Verdana"/>
          <w:sz w:val="20"/>
          <w:szCs w:val="20"/>
        </w:rPr>
        <w:t xml:space="preserve">общей площадью 149,3 кв.м. </w:t>
      </w:r>
      <w:r w:rsidR="00940C33" w:rsidRPr="00CF201D">
        <w:rPr>
          <w:rFonts w:ascii="Verdana" w:hAnsi="Verdana"/>
          <w:sz w:val="20"/>
          <w:szCs w:val="20"/>
        </w:rPr>
        <w:t xml:space="preserve">в </w:t>
      </w:r>
      <w:r w:rsidR="00940C33">
        <w:rPr>
          <w:rFonts w:ascii="Verdana" w:hAnsi="Verdana"/>
          <w:sz w:val="20"/>
          <w:szCs w:val="20"/>
        </w:rPr>
        <w:t>Помещении-2</w:t>
      </w:r>
      <w:r w:rsidR="00940C33" w:rsidRPr="00CF201D">
        <w:rPr>
          <w:rFonts w:ascii="Verdana" w:hAnsi="Verdana"/>
          <w:sz w:val="20"/>
          <w:szCs w:val="20"/>
        </w:rPr>
        <w:t xml:space="preserve"> в </w:t>
      </w:r>
      <w:r w:rsidR="00940C33" w:rsidRPr="000A7B40">
        <w:rPr>
          <w:rFonts w:ascii="Verdana" w:eastAsia="Verdana" w:hAnsi="Verdana" w:cs="Verdana"/>
          <w:color w:val="000000"/>
          <w:kern w:val="24"/>
          <w:sz w:val="20"/>
          <w:szCs w:val="20"/>
          <w:lang w:eastAsia="ru-RU"/>
        </w:rPr>
        <w:t>Приложение №2 к Постановлению Правительства Москвы от 11.12.2013 N 819-ПП</w:t>
      </w:r>
      <w:r w:rsidR="00940C33" w:rsidRPr="00CF201D">
        <w:rPr>
          <w:rFonts w:ascii="Verdana" w:hAnsi="Verdana"/>
          <w:sz w:val="20"/>
          <w:szCs w:val="20"/>
        </w:rPr>
        <w:t xml:space="preserve"> и/или вынесением Арбитражным судом города Москвы судебных актов по делу №</w:t>
      </w:r>
      <w:r w:rsidR="00940C33" w:rsidRPr="000A7B40">
        <w:rPr>
          <w:rFonts w:ascii="Verdana" w:eastAsia="Verdana" w:hAnsi="Verdana" w:cs="Verdana"/>
          <w:color w:val="000000"/>
          <w:kern w:val="24"/>
          <w:sz w:val="20"/>
          <w:szCs w:val="20"/>
          <w:lang w:eastAsia="ru-RU"/>
        </w:rPr>
        <w:t>А40-66355/2022</w:t>
      </w:r>
      <w:r>
        <w:rPr>
          <w:rFonts w:ascii="Verdana" w:hAnsi="Verdana"/>
          <w:sz w:val="20"/>
          <w:szCs w:val="20"/>
        </w:rPr>
        <w:t>.</w:t>
      </w:r>
    </w:p>
    <w:p w14:paraId="2A0F8166" w14:textId="6163BCF2" w:rsidR="00D267AB" w:rsidRDefault="00D267A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9.2.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40C33" w:rsidRPr="00CF201D">
        <w:rPr>
          <w:rFonts w:ascii="Verdana" w:hAnsi="Verdana"/>
          <w:sz w:val="20"/>
          <w:szCs w:val="20"/>
        </w:rPr>
        <w:t>Вынесения Росреестром Уведомления о приостановлении государственной регистрации прав или Уведомления об отказе в государственной регистрации прав</w:t>
      </w:r>
      <w:r w:rsidR="00940C33">
        <w:rPr>
          <w:rFonts w:ascii="Verdana" w:hAnsi="Verdana"/>
          <w:sz w:val="20"/>
          <w:szCs w:val="20"/>
        </w:rPr>
        <w:t xml:space="preserve"> при регистрации перехода права собственности на Помещение-2 от Продавца к Покупателю,</w:t>
      </w:r>
      <w:r w:rsidR="00940C33" w:rsidRPr="00CF201D">
        <w:rPr>
          <w:rFonts w:ascii="Verdana" w:hAnsi="Verdana"/>
          <w:sz w:val="20"/>
          <w:szCs w:val="20"/>
        </w:rPr>
        <w:t xml:space="preserve"> в связи с любыми обстоятельствами, обусловленными причинами включения пристроек </w:t>
      </w:r>
      <w:r w:rsidR="00940C33" w:rsidRPr="007C0428">
        <w:rPr>
          <w:rFonts w:ascii="Verdana" w:hAnsi="Verdana"/>
          <w:sz w:val="20"/>
          <w:szCs w:val="20"/>
        </w:rPr>
        <w:t xml:space="preserve">общей площадью 149,3 кв.м. </w:t>
      </w:r>
      <w:r w:rsidR="00940C33" w:rsidRPr="00CF201D">
        <w:rPr>
          <w:rFonts w:ascii="Verdana" w:hAnsi="Verdana"/>
          <w:sz w:val="20"/>
          <w:szCs w:val="20"/>
        </w:rPr>
        <w:t xml:space="preserve">в </w:t>
      </w:r>
      <w:r w:rsidR="00940C33">
        <w:rPr>
          <w:rFonts w:ascii="Verdana" w:hAnsi="Verdana"/>
          <w:sz w:val="20"/>
          <w:szCs w:val="20"/>
        </w:rPr>
        <w:t>Помещении-2</w:t>
      </w:r>
      <w:r w:rsidR="00940C33" w:rsidRPr="00CF201D">
        <w:rPr>
          <w:rFonts w:ascii="Verdana" w:hAnsi="Verdana"/>
          <w:sz w:val="20"/>
          <w:szCs w:val="20"/>
        </w:rPr>
        <w:t xml:space="preserve"> в </w:t>
      </w:r>
      <w:r w:rsidR="00940C33" w:rsidRPr="000A7B40">
        <w:rPr>
          <w:rFonts w:ascii="Verdana" w:eastAsia="Verdana" w:hAnsi="Verdana" w:cs="Verdana"/>
          <w:color w:val="000000"/>
          <w:kern w:val="24"/>
          <w:sz w:val="20"/>
          <w:szCs w:val="20"/>
          <w:lang w:eastAsia="ru-RU"/>
        </w:rPr>
        <w:t>Приложение №2 к Постановлению Правительства Москвы от 11.12.2013 N 819-ПП</w:t>
      </w:r>
      <w:r w:rsidR="00940C33" w:rsidRPr="00CF201D">
        <w:rPr>
          <w:rFonts w:ascii="Verdana" w:hAnsi="Verdana"/>
          <w:sz w:val="20"/>
          <w:szCs w:val="20"/>
        </w:rPr>
        <w:t xml:space="preserve"> и/или вынесением Арбитражным судом города Москвы судебных актов по делу №</w:t>
      </w:r>
      <w:r w:rsidR="00940C33" w:rsidRPr="000A7B40">
        <w:rPr>
          <w:rFonts w:ascii="Verdana" w:eastAsia="Verdana" w:hAnsi="Verdana" w:cs="Verdana"/>
          <w:color w:val="000000"/>
          <w:kern w:val="24"/>
          <w:sz w:val="20"/>
          <w:szCs w:val="20"/>
          <w:lang w:eastAsia="ru-RU"/>
        </w:rPr>
        <w:t>А40-66355/2022</w:t>
      </w:r>
      <w:r>
        <w:rPr>
          <w:rFonts w:ascii="Verdana" w:hAnsi="Verdana"/>
          <w:sz w:val="20"/>
          <w:szCs w:val="20"/>
        </w:rPr>
        <w:t>.</w:t>
      </w:r>
    </w:p>
    <w:p w14:paraId="0B7822DC" w14:textId="433A4AF7" w:rsidR="00046C89" w:rsidRPr="00214013" w:rsidRDefault="002D2A2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9.2.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мущества и подписания Акта приема-передачи в срок, установленный Договором.</w:t>
      </w:r>
    </w:p>
    <w:p w14:paraId="1ADE0C25" w14:textId="556954FF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6497837" w14:textId="522D9F97" w:rsidR="002C72A9" w:rsidRPr="00214013" w:rsidRDefault="002C72A9" w:rsidP="002C72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</w:t>
      </w:r>
      <w:r w:rsidR="00B112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случаях, указанных в п.9.2.1, 9.2.2, 9.2.5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обязуются совместно в течение 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(Десяти) рабочих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расторжения Договора обратиться в орган государственной регистрации прав за регистрацией обратного перехода права собственности </w:t>
      </w:r>
      <w:r w:rsidR="00867A54">
        <w:rPr>
          <w:rFonts w:ascii="Verdana" w:eastAsia="Times New Roman" w:hAnsi="Verdana" w:cs="Times New Roman"/>
          <w:sz w:val="20"/>
          <w:szCs w:val="20"/>
          <w:lang w:eastAsia="ru-RU"/>
        </w:rPr>
        <w:t>на Помещения от Покупателю 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Продавцу. Расходы на государственную регистрацию обратного перехода права собственности возлагаются на Покупателя.</w:t>
      </w:r>
    </w:p>
    <w:p w14:paraId="44EE9500" w14:textId="34272922" w:rsidR="002C72A9" w:rsidRDefault="002C72A9" w:rsidP="002C72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средств, за исключением Обеспечительного платежа</w:t>
      </w:r>
      <w:r w:rsidR="00B112D5" w:rsidRPr="00B112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112D5">
        <w:rPr>
          <w:rFonts w:ascii="Verdana" w:eastAsia="Times New Roman" w:hAnsi="Verdana" w:cs="Times New Roman"/>
          <w:sz w:val="20"/>
          <w:szCs w:val="20"/>
          <w:lang w:eastAsia="ru-RU"/>
        </w:rPr>
        <w:t>в случаях, указанных в п.9.2.1, 9.2.2, 9.2.5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производится в течение 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(Десяти) рабочих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</w:t>
      </w:r>
      <w:r w:rsidR="00867A5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Помещени</w:t>
      </w:r>
      <w:r w:rsidR="00C627F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органом государственной регистрации прав и подписания Акта возврата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Продавцу</w:t>
      </w:r>
      <w:r w:rsidR="00867A5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14C0E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392759" w14:textId="6A7EA426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9A75B78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CF823" w14:textId="0FDE9204" w:rsidR="00872ADB" w:rsidRPr="00EC71E3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737845FB" w14:textId="77777777" w:rsidR="008252A9" w:rsidRPr="00730478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6821A445" w14:textId="77777777" w:rsidR="0089506A" w:rsidRPr="00EC71E3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6DA7CF18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673E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59C0B85D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516DB04F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7811AF72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984A611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50E3CB8B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E046684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19DDB9AF" w14:textId="77777777" w:rsidR="008252A9" w:rsidRPr="00EC71E3" w:rsidRDefault="0089506A" w:rsidP="00B06F0A">
      <w:pPr>
        <w:keepLines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4B700BD4" w14:textId="5081A43F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11.</w:t>
      </w:r>
      <w:r w:rsidRPr="00EC71E3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24829D55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DA8D23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привести к затруднению для Сторон надлежащим образом исполнять обязательства по Договору.</w:t>
      </w:r>
    </w:p>
    <w:p w14:paraId="78654796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6078377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седьмой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7EF467FB" w14:textId="54FC96EE" w:rsidR="000B3E5F" w:rsidRPr="00EC71E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867A5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оссийской Федерации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</w:p>
    <w:p w14:paraId="0145F848" w14:textId="77777777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Настоящий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4E66C845" w14:textId="77777777" w:rsidTr="002F56AC">
        <w:tc>
          <w:tcPr>
            <w:tcW w:w="1736" w:type="dxa"/>
            <w:shd w:val="clear" w:color="auto" w:fill="auto"/>
          </w:tcPr>
          <w:p w14:paraId="74528B70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DBC4B1E" w14:textId="77777777" w:rsidR="002F56AC" w:rsidRPr="00EC71E3" w:rsidRDefault="002F56AC" w:rsidP="00EC71E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</w:pPr>
            <w:r w:rsidRPr="00EC71E3"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B9A6D7A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5113D3BE" w14:textId="77777777" w:rsidTr="002F56AC">
        <w:tc>
          <w:tcPr>
            <w:tcW w:w="1736" w:type="dxa"/>
            <w:shd w:val="clear" w:color="auto" w:fill="auto"/>
          </w:tcPr>
          <w:p w14:paraId="581DEEEF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0F6427EF" w14:textId="1B0BCDD0" w:rsidR="002F56AC" w:rsidRPr="00214013" w:rsidRDefault="002F56AC" w:rsidP="00EC71E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C71E3"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для Продавца.</w:t>
            </w:r>
          </w:p>
          <w:p w14:paraId="105CBEE3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0AF1298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68FA47" w14:textId="77777777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E3068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1566450" w14:textId="384882BE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55668A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1A53334C" w14:textId="31740987" w:rsidR="00A30CA0" w:rsidRPr="00EC71E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Приложение №1 </w:t>
      </w:r>
      <w:r w:rsidR="00083142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Форма Акта приема-передачи к Договору купли-продажи недвижимого имущества от «____» __________20__года</w:t>
      </w:r>
      <w:r w:rsidR="00A30CA0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__л.</w:t>
      </w:r>
    </w:p>
    <w:p w14:paraId="4B9E3E4F" w14:textId="2056282C" w:rsidR="002C72A9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i/>
          <w:color w:val="0070C0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8D1985">
        <w:rPr>
          <w:rFonts w:ascii="Verdana" w:hAnsi="Verdana"/>
          <w:sz w:val="20"/>
          <w:szCs w:val="20"/>
        </w:rPr>
        <w:t>2</w:t>
      </w:r>
      <w:r w:rsidRPr="00214013">
        <w:rPr>
          <w:rFonts w:ascii="Verdana" w:hAnsi="Verdana"/>
          <w:sz w:val="20"/>
          <w:szCs w:val="20"/>
        </w:rPr>
        <w:t xml:space="preserve"> УСЛОВИЯ АККРЕДИТИВА на __л</w:t>
      </w:r>
      <w:r>
        <w:rPr>
          <w:rFonts w:ascii="Verdana" w:hAnsi="Verdana"/>
          <w:sz w:val="20"/>
          <w:szCs w:val="20"/>
        </w:rPr>
        <w:t xml:space="preserve">. </w:t>
      </w:r>
      <w:r w:rsidRPr="00D74CA5">
        <w:rPr>
          <w:rFonts w:ascii="Verdana" w:hAnsi="Verdana"/>
          <w:i/>
          <w:color w:val="0070C0"/>
          <w:sz w:val="20"/>
          <w:szCs w:val="20"/>
        </w:rPr>
        <w:t>(</w:t>
      </w:r>
      <w:r w:rsidR="008D1985">
        <w:rPr>
          <w:rFonts w:ascii="Verdana" w:hAnsi="Verdana"/>
          <w:i/>
          <w:color w:val="0070C0"/>
          <w:sz w:val="20"/>
          <w:szCs w:val="20"/>
        </w:rPr>
        <w:t>для оплаты с аккредитивом</w:t>
      </w:r>
      <w:r w:rsidRPr="00D74CA5">
        <w:rPr>
          <w:rFonts w:ascii="Verdana" w:hAnsi="Verdana"/>
          <w:i/>
          <w:color w:val="0070C0"/>
          <w:sz w:val="20"/>
          <w:szCs w:val="20"/>
        </w:rPr>
        <w:t>)</w:t>
      </w:r>
      <w:r>
        <w:rPr>
          <w:rFonts w:ascii="Verdana" w:hAnsi="Verdana"/>
          <w:i/>
          <w:color w:val="0070C0"/>
          <w:sz w:val="20"/>
          <w:szCs w:val="20"/>
        </w:rPr>
        <w:t>.</w:t>
      </w:r>
    </w:p>
    <w:p w14:paraId="3C2F17D8" w14:textId="12257AAF" w:rsidR="002C72A9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D74CA5">
        <w:rPr>
          <w:rFonts w:ascii="Verdana" w:hAnsi="Verdana"/>
          <w:sz w:val="20"/>
          <w:szCs w:val="20"/>
        </w:rPr>
        <w:t>Приложение №</w:t>
      </w:r>
      <w:r w:rsidR="008D1985">
        <w:rPr>
          <w:rFonts w:ascii="Verdana" w:hAnsi="Verdana"/>
          <w:sz w:val="20"/>
          <w:szCs w:val="20"/>
        </w:rPr>
        <w:t>3</w:t>
      </w:r>
      <w:r w:rsidRPr="00D74CA5">
        <w:rPr>
          <w:rFonts w:ascii="Verdana" w:hAnsi="Verdana"/>
          <w:sz w:val="20"/>
          <w:szCs w:val="20"/>
        </w:rPr>
        <w:t xml:space="preserve"> ПЕРЕЧЕНЬ ДОКУМЕНТОВ на __л</w:t>
      </w:r>
      <w:r>
        <w:rPr>
          <w:rFonts w:ascii="Verdana" w:hAnsi="Verdana"/>
          <w:sz w:val="20"/>
          <w:szCs w:val="20"/>
        </w:rPr>
        <w:t xml:space="preserve">. </w:t>
      </w:r>
    </w:p>
    <w:p w14:paraId="60BF566E" w14:textId="77777777" w:rsidR="002C72A9" w:rsidRPr="00214013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15782BB8" w14:textId="041CF937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EC71E3">
        <w:rPr>
          <w:rFonts w:ascii="Verdana" w:hAnsi="Verdana"/>
          <w:b/>
          <w:sz w:val="20"/>
          <w:szCs w:val="20"/>
        </w:rPr>
        <w:t>1</w:t>
      </w:r>
      <w:r w:rsidR="006105FD" w:rsidRPr="00EC71E3">
        <w:rPr>
          <w:rFonts w:ascii="Verdana" w:hAnsi="Verdana"/>
          <w:b/>
          <w:sz w:val="20"/>
          <w:szCs w:val="20"/>
        </w:rPr>
        <w:t>2</w:t>
      </w:r>
      <w:r w:rsidRPr="00EC71E3">
        <w:rPr>
          <w:rFonts w:ascii="Verdana" w:hAnsi="Verdana"/>
          <w:b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10849" w:type="dxa"/>
        <w:tblLook w:val="04A0" w:firstRow="1" w:lastRow="0" w:firstColumn="1" w:lastColumn="0" w:noHBand="0" w:noVBand="1"/>
      </w:tblPr>
      <w:tblGrid>
        <w:gridCol w:w="4253"/>
        <w:gridCol w:w="6596"/>
      </w:tblGrid>
      <w:tr w:rsidR="004816A7" w:rsidRPr="00214013" w14:paraId="2344291E" w14:textId="77777777" w:rsidTr="002D38A7">
        <w:trPr>
          <w:trHeight w:val="3869"/>
        </w:trPr>
        <w:tc>
          <w:tcPr>
            <w:tcW w:w="4253" w:type="dxa"/>
            <w:shd w:val="clear" w:color="auto" w:fill="auto"/>
          </w:tcPr>
          <w:p w14:paraId="1A1EFDF8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CEB7D96" w14:textId="77777777" w:rsidR="00B06F0A" w:rsidRDefault="004816A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</w:p>
          <w:p w14:paraId="582759D9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FFC385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Местонахождение: 121151, г. Москва, ул. Можайский Вал, д. 8</w:t>
            </w:r>
          </w:p>
          <w:p w14:paraId="2A09CF40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Почтовый адрес: 121151, г. Москва, ул. Можайский Вал, д. 8Д</w:t>
            </w:r>
          </w:p>
          <w:p w14:paraId="556090D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74A11943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 xml:space="preserve">ИНН 7831001567 </w:t>
            </w:r>
          </w:p>
          <w:p w14:paraId="63531008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КПП 773001001/ 997950001</w:t>
            </w:r>
          </w:p>
          <w:p w14:paraId="049AE3F1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452750A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14:paraId="667F6639" w14:textId="104D9758" w:rsidR="00B06F0A" w:rsidRDefault="00B06F0A" w:rsidP="00B06F0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Лицевой счет ___________________</w:t>
            </w:r>
            <w:r w:rsidRPr="00B06F0A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</w:t>
            </w:r>
          </w:p>
          <w:p w14:paraId="08D9DFB8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E31FE0C" w14:textId="6084B87B" w:rsidR="004816A7" w:rsidRPr="00214013" w:rsidRDefault="000C2F08" w:rsidP="002D38A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6596" w:type="dxa"/>
            <w:shd w:val="clear" w:color="auto" w:fill="auto"/>
          </w:tcPr>
          <w:p w14:paraId="27FAFB8F" w14:textId="77777777" w:rsidR="00B06F0A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</w:t>
            </w:r>
          </w:p>
          <w:p w14:paraId="1EEBE1C9" w14:textId="60DBD679" w:rsidR="000C2F08" w:rsidRPr="00214013" w:rsidRDefault="00B06F0A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5A41A42D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EA246A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83B90C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D5EC03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70133C1" w14:textId="4AC07B7E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4DB7C2B" w14:textId="77777777" w:rsidR="00CF4966" w:rsidRDefault="00EC71E3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 xml:space="preserve">                                                    </w:t>
      </w:r>
    </w:p>
    <w:p w14:paraId="554E7075" w14:textId="40E10DCE" w:rsidR="00EC71E3" w:rsidRPr="00EC71E3" w:rsidRDefault="00EC71E3" w:rsidP="00CF4966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342B666E" w14:textId="77777777" w:rsidR="0060699B" w:rsidRPr="00EC71E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0005525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734BF46" w14:textId="6F4CC21D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="00B06F0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099ED6A4" w14:textId="77777777" w:rsidR="00CF4966" w:rsidRDefault="00CF4966" w:rsidP="00EC71E3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530448" w14:textId="79853CB2" w:rsidR="00EC71E3" w:rsidRPr="00214013" w:rsidRDefault="00B06F0A" w:rsidP="00CF4966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EC71E3"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6D9AE14E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69C2653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61B20728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05C9865E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F3468CA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8A4E06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2841B326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7B828993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E4C543" w14:textId="573A2184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867A5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</w:t>
      </w:r>
      <w:r w:rsid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«___» ________ 20_г.</w:t>
      </w:r>
    </w:p>
    <w:p w14:paraId="6DD85177" w14:textId="77777777" w:rsidR="00EC71E3" w:rsidRDefault="00EC71E3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4A73A" w14:textId="1EEA607F" w:rsidR="0024399C" w:rsidRDefault="00EC71E3" w:rsidP="009151F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564EBFE0" w14:textId="77777777" w:rsidTr="00D36227">
        <w:tc>
          <w:tcPr>
            <w:tcW w:w="1276" w:type="dxa"/>
            <w:shd w:val="clear" w:color="auto" w:fill="auto"/>
          </w:tcPr>
          <w:p w14:paraId="347038AF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503B5888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0FC033C6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0BDFD986" w14:textId="77777777" w:rsidTr="0023512D">
              <w:tc>
                <w:tcPr>
                  <w:tcW w:w="1701" w:type="dxa"/>
                  <w:shd w:val="clear" w:color="auto" w:fill="auto"/>
                </w:tcPr>
                <w:p w14:paraId="5B8EE8A7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4FAA541" w14:textId="77777777" w:rsidTr="0023512D">
                    <w:tc>
                      <w:tcPr>
                        <w:tcW w:w="6969" w:type="dxa"/>
                      </w:tcPr>
                      <w:p w14:paraId="1480319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668B7EAC" w14:textId="77777777" w:rsidTr="0023512D">
                    <w:tc>
                      <w:tcPr>
                        <w:tcW w:w="6969" w:type="dxa"/>
                      </w:tcPr>
                      <w:p w14:paraId="6EA261B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10877A8F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38756CE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18BCEB8A" w14:textId="77777777" w:rsidTr="0023512D">
              <w:tc>
                <w:tcPr>
                  <w:tcW w:w="1701" w:type="dxa"/>
                  <w:shd w:val="clear" w:color="auto" w:fill="auto"/>
                </w:tcPr>
                <w:p w14:paraId="25A8A9F8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51F3496" w14:textId="77777777" w:rsidTr="0023512D">
                    <w:tc>
                      <w:tcPr>
                        <w:tcW w:w="6969" w:type="dxa"/>
                      </w:tcPr>
                      <w:p w14:paraId="528D631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CA79074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931200D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635D8409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867A54">
                    <w:rPr>
                      <w:rFonts w:ascii="Verdana" w:hAnsi="Verdana"/>
                      <w:sz w:val="20"/>
                      <w:szCs w:val="20"/>
                    </w:rPr>
                    <w:t>СНИЛС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159F3B91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9481F30" w14:textId="77777777" w:rsidTr="0023512D">
              <w:tc>
                <w:tcPr>
                  <w:tcW w:w="1701" w:type="dxa"/>
                  <w:shd w:val="clear" w:color="auto" w:fill="auto"/>
                </w:tcPr>
                <w:p w14:paraId="22A4DA03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73052C4A" w14:textId="77777777" w:rsidTr="0023512D">
                    <w:tc>
                      <w:tcPr>
                        <w:tcW w:w="6969" w:type="dxa"/>
                      </w:tcPr>
                      <w:p w14:paraId="294C6681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7AD18438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8811363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52CA4E94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3BF82B14" w14:textId="77777777" w:rsidTr="0023512D">
                    <w:tc>
                      <w:tcPr>
                        <w:tcW w:w="6969" w:type="dxa"/>
                      </w:tcPr>
                      <w:p w14:paraId="363575E2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2DAFA953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A997F26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6FFAAC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EE14E6D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48A8B34" w14:textId="77777777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17DBF54" w14:textId="19780CA1" w:rsidR="00867A54" w:rsidRDefault="00670033" w:rsidP="00867A54">
            <w:pPr>
              <w:pStyle w:val="a5"/>
              <w:numPr>
                <w:ilvl w:val="0"/>
                <w:numId w:val="41"/>
              </w:numPr>
              <w:tabs>
                <w:tab w:val="left" w:pos="1094"/>
              </w:tabs>
              <w:adjustRightInd w:val="0"/>
              <w:ind w:left="0" w:firstLine="709"/>
              <w:jc w:val="both"/>
              <w:rPr>
                <w:rFonts w:ascii="Verdana" w:hAnsi="Verdana"/>
              </w:rPr>
            </w:pPr>
            <w:r w:rsidRPr="00881FBE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имущество: </w:t>
            </w:r>
          </w:p>
          <w:p w14:paraId="4D43AC69" w14:textId="680C5A03" w:rsidR="00940C33" w:rsidRPr="00540217" w:rsidRDefault="00940C33" w:rsidP="00940C33">
            <w:pPr>
              <w:pStyle w:val="a5"/>
              <w:numPr>
                <w:ilvl w:val="0"/>
                <w:numId w:val="50"/>
              </w:numPr>
              <w:tabs>
                <w:tab w:val="left" w:pos="284"/>
                <w:tab w:val="left" w:pos="426"/>
                <w:tab w:val="left" w:pos="993"/>
              </w:tabs>
              <w:suppressAutoHyphens/>
              <w:adjustRightInd w:val="0"/>
              <w:spacing w:line="23" w:lineRule="atLeast"/>
              <w:ind w:left="0" w:firstLine="670"/>
              <w:jc w:val="both"/>
              <w:rPr>
                <w:rFonts w:ascii="Verdana" w:eastAsia="Verdana" w:hAnsi="Verdana"/>
                <w:color w:val="000000"/>
                <w:kern w:val="24"/>
              </w:rPr>
            </w:pPr>
            <w:r>
              <w:rPr>
                <w:rFonts w:ascii="Verdana" w:hAnsi="Verdana"/>
              </w:rPr>
              <w:t>Н</w:t>
            </w:r>
            <w:r w:rsidRPr="00F50327">
              <w:rPr>
                <w:rFonts w:ascii="Verdana" w:hAnsi="Verdana"/>
              </w:rPr>
              <w:t xml:space="preserve">аименование: нежилые помещения; назначение: нежилое; площадь 1 648,2 кв.м., кадастровый номер: 77:03:0006023:12588; номер, тип этажа, на котором расположено помещение: Подвал № подвал, Этаж №2; местоположение: Российская Федерация, город Москва, вн. тер. г. </w:t>
            </w:r>
            <w:r>
              <w:rPr>
                <w:rFonts w:ascii="Verdana" w:hAnsi="Verdana"/>
              </w:rPr>
              <w:t>м</w:t>
            </w:r>
            <w:r w:rsidRPr="00F50327">
              <w:rPr>
                <w:rFonts w:ascii="Verdana" w:hAnsi="Verdana"/>
              </w:rPr>
              <w:t>униципальный округ Ивановское, улица Прокатная, дом 2, помещение 1/П</w:t>
            </w:r>
            <w:r>
              <w:rPr>
                <w:rFonts w:ascii="Verdana" w:eastAsia="Verdana" w:hAnsi="Verdana"/>
                <w:color w:val="000000"/>
                <w:kern w:val="24"/>
              </w:rPr>
              <w:t xml:space="preserve"> (далее – «</w:t>
            </w:r>
            <w:r w:rsidRPr="00CF201D">
              <w:rPr>
                <w:rFonts w:ascii="Verdana" w:eastAsia="Verdana" w:hAnsi="Verdana"/>
                <w:b/>
                <w:color w:val="000000"/>
                <w:kern w:val="24"/>
              </w:rPr>
              <w:t>Помещение-1</w:t>
            </w:r>
            <w:r>
              <w:rPr>
                <w:rFonts w:ascii="Verdana" w:eastAsia="Verdana" w:hAnsi="Verdana"/>
                <w:color w:val="000000"/>
                <w:kern w:val="24"/>
              </w:rPr>
              <w:t>»)</w:t>
            </w:r>
            <w:r w:rsidRPr="00540217">
              <w:rPr>
                <w:rFonts w:ascii="Verdana" w:eastAsia="Verdana" w:hAnsi="Verdana"/>
                <w:color w:val="000000"/>
                <w:kern w:val="24"/>
              </w:rPr>
              <w:t xml:space="preserve">, </w:t>
            </w:r>
          </w:p>
          <w:p w14:paraId="383A23F8" w14:textId="4134E727" w:rsidR="00940C33" w:rsidRDefault="00940C33" w:rsidP="00940C33">
            <w:pPr>
              <w:pStyle w:val="a5"/>
              <w:numPr>
                <w:ilvl w:val="0"/>
                <w:numId w:val="50"/>
              </w:numPr>
              <w:tabs>
                <w:tab w:val="left" w:pos="993"/>
                <w:tab w:val="left" w:pos="1134"/>
              </w:tabs>
              <w:adjustRightInd w:val="0"/>
              <w:ind w:left="0" w:firstLine="670"/>
              <w:jc w:val="both"/>
              <w:rPr>
                <w:rFonts w:ascii="Verdana" w:eastAsia="Verdana" w:hAnsi="Verdana"/>
                <w:color w:val="000000"/>
                <w:kern w:val="24"/>
              </w:rPr>
            </w:pPr>
            <w:r>
              <w:rPr>
                <w:rFonts w:ascii="Verdana" w:hAnsi="Verdana"/>
              </w:rPr>
              <w:lastRenderedPageBreak/>
              <w:t>Н</w:t>
            </w:r>
            <w:r w:rsidRPr="00F50327">
              <w:rPr>
                <w:rFonts w:ascii="Verdana" w:hAnsi="Verdana"/>
              </w:rPr>
              <w:t>аименование: нежилые помещения; назначение: нежилое; площадь 2 513,8 кв.м., кадастровый номер: 77:03:0006023:12589; номер, тип этажа, на котором расположено помещение: Этаж №1; местоположение: Российская Федерация, го</w:t>
            </w:r>
            <w:r>
              <w:rPr>
                <w:rFonts w:ascii="Verdana" w:hAnsi="Verdana"/>
              </w:rPr>
              <w:t>род Москва, вн. тер. г. М</w:t>
            </w:r>
            <w:r w:rsidRPr="00F50327">
              <w:rPr>
                <w:rFonts w:ascii="Verdana" w:hAnsi="Verdana"/>
              </w:rPr>
              <w:t>униципальный округ Ивановское, улица Прокатная, дом 2, помещение 2/1</w:t>
            </w:r>
            <w:r>
              <w:rPr>
                <w:rFonts w:ascii="Verdana" w:eastAsia="Verdana" w:hAnsi="Verdana"/>
                <w:color w:val="000000"/>
                <w:kern w:val="24"/>
              </w:rPr>
              <w:t xml:space="preserve"> (далее – «</w:t>
            </w:r>
            <w:r w:rsidRPr="00CF201D">
              <w:rPr>
                <w:rFonts w:ascii="Verdana" w:eastAsia="Verdana" w:hAnsi="Verdana"/>
                <w:b/>
                <w:color w:val="000000"/>
                <w:kern w:val="24"/>
              </w:rPr>
              <w:t>Помещение-</w:t>
            </w:r>
            <w:r>
              <w:rPr>
                <w:rFonts w:ascii="Verdana" w:eastAsia="Verdana" w:hAnsi="Verdana"/>
                <w:b/>
                <w:color w:val="000000"/>
                <w:kern w:val="24"/>
              </w:rPr>
              <w:t>2</w:t>
            </w:r>
            <w:r>
              <w:rPr>
                <w:rFonts w:ascii="Verdana" w:eastAsia="Verdana" w:hAnsi="Verdana"/>
                <w:color w:val="000000"/>
                <w:kern w:val="24"/>
              </w:rPr>
              <w:t>»).</w:t>
            </w:r>
          </w:p>
          <w:p w14:paraId="2982A32F" w14:textId="77777777" w:rsidR="00940C33" w:rsidRDefault="00940C33" w:rsidP="00940C33">
            <w:pPr>
              <w:pStyle w:val="a5"/>
              <w:tabs>
                <w:tab w:val="left" w:pos="1134"/>
              </w:tabs>
              <w:adjustRightInd w:val="0"/>
              <w:ind w:left="0" w:firstLine="670"/>
              <w:jc w:val="both"/>
              <w:rPr>
                <w:rFonts w:ascii="Verdana" w:eastAsia="Verdana" w:hAnsi="Verdana"/>
                <w:color w:val="000000"/>
                <w:kern w:val="24"/>
              </w:rPr>
            </w:pPr>
            <w:r>
              <w:rPr>
                <w:rFonts w:ascii="Verdana" w:eastAsia="Verdana" w:hAnsi="Verdana"/>
                <w:color w:val="000000"/>
                <w:kern w:val="24"/>
              </w:rPr>
              <w:t>Помещение-1 и Помещение-2 далее совместно именуются</w:t>
            </w:r>
            <w:r w:rsidRPr="00540217">
              <w:rPr>
                <w:rFonts w:ascii="Verdana" w:eastAsia="Verdana" w:hAnsi="Verdana"/>
                <w:color w:val="000000"/>
                <w:kern w:val="24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kern w:val="24"/>
              </w:rPr>
              <w:t xml:space="preserve">также </w:t>
            </w:r>
            <w:r w:rsidRPr="00540217">
              <w:rPr>
                <w:rFonts w:ascii="Verdana" w:eastAsia="Verdana" w:hAnsi="Verdana"/>
                <w:color w:val="000000"/>
                <w:kern w:val="24"/>
              </w:rPr>
              <w:t>– «</w:t>
            </w:r>
            <w:r w:rsidRPr="00540217">
              <w:rPr>
                <w:rFonts w:ascii="Verdana" w:eastAsia="Verdana" w:hAnsi="Verdana"/>
                <w:b/>
                <w:color w:val="000000"/>
                <w:kern w:val="24"/>
              </w:rPr>
              <w:t>Помещени</w:t>
            </w:r>
            <w:r>
              <w:rPr>
                <w:rFonts w:ascii="Verdana" w:eastAsia="Verdana" w:hAnsi="Verdana"/>
                <w:b/>
                <w:color w:val="000000"/>
                <w:kern w:val="24"/>
              </w:rPr>
              <w:t>я</w:t>
            </w:r>
            <w:r w:rsidRPr="00540217">
              <w:rPr>
                <w:rFonts w:ascii="Verdana" w:eastAsia="Verdana" w:hAnsi="Verdana"/>
                <w:color w:val="000000"/>
                <w:kern w:val="24"/>
              </w:rPr>
              <w:t>»</w:t>
            </w:r>
            <w:r>
              <w:rPr>
                <w:rFonts w:ascii="Verdana" w:eastAsia="Verdana" w:hAnsi="Verdana"/>
                <w:color w:val="000000"/>
                <w:kern w:val="24"/>
              </w:rPr>
              <w:t>.</w:t>
            </w:r>
          </w:p>
          <w:p w14:paraId="13BAFD7F" w14:textId="77777777" w:rsidR="00940C33" w:rsidRPr="00A942E9" w:rsidRDefault="00940C33" w:rsidP="00940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</w:pP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Помещения </w:t>
            </w:r>
            <w:r w:rsidRPr="0012601B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расположены на 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земельном участке: категория земель: </w:t>
            </w:r>
            <w:r w:rsidRPr="00A942E9">
              <w:rPr>
                <w:rFonts w:ascii="Verdana" w:eastAsia="Calibri" w:hAnsi="Verdana"/>
                <w:sz w:val="20"/>
                <w:szCs w:val="20"/>
                <w:lang w:eastAsia="ru-RU"/>
              </w:rPr>
              <w:t>земли населённых пунктов, виды разрешенного использования: завершения строительства и последующей эксплуатации торгово-выставочного комплекса, площадь: 3 800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кв.м.; кадастровый номер: </w:t>
            </w:r>
            <w:r w:rsidRPr="00A942E9">
              <w:rPr>
                <w:rFonts w:ascii="Verdana" w:eastAsia="Calibri" w:hAnsi="Verdana"/>
                <w:sz w:val="20"/>
                <w:szCs w:val="20"/>
                <w:lang w:eastAsia="ru-RU"/>
              </w:rPr>
              <w:t>77:03:0006023:33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; местоположение: </w:t>
            </w:r>
            <w:r w:rsidRPr="00A942E9">
              <w:rPr>
                <w:rFonts w:ascii="Verdana" w:eastAsia="Calibri" w:hAnsi="Verdana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участка, почтовый адрес ориентира: г. Москва, ул. Прокатная, вл. 2, переданного в аренду на основании </w:t>
            </w:r>
            <w:r w:rsidRPr="00A942E9">
              <w:rPr>
                <w:rFonts w:ascii="Verdana" w:hAnsi="Verdana" w:cs="TimesNewRomanPSMT"/>
                <w:sz w:val="20"/>
                <w:szCs w:val="20"/>
              </w:rPr>
              <w:t>договор</w:t>
            </w:r>
            <w:r>
              <w:rPr>
                <w:rFonts w:ascii="Verdana" w:hAnsi="Verdana" w:cs="TimesNewRomanPSMT"/>
                <w:sz w:val="20"/>
                <w:szCs w:val="20"/>
              </w:rPr>
              <w:t>а</w:t>
            </w:r>
            <w:r w:rsidRPr="00A942E9">
              <w:rPr>
                <w:rFonts w:ascii="Verdana" w:hAnsi="Verdana" w:cs="TimesNewRomanPSMT"/>
                <w:sz w:val="20"/>
                <w:szCs w:val="20"/>
              </w:rPr>
              <w:t xml:space="preserve"> аренды земельного участка № М-03-024130 от 28.02.2005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на срок по </w:t>
            </w:r>
            <w:r w:rsidRPr="00A942E9">
              <w:rPr>
                <w:rFonts w:ascii="Verdana" w:hAnsi="Verdana" w:cs="TimesNewRomanPSMT"/>
                <w:sz w:val="20"/>
                <w:szCs w:val="20"/>
              </w:rPr>
              <w:t>27.12.2029</w:t>
            </w:r>
            <w:r w:rsidRPr="00A942E9">
              <w:rPr>
                <w:rFonts w:ascii="Verdana" w:eastAsia="Verdana" w:hAnsi="Verdana"/>
                <w:color w:val="000000" w:themeColor="dark1"/>
                <w:kern w:val="24"/>
                <w:sz w:val="20"/>
                <w:szCs w:val="20"/>
              </w:rPr>
              <w:t xml:space="preserve"> (дале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е – «</w:t>
            </w:r>
            <w:r w:rsidRPr="00A942E9">
              <w:rPr>
                <w:rFonts w:ascii="Verdana" w:eastAsia="Verdana" w:hAnsi="Verdana"/>
                <w:b/>
                <w:color w:val="000000"/>
                <w:kern w:val="24"/>
                <w:sz w:val="20"/>
                <w:szCs w:val="20"/>
              </w:rPr>
              <w:t>Земельный участок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»).</w:t>
            </w:r>
          </w:p>
          <w:p w14:paraId="079BA631" w14:textId="77777777" w:rsidR="00940C33" w:rsidRPr="009B5444" w:rsidRDefault="00940C33" w:rsidP="00940C3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Покупатель приобретает право на использование Земельного участка одновременно с переходом к Покупателю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права собственности на Помещения</w:t>
            </w: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силу пункта 3 статьи 552 Гражданского кодекса Российской Федерации (по тексту Договора формулировки «продажа Имущества», «продать Имущество» предполагают в том числе приобретение Покупателем в силу закона права аренды Земельного участка при переходе права собственности на Помещени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14:paraId="292FA9BA" w14:textId="794349FD" w:rsidR="00940C33" w:rsidRDefault="00940C33" w:rsidP="00940C33">
            <w:pPr>
              <w:tabs>
                <w:tab w:val="left" w:pos="1094"/>
              </w:tabs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Помещени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Земельный участок далее совместно именуются «</w:t>
            </w:r>
            <w:r w:rsidRPr="00E10AB2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Имущество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».</w:t>
            </w:r>
          </w:p>
          <w:p w14:paraId="2F046671" w14:textId="55883469" w:rsidR="009C7B1C" w:rsidRPr="009C7B1C" w:rsidRDefault="006601C6" w:rsidP="009151F7">
            <w:pPr>
              <w:pStyle w:val="a5"/>
              <w:widowControl w:val="0"/>
              <w:numPr>
                <w:ilvl w:val="0"/>
                <w:numId w:val="41"/>
              </w:numPr>
              <w:tabs>
                <w:tab w:val="left" w:pos="0"/>
                <w:tab w:val="left" w:pos="385"/>
                <w:tab w:val="left" w:pos="709"/>
                <w:tab w:val="left" w:pos="953"/>
              </w:tabs>
              <w:adjustRightInd w:val="0"/>
              <w:ind w:left="103" w:firstLine="606"/>
              <w:jc w:val="both"/>
              <w:rPr>
                <w:rFonts w:ascii="Verdana" w:hAnsi="Verdana"/>
              </w:rPr>
            </w:pPr>
            <w:r w:rsidRPr="00E10AB2">
              <w:rPr>
                <w:rFonts w:ascii="Verdana" w:hAnsi="Verdana"/>
              </w:rPr>
              <w:t xml:space="preserve">Фактическое и техническое состояние Имущества соответствует условиям Договора и требованиям Покупателя. Покупатель перед подписанием настоящего Акта приема-передачи осмотрел Имущество </w:t>
            </w:r>
            <w:r w:rsidRPr="00E10AB2">
              <w:rPr>
                <w:rFonts w:ascii="Verdana" w:hAnsi="Verdana" w:cs="Verdana"/>
                <w:color w:val="000000"/>
              </w:rPr>
              <w:t xml:space="preserve">в натуре, в том числе, все коммуникации, сети, инженерное и технологическое оборудование (механизмы), систему пожарной безопасности, обеспечивающие Имущество, изучил документацию на Имущество, включая документацию, связанную с арендой Земельного участка, не обнаружил каких-либо существенных дефектов и недостатков, </w:t>
            </w:r>
            <w:r w:rsidRPr="00E10AB2">
              <w:rPr>
                <w:rFonts w:ascii="Verdana" w:hAnsi="Verdana" w:cs="Verdana"/>
                <w:bCs/>
                <w:color w:val="000000"/>
              </w:rPr>
              <w:t>за исключением тех, о которых ему сообщил Продавец</w:t>
            </w:r>
            <w:r w:rsidRPr="00E10AB2">
              <w:rPr>
                <w:rFonts w:ascii="Verdana" w:hAnsi="Verdana" w:cs="Verdana"/>
                <w:color w:val="000000"/>
              </w:rPr>
      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      </w:r>
            <w:r w:rsidRPr="00E10AB2">
              <w:rPr>
                <w:rFonts w:ascii="Verdana" w:hAnsi="Verdana"/>
                <w:color w:val="000000" w:themeColor="text1"/>
              </w:rPr>
              <w:t xml:space="preserve">в том числе </w:t>
            </w:r>
            <w:r w:rsidRPr="00E10AB2">
              <w:rPr>
                <w:rFonts w:ascii="Verdana" w:hAnsi="Verdana"/>
              </w:rPr>
              <w:t>по арендным отношениям в отношении Земельного участка</w:t>
            </w:r>
            <w:r w:rsidRPr="00E10AB2">
              <w:rPr>
                <w:rFonts w:ascii="Verdana" w:hAnsi="Verdana"/>
                <w:color w:val="000000" w:themeColor="text1"/>
              </w:rPr>
              <w:t>,</w:t>
            </w:r>
            <w:r w:rsidRPr="00E10AB2">
              <w:rPr>
                <w:rFonts w:ascii="Verdana" w:hAnsi="Verdana" w:cs="Verdana"/>
                <w:color w:val="000000"/>
              </w:rPr>
              <w:t xml:space="preserve"> к системе пожарной безопасности, Покупатель к Продавцу не имеет. Покупатель подтверждает, что ознакомился с документацией на Имущество. Покупатель осознает, что фактическое состояние Имущества может потребовать проведение силами и за счет Покупателя мероприятий, связанных с его фактическим состоянием, в том числе с актуализацией сведений в ЕГРН, в соответствии с законодательством Российской Федерации.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</w:t>
            </w:r>
            <w:r w:rsidR="00867A54">
              <w:rPr>
                <w:rFonts w:ascii="Verdana" w:hAnsi="Verdana" w:cs="Verdana"/>
                <w:color w:val="000000"/>
              </w:rPr>
              <w:t>ц</w:t>
            </w:r>
            <w:r w:rsidRPr="00E10AB2">
              <w:rPr>
                <w:rFonts w:ascii="Verdana" w:hAnsi="Verdana" w:cs="Verdana"/>
                <w:color w:val="000000"/>
              </w:rPr>
              <w:t>ену Имущества</w:t>
            </w:r>
            <w:r w:rsidR="009C7B1C">
              <w:rPr>
                <w:rFonts w:ascii="Verdana" w:hAnsi="Verdana"/>
              </w:rPr>
              <w:t>.</w:t>
            </w:r>
          </w:p>
          <w:p w14:paraId="1C616297" w14:textId="77777777" w:rsidR="0024399C" w:rsidRDefault="00670033" w:rsidP="00347B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67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Претензии Покупателя к Продавцу по качеству </w:t>
            </w:r>
            <w:r w:rsidR="006601C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мущества, его техническому состоянию и документационной укомплектованности отсутствуют.</w:t>
            </w:r>
          </w:p>
          <w:p w14:paraId="584125AA" w14:textId="529961BC" w:rsidR="002C0361" w:rsidRPr="009C7E24" w:rsidRDefault="002C0361" w:rsidP="00347BD7">
            <w:pPr>
              <w:pStyle w:val="a5"/>
              <w:widowControl w:val="0"/>
              <w:tabs>
                <w:tab w:val="left" w:pos="0"/>
              </w:tabs>
              <w:adjustRightInd w:val="0"/>
              <w:ind w:left="0" w:firstLine="670"/>
              <w:jc w:val="both"/>
              <w:rPr>
                <w:rFonts w:ascii="Verdana" w:hAnsi="Verdana"/>
                <w:color w:val="4F81BD" w:themeColor="accent1"/>
              </w:rPr>
            </w:pPr>
            <w:r w:rsidRPr="002C0361">
              <w:rPr>
                <w:rFonts w:ascii="Verdana" w:hAnsi="Verdana"/>
              </w:rPr>
              <w:t xml:space="preserve">На дату подписания Акта приема-передачи имеются, в том числе, следующие недостатки Имущества: </w:t>
            </w:r>
            <w:r w:rsidRPr="002C0361">
              <w:rPr>
                <w:rFonts w:ascii="Verdana" w:hAnsi="Verdana"/>
                <w:color w:val="0070C0"/>
              </w:rPr>
              <w:t>__________________________</w:t>
            </w:r>
            <w:r w:rsidR="00867A54">
              <w:rPr>
                <w:rFonts w:ascii="Verdana" w:hAnsi="Verdana"/>
                <w:color w:val="0070C0"/>
              </w:rPr>
              <w:t xml:space="preserve"> </w:t>
            </w:r>
            <w:r w:rsidR="00867A54">
              <w:rPr>
                <w:rFonts w:ascii="Verdana" w:hAnsi="Verdana"/>
              </w:rPr>
              <w:t>(</w:t>
            </w:r>
            <w:r w:rsidR="00867A54" w:rsidRPr="00867A54">
              <w:rPr>
                <w:rFonts w:ascii="Verdana" w:hAnsi="Verdana"/>
                <w:i/>
                <w:color w:val="1F497D" w:themeColor="text2"/>
              </w:rPr>
              <w:t>указываются при наличии</w:t>
            </w:r>
            <w:r w:rsidR="00867A54">
              <w:rPr>
                <w:rFonts w:ascii="Verdana" w:hAnsi="Verdana"/>
              </w:rPr>
              <w:t>)</w:t>
            </w:r>
            <w:r w:rsidRPr="002C0361">
              <w:rPr>
                <w:rFonts w:ascii="Verdana" w:hAnsi="Verdana"/>
              </w:rPr>
              <w:t>.</w:t>
            </w:r>
          </w:p>
        </w:tc>
      </w:tr>
      <w:tr w:rsidR="0024399C" w:rsidRPr="002370E0" w14:paraId="12A42E38" w14:textId="77777777" w:rsidTr="00D36227">
        <w:tc>
          <w:tcPr>
            <w:tcW w:w="1276" w:type="dxa"/>
            <w:shd w:val="clear" w:color="auto" w:fill="auto"/>
          </w:tcPr>
          <w:p w14:paraId="2623DB67" w14:textId="77777777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подписания Акта приема-</w:t>
            </w: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48A4CEE4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5A1DDD0" w14:textId="77777777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составил настоящий Акт приема-передачи в одностороннем порядке о нижеследующем:</w:t>
            </w:r>
          </w:p>
          <w:p w14:paraId="5DC75E5C" w14:textId="1BE14886" w:rsidR="00363DC4" w:rsidRPr="00E162D5" w:rsidRDefault="00363DC4" w:rsidP="008B146A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86"/>
                <w:tab w:val="left" w:pos="953"/>
              </w:tabs>
              <w:adjustRightInd w:val="0"/>
              <w:ind w:left="0" w:firstLine="670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 xml:space="preserve">В соответствии с Договором купли-продажи недвижимого </w:t>
            </w:r>
            <w:r w:rsidRPr="00487965">
              <w:rPr>
                <w:rFonts w:ascii="Verdana" w:hAnsi="Verdana"/>
              </w:rPr>
              <w:lastRenderedPageBreak/>
              <w:t>имущества от «____»_________20___ года (далее – «Договор») Продавец предоставил Покупателю следующее недвижимое имущество:</w:t>
            </w:r>
          </w:p>
          <w:p w14:paraId="51B9EB76" w14:textId="6C4A8FD4" w:rsidR="008B146A" w:rsidRPr="00540217" w:rsidRDefault="008B146A" w:rsidP="008B146A">
            <w:pPr>
              <w:pStyle w:val="a5"/>
              <w:tabs>
                <w:tab w:val="left" w:pos="284"/>
                <w:tab w:val="left" w:pos="426"/>
                <w:tab w:val="left" w:pos="953"/>
                <w:tab w:val="left" w:pos="993"/>
                <w:tab w:val="left" w:pos="1095"/>
              </w:tabs>
              <w:suppressAutoHyphens/>
              <w:adjustRightInd w:val="0"/>
              <w:spacing w:line="23" w:lineRule="atLeast"/>
              <w:ind w:left="0" w:firstLine="670"/>
              <w:jc w:val="both"/>
              <w:rPr>
                <w:rFonts w:ascii="Verdana" w:eastAsia="Verdana" w:hAnsi="Verdana"/>
                <w:color w:val="000000"/>
                <w:kern w:val="24"/>
              </w:rPr>
            </w:pPr>
            <w:r>
              <w:rPr>
                <w:rFonts w:ascii="Verdana" w:hAnsi="Verdana"/>
              </w:rPr>
              <w:t xml:space="preserve">1). </w:t>
            </w:r>
            <w:r>
              <w:rPr>
                <w:rFonts w:ascii="Verdana" w:hAnsi="Verdana"/>
              </w:rPr>
              <w:t>Н</w:t>
            </w:r>
            <w:r w:rsidRPr="00F50327">
              <w:rPr>
                <w:rFonts w:ascii="Verdana" w:hAnsi="Verdana"/>
              </w:rPr>
              <w:t xml:space="preserve">аименование: нежилые помещения; назначение: нежилое; площадь 1 648,2 кв.м., кадастровый номер: 77:03:0006023:12588; номер, тип этажа, на котором расположено помещение: Подвал № подвал, Этаж №2; местоположение: Российская Федерация, город Москва, вн. тер. г. </w:t>
            </w:r>
            <w:r>
              <w:rPr>
                <w:rFonts w:ascii="Verdana" w:hAnsi="Verdana"/>
              </w:rPr>
              <w:t>м</w:t>
            </w:r>
            <w:r w:rsidRPr="00F50327">
              <w:rPr>
                <w:rFonts w:ascii="Verdana" w:hAnsi="Verdana"/>
              </w:rPr>
              <w:t>униципальный округ Ивановское, улица Прокатная, дом 2, помещение 1/П</w:t>
            </w:r>
            <w:r>
              <w:rPr>
                <w:rFonts w:ascii="Verdana" w:eastAsia="Verdana" w:hAnsi="Verdana"/>
                <w:color w:val="000000"/>
                <w:kern w:val="24"/>
              </w:rPr>
              <w:t xml:space="preserve"> (далее – «</w:t>
            </w:r>
            <w:r w:rsidRPr="00CF201D">
              <w:rPr>
                <w:rFonts w:ascii="Verdana" w:eastAsia="Verdana" w:hAnsi="Verdana"/>
                <w:b/>
                <w:color w:val="000000"/>
                <w:kern w:val="24"/>
              </w:rPr>
              <w:t>Помещение-1</w:t>
            </w:r>
            <w:r>
              <w:rPr>
                <w:rFonts w:ascii="Verdana" w:eastAsia="Verdana" w:hAnsi="Verdana"/>
                <w:color w:val="000000"/>
                <w:kern w:val="24"/>
              </w:rPr>
              <w:t>»)</w:t>
            </w:r>
            <w:r w:rsidRPr="00540217">
              <w:rPr>
                <w:rFonts w:ascii="Verdana" w:eastAsia="Verdana" w:hAnsi="Verdana"/>
                <w:color w:val="000000"/>
                <w:kern w:val="24"/>
              </w:rPr>
              <w:t xml:space="preserve">, </w:t>
            </w:r>
          </w:p>
          <w:p w14:paraId="648AFD6F" w14:textId="486442C6" w:rsidR="008B146A" w:rsidRDefault="008B146A" w:rsidP="008B146A">
            <w:pPr>
              <w:pStyle w:val="a5"/>
              <w:tabs>
                <w:tab w:val="left" w:pos="953"/>
                <w:tab w:val="left" w:pos="993"/>
                <w:tab w:val="left" w:pos="1134"/>
              </w:tabs>
              <w:adjustRightInd w:val="0"/>
              <w:ind w:left="0" w:firstLine="670"/>
              <w:jc w:val="both"/>
              <w:rPr>
                <w:rFonts w:ascii="Verdana" w:eastAsia="Verdana" w:hAnsi="Verdana"/>
                <w:color w:val="000000"/>
                <w:kern w:val="24"/>
              </w:rPr>
            </w:pPr>
            <w:r>
              <w:rPr>
                <w:rFonts w:ascii="Verdana" w:hAnsi="Verdana"/>
              </w:rPr>
              <w:t xml:space="preserve">2). </w:t>
            </w:r>
            <w:r>
              <w:rPr>
                <w:rFonts w:ascii="Verdana" w:hAnsi="Verdana"/>
              </w:rPr>
              <w:t>Н</w:t>
            </w:r>
            <w:r w:rsidRPr="00F50327">
              <w:rPr>
                <w:rFonts w:ascii="Verdana" w:hAnsi="Verdana"/>
              </w:rPr>
              <w:t>аименование: нежилые помещения; назначение: нежилое; площадь 2 513,8 кв.м., кадастровый номер: 77:03:0006023:12589; номер, тип этажа, на котором расположено помещение: Этаж №1; местоположение: Российская Федерация, го</w:t>
            </w:r>
            <w:r>
              <w:rPr>
                <w:rFonts w:ascii="Verdana" w:hAnsi="Verdana"/>
              </w:rPr>
              <w:t>род Москва, вн. тер. г. М</w:t>
            </w:r>
            <w:r w:rsidRPr="00F50327">
              <w:rPr>
                <w:rFonts w:ascii="Verdana" w:hAnsi="Verdana"/>
              </w:rPr>
              <w:t>униципальный округ Ивановское, улица Прокатная, дом 2, помещение 2/1</w:t>
            </w:r>
            <w:r>
              <w:rPr>
                <w:rFonts w:ascii="Verdana" w:eastAsia="Verdana" w:hAnsi="Verdana"/>
                <w:color w:val="000000"/>
                <w:kern w:val="24"/>
              </w:rPr>
              <w:t xml:space="preserve"> (далее – «</w:t>
            </w:r>
            <w:r w:rsidRPr="00CF201D">
              <w:rPr>
                <w:rFonts w:ascii="Verdana" w:eastAsia="Verdana" w:hAnsi="Verdana"/>
                <w:b/>
                <w:color w:val="000000"/>
                <w:kern w:val="24"/>
              </w:rPr>
              <w:t>Помещение-</w:t>
            </w:r>
            <w:r>
              <w:rPr>
                <w:rFonts w:ascii="Verdana" w:eastAsia="Verdana" w:hAnsi="Verdana"/>
                <w:b/>
                <w:color w:val="000000"/>
                <w:kern w:val="24"/>
              </w:rPr>
              <w:t>2</w:t>
            </w:r>
            <w:r>
              <w:rPr>
                <w:rFonts w:ascii="Verdana" w:eastAsia="Verdana" w:hAnsi="Verdana"/>
                <w:color w:val="000000"/>
                <w:kern w:val="24"/>
              </w:rPr>
              <w:t>»).</w:t>
            </w:r>
          </w:p>
          <w:p w14:paraId="432976EC" w14:textId="77777777" w:rsidR="008B146A" w:rsidRDefault="008B146A" w:rsidP="008B146A">
            <w:pPr>
              <w:pStyle w:val="a5"/>
              <w:tabs>
                <w:tab w:val="left" w:pos="1134"/>
              </w:tabs>
              <w:adjustRightInd w:val="0"/>
              <w:ind w:left="0" w:firstLine="670"/>
              <w:jc w:val="both"/>
              <w:rPr>
                <w:rFonts w:ascii="Verdana" w:eastAsia="Verdana" w:hAnsi="Verdana"/>
                <w:color w:val="000000"/>
                <w:kern w:val="24"/>
              </w:rPr>
            </w:pPr>
            <w:r>
              <w:rPr>
                <w:rFonts w:ascii="Verdana" w:eastAsia="Verdana" w:hAnsi="Verdana"/>
                <w:color w:val="000000"/>
                <w:kern w:val="24"/>
              </w:rPr>
              <w:t>Помещение-1 и Помещение-2 далее совместно именуются</w:t>
            </w:r>
            <w:r w:rsidRPr="00540217">
              <w:rPr>
                <w:rFonts w:ascii="Verdana" w:eastAsia="Verdana" w:hAnsi="Verdana"/>
                <w:color w:val="000000"/>
                <w:kern w:val="24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kern w:val="24"/>
              </w:rPr>
              <w:t xml:space="preserve">также </w:t>
            </w:r>
            <w:r w:rsidRPr="00540217">
              <w:rPr>
                <w:rFonts w:ascii="Verdana" w:eastAsia="Verdana" w:hAnsi="Verdana"/>
                <w:color w:val="000000"/>
                <w:kern w:val="24"/>
              </w:rPr>
              <w:t>– «</w:t>
            </w:r>
            <w:r w:rsidRPr="00540217">
              <w:rPr>
                <w:rFonts w:ascii="Verdana" w:eastAsia="Verdana" w:hAnsi="Verdana"/>
                <w:b/>
                <w:color w:val="000000"/>
                <w:kern w:val="24"/>
              </w:rPr>
              <w:t>Помещени</w:t>
            </w:r>
            <w:r>
              <w:rPr>
                <w:rFonts w:ascii="Verdana" w:eastAsia="Verdana" w:hAnsi="Verdana"/>
                <w:b/>
                <w:color w:val="000000"/>
                <w:kern w:val="24"/>
              </w:rPr>
              <w:t>я</w:t>
            </w:r>
            <w:r w:rsidRPr="00540217">
              <w:rPr>
                <w:rFonts w:ascii="Verdana" w:eastAsia="Verdana" w:hAnsi="Verdana"/>
                <w:color w:val="000000"/>
                <w:kern w:val="24"/>
              </w:rPr>
              <w:t>»</w:t>
            </w:r>
            <w:r>
              <w:rPr>
                <w:rFonts w:ascii="Verdana" w:eastAsia="Verdana" w:hAnsi="Verdana"/>
                <w:color w:val="000000"/>
                <w:kern w:val="24"/>
              </w:rPr>
              <w:t>.</w:t>
            </w:r>
          </w:p>
          <w:p w14:paraId="28C40F48" w14:textId="77777777" w:rsidR="008B146A" w:rsidRPr="00A942E9" w:rsidRDefault="008B146A" w:rsidP="008B146A">
            <w:pPr>
              <w:autoSpaceDE w:val="0"/>
              <w:autoSpaceDN w:val="0"/>
              <w:adjustRightInd w:val="0"/>
              <w:spacing w:after="0" w:line="240" w:lineRule="auto"/>
              <w:ind w:firstLine="670"/>
              <w:jc w:val="both"/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</w:pP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Помещения </w:t>
            </w:r>
            <w:r w:rsidRPr="0012601B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расположены на 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земельном участке: категория земель: </w:t>
            </w:r>
            <w:r w:rsidRPr="00A942E9">
              <w:rPr>
                <w:rFonts w:ascii="Verdana" w:eastAsia="Calibri" w:hAnsi="Verdana"/>
                <w:sz w:val="20"/>
                <w:szCs w:val="20"/>
                <w:lang w:eastAsia="ru-RU"/>
              </w:rPr>
              <w:t>земли населённых пунктов, виды разрешенного использования: завершения строительства и последующей эксплуатации торгово-выставочного комплекса, площадь: 3 800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кв.м.; кадастровый номер: </w:t>
            </w:r>
            <w:r w:rsidRPr="00A942E9">
              <w:rPr>
                <w:rFonts w:ascii="Verdana" w:eastAsia="Calibri" w:hAnsi="Verdana"/>
                <w:sz w:val="20"/>
                <w:szCs w:val="20"/>
                <w:lang w:eastAsia="ru-RU"/>
              </w:rPr>
              <w:t>77:03:0006023:33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; местоположение: </w:t>
            </w:r>
            <w:r w:rsidRPr="00A942E9">
              <w:rPr>
                <w:rFonts w:ascii="Verdana" w:eastAsia="Calibri" w:hAnsi="Verdana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участка, почтовый адрес ориентира: г. Москва, ул. Прокатная, вл. 2, переданного в аренду на основании </w:t>
            </w:r>
            <w:r w:rsidRPr="00A942E9">
              <w:rPr>
                <w:rFonts w:ascii="Verdana" w:hAnsi="Verdana" w:cs="TimesNewRomanPSMT"/>
                <w:sz w:val="20"/>
                <w:szCs w:val="20"/>
              </w:rPr>
              <w:t>договор</w:t>
            </w:r>
            <w:r>
              <w:rPr>
                <w:rFonts w:ascii="Verdana" w:hAnsi="Verdana" w:cs="TimesNewRomanPSMT"/>
                <w:sz w:val="20"/>
                <w:szCs w:val="20"/>
              </w:rPr>
              <w:t>а</w:t>
            </w:r>
            <w:r w:rsidRPr="00A942E9">
              <w:rPr>
                <w:rFonts w:ascii="Verdana" w:hAnsi="Verdana" w:cs="TimesNewRomanPSMT"/>
                <w:sz w:val="20"/>
                <w:szCs w:val="20"/>
              </w:rPr>
              <w:t xml:space="preserve"> аренды земельного участка № М-03-024130 от 28.02.2005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на срок по </w:t>
            </w:r>
            <w:r w:rsidRPr="00A942E9">
              <w:rPr>
                <w:rFonts w:ascii="Verdana" w:hAnsi="Verdana" w:cs="TimesNewRomanPSMT"/>
                <w:sz w:val="20"/>
                <w:szCs w:val="20"/>
              </w:rPr>
              <w:t>27.12.2029</w:t>
            </w:r>
            <w:r w:rsidRPr="00A942E9">
              <w:rPr>
                <w:rFonts w:ascii="Verdana" w:eastAsia="Verdana" w:hAnsi="Verdana"/>
                <w:color w:val="000000" w:themeColor="dark1"/>
                <w:kern w:val="24"/>
                <w:sz w:val="20"/>
                <w:szCs w:val="20"/>
              </w:rPr>
              <w:t xml:space="preserve"> (дале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е – «</w:t>
            </w:r>
            <w:r w:rsidRPr="00A942E9">
              <w:rPr>
                <w:rFonts w:ascii="Verdana" w:eastAsia="Verdana" w:hAnsi="Verdana"/>
                <w:b/>
                <w:color w:val="000000"/>
                <w:kern w:val="24"/>
                <w:sz w:val="20"/>
                <w:szCs w:val="20"/>
              </w:rPr>
              <w:t>Земельный участок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»).</w:t>
            </w:r>
          </w:p>
          <w:p w14:paraId="048B04F1" w14:textId="77777777" w:rsidR="008B146A" w:rsidRPr="009B5444" w:rsidRDefault="008B146A" w:rsidP="008B146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Покупатель приобретает право на использование Земельного участка одновременно с переходом к Покупателю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права собственности на Помещения</w:t>
            </w: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силу пункта 3 статьи 552 Гражданского кодекса Российской Федерации (по тексту Договора формулировки «продажа Имущества», «продать Имущество» предполагают в том числе приобретение Покупателем в силу закона права аренды Земельного участка при переходе права собственности на Помещени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14:paraId="66B46FB8" w14:textId="0EAD09A0" w:rsidR="00347BD7" w:rsidRDefault="008B146A" w:rsidP="008B146A">
            <w:pPr>
              <w:tabs>
                <w:tab w:val="left" w:pos="1094"/>
              </w:tabs>
              <w:adjustRightInd w:val="0"/>
              <w:spacing w:after="0" w:line="240" w:lineRule="auto"/>
              <w:jc w:val="both"/>
              <w:rPr>
                <w:rFonts w:ascii="Verdana" w:eastAsia="Calibri" w:hAnsi="Verdana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Помещени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Земельный участок далее совместно именуются «</w:t>
            </w:r>
            <w:r w:rsidRPr="00E10AB2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Имущество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».</w:t>
            </w:r>
          </w:p>
          <w:p w14:paraId="397F4868" w14:textId="77777777" w:rsidR="00E162D5" w:rsidRPr="00487965" w:rsidRDefault="00E162D5" w:rsidP="00E162D5">
            <w:pPr>
              <w:pStyle w:val="a5"/>
              <w:widowControl w:val="0"/>
              <w:tabs>
                <w:tab w:val="left" w:pos="0"/>
                <w:tab w:val="left" w:pos="316"/>
              </w:tabs>
              <w:adjustRightInd w:val="0"/>
              <w:ind w:left="15"/>
              <w:jc w:val="both"/>
              <w:rPr>
                <w:rFonts w:ascii="Verdana" w:hAnsi="Verdana"/>
              </w:rPr>
            </w:pPr>
          </w:p>
          <w:p w14:paraId="3306457A" w14:textId="4F3493AC" w:rsidR="0024399C" w:rsidRPr="009C7E24" w:rsidRDefault="002C0361" w:rsidP="00347BD7">
            <w:pPr>
              <w:widowControl w:val="0"/>
              <w:tabs>
                <w:tab w:val="left" w:pos="0"/>
                <w:tab w:val="left" w:pos="811"/>
              </w:tabs>
              <w:autoSpaceDE w:val="0"/>
              <w:autoSpaceDN w:val="0"/>
              <w:adjustRightInd w:val="0"/>
              <w:spacing w:after="0" w:line="240" w:lineRule="auto"/>
              <w:ind w:firstLine="67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</w:t>
            </w:r>
            <w:r w:rsidR="00363DC4"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Фактическое и техническое состояние </w:t>
            </w:r>
            <w:r w:rsidR="00513A0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363DC4"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соответствует условиям Договора. </w:t>
            </w:r>
          </w:p>
        </w:tc>
      </w:tr>
    </w:tbl>
    <w:p w14:paraId="3F8DC61A" w14:textId="77777777" w:rsidR="00DD5861" w:rsidRPr="00347BD7" w:rsidRDefault="00DD5861" w:rsidP="00347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527AE5" w14:textId="3115454C" w:rsidR="00347BD7" w:rsidRPr="00940C33" w:rsidRDefault="0034552F" w:rsidP="00347BD7">
      <w:pPr>
        <w:widowControl w:val="0"/>
        <w:tabs>
          <w:tab w:val="left" w:pos="993"/>
          <w:tab w:val="left" w:pos="1134"/>
        </w:tabs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</w:t>
      </w:r>
      <w:r w:rsidR="00940C33" w:rsidRPr="00940C33">
        <w:rPr>
          <w:rFonts w:ascii="Verdana" w:eastAsia="Times New Roman" w:hAnsi="Verdana" w:cs="Times New Roman"/>
          <w:sz w:val="20"/>
          <w:szCs w:val="20"/>
          <w:lang w:eastAsia="ru-RU"/>
        </w:rPr>
        <w:t>Согласно Постановлению Правительства Москвы от 11.12.2013 N 819-ПП пристройки общей площадью 149,3 кв.м. в Помещении-2 включены в Реестр самовольных построек и в Арбитражном суде города Москвы рассматривается спор по делу №А40-66355/2022</w:t>
      </w:r>
      <w:r w:rsidR="00347BD7" w:rsidRPr="00940C3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8C6447" w14:textId="49B08E60" w:rsidR="0034552F" w:rsidRPr="00347BD7" w:rsidRDefault="00347BD7" w:rsidP="00347BD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в Помещени</w:t>
      </w:r>
      <w:r w:rsidR="00C627FB">
        <w:rPr>
          <w:rFonts w:ascii="Verdana" w:eastAsia="Times New Roman" w:hAnsi="Verdana" w:cs="Times New Roman"/>
          <w:sz w:val="20"/>
          <w:szCs w:val="20"/>
          <w:lang w:eastAsia="ru-RU"/>
        </w:rPr>
        <w:t>ях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опломбир</w:t>
      </w:r>
      <w:r w:rsidR="00E162D5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ованы. Показания приборов учета в Помещени</w:t>
      </w:r>
      <w:r w:rsidR="00C627FB">
        <w:rPr>
          <w:rFonts w:ascii="Verdana" w:eastAsia="Times New Roman" w:hAnsi="Verdana" w:cs="Times New Roman"/>
          <w:sz w:val="20"/>
          <w:szCs w:val="20"/>
          <w:lang w:eastAsia="ru-RU"/>
        </w:rPr>
        <w:t>ях</w:t>
      </w:r>
      <w:r w:rsidR="00E162D5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на дату подписания Акта приема-передачи:</w:t>
      </w:r>
    </w:p>
    <w:p w14:paraId="62EFCC76" w14:textId="77777777" w:rsidR="0034552F" w:rsidRPr="00347BD7" w:rsidRDefault="0034552F" w:rsidP="00347BD7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2483AE73" w14:textId="77777777" w:rsidR="0034552F" w:rsidRPr="00347BD7" w:rsidRDefault="0034552F" w:rsidP="00347BD7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6AC8349C" w14:textId="77777777" w:rsidR="0034552F" w:rsidRPr="00347BD7" w:rsidRDefault="0034552F" w:rsidP="00347BD7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1D9745C7" w14:textId="77777777" w:rsidR="0034552F" w:rsidRPr="00347BD7" w:rsidRDefault="0034552F" w:rsidP="00347BD7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4F5C9592" w14:textId="533A99E9" w:rsidR="0034552F" w:rsidRPr="00347BD7" w:rsidRDefault="00347BD7" w:rsidP="00347BD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Одновременно с подписанием настоящего Акта приема-передачи Продавец </w:t>
      </w:r>
      <w:r w:rsidR="00AF6E5E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предоставил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Покупателю комплекты ключей от Помещени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>й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количестве </w:t>
      </w:r>
      <w:r w:rsidR="0034552F"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50833FC3" w14:textId="4A637893" w:rsidR="00DD5861" w:rsidRPr="00347BD7" w:rsidRDefault="00347BD7" w:rsidP="00347BD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 </w:t>
      </w:r>
      <w:r w:rsidR="00DD5861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 Договору в части передачи </w:t>
      </w:r>
      <w:r w:rsidR="00513A0B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D5861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мущества Покупателю, Продавцом выполнены полностью.</w:t>
      </w:r>
      <w:r w:rsidR="00EA353C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59B8E04" w14:textId="51603949" w:rsidR="00E162D5" w:rsidRDefault="00347BD7" w:rsidP="00347BD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7. </w:t>
      </w:r>
      <w:r w:rsidR="00475ACB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 приема-передачи подписан</w:t>
      </w:r>
      <w:r w:rsidR="00475ACB" w:rsidRPr="00347BD7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E162D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E162D5" w:rsidRPr="00E162D5" w14:paraId="4E5CBD86" w14:textId="77777777" w:rsidTr="001E4228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05A7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2FC03C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8EE7072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162D5" w:rsidRPr="00E162D5" w14:paraId="74795AD6" w14:textId="77777777" w:rsidTr="001E4228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DF9E09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BBEAFBC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3D68B1CA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EAC74B3" w14:textId="17C08B92" w:rsidR="00DD5861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B0582B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  <w:r w:rsidR="00DD5861" w:rsidRPr="00B0582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0B71730" w14:textId="77777777" w:rsidR="00B0582B" w:rsidRPr="00B0582B" w:rsidRDefault="00B0582B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905B54B" w14:textId="3A351F15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ОТ ПОКУПАТЕЛЯ</w:t>
      </w:r>
      <w:r w:rsidR="00FD2363" w:rsidRPr="00CD4C14">
        <w:rPr>
          <w:rStyle w:val="af5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2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5B08D5E9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D033969" w14:textId="1B49B636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5DFF441" w14:textId="77777777" w:rsidR="00091EDE" w:rsidRPr="00214013" w:rsidRDefault="00091EDE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A3E03D1" w14:textId="77777777" w:rsidR="00EC71E3" w:rsidRPr="00EC71E3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</w:t>
      </w: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482541CA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7FBE7551" w14:textId="4E419B7E" w:rsidR="009A0232" w:rsidRPr="00214013" w:rsidRDefault="00EC71E3" w:rsidP="00E162D5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9A0232" w:rsidRPr="00214013">
        <w:rPr>
          <w:rFonts w:ascii="Verdana" w:hAnsi="Verdana"/>
          <w:sz w:val="20"/>
          <w:szCs w:val="20"/>
        </w:rPr>
        <w:br w:type="page"/>
      </w:r>
    </w:p>
    <w:p w14:paraId="5F052D08" w14:textId="11926CE1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CD2DD1">
        <w:rPr>
          <w:rFonts w:ascii="Verdana" w:hAnsi="Verdana"/>
          <w:sz w:val="20"/>
          <w:szCs w:val="20"/>
        </w:rPr>
        <w:t>2</w:t>
      </w:r>
    </w:p>
    <w:p w14:paraId="649D74F4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9CA7CF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1FDE6AA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2AE097E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9AF0089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9B478D7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292D9677" w14:textId="537A43FA" w:rsidR="00686D08" w:rsidRPr="00214013" w:rsidRDefault="00686D08" w:rsidP="0034526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345269" w:rsidRPr="00345269">
        <w:rPr>
          <w:rFonts w:ascii="Verdana" w:eastAsia="SimSun" w:hAnsi="Verdana"/>
          <w:kern w:val="1"/>
          <w:lang w:eastAsia="hi-IN" w:bidi="hi-IN"/>
        </w:rPr>
        <w:t>60</w:t>
      </w:r>
      <w:r w:rsidRPr="00345269">
        <w:rPr>
          <w:rFonts w:ascii="Verdana" w:eastAsia="SimSun" w:hAnsi="Verdana"/>
          <w:kern w:val="1"/>
          <w:lang w:eastAsia="hi-IN" w:bidi="hi-IN"/>
        </w:rPr>
        <w:t xml:space="preserve">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54F2228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214013">
        <w:rPr>
          <w:rStyle w:val="af5"/>
          <w:rFonts w:ascii="Verdana" w:eastAsia="SimSun" w:hAnsi="Verdana"/>
          <w:kern w:val="1"/>
          <w:lang w:eastAsia="hi-IN" w:bidi="hi-IN"/>
        </w:rPr>
        <w:footnoteReference w:id="3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68228F7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214013">
        <w:rPr>
          <w:rStyle w:val="af5"/>
          <w:rFonts w:ascii="Verdana" w:eastAsia="SimSun" w:hAnsi="Verdana"/>
          <w:kern w:val="1"/>
          <w:lang w:eastAsia="hi-IN" w:bidi="hi-IN"/>
        </w:rPr>
        <w:footnoteReference w:id="4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0E5E76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EEC005C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1ED6B95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E920CD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3404393A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1142FBA" w14:textId="15EE7984" w:rsidR="00686D08" w:rsidRPr="00214013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E77BB4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7257676E" w14:textId="06F37DA5" w:rsidR="00686D08" w:rsidRPr="003F69CD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</w:t>
      </w:r>
      <w:r w:rsidR="0083723E">
        <w:rPr>
          <w:rFonts w:ascii="Verdana" w:eastAsia="Calibri" w:hAnsi="Verdana" w:cs="Arial"/>
        </w:rPr>
        <w:t xml:space="preserve"> </w:t>
      </w:r>
      <w:r w:rsidRPr="00214013">
        <w:rPr>
          <w:rFonts w:ascii="Verdana" w:eastAsia="Calibri" w:hAnsi="Verdana" w:cs="Arial"/>
        </w:rPr>
        <w:t>Исполняющий банк следующих документов, представленных в виде оригиналов или нотариально заверенных копий:</w:t>
      </w:r>
    </w:p>
    <w:p w14:paraId="4627E10F" w14:textId="77777777" w:rsidR="003F69CD" w:rsidRPr="003F69CD" w:rsidRDefault="003F69CD" w:rsidP="003F69CD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</w:p>
    <w:p w14:paraId="45ED8E4C" w14:textId="77777777" w:rsidR="003F69CD" w:rsidRPr="002D38A7" w:rsidRDefault="003F69CD" w:rsidP="003F69C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D38A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а. Договора, заключенного между Продавцом и Покупателем </w:t>
      </w:r>
    </w:p>
    <w:p w14:paraId="3FD98A2C" w14:textId="7D47979E" w:rsidR="00866301" w:rsidRDefault="003F69CD" w:rsidP="00866301">
      <w:pPr>
        <w:pStyle w:val="a5"/>
        <w:tabs>
          <w:tab w:val="left" w:pos="351"/>
        </w:tabs>
        <w:jc w:val="both"/>
        <w:rPr>
          <w:rFonts w:ascii="Verdana" w:hAnsi="Verdana"/>
        </w:rPr>
      </w:pPr>
      <w:r w:rsidRPr="002D38A7">
        <w:rPr>
          <w:rFonts w:ascii="Verdana" w:hAnsi="Verdana"/>
        </w:rPr>
        <w:t>б.</w:t>
      </w:r>
      <w:r>
        <w:rPr>
          <w:rFonts w:ascii="Verdana" w:hAnsi="Verdana"/>
        </w:rPr>
        <w:t xml:space="preserve"> </w:t>
      </w:r>
      <w:r w:rsidR="00866301">
        <w:rPr>
          <w:rFonts w:ascii="Verdana" w:hAnsi="Verdana"/>
        </w:rPr>
        <w:t>Выписки из ЕГРН</w:t>
      </w:r>
      <w:r w:rsidR="00866301">
        <w:rPr>
          <w:rStyle w:val="af5"/>
          <w:rFonts w:ascii="Verdana" w:hAnsi="Verdana"/>
        </w:rPr>
        <w:footnoteReference w:id="5"/>
      </w:r>
      <w:r w:rsidR="00866301">
        <w:rPr>
          <w:rFonts w:ascii="Verdana" w:hAnsi="Verdana"/>
        </w:rPr>
        <w:t xml:space="preserve">, выданной _______________________________, где в графе «правообладатель» указано _________ (для юридического лица, физического лица) либо указано «физическое лицо» (для физического лица)); в графе «кадастровый номер объекта» указано – </w:t>
      </w:r>
      <w:r w:rsidR="00940C33" w:rsidRPr="0011245A">
        <w:rPr>
          <w:rFonts w:ascii="Verdana" w:hAnsi="Verdana"/>
        </w:rPr>
        <w:t>77:03:0006023:12588</w:t>
      </w:r>
      <w:r w:rsidR="00866301">
        <w:rPr>
          <w:rFonts w:ascii="Verdana" w:hAnsi="Verdana"/>
        </w:rPr>
        <w:t xml:space="preserve">; в графе «ограничение (обременение) права» отражена информация о залоге в пользу Продавца, </w:t>
      </w:r>
      <w:r w:rsidR="00866301">
        <w:rPr>
          <w:rFonts w:ascii="Verdana" w:hAnsi="Verdana"/>
          <w:i/>
        </w:rPr>
        <w:t>указание на установление последующей ипотеки в пользу кредитующего банка</w:t>
      </w:r>
      <w:r w:rsidR="00866301">
        <w:rPr>
          <w:rStyle w:val="af5"/>
          <w:rFonts w:ascii="Verdana" w:hAnsi="Verdana"/>
        </w:rPr>
        <w:footnoteReference w:id="6"/>
      </w:r>
      <w:r w:rsidR="00866301">
        <w:rPr>
          <w:rFonts w:ascii="Verdana" w:hAnsi="Verdana"/>
        </w:rPr>
        <w:t>.</w:t>
      </w:r>
    </w:p>
    <w:p w14:paraId="48DBA2DC" w14:textId="68C81F8E" w:rsidR="003F69CD" w:rsidRDefault="003F69CD" w:rsidP="00866301">
      <w:pPr>
        <w:pStyle w:val="a5"/>
        <w:tabs>
          <w:tab w:val="left" w:pos="351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в. </w:t>
      </w:r>
      <w:r w:rsidR="00866301">
        <w:rPr>
          <w:rFonts w:ascii="Verdana" w:hAnsi="Verdana"/>
        </w:rPr>
        <w:t>Выписки из ЕГРН</w:t>
      </w:r>
      <w:r w:rsidR="00866301">
        <w:rPr>
          <w:rFonts w:ascii="Verdana" w:hAnsi="Verdana"/>
          <w:vertAlign w:val="superscript"/>
        </w:rPr>
        <w:t>5</w:t>
      </w:r>
      <w:r w:rsidR="00866301">
        <w:rPr>
          <w:rFonts w:ascii="Verdana" w:hAnsi="Verdana"/>
        </w:rPr>
        <w:t xml:space="preserve">, выданной _______________________________, где в графе «правообладатель» указано _________ (для юридического лица, физического лица) либо указано «физическое лицо» (для физического лица)); в графе «кадастровый номер объекта» указано – </w:t>
      </w:r>
      <w:r w:rsidR="00940C33">
        <w:rPr>
          <w:rFonts w:ascii="Verdana" w:hAnsi="Verdana"/>
        </w:rPr>
        <w:t>77:03:0006023:12589</w:t>
      </w:r>
      <w:r w:rsidR="00866301">
        <w:rPr>
          <w:rFonts w:ascii="Verdana" w:hAnsi="Verdana"/>
        </w:rPr>
        <w:t xml:space="preserve">; в графе «ограничение (обременение) права» отражена информация о залоге в пользу Продавца, </w:t>
      </w:r>
      <w:r w:rsidR="00866301">
        <w:rPr>
          <w:rFonts w:ascii="Verdana" w:hAnsi="Verdana"/>
          <w:i/>
        </w:rPr>
        <w:t>указание на установление последующей ипотеки в пользу кредитующего банка</w:t>
      </w:r>
      <w:r w:rsidR="00866301">
        <w:rPr>
          <w:rFonts w:ascii="Verdana" w:hAnsi="Verdana"/>
          <w:i/>
          <w:vertAlign w:val="superscript"/>
        </w:rPr>
        <w:t>6</w:t>
      </w:r>
      <w:r w:rsidR="00866301">
        <w:rPr>
          <w:rFonts w:ascii="Verdana" w:hAnsi="Verdana"/>
        </w:rPr>
        <w:t>.</w:t>
      </w:r>
    </w:p>
    <w:p w14:paraId="7043CDE5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43EBF1D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lastRenderedPageBreak/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881FBE">
        <w:rPr>
          <w:rFonts w:ascii="Verdana" w:hAnsi="Verdana"/>
        </w:rPr>
        <w:t xml:space="preserve">5 (Пяти)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881FBE">
        <w:rPr>
          <w:rFonts w:ascii="Verdana" w:hAnsi="Verdana"/>
        </w:rPr>
        <w:t xml:space="preserve">30 (Тридцать)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636B9F1" w14:textId="77777777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C881683" w14:textId="77777777" w:rsidR="002C398A" w:rsidRPr="00214013" w:rsidRDefault="002C398A" w:rsidP="00E162D5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BD46FC4" w14:textId="77777777" w:rsidR="002C398A" w:rsidRPr="00214013" w:rsidRDefault="002C398A" w:rsidP="00E162D5">
      <w:pPr>
        <w:adjustRightInd w:val="0"/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D07352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4AE4BE58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67209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35A2CE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57970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EED7010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20DDA6F" w14:textId="77777777" w:rsidR="00345269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</w:t>
      </w:r>
    </w:p>
    <w:p w14:paraId="325F9012" w14:textId="55A91169" w:rsidR="00EC71E3" w:rsidRPr="00EC71E3" w:rsidRDefault="00EC71E3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1726BE7C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05F0F25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78E26B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6EE60E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07CA92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4972705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1B55C579" w14:textId="77777777" w:rsidR="00345269" w:rsidRDefault="00EC71E3" w:rsidP="00EC71E3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</w:t>
      </w:r>
    </w:p>
    <w:p w14:paraId="48E06462" w14:textId="468299DE" w:rsidR="00EC71E3" w:rsidRPr="00EC71E3" w:rsidRDefault="00EC71E3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6377D44C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464BDF3E" w14:textId="71F855D0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C03094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147C8D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53FAFE72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64427D8" w14:textId="51C4F4CE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EC71E3">
        <w:rPr>
          <w:rFonts w:ascii="Verdana" w:hAnsi="Verdana"/>
          <w:sz w:val="20"/>
          <w:szCs w:val="20"/>
        </w:rPr>
        <w:t>3</w:t>
      </w:r>
    </w:p>
    <w:p w14:paraId="3FB957B2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4466136B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1B03BBDA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4A54B6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775EECBD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33A0C500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9B266A5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25CD00CF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44A4BE72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5"/>
                <w:rFonts w:ascii="Verdana" w:hAnsi="Verdana" w:cs="Verdana"/>
                <w:iCs/>
                <w:sz w:val="20"/>
                <w:szCs w:val="20"/>
              </w:rPr>
              <w:footnoteReference w:id="7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F2AEC8F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2CC21F4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2E371EBE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3A33618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08AC694D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AD0D7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CE96869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78579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35A83A37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11CE1FD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BA8E02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163E8544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5071BC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</w:t>
            </w:r>
          </w:p>
          <w:p w14:paraId="7E280D10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A21DC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41E94A" w14:textId="77777777" w:rsidR="0081718A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7A9F72BA" w14:textId="77777777" w:rsidR="001C7A73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52014846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778B4164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458824E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28BB03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3F5266D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CFC649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320E982" w14:textId="77777777" w:rsidR="00345269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AD3BCE3" w14:textId="055D30AC" w:rsidR="00345269" w:rsidRPr="00EC71E3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33F6E28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15DCA6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62BD94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3BEB55" w14:textId="261C2812" w:rsidR="001C7A73" w:rsidRDefault="00336972" w:rsidP="0033697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CA3489C" w14:textId="77777777" w:rsidR="00345269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03F260" w14:textId="12E314D7" w:rsidR="00345269" w:rsidRPr="00EC71E3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213A01CC" w14:textId="77777777" w:rsidR="00345269" w:rsidRPr="008509DF" w:rsidRDefault="00345269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45269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B284D" w14:textId="77777777" w:rsidR="00514CF8" w:rsidRDefault="00514CF8" w:rsidP="00E33D4F">
      <w:pPr>
        <w:spacing w:after="0" w:line="240" w:lineRule="auto"/>
      </w:pPr>
      <w:r>
        <w:separator/>
      </w:r>
    </w:p>
  </w:endnote>
  <w:endnote w:type="continuationSeparator" w:id="0">
    <w:p w14:paraId="6B37EE65" w14:textId="77777777" w:rsidR="00514CF8" w:rsidRDefault="00514CF8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Content>
      <w:p w14:paraId="7CB29782" w14:textId="46A426C6" w:rsidR="00940C33" w:rsidRDefault="00940C3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839">
          <w:rPr>
            <w:noProof/>
          </w:rPr>
          <w:t>1</w:t>
        </w:r>
        <w:r>
          <w:fldChar w:fldCharType="end"/>
        </w:r>
      </w:p>
    </w:sdtContent>
  </w:sdt>
  <w:p w14:paraId="6A6B4006" w14:textId="77777777" w:rsidR="00940C33" w:rsidRDefault="00940C3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B44C9" w14:textId="77777777" w:rsidR="00514CF8" w:rsidRDefault="00514CF8" w:rsidP="00E33D4F">
      <w:pPr>
        <w:spacing w:after="0" w:line="240" w:lineRule="auto"/>
      </w:pPr>
      <w:r>
        <w:separator/>
      </w:r>
    </w:p>
  </w:footnote>
  <w:footnote w:type="continuationSeparator" w:id="0">
    <w:p w14:paraId="100CB988" w14:textId="77777777" w:rsidR="00514CF8" w:rsidRDefault="00514CF8" w:rsidP="00E33D4F">
      <w:pPr>
        <w:spacing w:after="0" w:line="240" w:lineRule="auto"/>
      </w:pPr>
      <w:r>
        <w:continuationSeparator/>
      </w:r>
    </w:p>
  </w:footnote>
  <w:footnote w:id="1">
    <w:p w14:paraId="6FECA75D" w14:textId="77777777" w:rsidR="00940C33" w:rsidRPr="00010D96" w:rsidRDefault="00940C33" w:rsidP="0014677B">
      <w:pPr>
        <w:spacing w:after="0" w:line="240" w:lineRule="auto"/>
        <w:jc w:val="both"/>
        <w:rPr>
          <w:color w:val="FF0000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5E31597E" w14:textId="77777777" w:rsidR="00940C33" w:rsidRPr="00010D96" w:rsidRDefault="00940C33" w:rsidP="00FD2363">
      <w:pPr>
        <w:pStyle w:val="af3"/>
        <w:jc w:val="both"/>
      </w:pPr>
      <w:r w:rsidRPr="00010D96">
        <w:rPr>
          <w:rStyle w:val="af5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3">
    <w:p w14:paraId="7A78D3CF" w14:textId="77777777" w:rsidR="00940C33" w:rsidRPr="00010D96" w:rsidRDefault="00940C33" w:rsidP="00035ED5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Договора).</w:t>
      </w:r>
    </w:p>
  </w:footnote>
  <w:footnote w:id="4">
    <w:p w14:paraId="0862AE6E" w14:textId="77777777" w:rsidR="00940C33" w:rsidRPr="00010D96" w:rsidRDefault="00940C33" w:rsidP="00287A3F">
      <w:pPr>
        <w:pStyle w:val="af3"/>
        <w:jc w:val="both"/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«НРА».</w:t>
      </w:r>
    </w:p>
  </w:footnote>
  <w:footnote w:id="5">
    <w:p w14:paraId="17967FD2" w14:textId="77777777" w:rsidR="00940C33" w:rsidRDefault="00940C33" w:rsidP="00866301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>
        <w:rPr>
          <w:rStyle w:val="af5"/>
          <w:rFonts w:ascii="Verdana" w:hAnsi="Verdana"/>
          <w:color w:val="FF0000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6">
    <w:p w14:paraId="03B259DC" w14:textId="77777777" w:rsidR="00940C33" w:rsidRDefault="00940C33" w:rsidP="00866301">
      <w:pPr>
        <w:pStyle w:val="af3"/>
        <w:rPr>
          <w:rFonts w:ascii="Verdana" w:hAnsi="Verdana"/>
          <w:color w:val="FF0000"/>
          <w:sz w:val="16"/>
          <w:szCs w:val="16"/>
        </w:rPr>
      </w:pPr>
      <w:r>
        <w:rPr>
          <w:rStyle w:val="af5"/>
          <w:rFonts w:ascii="Verdana" w:hAnsi="Verdana"/>
          <w:color w:val="FF0000"/>
          <w:sz w:val="16"/>
          <w:szCs w:val="16"/>
        </w:rPr>
        <w:footnoteRef/>
      </w:r>
      <w:r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7">
    <w:p w14:paraId="5B095849" w14:textId="77777777" w:rsidR="00940C33" w:rsidRPr="00737CC6" w:rsidRDefault="00940C33" w:rsidP="001C7A73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CD36E1"/>
    <w:multiLevelType w:val="multilevel"/>
    <w:tmpl w:val="3BD00A14"/>
    <w:lvl w:ilvl="0">
      <w:start w:val="1"/>
      <w:numFmt w:val="bullet"/>
      <w:lvlText w:val="o"/>
      <w:lvlJc w:val="left"/>
      <w:pPr>
        <w:ind w:left="450" w:hanging="45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9E2518E"/>
    <w:multiLevelType w:val="hybridMultilevel"/>
    <w:tmpl w:val="81AAD7A6"/>
    <w:lvl w:ilvl="0" w:tplc="7714AE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9E067EF"/>
    <w:multiLevelType w:val="hybridMultilevel"/>
    <w:tmpl w:val="1856FF9E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1F727D4E"/>
    <w:multiLevelType w:val="hybridMultilevel"/>
    <w:tmpl w:val="2FF08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6BD65AF"/>
    <w:multiLevelType w:val="hybridMultilevel"/>
    <w:tmpl w:val="6A8AC70E"/>
    <w:lvl w:ilvl="0" w:tplc="F97466F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A92BF6"/>
    <w:multiLevelType w:val="hybridMultilevel"/>
    <w:tmpl w:val="807C7F9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7" w15:restartNumberingAfterBreak="0">
    <w:nsid w:val="31ED0291"/>
    <w:multiLevelType w:val="hybridMultilevel"/>
    <w:tmpl w:val="AA9A662A"/>
    <w:lvl w:ilvl="0" w:tplc="9F028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27C6F50"/>
    <w:multiLevelType w:val="multilevel"/>
    <w:tmpl w:val="49EC5C50"/>
    <w:lvl w:ilvl="0">
      <w:start w:val="1"/>
      <w:numFmt w:val="bullet"/>
      <w:lvlText w:val="o"/>
      <w:lvlJc w:val="left"/>
      <w:pPr>
        <w:ind w:left="450" w:hanging="45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341C6402"/>
    <w:multiLevelType w:val="hybridMultilevel"/>
    <w:tmpl w:val="35F083F8"/>
    <w:lvl w:ilvl="0" w:tplc="05CCE0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22" w15:restartNumberingAfterBreak="0">
    <w:nsid w:val="35C47126"/>
    <w:multiLevelType w:val="hybridMultilevel"/>
    <w:tmpl w:val="CF82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C1731"/>
    <w:multiLevelType w:val="multilevel"/>
    <w:tmpl w:val="B0148F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 w15:restartNumberingAfterBreak="0">
    <w:nsid w:val="3CE56261"/>
    <w:multiLevelType w:val="hybridMultilevel"/>
    <w:tmpl w:val="8D92ADF8"/>
    <w:lvl w:ilvl="0" w:tplc="39E43AF8">
      <w:start w:val="1"/>
      <w:numFmt w:val="decimal"/>
      <w:lvlText w:val="%1)"/>
      <w:lvlJc w:val="left"/>
      <w:pPr>
        <w:ind w:left="142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A6122EF"/>
    <w:multiLevelType w:val="hybridMultilevel"/>
    <w:tmpl w:val="A7C0FBA6"/>
    <w:lvl w:ilvl="0" w:tplc="AB2AFF1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0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1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32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3" w15:restartNumberingAfterBreak="0">
    <w:nsid w:val="593E74B0"/>
    <w:multiLevelType w:val="hybridMultilevel"/>
    <w:tmpl w:val="0AEA2ADE"/>
    <w:lvl w:ilvl="0" w:tplc="B3A0A93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7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9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42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6F0D2000"/>
    <w:multiLevelType w:val="hybridMultilevel"/>
    <w:tmpl w:val="5042459E"/>
    <w:lvl w:ilvl="0" w:tplc="3B221640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4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5" w15:restartNumberingAfterBreak="0">
    <w:nsid w:val="74CA36B6"/>
    <w:multiLevelType w:val="multilevel"/>
    <w:tmpl w:val="7F80F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6" w15:restartNumberingAfterBreak="0">
    <w:nsid w:val="75E81C18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DE804C6"/>
    <w:multiLevelType w:val="hybridMultilevel"/>
    <w:tmpl w:val="A7A4B1B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5"/>
  </w:num>
  <w:num w:numId="3">
    <w:abstractNumId w:val="38"/>
  </w:num>
  <w:num w:numId="4">
    <w:abstractNumId w:val="37"/>
  </w:num>
  <w:num w:numId="5">
    <w:abstractNumId w:val="34"/>
  </w:num>
  <w:num w:numId="6">
    <w:abstractNumId w:val="22"/>
  </w:num>
  <w:num w:numId="7">
    <w:abstractNumId w:val="4"/>
  </w:num>
  <w:num w:numId="8">
    <w:abstractNumId w:val="5"/>
  </w:num>
  <w:num w:numId="9">
    <w:abstractNumId w:val="42"/>
  </w:num>
  <w:num w:numId="10">
    <w:abstractNumId w:val="44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4"/>
  </w:num>
  <w:num w:numId="12">
    <w:abstractNumId w:val="11"/>
  </w:num>
  <w:num w:numId="13">
    <w:abstractNumId w:val="31"/>
  </w:num>
  <w:num w:numId="14">
    <w:abstractNumId w:val="6"/>
  </w:num>
  <w:num w:numId="15">
    <w:abstractNumId w:val="0"/>
  </w:num>
  <w:num w:numId="16">
    <w:abstractNumId w:val="20"/>
  </w:num>
  <w:num w:numId="17">
    <w:abstractNumId w:val="39"/>
  </w:num>
  <w:num w:numId="18">
    <w:abstractNumId w:val="24"/>
  </w:num>
  <w:num w:numId="19">
    <w:abstractNumId w:val="14"/>
  </w:num>
  <w:num w:numId="20">
    <w:abstractNumId w:val="32"/>
  </w:num>
  <w:num w:numId="21">
    <w:abstractNumId w:val="26"/>
  </w:num>
  <w:num w:numId="22">
    <w:abstractNumId w:val="29"/>
  </w:num>
  <w:num w:numId="23">
    <w:abstractNumId w:val="16"/>
  </w:num>
  <w:num w:numId="24">
    <w:abstractNumId w:val="30"/>
  </w:num>
  <w:num w:numId="25">
    <w:abstractNumId w:val="7"/>
  </w:num>
  <w:num w:numId="26">
    <w:abstractNumId w:val="41"/>
  </w:num>
  <w:num w:numId="27">
    <w:abstractNumId w:val="36"/>
  </w:num>
  <w:num w:numId="28">
    <w:abstractNumId w:val="15"/>
  </w:num>
  <w:num w:numId="29">
    <w:abstractNumId w:val="47"/>
  </w:num>
  <w:num w:numId="30">
    <w:abstractNumId w:val="40"/>
  </w:num>
  <w:num w:numId="31">
    <w:abstractNumId w:val="35"/>
  </w:num>
  <w:num w:numId="32">
    <w:abstractNumId w:val="1"/>
  </w:num>
  <w:num w:numId="33">
    <w:abstractNumId w:val="9"/>
  </w:num>
  <w:num w:numId="34">
    <w:abstractNumId w:val="25"/>
  </w:num>
  <w:num w:numId="35">
    <w:abstractNumId w:val="23"/>
  </w:num>
  <w:num w:numId="36">
    <w:abstractNumId w:val="13"/>
  </w:num>
  <w:num w:numId="37">
    <w:abstractNumId w:val="48"/>
  </w:num>
  <w:num w:numId="38">
    <w:abstractNumId w:val="43"/>
  </w:num>
  <w:num w:numId="39">
    <w:abstractNumId w:val="18"/>
  </w:num>
  <w:num w:numId="40">
    <w:abstractNumId w:val="46"/>
  </w:num>
  <w:num w:numId="41">
    <w:abstractNumId w:val="17"/>
  </w:num>
  <w:num w:numId="42">
    <w:abstractNumId w:val="2"/>
  </w:num>
  <w:num w:numId="43">
    <w:abstractNumId w:val="8"/>
  </w:num>
  <w:num w:numId="44">
    <w:abstractNumId w:val="10"/>
  </w:num>
  <w:num w:numId="45">
    <w:abstractNumId w:val="3"/>
  </w:num>
  <w:num w:numId="46">
    <w:abstractNumId w:val="33"/>
  </w:num>
  <w:num w:numId="47">
    <w:abstractNumId w:val="28"/>
  </w:num>
  <w:num w:numId="48">
    <w:abstractNumId w:val="19"/>
  </w:num>
  <w:num w:numId="49">
    <w:abstractNumId w:val="12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1735"/>
    <w:rsid w:val="00032CB8"/>
    <w:rsid w:val="00033AB9"/>
    <w:rsid w:val="000351E6"/>
    <w:rsid w:val="00035ED5"/>
    <w:rsid w:val="000365BF"/>
    <w:rsid w:val="00037210"/>
    <w:rsid w:val="000379B6"/>
    <w:rsid w:val="0004090D"/>
    <w:rsid w:val="00040F82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1D84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1EDE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06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4677B"/>
    <w:rsid w:val="00147D37"/>
    <w:rsid w:val="00150E56"/>
    <w:rsid w:val="00153479"/>
    <w:rsid w:val="0015362D"/>
    <w:rsid w:val="00155F3D"/>
    <w:rsid w:val="00156210"/>
    <w:rsid w:val="00156C6F"/>
    <w:rsid w:val="001608AD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28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5F93"/>
    <w:rsid w:val="001F6D98"/>
    <w:rsid w:val="001F72B9"/>
    <w:rsid w:val="0020177F"/>
    <w:rsid w:val="002019DE"/>
    <w:rsid w:val="002021CA"/>
    <w:rsid w:val="002025F9"/>
    <w:rsid w:val="00203019"/>
    <w:rsid w:val="00203478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6D7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512D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4CB8"/>
    <w:rsid w:val="002B527E"/>
    <w:rsid w:val="002B5442"/>
    <w:rsid w:val="002B5497"/>
    <w:rsid w:val="002B5792"/>
    <w:rsid w:val="002B6CD5"/>
    <w:rsid w:val="002B75BE"/>
    <w:rsid w:val="002C0361"/>
    <w:rsid w:val="002C05BE"/>
    <w:rsid w:val="002C1077"/>
    <w:rsid w:val="002C2C9D"/>
    <w:rsid w:val="002C398A"/>
    <w:rsid w:val="002C7200"/>
    <w:rsid w:val="002C72A9"/>
    <w:rsid w:val="002C7331"/>
    <w:rsid w:val="002C7D96"/>
    <w:rsid w:val="002D0141"/>
    <w:rsid w:val="002D1E31"/>
    <w:rsid w:val="002D2923"/>
    <w:rsid w:val="002D2A2E"/>
    <w:rsid w:val="002D2A49"/>
    <w:rsid w:val="002D38A7"/>
    <w:rsid w:val="002D426E"/>
    <w:rsid w:val="002D435C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400B0"/>
    <w:rsid w:val="00340A13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269"/>
    <w:rsid w:val="0034552F"/>
    <w:rsid w:val="003456FB"/>
    <w:rsid w:val="00347BD7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6340"/>
    <w:rsid w:val="0036728D"/>
    <w:rsid w:val="003677C6"/>
    <w:rsid w:val="00370031"/>
    <w:rsid w:val="00370203"/>
    <w:rsid w:val="00370C07"/>
    <w:rsid w:val="0037118C"/>
    <w:rsid w:val="0037350E"/>
    <w:rsid w:val="00377838"/>
    <w:rsid w:val="00381D74"/>
    <w:rsid w:val="00381F07"/>
    <w:rsid w:val="00382D13"/>
    <w:rsid w:val="0038445C"/>
    <w:rsid w:val="00386377"/>
    <w:rsid w:val="003868EA"/>
    <w:rsid w:val="00386B63"/>
    <w:rsid w:val="00387FA5"/>
    <w:rsid w:val="00390A4F"/>
    <w:rsid w:val="00391481"/>
    <w:rsid w:val="00391E62"/>
    <w:rsid w:val="0039430C"/>
    <w:rsid w:val="0039482F"/>
    <w:rsid w:val="00394EC3"/>
    <w:rsid w:val="003961EC"/>
    <w:rsid w:val="003963EB"/>
    <w:rsid w:val="003A0381"/>
    <w:rsid w:val="003A1B23"/>
    <w:rsid w:val="003A1BD7"/>
    <w:rsid w:val="003A3332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37C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69CD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37F88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62E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5619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2E76"/>
    <w:rsid w:val="004D4231"/>
    <w:rsid w:val="004D48EC"/>
    <w:rsid w:val="004D4D35"/>
    <w:rsid w:val="004D50E9"/>
    <w:rsid w:val="004D6618"/>
    <w:rsid w:val="004D73F7"/>
    <w:rsid w:val="004E0A1B"/>
    <w:rsid w:val="004E1CA7"/>
    <w:rsid w:val="004E24C6"/>
    <w:rsid w:val="004E4B65"/>
    <w:rsid w:val="004E4C54"/>
    <w:rsid w:val="004E5439"/>
    <w:rsid w:val="004E5C75"/>
    <w:rsid w:val="004E5E5D"/>
    <w:rsid w:val="004E64E2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3A0B"/>
    <w:rsid w:val="00514071"/>
    <w:rsid w:val="00514A71"/>
    <w:rsid w:val="00514CF8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3748B"/>
    <w:rsid w:val="0054117F"/>
    <w:rsid w:val="00541CA8"/>
    <w:rsid w:val="00542717"/>
    <w:rsid w:val="0054280C"/>
    <w:rsid w:val="005443B9"/>
    <w:rsid w:val="00545918"/>
    <w:rsid w:val="0055294C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67852"/>
    <w:rsid w:val="005702F1"/>
    <w:rsid w:val="00571417"/>
    <w:rsid w:val="0057169B"/>
    <w:rsid w:val="00572946"/>
    <w:rsid w:val="00572BA2"/>
    <w:rsid w:val="00572E1F"/>
    <w:rsid w:val="00572EDA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65AC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154A"/>
    <w:rsid w:val="00632DB6"/>
    <w:rsid w:val="006343B5"/>
    <w:rsid w:val="00634A96"/>
    <w:rsid w:val="00634B19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1C6"/>
    <w:rsid w:val="0066050B"/>
    <w:rsid w:val="006624FE"/>
    <w:rsid w:val="00662C3B"/>
    <w:rsid w:val="00664EEA"/>
    <w:rsid w:val="006663D9"/>
    <w:rsid w:val="00667932"/>
    <w:rsid w:val="00670033"/>
    <w:rsid w:val="0067091A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50E8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5ED0"/>
    <w:rsid w:val="006C7988"/>
    <w:rsid w:val="006D0116"/>
    <w:rsid w:val="006D0FD3"/>
    <w:rsid w:val="006D112A"/>
    <w:rsid w:val="006D2116"/>
    <w:rsid w:val="006D2BCC"/>
    <w:rsid w:val="006D37AE"/>
    <w:rsid w:val="006D3DEC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38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1DA9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4B13"/>
    <w:rsid w:val="00795E16"/>
    <w:rsid w:val="007970D7"/>
    <w:rsid w:val="007A018A"/>
    <w:rsid w:val="007A18E8"/>
    <w:rsid w:val="007A3AAC"/>
    <w:rsid w:val="007A511A"/>
    <w:rsid w:val="007A5138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1A76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3723E"/>
    <w:rsid w:val="008400A0"/>
    <w:rsid w:val="008400F3"/>
    <w:rsid w:val="008403DA"/>
    <w:rsid w:val="00841F2D"/>
    <w:rsid w:val="00842693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301"/>
    <w:rsid w:val="00866E8B"/>
    <w:rsid w:val="00867A54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1FBE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1364"/>
    <w:rsid w:val="008B146A"/>
    <w:rsid w:val="008B55A8"/>
    <w:rsid w:val="008B5721"/>
    <w:rsid w:val="008B6CF0"/>
    <w:rsid w:val="008B73E6"/>
    <w:rsid w:val="008C12D8"/>
    <w:rsid w:val="008C397C"/>
    <w:rsid w:val="008C3A91"/>
    <w:rsid w:val="008C3BA6"/>
    <w:rsid w:val="008C4BD7"/>
    <w:rsid w:val="008C50DA"/>
    <w:rsid w:val="008C6495"/>
    <w:rsid w:val="008D0166"/>
    <w:rsid w:val="008D0730"/>
    <w:rsid w:val="008D1588"/>
    <w:rsid w:val="008D1985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003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38A8"/>
    <w:rsid w:val="009151F7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0C33"/>
    <w:rsid w:val="00941B6B"/>
    <w:rsid w:val="00942488"/>
    <w:rsid w:val="00942957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46"/>
    <w:rsid w:val="0095727C"/>
    <w:rsid w:val="009578D0"/>
    <w:rsid w:val="0096008A"/>
    <w:rsid w:val="009604C2"/>
    <w:rsid w:val="00960A26"/>
    <w:rsid w:val="00961A70"/>
    <w:rsid w:val="00963076"/>
    <w:rsid w:val="00965FD9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471C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444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B1C"/>
    <w:rsid w:val="009C7E24"/>
    <w:rsid w:val="009D04E8"/>
    <w:rsid w:val="009D1CE7"/>
    <w:rsid w:val="009D1EF0"/>
    <w:rsid w:val="009D2CE0"/>
    <w:rsid w:val="009D301B"/>
    <w:rsid w:val="009D5429"/>
    <w:rsid w:val="009D56EF"/>
    <w:rsid w:val="009D5D2B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1CBB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19A8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1BA"/>
    <w:rsid w:val="00A60335"/>
    <w:rsid w:val="00A60CFB"/>
    <w:rsid w:val="00A62111"/>
    <w:rsid w:val="00A62FBA"/>
    <w:rsid w:val="00A63B0F"/>
    <w:rsid w:val="00A63BFE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488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AF6E5E"/>
    <w:rsid w:val="00B008CC"/>
    <w:rsid w:val="00B009C1"/>
    <w:rsid w:val="00B012C3"/>
    <w:rsid w:val="00B01E0E"/>
    <w:rsid w:val="00B03BF7"/>
    <w:rsid w:val="00B04710"/>
    <w:rsid w:val="00B05084"/>
    <w:rsid w:val="00B05139"/>
    <w:rsid w:val="00B0523F"/>
    <w:rsid w:val="00B0582B"/>
    <w:rsid w:val="00B06F0A"/>
    <w:rsid w:val="00B071D3"/>
    <w:rsid w:val="00B07B87"/>
    <w:rsid w:val="00B112D5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2F7E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7E0"/>
    <w:rsid w:val="00BE7B07"/>
    <w:rsid w:val="00BF04EC"/>
    <w:rsid w:val="00BF3FCD"/>
    <w:rsid w:val="00BF5638"/>
    <w:rsid w:val="00BF6F41"/>
    <w:rsid w:val="00BF736E"/>
    <w:rsid w:val="00C01BEA"/>
    <w:rsid w:val="00C01CDC"/>
    <w:rsid w:val="00C04D53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77A"/>
    <w:rsid w:val="00C27F71"/>
    <w:rsid w:val="00C326F2"/>
    <w:rsid w:val="00C33DA9"/>
    <w:rsid w:val="00C33E0C"/>
    <w:rsid w:val="00C34939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27FB"/>
    <w:rsid w:val="00C62C8F"/>
    <w:rsid w:val="00C637DC"/>
    <w:rsid w:val="00C644F5"/>
    <w:rsid w:val="00C64C6C"/>
    <w:rsid w:val="00C669A0"/>
    <w:rsid w:val="00C66FAD"/>
    <w:rsid w:val="00C67164"/>
    <w:rsid w:val="00C67B1A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15"/>
    <w:rsid w:val="00C95E20"/>
    <w:rsid w:val="00CA02DD"/>
    <w:rsid w:val="00CA44E1"/>
    <w:rsid w:val="00CA4862"/>
    <w:rsid w:val="00CA4CF0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2DD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4B4F"/>
    <w:rsid w:val="00CE5A98"/>
    <w:rsid w:val="00CE777E"/>
    <w:rsid w:val="00CE7B9D"/>
    <w:rsid w:val="00CE7D6F"/>
    <w:rsid w:val="00CF049B"/>
    <w:rsid w:val="00CF07B2"/>
    <w:rsid w:val="00CF0D17"/>
    <w:rsid w:val="00CF10DB"/>
    <w:rsid w:val="00CF1283"/>
    <w:rsid w:val="00CF1A05"/>
    <w:rsid w:val="00CF2BC6"/>
    <w:rsid w:val="00CF2C12"/>
    <w:rsid w:val="00CF408D"/>
    <w:rsid w:val="00CF4966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07707"/>
    <w:rsid w:val="00D10330"/>
    <w:rsid w:val="00D10582"/>
    <w:rsid w:val="00D11C36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267AB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5746C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4DE8"/>
    <w:rsid w:val="00D85987"/>
    <w:rsid w:val="00D87490"/>
    <w:rsid w:val="00D87B08"/>
    <w:rsid w:val="00D87E35"/>
    <w:rsid w:val="00D900AE"/>
    <w:rsid w:val="00D907FD"/>
    <w:rsid w:val="00D911F0"/>
    <w:rsid w:val="00D91443"/>
    <w:rsid w:val="00D91484"/>
    <w:rsid w:val="00D94430"/>
    <w:rsid w:val="00D944F9"/>
    <w:rsid w:val="00D954F8"/>
    <w:rsid w:val="00D95D9D"/>
    <w:rsid w:val="00D95F50"/>
    <w:rsid w:val="00D97307"/>
    <w:rsid w:val="00DA1F66"/>
    <w:rsid w:val="00DA5B8B"/>
    <w:rsid w:val="00DA66C7"/>
    <w:rsid w:val="00DB04D4"/>
    <w:rsid w:val="00DB3FA8"/>
    <w:rsid w:val="00DB7D47"/>
    <w:rsid w:val="00DC01B5"/>
    <w:rsid w:val="00DC25F5"/>
    <w:rsid w:val="00DC26B8"/>
    <w:rsid w:val="00DC39F7"/>
    <w:rsid w:val="00DC4ECB"/>
    <w:rsid w:val="00DC4F8C"/>
    <w:rsid w:val="00DC725F"/>
    <w:rsid w:val="00DD1640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162D5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0797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68FC"/>
    <w:rsid w:val="00E57A0D"/>
    <w:rsid w:val="00E60B52"/>
    <w:rsid w:val="00E62AAB"/>
    <w:rsid w:val="00E63D94"/>
    <w:rsid w:val="00E64352"/>
    <w:rsid w:val="00E64839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C71E3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4FB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F0766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aliases w:val="Сетка таблицы-Кунгур,Сетка таблицы-рыбинск,РСХБ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F0D1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F0D17"/>
    <w:rPr>
      <w:vertAlign w:val="superscript"/>
    </w:rPr>
  </w:style>
  <w:style w:type="paragraph" w:customStyle="1" w:styleId="caaieiaie4">
    <w:name w:val="caaieiaie 4"/>
    <w:basedOn w:val="a"/>
    <w:next w:val="a"/>
    <w:rsid w:val="00C2777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locked/>
    <w:rsid w:val="00347B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EDC44-1F72-4668-805B-B1BACCE5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8805</Words>
  <Characters>50194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2023-06-01T09:09:00Z</cp:lastPrinted>
  <dcterms:created xsi:type="dcterms:W3CDTF">2023-10-05T13:08:00Z</dcterms:created>
  <dcterms:modified xsi:type="dcterms:W3CDTF">2023-10-05T13:08:00Z</dcterms:modified>
</cp:coreProperties>
</file>