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4B045607" w14:textId="494A02A7" w:rsidR="00E371D1" w:rsidRPr="00E90195" w:rsidRDefault="00020E44" w:rsidP="00D256EF">
      <w:pPr>
        <w:widowControl w:val="0"/>
        <w:jc w:val="both"/>
        <w:rPr>
          <w:sz w:val="24"/>
          <w:szCs w:val="24"/>
        </w:rPr>
      </w:pPr>
      <w:r w:rsidRPr="00E90195">
        <w:rPr>
          <w:b/>
          <w:bCs/>
          <w:sz w:val="24"/>
          <w:szCs w:val="24"/>
        </w:rPr>
        <w:t>Предмет торговой процедуры:</w:t>
      </w:r>
      <w:r w:rsidRPr="00E90195">
        <w:rPr>
          <w:sz w:val="24"/>
          <w:szCs w:val="24"/>
        </w:rPr>
        <w:t xml:space="preserve"> </w:t>
      </w:r>
      <w:r w:rsidR="002125D0" w:rsidRPr="002125D0">
        <w:rPr>
          <w:rFonts w:eastAsiaTheme="minorHAnsi"/>
          <w:bCs/>
          <w:sz w:val="24"/>
          <w:szCs w:val="24"/>
          <w:lang w:eastAsia="en-US"/>
        </w:rPr>
        <w:t>право заключения договора реализации прав (требований) по обязательствам ООО «</w:t>
      </w:r>
      <w:proofErr w:type="spellStart"/>
      <w:r w:rsidR="002125D0" w:rsidRPr="002125D0">
        <w:rPr>
          <w:rFonts w:eastAsiaTheme="minorHAnsi"/>
          <w:bCs/>
          <w:sz w:val="24"/>
          <w:szCs w:val="24"/>
          <w:lang w:eastAsia="en-US"/>
        </w:rPr>
        <w:t>Мясоагропром</w:t>
      </w:r>
      <w:proofErr w:type="spellEnd"/>
      <w:r w:rsidR="002125D0" w:rsidRPr="002125D0">
        <w:rPr>
          <w:rFonts w:eastAsiaTheme="minorHAnsi"/>
          <w:bCs/>
          <w:sz w:val="24"/>
          <w:szCs w:val="24"/>
          <w:lang w:eastAsia="en-US"/>
        </w:rPr>
        <w:t xml:space="preserve">», залогодателя </w:t>
      </w:r>
      <w:proofErr w:type="spellStart"/>
      <w:r w:rsidR="002125D0" w:rsidRPr="002125D0">
        <w:rPr>
          <w:rFonts w:eastAsiaTheme="minorHAnsi"/>
          <w:bCs/>
          <w:sz w:val="24"/>
          <w:szCs w:val="24"/>
          <w:lang w:eastAsia="en-US"/>
        </w:rPr>
        <w:t>Исмаиловой</w:t>
      </w:r>
      <w:proofErr w:type="spellEnd"/>
      <w:r w:rsidR="002125D0" w:rsidRPr="002125D0">
        <w:rPr>
          <w:rFonts w:eastAsiaTheme="minorHAnsi"/>
          <w:bCs/>
          <w:sz w:val="24"/>
          <w:szCs w:val="24"/>
          <w:lang w:eastAsia="en-US"/>
        </w:rPr>
        <w:t xml:space="preserve"> </w:t>
      </w:r>
      <w:proofErr w:type="spellStart"/>
      <w:r w:rsidR="002125D0" w:rsidRPr="002125D0">
        <w:rPr>
          <w:rFonts w:eastAsiaTheme="minorHAnsi"/>
          <w:bCs/>
          <w:sz w:val="24"/>
          <w:szCs w:val="24"/>
          <w:lang w:eastAsia="en-US"/>
        </w:rPr>
        <w:t>А.Н.к</w:t>
      </w:r>
      <w:proofErr w:type="spellEnd"/>
      <w:r w:rsidR="002125D0" w:rsidRPr="002125D0">
        <w:rPr>
          <w:rFonts w:eastAsiaTheme="minorHAnsi"/>
          <w:bCs/>
          <w:sz w:val="24"/>
          <w:szCs w:val="24"/>
          <w:lang w:eastAsia="en-US"/>
        </w:rPr>
        <w:t xml:space="preserve">, </w:t>
      </w:r>
      <w:proofErr w:type="spellStart"/>
      <w:r w:rsidR="002125D0" w:rsidRPr="002125D0">
        <w:rPr>
          <w:rFonts w:eastAsiaTheme="minorHAnsi"/>
          <w:bCs/>
          <w:sz w:val="24"/>
          <w:szCs w:val="24"/>
          <w:lang w:eastAsia="en-US"/>
        </w:rPr>
        <w:t>Бадаловой</w:t>
      </w:r>
      <w:proofErr w:type="spellEnd"/>
      <w:r w:rsidR="002125D0" w:rsidRPr="002125D0">
        <w:rPr>
          <w:rFonts w:eastAsiaTheme="minorHAnsi"/>
          <w:bCs/>
          <w:sz w:val="24"/>
          <w:szCs w:val="24"/>
          <w:lang w:eastAsia="en-US"/>
        </w:rPr>
        <w:t xml:space="preserve"> </w:t>
      </w:r>
      <w:proofErr w:type="spellStart"/>
      <w:r w:rsidR="002125D0" w:rsidRPr="002125D0">
        <w:rPr>
          <w:rFonts w:eastAsiaTheme="minorHAnsi"/>
          <w:bCs/>
          <w:sz w:val="24"/>
          <w:szCs w:val="24"/>
          <w:lang w:eastAsia="en-US"/>
        </w:rPr>
        <w:t>Л.Х.</w:t>
      </w:r>
      <w:proofErr w:type="gramStart"/>
      <w:r w:rsidR="002125D0" w:rsidRPr="002125D0">
        <w:rPr>
          <w:rFonts w:eastAsiaTheme="minorHAnsi"/>
          <w:bCs/>
          <w:sz w:val="24"/>
          <w:szCs w:val="24"/>
          <w:lang w:eastAsia="en-US"/>
        </w:rPr>
        <w:t>к</w:t>
      </w:r>
      <w:proofErr w:type="spellEnd"/>
      <w:proofErr w:type="gramEnd"/>
      <w:r w:rsidR="002125D0" w:rsidRPr="002125D0">
        <w:rPr>
          <w:rFonts w:eastAsiaTheme="minorHAnsi"/>
          <w:bCs/>
          <w:sz w:val="24"/>
          <w:szCs w:val="24"/>
          <w:lang w:eastAsia="en-US"/>
        </w:rPr>
        <w:t xml:space="preserve"> </w:t>
      </w:r>
      <w:proofErr w:type="gramStart"/>
      <w:r w:rsidR="002125D0" w:rsidRPr="002125D0">
        <w:rPr>
          <w:rFonts w:eastAsiaTheme="minorHAnsi"/>
          <w:bCs/>
          <w:sz w:val="24"/>
          <w:szCs w:val="24"/>
          <w:lang w:eastAsia="en-US"/>
        </w:rPr>
        <w:t>залогодателя</w:t>
      </w:r>
      <w:proofErr w:type="gramEnd"/>
      <w:r w:rsidR="002125D0" w:rsidRPr="002125D0">
        <w:rPr>
          <w:rFonts w:eastAsiaTheme="minorHAnsi"/>
          <w:bCs/>
          <w:sz w:val="24"/>
          <w:szCs w:val="24"/>
          <w:lang w:eastAsia="en-US"/>
        </w:rPr>
        <w:t xml:space="preserve">/поручителя </w:t>
      </w:r>
      <w:proofErr w:type="spellStart"/>
      <w:r w:rsidR="002125D0" w:rsidRPr="002125D0">
        <w:rPr>
          <w:rFonts w:eastAsiaTheme="minorHAnsi"/>
          <w:bCs/>
          <w:sz w:val="24"/>
          <w:szCs w:val="24"/>
          <w:lang w:eastAsia="en-US"/>
        </w:rPr>
        <w:t>Бадалова</w:t>
      </w:r>
      <w:proofErr w:type="spellEnd"/>
      <w:r w:rsidR="002125D0" w:rsidRPr="002125D0">
        <w:rPr>
          <w:rFonts w:eastAsiaTheme="minorHAnsi"/>
          <w:bCs/>
          <w:sz w:val="24"/>
          <w:szCs w:val="24"/>
          <w:lang w:eastAsia="en-US"/>
        </w:rPr>
        <w:t xml:space="preserve"> </w:t>
      </w:r>
      <w:proofErr w:type="spellStart"/>
      <w:r w:rsidR="002125D0" w:rsidRPr="002125D0">
        <w:rPr>
          <w:rFonts w:eastAsiaTheme="minorHAnsi"/>
          <w:bCs/>
          <w:sz w:val="24"/>
          <w:szCs w:val="24"/>
          <w:lang w:eastAsia="en-US"/>
        </w:rPr>
        <w:t>А.Ф.о</w:t>
      </w:r>
      <w:proofErr w:type="spellEnd"/>
      <w:r w:rsidR="002125D0" w:rsidRPr="002125D0">
        <w:rPr>
          <w:rFonts w:eastAsiaTheme="minorHAnsi"/>
          <w:bCs/>
          <w:sz w:val="24"/>
          <w:szCs w:val="24"/>
          <w:lang w:eastAsia="en-US"/>
        </w:rPr>
        <w:t xml:space="preserve"> поручителя ООО «Межрайонный напорный </w:t>
      </w:r>
      <w:proofErr w:type="spellStart"/>
      <w:r w:rsidR="002125D0" w:rsidRPr="002125D0">
        <w:rPr>
          <w:rFonts w:eastAsiaTheme="minorHAnsi"/>
          <w:bCs/>
          <w:sz w:val="24"/>
          <w:szCs w:val="24"/>
          <w:lang w:eastAsia="en-US"/>
        </w:rPr>
        <w:t>самоточный</w:t>
      </w:r>
      <w:proofErr w:type="spellEnd"/>
      <w:r w:rsidR="002125D0" w:rsidRPr="002125D0">
        <w:rPr>
          <w:rFonts w:eastAsiaTheme="minorHAnsi"/>
          <w:bCs/>
          <w:sz w:val="24"/>
          <w:szCs w:val="24"/>
          <w:lang w:eastAsia="en-US"/>
        </w:rPr>
        <w:t xml:space="preserve"> коллектор»  перед АО «</w:t>
      </w:r>
      <w:proofErr w:type="spellStart"/>
      <w:r w:rsidR="002125D0" w:rsidRPr="002125D0">
        <w:rPr>
          <w:rFonts w:eastAsiaTheme="minorHAnsi"/>
          <w:bCs/>
          <w:sz w:val="24"/>
          <w:szCs w:val="24"/>
          <w:lang w:eastAsia="en-US"/>
        </w:rPr>
        <w:t>Россельхозбанк</w:t>
      </w:r>
      <w:proofErr w:type="spellEnd"/>
      <w:r w:rsidR="002125D0" w:rsidRPr="002125D0">
        <w:rPr>
          <w:rFonts w:eastAsiaTheme="minorHAnsi"/>
          <w:bCs/>
          <w:sz w:val="24"/>
          <w:szCs w:val="24"/>
          <w:lang w:eastAsia="en-US"/>
        </w:rPr>
        <w:t>» (Самарский региональный филиал)</w:t>
      </w:r>
    </w:p>
    <w:p w14:paraId="14AF133C" w14:textId="1B818E9C" w:rsidR="002B6080" w:rsidRPr="00E90195" w:rsidRDefault="002B6080" w:rsidP="005B163E">
      <w:pPr>
        <w:widowControl w:val="0"/>
        <w:rPr>
          <w:sz w:val="24"/>
          <w:szCs w:val="24"/>
        </w:rPr>
      </w:pPr>
    </w:p>
    <w:p w14:paraId="5448B7C9" w14:textId="31626DCE" w:rsidR="002B6080" w:rsidRPr="00E90195" w:rsidRDefault="00F73765" w:rsidP="005B163E">
      <w:pPr>
        <w:widowControl w:val="0"/>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00652356" w14:textId="784562D3" w:rsidR="00E371D1" w:rsidRPr="00E90195" w:rsidRDefault="00795722" w:rsidP="005B163E">
      <w:pPr>
        <w:widowControl w:val="0"/>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не позднее «</w:t>
      </w:r>
      <w:r w:rsidR="002125D0">
        <w:rPr>
          <w:sz w:val="24"/>
          <w:szCs w:val="24"/>
        </w:rPr>
        <w:t>15</w:t>
      </w:r>
      <w:r w:rsidR="000C3648" w:rsidRPr="00E90195">
        <w:rPr>
          <w:sz w:val="24"/>
          <w:szCs w:val="24"/>
        </w:rPr>
        <w:t xml:space="preserve">» </w:t>
      </w:r>
      <w:r w:rsidR="002125D0">
        <w:rPr>
          <w:sz w:val="24"/>
          <w:szCs w:val="24"/>
        </w:rPr>
        <w:t>октября</w:t>
      </w:r>
      <w:r w:rsidR="009D443C" w:rsidRPr="00E90195">
        <w:rPr>
          <w:sz w:val="24"/>
          <w:szCs w:val="24"/>
        </w:rPr>
        <w:t xml:space="preserve"> </w:t>
      </w:r>
      <w:r w:rsidR="000C3648" w:rsidRPr="00E90195">
        <w:rPr>
          <w:sz w:val="24"/>
          <w:szCs w:val="24"/>
        </w:rPr>
        <w:t>202</w:t>
      </w:r>
      <w:r w:rsidR="006861A8">
        <w:rPr>
          <w:sz w:val="24"/>
          <w:szCs w:val="24"/>
        </w:rPr>
        <w:t>3</w:t>
      </w:r>
      <w:r w:rsidR="000C3648" w:rsidRPr="00E90195">
        <w:rPr>
          <w:sz w:val="24"/>
          <w:szCs w:val="24"/>
        </w:rPr>
        <w:t xml:space="preserve"> по «</w:t>
      </w:r>
      <w:r w:rsidR="002125D0">
        <w:rPr>
          <w:sz w:val="24"/>
          <w:szCs w:val="24"/>
        </w:rPr>
        <w:t>12</w:t>
      </w:r>
      <w:r w:rsidR="000C3648" w:rsidRPr="00E90195">
        <w:rPr>
          <w:sz w:val="24"/>
          <w:szCs w:val="24"/>
        </w:rPr>
        <w:t xml:space="preserve">» </w:t>
      </w:r>
      <w:r w:rsidR="002125D0">
        <w:rPr>
          <w:sz w:val="24"/>
          <w:szCs w:val="24"/>
        </w:rPr>
        <w:t>декабря</w:t>
      </w:r>
      <w:r w:rsidR="000C3648" w:rsidRPr="00E90195">
        <w:rPr>
          <w:sz w:val="24"/>
          <w:szCs w:val="24"/>
        </w:rPr>
        <w:t xml:space="preserve"> </w:t>
      </w:r>
      <w:r w:rsidR="00776EAD" w:rsidRPr="00E90195">
        <w:rPr>
          <w:sz w:val="24"/>
          <w:szCs w:val="24"/>
        </w:rPr>
        <w:t>202</w:t>
      </w:r>
      <w:r w:rsidR="009D443C">
        <w:rPr>
          <w:sz w:val="24"/>
          <w:szCs w:val="24"/>
        </w:rPr>
        <w:t>3</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B163E">
      <w:pPr>
        <w:widowControl w:val="0"/>
        <w:rPr>
          <w:b/>
          <w:bCs/>
          <w:sz w:val="24"/>
          <w:szCs w:val="24"/>
        </w:rPr>
      </w:pPr>
    </w:p>
    <w:p w14:paraId="668700ED" w14:textId="4337854D" w:rsidR="005B163E" w:rsidRPr="00E90195" w:rsidRDefault="00020E44" w:rsidP="000C3648">
      <w:pPr>
        <w:widowControl w:val="0"/>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0C3648" w:rsidRPr="00E90195">
        <w:rPr>
          <w:sz w:val="24"/>
          <w:szCs w:val="24"/>
        </w:rPr>
        <w:t>«</w:t>
      </w:r>
      <w:r w:rsidR="002125D0">
        <w:rPr>
          <w:sz w:val="24"/>
          <w:szCs w:val="24"/>
        </w:rPr>
        <w:t>15</w:t>
      </w:r>
      <w:r w:rsidR="002125D0" w:rsidRPr="00E90195">
        <w:rPr>
          <w:sz w:val="24"/>
          <w:szCs w:val="24"/>
        </w:rPr>
        <w:t xml:space="preserve">» </w:t>
      </w:r>
      <w:r w:rsidR="002125D0">
        <w:rPr>
          <w:sz w:val="24"/>
          <w:szCs w:val="24"/>
        </w:rPr>
        <w:t>октября</w:t>
      </w:r>
      <w:r w:rsidR="002125D0" w:rsidRPr="00E90195">
        <w:rPr>
          <w:sz w:val="24"/>
          <w:szCs w:val="24"/>
        </w:rPr>
        <w:t xml:space="preserve"> </w:t>
      </w:r>
      <w:r w:rsidR="006861A8" w:rsidRPr="00E90195">
        <w:rPr>
          <w:sz w:val="24"/>
          <w:szCs w:val="24"/>
        </w:rPr>
        <w:t>202</w:t>
      </w:r>
      <w:r w:rsidR="006861A8">
        <w:rPr>
          <w:sz w:val="24"/>
          <w:szCs w:val="24"/>
        </w:rPr>
        <w:t>3</w:t>
      </w:r>
      <w:r w:rsidR="000C3648" w:rsidRPr="00E90195">
        <w:rPr>
          <w:sz w:val="24"/>
          <w:szCs w:val="24"/>
        </w:rPr>
        <w:t>.</w:t>
      </w:r>
    </w:p>
    <w:p w14:paraId="75F4F134" w14:textId="77777777" w:rsidR="000C3648" w:rsidRPr="00E90195" w:rsidRDefault="000C3648" w:rsidP="000C3648">
      <w:pPr>
        <w:widowControl w:val="0"/>
        <w:rPr>
          <w:b/>
          <w:bCs/>
          <w:sz w:val="24"/>
          <w:szCs w:val="24"/>
        </w:rPr>
      </w:pPr>
    </w:p>
    <w:p w14:paraId="585EAD5A" w14:textId="6A08C069" w:rsidR="00E371D1" w:rsidRPr="00E90195" w:rsidRDefault="00020E44" w:rsidP="005B163E">
      <w:pPr>
        <w:widowControl w:val="0"/>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r w:rsidR="004A6E92">
        <w:rPr>
          <w:sz w:val="24"/>
          <w:szCs w:val="24"/>
        </w:rPr>
        <w:t>00</w:t>
      </w:r>
      <w:r w:rsidR="000C3648" w:rsidRPr="00E90195">
        <w:rPr>
          <w:sz w:val="24"/>
          <w:szCs w:val="24"/>
        </w:rPr>
        <w:t>:00 по Московскому времени «</w:t>
      </w:r>
      <w:r w:rsidR="002125D0">
        <w:rPr>
          <w:sz w:val="24"/>
          <w:szCs w:val="24"/>
        </w:rPr>
        <w:t>16</w:t>
      </w:r>
      <w:r w:rsidR="00125202" w:rsidRPr="00E90195">
        <w:rPr>
          <w:sz w:val="24"/>
          <w:szCs w:val="24"/>
        </w:rPr>
        <w:t xml:space="preserve">» </w:t>
      </w:r>
      <w:r w:rsidR="002125D0">
        <w:rPr>
          <w:sz w:val="24"/>
          <w:szCs w:val="24"/>
        </w:rPr>
        <w:t>октября</w:t>
      </w:r>
      <w:r w:rsidR="002125D0" w:rsidRPr="00E90195">
        <w:rPr>
          <w:sz w:val="24"/>
          <w:szCs w:val="24"/>
        </w:rPr>
        <w:t xml:space="preserve"> </w:t>
      </w:r>
      <w:r w:rsidR="006861A8" w:rsidRPr="00E90195">
        <w:rPr>
          <w:sz w:val="24"/>
          <w:szCs w:val="24"/>
        </w:rPr>
        <w:t>202</w:t>
      </w:r>
      <w:r w:rsidR="006861A8">
        <w:rPr>
          <w:sz w:val="24"/>
          <w:szCs w:val="24"/>
        </w:rPr>
        <w:t>3</w:t>
      </w:r>
      <w:r w:rsidR="000C3648" w:rsidRPr="00E90195">
        <w:rPr>
          <w:sz w:val="24"/>
          <w:szCs w:val="24"/>
        </w:rPr>
        <w:t>.</w:t>
      </w:r>
    </w:p>
    <w:p w14:paraId="559DC5B4" w14:textId="77777777" w:rsidR="005B163E" w:rsidRPr="00E90195" w:rsidRDefault="005B163E" w:rsidP="005B163E">
      <w:pPr>
        <w:widowControl w:val="0"/>
        <w:ind w:right="-1"/>
        <w:rPr>
          <w:b/>
          <w:bCs/>
          <w:sz w:val="24"/>
          <w:szCs w:val="24"/>
        </w:rPr>
      </w:pPr>
    </w:p>
    <w:p w14:paraId="432D2D10" w14:textId="42C41081" w:rsidR="00E80174" w:rsidRPr="00E90195" w:rsidRDefault="00020E44" w:rsidP="005B163E">
      <w:pPr>
        <w:widowControl w:val="0"/>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r w:rsidR="001F6DFF">
        <w:rPr>
          <w:sz w:val="24"/>
          <w:szCs w:val="24"/>
        </w:rPr>
        <w:t>1</w:t>
      </w:r>
      <w:r w:rsidR="002125D0">
        <w:rPr>
          <w:sz w:val="24"/>
          <w:szCs w:val="24"/>
        </w:rPr>
        <w:t>8</w:t>
      </w:r>
      <w:r w:rsidR="000C3648" w:rsidRPr="00E90195">
        <w:rPr>
          <w:sz w:val="24"/>
          <w:szCs w:val="24"/>
        </w:rPr>
        <w:t>:</w:t>
      </w:r>
      <w:r w:rsidR="001F6DFF">
        <w:rPr>
          <w:sz w:val="24"/>
          <w:szCs w:val="24"/>
        </w:rPr>
        <w:t>00</w:t>
      </w:r>
      <w:r w:rsidR="000C3648" w:rsidRPr="00E90195">
        <w:rPr>
          <w:sz w:val="24"/>
          <w:szCs w:val="24"/>
        </w:rPr>
        <w:t xml:space="preserve"> по Московскому времени «</w:t>
      </w:r>
      <w:r w:rsidR="002125D0">
        <w:rPr>
          <w:sz w:val="24"/>
          <w:szCs w:val="24"/>
        </w:rPr>
        <w:t>16</w:t>
      </w:r>
      <w:r w:rsidR="006861A8">
        <w:rPr>
          <w:sz w:val="24"/>
          <w:szCs w:val="24"/>
        </w:rPr>
        <w:t xml:space="preserve">» </w:t>
      </w:r>
      <w:r w:rsidR="002125D0">
        <w:rPr>
          <w:sz w:val="24"/>
          <w:szCs w:val="24"/>
        </w:rPr>
        <w:t>ноября</w:t>
      </w:r>
      <w:r w:rsidR="00A54663" w:rsidRPr="00E90195">
        <w:rPr>
          <w:sz w:val="24"/>
          <w:szCs w:val="24"/>
        </w:rPr>
        <w:t xml:space="preserve"> </w:t>
      </w:r>
      <w:r w:rsidR="000C3648" w:rsidRPr="00E90195">
        <w:rPr>
          <w:sz w:val="24"/>
          <w:szCs w:val="24"/>
        </w:rPr>
        <w:t>202</w:t>
      </w:r>
      <w:r w:rsidR="006861A8">
        <w:rPr>
          <w:sz w:val="24"/>
          <w:szCs w:val="24"/>
        </w:rPr>
        <w:t>3</w:t>
      </w:r>
      <w:r w:rsidR="000C3648" w:rsidRPr="00E90195">
        <w:rPr>
          <w:sz w:val="24"/>
          <w:szCs w:val="24"/>
        </w:rPr>
        <w:t>.</w:t>
      </w:r>
    </w:p>
    <w:p w14:paraId="0F8F045A" w14:textId="364B0FFC" w:rsidR="005B163E" w:rsidRPr="00E90195" w:rsidRDefault="005B163E" w:rsidP="005B163E">
      <w:pPr>
        <w:widowControl w:val="0"/>
        <w:rPr>
          <w:b/>
          <w:bCs/>
          <w:sz w:val="24"/>
          <w:szCs w:val="24"/>
        </w:rPr>
      </w:pPr>
    </w:p>
    <w:p w14:paraId="78B116C1" w14:textId="0DDF2037" w:rsidR="000C3648" w:rsidRPr="00E90195" w:rsidRDefault="000C3648" w:rsidP="005B163E">
      <w:pPr>
        <w:widowControl w:val="0"/>
        <w:rPr>
          <w:sz w:val="24"/>
          <w:szCs w:val="24"/>
        </w:rPr>
      </w:pPr>
      <w:r w:rsidRPr="00E90195">
        <w:rPr>
          <w:b/>
          <w:bCs/>
          <w:sz w:val="24"/>
          <w:szCs w:val="24"/>
        </w:rPr>
        <w:t>Дата формирования Комиссии Принципала:</w:t>
      </w:r>
      <w:r w:rsidRPr="00E90195">
        <w:rPr>
          <w:sz w:val="24"/>
          <w:szCs w:val="24"/>
        </w:rPr>
        <w:t xml:space="preserve"> «</w:t>
      </w:r>
      <w:r w:rsidR="002125D0">
        <w:rPr>
          <w:sz w:val="24"/>
          <w:szCs w:val="24"/>
        </w:rPr>
        <w:t>02</w:t>
      </w:r>
      <w:r w:rsidRPr="00E90195">
        <w:rPr>
          <w:sz w:val="24"/>
          <w:szCs w:val="24"/>
        </w:rPr>
        <w:t xml:space="preserve">» </w:t>
      </w:r>
      <w:r w:rsidR="002125D0">
        <w:rPr>
          <w:sz w:val="24"/>
          <w:szCs w:val="24"/>
        </w:rPr>
        <w:t>октября</w:t>
      </w:r>
      <w:r w:rsidR="00924072" w:rsidRPr="00E90195">
        <w:rPr>
          <w:sz w:val="24"/>
          <w:szCs w:val="24"/>
        </w:rPr>
        <w:t xml:space="preserve"> </w:t>
      </w:r>
      <w:r w:rsidRPr="00E90195">
        <w:rPr>
          <w:sz w:val="24"/>
          <w:szCs w:val="24"/>
        </w:rPr>
        <w:t>202</w:t>
      </w:r>
      <w:r w:rsidR="006861A8">
        <w:rPr>
          <w:sz w:val="24"/>
          <w:szCs w:val="24"/>
        </w:rPr>
        <w:t>3</w:t>
      </w:r>
      <w:r w:rsidRPr="00E90195">
        <w:rPr>
          <w:sz w:val="24"/>
          <w:szCs w:val="24"/>
        </w:rPr>
        <w:t>.</w:t>
      </w:r>
    </w:p>
    <w:p w14:paraId="6B09F264" w14:textId="77777777" w:rsidR="000C3648" w:rsidRPr="00E90195" w:rsidRDefault="000C3648" w:rsidP="005B163E">
      <w:pPr>
        <w:widowControl w:val="0"/>
        <w:rPr>
          <w:b/>
          <w:bCs/>
          <w:sz w:val="24"/>
          <w:szCs w:val="24"/>
        </w:rPr>
      </w:pPr>
    </w:p>
    <w:p w14:paraId="5D8A5E0C" w14:textId="0DE834D1" w:rsidR="00020E44" w:rsidRPr="00E90195" w:rsidRDefault="00020E44" w:rsidP="005B163E">
      <w:pPr>
        <w:widowControl w:val="0"/>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r w:rsidR="000C3648" w:rsidRPr="00E90195">
        <w:rPr>
          <w:sz w:val="24"/>
          <w:szCs w:val="24"/>
        </w:rPr>
        <w:t>«</w:t>
      </w:r>
      <w:r w:rsidR="001F6DFF">
        <w:rPr>
          <w:sz w:val="24"/>
          <w:szCs w:val="24"/>
        </w:rPr>
        <w:t>06</w:t>
      </w:r>
      <w:r w:rsidR="000C3648" w:rsidRPr="00E90195">
        <w:rPr>
          <w:sz w:val="24"/>
          <w:szCs w:val="24"/>
        </w:rPr>
        <w:t xml:space="preserve">» </w:t>
      </w:r>
      <w:r w:rsidR="002125D0">
        <w:rPr>
          <w:sz w:val="24"/>
          <w:szCs w:val="24"/>
        </w:rPr>
        <w:t>декабря</w:t>
      </w:r>
      <w:r w:rsidR="002327BC" w:rsidRPr="00E90195">
        <w:rPr>
          <w:sz w:val="24"/>
          <w:szCs w:val="24"/>
        </w:rPr>
        <w:t xml:space="preserve"> </w:t>
      </w:r>
      <w:r w:rsidR="000C3648" w:rsidRPr="00E90195">
        <w:rPr>
          <w:sz w:val="24"/>
          <w:szCs w:val="24"/>
        </w:rPr>
        <w:t>202</w:t>
      </w:r>
      <w:r w:rsidR="006861A8">
        <w:rPr>
          <w:sz w:val="24"/>
          <w:szCs w:val="24"/>
        </w:rPr>
        <w:t>3</w:t>
      </w:r>
      <w:r w:rsidR="000C3648" w:rsidRPr="00E90195">
        <w:rPr>
          <w:sz w:val="24"/>
          <w:szCs w:val="24"/>
        </w:rPr>
        <w:t>.</w:t>
      </w:r>
    </w:p>
    <w:p w14:paraId="5C8D70DD" w14:textId="77777777" w:rsidR="005B163E" w:rsidRPr="00E90195" w:rsidRDefault="005B163E" w:rsidP="005B163E">
      <w:pPr>
        <w:widowControl w:val="0"/>
        <w:rPr>
          <w:b/>
          <w:bCs/>
          <w:sz w:val="24"/>
          <w:szCs w:val="24"/>
        </w:rPr>
      </w:pPr>
    </w:p>
    <w:p w14:paraId="593C795E" w14:textId="3FB02216" w:rsidR="00020E44" w:rsidRPr="00E90195" w:rsidRDefault="00020E44" w:rsidP="005B163E">
      <w:pPr>
        <w:widowControl w:val="0"/>
        <w:rPr>
          <w:sz w:val="24"/>
          <w:szCs w:val="24"/>
        </w:rPr>
      </w:pPr>
      <w:r w:rsidRPr="00E90195">
        <w:rPr>
          <w:b/>
          <w:bCs/>
          <w:sz w:val="24"/>
          <w:szCs w:val="24"/>
        </w:rPr>
        <w:t>Дата оформления протокола об окончании приема и регистрации заявок Заявителей</w:t>
      </w:r>
      <w:r w:rsidRPr="00E90195">
        <w:rPr>
          <w:sz w:val="24"/>
          <w:szCs w:val="24"/>
        </w:rPr>
        <w:t xml:space="preserve">: </w:t>
      </w:r>
      <w:r w:rsidR="00B17B88" w:rsidRPr="00E90195">
        <w:rPr>
          <w:sz w:val="24"/>
          <w:szCs w:val="24"/>
        </w:rPr>
        <w:t>«</w:t>
      </w:r>
      <w:r w:rsidR="002125D0">
        <w:rPr>
          <w:sz w:val="24"/>
          <w:szCs w:val="24"/>
        </w:rPr>
        <w:t>11</w:t>
      </w:r>
      <w:r w:rsidR="001F6DFF" w:rsidRPr="00E90195">
        <w:rPr>
          <w:sz w:val="24"/>
          <w:szCs w:val="24"/>
        </w:rPr>
        <w:t xml:space="preserve">» </w:t>
      </w:r>
      <w:r w:rsidR="002125D0">
        <w:rPr>
          <w:sz w:val="24"/>
          <w:szCs w:val="24"/>
        </w:rPr>
        <w:t>декабря</w:t>
      </w:r>
      <w:r w:rsidR="002125D0" w:rsidRPr="00E90195">
        <w:rPr>
          <w:sz w:val="24"/>
          <w:szCs w:val="24"/>
        </w:rPr>
        <w:t xml:space="preserve"> </w:t>
      </w:r>
      <w:r w:rsidR="006861A8" w:rsidRPr="00E90195">
        <w:rPr>
          <w:sz w:val="24"/>
          <w:szCs w:val="24"/>
        </w:rPr>
        <w:t>202</w:t>
      </w:r>
      <w:r w:rsidR="006861A8">
        <w:rPr>
          <w:sz w:val="24"/>
          <w:szCs w:val="24"/>
        </w:rPr>
        <w:t>3</w:t>
      </w:r>
      <w:r w:rsidR="000C3648" w:rsidRPr="00E90195">
        <w:rPr>
          <w:sz w:val="24"/>
          <w:szCs w:val="24"/>
        </w:rPr>
        <w:t>.</w:t>
      </w:r>
    </w:p>
    <w:p w14:paraId="76EC874A" w14:textId="77777777" w:rsidR="005B163E" w:rsidRPr="00E90195" w:rsidRDefault="005B163E" w:rsidP="005B163E">
      <w:pPr>
        <w:widowControl w:val="0"/>
        <w:rPr>
          <w:b/>
          <w:bCs/>
          <w:sz w:val="24"/>
          <w:szCs w:val="24"/>
        </w:rPr>
      </w:pPr>
    </w:p>
    <w:p w14:paraId="0008F2EE" w14:textId="633D50D4" w:rsidR="00020E44" w:rsidRPr="00E90195" w:rsidRDefault="00020E44" w:rsidP="005B163E">
      <w:pPr>
        <w:widowControl w:val="0"/>
        <w:rPr>
          <w:sz w:val="24"/>
          <w:szCs w:val="24"/>
        </w:rPr>
      </w:pPr>
      <w:r w:rsidRPr="00E90195">
        <w:rPr>
          <w:b/>
          <w:bCs/>
          <w:sz w:val="24"/>
          <w:szCs w:val="24"/>
        </w:rPr>
        <w:t>Дата начала проведения торговой процедуры</w:t>
      </w:r>
      <w:r w:rsidRPr="00E90195">
        <w:rPr>
          <w:sz w:val="24"/>
          <w:szCs w:val="24"/>
        </w:rPr>
        <w:t xml:space="preserve">: </w:t>
      </w:r>
      <w:r w:rsidR="002B1C09">
        <w:rPr>
          <w:sz w:val="24"/>
          <w:szCs w:val="24"/>
        </w:rPr>
        <w:t>1</w:t>
      </w:r>
      <w:r w:rsidR="002125D0">
        <w:rPr>
          <w:sz w:val="24"/>
          <w:szCs w:val="24"/>
        </w:rPr>
        <w:t>2</w:t>
      </w:r>
      <w:r w:rsidR="000C3648" w:rsidRPr="00E90195">
        <w:rPr>
          <w:sz w:val="24"/>
          <w:szCs w:val="24"/>
        </w:rPr>
        <w:t xml:space="preserve">:00 по Московскому времени </w:t>
      </w:r>
      <w:r w:rsidR="00B17B88" w:rsidRPr="00E90195">
        <w:rPr>
          <w:sz w:val="24"/>
          <w:szCs w:val="24"/>
        </w:rPr>
        <w:t>«</w:t>
      </w:r>
      <w:r w:rsidR="002125D0">
        <w:rPr>
          <w:sz w:val="24"/>
          <w:szCs w:val="24"/>
        </w:rPr>
        <w:t>12</w:t>
      </w:r>
      <w:r w:rsidR="002B1C09" w:rsidRPr="00E90195">
        <w:rPr>
          <w:sz w:val="24"/>
          <w:szCs w:val="24"/>
        </w:rPr>
        <w:t xml:space="preserve">» </w:t>
      </w:r>
      <w:r w:rsidR="002125D0">
        <w:rPr>
          <w:sz w:val="24"/>
          <w:szCs w:val="24"/>
        </w:rPr>
        <w:t>декабря</w:t>
      </w:r>
      <w:r w:rsidR="002327BC" w:rsidRPr="00E90195">
        <w:rPr>
          <w:sz w:val="24"/>
          <w:szCs w:val="24"/>
        </w:rPr>
        <w:t xml:space="preserve"> </w:t>
      </w:r>
      <w:r w:rsidR="00474B20" w:rsidRPr="00E90195">
        <w:rPr>
          <w:sz w:val="24"/>
          <w:szCs w:val="24"/>
        </w:rPr>
        <w:t>202</w:t>
      </w:r>
      <w:r w:rsidR="006861A8">
        <w:rPr>
          <w:sz w:val="24"/>
          <w:szCs w:val="24"/>
        </w:rPr>
        <w:t>3</w:t>
      </w:r>
      <w:r w:rsidR="000C3648" w:rsidRPr="00E90195">
        <w:rPr>
          <w:sz w:val="24"/>
          <w:szCs w:val="24"/>
        </w:rPr>
        <w:t>.</w:t>
      </w:r>
    </w:p>
    <w:p w14:paraId="3EFD3358" w14:textId="77777777" w:rsidR="005B163E" w:rsidRPr="00E90195" w:rsidRDefault="005B163E" w:rsidP="005B163E">
      <w:pPr>
        <w:widowControl w:val="0"/>
        <w:rPr>
          <w:b/>
          <w:bCs/>
          <w:sz w:val="24"/>
          <w:szCs w:val="24"/>
        </w:rPr>
      </w:pPr>
    </w:p>
    <w:p w14:paraId="3EA806B0" w14:textId="7D809B80" w:rsidR="005B163E" w:rsidRPr="00E90195" w:rsidRDefault="00020E44" w:rsidP="005B163E">
      <w:pPr>
        <w:widowControl w:val="0"/>
        <w:rPr>
          <w:sz w:val="24"/>
          <w:szCs w:val="24"/>
        </w:rPr>
      </w:pPr>
      <w:r w:rsidRPr="00E90195">
        <w:rPr>
          <w:b/>
          <w:bCs/>
          <w:sz w:val="24"/>
          <w:szCs w:val="24"/>
        </w:rPr>
        <w:t>Дата завершения торговой процедуры</w:t>
      </w:r>
      <w:r w:rsidRPr="00E90195">
        <w:rPr>
          <w:sz w:val="24"/>
          <w:szCs w:val="24"/>
        </w:rPr>
        <w:t xml:space="preserve">: </w:t>
      </w:r>
      <w:r w:rsidR="000C3648" w:rsidRPr="00E90195">
        <w:rPr>
          <w:sz w:val="24"/>
          <w:szCs w:val="24"/>
        </w:rPr>
        <w:t>«</w:t>
      </w:r>
      <w:r w:rsidR="002125D0">
        <w:rPr>
          <w:sz w:val="24"/>
          <w:szCs w:val="24"/>
        </w:rPr>
        <w:t>12</w:t>
      </w:r>
      <w:r w:rsidR="002B1C09" w:rsidRPr="00E90195">
        <w:rPr>
          <w:sz w:val="24"/>
          <w:szCs w:val="24"/>
        </w:rPr>
        <w:t xml:space="preserve">» </w:t>
      </w:r>
      <w:r w:rsidR="002125D0">
        <w:rPr>
          <w:sz w:val="24"/>
          <w:szCs w:val="24"/>
        </w:rPr>
        <w:t>декабря</w:t>
      </w:r>
      <w:r w:rsidR="002125D0" w:rsidRPr="00E90195">
        <w:rPr>
          <w:sz w:val="24"/>
          <w:szCs w:val="24"/>
        </w:rPr>
        <w:t xml:space="preserve"> </w:t>
      </w:r>
      <w:r w:rsidR="000C3648" w:rsidRPr="00E90195">
        <w:rPr>
          <w:sz w:val="24"/>
          <w:szCs w:val="24"/>
        </w:rPr>
        <w:t>202</w:t>
      </w:r>
      <w:r w:rsidR="006861A8">
        <w:rPr>
          <w:sz w:val="24"/>
          <w:szCs w:val="24"/>
        </w:rPr>
        <w:t>3</w:t>
      </w:r>
      <w:r w:rsidR="000C3648" w:rsidRPr="00E90195">
        <w:rPr>
          <w:sz w:val="24"/>
          <w:szCs w:val="24"/>
        </w:rPr>
        <w:t>.</w:t>
      </w:r>
    </w:p>
    <w:p w14:paraId="57EEF6A8" w14:textId="77777777" w:rsidR="000C3648" w:rsidRPr="00E90195" w:rsidRDefault="000C3648" w:rsidP="005B163E">
      <w:pPr>
        <w:widowControl w:val="0"/>
        <w:rPr>
          <w:b/>
          <w:bCs/>
          <w:sz w:val="24"/>
          <w:szCs w:val="24"/>
        </w:rPr>
      </w:pPr>
    </w:p>
    <w:p w14:paraId="7E90BCD8" w14:textId="65ADDAE9" w:rsidR="001E57BF" w:rsidRDefault="00020E44" w:rsidP="005B163E">
      <w:pPr>
        <w:widowControl w:val="0"/>
        <w:rPr>
          <w:sz w:val="24"/>
          <w:szCs w:val="24"/>
        </w:rPr>
      </w:pPr>
      <w:r w:rsidRPr="00E90195">
        <w:rPr>
          <w:b/>
          <w:bCs/>
          <w:sz w:val="24"/>
          <w:szCs w:val="24"/>
        </w:rPr>
        <w:t>Дата оформления протокола о признании результатов торговой процедуры</w:t>
      </w:r>
      <w:r w:rsidRPr="00E90195">
        <w:rPr>
          <w:sz w:val="24"/>
          <w:szCs w:val="24"/>
        </w:rPr>
        <w:t>:</w:t>
      </w:r>
      <w:r w:rsidR="00B5095D" w:rsidRPr="00B5095D">
        <w:t xml:space="preserve"> </w:t>
      </w:r>
      <w:r w:rsidR="00B5095D" w:rsidRPr="00B5095D">
        <w:rPr>
          <w:sz w:val="24"/>
          <w:szCs w:val="24"/>
        </w:rPr>
        <w:t>В дату завершения торгов</w:t>
      </w:r>
    </w:p>
    <w:p w14:paraId="7FDCB5C2" w14:textId="77777777" w:rsidR="005B163E" w:rsidRPr="00E90195" w:rsidRDefault="005B163E" w:rsidP="005B163E">
      <w:pPr>
        <w:widowControl w:val="0"/>
        <w:rPr>
          <w:b/>
          <w:bCs/>
          <w:sz w:val="24"/>
          <w:szCs w:val="24"/>
        </w:rPr>
      </w:pPr>
    </w:p>
    <w:p w14:paraId="1CD8717E" w14:textId="6A253E2E" w:rsidR="00424E22" w:rsidRPr="00F0556A" w:rsidRDefault="00424E22" w:rsidP="005B163E">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A66290">
      <w:pPr>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A66290">
      <w:pPr>
        <w:rPr>
          <w:snapToGrid w:val="0"/>
          <w:sz w:val="24"/>
          <w:szCs w:val="24"/>
        </w:rPr>
      </w:pPr>
      <w:r w:rsidRPr="00F0556A">
        <w:rPr>
          <w:sz w:val="24"/>
          <w:szCs w:val="24"/>
        </w:rPr>
        <w:t xml:space="preserve">Контактное лицо: </w:t>
      </w:r>
      <w:proofErr w:type="spellStart"/>
      <w:r w:rsidR="002A48B8">
        <w:rPr>
          <w:snapToGrid w:val="0"/>
          <w:sz w:val="24"/>
          <w:szCs w:val="24"/>
        </w:rPr>
        <w:t>Бикмухаметова</w:t>
      </w:r>
      <w:proofErr w:type="spellEnd"/>
      <w:r w:rsidR="002A48B8">
        <w:rPr>
          <w:snapToGrid w:val="0"/>
          <w:sz w:val="24"/>
          <w:szCs w:val="24"/>
        </w:rPr>
        <w:t xml:space="preserve"> Диана </w:t>
      </w:r>
      <w:proofErr w:type="spellStart"/>
      <w:r w:rsidR="002A48B8">
        <w:rPr>
          <w:snapToGrid w:val="0"/>
          <w:sz w:val="24"/>
          <w:szCs w:val="24"/>
        </w:rPr>
        <w:t>Агабековна</w:t>
      </w:r>
      <w:proofErr w:type="spellEnd"/>
      <w:r w:rsidRPr="00F0556A">
        <w:rPr>
          <w:snapToGrid w:val="0"/>
          <w:sz w:val="24"/>
          <w:szCs w:val="24"/>
        </w:rPr>
        <w:t>.</w:t>
      </w:r>
    </w:p>
    <w:p w14:paraId="26BC2431" w14:textId="77777777" w:rsidR="00A66290" w:rsidRPr="00E90195" w:rsidRDefault="00A66290" w:rsidP="00A66290">
      <w:pPr>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B163E">
      <w:pPr>
        <w:rPr>
          <w:bCs/>
          <w:sz w:val="24"/>
          <w:szCs w:val="24"/>
        </w:rPr>
      </w:pPr>
    </w:p>
    <w:p w14:paraId="711E1347" w14:textId="1FA75FC7" w:rsidR="00424E22" w:rsidRPr="00E90195" w:rsidRDefault="00424E22" w:rsidP="005B163E">
      <w:pPr>
        <w:rPr>
          <w:b/>
          <w:sz w:val="24"/>
          <w:szCs w:val="24"/>
        </w:rPr>
      </w:pPr>
      <w:r w:rsidRPr="00E90195">
        <w:rPr>
          <w:b/>
          <w:sz w:val="24"/>
          <w:szCs w:val="24"/>
        </w:rPr>
        <w:t xml:space="preserve">Сведения о продавце: </w:t>
      </w:r>
    </w:p>
    <w:p w14:paraId="39DC757E" w14:textId="77777777" w:rsidR="002B1C09" w:rsidRPr="00600A1E" w:rsidRDefault="002B1C09" w:rsidP="002125D0">
      <w:pPr>
        <w:keepNext/>
        <w:keepLines/>
        <w:jc w:val="both"/>
        <w:rPr>
          <w:sz w:val="24"/>
          <w:szCs w:val="24"/>
          <w:lang w:val="x-none"/>
        </w:rPr>
      </w:pPr>
      <w:r w:rsidRPr="00600A1E">
        <w:rPr>
          <w:sz w:val="24"/>
          <w:szCs w:val="24"/>
          <w:lang w:val="x-none"/>
        </w:rPr>
        <w:t>АО «</w:t>
      </w:r>
      <w:proofErr w:type="spellStart"/>
      <w:r w:rsidRPr="00600A1E">
        <w:rPr>
          <w:sz w:val="24"/>
          <w:szCs w:val="24"/>
          <w:lang w:val="x-none"/>
        </w:rPr>
        <w:t>Россельхозбанк</w:t>
      </w:r>
      <w:proofErr w:type="spellEnd"/>
      <w:r w:rsidRPr="00600A1E">
        <w:rPr>
          <w:sz w:val="24"/>
          <w:szCs w:val="24"/>
          <w:lang w:val="x-none"/>
        </w:rPr>
        <w:t>»</w:t>
      </w:r>
    </w:p>
    <w:p w14:paraId="599436EB" w14:textId="77777777" w:rsidR="002B1C09" w:rsidRPr="00600A1E" w:rsidRDefault="002B1C09" w:rsidP="002125D0">
      <w:pPr>
        <w:keepNext/>
        <w:keepLines/>
        <w:jc w:val="both"/>
        <w:rPr>
          <w:sz w:val="24"/>
          <w:szCs w:val="24"/>
          <w:lang w:val="x-none"/>
        </w:rPr>
      </w:pPr>
      <w:r w:rsidRPr="00600A1E">
        <w:rPr>
          <w:sz w:val="24"/>
          <w:szCs w:val="24"/>
          <w:lang w:val="x-none"/>
        </w:rPr>
        <w:t>119034, г. Москва, Гагаринский переулок, д. 3.</w:t>
      </w:r>
    </w:p>
    <w:p w14:paraId="260BAE8A" w14:textId="77777777" w:rsidR="002B1C09" w:rsidRPr="00600A1E" w:rsidRDefault="002B1C09" w:rsidP="002125D0">
      <w:pPr>
        <w:keepNext/>
        <w:keepLines/>
        <w:jc w:val="both"/>
        <w:rPr>
          <w:sz w:val="24"/>
          <w:szCs w:val="24"/>
          <w:lang w:val="x-none"/>
        </w:rPr>
      </w:pPr>
      <w:r w:rsidRPr="00600A1E">
        <w:rPr>
          <w:sz w:val="24"/>
          <w:szCs w:val="24"/>
          <w:lang w:val="x-none"/>
        </w:rPr>
        <w:t>ИНН 7725114488</w:t>
      </w:r>
    </w:p>
    <w:p w14:paraId="29339D74" w14:textId="77777777" w:rsidR="002B1C09" w:rsidRPr="00600A1E" w:rsidRDefault="002B1C09" w:rsidP="002125D0">
      <w:pPr>
        <w:keepNext/>
        <w:keepLines/>
        <w:jc w:val="both"/>
        <w:rPr>
          <w:sz w:val="24"/>
          <w:szCs w:val="24"/>
          <w:lang w:val="x-none"/>
        </w:rPr>
      </w:pPr>
      <w:r w:rsidRPr="00600A1E">
        <w:rPr>
          <w:sz w:val="24"/>
          <w:szCs w:val="24"/>
          <w:lang w:val="x-none"/>
        </w:rPr>
        <w:t>КПП 575102001</w:t>
      </w:r>
    </w:p>
    <w:p w14:paraId="3C2C4342" w14:textId="77777777" w:rsidR="002B1C09" w:rsidRPr="00600A1E" w:rsidRDefault="002B1C09" w:rsidP="002125D0">
      <w:pPr>
        <w:keepNext/>
        <w:keepLines/>
        <w:jc w:val="both"/>
        <w:rPr>
          <w:sz w:val="24"/>
          <w:szCs w:val="24"/>
          <w:lang w:val="x-none"/>
        </w:rPr>
      </w:pPr>
      <w:r w:rsidRPr="00600A1E">
        <w:rPr>
          <w:sz w:val="24"/>
          <w:szCs w:val="24"/>
          <w:lang w:val="x-none"/>
        </w:rPr>
        <w:t>ОГРН 1027700342890</w:t>
      </w:r>
    </w:p>
    <w:p w14:paraId="091D05D5" w14:textId="77777777" w:rsidR="002B1C09" w:rsidRPr="00600A1E" w:rsidRDefault="002B1C09" w:rsidP="002125D0">
      <w:pPr>
        <w:keepNext/>
        <w:keepLines/>
        <w:jc w:val="both"/>
        <w:rPr>
          <w:sz w:val="24"/>
          <w:szCs w:val="24"/>
          <w:lang w:val="x-none"/>
        </w:rPr>
      </w:pPr>
      <w:r w:rsidRPr="00600A1E">
        <w:rPr>
          <w:sz w:val="24"/>
          <w:szCs w:val="24"/>
          <w:lang w:val="x-none"/>
        </w:rPr>
        <w:t>БИК 044525111</w:t>
      </w:r>
    </w:p>
    <w:p w14:paraId="39758177" w14:textId="77777777" w:rsidR="002B1C09" w:rsidRPr="00600A1E" w:rsidRDefault="002B1C09" w:rsidP="002125D0">
      <w:pPr>
        <w:keepNext/>
        <w:keepLines/>
        <w:jc w:val="both"/>
        <w:rPr>
          <w:sz w:val="24"/>
          <w:szCs w:val="24"/>
          <w:lang w:val="x-none"/>
        </w:rPr>
      </w:pPr>
      <w:proofErr w:type="spellStart"/>
      <w:r w:rsidRPr="00600A1E">
        <w:rPr>
          <w:sz w:val="24"/>
          <w:szCs w:val="24"/>
          <w:lang w:val="x-none"/>
        </w:rPr>
        <w:t>Корр.счет</w:t>
      </w:r>
      <w:proofErr w:type="spellEnd"/>
      <w:r w:rsidRPr="00600A1E">
        <w:rPr>
          <w:sz w:val="24"/>
          <w:szCs w:val="24"/>
          <w:lang w:val="x-none"/>
        </w:rPr>
        <w:t xml:space="preserve"> № 30101810200000000111</w:t>
      </w:r>
    </w:p>
    <w:p w14:paraId="1CA64322" w14:textId="082CC2F8" w:rsidR="002B1C09" w:rsidRPr="002125D0" w:rsidRDefault="002B1C09" w:rsidP="002125D0">
      <w:pPr>
        <w:keepNext/>
        <w:keepLines/>
        <w:jc w:val="both"/>
        <w:rPr>
          <w:sz w:val="24"/>
          <w:szCs w:val="24"/>
        </w:rPr>
      </w:pPr>
      <w:r w:rsidRPr="00600A1E">
        <w:rPr>
          <w:sz w:val="24"/>
          <w:szCs w:val="24"/>
          <w:lang w:val="x-none"/>
        </w:rPr>
        <w:t>в ГУ Банка России по ЦФО</w:t>
      </w:r>
    </w:p>
    <w:p w14:paraId="4B783ED5" w14:textId="3BF683BB" w:rsidR="002125D0" w:rsidRPr="002125D0" w:rsidRDefault="002125D0" w:rsidP="002125D0">
      <w:pPr>
        <w:widowControl w:val="0"/>
        <w:jc w:val="both"/>
        <w:rPr>
          <w:b/>
          <w:sz w:val="24"/>
          <w:szCs w:val="24"/>
        </w:rPr>
      </w:pPr>
      <w:r w:rsidRPr="002125D0">
        <w:rPr>
          <w:b/>
          <w:sz w:val="24"/>
          <w:szCs w:val="24"/>
        </w:rPr>
        <w:t>Са</w:t>
      </w:r>
      <w:r>
        <w:rPr>
          <w:b/>
          <w:sz w:val="24"/>
          <w:szCs w:val="24"/>
        </w:rPr>
        <w:t xml:space="preserve">марский региональный филиал </w:t>
      </w:r>
      <w:r w:rsidRPr="002125D0">
        <w:rPr>
          <w:b/>
          <w:sz w:val="24"/>
          <w:szCs w:val="24"/>
        </w:rPr>
        <w:t>АО «</w:t>
      </w:r>
      <w:proofErr w:type="spellStart"/>
      <w:r w:rsidRPr="002125D0">
        <w:rPr>
          <w:b/>
          <w:sz w:val="24"/>
          <w:szCs w:val="24"/>
        </w:rPr>
        <w:t>Россельхозбанк</w:t>
      </w:r>
      <w:proofErr w:type="spellEnd"/>
      <w:r w:rsidRPr="002125D0">
        <w:rPr>
          <w:b/>
          <w:sz w:val="24"/>
          <w:szCs w:val="24"/>
        </w:rPr>
        <w:t>»</w:t>
      </w:r>
    </w:p>
    <w:p w14:paraId="5F0F5EB3" w14:textId="77777777" w:rsidR="002125D0" w:rsidRPr="002125D0" w:rsidRDefault="002125D0" w:rsidP="002125D0">
      <w:pPr>
        <w:widowControl w:val="0"/>
        <w:jc w:val="both"/>
        <w:rPr>
          <w:sz w:val="24"/>
          <w:szCs w:val="24"/>
        </w:rPr>
      </w:pPr>
      <w:r w:rsidRPr="002125D0">
        <w:rPr>
          <w:sz w:val="24"/>
          <w:szCs w:val="24"/>
        </w:rPr>
        <w:t>443011, г. Самара, ул.</w:t>
      </w:r>
      <w:proofErr w:type="gramStart"/>
      <w:r w:rsidRPr="002125D0">
        <w:rPr>
          <w:sz w:val="24"/>
          <w:szCs w:val="24"/>
        </w:rPr>
        <w:t xml:space="preserve"> .</w:t>
      </w:r>
      <w:proofErr w:type="gramEnd"/>
      <w:r w:rsidRPr="002125D0">
        <w:rPr>
          <w:sz w:val="24"/>
          <w:szCs w:val="24"/>
        </w:rPr>
        <w:t xml:space="preserve"> Ново-Садовая, д.207</w:t>
      </w:r>
    </w:p>
    <w:p w14:paraId="6BB0D363" w14:textId="77777777" w:rsidR="002125D0" w:rsidRPr="002125D0" w:rsidRDefault="002125D0" w:rsidP="002125D0">
      <w:pPr>
        <w:widowControl w:val="0"/>
        <w:jc w:val="both"/>
        <w:rPr>
          <w:sz w:val="24"/>
          <w:szCs w:val="24"/>
        </w:rPr>
      </w:pPr>
      <w:r w:rsidRPr="002125D0">
        <w:rPr>
          <w:sz w:val="24"/>
          <w:szCs w:val="24"/>
        </w:rPr>
        <w:t xml:space="preserve">ИНН 7725114488 </w:t>
      </w:r>
    </w:p>
    <w:p w14:paraId="79AA7F69" w14:textId="77777777" w:rsidR="002125D0" w:rsidRPr="002125D0" w:rsidRDefault="002125D0" w:rsidP="002125D0">
      <w:pPr>
        <w:widowControl w:val="0"/>
        <w:jc w:val="both"/>
        <w:rPr>
          <w:sz w:val="24"/>
          <w:szCs w:val="24"/>
        </w:rPr>
      </w:pPr>
      <w:r w:rsidRPr="002125D0">
        <w:rPr>
          <w:sz w:val="24"/>
          <w:szCs w:val="24"/>
        </w:rPr>
        <w:lastRenderedPageBreak/>
        <w:t>КПП 631602001</w:t>
      </w:r>
    </w:p>
    <w:p w14:paraId="1CE6E87E" w14:textId="77777777" w:rsidR="002125D0" w:rsidRPr="002125D0" w:rsidRDefault="002125D0" w:rsidP="002125D0">
      <w:pPr>
        <w:widowControl w:val="0"/>
        <w:jc w:val="both"/>
        <w:rPr>
          <w:sz w:val="24"/>
          <w:szCs w:val="24"/>
        </w:rPr>
      </w:pPr>
      <w:r w:rsidRPr="002125D0">
        <w:rPr>
          <w:sz w:val="24"/>
          <w:szCs w:val="24"/>
        </w:rPr>
        <w:t>ОГРН 1027700342890</w:t>
      </w:r>
    </w:p>
    <w:p w14:paraId="6171DB4D" w14:textId="77777777" w:rsidR="002125D0" w:rsidRPr="002125D0" w:rsidRDefault="002125D0" w:rsidP="002125D0">
      <w:pPr>
        <w:widowControl w:val="0"/>
        <w:jc w:val="both"/>
        <w:rPr>
          <w:sz w:val="24"/>
          <w:szCs w:val="24"/>
        </w:rPr>
      </w:pPr>
      <w:r w:rsidRPr="002125D0">
        <w:rPr>
          <w:sz w:val="24"/>
          <w:szCs w:val="24"/>
        </w:rPr>
        <w:t>БИК 043601978</w:t>
      </w:r>
    </w:p>
    <w:p w14:paraId="2E83946A" w14:textId="59C90274" w:rsidR="004A6E92" w:rsidRDefault="002125D0" w:rsidP="002125D0">
      <w:pPr>
        <w:widowControl w:val="0"/>
        <w:jc w:val="both"/>
        <w:rPr>
          <w:sz w:val="24"/>
          <w:szCs w:val="24"/>
        </w:rPr>
      </w:pPr>
      <w:r w:rsidRPr="002125D0">
        <w:rPr>
          <w:sz w:val="24"/>
          <w:szCs w:val="24"/>
        </w:rPr>
        <w:t>Корсчет № 30101810900000000978</w:t>
      </w:r>
      <w:proofErr w:type="gramStart"/>
      <w:r w:rsidRPr="002125D0">
        <w:rPr>
          <w:sz w:val="24"/>
          <w:szCs w:val="24"/>
        </w:rPr>
        <w:t xml:space="preserve"> В</w:t>
      </w:r>
      <w:proofErr w:type="gramEnd"/>
      <w:r w:rsidRPr="002125D0">
        <w:rPr>
          <w:sz w:val="24"/>
          <w:szCs w:val="24"/>
        </w:rPr>
        <w:t xml:space="preserve"> Отделении Самара г.</w:t>
      </w:r>
      <w:r>
        <w:rPr>
          <w:sz w:val="24"/>
          <w:szCs w:val="24"/>
        </w:rPr>
        <w:t xml:space="preserve"> </w:t>
      </w:r>
      <w:r w:rsidRPr="002125D0">
        <w:rPr>
          <w:sz w:val="24"/>
          <w:szCs w:val="24"/>
        </w:rPr>
        <w:t>Самара.</w:t>
      </w:r>
    </w:p>
    <w:p w14:paraId="7B2872CC" w14:textId="77777777" w:rsidR="002125D0" w:rsidRPr="002125D0" w:rsidRDefault="002125D0" w:rsidP="002125D0">
      <w:pPr>
        <w:widowControl w:val="0"/>
        <w:jc w:val="both"/>
        <w:rPr>
          <w:sz w:val="24"/>
          <w:szCs w:val="24"/>
        </w:rPr>
      </w:pPr>
    </w:p>
    <w:p w14:paraId="13194E88" w14:textId="2F9623DC" w:rsidR="0051726C" w:rsidRPr="00E90195" w:rsidRDefault="00424E22" w:rsidP="005B163E">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7AA4CF2A" w14:textId="04AACA30" w:rsidR="00390008" w:rsidRDefault="005B163E" w:rsidP="00D256EF">
      <w:pPr>
        <w:widowControl w:val="0"/>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2125D0" w:rsidRPr="002125D0">
        <w:rPr>
          <w:sz w:val="24"/>
          <w:szCs w:val="24"/>
        </w:rPr>
        <w:t>5 % (6 007 710,6 рублей) от начальной цены лота и остаётся единым в течение всего аукциона.</w:t>
      </w:r>
    </w:p>
    <w:p w14:paraId="6C4C4C12" w14:textId="77777777" w:rsidR="00D256EF" w:rsidRPr="00E90195" w:rsidRDefault="00D256EF" w:rsidP="00D256EF">
      <w:pPr>
        <w:widowControl w:val="0"/>
        <w:rPr>
          <w:b/>
          <w:bCs/>
          <w:sz w:val="24"/>
          <w:szCs w:val="24"/>
        </w:rPr>
      </w:pPr>
    </w:p>
    <w:p w14:paraId="49057F83" w14:textId="514E55E0" w:rsidR="005B163E" w:rsidRPr="00E90195" w:rsidRDefault="005B163E" w:rsidP="005B163E">
      <w:pPr>
        <w:widowControl w:val="0"/>
        <w:rPr>
          <w:sz w:val="24"/>
          <w:szCs w:val="24"/>
        </w:rPr>
      </w:pPr>
      <w:r w:rsidRPr="00E90195">
        <w:rPr>
          <w:b/>
          <w:bCs/>
          <w:sz w:val="24"/>
          <w:szCs w:val="24"/>
        </w:rPr>
        <w:t>Период действия текущей цены аукциона</w:t>
      </w:r>
      <w:r w:rsidRPr="00E90195">
        <w:rPr>
          <w:sz w:val="24"/>
          <w:szCs w:val="24"/>
        </w:rPr>
        <w:t xml:space="preserve">: </w:t>
      </w:r>
      <w:r w:rsidR="002125D0">
        <w:rPr>
          <w:sz w:val="24"/>
          <w:szCs w:val="24"/>
        </w:rPr>
        <w:t>15</w:t>
      </w:r>
      <w:r w:rsidR="00575FB5" w:rsidRPr="00575FB5">
        <w:rPr>
          <w:sz w:val="24"/>
          <w:szCs w:val="24"/>
        </w:rPr>
        <w:t xml:space="preserve"> (</w:t>
      </w:r>
      <w:r w:rsidR="002125D0">
        <w:rPr>
          <w:sz w:val="24"/>
          <w:szCs w:val="24"/>
        </w:rPr>
        <w:t>пятнадцать</w:t>
      </w:r>
      <w:r w:rsidR="00D256EF" w:rsidRPr="00D256EF">
        <w:rPr>
          <w:sz w:val="24"/>
          <w:szCs w:val="24"/>
        </w:rPr>
        <w:t>) минут</w:t>
      </w:r>
    </w:p>
    <w:p w14:paraId="72F99163" w14:textId="77777777" w:rsidR="005B163E" w:rsidRPr="00E90195" w:rsidRDefault="005B163E" w:rsidP="005B163E">
      <w:pPr>
        <w:widowControl w:val="0"/>
        <w:rPr>
          <w:b/>
          <w:bCs/>
          <w:sz w:val="24"/>
          <w:szCs w:val="24"/>
        </w:rPr>
      </w:pPr>
    </w:p>
    <w:p w14:paraId="54BD8ADA" w14:textId="0D62DFC2" w:rsidR="00281B2E" w:rsidRPr="00E90195" w:rsidRDefault="005B163E" w:rsidP="00A66290">
      <w:pPr>
        <w:jc w:val="both"/>
        <w:rPr>
          <w:b/>
          <w:sz w:val="24"/>
          <w:szCs w:val="24"/>
        </w:rPr>
      </w:pPr>
      <w:r w:rsidRPr="00E90195">
        <w:rPr>
          <w:b/>
          <w:bCs/>
          <w:sz w:val="24"/>
          <w:szCs w:val="24"/>
        </w:rPr>
        <w:t>Размер обеспечения Заявки на участие в Торговой процедуре</w:t>
      </w:r>
      <w:r w:rsidRPr="00E90195">
        <w:rPr>
          <w:sz w:val="24"/>
          <w:szCs w:val="24"/>
        </w:rPr>
        <w:t xml:space="preserve">: </w:t>
      </w:r>
      <w:r w:rsidR="002125D0">
        <w:rPr>
          <w:sz w:val="24"/>
          <w:szCs w:val="24"/>
        </w:rPr>
        <w:t>3 000</w:t>
      </w:r>
      <w:r w:rsidR="00B17ED6">
        <w:rPr>
          <w:sz w:val="24"/>
          <w:szCs w:val="24"/>
        </w:rPr>
        <w:t xml:space="preserve"> 000</w:t>
      </w:r>
      <w:r w:rsidR="00575FB5" w:rsidRPr="00575FB5">
        <w:rPr>
          <w:sz w:val="24"/>
          <w:szCs w:val="24"/>
        </w:rPr>
        <w:t xml:space="preserve"> (</w:t>
      </w:r>
      <w:r w:rsidR="002125D0">
        <w:rPr>
          <w:sz w:val="24"/>
          <w:szCs w:val="24"/>
        </w:rPr>
        <w:t>три миллиона</w:t>
      </w:r>
      <w:r w:rsidR="006861A8">
        <w:rPr>
          <w:sz w:val="24"/>
          <w:szCs w:val="24"/>
        </w:rPr>
        <w:t xml:space="preserve">) </w:t>
      </w:r>
      <w:r w:rsidR="002327BC">
        <w:rPr>
          <w:sz w:val="24"/>
          <w:szCs w:val="24"/>
        </w:rPr>
        <w:t>рубл</w:t>
      </w:r>
      <w:r w:rsidR="00575FB5">
        <w:rPr>
          <w:sz w:val="24"/>
          <w:szCs w:val="24"/>
        </w:rPr>
        <w:t>ей</w:t>
      </w:r>
      <w:r w:rsidR="006861A8">
        <w:rPr>
          <w:sz w:val="24"/>
          <w:szCs w:val="24"/>
        </w:rPr>
        <w:t xml:space="preserve"> </w:t>
      </w:r>
      <w:r w:rsidR="00575FB5">
        <w:rPr>
          <w:sz w:val="24"/>
          <w:szCs w:val="24"/>
        </w:rPr>
        <w:t>00</w:t>
      </w:r>
      <w:r w:rsidR="00594B5E">
        <w:rPr>
          <w:sz w:val="24"/>
          <w:szCs w:val="24"/>
        </w:rPr>
        <w:t xml:space="preserve"> копеек</w:t>
      </w:r>
      <w:r w:rsidR="00B5095D">
        <w:rPr>
          <w:sz w:val="24"/>
          <w:szCs w:val="24"/>
        </w:rPr>
        <w:t>.</w:t>
      </w:r>
    </w:p>
    <w:p w14:paraId="01966E7F" w14:textId="6717FE54" w:rsidR="005B163E" w:rsidRPr="00E90195" w:rsidRDefault="005B163E" w:rsidP="00A66290">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xml:space="preserve">), </w:t>
      </w:r>
      <w:proofErr w:type="gramStart"/>
      <w:r w:rsidRPr="00E90195">
        <w:rPr>
          <w:sz w:val="24"/>
          <w:szCs w:val="24"/>
        </w:rPr>
        <w:t>р</w:t>
      </w:r>
      <w:proofErr w:type="gramEnd"/>
      <w:r w:rsidRPr="00E90195">
        <w:rPr>
          <w:sz w:val="24"/>
          <w:szCs w:val="24"/>
        </w:rPr>
        <w:t>/</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w:t>
      </w:r>
      <w:proofErr w:type="gramStart"/>
      <w:r w:rsidRPr="00E90195">
        <w:rPr>
          <w:sz w:val="24"/>
          <w:szCs w:val="24"/>
        </w:rPr>
        <w:t>с даты завершения</w:t>
      </w:r>
      <w:proofErr w:type="gramEnd"/>
      <w:r w:rsidRPr="00E90195">
        <w:rPr>
          <w:sz w:val="24"/>
          <w:szCs w:val="24"/>
        </w:rPr>
        <w:t xml:space="preserve">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0" w:name="OLE_LINK11"/>
      <w:bookmarkStart w:id="1" w:name="OLE_LINK12"/>
      <w:bookmarkStart w:id="2"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0"/>
      <w:bookmarkEnd w:id="1"/>
      <w:bookmarkEnd w:id="2"/>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9"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5BC35945" w14:textId="237F361D" w:rsidR="00424E22" w:rsidRPr="00E90195" w:rsidRDefault="001E57BF" w:rsidP="00C51739">
      <w:pPr>
        <w:keepNext/>
        <w:keepLines/>
        <w:jc w:val="both"/>
        <w:rPr>
          <w:b/>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 </w:t>
      </w:r>
      <w:r w:rsidR="002B1C09" w:rsidRPr="002B1C09">
        <w:rPr>
          <w:sz w:val="24"/>
          <w:szCs w:val="24"/>
        </w:rPr>
        <w:t>В течение 5 (пяти) рабочих дней</w:t>
      </w:r>
      <w:r w:rsidR="00151EEF" w:rsidRPr="00151EEF">
        <w:rPr>
          <w:sz w:val="24"/>
          <w:szCs w:val="24"/>
        </w:rPr>
        <w:t xml:space="preserve"> со дня размещения Итогового протокола на сайте Организатора</w:t>
      </w:r>
    </w:p>
    <w:p w14:paraId="21E0F7C9" w14:textId="77777777" w:rsidR="005B163E" w:rsidRPr="00E90195" w:rsidRDefault="005B163E" w:rsidP="005B163E">
      <w:pPr>
        <w:keepNext/>
        <w:keepLines/>
        <w:rPr>
          <w:b/>
          <w:sz w:val="24"/>
          <w:szCs w:val="24"/>
        </w:rPr>
      </w:pPr>
    </w:p>
    <w:p w14:paraId="704486CD" w14:textId="52793A98" w:rsidR="00424E22" w:rsidRPr="00E90195" w:rsidRDefault="00424E22" w:rsidP="00B5095D">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 xml:space="preserve">– </w:t>
      </w:r>
      <w:r w:rsidR="002B1C09" w:rsidRPr="002B1C09">
        <w:rPr>
          <w:sz w:val="24"/>
          <w:szCs w:val="24"/>
        </w:rPr>
        <w:t xml:space="preserve">В </w:t>
      </w:r>
      <w:r w:rsidR="002125D0">
        <w:rPr>
          <w:sz w:val="24"/>
          <w:szCs w:val="24"/>
        </w:rPr>
        <w:t>день</w:t>
      </w:r>
      <w:r w:rsidR="002B1C09" w:rsidRPr="002B1C09">
        <w:rPr>
          <w:sz w:val="24"/>
          <w:szCs w:val="24"/>
        </w:rPr>
        <w:t xml:space="preserve"> заключения договора реализации прав (требований)</w:t>
      </w:r>
      <w:r w:rsidR="00924072" w:rsidRPr="00924072">
        <w:rPr>
          <w:sz w:val="24"/>
          <w:szCs w:val="24"/>
        </w:rPr>
        <w:t>,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52C21A2A" w14:textId="77777777" w:rsidR="005B163E" w:rsidRPr="00E90195" w:rsidRDefault="005B163E" w:rsidP="005B163E">
      <w:pPr>
        <w:widowControl w:val="0"/>
        <w:rPr>
          <w:b/>
          <w:bCs/>
          <w:sz w:val="24"/>
          <w:szCs w:val="24"/>
        </w:rPr>
      </w:pPr>
    </w:p>
    <w:p w14:paraId="632A773F" w14:textId="126000B4" w:rsidR="002B6080" w:rsidRPr="00E90195" w:rsidRDefault="002B6080" w:rsidP="002B6080">
      <w:pPr>
        <w:keepNext/>
        <w:keepLines/>
        <w:rPr>
          <w:b/>
          <w:sz w:val="24"/>
          <w:szCs w:val="24"/>
        </w:rPr>
      </w:pPr>
      <w:r w:rsidRPr="00E90195">
        <w:rPr>
          <w:b/>
          <w:sz w:val="24"/>
          <w:szCs w:val="24"/>
        </w:rPr>
        <w:lastRenderedPageBreak/>
        <w:t>Описание объекта продажи:</w:t>
      </w:r>
    </w:p>
    <w:p w14:paraId="6F2D8B1F" w14:textId="77777777" w:rsidR="002B6080" w:rsidRPr="00E90195" w:rsidRDefault="002B6080" w:rsidP="002B6080">
      <w:pPr>
        <w:keepNext/>
        <w:keepLines/>
        <w:rPr>
          <w:sz w:val="24"/>
          <w:szCs w:val="24"/>
        </w:rPr>
      </w:pPr>
      <w:r w:rsidRPr="00E90195">
        <w:rPr>
          <w:sz w:val="24"/>
          <w:szCs w:val="24"/>
        </w:rPr>
        <w:t>Продажа осуществляется единым лотом</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2"/>
        <w:gridCol w:w="1984"/>
        <w:gridCol w:w="1701"/>
        <w:gridCol w:w="1274"/>
      </w:tblGrid>
      <w:tr w:rsidR="00B10D1B" w:rsidRPr="00E90195" w14:paraId="4C3FB0DD" w14:textId="77777777" w:rsidTr="007446AA">
        <w:trPr>
          <w:trHeight w:val="433"/>
          <w:jc w:val="center"/>
        </w:trPr>
        <w:tc>
          <w:tcPr>
            <w:tcW w:w="708" w:type="dxa"/>
            <w:tcBorders>
              <w:top w:val="single" w:sz="4" w:space="0" w:color="auto"/>
              <w:left w:val="single" w:sz="4" w:space="0" w:color="auto"/>
              <w:bottom w:val="single" w:sz="4" w:space="0" w:color="auto"/>
              <w:right w:val="single" w:sz="4" w:space="0" w:color="auto"/>
            </w:tcBorders>
          </w:tcPr>
          <w:p w14:paraId="3D3367BA" w14:textId="2FDBCA2C" w:rsidR="00B10D1B" w:rsidRPr="00E90195" w:rsidRDefault="00B10D1B" w:rsidP="007446AA">
            <w:pPr>
              <w:widowControl w:val="0"/>
              <w:jc w:val="both"/>
            </w:pPr>
            <w:r w:rsidRPr="00E90195">
              <w:t>№ лота</w:t>
            </w:r>
          </w:p>
        </w:tc>
        <w:tc>
          <w:tcPr>
            <w:tcW w:w="3402" w:type="dxa"/>
            <w:tcBorders>
              <w:top w:val="single" w:sz="4" w:space="0" w:color="auto"/>
              <w:left w:val="single" w:sz="4" w:space="0" w:color="auto"/>
              <w:bottom w:val="single" w:sz="4" w:space="0" w:color="auto"/>
              <w:right w:val="single" w:sz="4" w:space="0" w:color="auto"/>
            </w:tcBorders>
            <w:vAlign w:val="center"/>
          </w:tcPr>
          <w:p w14:paraId="781F1CD7" w14:textId="77777777" w:rsidR="00B10D1B" w:rsidRPr="00E90195" w:rsidRDefault="00B10D1B" w:rsidP="00DE1F6E">
            <w:pPr>
              <w:widowControl w:val="0"/>
              <w:jc w:val="center"/>
            </w:pPr>
            <w:r w:rsidRPr="00E90195">
              <w:t>Наименование и средства идентификации объекта</w:t>
            </w:r>
          </w:p>
        </w:tc>
        <w:tc>
          <w:tcPr>
            <w:tcW w:w="1984" w:type="dxa"/>
            <w:tcBorders>
              <w:top w:val="single" w:sz="4" w:space="0" w:color="auto"/>
              <w:left w:val="single" w:sz="4" w:space="0" w:color="auto"/>
              <w:bottom w:val="single" w:sz="4" w:space="0" w:color="auto"/>
              <w:right w:val="single" w:sz="4" w:space="0" w:color="auto"/>
            </w:tcBorders>
          </w:tcPr>
          <w:p w14:paraId="5CA24EE0" w14:textId="77777777" w:rsidR="00B10D1B" w:rsidRPr="00E90195" w:rsidRDefault="00B10D1B" w:rsidP="00F30816">
            <w:pPr>
              <w:widowControl w:val="0"/>
              <w:jc w:val="center"/>
            </w:pPr>
            <w:r w:rsidRPr="00E90195">
              <w:t>Начальная цена реализации объекта, руб.</w:t>
            </w:r>
          </w:p>
        </w:tc>
        <w:tc>
          <w:tcPr>
            <w:tcW w:w="1701" w:type="dxa"/>
            <w:tcBorders>
              <w:top w:val="single" w:sz="4" w:space="0" w:color="auto"/>
              <w:left w:val="single" w:sz="4" w:space="0" w:color="auto"/>
              <w:bottom w:val="single" w:sz="4" w:space="0" w:color="auto"/>
              <w:right w:val="single" w:sz="4" w:space="0" w:color="auto"/>
            </w:tcBorders>
          </w:tcPr>
          <w:p w14:paraId="59B8E16F" w14:textId="7BD8AC8F" w:rsidR="00B10D1B" w:rsidRPr="00E90195" w:rsidRDefault="00B10D1B" w:rsidP="00EB5D73">
            <w:pPr>
              <w:widowControl w:val="0"/>
              <w:jc w:val="center"/>
              <w:rPr>
                <w:highlight w:val="yellow"/>
              </w:rPr>
            </w:pPr>
            <w:r w:rsidRPr="00E90195">
              <w:t>Сведения о правоустанавливающих документах</w:t>
            </w:r>
          </w:p>
        </w:tc>
        <w:tc>
          <w:tcPr>
            <w:tcW w:w="1274" w:type="dxa"/>
            <w:tcBorders>
              <w:top w:val="single" w:sz="4" w:space="0" w:color="auto"/>
              <w:left w:val="single" w:sz="4" w:space="0" w:color="auto"/>
              <w:bottom w:val="single" w:sz="4" w:space="0" w:color="auto"/>
              <w:right w:val="single" w:sz="4" w:space="0" w:color="auto"/>
            </w:tcBorders>
          </w:tcPr>
          <w:p w14:paraId="23D8B90B" w14:textId="77777777" w:rsidR="00B10D1B" w:rsidRPr="00E90195" w:rsidRDefault="00B10D1B" w:rsidP="00F30816">
            <w:pPr>
              <w:widowControl w:val="0"/>
              <w:jc w:val="center"/>
            </w:pPr>
            <w:r w:rsidRPr="00E90195">
              <w:t>Сведения об обременениях третьих лиц</w:t>
            </w:r>
          </w:p>
        </w:tc>
      </w:tr>
      <w:tr w:rsidR="00B10D1B" w:rsidRPr="00E90195" w14:paraId="5CFB6C2C" w14:textId="77777777" w:rsidTr="007446AA">
        <w:trPr>
          <w:trHeight w:val="416"/>
          <w:jc w:val="center"/>
        </w:trPr>
        <w:tc>
          <w:tcPr>
            <w:tcW w:w="708" w:type="dxa"/>
            <w:tcBorders>
              <w:top w:val="single" w:sz="4" w:space="0" w:color="auto"/>
              <w:left w:val="single" w:sz="4" w:space="0" w:color="auto"/>
              <w:bottom w:val="single" w:sz="4" w:space="0" w:color="auto"/>
              <w:right w:val="single" w:sz="4" w:space="0" w:color="auto"/>
            </w:tcBorders>
          </w:tcPr>
          <w:p w14:paraId="4270EE45" w14:textId="710558FB" w:rsidR="00B10D1B" w:rsidRPr="00E90195" w:rsidRDefault="00B10D1B" w:rsidP="007446AA">
            <w:pPr>
              <w:widowControl w:val="0"/>
              <w:jc w:val="both"/>
              <w:rPr>
                <w:szCs w:val="24"/>
                <w:lang w:val="en-US"/>
              </w:rPr>
            </w:pPr>
            <w:r w:rsidRPr="00E90195">
              <w:rPr>
                <w:szCs w:val="24"/>
              </w:rPr>
              <w:t>Л</w:t>
            </w:r>
            <w:r w:rsidR="007446AA">
              <w:rPr>
                <w:szCs w:val="24"/>
              </w:rPr>
              <w:t xml:space="preserve">от </w:t>
            </w:r>
            <w:r w:rsidRPr="00E90195">
              <w:rPr>
                <w:szCs w:val="24"/>
                <w:lang w:val="en-US"/>
              </w:rPr>
              <w:t>1</w:t>
            </w:r>
          </w:p>
        </w:tc>
        <w:tc>
          <w:tcPr>
            <w:tcW w:w="3402" w:type="dxa"/>
            <w:tcBorders>
              <w:top w:val="single" w:sz="4" w:space="0" w:color="auto"/>
              <w:left w:val="single" w:sz="4" w:space="0" w:color="auto"/>
              <w:bottom w:val="single" w:sz="4" w:space="0" w:color="auto"/>
              <w:right w:val="single" w:sz="4" w:space="0" w:color="auto"/>
            </w:tcBorders>
          </w:tcPr>
          <w:p w14:paraId="5450BB99" w14:textId="77777777" w:rsidR="002125D0" w:rsidRPr="002125D0" w:rsidRDefault="002125D0" w:rsidP="002125D0">
            <w:pPr>
              <w:keepNext/>
              <w:keepLines/>
              <w:jc w:val="both"/>
              <w:rPr>
                <w:rFonts w:eastAsia="Calibri"/>
                <w:bCs/>
                <w:sz w:val="18"/>
                <w:szCs w:val="18"/>
              </w:rPr>
            </w:pPr>
            <w:proofErr w:type="gramStart"/>
            <w:r w:rsidRPr="002125D0">
              <w:rPr>
                <w:rFonts w:eastAsia="Calibri"/>
                <w:bCs/>
                <w:sz w:val="18"/>
                <w:szCs w:val="18"/>
              </w:rPr>
              <w:t>«Права (требования)* АО «</w:t>
            </w:r>
            <w:proofErr w:type="spellStart"/>
            <w:r w:rsidRPr="002125D0">
              <w:rPr>
                <w:rFonts w:eastAsia="Calibri"/>
                <w:bCs/>
                <w:sz w:val="18"/>
                <w:szCs w:val="18"/>
              </w:rPr>
              <w:t>Росссельхозбанк</w:t>
            </w:r>
            <w:proofErr w:type="spellEnd"/>
            <w:r w:rsidRPr="002125D0">
              <w:rPr>
                <w:rFonts w:eastAsia="Calibri"/>
                <w:bCs/>
                <w:sz w:val="18"/>
                <w:szCs w:val="18"/>
              </w:rPr>
              <w:t>»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договорам (соглашениям), заключенным в обеспечение исполнения по обязательствам ООО «</w:t>
            </w:r>
            <w:proofErr w:type="spellStart"/>
            <w:r w:rsidRPr="002125D0">
              <w:rPr>
                <w:rFonts w:eastAsia="Calibri"/>
                <w:bCs/>
                <w:sz w:val="18"/>
                <w:szCs w:val="18"/>
              </w:rPr>
              <w:t>Мясоагропром</w:t>
            </w:r>
            <w:proofErr w:type="spellEnd"/>
            <w:r w:rsidRPr="002125D0">
              <w:rPr>
                <w:rFonts w:eastAsia="Calibri"/>
                <w:bCs/>
                <w:sz w:val="18"/>
                <w:szCs w:val="18"/>
              </w:rPr>
              <w:t xml:space="preserve">», залогодателя </w:t>
            </w:r>
            <w:proofErr w:type="spellStart"/>
            <w:r w:rsidRPr="002125D0">
              <w:rPr>
                <w:sz w:val="18"/>
                <w:szCs w:val="18"/>
              </w:rPr>
              <w:t>Исмаиловой</w:t>
            </w:r>
            <w:proofErr w:type="spellEnd"/>
            <w:r w:rsidRPr="002125D0">
              <w:rPr>
                <w:sz w:val="18"/>
                <w:szCs w:val="18"/>
              </w:rPr>
              <w:t xml:space="preserve"> </w:t>
            </w:r>
            <w:proofErr w:type="spellStart"/>
            <w:r w:rsidRPr="002125D0">
              <w:rPr>
                <w:sz w:val="18"/>
                <w:szCs w:val="18"/>
              </w:rPr>
              <w:t>А.Н.к</w:t>
            </w:r>
            <w:proofErr w:type="spellEnd"/>
            <w:r w:rsidRPr="002125D0">
              <w:rPr>
                <w:sz w:val="18"/>
                <w:szCs w:val="18"/>
              </w:rPr>
              <w:t xml:space="preserve">, </w:t>
            </w:r>
            <w:r w:rsidRPr="002125D0">
              <w:rPr>
                <w:rFonts w:eastAsia="Calibri"/>
                <w:bCs/>
                <w:sz w:val="18"/>
                <w:szCs w:val="18"/>
              </w:rPr>
              <w:t xml:space="preserve">залогодателя/поручителя </w:t>
            </w:r>
            <w:proofErr w:type="spellStart"/>
            <w:r w:rsidRPr="002125D0">
              <w:rPr>
                <w:rFonts w:eastAsia="Calibri"/>
                <w:bCs/>
                <w:sz w:val="18"/>
                <w:szCs w:val="18"/>
              </w:rPr>
              <w:t>Бадалова</w:t>
            </w:r>
            <w:proofErr w:type="spellEnd"/>
            <w:r w:rsidRPr="002125D0">
              <w:rPr>
                <w:rFonts w:eastAsia="Calibri"/>
                <w:bCs/>
                <w:sz w:val="18"/>
                <w:szCs w:val="18"/>
              </w:rPr>
              <w:t xml:space="preserve"> </w:t>
            </w:r>
            <w:proofErr w:type="spellStart"/>
            <w:r w:rsidRPr="002125D0">
              <w:rPr>
                <w:rFonts w:eastAsia="Calibri"/>
                <w:bCs/>
                <w:sz w:val="18"/>
                <w:szCs w:val="18"/>
              </w:rPr>
              <w:t>А.Ф.о</w:t>
            </w:r>
            <w:proofErr w:type="spellEnd"/>
            <w:r w:rsidRPr="002125D0">
              <w:rPr>
                <w:rFonts w:eastAsia="Calibri"/>
                <w:bCs/>
                <w:sz w:val="18"/>
                <w:szCs w:val="18"/>
              </w:rPr>
              <w:t xml:space="preserve"> поручителя ООО «Межрайонный напорный </w:t>
            </w:r>
            <w:proofErr w:type="spellStart"/>
            <w:r w:rsidRPr="002125D0">
              <w:rPr>
                <w:rFonts w:eastAsia="Calibri"/>
                <w:bCs/>
                <w:sz w:val="18"/>
                <w:szCs w:val="18"/>
              </w:rPr>
              <w:t>самоточный</w:t>
            </w:r>
            <w:proofErr w:type="spellEnd"/>
            <w:r w:rsidRPr="002125D0">
              <w:rPr>
                <w:rFonts w:eastAsia="Calibri"/>
                <w:bCs/>
                <w:sz w:val="18"/>
                <w:szCs w:val="18"/>
              </w:rPr>
              <w:t xml:space="preserve"> коллектор» как конкурсного кредитора в</w:t>
            </w:r>
            <w:proofErr w:type="gramEnd"/>
            <w:r w:rsidRPr="002125D0">
              <w:rPr>
                <w:rFonts w:eastAsia="Calibri"/>
                <w:bCs/>
                <w:sz w:val="18"/>
                <w:szCs w:val="18"/>
              </w:rPr>
              <w:t xml:space="preserve"> </w:t>
            </w:r>
            <w:proofErr w:type="gramStart"/>
            <w:r w:rsidRPr="002125D0">
              <w:rPr>
                <w:rFonts w:eastAsia="Calibri"/>
                <w:bCs/>
                <w:sz w:val="18"/>
                <w:szCs w:val="18"/>
              </w:rPr>
              <w:t xml:space="preserve">соответствии с п. 2.1 ст. 126 Федерального закона от 26.10.2002 № 127-ФЗ «О несостоятельности (банкротстве)», судебных и иных расходов по кредитным договорам/ судебным актам, а так же иных прав (требований), принадлежащих Банку как кредитору (полный  перечень договоров/ судебных актов (основания), права (требования) по которым уступаются, приведен в Приложении 1 Заданию). </w:t>
            </w:r>
            <w:proofErr w:type="gramEnd"/>
          </w:p>
          <w:p w14:paraId="3839CDB9" w14:textId="77777777" w:rsidR="002125D0" w:rsidRPr="002125D0" w:rsidRDefault="002125D0" w:rsidP="002125D0">
            <w:pPr>
              <w:keepNext/>
              <w:keepLines/>
              <w:jc w:val="both"/>
              <w:rPr>
                <w:rFonts w:eastAsia="Calibri"/>
                <w:bCs/>
                <w:sz w:val="18"/>
                <w:szCs w:val="18"/>
              </w:rPr>
            </w:pPr>
            <w:r w:rsidRPr="002125D0">
              <w:rPr>
                <w:rFonts w:eastAsia="Calibri"/>
                <w:bCs/>
                <w:sz w:val="18"/>
                <w:szCs w:val="18"/>
              </w:rPr>
              <w:t xml:space="preserve">*/ </w:t>
            </w:r>
            <w:proofErr w:type="spellStart"/>
            <w:r w:rsidRPr="002125D0">
              <w:rPr>
                <w:rFonts w:eastAsia="Calibri"/>
                <w:bCs/>
                <w:sz w:val="18"/>
                <w:szCs w:val="18"/>
              </w:rPr>
              <w:t>Справочно</w:t>
            </w:r>
            <w:proofErr w:type="spellEnd"/>
            <w:r w:rsidRPr="002125D0">
              <w:rPr>
                <w:rFonts w:eastAsia="Calibri"/>
                <w:bCs/>
                <w:sz w:val="18"/>
                <w:szCs w:val="18"/>
              </w:rPr>
              <w:t xml:space="preserve">, по состоянию на 28.09.2023 объем уступаемых прав (требований) составляет </w:t>
            </w:r>
            <w:r w:rsidRPr="002125D0">
              <w:rPr>
                <w:sz w:val="18"/>
                <w:szCs w:val="18"/>
              </w:rPr>
              <w:t>120 154 211,56 * (сто двадцать миллионов сто пятьдесят четыре тысячи двести одиннадцать рублей 56 копеек)</w:t>
            </w:r>
            <w:r w:rsidRPr="002125D0">
              <w:rPr>
                <w:rFonts w:eastAsia="Calibri"/>
                <w:bCs/>
                <w:sz w:val="18"/>
                <w:szCs w:val="18"/>
              </w:rPr>
              <w:t>, в том числе задолженность Должника:</w:t>
            </w:r>
          </w:p>
          <w:p w14:paraId="1C9616B0" w14:textId="77777777" w:rsidR="002125D0" w:rsidRPr="002125D0" w:rsidRDefault="002125D0" w:rsidP="002125D0">
            <w:pPr>
              <w:widowControl w:val="0"/>
              <w:tabs>
                <w:tab w:val="left" w:pos="8100"/>
                <w:tab w:val="left" w:pos="9720"/>
              </w:tabs>
              <w:jc w:val="both"/>
              <w:rPr>
                <w:bCs/>
                <w:sz w:val="18"/>
                <w:szCs w:val="18"/>
              </w:rPr>
            </w:pPr>
            <w:r w:rsidRPr="002125D0">
              <w:rPr>
                <w:bCs/>
                <w:sz w:val="18"/>
                <w:szCs w:val="18"/>
              </w:rPr>
              <w:t>- основной долг – 115 793 526,32 рублей;</w:t>
            </w:r>
          </w:p>
          <w:p w14:paraId="44F127AB" w14:textId="77777777" w:rsidR="002125D0" w:rsidRPr="002125D0" w:rsidRDefault="002125D0" w:rsidP="002125D0">
            <w:pPr>
              <w:widowControl w:val="0"/>
              <w:tabs>
                <w:tab w:val="left" w:pos="8100"/>
                <w:tab w:val="left" w:pos="9720"/>
              </w:tabs>
              <w:jc w:val="both"/>
              <w:rPr>
                <w:bCs/>
                <w:sz w:val="18"/>
                <w:szCs w:val="18"/>
              </w:rPr>
            </w:pPr>
            <w:r w:rsidRPr="002125D0">
              <w:rPr>
                <w:bCs/>
                <w:sz w:val="18"/>
                <w:szCs w:val="18"/>
              </w:rPr>
              <w:t xml:space="preserve">- штрафы, пени, </w:t>
            </w:r>
            <w:proofErr w:type="gramStart"/>
            <w:r w:rsidRPr="002125D0">
              <w:rPr>
                <w:bCs/>
                <w:sz w:val="18"/>
                <w:szCs w:val="18"/>
              </w:rPr>
              <w:t>неустойки</w:t>
            </w:r>
            <w:proofErr w:type="gramEnd"/>
            <w:r w:rsidRPr="002125D0">
              <w:rPr>
                <w:bCs/>
                <w:sz w:val="18"/>
                <w:szCs w:val="18"/>
              </w:rPr>
              <w:t xml:space="preserve"> начисленные/признанные судом – 3 831 559,73 рублей.</w:t>
            </w:r>
          </w:p>
          <w:p w14:paraId="728B9AC4" w14:textId="77777777" w:rsidR="002125D0" w:rsidRPr="002125D0" w:rsidRDefault="002125D0" w:rsidP="002125D0">
            <w:pPr>
              <w:widowControl w:val="0"/>
              <w:tabs>
                <w:tab w:val="left" w:pos="8100"/>
                <w:tab w:val="left" w:pos="9720"/>
              </w:tabs>
              <w:jc w:val="both"/>
              <w:rPr>
                <w:bCs/>
                <w:sz w:val="18"/>
                <w:szCs w:val="18"/>
              </w:rPr>
            </w:pPr>
            <w:r w:rsidRPr="002125D0">
              <w:rPr>
                <w:bCs/>
                <w:sz w:val="18"/>
                <w:szCs w:val="18"/>
              </w:rPr>
              <w:t>-госпошлина- 529 125,51 рублей.</w:t>
            </w:r>
          </w:p>
          <w:p w14:paraId="6AF70B48" w14:textId="70BD54A0" w:rsidR="00B10D1B" w:rsidRPr="002125D0" w:rsidRDefault="002125D0" w:rsidP="002125D0">
            <w:pPr>
              <w:tabs>
                <w:tab w:val="left" w:pos="214"/>
                <w:tab w:val="left" w:pos="1046"/>
                <w:tab w:val="left" w:pos="1213"/>
              </w:tabs>
              <w:jc w:val="both"/>
              <w:rPr>
                <w:sz w:val="18"/>
                <w:szCs w:val="18"/>
              </w:rPr>
            </w:pPr>
            <w:r w:rsidRPr="002125D0">
              <w:rPr>
                <w:rFonts w:eastAsia="Calibri"/>
                <w:bCs/>
                <w:sz w:val="18"/>
                <w:szCs w:val="18"/>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судебных и прочих расходов, может уменьшиться, в связи с погашением долга за счет имущества должников, поэтому определяется Филиалом на дату заключения Договора в размере суммы фактических обязательств. Цена уступки в таком случае изменяется пропорционально номиналу задолженности.</w:t>
            </w:r>
          </w:p>
        </w:tc>
        <w:tc>
          <w:tcPr>
            <w:tcW w:w="1984" w:type="dxa"/>
            <w:tcBorders>
              <w:top w:val="single" w:sz="4" w:space="0" w:color="auto"/>
              <w:left w:val="single" w:sz="4" w:space="0" w:color="auto"/>
              <w:bottom w:val="single" w:sz="4" w:space="0" w:color="auto"/>
              <w:right w:val="single" w:sz="4" w:space="0" w:color="auto"/>
            </w:tcBorders>
          </w:tcPr>
          <w:p w14:paraId="09F7D80B" w14:textId="0987D3C5" w:rsidR="00B10D1B" w:rsidRPr="002125D0" w:rsidRDefault="002125D0" w:rsidP="00575FB5">
            <w:pPr>
              <w:widowControl w:val="0"/>
              <w:ind w:right="-64"/>
              <w:rPr>
                <w:sz w:val="18"/>
                <w:szCs w:val="18"/>
              </w:rPr>
            </w:pPr>
            <w:r w:rsidRPr="002125D0">
              <w:rPr>
                <w:sz w:val="18"/>
                <w:szCs w:val="18"/>
              </w:rPr>
              <w:t>120 154 211,56 * (сто двадцать миллионов сто пятьдесят четыре тысячи двести одиннадцать рублей 56 копеек)</w:t>
            </w:r>
          </w:p>
        </w:tc>
        <w:tc>
          <w:tcPr>
            <w:tcW w:w="1701" w:type="dxa"/>
            <w:tcBorders>
              <w:top w:val="single" w:sz="4" w:space="0" w:color="auto"/>
              <w:left w:val="single" w:sz="4" w:space="0" w:color="auto"/>
              <w:bottom w:val="single" w:sz="4" w:space="0" w:color="auto"/>
              <w:right w:val="single" w:sz="4" w:space="0" w:color="auto"/>
            </w:tcBorders>
          </w:tcPr>
          <w:p w14:paraId="63A2CC89" w14:textId="2A82A013" w:rsidR="00B10D1B" w:rsidRPr="006861A8" w:rsidRDefault="002125D0" w:rsidP="002125D0">
            <w:pPr>
              <w:widowControl w:val="0"/>
            </w:pPr>
            <w:r w:rsidRPr="002125D0">
              <w:rPr>
                <w:sz w:val="18"/>
                <w:szCs w:val="18"/>
              </w:rPr>
              <w:t xml:space="preserve">Подробный перечень указан в Приложении 1 к </w:t>
            </w:r>
            <w:r>
              <w:rPr>
                <w:sz w:val="18"/>
                <w:szCs w:val="18"/>
              </w:rPr>
              <w:t>Торговой документации</w:t>
            </w:r>
          </w:p>
        </w:tc>
        <w:tc>
          <w:tcPr>
            <w:tcW w:w="1274" w:type="dxa"/>
            <w:tcBorders>
              <w:top w:val="single" w:sz="4" w:space="0" w:color="auto"/>
              <w:left w:val="single" w:sz="4" w:space="0" w:color="auto"/>
              <w:bottom w:val="single" w:sz="4" w:space="0" w:color="auto"/>
              <w:right w:val="single" w:sz="4" w:space="0" w:color="auto"/>
            </w:tcBorders>
          </w:tcPr>
          <w:p w14:paraId="6970818E" w14:textId="7394EF92" w:rsidR="00B10D1B" w:rsidRPr="006861A8" w:rsidRDefault="00575FB5" w:rsidP="006324E0">
            <w:pPr>
              <w:tabs>
                <w:tab w:val="left" w:pos="405"/>
                <w:tab w:val="left" w:pos="870"/>
              </w:tabs>
            </w:pPr>
            <w:r>
              <w:t>Отсутствуют</w:t>
            </w:r>
            <w:r w:rsidR="006324E0">
              <w:tab/>
            </w:r>
          </w:p>
        </w:tc>
      </w:tr>
    </w:tbl>
    <w:p w14:paraId="19C2F3DD" w14:textId="767BC74B" w:rsidR="006A7596" w:rsidRDefault="002B6080" w:rsidP="00C51739">
      <w:pPr>
        <w:ind w:left="-284"/>
        <w:jc w:val="both"/>
        <w:rPr>
          <w:sz w:val="24"/>
          <w:szCs w:val="24"/>
        </w:rPr>
      </w:pPr>
      <w:r w:rsidRPr="00E90195">
        <w:rPr>
          <w:sz w:val="24"/>
          <w:szCs w:val="24"/>
        </w:rPr>
        <w:tab/>
      </w:r>
      <w:r w:rsidR="00EB5D73" w:rsidRPr="00EB5D73">
        <w:rPr>
          <w:sz w:val="24"/>
          <w:szCs w:val="24"/>
        </w:rPr>
        <w:t xml:space="preserve">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По вопросу ознакомления обращаться к представителю Принципала: </w:t>
      </w:r>
      <w:r w:rsidR="002125D0" w:rsidRPr="002125D0">
        <w:rPr>
          <w:sz w:val="24"/>
          <w:szCs w:val="24"/>
        </w:rPr>
        <w:t xml:space="preserve">+7 (846) 339-24-06, доб. 1175 контактное лицо: заместитель начальника отдела по работе с проблемными активами </w:t>
      </w:r>
      <w:proofErr w:type="spellStart"/>
      <w:r w:rsidR="002125D0" w:rsidRPr="002125D0">
        <w:rPr>
          <w:sz w:val="24"/>
          <w:szCs w:val="24"/>
        </w:rPr>
        <w:t>Кокшев</w:t>
      </w:r>
      <w:proofErr w:type="spellEnd"/>
      <w:r w:rsidR="002125D0" w:rsidRPr="002125D0">
        <w:rPr>
          <w:sz w:val="24"/>
          <w:szCs w:val="24"/>
        </w:rPr>
        <w:t xml:space="preserve"> Артём Иванович</w:t>
      </w:r>
    </w:p>
    <w:p w14:paraId="4EB3AA26" w14:textId="77777777" w:rsidR="00C51739" w:rsidRPr="00E90195" w:rsidRDefault="00C51739" w:rsidP="00C51739">
      <w:pPr>
        <w:ind w:left="-284"/>
        <w:jc w:val="both"/>
        <w:rPr>
          <w:sz w:val="24"/>
          <w:szCs w:val="24"/>
        </w:rPr>
      </w:pPr>
    </w:p>
    <w:p w14:paraId="54C0BA9F" w14:textId="77777777" w:rsidR="00BA5672" w:rsidRPr="00AA027B" w:rsidRDefault="00BA5672" w:rsidP="00BA5672">
      <w:pPr>
        <w:numPr>
          <w:ilvl w:val="0"/>
          <w:numId w:val="28"/>
        </w:numPr>
        <w:jc w:val="center"/>
        <w:rPr>
          <w:b/>
          <w:bCs/>
          <w:sz w:val="24"/>
          <w:szCs w:val="24"/>
        </w:rPr>
      </w:pPr>
      <w:r w:rsidRPr="00AA027B">
        <w:rPr>
          <w:b/>
          <w:bCs/>
          <w:sz w:val="24"/>
          <w:szCs w:val="24"/>
        </w:rPr>
        <w:lastRenderedPageBreak/>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3" w:name="bookmark14"/>
      <w:r>
        <w:rPr>
          <w:sz w:val="24"/>
          <w:szCs w:val="24"/>
        </w:rPr>
        <w:t xml:space="preserve">1.1. </w:t>
      </w:r>
      <w:r w:rsidRPr="00ED2D85">
        <w:rPr>
          <w:sz w:val="24"/>
          <w:szCs w:val="24"/>
        </w:rPr>
        <w:t xml:space="preserve">Электронный аукцион «на повышение» – форма проведения Торговой процедуры на повышение Начальной цены </w:t>
      </w:r>
      <w:proofErr w:type="gramStart"/>
      <w:r w:rsidRPr="00ED2D85">
        <w:rPr>
          <w:sz w:val="24"/>
          <w:szCs w:val="24"/>
        </w:rPr>
        <w:t>реализации</w:t>
      </w:r>
      <w:proofErr w:type="gramEnd"/>
      <w:r w:rsidRPr="00ED2D85">
        <w:rPr>
          <w:sz w:val="24"/>
          <w:szCs w:val="24"/>
        </w:rPr>
        <w:t xml:space="preserve"> прав требований победителем </w:t>
      </w:r>
      <w:proofErr w:type="gramStart"/>
      <w:r w:rsidRPr="00ED2D85">
        <w:rPr>
          <w:sz w:val="24"/>
          <w:szCs w:val="24"/>
        </w:rPr>
        <w:t>которой</w:t>
      </w:r>
      <w:proofErr w:type="gramEnd"/>
      <w:r w:rsidRPr="00ED2D85">
        <w:rPr>
          <w:sz w:val="24"/>
          <w:szCs w:val="24"/>
        </w:rPr>
        <w:t xml:space="preserve">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 xml:space="preserve">.2. </w:t>
      </w:r>
      <w:proofErr w:type="gramStart"/>
      <w:r w:rsidRPr="00ED2D85">
        <w:rPr>
          <w:sz w:val="24"/>
          <w:szCs w:val="24"/>
        </w:rPr>
        <w:t>Со времени публикации на площадке</w:t>
      </w:r>
      <w:r w:rsidRPr="00ED2D85">
        <w:rPr>
          <w:sz w:val="17"/>
          <w:szCs w:val="17"/>
        </w:rPr>
        <w:t xml:space="preserve"> </w:t>
      </w:r>
      <w:r w:rsidRPr="00ED2D85">
        <w:rPr>
          <w:sz w:val="24"/>
          <w:szCs w:val="24"/>
        </w:rPr>
        <w:t>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w:t>
      </w:r>
      <w:proofErr w:type="gramEnd"/>
      <w:r w:rsidRPr="00ED2D85">
        <w:rPr>
          <w:sz w:val="24"/>
          <w:szCs w:val="24"/>
        </w:rPr>
        <w:t xml:space="preserve">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6E8D3017"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2125D0">
        <w:rPr>
          <w:sz w:val="24"/>
          <w:szCs w:val="24"/>
        </w:rPr>
        <w:t>15</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25458CE9"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2125D0">
        <w:rPr>
          <w:sz w:val="24"/>
          <w:szCs w:val="24"/>
        </w:rPr>
        <w:t>15</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2125D0">
        <w:rPr>
          <w:sz w:val="24"/>
          <w:szCs w:val="24"/>
        </w:rPr>
        <w:t>15</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559C2229"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roofErr w:type="gramStart"/>
      <w:r w:rsidR="00BB389D" w:rsidRPr="00BB389D">
        <w:rPr>
          <w:rFonts w:eastAsiaTheme="minorHAnsi"/>
          <w:sz w:val="24"/>
          <w:szCs w:val="24"/>
        </w:rPr>
        <w:t>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(15 минут)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w:t>
      </w:r>
      <w:proofErr w:type="gramEnd"/>
    </w:p>
    <w:p w14:paraId="3472EC08" w14:textId="6D538250" w:rsidR="00BB389D" w:rsidRPr="00ED2D85" w:rsidRDefault="00BB389D" w:rsidP="009D443C">
      <w:pPr>
        <w:pStyle w:val="51"/>
        <w:shd w:val="clear" w:color="auto" w:fill="auto"/>
        <w:tabs>
          <w:tab w:val="left" w:pos="1275"/>
        </w:tabs>
        <w:spacing w:after="0" w:line="264" w:lineRule="auto"/>
        <w:ind w:right="20" w:firstLine="709"/>
        <w:jc w:val="both"/>
        <w:rPr>
          <w:rFonts w:eastAsiaTheme="minorHAnsi"/>
          <w:sz w:val="24"/>
          <w:szCs w:val="24"/>
        </w:rPr>
      </w:pPr>
      <w:r w:rsidRPr="00BB389D">
        <w:rPr>
          <w:rFonts w:eastAsiaTheme="minorHAnsi"/>
          <w:sz w:val="24"/>
          <w:szCs w:val="24"/>
        </w:rPr>
        <w:lastRenderedPageBreak/>
        <w:t xml:space="preserve">В случае признания аукциона «на повышение» </w:t>
      </w:r>
      <w:bookmarkStart w:id="4" w:name="_GoBack"/>
      <w:r w:rsidRPr="00BB389D">
        <w:rPr>
          <w:rFonts w:eastAsiaTheme="minorHAnsi"/>
          <w:sz w:val="24"/>
          <w:szCs w:val="24"/>
        </w:rPr>
        <w:t>не состоявшимся по основанию, предусмотренному пунктом 5 статьи 447 Гражданского кодекса Российской Федерации</w:t>
      </w:r>
      <w:bookmarkEnd w:id="4"/>
      <w:r w:rsidRPr="00BB389D">
        <w:rPr>
          <w:rFonts w:eastAsiaTheme="minorHAnsi"/>
          <w:sz w:val="24"/>
          <w:szCs w:val="24"/>
        </w:rPr>
        <w:t>, договор реализации прав (требований) может быть заключен между Принципалом и единственным участником аукциона по начальной цене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w:t>
      </w:r>
      <w:proofErr w:type="gramStart"/>
      <w:r w:rsidRPr="00ED2D85">
        <w:rPr>
          <w:sz w:val="24"/>
          <w:szCs w:val="24"/>
        </w:rPr>
        <w:t>дня, следующего за днем проведения торгов передает</w:t>
      </w:r>
      <w:proofErr w:type="gramEnd"/>
      <w:r w:rsidRPr="00ED2D85">
        <w:rPr>
          <w:sz w:val="24"/>
          <w:szCs w:val="24"/>
        </w:rPr>
        <w:t xml:space="preserve">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BA5672">
      <w:pPr>
        <w:pStyle w:val="51"/>
        <w:numPr>
          <w:ilvl w:val="0"/>
          <w:numId w:val="29"/>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BA5672">
      <w:pPr>
        <w:pStyle w:val="51"/>
        <w:numPr>
          <w:ilvl w:val="0"/>
          <w:numId w:val="29"/>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BA5672">
      <w:pPr>
        <w:pStyle w:val="51"/>
        <w:numPr>
          <w:ilvl w:val="0"/>
          <w:numId w:val="29"/>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D443C">
      <w:pPr>
        <w:keepNext/>
        <w:keepLines/>
        <w:tabs>
          <w:tab w:val="left" w:pos="899"/>
        </w:tabs>
        <w:spacing w:line="264" w:lineRule="auto"/>
        <w:ind w:right="680"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3"/>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D443C">
      <w:pPr>
        <w:tabs>
          <w:tab w:val="left" w:pos="567"/>
          <w:tab w:val="left" w:pos="1146"/>
        </w:tabs>
        <w:spacing w:line="264" w:lineRule="auto"/>
        <w:ind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BA5672">
      <w:pPr>
        <w:numPr>
          <w:ilvl w:val="0"/>
          <w:numId w:val="29"/>
        </w:numPr>
        <w:tabs>
          <w:tab w:val="left" w:pos="899"/>
        </w:tabs>
        <w:spacing w:line="264" w:lineRule="auto"/>
        <w:ind w:left="20"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BA5672">
      <w:pPr>
        <w:numPr>
          <w:ilvl w:val="0"/>
          <w:numId w:val="29"/>
        </w:numPr>
        <w:tabs>
          <w:tab w:val="left" w:pos="899"/>
        </w:tabs>
        <w:spacing w:line="264" w:lineRule="auto"/>
        <w:ind w:left="20" w:right="20" w:firstLine="700"/>
        <w:jc w:val="both"/>
        <w:rPr>
          <w:sz w:val="24"/>
          <w:szCs w:val="24"/>
        </w:rPr>
      </w:pPr>
      <w:bookmarkStart w:id="5" w:name="OLE_LINK3"/>
      <w:bookmarkStart w:id="6" w:name="OLE_LINK4"/>
      <w:r w:rsidRPr="00394896">
        <w:rPr>
          <w:sz w:val="24"/>
          <w:szCs w:val="24"/>
        </w:rPr>
        <w:t>принять решение о внесении изменений в Извещение о проведен</w:t>
      </w:r>
      <w:proofErr w:type="gramStart"/>
      <w:r w:rsidRPr="00394896">
        <w:rPr>
          <w:sz w:val="24"/>
          <w:szCs w:val="24"/>
        </w:rPr>
        <w:t>ии ау</w:t>
      </w:r>
      <w:proofErr w:type="gramEnd"/>
      <w:r w:rsidRPr="00394896">
        <w:rPr>
          <w:sz w:val="24"/>
          <w:szCs w:val="24"/>
        </w:rPr>
        <w:t xml:space="preserve">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w:t>
      </w:r>
      <w:proofErr w:type="gramStart"/>
      <w:r w:rsidRPr="00394896">
        <w:rPr>
          <w:sz w:val="24"/>
          <w:szCs w:val="24"/>
        </w:rPr>
        <w:t>с даты принятия</w:t>
      </w:r>
      <w:proofErr w:type="gramEnd"/>
      <w:r w:rsidRPr="00394896">
        <w:rPr>
          <w:sz w:val="24"/>
          <w:szCs w:val="24"/>
        </w:rPr>
        <w:t xml:space="preserve">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5"/>
    <w:bookmarkEnd w:id="6"/>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5BBA8E76"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7" w:name="_Hlk106983969"/>
      <w:r w:rsidRPr="00A52869">
        <w:rPr>
          <w:sz w:val="24"/>
          <w:szCs w:val="24"/>
        </w:rPr>
        <w:t>«на повышение»</w:t>
      </w:r>
      <w:r>
        <w:rPr>
          <w:sz w:val="24"/>
          <w:szCs w:val="24"/>
        </w:rPr>
        <w:t xml:space="preserve"> </w:t>
      </w:r>
      <w:bookmarkEnd w:id="7"/>
      <w:r w:rsidRPr="00394896">
        <w:rPr>
          <w:sz w:val="24"/>
          <w:szCs w:val="24"/>
        </w:rPr>
        <w:t xml:space="preserve">Претенденты перечисляют задаток в размере </w:t>
      </w:r>
      <w:r w:rsidR="002125D0">
        <w:rPr>
          <w:sz w:val="24"/>
          <w:szCs w:val="24"/>
        </w:rPr>
        <w:t>3 0</w:t>
      </w:r>
      <w:r w:rsidR="00477AE3">
        <w:rPr>
          <w:sz w:val="24"/>
          <w:szCs w:val="24"/>
        </w:rPr>
        <w:t>00 000</w:t>
      </w:r>
      <w:r w:rsidR="00B167C6" w:rsidRPr="00B167C6">
        <w:rPr>
          <w:sz w:val="24"/>
          <w:szCs w:val="24"/>
        </w:rPr>
        <w:t xml:space="preserve"> (</w:t>
      </w:r>
      <w:r w:rsidR="002125D0">
        <w:rPr>
          <w:sz w:val="24"/>
          <w:szCs w:val="24"/>
        </w:rPr>
        <w:t>три миллиона</w:t>
      </w:r>
      <w:r w:rsidR="00B167C6" w:rsidRPr="00B167C6">
        <w:rPr>
          <w:sz w:val="24"/>
          <w:szCs w:val="24"/>
        </w:rPr>
        <w:t>) рублей</w:t>
      </w:r>
      <w:r w:rsidR="00B167C6">
        <w:rPr>
          <w:sz w:val="24"/>
          <w:szCs w:val="24"/>
        </w:rPr>
        <w:t xml:space="preserve"> 00</w:t>
      </w:r>
      <w:r w:rsidR="00C51739">
        <w:rPr>
          <w:sz w:val="24"/>
          <w:szCs w:val="24"/>
        </w:rPr>
        <w:t xml:space="preserve">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w:t>
      </w:r>
      <w:r w:rsidRPr="00394896">
        <w:rPr>
          <w:sz w:val="24"/>
          <w:szCs w:val="24"/>
        </w:rPr>
        <w:lastRenderedPageBreak/>
        <w:t xml:space="preserve">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не признанному участником Торгов; при этом срок возврата задатка исчисляется </w:t>
      </w:r>
      <w:proofErr w:type="gramStart"/>
      <w:r w:rsidRPr="00394896">
        <w:rPr>
          <w:sz w:val="24"/>
          <w:szCs w:val="24"/>
        </w:rPr>
        <w:t>с даты подписания</w:t>
      </w:r>
      <w:proofErr w:type="gramEnd"/>
      <w:r w:rsidRPr="00394896">
        <w:rPr>
          <w:sz w:val="24"/>
          <w:szCs w:val="24"/>
        </w:rPr>
        <w:t xml:space="preserve">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участнику Торгов, не ставшему победителем Торгов, при этом срок возврата задатка исчисляется </w:t>
      </w:r>
      <w:proofErr w:type="gramStart"/>
      <w:r w:rsidRPr="00394896">
        <w:rPr>
          <w:sz w:val="24"/>
          <w:szCs w:val="24"/>
        </w:rPr>
        <w:t>с даты подписания</w:t>
      </w:r>
      <w:proofErr w:type="gramEnd"/>
      <w:r w:rsidRPr="00394896">
        <w:rPr>
          <w:sz w:val="24"/>
          <w:szCs w:val="24"/>
        </w:rPr>
        <w:t xml:space="preserve">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w:t>
      </w:r>
      <w:proofErr w:type="gramStart"/>
      <w:r w:rsidRPr="00394896">
        <w:rPr>
          <w:sz w:val="24"/>
          <w:szCs w:val="24"/>
        </w:rPr>
        <w:t>несостоявшимися</w:t>
      </w:r>
      <w:proofErr w:type="gramEnd"/>
      <w:r w:rsidRPr="00394896">
        <w:rPr>
          <w:sz w:val="24"/>
          <w:szCs w:val="24"/>
        </w:rPr>
        <w:t xml:space="preserve">,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w:t>
      </w:r>
      <w:proofErr w:type="gramStart"/>
      <w:r w:rsidRPr="00394896">
        <w:rPr>
          <w:sz w:val="24"/>
          <w:szCs w:val="24"/>
        </w:rPr>
        <w:t>с даты подписания</w:t>
      </w:r>
      <w:proofErr w:type="gramEnd"/>
      <w:r w:rsidRPr="00394896">
        <w:rPr>
          <w:sz w:val="24"/>
          <w:szCs w:val="24"/>
        </w:rPr>
        <w:t xml:space="preserve">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proofErr w:type="gramStart"/>
      <w:r w:rsidRPr="00394896">
        <w:rPr>
          <w:sz w:val="24"/>
          <w:szCs w:val="24"/>
        </w:rPr>
        <w:t>уклонится</w:t>
      </w:r>
      <w:proofErr w:type="gramEnd"/>
      <w:r w:rsidRPr="00394896">
        <w:rPr>
          <w:sz w:val="24"/>
          <w:szCs w:val="24"/>
        </w:rPr>
        <w:t>/откажется от заключения Договора уступки прав (требований) имущества в срок, установленный извещением о проведении торгов;</w:t>
      </w:r>
    </w:p>
    <w:p w14:paraId="4CFD9BE0" w14:textId="77777777" w:rsidR="00BA5672" w:rsidRDefault="00BA5672" w:rsidP="00BA567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68A3625E" w14:textId="77777777" w:rsidR="006861A8" w:rsidRDefault="006861A8"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47B5B1D6" w14:textId="77777777" w:rsidR="008E0CC8" w:rsidRPr="00E347C5" w:rsidRDefault="008E0CC8" w:rsidP="008E0CC8">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051"/>
      </w:tblGrid>
      <w:tr w:rsidR="002125D0" w:rsidRPr="002125D0" w14:paraId="04967ECE" w14:textId="77777777" w:rsidTr="002125D0">
        <w:trPr>
          <w:trHeight w:val="4229"/>
        </w:trPr>
        <w:tc>
          <w:tcPr>
            <w:tcW w:w="2554" w:type="dxa"/>
            <w:tcBorders>
              <w:top w:val="single" w:sz="4" w:space="0" w:color="auto"/>
              <w:left w:val="single" w:sz="4" w:space="0" w:color="auto"/>
              <w:bottom w:val="single" w:sz="4" w:space="0" w:color="auto"/>
              <w:right w:val="single" w:sz="4" w:space="0" w:color="auto"/>
            </w:tcBorders>
            <w:hideMark/>
          </w:tcPr>
          <w:p w14:paraId="0CE06920" w14:textId="77777777" w:rsidR="002125D0" w:rsidRPr="002125D0" w:rsidRDefault="002125D0" w:rsidP="002125D0">
            <w:pPr>
              <w:autoSpaceDE w:val="0"/>
              <w:autoSpaceDN w:val="0"/>
              <w:adjustRightInd w:val="0"/>
              <w:ind w:firstLine="209"/>
              <w:jc w:val="both"/>
              <w:rPr>
                <w:rFonts w:eastAsia="Calibri"/>
                <w:sz w:val="18"/>
                <w:szCs w:val="18"/>
              </w:rPr>
            </w:pPr>
            <w:r w:rsidRPr="002125D0">
              <w:rPr>
                <w:rFonts w:eastAsia="Calibri"/>
                <w:sz w:val="18"/>
                <w:szCs w:val="18"/>
              </w:rPr>
              <w:lastRenderedPageBreak/>
              <w:t>Особенности проведения  Торговой процедуры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tcPr>
          <w:p w14:paraId="182DBAF5" w14:textId="77777777" w:rsidR="002125D0" w:rsidRPr="002125D0" w:rsidRDefault="002125D0" w:rsidP="002125D0">
            <w:pPr>
              <w:autoSpaceDE w:val="0"/>
              <w:autoSpaceDN w:val="0"/>
              <w:adjustRightInd w:val="0"/>
              <w:jc w:val="both"/>
              <w:rPr>
                <w:rFonts w:eastAsia="Calibri"/>
                <w:sz w:val="18"/>
                <w:szCs w:val="18"/>
              </w:rPr>
            </w:pPr>
            <w:r w:rsidRPr="002125D0">
              <w:rPr>
                <w:rFonts w:eastAsia="Calibri"/>
                <w:sz w:val="18"/>
                <w:szCs w:val="18"/>
              </w:rPr>
              <w:t xml:space="preserve">Торговая процедура в форме аукциона «на повышение» проводится в дату и время, </w:t>
            </w:r>
            <w:proofErr w:type="gramStart"/>
            <w:r w:rsidRPr="002125D0">
              <w:rPr>
                <w:rFonts w:eastAsia="Calibri"/>
                <w:sz w:val="18"/>
                <w:szCs w:val="18"/>
              </w:rPr>
              <w:t>указанные</w:t>
            </w:r>
            <w:proofErr w:type="gramEnd"/>
            <w:r w:rsidRPr="002125D0">
              <w:rPr>
                <w:rFonts w:eastAsia="Calibri"/>
                <w:sz w:val="18"/>
                <w:szCs w:val="18"/>
              </w:rPr>
              <w:t xml:space="preserve"> Организатором торгов в Извещении. </w:t>
            </w:r>
          </w:p>
          <w:p w14:paraId="2D6A03AD" w14:textId="77777777" w:rsidR="002125D0" w:rsidRPr="002125D0" w:rsidRDefault="002125D0" w:rsidP="002125D0">
            <w:pPr>
              <w:autoSpaceDE w:val="0"/>
              <w:autoSpaceDN w:val="0"/>
              <w:adjustRightInd w:val="0"/>
              <w:jc w:val="both"/>
              <w:rPr>
                <w:rFonts w:eastAsia="Calibri"/>
                <w:sz w:val="18"/>
                <w:szCs w:val="18"/>
              </w:rPr>
            </w:pPr>
            <w:r w:rsidRPr="002125D0">
              <w:rPr>
                <w:rFonts w:eastAsia="Calibri"/>
                <w:sz w:val="18"/>
                <w:szCs w:val="18"/>
              </w:rPr>
              <w:t xml:space="preserve">Проведение Торговой процедуры в форме аукциона «на повышение» состоит из следующих частей: </w:t>
            </w:r>
          </w:p>
          <w:p w14:paraId="571BBFF0" w14:textId="77777777" w:rsidR="002125D0" w:rsidRPr="002125D0" w:rsidRDefault="002125D0" w:rsidP="002125D0">
            <w:pPr>
              <w:autoSpaceDE w:val="0"/>
              <w:autoSpaceDN w:val="0"/>
              <w:adjustRightInd w:val="0"/>
              <w:jc w:val="both"/>
              <w:rPr>
                <w:rFonts w:eastAsia="Calibri"/>
                <w:sz w:val="18"/>
                <w:szCs w:val="18"/>
              </w:rPr>
            </w:pPr>
            <w:r w:rsidRPr="002125D0">
              <w:rPr>
                <w:rFonts w:eastAsia="Calibri"/>
                <w:sz w:val="18"/>
                <w:szCs w:val="18"/>
              </w:rPr>
              <w:t>- размещение извещения о проведении Торговой процедуры в форме аукциона «на повышение» и Торговой документации;</w:t>
            </w:r>
          </w:p>
          <w:p w14:paraId="5E9F4DF3" w14:textId="77777777" w:rsidR="002125D0" w:rsidRPr="002125D0" w:rsidRDefault="002125D0" w:rsidP="002125D0">
            <w:pPr>
              <w:autoSpaceDE w:val="0"/>
              <w:autoSpaceDN w:val="0"/>
              <w:adjustRightInd w:val="0"/>
              <w:jc w:val="both"/>
              <w:rPr>
                <w:rFonts w:eastAsia="Calibri"/>
                <w:sz w:val="18"/>
                <w:szCs w:val="18"/>
              </w:rPr>
            </w:pPr>
            <w:r w:rsidRPr="002125D0">
              <w:rPr>
                <w:rFonts w:eastAsia="Calibri"/>
                <w:sz w:val="18"/>
                <w:szCs w:val="18"/>
              </w:rPr>
              <w:t xml:space="preserve">- прием Заявок на участие в Торговой процедуре; </w:t>
            </w:r>
          </w:p>
          <w:p w14:paraId="207E5578" w14:textId="77777777" w:rsidR="002125D0" w:rsidRPr="002125D0" w:rsidRDefault="002125D0" w:rsidP="002125D0">
            <w:pPr>
              <w:autoSpaceDE w:val="0"/>
              <w:autoSpaceDN w:val="0"/>
              <w:adjustRightInd w:val="0"/>
              <w:jc w:val="both"/>
              <w:rPr>
                <w:rFonts w:eastAsia="Calibri"/>
                <w:sz w:val="18"/>
                <w:szCs w:val="18"/>
              </w:rPr>
            </w:pPr>
            <w:r w:rsidRPr="002125D0">
              <w:rPr>
                <w:rFonts w:eastAsia="Calibri"/>
                <w:sz w:val="18"/>
                <w:szCs w:val="18"/>
              </w:rPr>
              <w:t>- прием обеспечения Заявок на участие в Торговой процедуре от Заявителей;</w:t>
            </w:r>
          </w:p>
          <w:p w14:paraId="29A1AF8B" w14:textId="77777777" w:rsidR="002125D0" w:rsidRPr="002125D0" w:rsidRDefault="002125D0" w:rsidP="002125D0">
            <w:pPr>
              <w:autoSpaceDE w:val="0"/>
              <w:autoSpaceDN w:val="0"/>
              <w:adjustRightInd w:val="0"/>
              <w:jc w:val="both"/>
              <w:rPr>
                <w:rFonts w:eastAsia="Calibri"/>
                <w:sz w:val="18"/>
                <w:szCs w:val="18"/>
              </w:rPr>
            </w:pPr>
            <w:r w:rsidRPr="002125D0">
              <w:rPr>
                <w:rFonts w:eastAsia="Calibri"/>
                <w:sz w:val="18"/>
                <w:szCs w:val="18"/>
              </w:rPr>
              <w:t>- рассмотрение Заявок на участие в аукционе «на повышение», определение состава Претендентов на участие в аукционе «на повышение»;</w:t>
            </w:r>
          </w:p>
          <w:p w14:paraId="3AD81DE5" w14:textId="77777777" w:rsidR="002125D0" w:rsidRPr="002125D0" w:rsidRDefault="002125D0" w:rsidP="002125D0">
            <w:pPr>
              <w:autoSpaceDE w:val="0"/>
              <w:autoSpaceDN w:val="0"/>
              <w:adjustRightInd w:val="0"/>
              <w:jc w:val="both"/>
              <w:rPr>
                <w:rFonts w:eastAsia="Calibri"/>
                <w:sz w:val="18"/>
                <w:szCs w:val="18"/>
              </w:rPr>
            </w:pPr>
            <w:r w:rsidRPr="002125D0">
              <w:rPr>
                <w:rFonts w:eastAsia="Calibri"/>
                <w:sz w:val="18"/>
                <w:szCs w:val="18"/>
              </w:rPr>
              <w:t xml:space="preserve">- подведение итогов Торговой процедуры в форме аукциона «на повышение», </w:t>
            </w:r>
          </w:p>
          <w:p w14:paraId="0FFFAF17" w14:textId="77777777" w:rsidR="002125D0" w:rsidRPr="002125D0" w:rsidRDefault="002125D0" w:rsidP="002125D0">
            <w:pPr>
              <w:autoSpaceDE w:val="0"/>
              <w:autoSpaceDN w:val="0"/>
              <w:adjustRightInd w:val="0"/>
              <w:jc w:val="both"/>
              <w:rPr>
                <w:rFonts w:eastAsia="Calibri"/>
                <w:sz w:val="18"/>
                <w:szCs w:val="18"/>
              </w:rPr>
            </w:pPr>
            <w:r w:rsidRPr="002125D0">
              <w:rPr>
                <w:rFonts w:eastAsia="Calibri"/>
                <w:sz w:val="18"/>
                <w:szCs w:val="18"/>
              </w:rPr>
              <w:t>- размещение протокола об итогах Торговой процедуры в форме аукциона «на повышение»;</w:t>
            </w:r>
          </w:p>
          <w:p w14:paraId="5EECB11D" w14:textId="77777777" w:rsidR="002125D0" w:rsidRPr="002125D0" w:rsidRDefault="002125D0" w:rsidP="002125D0">
            <w:pPr>
              <w:autoSpaceDE w:val="0"/>
              <w:autoSpaceDN w:val="0"/>
              <w:adjustRightInd w:val="0"/>
              <w:jc w:val="both"/>
              <w:rPr>
                <w:rFonts w:eastAsia="Calibri"/>
                <w:sz w:val="18"/>
                <w:szCs w:val="18"/>
              </w:rPr>
            </w:pPr>
            <w:r w:rsidRPr="002125D0">
              <w:rPr>
                <w:rFonts w:eastAsia="Calibri"/>
                <w:sz w:val="18"/>
                <w:szCs w:val="18"/>
              </w:rPr>
              <w:t>- возврат обеспечения Заявок на участие в Торговой процедуре в форме аукциона «на повышение» Претендентам;</w:t>
            </w:r>
          </w:p>
          <w:p w14:paraId="3953825F" w14:textId="77777777" w:rsidR="002125D0" w:rsidRPr="002125D0" w:rsidRDefault="002125D0" w:rsidP="002125D0">
            <w:pPr>
              <w:autoSpaceDE w:val="0"/>
              <w:autoSpaceDN w:val="0"/>
              <w:adjustRightInd w:val="0"/>
              <w:jc w:val="both"/>
              <w:rPr>
                <w:rFonts w:eastAsia="Calibri"/>
                <w:sz w:val="18"/>
                <w:szCs w:val="18"/>
              </w:rPr>
            </w:pPr>
            <w:r w:rsidRPr="002125D0">
              <w:rPr>
                <w:rFonts w:eastAsia="Calibri"/>
                <w:sz w:val="18"/>
                <w:szCs w:val="18"/>
              </w:rPr>
              <w:t>- перечисление суммы обеспечения заявки на участие в Торговой процедуре Победителя Торговой процедуры в форме аукциона «на повышение» Принципалу.</w:t>
            </w:r>
          </w:p>
          <w:p w14:paraId="53BD525F" w14:textId="77777777" w:rsidR="002125D0" w:rsidRPr="002125D0" w:rsidRDefault="002125D0" w:rsidP="002125D0">
            <w:pPr>
              <w:tabs>
                <w:tab w:val="left" w:pos="0"/>
              </w:tabs>
              <w:autoSpaceDE w:val="0"/>
              <w:autoSpaceDN w:val="0"/>
              <w:adjustRightInd w:val="0"/>
              <w:jc w:val="both"/>
              <w:rPr>
                <w:sz w:val="18"/>
                <w:szCs w:val="18"/>
              </w:rPr>
            </w:pPr>
            <w:r w:rsidRPr="002125D0">
              <w:rPr>
                <w:sz w:val="18"/>
                <w:szCs w:val="18"/>
              </w:rPr>
              <w:t>Аукцион «на повышение» признается несостоявшимся в следующих случаях:</w:t>
            </w:r>
          </w:p>
          <w:p w14:paraId="210DFAE1" w14:textId="77777777" w:rsidR="002125D0" w:rsidRPr="002125D0" w:rsidRDefault="002125D0" w:rsidP="002125D0">
            <w:pPr>
              <w:tabs>
                <w:tab w:val="left" w:pos="29"/>
              </w:tabs>
              <w:autoSpaceDE w:val="0"/>
              <w:autoSpaceDN w:val="0"/>
              <w:adjustRightInd w:val="0"/>
              <w:ind w:firstLine="29"/>
              <w:jc w:val="both"/>
              <w:rPr>
                <w:sz w:val="18"/>
                <w:szCs w:val="18"/>
              </w:rPr>
            </w:pPr>
            <w:r w:rsidRPr="002125D0">
              <w:rPr>
                <w:sz w:val="18"/>
                <w:szCs w:val="18"/>
              </w:rPr>
              <w:t>- не было подано ни одной заявки на участие либо ни один из Претендентов не признан участником аукциона;</w:t>
            </w:r>
          </w:p>
          <w:p w14:paraId="305E4096" w14:textId="77777777" w:rsidR="002125D0" w:rsidRPr="002125D0" w:rsidRDefault="002125D0" w:rsidP="002125D0">
            <w:pPr>
              <w:tabs>
                <w:tab w:val="left" w:pos="29"/>
              </w:tabs>
              <w:autoSpaceDE w:val="0"/>
              <w:autoSpaceDN w:val="0"/>
              <w:adjustRightInd w:val="0"/>
              <w:ind w:firstLine="29"/>
              <w:jc w:val="both"/>
              <w:rPr>
                <w:sz w:val="18"/>
                <w:szCs w:val="18"/>
              </w:rPr>
            </w:pPr>
            <w:r w:rsidRPr="002125D0">
              <w:rPr>
                <w:sz w:val="18"/>
                <w:szCs w:val="18"/>
              </w:rPr>
              <w:t>- принято решение о признании только одного Претендента участником аукциона;</w:t>
            </w:r>
          </w:p>
          <w:p w14:paraId="2AE092D6" w14:textId="77777777" w:rsidR="002125D0" w:rsidRPr="002125D0" w:rsidRDefault="002125D0" w:rsidP="002125D0">
            <w:pPr>
              <w:tabs>
                <w:tab w:val="left" w:pos="29"/>
              </w:tabs>
              <w:autoSpaceDE w:val="0"/>
              <w:autoSpaceDN w:val="0"/>
              <w:adjustRightInd w:val="0"/>
              <w:ind w:firstLine="29"/>
              <w:jc w:val="both"/>
              <w:rPr>
                <w:sz w:val="18"/>
                <w:szCs w:val="18"/>
              </w:rPr>
            </w:pPr>
            <w:r w:rsidRPr="002125D0">
              <w:rPr>
                <w:sz w:val="18"/>
                <w:szCs w:val="18"/>
              </w:rPr>
              <w:t>- ни один из участников аукциона не сделал предложение о приобретении по начальной цене продажи.</w:t>
            </w:r>
          </w:p>
          <w:p w14:paraId="046DD524" w14:textId="77777777" w:rsidR="002125D0" w:rsidRPr="002125D0" w:rsidRDefault="002125D0" w:rsidP="002125D0">
            <w:pPr>
              <w:tabs>
                <w:tab w:val="left" w:pos="29"/>
              </w:tabs>
              <w:autoSpaceDE w:val="0"/>
              <w:autoSpaceDN w:val="0"/>
              <w:adjustRightInd w:val="0"/>
              <w:ind w:firstLine="29"/>
              <w:jc w:val="both"/>
              <w:rPr>
                <w:rFonts w:eastAsia="Calibri"/>
                <w:sz w:val="18"/>
                <w:szCs w:val="18"/>
              </w:rPr>
            </w:pPr>
            <w:r w:rsidRPr="002125D0">
              <w:rPr>
                <w:sz w:val="18"/>
                <w:szCs w:val="18"/>
              </w:rPr>
              <w:t>Решение о признан</w:t>
            </w:r>
            <w:proofErr w:type="gramStart"/>
            <w:r w:rsidRPr="002125D0">
              <w:rPr>
                <w:sz w:val="18"/>
                <w:szCs w:val="18"/>
              </w:rPr>
              <w:t>ии ау</w:t>
            </w:r>
            <w:proofErr w:type="gramEnd"/>
            <w:r w:rsidRPr="002125D0">
              <w:rPr>
                <w:sz w:val="18"/>
                <w:szCs w:val="18"/>
              </w:rPr>
              <w:t>кциона несостоявшимся оформляется соответствующим протоколом.</w:t>
            </w:r>
          </w:p>
        </w:tc>
      </w:tr>
      <w:tr w:rsidR="002125D0" w:rsidRPr="002125D0" w14:paraId="02D09176" w14:textId="77777777" w:rsidTr="002125D0">
        <w:tc>
          <w:tcPr>
            <w:tcW w:w="2554" w:type="dxa"/>
            <w:tcBorders>
              <w:top w:val="single" w:sz="4" w:space="0" w:color="auto"/>
              <w:left w:val="single" w:sz="4" w:space="0" w:color="auto"/>
              <w:bottom w:val="single" w:sz="4" w:space="0" w:color="auto"/>
              <w:right w:val="single" w:sz="4" w:space="0" w:color="auto"/>
            </w:tcBorders>
            <w:hideMark/>
          </w:tcPr>
          <w:p w14:paraId="1C8B4535" w14:textId="77777777" w:rsidR="002125D0" w:rsidRPr="002125D0" w:rsidRDefault="002125D0" w:rsidP="002125D0">
            <w:pPr>
              <w:autoSpaceDE w:val="0"/>
              <w:autoSpaceDN w:val="0"/>
              <w:adjustRightInd w:val="0"/>
              <w:jc w:val="both"/>
              <w:rPr>
                <w:rFonts w:eastAsia="Calibri"/>
                <w:b/>
                <w:sz w:val="18"/>
                <w:szCs w:val="18"/>
              </w:rPr>
            </w:pPr>
            <w:r w:rsidRPr="002125D0">
              <w:rPr>
                <w:rFonts w:eastAsia="Calibri"/>
                <w:sz w:val="18"/>
                <w:szCs w:val="18"/>
              </w:rPr>
              <w:t>Срок опубликования Извещения о проведении Торговой процедуры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25EAC7B7" w14:textId="77777777" w:rsidR="002125D0" w:rsidRPr="002125D0" w:rsidRDefault="002125D0" w:rsidP="002125D0">
            <w:pPr>
              <w:tabs>
                <w:tab w:val="left" w:pos="0"/>
                <w:tab w:val="left" w:pos="1276"/>
              </w:tabs>
              <w:suppressAutoHyphens/>
              <w:autoSpaceDE w:val="0"/>
              <w:autoSpaceDN w:val="0"/>
              <w:adjustRightInd w:val="0"/>
              <w:jc w:val="both"/>
              <w:outlineLvl w:val="1"/>
              <w:rPr>
                <w:sz w:val="18"/>
                <w:szCs w:val="18"/>
              </w:rPr>
            </w:pPr>
            <w:r w:rsidRPr="002125D0">
              <w:rPr>
                <w:rFonts w:eastAsia="Calibri"/>
                <w:sz w:val="18"/>
                <w:szCs w:val="18"/>
              </w:rPr>
              <w:t xml:space="preserve">Не менее чем за 30 (Тридцать) календарных дней </w:t>
            </w:r>
            <w:r w:rsidRPr="002125D0">
              <w:rPr>
                <w:sz w:val="18"/>
                <w:szCs w:val="18"/>
              </w:rPr>
              <w:t>до объявленной даты проведения Торговой процедуры.</w:t>
            </w:r>
          </w:p>
          <w:p w14:paraId="3AFC7991" w14:textId="77777777" w:rsidR="002125D0" w:rsidRPr="002125D0" w:rsidRDefault="002125D0" w:rsidP="002125D0">
            <w:pPr>
              <w:tabs>
                <w:tab w:val="left" w:pos="0"/>
                <w:tab w:val="left" w:pos="1276"/>
              </w:tabs>
              <w:suppressAutoHyphens/>
              <w:autoSpaceDE w:val="0"/>
              <w:autoSpaceDN w:val="0"/>
              <w:adjustRightInd w:val="0"/>
              <w:jc w:val="both"/>
              <w:outlineLvl w:val="1"/>
              <w:rPr>
                <w:sz w:val="18"/>
                <w:szCs w:val="18"/>
              </w:rPr>
            </w:pPr>
          </w:p>
        </w:tc>
      </w:tr>
      <w:tr w:rsidR="002125D0" w:rsidRPr="002125D0" w14:paraId="351457AD" w14:textId="77777777" w:rsidTr="002125D0">
        <w:trPr>
          <w:trHeight w:val="674"/>
        </w:trPr>
        <w:tc>
          <w:tcPr>
            <w:tcW w:w="2554" w:type="dxa"/>
            <w:tcBorders>
              <w:top w:val="single" w:sz="4" w:space="0" w:color="auto"/>
              <w:left w:val="single" w:sz="4" w:space="0" w:color="auto"/>
              <w:bottom w:val="single" w:sz="4" w:space="0" w:color="auto"/>
              <w:right w:val="single" w:sz="4" w:space="0" w:color="auto"/>
            </w:tcBorders>
            <w:hideMark/>
          </w:tcPr>
          <w:p w14:paraId="166910EB" w14:textId="77777777" w:rsidR="002125D0" w:rsidRPr="002125D0" w:rsidRDefault="002125D0" w:rsidP="002125D0">
            <w:pPr>
              <w:autoSpaceDE w:val="0"/>
              <w:autoSpaceDN w:val="0"/>
              <w:adjustRightInd w:val="0"/>
              <w:jc w:val="both"/>
              <w:rPr>
                <w:rFonts w:eastAsia="Calibri"/>
                <w:sz w:val="18"/>
                <w:szCs w:val="18"/>
              </w:rPr>
            </w:pPr>
            <w:r w:rsidRPr="002125D0">
              <w:rPr>
                <w:rFonts w:eastAsia="Calibri"/>
                <w:sz w:val="18"/>
                <w:szCs w:val="18"/>
              </w:rPr>
              <w:t>Срок начала принятия Заявок на участие в Торговой процедуре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57BAD1ED" w14:textId="77777777" w:rsidR="002125D0" w:rsidRPr="002125D0" w:rsidRDefault="002125D0" w:rsidP="002125D0">
            <w:pPr>
              <w:tabs>
                <w:tab w:val="left" w:pos="0"/>
                <w:tab w:val="left" w:pos="1134"/>
              </w:tabs>
              <w:suppressAutoHyphens/>
              <w:autoSpaceDE w:val="0"/>
              <w:autoSpaceDN w:val="0"/>
              <w:adjustRightInd w:val="0"/>
              <w:jc w:val="both"/>
              <w:outlineLvl w:val="1"/>
              <w:rPr>
                <w:rFonts w:eastAsia="Calibri"/>
                <w:sz w:val="18"/>
                <w:szCs w:val="18"/>
              </w:rPr>
            </w:pPr>
            <w:r w:rsidRPr="002125D0">
              <w:rPr>
                <w:rFonts w:eastAsia="Calibri"/>
                <w:sz w:val="18"/>
                <w:szCs w:val="18"/>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2125D0" w:rsidRPr="002125D0" w14:paraId="6E9B74C1" w14:textId="77777777" w:rsidTr="002125D0">
        <w:trPr>
          <w:trHeight w:val="684"/>
        </w:trPr>
        <w:tc>
          <w:tcPr>
            <w:tcW w:w="2554" w:type="dxa"/>
            <w:tcBorders>
              <w:top w:val="single" w:sz="4" w:space="0" w:color="auto"/>
              <w:left w:val="single" w:sz="4" w:space="0" w:color="auto"/>
              <w:bottom w:val="single" w:sz="4" w:space="0" w:color="auto"/>
              <w:right w:val="single" w:sz="4" w:space="0" w:color="auto"/>
            </w:tcBorders>
            <w:hideMark/>
          </w:tcPr>
          <w:p w14:paraId="687454DF" w14:textId="77777777" w:rsidR="002125D0" w:rsidRPr="002125D0" w:rsidRDefault="002125D0" w:rsidP="002125D0">
            <w:pPr>
              <w:autoSpaceDE w:val="0"/>
              <w:autoSpaceDN w:val="0"/>
              <w:adjustRightInd w:val="0"/>
              <w:jc w:val="both"/>
              <w:rPr>
                <w:rFonts w:eastAsia="Calibri"/>
                <w:b/>
                <w:sz w:val="18"/>
                <w:szCs w:val="18"/>
              </w:rPr>
            </w:pPr>
            <w:r w:rsidRPr="002125D0">
              <w:rPr>
                <w:rFonts w:eastAsia="Calibri"/>
                <w:sz w:val="18"/>
                <w:szCs w:val="18"/>
              </w:rPr>
              <w:t>Период приема Заявок на участие в Торговой процедуре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shd w:val="clear" w:color="auto" w:fill="auto"/>
            <w:hideMark/>
          </w:tcPr>
          <w:p w14:paraId="51E8E4B9" w14:textId="77777777" w:rsidR="002125D0" w:rsidRPr="002125D0" w:rsidRDefault="002125D0" w:rsidP="002125D0">
            <w:pPr>
              <w:autoSpaceDE w:val="0"/>
              <w:autoSpaceDN w:val="0"/>
              <w:adjustRightInd w:val="0"/>
              <w:jc w:val="both"/>
              <w:rPr>
                <w:rFonts w:eastAsia="Calibri"/>
                <w:b/>
                <w:sz w:val="18"/>
                <w:szCs w:val="18"/>
              </w:rPr>
            </w:pPr>
            <w:r w:rsidRPr="002125D0">
              <w:rPr>
                <w:sz w:val="18"/>
                <w:szCs w:val="18"/>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2125D0" w:rsidRPr="002125D0" w14:paraId="44E19D75" w14:textId="77777777" w:rsidTr="002125D0">
        <w:trPr>
          <w:trHeight w:val="1549"/>
        </w:trPr>
        <w:tc>
          <w:tcPr>
            <w:tcW w:w="2554" w:type="dxa"/>
            <w:tcBorders>
              <w:top w:val="single" w:sz="4" w:space="0" w:color="auto"/>
              <w:left w:val="single" w:sz="4" w:space="0" w:color="auto"/>
              <w:bottom w:val="single" w:sz="4" w:space="0" w:color="auto"/>
              <w:right w:val="single" w:sz="4" w:space="0" w:color="auto"/>
            </w:tcBorders>
            <w:hideMark/>
          </w:tcPr>
          <w:p w14:paraId="5CDB115D" w14:textId="77777777" w:rsidR="002125D0" w:rsidRPr="002125D0" w:rsidRDefault="002125D0" w:rsidP="002125D0">
            <w:pPr>
              <w:autoSpaceDE w:val="0"/>
              <w:autoSpaceDN w:val="0"/>
              <w:adjustRightInd w:val="0"/>
              <w:jc w:val="both"/>
              <w:rPr>
                <w:rFonts w:eastAsia="Calibri"/>
                <w:sz w:val="18"/>
                <w:szCs w:val="18"/>
              </w:rPr>
            </w:pPr>
            <w:r w:rsidRPr="002125D0">
              <w:rPr>
                <w:rFonts w:eastAsia="Calibri"/>
                <w:sz w:val="18"/>
                <w:szCs w:val="18"/>
              </w:rPr>
              <w:t>Порядок проведения Торговой процедуры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5B36035C" w14:textId="77777777" w:rsidR="002125D0" w:rsidRPr="002125D0" w:rsidRDefault="002125D0" w:rsidP="002125D0">
            <w:pPr>
              <w:autoSpaceDE w:val="0"/>
              <w:autoSpaceDN w:val="0"/>
              <w:adjustRightInd w:val="0"/>
              <w:jc w:val="both"/>
              <w:rPr>
                <w:rFonts w:eastAsia="Calibri"/>
                <w:sz w:val="18"/>
                <w:szCs w:val="18"/>
              </w:rPr>
            </w:pPr>
            <w:r w:rsidRPr="002125D0">
              <w:rPr>
                <w:rFonts w:eastAsia="Calibri"/>
                <w:sz w:val="18"/>
                <w:szCs w:val="18"/>
              </w:rPr>
              <w:t xml:space="preserve">1) Торговая процедура в форме аукциона «на повышение» </w:t>
            </w:r>
            <w:r w:rsidRPr="002125D0">
              <w:rPr>
                <w:sz w:val="18"/>
                <w:szCs w:val="18"/>
              </w:rPr>
              <w:t>начинается в день и время, указанные в извещении о проведен</w:t>
            </w:r>
            <w:proofErr w:type="gramStart"/>
            <w:r w:rsidRPr="002125D0">
              <w:rPr>
                <w:sz w:val="18"/>
                <w:szCs w:val="18"/>
              </w:rPr>
              <w:t>ии ау</w:t>
            </w:r>
            <w:proofErr w:type="gramEnd"/>
            <w:r w:rsidRPr="002125D0">
              <w:rPr>
                <w:sz w:val="18"/>
                <w:szCs w:val="18"/>
              </w:rPr>
              <w:t>кциона, путем последовательного повышения участниками аукциона начальной цены продажи на величину, равную либо кратную величине «шага аукциона»</w:t>
            </w:r>
          </w:p>
          <w:p w14:paraId="422BD3D0" w14:textId="77777777" w:rsidR="002125D0" w:rsidRPr="002125D0" w:rsidRDefault="002125D0" w:rsidP="002125D0">
            <w:pPr>
              <w:tabs>
                <w:tab w:val="left" w:pos="426"/>
                <w:tab w:val="left" w:pos="1134"/>
              </w:tabs>
              <w:suppressAutoHyphens/>
              <w:autoSpaceDE w:val="0"/>
              <w:autoSpaceDN w:val="0"/>
              <w:adjustRightInd w:val="0"/>
              <w:jc w:val="both"/>
              <w:outlineLvl w:val="1"/>
              <w:rPr>
                <w:sz w:val="18"/>
                <w:szCs w:val="18"/>
              </w:rPr>
            </w:pPr>
            <w:r w:rsidRPr="002125D0">
              <w:rPr>
                <w:sz w:val="18"/>
                <w:szCs w:val="18"/>
              </w:rPr>
              <w:t xml:space="preserve">2) Со времени начала проведения аукциона, в течение установленного Организатором торгов временного интервала, участникам аукциона предлагается заявить о приобретении прав (требований) по начальной цене продажи. </w:t>
            </w:r>
          </w:p>
          <w:p w14:paraId="2669A1EA" w14:textId="77777777" w:rsidR="002125D0" w:rsidRPr="002125D0" w:rsidRDefault="002125D0" w:rsidP="002125D0">
            <w:pPr>
              <w:tabs>
                <w:tab w:val="left" w:pos="426"/>
                <w:tab w:val="left" w:pos="1134"/>
              </w:tabs>
              <w:suppressAutoHyphens/>
              <w:autoSpaceDE w:val="0"/>
              <w:autoSpaceDN w:val="0"/>
              <w:adjustRightInd w:val="0"/>
              <w:ind w:firstLine="454"/>
              <w:jc w:val="both"/>
              <w:outlineLvl w:val="1"/>
              <w:rPr>
                <w:sz w:val="18"/>
                <w:szCs w:val="18"/>
              </w:rPr>
            </w:pPr>
            <w:r w:rsidRPr="002125D0">
              <w:rPr>
                <w:sz w:val="18"/>
                <w:szCs w:val="18"/>
              </w:rPr>
              <w:t>В случае если в течение указанного времени поступило предложение о приобретении прав (требований) по начальной цене продажи, то время для представления следующих предложений об увеличенной на «шаг аукциона» цене прав (</w:t>
            </w:r>
            <w:proofErr w:type="gramStart"/>
            <w:r w:rsidRPr="002125D0">
              <w:rPr>
                <w:sz w:val="18"/>
                <w:szCs w:val="18"/>
              </w:rPr>
              <w:t xml:space="preserve">требований) </w:t>
            </w:r>
            <w:proofErr w:type="gramEnd"/>
            <w:r w:rsidRPr="002125D0">
              <w:rPr>
                <w:sz w:val="18"/>
                <w:szCs w:val="18"/>
              </w:rPr>
              <w:t>Банка продлевается на установленный Организатором торгов временной интервал со времени представления каждого следующего предложения. Если в течение установленного Организатором торгов временного интервала после представления последнего предложения о цене прав (требований) Банка следующее предложение не поступило, аукцион с помощью программно-аппаратных средств электронной торговой площадки завершается</w:t>
            </w:r>
          </w:p>
          <w:p w14:paraId="3D754F32" w14:textId="77777777" w:rsidR="002125D0" w:rsidRPr="002125D0" w:rsidRDefault="002125D0" w:rsidP="002125D0">
            <w:pPr>
              <w:tabs>
                <w:tab w:val="left" w:pos="1134"/>
              </w:tabs>
              <w:autoSpaceDE w:val="0"/>
              <w:autoSpaceDN w:val="0"/>
              <w:adjustRightInd w:val="0"/>
              <w:ind w:firstLine="454"/>
              <w:jc w:val="both"/>
              <w:rPr>
                <w:sz w:val="18"/>
                <w:szCs w:val="18"/>
              </w:rPr>
            </w:pPr>
            <w:r w:rsidRPr="002125D0">
              <w:rPr>
                <w:sz w:val="18"/>
                <w:szCs w:val="18"/>
              </w:rPr>
              <w:t>В случае если в течение указанного времени не поступило ни одного предложения о приобретении по начальной цене продажи, то аукцион с помощью программно-аппаратных средств электронной торговой площадки завершается. В этом случае временем окончания представления предложений о цене прав (требований) является время завершения аукциона.</w:t>
            </w:r>
          </w:p>
          <w:p w14:paraId="586C0C0D" w14:textId="77777777" w:rsidR="002125D0" w:rsidRPr="002125D0" w:rsidRDefault="002125D0" w:rsidP="002125D0">
            <w:pPr>
              <w:tabs>
                <w:tab w:val="left" w:pos="426"/>
                <w:tab w:val="left" w:pos="1560"/>
              </w:tabs>
              <w:suppressAutoHyphens/>
              <w:autoSpaceDE w:val="0"/>
              <w:autoSpaceDN w:val="0"/>
              <w:adjustRightInd w:val="0"/>
              <w:ind w:firstLine="454"/>
              <w:jc w:val="both"/>
              <w:outlineLvl w:val="1"/>
              <w:rPr>
                <w:sz w:val="18"/>
                <w:szCs w:val="18"/>
              </w:rPr>
            </w:pPr>
            <w:r w:rsidRPr="002125D0">
              <w:rPr>
                <w:sz w:val="18"/>
                <w:szCs w:val="18"/>
              </w:rPr>
              <w:t>Победителем признается участник аукциона, предложивший наиболее высокую цену за права (требования) Банка.</w:t>
            </w:r>
          </w:p>
          <w:p w14:paraId="4417353A" w14:textId="77777777" w:rsidR="002125D0" w:rsidRPr="002125D0" w:rsidRDefault="002125D0" w:rsidP="002125D0">
            <w:pPr>
              <w:tabs>
                <w:tab w:val="left" w:pos="426"/>
                <w:tab w:val="left" w:pos="1560"/>
              </w:tabs>
              <w:suppressAutoHyphens/>
              <w:autoSpaceDE w:val="0"/>
              <w:autoSpaceDN w:val="0"/>
              <w:adjustRightInd w:val="0"/>
              <w:ind w:firstLine="454"/>
              <w:jc w:val="both"/>
              <w:outlineLvl w:val="1"/>
              <w:rPr>
                <w:sz w:val="18"/>
                <w:szCs w:val="18"/>
              </w:rPr>
            </w:pPr>
            <w:r w:rsidRPr="002125D0">
              <w:rPr>
                <w:sz w:val="18"/>
                <w:szCs w:val="18"/>
              </w:rPr>
              <w:t>Ход проведения процедуры аукциона фиксируется Организатором торгов в электронном журнале.</w:t>
            </w:r>
          </w:p>
          <w:p w14:paraId="4961B821" w14:textId="77777777" w:rsidR="002125D0" w:rsidRPr="002125D0" w:rsidRDefault="002125D0" w:rsidP="002125D0">
            <w:pPr>
              <w:tabs>
                <w:tab w:val="left" w:pos="426"/>
                <w:tab w:val="left" w:pos="1560"/>
              </w:tabs>
              <w:suppressAutoHyphens/>
              <w:autoSpaceDE w:val="0"/>
              <w:autoSpaceDN w:val="0"/>
              <w:adjustRightInd w:val="0"/>
              <w:ind w:firstLine="454"/>
              <w:jc w:val="both"/>
              <w:outlineLvl w:val="1"/>
              <w:rPr>
                <w:rFonts w:eastAsia="Calibri"/>
                <w:sz w:val="18"/>
                <w:szCs w:val="18"/>
              </w:rPr>
            </w:pPr>
            <w:r w:rsidRPr="002125D0">
              <w:rPr>
                <w:sz w:val="18"/>
                <w:szCs w:val="18"/>
              </w:rPr>
              <w:t>Процедура аукциона считается завершенной со времени подписания протокола об итогах аукциона.</w:t>
            </w:r>
          </w:p>
        </w:tc>
      </w:tr>
      <w:tr w:rsidR="002125D0" w:rsidRPr="002125D0" w14:paraId="2C1ED596" w14:textId="77777777" w:rsidTr="002125D0">
        <w:trPr>
          <w:trHeight w:val="561"/>
        </w:trPr>
        <w:tc>
          <w:tcPr>
            <w:tcW w:w="2554" w:type="dxa"/>
            <w:tcBorders>
              <w:top w:val="single" w:sz="4" w:space="0" w:color="auto"/>
              <w:left w:val="single" w:sz="4" w:space="0" w:color="auto"/>
              <w:bottom w:val="single" w:sz="4" w:space="0" w:color="auto"/>
              <w:right w:val="single" w:sz="4" w:space="0" w:color="auto"/>
            </w:tcBorders>
          </w:tcPr>
          <w:p w14:paraId="1E6278AF" w14:textId="77777777" w:rsidR="002125D0" w:rsidRPr="002125D0" w:rsidRDefault="002125D0" w:rsidP="002125D0">
            <w:pPr>
              <w:autoSpaceDE w:val="0"/>
              <w:autoSpaceDN w:val="0"/>
              <w:adjustRightInd w:val="0"/>
              <w:jc w:val="both"/>
              <w:rPr>
                <w:rFonts w:eastAsia="Calibri"/>
                <w:sz w:val="18"/>
                <w:szCs w:val="18"/>
                <w:highlight w:val="yellow"/>
              </w:rPr>
            </w:pPr>
            <w:r w:rsidRPr="002125D0">
              <w:rPr>
                <w:rFonts w:eastAsia="Calibri"/>
                <w:sz w:val="18"/>
                <w:szCs w:val="18"/>
              </w:rPr>
              <w:t>Порядок внесения обеспечения заявки и возврата</w:t>
            </w:r>
          </w:p>
        </w:tc>
        <w:tc>
          <w:tcPr>
            <w:tcW w:w="7051" w:type="dxa"/>
            <w:tcBorders>
              <w:top w:val="single" w:sz="4" w:space="0" w:color="auto"/>
              <w:left w:val="single" w:sz="4" w:space="0" w:color="auto"/>
              <w:bottom w:val="single" w:sz="4" w:space="0" w:color="auto"/>
              <w:right w:val="single" w:sz="4" w:space="0" w:color="auto"/>
            </w:tcBorders>
          </w:tcPr>
          <w:p w14:paraId="42BC899F" w14:textId="77777777" w:rsidR="002125D0" w:rsidRPr="002125D0" w:rsidRDefault="002125D0" w:rsidP="002125D0">
            <w:pPr>
              <w:numPr>
                <w:ilvl w:val="0"/>
                <w:numId w:val="48"/>
              </w:numPr>
              <w:autoSpaceDE w:val="0"/>
              <w:autoSpaceDN w:val="0"/>
              <w:adjustRightInd w:val="0"/>
              <w:ind w:left="-46" w:firstLine="283"/>
              <w:jc w:val="both"/>
              <w:rPr>
                <w:rFonts w:eastAsia="Calibri"/>
                <w:bCs/>
                <w:iCs/>
                <w:sz w:val="18"/>
                <w:szCs w:val="18"/>
              </w:rPr>
            </w:pPr>
            <w:r w:rsidRPr="002125D0">
              <w:rPr>
                <w:rFonts w:eastAsia="Calibri"/>
                <w:bCs/>
                <w:iCs/>
                <w:sz w:val="18"/>
                <w:szCs w:val="18"/>
              </w:rPr>
              <w:t>Задаток для участия в аукционе «на повышение»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Организатора торгов, при регистрации на электронной площадке.</w:t>
            </w:r>
          </w:p>
          <w:p w14:paraId="55F86D81" w14:textId="77777777" w:rsidR="002125D0" w:rsidRPr="002125D0" w:rsidRDefault="002125D0" w:rsidP="002125D0">
            <w:pPr>
              <w:numPr>
                <w:ilvl w:val="0"/>
                <w:numId w:val="48"/>
              </w:numPr>
              <w:autoSpaceDE w:val="0"/>
              <w:autoSpaceDN w:val="0"/>
              <w:adjustRightInd w:val="0"/>
              <w:ind w:left="-46" w:firstLine="283"/>
              <w:jc w:val="both"/>
              <w:rPr>
                <w:rFonts w:eastAsia="Calibri"/>
                <w:bCs/>
                <w:iCs/>
                <w:sz w:val="18"/>
                <w:szCs w:val="18"/>
              </w:rPr>
            </w:pPr>
            <w:r w:rsidRPr="002125D0">
              <w:rPr>
                <w:rFonts w:eastAsia="Calibri"/>
                <w:bCs/>
                <w:iCs/>
                <w:sz w:val="18"/>
                <w:szCs w:val="1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r w:rsidRPr="002125D0">
              <w:rPr>
                <w:color w:val="0563C1"/>
                <w:sz w:val="18"/>
                <w:szCs w:val="18"/>
                <w:u w:val="single"/>
              </w:rPr>
              <w:t xml:space="preserve"> </w:t>
            </w:r>
          </w:p>
          <w:p w14:paraId="368DD86A" w14:textId="77777777" w:rsidR="002125D0" w:rsidRPr="002125D0" w:rsidRDefault="002125D0" w:rsidP="002125D0">
            <w:pPr>
              <w:numPr>
                <w:ilvl w:val="0"/>
                <w:numId w:val="48"/>
              </w:numPr>
              <w:autoSpaceDE w:val="0"/>
              <w:autoSpaceDN w:val="0"/>
              <w:adjustRightInd w:val="0"/>
              <w:ind w:left="-46" w:firstLine="283"/>
              <w:jc w:val="both"/>
              <w:rPr>
                <w:rFonts w:eastAsia="Calibri"/>
                <w:bCs/>
                <w:iCs/>
                <w:sz w:val="18"/>
                <w:szCs w:val="18"/>
              </w:rPr>
            </w:pPr>
            <w:r w:rsidRPr="002125D0">
              <w:rPr>
                <w:rFonts w:eastAsia="Calibri"/>
                <w:bCs/>
                <w:iCs/>
                <w:sz w:val="18"/>
                <w:szCs w:val="18"/>
              </w:rPr>
              <w:t>Внесенный задаток подлежит возврату Организатором торгов:</w:t>
            </w:r>
          </w:p>
          <w:p w14:paraId="7AB41938" w14:textId="77777777" w:rsidR="002125D0" w:rsidRPr="002125D0" w:rsidRDefault="002125D0" w:rsidP="002125D0">
            <w:pPr>
              <w:autoSpaceDE w:val="0"/>
              <w:autoSpaceDN w:val="0"/>
              <w:adjustRightInd w:val="0"/>
              <w:ind w:left="-46" w:firstLine="283"/>
              <w:jc w:val="both"/>
              <w:rPr>
                <w:rFonts w:eastAsia="Calibri"/>
                <w:bCs/>
                <w:iCs/>
                <w:sz w:val="18"/>
                <w:szCs w:val="18"/>
              </w:rPr>
            </w:pPr>
            <w:r w:rsidRPr="002125D0">
              <w:rPr>
                <w:rFonts w:eastAsia="Calibri"/>
                <w:bCs/>
                <w:iCs/>
                <w:sz w:val="18"/>
                <w:szCs w:val="18"/>
              </w:rPr>
              <w:lastRenderedPageBreak/>
              <w:t xml:space="preserve">- Заявителю, не включенному в список Участников Торговой процедуры, в том числе по причине </w:t>
            </w:r>
            <w:proofErr w:type="spellStart"/>
            <w:r w:rsidRPr="002125D0">
              <w:rPr>
                <w:rFonts w:eastAsia="Calibri"/>
                <w:bCs/>
                <w:iCs/>
                <w:sz w:val="18"/>
                <w:szCs w:val="18"/>
              </w:rPr>
              <w:t>непрохождения</w:t>
            </w:r>
            <w:proofErr w:type="spellEnd"/>
            <w:r w:rsidRPr="002125D0">
              <w:rPr>
                <w:rFonts w:eastAsia="Calibri"/>
                <w:bCs/>
                <w:iCs/>
                <w:sz w:val="18"/>
                <w:szCs w:val="18"/>
              </w:rPr>
              <w:t xml:space="preserve"> проверки на правоспособность, сумма задатка, внесенного им в качестве обеспечения заявки на участие в Торговой процедуре, в течение 5 (пяти) рабочих дней со дня отказа.</w:t>
            </w:r>
          </w:p>
          <w:p w14:paraId="6A387AD1" w14:textId="77777777" w:rsidR="002125D0" w:rsidRPr="002125D0" w:rsidRDefault="002125D0" w:rsidP="002125D0">
            <w:pPr>
              <w:autoSpaceDE w:val="0"/>
              <w:autoSpaceDN w:val="0"/>
              <w:adjustRightInd w:val="0"/>
              <w:ind w:left="-46" w:firstLine="283"/>
              <w:jc w:val="both"/>
              <w:rPr>
                <w:rFonts w:eastAsia="Calibri"/>
                <w:bCs/>
                <w:iCs/>
                <w:sz w:val="18"/>
                <w:szCs w:val="18"/>
              </w:rPr>
            </w:pPr>
            <w:r w:rsidRPr="002125D0">
              <w:rPr>
                <w:rFonts w:eastAsia="Calibri"/>
                <w:bCs/>
                <w:iCs/>
                <w:sz w:val="18"/>
                <w:szCs w:val="18"/>
              </w:rPr>
              <w:t>- Заявителю, отозвавшему Заявку на участие в Торговых процедурах до окончания срока приема заявок, сумма поступившего от него обеспечения заявки на участие в Торговой процедуре подлежит возврату в течение 5 рабочих дней со дня поступления Организатору торгов уведомления об отзыве заявки.</w:t>
            </w:r>
          </w:p>
          <w:p w14:paraId="13CC9F56" w14:textId="77777777" w:rsidR="002125D0" w:rsidRPr="002125D0" w:rsidRDefault="002125D0" w:rsidP="002125D0">
            <w:pPr>
              <w:autoSpaceDE w:val="0"/>
              <w:autoSpaceDN w:val="0"/>
              <w:adjustRightInd w:val="0"/>
              <w:ind w:left="-46" w:firstLine="283"/>
              <w:jc w:val="both"/>
              <w:rPr>
                <w:rFonts w:eastAsia="Calibri"/>
                <w:bCs/>
                <w:iCs/>
                <w:sz w:val="18"/>
                <w:szCs w:val="18"/>
              </w:rPr>
            </w:pPr>
            <w:r w:rsidRPr="002125D0">
              <w:rPr>
                <w:rFonts w:eastAsia="Calibri"/>
                <w:bCs/>
                <w:iCs/>
                <w:sz w:val="18"/>
                <w:szCs w:val="18"/>
              </w:rPr>
              <w:t>- Заявителям, отозвавшим Заявку на участие в Торговой процедуре, а также Заявителям, не признанным победителями, суммы внесенных ими обеспечений заявки на участие в Торговой процедуре возвращаются в течение 5 рабочих дней со дня подписания Организатором торгов протокола о результатах Торговой процедуры.</w:t>
            </w:r>
          </w:p>
          <w:p w14:paraId="2C095FF0" w14:textId="77777777" w:rsidR="002125D0" w:rsidRPr="002125D0" w:rsidRDefault="002125D0" w:rsidP="002125D0">
            <w:pPr>
              <w:autoSpaceDE w:val="0"/>
              <w:autoSpaceDN w:val="0"/>
              <w:adjustRightInd w:val="0"/>
              <w:ind w:left="-46" w:firstLine="283"/>
              <w:jc w:val="both"/>
              <w:rPr>
                <w:rFonts w:eastAsia="Calibri"/>
                <w:bCs/>
                <w:iCs/>
                <w:sz w:val="18"/>
                <w:szCs w:val="18"/>
              </w:rPr>
            </w:pPr>
            <w:r w:rsidRPr="002125D0">
              <w:rPr>
                <w:rFonts w:eastAsia="Calibri"/>
                <w:bCs/>
                <w:iCs/>
                <w:sz w:val="18"/>
                <w:szCs w:val="18"/>
              </w:rPr>
              <w:t xml:space="preserve">- В случае признания Торговой процедуры несостоявшейся, суммы внесенных обеспечений Заявки на участие в Торговой процедуре возвращаются в течение 5 рабочих дней </w:t>
            </w:r>
            <w:proofErr w:type="gramStart"/>
            <w:r w:rsidRPr="002125D0">
              <w:rPr>
                <w:rFonts w:eastAsia="Calibri"/>
                <w:bCs/>
                <w:iCs/>
                <w:sz w:val="18"/>
                <w:szCs w:val="18"/>
              </w:rPr>
              <w:t>с даты принятия</w:t>
            </w:r>
            <w:proofErr w:type="gramEnd"/>
            <w:r w:rsidRPr="002125D0">
              <w:rPr>
                <w:rFonts w:eastAsia="Calibri"/>
                <w:bCs/>
                <w:iCs/>
                <w:sz w:val="18"/>
                <w:szCs w:val="18"/>
              </w:rPr>
              <w:t xml:space="preserve"> Организатором торгов решения об объявлении Торговой процедуры несостоявшейся.</w:t>
            </w:r>
          </w:p>
          <w:p w14:paraId="7EB24EC7" w14:textId="77777777" w:rsidR="002125D0" w:rsidRPr="002125D0" w:rsidRDefault="002125D0" w:rsidP="002125D0">
            <w:pPr>
              <w:autoSpaceDE w:val="0"/>
              <w:autoSpaceDN w:val="0"/>
              <w:adjustRightInd w:val="0"/>
              <w:ind w:left="-46" w:firstLine="283"/>
              <w:jc w:val="both"/>
              <w:rPr>
                <w:rFonts w:eastAsia="Calibri"/>
                <w:bCs/>
                <w:iCs/>
                <w:sz w:val="18"/>
                <w:szCs w:val="18"/>
              </w:rPr>
            </w:pPr>
            <w:r w:rsidRPr="002125D0">
              <w:rPr>
                <w:rFonts w:eastAsia="Calibri"/>
                <w:bCs/>
                <w:iCs/>
                <w:sz w:val="18"/>
                <w:szCs w:val="18"/>
              </w:rPr>
              <w:t>- При отмене Торговой процедуры обеспечение заявки на участие в Торговой процедуре возвращается всем Заявителям и Претендентам в течение 5 рабочих дней со дня подписания Организатором торгов протокола об отмене торгов.</w:t>
            </w:r>
          </w:p>
          <w:p w14:paraId="19852B45" w14:textId="77777777" w:rsidR="002125D0" w:rsidRPr="002125D0" w:rsidRDefault="002125D0" w:rsidP="002125D0">
            <w:pPr>
              <w:numPr>
                <w:ilvl w:val="0"/>
                <w:numId w:val="48"/>
              </w:numPr>
              <w:autoSpaceDE w:val="0"/>
              <w:autoSpaceDN w:val="0"/>
              <w:adjustRightInd w:val="0"/>
              <w:ind w:left="-46" w:firstLine="283"/>
              <w:jc w:val="both"/>
              <w:rPr>
                <w:rFonts w:eastAsia="Calibri"/>
                <w:bCs/>
                <w:iCs/>
                <w:sz w:val="18"/>
                <w:szCs w:val="18"/>
              </w:rPr>
            </w:pPr>
            <w:r w:rsidRPr="002125D0">
              <w:rPr>
                <w:rFonts w:eastAsia="Calibri"/>
                <w:bCs/>
                <w:iCs/>
                <w:sz w:val="18"/>
                <w:szCs w:val="18"/>
              </w:rPr>
              <w:t>Внесенный задаток не подлежит возврату Организатором торгов Победителю Торговой процедуры:</w:t>
            </w:r>
          </w:p>
          <w:p w14:paraId="24D9BD07" w14:textId="77777777" w:rsidR="002125D0" w:rsidRPr="002125D0" w:rsidRDefault="002125D0" w:rsidP="002125D0">
            <w:pPr>
              <w:autoSpaceDE w:val="0"/>
              <w:autoSpaceDN w:val="0"/>
              <w:adjustRightInd w:val="0"/>
              <w:ind w:left="-46" w:firstLine="283"/>
              <w:jc w:val="both"/>
              <w:rPr>
                <w:rFonts w:eastAsia="Calibri"/>
                <w:bCs/>
                <w:iCs/>
                <w:sz w:val="18"/>
                <w:szCs w:val="18"/>
              </w:rPr>
            </w:pPr>
            <w:r w:rsidRPr="002125D0">
              <w:rPr>
                <w:rFonts w:eastAsia="Calibri"/>
                <w:bCs/>
                <w:iCs/>
                <w:sz w:val="18"/>
                <w:szCs w:val="18"/>
              </w:rPr>
              <w:t>- засчитывается в счёт оплаты продаваемого на торгах объекта;</w:t>
            </w:r>
          </w:p>
          <w:p w14:paraId="5035698B" w14:textId="77777777" w:rsidR="002125D0" w:rsidRPr="002125D0" w:rsidRDefault="002125D0" w:rsidP="002125D0">
            <w:pPr>
              <w:autoSpaceDE w:val="0"/>
              <w:autoSpaceDN w:val="0"/>
              <w:adjustRightInd w:val="0"/>
              <w:ind w:left="-46" w:firstLine="283"/>
              <w:jc w:val="both"/>
              <w:rPr>
                <w:sz w:val="18"/>
                <w:szCs w:val="18"/>
              </w:rPr>
            </w:pPr>
            <w:r w:rsidRPr="002125D0">
              <w:rPr>
                <w:rFonts w:eastAsia="Calibri"/>
                <w:bCs/>
                <w:iCs/>
                <w:sz w:val="18"/>
                <w:szCs w:val="18"/>
              </w:rPr>
              <w:t>- в случае</w:t>
            </w:r>
            <w:proofErr w:type="gramStart"/>
            <w:r w:rsidRPr="002125D0">
              <w:rPr>
                <w:rFonts w:eastAsia="Calibri"/>
                <w:bCs/>
                <w:iCs/>
                <w:sz w:val="18"/>
                <w:szCs w:val="18"/>
              </w:rPr>
              <w:t>,</w:t>
            </w:r>
            <w:proofErr w:type="gramEnd"/>
            <w:r w:rsidRPr="002125D0">
              <w:rPr>
                <w:rFonts w:eastAsia="Calibri"/>
                <w:bCs/>
                <w:iCs/>
                <w:sz w:val="18"/>
                <w:szCs w:val="18"/>
              </w:rPr>
              <w:t xml:space="preserve"> если Победитель уклонится от заключения договора реализации в срок, установленный извещением о проведении Торговой процедуры, или не оплатит</w:t>
            </w:r>
            <w:r w:rsidRPr="002125D0">
              <w:rPr>
                <w:sz w:val="18"/>
                <w:szCs w:val="18"/>
              </w:rPr>
              <w:t xml:space="preserve"> </w:t>
            </w:r>
            <w:r w:rsidRPr="002125D0">
              <w:rPr>
                <w:rFonts w:eastAsia="Calibri"/>
                <w:bCs/>
                <w:iCs/>
                <w:sz w:val="18"/>
                <w:szCs w:val="18"/>
              </w:rPr>
              <w:t>Договор реализации прав (требований) в установленный срок.</w:t>
            </w:r>
            <w:r w:rsidRPr="002125D0">
              <w:rPr>
                <w:rFonts w:eastAsia="Calibri"/>
                <w:bCs/>
                <w:iCs/>
                <w:sz w:val="18"/>
                <w:szCs w:val="18"/>
                <w:highlight w:val="yellow"/>
              </w:rPr>
              <w:t xml:space="preserve"> </w:t>
            </w:r>
            <w:r w:rsidRPr="002125D0">
              <w:rPr>
                <w:rFonts w:eastAsia="Calibri"/>
                <w:bCs/>
                <w:iCs/>
                <w:sz w:val="18"/>
                <w:szCs w:val="18"/>
              </w:rPr>
              <w:t xml:space="preserve"> </w:t>
            </w:r>
          </w:p>
        </w:tc>
      </w:tr>
      <w:tr w:rsidR="002125D0" w:rsidRPr="002125D0" w14:paraId="62B5F25C" w14:textId="77777777" w:rsidTr="002125D0">
        <w:trPr>
          <w:trHeight w:val="548"/>
        </w:trPr>
        <w:tc>
          <w:tcPr>
            <w:tcW w:w="2554" w:type="dxa"/>
            <w:tcBorders>
              <w:top w:val="single" w:sz="4" w:space="0" w:color="auto"/>
              <w:left w:val="single" w:sz="4" w:space="0" w:color="auto"/>
              <w:bottom w:val="single" w:sz="4" w:space="0" w:color="auto"/>
              <w:right w:val="single" w:sz="4" w:space="0" w:color="auto"/>
            </w:tcBorders>
          </w:tcPr>
          <w:p w14:paraId="35F49809" w14:textId="77777777" w:rsidR="002125D0" w:rsidRPr="002125D0" w:rsidRDefault="002125D0" w:rsidP="002125D0">
            <w:pPr>
              <w:autoSpaceDE w:val="0"/>
              <w:autoSpaceDN w:val="0"/>
              <w:adjustRightInd w:val="0"/>
              <w:jc w:val="both"/>
              <w:rPr>
                <w:rFonts w:eastAsia="Calibri"/>
                <w:sz w:val="18"/>
                <w:szCs w:val="18"/>
                <w:highlight w:val="yellow"/>
              </w:rPr>
            </w:pPr>
            <w:r w:rsidRPr="002125D0">
              <w:rPr>
                <w:rFonts w:eastAsia="Calibri"/>
                <w:sz w:val="18"/>
                <w:szCs w:val="18"/>
              </w:rPr>
              <w:lastRenderedPageBreak/>
              <w:t>Порядок подачи заявок на участие в торгах</w:t>
            </w:r>
          </w:p>
        </w:tc>
        <w:tc>
          <w:tcPr>
            <w:tcW w:w="7051" w:type="dxa"/>
            <w:tcBorders>
              <w:top w:val="single" w:sz="4" w:space="0" w:color="auto"/>
              <w:left w:val="single" w:sz="4" w:space="0" w:color="auto"/>
              <w:bottom w:val="single" w:sz="4" w:space="0" w:color="auto"/>
              <w:right w:val="single" w:sz="4" w:space="0" w:color="auto"/>
            </w:tcBorders>
          </w:tcPr>
          <w:p w14:paraId="0379621F" w14:textId="77777777" w:rsidR="002125D0" w:rsidRPr="002125D0" w:rsidRDefault="002125D0" w:rsidP="002125D0">
            <w:pPr>
              <w:autoSpaceDE w:val="0"/>
              <w:autoSpaceDN w:val="0"/>
              <w:adjustRightInd w:val="0"/>
              <w:jc w:val="both"/>
              <w:rPr>
                <w:sz w:val="18"/>
                <w:szCs w:val="18"/>
              </w:rPr>
            </w:pPr>
            <w:r w:rsidRPr="002125D0">
              <w:rPr>
                <w:sz w:val="18"/>
                <w:szCs w:val="18"/>
              </w:rPr>
              <w:t xml:space="preserve">В соответствии с документацией о торгах в электронной форме и регламентом электронной площадки </w:t>
            </w:r>
          </w:p>
        </w:tc>
      </w:tr>
      <w:tr w:rsidR="002125D0" w:rsidRPr="002125D0" w14:paraId="0648AA84" w14:textId="77777777" w:rsidTr="002125D0">
        <w:trPr>
          <w:trHeight w:val="1033"/>
        </w:trPr>
        <w:tc>
          <w:tcPr>
            <w:tcW w:w="2554" w:type="dxa"/>
            <w:tcBorders>
              <w:top w:val="single" w:sz="4" w:space="0" w:color="auto"/>
              <w:left w:val="single" w:sz="4" w:space="0" w:color="auto"/>
              <w:bottom w:val="single" w:sz="4" w:space="0" w:color="auto"/>
              <w:right w:val="single" w:sz="4" w:space="0" w:color="auto"/>
            </w:tcBorders>
          </w:tcPr>
          <w:p w14:paraId="791FAEFA" w14:textId="77777777" w:rsidR="002125D0" w:rsidRPr="002125D0" w:rsidRDefault="002125D0" w:rsidP="002125D0">
            <w:pPr>
              <w:autoSpaceDE w:val="0"/>
              <w:autoSpaceDN w:val="0"/>
              <w:adjustRightInd w:val="0"/>
              <w:jc w:val="both"/>
              <w:rPr>
                <w:rFonts w:eastAsia="Calibri"/>
                <w:sz w:val="18"/>
                <w:szCs w:val="18"/>
                <w:highlight w:val="yellow"/>
              </w:rPr>
            </w:pPr>
            <w:r w:rsidRPr="002125D0">
              <w:rPr>
                <w:rFonts w:eastAsia="Calibri"/>
                <w:sz w:val="18"/>
                <w:szCs w:val="18"/>
              </w:rPr>
              <w:t>Перечень документов, прилагаемых к Заявке на 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tcPr>
          <w:p w14:paraId="4F889AD0"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 xml:space="preserve">1. Общие: </w:t>
            </w:r>
          </w:p>
          <w:p w14:paraId="46A81047"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1.1. Договор об обеспечении заявки на участие в Торговой процедуре;</w:t>
            </w:r>
          </w:p>
          <w:p w14:paraId="38855128"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1.2.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6D872B71"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 xml:space="preserve">1.3. копии паспорта Заявителя и его уполномоченного представителя (для Заявителей – физических лиц), или копии всех листов документа, удостоверяющего личность Заявителя и его уполномоченного представителя, </w:t>
            </w:r>
          </w:p>
          <w:p w14:paraId="759A8BED"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1.4. доверенность лица, уполномоченного действовать от имени Заявителя при подаче Заявки на участие в торгах;</w:t>
            </w:r>
          </w:p>
          <w:p w14:paraId="44F7094B"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1.5. документы, необходимые для оценки Банком финансового состояния Заявителя (физического лица, юридического лица, индивидуального предпринимателя). Перечень таких документов определен настоящим разделом;</w:t>
            </w:r>
          </w:p>
          <w:p w14:paraId="542C685F"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 xml:space="preserve">1.6. Предоставление Заявителем Организатору торгов документов, подтверждающих источники денежных средств, направляемых на уплату цены Договора. </w:t>
            </w:r>
          </w:p>
          <w:p w14:paraId="46ACF474"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1.7. В случае привлечения Заявителем займ</w:t>
            </w:r>
            <w:proofErr w:type="gramStart"/>
            <w:r w:rsidRPr="002125D0">
              <w:rPr>
                <w:sz w:val="18"/>
                <w:szCs w:val="18"/>
              </w:rPr>
              <w:t>а(</w:t>
            </w:r>
            <w:proofErr w:type="gramEnd"/>
            <w:r w:rsidRPr="002125D0">
              <w:rPr>
                <w:sz w:val="18"/>
                <w:szCs w:val="18"/>
              </w:rPr>
              <w:t>-</w:t>
            </w:r>
            <w:proofErr w:type="spellStart"/>
            <w:r w:rsidRPr="002125D0">
              <w:rPr>
                <w:sz w:val="18"/>
                <w:szCs w:val="18"/>
              </w:rPr>
              <w:t>ов</w:t>
            </w:r>
            <w:proofErr w:type="spellEnd"/>
            <w:r w:rsidRPr="002125D0">
              <w:rPr>
                <w:sz w:val="18"/>
                <w:szCs w:val="18"/>
              </w:rPr>
              <w:t>)/ кредита(-</w:t>
            </w:r>
            <w:proofErr w:type="spellStart"/>
            <w:r w:rsidRPr="002125D0">
              <w:rPr>
                <w:sz w:val="18"/>
                <w:szCs w:val="18"/>
              </w:rPr>
              <w:t>ов</w:t>
            </w:r>
            <w:proofErr w:type="spellEnd"/>
            <w:r w:rsidRPr="002125D0">
              <w:rPr>
                <w:sz w:val="18"/>
                <w:szCs w:val="18"/>
              </w:rPr>
              <w:t>) для уплаты цены Договора:</w:t>
            </w:r>
          </w:p>
          <w:p w14:paraId="742AEE37"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 окончательный срок погашения обязательств (по основному долгу и процентам) Покупателем по привлеченном</w:t>
            </w:r>
            <w:proofErr w:type="gramStart"/>
            <w:r w:rsidRPr="002125D0">
              <w:rPr>
                <w:sz w:val="18"/>
                <w:szCs w:val="18"/>
              </w:rPr>
              <w:t>у(</w:t>
            </w:r>
            <w:proofErr w:type="gramEnd"/>
            <w:r w:rsidRPr="002125D0">
              <w:rPr>
                <w:sz w:val="18"/>
                <w:szCs w:val="18"/>
              </w:rPr>
              <w:t>-ым) займу(-</w:t>
            </w:r>
            <w:proofErr w:type="spellStart"/>
            <w:r w:rsidRPr="002125D0">
              <w:rPr>
                <w:sz w:val="18"/>
                <w:szCs w:val="18"/>
              </w:rPr>
              <w:t>ам</w:t>
            </w:r>
            <w:proofErr w:type="spellEnd"/>
            <w:r w:rsidRPr="002125D0">
              <w:rPr>
                <w:sz w:val="18"/>
                <w:szCs w:val="18"/>
              </w:rPr>
              <w:t>)/ кредиту(-</w:t>
            </w:r>
            <w:proofErr w:type="spellStart"/>
            <w:r w:rsidRPr="002125D0">
              <w:rPr>
                <w:sz w:val="18"/>
                <w:szCs w:val="18"/>
              </w:rPr>
              <w:t>ам</w:t>
            </w:r>
            <w:proofErr w:type="spellEnd"/>
            <w:r w:rsidRPr="002125D0">
              <w:rPr>
                <w:sz w:val="18"/>
                <w:szCs w:val="18"/>
              </w:rPr>
              <w:t>) должен превышать срок погашения обязательств по Договору более чем на 42 месяца;</w:t>
            </w:r>
          </w:p>
          <w:p w14:paraId="2E019949"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 займодавце</w:t>
            </w:r>
            <w:proofErr w:type="gramStart"/>
            <w:r w:rsidRPr="002125D0">
              <w:rPr>
                <w:sz w:val="18"/>
                <w:szCs w:val="18"/>
              </w:rPr>
              <w:t>м(</w:t>
            </w:r>
            <w:proofErr w:type="gramEnd"/>
            <w:r w:rsidRPr="002125D0">
              <w:rPr>
                <w:sz w:val="18"/>
                <w:szCs w:val="18"/>
              </w:rPr>
              <w:t>-</w:t>
            </w:r>
            <w:proofErr w:type="spellStart"/>
            <w:r w:rsidRPr="002125D0">
              <w:rPr>
                <w:sz w:val="18"/>
                <w:szCs w:val="18"/>
              </w:rPr>
              <w:t>ами</w:t>
            </w:r>
            <w:proofErr w:type="spellEnd"/>
            <w:r w:rsidRPr="002125D0">
              <w:rPr>
                <w:sz w:val="18"/>
                <w:szCs w:val="18"/>
              </w:rPr>
              <w:t>)/ кредитором(-</w:t>
            </w:r>
            <w:proofErr w:type="spellStart"/>
            <w:r w:rsidRPr="002125D0">
              <w:rPr>
                <w:sz w:val="18"/>
                <w:szCs w:val="18"/>
              </w:rPr>
              <w:t>ами</w:t>
            </w:r>
            <w:proofErr w:type="spellEnd"/>
            <w:r w:rsidRPr="002125D0">
              <w:rPr>
                <w:sz w:val="18"/>
                <w:szCs w:val="18"/>
              </w:rPr>
              <w:t>) (прямо или косвенно) не должны выступать заемщики Банка и/или лица, аффилированные Банку, Должникам.</w:t>
            </w:r>
          </w:p>
          <w:p w14:paraId="0E624F2D"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1.8. В случае привлечения Заявителем займ</w:t>
            </w:r>
            <w:proofErr w:type="gramStart"/>
            <w:r w:rsidRPr="002125D0">
              <w:rPr>
                <w:sz w:val="18"/>
                <w:szCs w:val="18"/>
              </w:rPr>
              <w:t>а(</w:t>
            </w:r>
            <w:proofErr w:type="gramEnd"/>
            <w:r w:rsidRPr="002125D0">
              <w:rPr>
                <w:sz w:val="18"/>
                <w:szCs w:val="18"/>
              </w:rPr>
              <w:t>-</w:t>
            </w:r>
            <w:proofErr w:type="spellStart"/>
            <w:r w:rsidRPr="002125D0">
              <w:rPr>
                <w:sz w:val="18"/>
                <w:szCs w:val="18"/>
              </w:rPr>
              <w:t>ов</w:t>
            </w:r>
            <w:proofErr w:type="spellEnd"/>
            <w:r w:rsidRPr="002125D0">
              <w:rPr>
                <w:sz w:val="18"/>
                <w:szCs w:val="18"/>
              </w:rPr>
              <w:t>) юридического(-их) лица(лиц) для оплаты цены Договора:</w:t>
            </w:r>
          </w:p>
          <w:p w14:paraId="6C843A07"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 предоставление Заявителем Организатору торгов документы, подтверждающие правоспособность юридическог</w:t>
            </w:r>
            <w:proofErr w:type="gramStart"/>
            <w:r w:rsidRPr="002125D0">
              <w:rPr>
                <w:sz w:val="18"/>
                <w:szCs w:val="18"/>
              </w:rPr>
              <w:t>о(</w:t>
            </w:r>
            <w:proofErr w:type="gramEnd"/>
            <w:r w:rsidRPr="002125D0">
              <w:rPr>
                <w:sz w:val="18"/>
                <w:szCs w:val="18"/>
              </w:rPr>
              <w:t xml:space="preserve">-их) лица(лиц), предоставляющего(-их) </w:t>
            </w:r>
            <w:proofErr w:type="spellStart"/>
            <w:r w:rsidRPr="002125D0">
              <w:rPr>
                <w:sz w:val="18"/>
                <w:szCs w:val="18"/>
              </w:rPr>
              <w:t>займ</w:t>
            </w:r>
            <w:proofErr w:type="spellEnd"/>
            <w:r w:rsidRPr="002125D0">
              <w:rPr>
                <w:sz w:val="18"/>
                <w:szCs w:val="18"/>
              </w:rPr>
              <w:t xml:space="preserve">(-ы), а также решения уполномоченных органов управления юридического(-их) лица(лиц), предоставляющего(-их) </w:t>
            </w:r>
            <w:proofErr w:type="spellStart"/>
            <w:r w:rsidRPr="002125D0">
              <w:rPr>
                <w:sz w:val="18"/>
                <w:szCs w:val="18"/>
              </w:rPr>
              <w:t>займ</w:t>
            </w:r>
            <w:proofErr w:type="spellEnd"/>
            <w:r w:rsidRPr="002125D0">
              <w:rPr>
                <w:sz w:val="18"/>
                <w:szCs w:val="18"/>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2125D0">
              <w:rPr>
                <w:sz w:val="18"/>
                <w:szCs w:val="18"/>
              </w:rPr>
              <w:t>займ</w:t>
            </w:r>
            <w:proofErr w:type="spellEnd"/>
            <w:r w:rsidRPr="002125D0">
              <w:rPr>
                <w:sz w:val="18"/>
                <w:szCs w:val="18"/>
              </w:rPr>
              <w:t>(-ы). 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27B2FFBA"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 xml:space="preserve">1.9. Отсутствие в отношении Заявителя лица, предоставляющего </w:t>
            </w:r>
            <w:proofErr w:type="spellStart"/>
            <w:r w:rsidRPr="002125D0">
              <w:rPr>
                <w:sz w:val="18"/>
                <w:szCs w:val="18"/>
              </w:rPr>
              <w:t>займ</w:t>
            </w:r>
            <w:proofErr w:type="spellEnd"/>
            <w:proofErr w:type="gramStart"/>
            <w:r w:rsidRPr="002125D0">
              <w:rPr>
                <w:sz w:val="18"/>
                <w:szCs w:val="18"/>
              </w:rPr>
              <w:t xml:space="preserve"> (-</w:t>
            </w:r>
            <w:proofErr w:type="gramEnd"/>
            <w:r w:rsidRPr="002125D0">
              <w:rPr>
                <w:sz w:val="18"/>
                <w:szCs w:val="18"/>
              </w:rPr>
              <w:t>ы) Заявителю:</w:t>
            </w:r>
          </w:p>
          <w:p w14:paraId="19094CAD"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 негативной информации;</w:t>
            </w:r>
          </w:p>
          <w:p w14:paraId="14CF54FA" w14:textId="77777777" w:rsidR="002125D0" w:rsidRDefault="002125D0" w:rsidP="002125D0">
            <w:pPr>
              <w:autoSpaceDE w:val="0"/>
              <w:autoSpaceDN w:val="0"/>
              <w:adjustRightInd w:val="0"/>
              <w:ind w:firstLine="246"/>
              <w:jc w:val="both"/>
              <w:rPr>
                <w:sz w:val="18"/>
                <w:szCs w:val="18"/>
              </w:rPr>
            </w:pPr>
            <w:r w:rsidRPr="002125D0">
              <w:rPr>
                <w:sz w:val="18"/>
                <w:szCs w:val="18"/>
              </w:rPr>
              <w:t xml:space="preserve">- данных об </w:t>
            </w:r>
            <w:proofErr w:type="spellStart"/>
            <w:r w:rsidRPr="002125D0">
              <w:rPr>
                <w:sz w:val="18"/>
                <w:szCs w:val="18"/>
              </w:rPr>
              <w:t>аффилированности</w:t>
            </w:r>
            <w:proofErr w:type="spellEnd"/>
            <w:r w:rsidRPr="002125D0">
              <w:rPr>
                <w:sz w:val="18"/>
                <w:szCs w:val="18"/>
              </w:rPr>
              <w:t xml:space="preserve"> Заявителя/лица, предоставляющего </w:t>
            </w:r>
            <w:proofErr w:type="spellStart"/>
            <w:r w:rsidRPr="002125D0">
              <w:rPr>
                <w:sz w:val="18"/>
                <w:szCs w:val="18"/>
              </w:rPr>
              <w:t>зай</w:t>
            </w:r>
            <w:proofErr w:type="gramStart"/>
            <w:r w:rsidRPr="002125D0">
              <w:rPr>
                <w:sz w:val="18"/>
                <w:szCs w:val="18"/>
              </w:rPr>
              <w:t>м</w:t>
            </w:r>
            <w:proofErr w:type="spellEnd"/>
            <w:r w:rsidRPr="002125D0">
              <w:rPr>
                <w:sz w:val="18"/>
                <w:szCs w:val="18"/>
              </w:rPr>
              <w:t>(</w:t>
            </w:r>
            <w:proofErr w:type="gramEnd"/>
            <w:r w:rsidRPr="002125D0">
              <w:rPr>
                <w:sz w:val="18"/>
                <w:szCs w:val="18"/>
              </w:rPr>
              <w:t>-ы) Заявителю к Должникам, Банку.</w:t>
            </w:r>
          </w:p>
          <w:p w14:paraId="4C7098BB" w14:textId="0FDE5BC2" w:rsidR="00D0048A" w:rsidRPr="002125D0" w:rsidRDefault="00D0048A" w:rsidP="002125D0">
            <w:pPr>
              <w:autoSpaceDE w:val="0"/>
              <w:autoSpaceDN w:val="0"/>
              <w:adjustRightInd w:val="0"/>
              <w:ind w:firstLine="246"/>
              <w:jc w:val="both"/>
              <w:rPr>
                <w:sz w:val="18"/>
                <w:szCs w:val="18"/>
                <w:highlight w:val="yellow"/>
              </w:rPr>
            </w:pPr>
            <w:r>
              <w:rPr>
                <w:sz w:val="18"/>
                <w:szCs w:val="18"/>
              </w:rPr>
              <w:t>1.10. Согласие на обработку персональных данных (Согласно Приложению 3 к Торговой документации).</w:t>
            </w:r>
          </w:p>
          <w:p w14:paraId="70FBC346" w14:textId="776E1B26" w:rsidR="002125D0" w:rsidRPr="002125D0" w:rsidRDefault="00D0048A" w:rsidP="002125D0">
            <w:pPr>
              <w:autoSpaceDE w:val="0"/>
              <w:autoSpaceDN w:val="0"/>
              <w:adjustRightInd w:val="0"/>
              <w:ind w:firstLine="246"/>
              <w:jc w:val="both"/>
              <w:rPr>
                <w:sz w:val="18"/>
                <w:szCs w:val="18"/>
              </w:rPr>
            </w:pPr>
            <w:r>
              <w:rPr>
                <w:sz w:val="18"/>
                <w:szCs w:val="18"/>
              </w:rPr>
              <w:t>1.11</w:t>
            </w:r>
            <w:r w:rsidR="002125D0" w:rsidRPr="002125D0">
              <w:rPr>
                <w:sz w:val="18"/>
                <w:szCs w:val="18"/>
              </w:rPr>
              <w:t>. Опись документов.</w:t>
            </w:r>
          </w:p>
          <w:p w14:paraId="057F4713"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2. В отношении Заявителя - юридического лица:</w:t>
            </w:r>
          </w:p>
          <w:p w14:paraId="7ED65414"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 xml:space="preserve">2.1 Предоставление Организатору торгов документов, подтверждающих </w:t>
            </w:r>
            <w:r w:rsidRPr="002125D0">
              <w:rPr>
                <w:sz w:val="18"/>
                <w:szCs w:val="18"/>
              </w:rPr>
              <w:lastRenderedPageBreak/>
              <w:t xml:space="preserve">правоспособность и отсутствие </w:t>
            </w:r>
            <w:proofErr w:type="spellStart"/>
            <w:r w:rsidRPr="002125D0">
              <w:rPr>
                <w:sz w:val="18"/>
                <w:szCs w:val="18"/>
              </w:rPr>
              <w:t>аффилированности</w:t>
            </w:r>
            <w:proofErr w:type="spellEnd"/>
            <w:r w:rsidRPr="002125D0">
              <w:rPr>
                <w:sz w:val="18"/>
                <w:szCs w:val="18"/>
              </w:rPr>
              <w:t xml:space="preserve">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 или устава стороны сделки.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В том числе предоставляются следующие учредительные и правоустанавливающие документы:</w:t>
            </w:r>
          </w:p>
          <w:p w14:paraId="7F647B99" w14:textId="77777777" w:rsidR="002125D0" w:rsidRPr="002125D0" w:rsidRDefault="002125D0" w:rsidP="002125D0">
            <w:pPr>
              <w:autoSpaceDE w:val="0"/>
              <w:autoSpaceDN w:val="0"/>
              <w:adjustRightInd w:val="0"/>
              <w:ind w:firstLine="246"/>
              <w:jc w:val="both"/>
              <w:rPr>
                <w:sz w:val="18"/>
                <w:szCs w:val="18"/>
              </w:rPr>
            </w:pPr>
            <w:proofErr w:type="gramStart"/>
            <w:r w:rsidRPr="002125D0">
              <w:rPr>
                <w:sz w:val="18"/>
                <w:szCs w:val="18"/>
              </w:rPr>
              <w:t>-</w:t>
            </w:r>
            <w:r w:rsidRPr="002125D0">
              <w:rPr>
                <w:sz w:val="18"/>
                <w:szCs w:val="18"/>
              </w:rPr>
              <w:tab/>
              <w:t>свидетельство о внесении в Единый государственный реестр юридических лиц (далее – ЕГРЮЛ) записи о юридическом лице, зарегистрированном до 01.07.2002 (для юридических лиц, зарегистрированных до 01.07.2002)/свидетельство о государственной регистрации юридического лица (для юридических лиц, зарегистрированных после 01.07.2002) либо свидетельство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w:t>
            </w:r>
            <w:proofErr w:type="gramEnd"/>
            <w:r w:rsidRPr="002125D0">
              <w:rPr>
                <w:sz w:val="18"/>
                <w:szCs w:val="18"/>
              </w:rPr>
              <w:t xml:space="preserve"> </w:t>
            </w:r>
            <w:proofErr w:type="gramStart"/>
            <w:r w:rsidRPr="002125D0">
              <w:rPr>
                <w:sz w:val="18"/>
                <w:szCs w:val="18"/>
              </w:rPr>
              <w:t>предпринимателей (для индивидуальных предпринимателей, зарегистрированных после 01.01.2007)/свидетельство о внесении записи в Единый государственный реестр индивидуальных предпринимателей записи об индивидуальном предпринимателе, зарегистрированном до 01 января 2004 года (для индивидуальных предпринимателей, являющихся главами КФХ, в зависимости от того, когда было создано КФХ: свидетельство о внесении в ЕГРИП записи о крестьянском (фермерском) хозяйстве, глава которого зарегистрирован в качестве индивидуального предпринимателя до 01</w:t>
            </w:r>
            <w:proofErr w:type="gramEnd"/>
            <w:r w:rsidRPr="002125D0">
              <w:rPr>
                <w:sz w:val="18"/>
                <w:szCs w:val="18"/>
              </w:rPr>
              <w:t xml:space="preserve"> января 2004 года; свидетельство о государственной регистрации прекращения крестьянского (фермерского) хозяйства и свидетельство о внесении в ЕГРИП записи о крестьянском (фермерском) хозяйстве, зарегистрированном до вступления в силу части первой Гражданского кодекса Российской Федерации; свидетельство о государственной регистрации крестьянского (фермерского) хозяйства и свидетельство о внесении записи в ЕГРИП о крестьянском (фермерском) хозяйстве (копии, заверенные нотариально/органом, выдавшим документ) (лист записи ЕГРИП));</w:t>
            </w:r>
          </w:p>
          <w:p w14:paraId="4CE691FF"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w:t>
            </w:r>
            <w:r w:rsidRPr="002125D0">
              <w:rPr>
                <w:sz w:val="18"/>
                <w:szCs w:val="18"/>
              </w:rPr>
              <w:tab/>
              <w:t>список участников общества для обществ с ограниченной ответственностью, датированный не ранее 30 (тридцати) календарных дней до даты предоставления документов;</w:t>
            </w:r>
          </w:p>
          <w:p w14:paraId="447BAF64"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w:t>
            </w:r>
            <w:r w:rsidRPr="002125D0">
              <w:rPr>
                <w:sz w:val="18"/>
                <w:szCs w:val="18"/>
              </w:rPr>
              <w:tab/>
              <w:t>данные из реестра акционеров об именах владельцев (полном наименовании), количестве, категории (типа) и номинальной стоимости принадлежащих им ценных бумаг, датированные не ранее 30 (тридцати) календарных дней до даты предоставления документов;</w:t>
            </w:r>
          </w:p>
          <w:p w14:paraId="58045B4E"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w:t>
            </w:r>
            <w:r w:rsidRPr="002125D0">
              <w:rPr>
                <w:sz w:val="18"/>
                <w:szCs w:val="18"/>
              </w:rPr>
              <w:tab/>
              <w:t>устав организации в действующей редакции;</w:t>
            </w:r>
          </w:p>
          <w:p w14:paraId="3A2FA038"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w:t>
            </w:r>
            <w:r w:rsidRPr="002125D0">
              <w:rPr>
                <w:sz w:val="18"/>
                <w:szCs w:val="18"/>
              </w:rPr>
              <w:tab/>
              <w:t>свидетельство (а) о внесении записи (сведений) в ЕГРЮЛ о государственной регистрации изменений (лист записи);</w:t>
            </w:r>
          </w:p>
          <w:p w14:paraId="502258DD"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w:t>
            </w:r>
            <w:r w:rsidRPr="002125D0">
              <w:rPr>
                <w:sz w:val="18"/>
                <w:szCs w:val="18"/>
              </w:rPr>
              <w:tab/>
              <w:t>выписка из ЕГРЮЛ с датой выдачи не более 30 (тридцати) календарных дней до даты проведения торговой процедуры (для Претендентов) (лист записи);</w:t>
            </w:r>
          </w:p>
          <w:p w14:paraId="50B7EBED"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w:t>
            </w:r>
            <w:r w:rsidRPr="002125D0">
              <w:rPr>
                <w:sz w:val="18"/>
                <w:szCs w:val="18"/>
              </w:rPr>
              <w:tab/>
              <w:t xml:space="preserve">выписка из ЕГРИП (для индивидуальных предпринимателей) с датой </w:t>
            </w:r>
            <w:proofErr w:type="gramStart"/>
            <w:r w:rsidRPr="002125D0">
              <w:rPr>
                <w:sz w:val="18"/>
                <w:szCs w:val="18"/>
              </w:rPr>
              <w:t>выдачи</w:t>
            </w:r>
            <w:proofErr w:type="gramEnd"/>
            <w:r w:rsidRPr="002125D0">
              <w:rPr>
                <w:sz w:val="18"/>
                <w:szCs w:val="18"/>
              </w:rPr>
              <w:t xml:space="preserve"> не превышающей 30 (тридцати) календарных дней до даты проведения торговой процедуры (для Претендентов) (лист записи);</w:t>
            </w:r>
          </w:p>
          <w:p w14:paraId="3AE2D48A"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w:t>
            </w:r>
            <w:r w:rsidRPr="002125D0">
              <w:rPr>
                <w:sz w:val="18"/>
                <w:szCs w:val="18"/>
              </w:rPr>
              <w:tab/>
              <w:t>документы, подтверждающие полномочия руководителя (решение уполномоченного органа организации об избрании руководителя);</w:t>
            </w:r>
          </w:p>
          <w:p w14:paraId="2B008C20"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w:t>
            </w:r>
            <w:r w:rsidRPr="002125D0">
              <w:rPr>
                <w:sz w:val="18"/>
                <w:szCs w:val="18"/>
              </w:rPr>
              <w:tab/>
              <w:t>приказ о вступлении в должность руководителя организации;</w:t>
            </w:r>
          </w:p>
          <w:p w14:paraId="4F0C60DF"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w:t>
            </w:r>
            <w:r w:rsidRPr="002125D0">
              <w:rPr>
                <w:sz w:val="18"/>
                <w:szCs w:val="18"/>
              </w:rPr>
              <w:tab/>
              <w:t>приказ о возложении обязанности по ведению бухгалтерского учета (на главного бухгалтера или иное должностное лицо организации) либо договор об оказании услуг по ведению бухгалтерского учета, либо в случае применения организацией упрощенного способа ведения бухгалтерского учета приказ о возложении обязанностей по ведению бухгалтерского учета на руководителя организации;</w:t>
            </w:r>
          </w:p>
          <w:p w14:paraId="28ED1C29"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w:t>
            </w:r>
            <w:r w:rsidRPr="002125D0">
              <w:rPr>
                <w:sz w:val="18"/>
                <w:szCs w:val="18"/>
              </w:rPr>
              <w:tab/>
              <w:t>трудовой договор с руководителем организации (выписка из трудового договора) при условии отсутствия отражения срока полномочий в уставе организации и решении уполномоченного органа об избрании;</w:t>
            </w:r>
          </w:p>
          <w:p w14:paraId="2B5E1FDF"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w:t>
            </w:r>
            <w:r w:rsidRPr="002125D0">
              <w:rPr>
                <w:sz w:val="18"/>
                <w:szCs w:val="18"/>
              </w:rPr>
              <w:tab/>
              <w:t>копии паспортов руководителя и главного бухгалтера организации или индивидуального предпринимателя (все страницы);</w:t>
            </w:r>
          </w:p>
          <w:p w14:paraId="54F972B8"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w:t>
            </w:r>
            <w:r w:rsidRPr="002125D0">
              <w:rPr>
                <w:sz w:val="18"/>
                <w:szCs w:val="18"/>
              </w:rPr>
              <w:tab/>
              <w:t>свидетельство о постановке на учёт в налоговом органе;</w:t>
            </w:r>
          </w:p>
          <w:p w14:paraId="00B2EC57"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w:t>
            </w:r>
            <w:r w:rsidRPr="002125D0">
              <w:rPr>
                <w:sz w:val="18"/>
                <w:szCs w:val="18"/>
              </w:rPr>
              <w:tab/>
              <w:t>другие необходимые документы.</w:t>
            </w:r>
          </w:p>
          <w:p w14:paraId="6B2183DE"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 xml:space="preserve">2.2. Предоставление Заявителем Организатору торгов гарантийных писем, подтверждающих, что все предоставленные Организатору торгов документы и сведения, подтверждающие финансовое положение Заявителя (в том числе бухгалтерские балансы и т.д.) являются действительными и достоверными. </w:t>
            </w:r>
          </w:p>
          <w:p w14:paraId="7FCCD9AD"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2.3. Предоставление Заявителем Организатору торгов оригиналов или надлежащим образом заверенных копий следующих документов:</w:t>
            </w:r>
          </w:p>
          <w:p w14:paraId="70C7BB27"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 бухгалтерской отчетности в полном объеме, составленной по РСБУ, подписанной руководителем и главным бухгалтером Заявителя и заверенной печатью Заявителя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3963CA5E" w14:textId="77777777" w:rsidR="002125D0" w:rsidRPr="002125D0" w:rsidRDefault="002125D0" w:rsidP="002125D0">
            <w:pPr>
              <w:autoSpaceDE w:val="0"/>
              <w:autoSpaceDN w:val="0"/>
              <w:adjustRightInd w:val="0"/>
              <w:ind w:firstLine="246"/>
              <w:jc w:val="both"/>
              <w:rPr>
                <w:sz w:val="18"/>
                <w:szCs w:val="18"/>
              </w:rPr>
            </w:pPr>
            <w:r w:rsidRPr="002125D0">
              <w:rPr>
                <w:sz w:val="18"/>
                <w:szCs w:val="18"/>
              </w:rPr>
              <w:lastRenderedPageBreak/>
              <w:t>- расшифровок основных статей бухгалтерской отчетности, удельный вес которых составляет более 5% валюты баланса Заявителя;</w:t>
            </w:r>
          </w:p>
          <w:p w14:paraId="44575416"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 иных документов и информации, характеризующих финансовое положение Заявителя по требованию Организатора торгов.</w:t>
            </w:r>
          </w:p>
          <w:p w14:paraId="6541A4F5"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 xml:space="preserve">2.4. В случае финансирования Заявителем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w:t>
            </w:r>
            <w:proofErr w:type="gramStart"/>
            <w:r w:rsidRPr="002125D0">
              <w:rPr>
                <w:sz w:val="18"/>
                <w:szCs w:val="18"/>
              </w:rPr>
              <w:t>Собственные средства (стр.1300) + Долгосрочные обязательства (стр.1400)) – ((</w:t>
            </w:r>
            <w:proofErr w:type="spellStart"/>
            <w:r w:rsidRPr="002125D0">
              <w:rPr>
                <w:sz w:val="18"/>
                <w:szCs w:val="18"/>
              </w:rPr>
              <w:t>Внеоборотные</w:t>
            </w:r>
            <w:proofErr w:type="spellEnd"/>
            <w:r w:rsidRPr="002125D0">
              <w:rPr>
                <w:sz w:val="18"/>
                <w:szCs w:val="18"/>
              </w:rPr>
              <w:t xml:space="preserve"> активы (стр.1100) + краткосрочные финансовые вложения (стр.1240) + дебиторская задолженность (на инвестиционные цели) (стр.1230)).</w:t>
            </w:r>
            <w:proofErr w:type="gramEnd"/>
          </w:p>
          <w:p w14:paraId="22624A76"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3. В отношении Заявителя - физического лица:</w:t>
            </w:r>
          </w:p>
          <w:p w14:paraId="2FCF4338"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3.1. Предоставление Заявителем в Банк нотариально удостоверенного документа, подтверждающего наличие согласия супруг</w:t>
            </w:r>
            <w:proofErr w:type="gramStart"/>
            <w:r w:rsidRPr="002125D0">
              <w:rPr>
                <w:sz w:val="18"/>
                <w:szCs w:val="18"/>
              </w:rPr>
              <w:t>и(</w:t>
            </w:r>
            <w:proofErr w:type="gramEnd"/>
            <w:r w:rsidRPr="002125D0">
              <w:rPr>
                <w:sz w:val="18"/>
                <w:szCs w:val="18"/>
              </w:rPr>
              <w:t>-а) Нового кредитора на заключение Договора, либо нотариально удостоверенного документа, подтверждающего, что у Заявителя и его(ее) супруги(-а) установлен режим раздельной собственности (брачный договор), либо нотариального удостоверенного документа, подтверждающего, что Заявитель не состоит в зарегистрированном браке.</w:t>
            </w:r>
          </w:p>
          <w:p w14:paraId="3D529795"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3.2. Предоставление Заявителем в Банк документов, подтверждающих полномочия лиц, действующих от его имени в соответствии с действующим законодательством и внутренними документами Банка.</w:t>
            </w:r>
          </w:p>
          <w:p w14:paraId="248DF99C"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3.3. Предоставление Заявителем в Банк согласия на получение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75AD9E46" w14:textId="77777777" w:rsidR="002125D0" w:rsidRPr="002125D0" w:rsidRDefault="002125D0" w:rsidP="002125D0">
            <w:pPr>
              <w:autoSpaceDE w:val="0"/>
              <w:autoSpaceDN w:val="0"/>
              <w:adjustRightInd w:val="0"/>
              <w:ind w:firstLine="246"/>
              <w:jc w:val="both"/>
              <w:rPr>
                <w:sz w:val="18"/>
                <w:szCs w:val="18"/>
              </w:rPr>
            </w:pPr>
            <w:r w:rsidRPr="002125D0">
              <w:rPr>
                <w:sz w:val="18"/>
                <w:szCs w:val="18"/>
              </w:rPr>
              <w:t>3.4. Подтверждение отсутствия негативного влияния приобретения прав (требований) на финансовое состояние Заявителя - физического лица и признаков его несостоятельности (банкротства).</w:t>
            </w:r>
          </w:p>
          <w:p w14:paraId="209DE402" w14:textId="77777777" w:rsidR="002125D0" w:rsidRPr="002125D0" w:rsidRDefault="002125D0" w:rsidP="002125D0">
            <w:pPr>
              <w:widowControl w:val="0"/>
              <w:ind w:firstLine="246"/>
              <w:jc w:val="both"/>
              <w:rPr>
                <w:rFonts w:eastAsia="Calibri"/>
                <w:sz w:val="18"/>
                <w:szCs w:val="18"/>
              </w:rPr>
            </w:pPr>
            <w:r w:rsidRPr="002125D0">
              <w:rPr>
                <w:sz w:val="18"/>
                <w:szCs w:val="18"/>
              </w:rPr>
              <w:t>4. Заявления/гарантии Заявителя/Покупателя о нижеследующем</w:t>
            </w:r>
            <w:r w:rsidRPr="002125D0">
              <w:rPr>
                <w:rFonts w:eastAsia="Calibri"/>
                <w:sz w:val="18"/>
                <w:szCs w:val="18"/>
                <w:vertAlign w:val="superscript"/>
              </w:rPr>
              <w:footnoteReference w:id="1"/>
            </w:r>
            <w:r w:rsidRPr="002125D0">
              <w:rPr>
                <w:rFonts w:eastAsia="Calibri"/>
                <w:sz w:val="18"/>
                <w:szCs w:val="18"/>
              </w:rPr>
              <w:t>:</w:t>
            </w:r>
          </w:p>
          <w:p w14:paraId="6440EEE0" w14:textId="77777777" w:rsidR="002125D0" w:rsidRPr="002125D0" w:rsidRDefault="002125D0" w:rsidP="002125D0">
            <w:pPr>
              <w:widowControl w:val="0"/>
              <w:numPr>
                <w:ilvl w:val="0"/>
                <w:numId w:val="25"/>
              </w:numPr>
              <w:tabs>
                <w:tab w:val="left" w:pos="272"/>
              </w:tabs>
              <w:ind w:left="0" w:firstLine="246"/>
              <w:jc w:val="both"/>
              <w:rPr>
                <w:rFonts w:eastAsia="Calibri"/>
                <w:sz w:val="18"/>
                <w:szCs w:val="18"/>
              </w:rPr>
            </w:pPr>
            <w:r w:rsidRPr="002125D0">
              <w:rPr>
                <w:rFonts w:eastAsia="Calibri"/>
                <w:sz w:val="18"/>
                <w:szCs w:val="18"/>
              </w:rPr>
              <w:t>об ознакомлении Покупателя с финансовым и имущественным положением Должников, а также с информацией о наличии в отношении Должников судебных разбирательств, исполнительных производств, уголовно-правовых мероприятиях, процедур банкротства, как оконченных/ прекращенных/ приостановленных/ завершенных, так и существующих на дату заключения Договора, в том числе, но не ограничиваясь:</w:t>
            </w:r>
          </w:p>
          <w:p w14:paraId="2A18F286" w14:textId="77777777" w:rsidR="002125D0" w:rsidRPr="002125D0" w:rsidRDefault="002125D0" w:rsidP="002125D0">
            <w:pPr>
              <w:widowControl w:val="0"/>
              <w:tabs>
                <w:tab w:val="left" w:pos="272"/>
              </w:tabs>
              <w:ind w:firstLine="246"/>
              <w:jc w:val="both"/>
              <w:rPr>
                <w:rFonts w:eastAsia="Calibri"/>
                <w:sz w:val="18"/>
                <w:szCs w:val="18"/>
              </w:rPr>
            </w:pPr>
            <w:r w:rsidRPr="002125D0">
              <w:rPr>
                <w:rFonts w:eastAsia="Calibri"/>
                <w:sz w:val="18"/>
                <w:szCs w:val="18"/>
              </w:rPr>
              <w:t xml:space="preserve">- об условиях обеспечения обязательств Заемщика перед Кредитором и фактическом наличии </w:t>
            </w:r>
            <w:proofErr w:type="gramStart"/>
            <w:r w:rsidRPr="002125D0">
              <w:rPr>
                <w:rFonts w:eastAsia="Calibri"/>
                <w:sz w:val="18"/>
                <w:szCs w:val="18"/>
              </w:rPr>
              <w:t>обеспечения</w:t>
            </w:r>
            <w:proofErr w:type="gramEnd"/>
            <w:r w:rsidRPr="002125D0">
              <w:rPr>
                <w:rFonts w:eastAsia="Calibri"/>
                <w:sz w:val="18"/>
                <w:szCs w:val="18"/>
              </w:rPr>
              <w:t xml:space="preserve"> в том числе утраты по договорам залога на момент передачи прав (требований);</w:t>
            </w:r>
          </w:p>
          <w:p w14:paraId="1A1CCEC8" w14:textId="77777777" w:rsidR="002125D0" w:rsidRPr="002125D0" w:rsidRDefault="002125D0" w:rsidP="002125D0">
            <w:pPr>
              <w:widowControl w:val="0"/>
              <w:tabs>
                <w:tab w:val="left" w:pos="272"/>
              </w:tabs>
              <w:ind w:firstLine="246"/>
              <w:jc w:val="both"/>
              <w:rPr>
                <w:rFonts w:eastAsia="Calibri"/>
                <w:sz w:val="18"/>
                <w:szCs w:val="18"/>
              </w:rPr>
            </w:pPr>
            <w:proofErr w:type="gramStart"/>
            <w:r w:rsidRPr="002125D0">
              <w:rPr>
                <w:rFonts w:eastAsia="Calibri"/>
                <w:sz w:val="18"/>
                <w:szCs w:val="18"/>
              </w:rPr>
              <w:t>- о том, что Определением Арбитражного суда Самарской области от 01.06.2020 по делу №А55-36457/2019 в отношении ООО «</w:t>
            </w:r>
            <w:proofErr w:type="spellStart"/>
            <w:r w:rsidRPr="002125D0">
              <w:rPr>
                <w:rFonts w:eastAsia="Calibri"/>
                <w:sz w:val="18"/>
                <w:szCs w:val="18"/>
              </w:rPr>
              <w:t>Мясоагропром</w:t>
            </w:r>
            <w:proofErr w:type="spellEnd"/>
            <w:r w:rsidRPr="002125D0">
              <w:rPr>
                <w:rFonts w:eastAsia="Calibri"/>
                <w:sz w:val="18"/>
                <w:szCs w:val="18"/>
              </w:rPr>
              <w:t>» по заявлению АО «</w:t>
            </w:r>
            <w:proofErr w:type="spellStart"/>
            <w:r w:rsidRPr="002125D0">
              <w:rPr>
                <w:rFonts w:eastAsia="Calibri"/>
                <w:sz w:val="18"/>
                <w:szCs w:val="18"/>
              </w:rPr>
              <w:t>Россельхозбанк</w:t>
            </w:r>
            <w:proofErr w:type="spellEnd"/>
            <w:r w:rsidRPr="002125D0">
              <w:rPr>
                <w:rFonts w:eastAsia="Calibri"/>
                <w:sz w:val="18"/>
                <w:szCs w:val="18"/>
              </w:rPr>
              <w:t>» введена процедура наблюдения, временным управляющим утвержден Кулаков Игорь Игоревич, член Ассоциации «Межрегиональная саморегулируемая организация арбитражных управляющих», требования АО «</w:t>
            </w:r>
            <w:proofErr w:type="spellStart"/>
            <w:r w:rsidRPr="002125D0">
              <w:rPr>
                <w:rFonts w:eastAsia="Calibri"/>
                <w:sz w:val="18"/>
                <w:szCs w:val="18"/>
              </w:rPr>
              <w:t>Россельхозбанк</w:t>
            </w:r>
            <w:proofErr w:type="spellEnd"/>
            <w:r w:rsidRPr="002125D0">
              <w:rPr>
                <w:rFonts w:eastAsia="Calibri"/>
                <w:sz w:val="18"/>
                <w:szCs w:val="18"/>
              </w:rPr>
              <w:t>» включены в реестр требований кредиторов должника в размере 125 405 407,95 рублей как обеспеченные залогом;</w:t>
            </w:r>
            <w:proofErr w:type="gramEnd"/>
          </w:p>
          <w:p w14:paraId="5E3588CD" w14:textId="77777777" w:rsidR="002125D0" w:rsidRPr="002125D0" w:rsidRDefault="002125D0" w:rsidP="002125D0">
            <w:pPr>
              <w:widowControl w:val="0"/>
              <w:tabs>
                <w:tab w:val="left" w:pos="272"/>
              </w:tabs>
              <w:ind w:firstLine="246"/>
              <w:jc w:val="both"/>
              <w:rPr>
                <w:rFonts w:eastAsia="Calibri"/>
                <w:sz w:val="18"/>
                <w:szCs w:val="18"/>
              </w:rPr>
            </w:pPr>
            <w:r w:rsidRPr="002125D0">
              <w:rPr>
                <w:rFonts w:eastAsia="Calibri"/>
                <w:sz w:val="18"/>
                <w:szCs w:val="18"/>
              </w:rPr>
              <w:t>- о том, что Решением Арбитражного суда Самарской области от 27.10.2020 по делу № А55-36457/2019 ООО «</w:t>
            </w:r>
            <w:proofErr w:type="spellStart"/>
            <w:r w:rsidRPr="002125D0">
              <w:rPr>
                <w:rFonts w:eastAsia="Calibri"/>
                <w:sz w:val="18"/>
                <w:szCs w:val="18"/>
              </w:rPr>
              <w:t>Мясоагропром</w:t>
            </w:r>
            <w:proofErr w:type="spellEnd"/>
            <w:r w:rsidRPr="002125D0">
              <w:rPr>
                <w:rFonts w:eastAsia="Calibri"/>
                <w:sz w:val="18"/>
                <w:szCs w:val="18"/>
              </w:rPr>
              <w:t>» признано несостоятельным (банкротом), в отношении него введена процедура конкурсного производства;</w:t>
            </w:r>
          </w:p>
          <w:p w14:paraId="46CDF883" w14:textId="77777777" w:rsidR="002125D0" w:rsidRPr="002125D0" w:rsidRDefault="002125D0" w:rsidP="002125D0">
            <w:pPr>
              <w:widowControl w:val="0"/>
              <w:tabs>
                <w:tab w:val="left" w:pos="272"/>
              </w:tabs>
              <w:ind w:firstLine="246"/>
              <w:jc w:val="both"/>
              <w:rPr>
                <w:rFonts w:eastAsia="Calibri"/>
                <w:sz w:val="18"/>
                <w:szCs w:val="18"/>
              </w:rPr>
            </w:pPr>
            <w:proofErr w:type="gramStart"/>
            <w:r w:rsidRPr="002125D0">
              <w:rPr>
                <w:rFonts w:eastAsia="Calibri"/>
                <w:sz w:val="18"/>
                <w:szCs w:val="18"/>
              </w:rPr>
              <w:t>- о том, что 19 единиц залогового имущества (оборудование и транспортные средства) по договорам залога № 161300/0104-4/1 от 11.11.20116, № 161300/0104-4/2 от 11.11.2016, № 161300/0104-4/3 от 11.11.2016, № 161300/0104-4/4 от 11.11.2016, № 161300/0104-5/1 от 11.11.2016, № 161300/0104-5/2 от 11.11.2016 в соответствии с дополнительными соглашениями № 1,2 к Договору хранения № 1 от 01.10.2020 переданы на хранение в</w:t>
            </w:r>
            <w:proofErr w:type="gramEnd"/>
            <w:r w:rsidRPr="002125D0">
              <w:rPr>
                <w:rFonts w:eastAsia="Calibri"/>
                <w:sz w:val="18"/>
                <w:szCs w:val="18"/>
              </w:rPr>
              <w:t xml:space="preserve"> ООО «Комсомольский убойный пункт»;</w:t>
            </w:r>
          </w:p>
          <w:p w14:paraId="66C3A3D6" w14:textId="77777777" w:rsidR="002125D0" w:rsidRPr="002125D0" w:rsidRDefault="002125D0" w:rsidP="002125D0">
            <w:pPr>
              <w:widowControl w:val="0"/>
              <w:tabs>
                <w:tab w:val="left" w:pos="272"/>
              </w:tabs>
              <w:ind w:firstLine="246"/>
              <w:jc w:val="both"/>
              <w:rPr>
                <w:rFonts w:eastAsia="Calibri"/>
                <w:sz w:val="18"/>
                <w:szCs w:val="18"/>
              </w:rPr>
            </w:pPr>
            <w:r w:rsidRPr="002125D0">
              <w:rPr>
                <w:rFonts w:eastAsia="Calibri"/>
                <w:sz w:val="18"/>
                <w:szCs w:val="18"/>
              </w:rPr>
              <w:t>- о том, что территории свиноводческого хозяйств</w:t>
            </w:r>
            <w:proofErr w:type="gramStart"/>
            <w:r w:rsidRPr="002125D0">
              <w:rPr>
                <w:rFonts w:eastAsia="Calibri"/>
                <w:sz w:val="18"/>
                <w:szCs w:val="18"/>
              </w:rPr>
              <w:t>а ООО</w:t>
            </w:r>
            <w:proofErr w:type="gramEnd"/>
            <w:r w:rsidRPr="002125D0">
              <w:rPr>
                <w:rFonts w:eastAsia="Calibri"/>
                <w:sz w:val="18"/>
                <w:szCs w:val="18"/>
              </w:rPr>
              <w:t xml:space="preserve"> «Комсомольский убойный пункт» присвоен </w:t>
            </w:r>
            <w:proofErr w:type="spellStart"/>
            <w:r w:rsidRPr="002125D0">
              <w:rPr>
                <w:rFonts w:eastAsia="Calibri"/>
                <w:sz w:val="18"/>
                <w:szCs w:val="18"/>
              </w:rPr>
              <w:t>компартмент</w:t>
            </w:r>
            <w:proofErr w:type="spellEnd"/>
            <w:r w:rsidRPr="002125D0">
              <w:rPr>
                <w:rFonts w:eastAsia="Calibri"/>
                <w:sz w:val="18"/>
                <w:szCs w:val="18"/>
              </w:rPr>
              <w:t xml:space="preserve"> IV - хозяйство высокого уровня защиты;</w:t>
            </w:r>
          </w:p>
          <w:p w14:paraId="7A71384F" w14:textId="77777777" w:rsidR="002125D0" w:rsidRPr="002125D0" w:rsidRDefault="002125D0" w:rsidP="002125D0">
            <w:pPr>
              <w:widowControl w:val="0"/>
              <w:tabs>
                <w:tab w:val="left" w:pos="272"/>
              </w:tabs>
              <w:ind w:firstLine="246"/>
              <w:jc w:val="both"/>
              <w:rPr>
                <w:rFonts w:eastAsia="Calibri"/>
                <w:sz w:val="18"/>
                <w:szCs w:val="18"/>
              </w:rPr>
            </w:pPr>
            <w:r w:rsidRPr="002125D0">
              <w:rPr>
                <w:rFonts w:eastAsia="Calibri"/>
                <w:sz w:val="18"/>
                <w:szCs w:val="18"/>
              </w:rPr>
              <w:t>- о том, чт</w:t>
            </w:r>
            <w:proofErr w:type="gramStart"/>
            <w:r w:rsidRPr="002125D0">
              <w:rPr>
                <w:rFonts w:eastAsia="Calibri"/>
                <w:sz w:val="18"/>
                <w:szCs w:val="18"/>
              </w:rPr>
              <w:t>о ООО</w:t>
            </w:r>
            <w:proofErr w:type="gramEnd"/>
            <w:r w:rsidRPr="002125D0">
              <w:rPr>
                <w:rFonts w:eastAsia="Calibri"/>
                <w:sz w:val="18"/>
                <w:szCs w:val="18"/>
              </w:rPr>
              <w:t xml:space="preserve"> «Комсомольский убойный пункт» воспрепятствует сотрудникам Банка в проведении осмотра залогового имущества;</w:t>
            </w:r>
          </w:p>
          <w:p w14:paraId="648A1A4B" w14:textId="77777777" w:rsidR="002125D0" w:rsidRPr="002125D0" w:rsidRDefault="002125D0" w:rsidP="002125D0">
            <w:pPr>
              <w:widowControl w:val="0"/>
              <w:tabs>
                <w:tab w:val="left" w:pos="272"/>
              </w:tabs>
              <w:ind w:firstLine="246"/>
              <w:jc w:val="both"/>
              <w:rPr>
                <w:rFonts w:eastAsia="Calibri"/>
                <w:iCs/>
                <w:sz w:val="18"/>
                <w:szCs w:val="18"/>
              </w:rPr>
            </w:pPr>
            <w:r w:rsidRPr="002125D0">
              <w:rPr>
                <w:rFonts w:eastAsia="Calibri"/>
                <w:sz w:val="18"/>
                <w:szCs w:val="18"/>
              </w:rPr>
              <w:t xml:space="preserve">- о том, что </w:t>
            </w:r>
            <w:r w:rsidRPr="002125D0">
              <w:rPr>
                <w:rFonts w:eastAsia="Calibri"/>
                <w:iCs/>
                <w:sz w:val="18"/>
                <w:szCs w:val="18"/>
              </w:rPr>
              <w:t xml:space="preserve">Решением Арбитражного суда Самарской области по делу №А55-14944/2019 от 25.11.19 </w:t>
            </w:r>
            <w:proofErr w:type="spellStart"/>
            <w:r w:rsidRPr="002125D0">
              <w:rPr>
                <w:rFonts w:eastAsia="Calibri"/>
                <w:iCs/>
                <w:sz w:val="18"/>
                <w:szCs w:val="18"/>
              </w:rPr>
              <w:t>Бадалов</w:t>
            </w:r>
            <w:proofErr w:type="spellEnd"/>
            <w:r w:rsidRPr="002125D0">
              <w:rPr>
                <w:rFonts w:eastAsia="Calibri"/>
                <w:iCs/>
                <w:sz w:val="18"/>
                <w:szCs w:val="18"/>
              </w:rPr>
              <w:t xml:space="preserve"> </w:t>
            </w:r>
            <w:proofErr w:type="spellStart"/>
            <w:r w:rsidRPr="002125D0">
              <w:rPr>
                <w:rFonts w:eastAsia="Calibri"/>
                <w:iCs/>
                <w:sz w:val="18"/>
                <w:szCs w:val="18"/>
              </w:rPr>
              <w:t>Айдын</w:t>
            </w:r>
            <w:proofErr w:type="spellEnd"/>
            <w:r w:rsidRPr="002125D0">
              <w:rPr>
                <w:rFonts w:eastAsia="Calibri"/>
                <w:iCs/>
                <w:sz w:val="18"/>
                <w:szCs w:val="18"/>
              </w:rPr>
              <w:t xml:space="preserve"> </w:t>
            </w:r>
            <w:proofErr w:type="spellStart"/>
            <w:r w:rsidRPr="002125D0">
              <w:rPr>
                <w:rFonts w:eastAsia="Calibri"/>
                <w:iCs/>
                <w:sz w:val="18"/>
                <w:szCs w:val="18"/>
              </w:rPr>
              <w:t>Фатулла</w:t>
            </w:r>
            <w:proofErr w:type="spellEnd"/>
            <w:r w:rsidRPr="002125D0">
              <w:rPr>
                <w:rFonts w:eastAsia="Calibri"/>
                <w:iCs/>
                <w:sz w:val="18"/>
                <w:szCs w:val="18"/>
              </w:rPr>
              <w:t xml:space="preserve"> </w:t>
            </w:r>
            <w:proofErr w:type="spellStart"/>
            <w:r w:rsidRPr="002125D0">
              <w:rPr>
                <w:rFonts w:eastAsia="Calibri"/>
                <w:iCs/>
                <w:sz w:val="18"/>
                <w:szCs w:val="18"/>
              </w:rPr>
              <w:t>оглы</w:t>
            </w:r>
            <w:proofErr w:type="spellEnd"/>
            <w:r w:rsidRPr="002125D0">
              <w:rPr>
                <w:rFonts w:eastAsia="Calibri"/>
                <w:iCs/>
                <w:sz w:val="18"/>
                <w:szCs w:val="18"/>
              </w:rPr>
              <w:t xml:space="preserve"> признан несостоятельным (банкротом), в отношении него введена процедура реализации имущества гражданина сроком на шесть месяцев, финансовым управляющим утвержден </w:t>
            </w:r>
            <w:proofErr w:type="spellStart"/>
            <w:r w:rsidRPr="002125D0">
              <w:rPr>
                <w:rFonts w:eastAsia="Calibri"/>
                <w:iCs/>
                <w:sz w:val="18"/>
                <w:szCs w:val="18"/>
              </w:rPr>
              <w:t>Гаранькин</w:t>
            </w:r>
            <w:proofErr w:type="spellEnd"/>
            <w:r w:rsidRPr="002125D0">
              <w:rPr>
                <w:rFonts w:eastAsia="Calibri"/>
                <w:iCs/>
                <w:sz w:val="18"/>
                <w:szCs w:val="18"/>
              </w:rPr>
              <w:t xml:space="preserve"> Юрий Алексеевич;</w:t>
            </w:r>
          </w:p>
          <w:p w14:paraId="211FA928" w14:textId="77777777" w:rsidR="002125D0" w:rsidRPr="002125D0" w:rsidRDefault="002125D0" w:rsidP="002125D0">
            <w:pPr>
              <w:widowControl w:val="0"/>
              <w:tabs>
                <w:tab w:val="left" w:pos="272"/>
              </w:tabs>
              <w:ind w:firstLine="246"/>
              <w:jc w:val="both"/>
              <w:rPr>
                <w:rFonts w:eastAsia="Calibri"/>
                <w:bCs/>
                <w:iCs/>
                <w:sz w:val="18"/>
                <w:szCs w:val="18"/>
              </w:rPr>
            </w:pPr>
            <w:proofErr w:type="gramStart"/>
            <w:r w:rsidRPr="002125D0">
              <w:rPr>
                <w:rFonts w:eastAsia="Calibri"/>
                <w:iCs/>
                <w:sz w:val="18"/>
                <w:szCs w:val="18"/>
              </w:rPr>
              <w:t xml:space="preserve">- о том, что </w:t>
            </w:r>
            <w:r w:rsidRPr="002125D0">
              <w:rPr>
                <w:rFonts w:eastAsia="Calibri"/>
                <w:bCs/>
                <w:iCs/>
                <w:sz w:val="18"/>
                <w:szCs w:val="18"/>
              </w:rPr>
              <w:t xml:space="preserve">Определением Арбитражного суда Самарской области от 19.02.2020 по делу № А55-14944/2019 требования Банка в размере 123 118 181,72 руб. включены в реестр требований кредиторов </w:t>
            </w:r>
            <w:proofErr w:type="spellStart"/>
            <w:r w:rsidRPr="002125D0">
              <w:rPr>
                <w:rFonts w:eastAsia="Calibri"/>
                <w:bCs/>
                <w:iCs/>
                <w:sz w:val="18"/>
                <w:szCs w:val="18"/>
              </w:rPr>
              <w:t>Бадалова</w:t>
            </w:r>
            <w:proofErr w:type="spellEnd"/>
            <w:r w:rsidRPr="002125D0">
              <w:rPr>
                <w:rFonts w:eastAsia="Calibri"/>
                <w:bCs/>
                <w:iCs/>
                <w:sz w:val="18"/>
                <w:szCs w:val="18"/>
              </w:rPr>
              <w:t xml:space="preserve"> </w:t>
            </w:r>
            <w:proofErr w:type="spellStart"/>
            <w:r w:rsidRPr="002125D0">
              <w:rPr>
                <w:rFonts w:eastAsia="Calibri"/>
                <w:bCs/>
                <w:iCs/>
                <w:sz w:val="18"/>
                <w:szCs w:val="18"/>
              </w:rPr>
              <w:t>А.Ф.о</w:t>
            </w:r>
            <w:proofErr w:type="spellEnd"/>
            <w:r w:rsidRPr="002125D0">
              <w:rPr>
                <w:rFonts w:eastAsia="Calibri"/>
                <w:bCs/>
                <w:iCs/>
                <w:sz w:val="18"/>
                <w:szCs w:val="18"/>
              </w:rPr>
              <w:t xml:space="preserve">, в состав третьей очереди, из них </w:t>
            </w:r>
            <w:r w:rsidRPr="002125D0">
              <w:rPr>
                <w:rFonts w:eastAsia="Calibri"/>
                <w:bCs/>
                <w:iCs/>
                <w:sz w:val="18"/>
                <w:szCs w:val="18"/>
              </w:rPr>
              <w:lastRenderedPageBreak/>
              <w:t>требования в размере 103 864 812,47 руб. включены как требования, обеспеченные залогом имущества должника;</w:t>
            </w:r>
            <w:proofErr w:type="gramEnd"/>
          </w:p>
          <w:p w14:paraId="56A92B50" w14:textId="77777777" w:rsidR="002125D0" w:rsidRPr="002125D0" w:rsidRDefault="002125D0" w:rsidP="002125D0">
            <w:pPr>
              <w:widowControl w:val="0"/>
              <w:tabs>
                <w:tab w:val="left" w:pos="272"/>
              </w:tabs>
              <w:ind w:firstLine="246"/>
              <w:jc w:val="both"/>
              <w:rPr>
                <w:rFonts w:eastAsia="Calibri"/>
                <w:bCs/>
                <w:iCs/>
                <w:sz w:val="18"/>
                <w:szCs w:val="18"/>
              </w:rPr>
            </w:pPr>
            <w:proofErr w:type="gramStart"/>
            <w:r w:rsidRPr="002125D0">
              <w:rPr>
                <w:rFonts w:eastAsia="Calibri"/>
                <w:bCs/>
                <w:iCs/>
                <w:sz w:val="18"/>
                <w:szCs w:val="18"/>
              </w:rPr>
              <w:t>- о том, что Постановлением Одиннадцатого арбитражного апелляционного суда     от 30.12.2021 по делу № А55-29181/2020 дела о несостоятельности (банкротстве)</w:t>
            </w:r>
            <w:r w:rsidRPr="002125D0">
              <w:rPr>
                <w:rFonts w:eastAsia="Calibri"/>
                <w:sz w:val="18"/>
                <w:szCs w:val="18"/>
              </w:rPr>
              <w:t xml:space="preserve"> </w:t>
            </w:r>
            <w:proofErr w:type="spellStart"/>
            <w:r w:rsidRPr="002125D0">
              <w:rPr>
                <w:rFonts w:eastAsia="Calibri"/>
                <w:bCs/>
                <w:iCs/>
                <w:sz w:val="18"/>
                <w:szCs w:val="18"/>
              </w:rPr>
              <w:t>Бадалова</w:t>
            </w:r>
            <w:proofErr w:type="spellEnd"/>
            <w:r w:rsidRPr="002125D0">
              <w:rPr>
                <w:rFonts w:eastAsia="Calibri"/>
                <w:bCs/>
                <w:iCs/>
                <w:sz w:val="18"/>
                <w:szCs w:val="18"/>
              </w:rPr>
              <w:t xml:space="preserve"> </w:t>
            </w:r>
            <w:proofErr w:type="spellStart"/>
            <w:r w:rsidRPr="002125D0">
              <w:rPr>
                <w:rFonts w:eastAsia="Calibri"/>
                <w:bCs/>
                <w:iCs/>
                <w:sz w:val="18"/>
                <w:szCs w:val="18"/>
              </w:rPr>
              <w:t>А.Ф.о</w:t>
            </w:r>
            <w:proofErr w:type="spellEnd"/>
            <w:r w:rsidRPr="002125D0">
              <w:rPr>
                <w:rFonts w:eastAsia="Calibri"/>
                <w:bCs/>
                <w:iCs/>
                <w:sz w:val="18"/>
                <w:szCs w:val="18"/>
              </w:rPr>
              <w:t xml:space="preserve">. и </w:t>
            </w:r>
            <w:proofErr w:type="spellStart"/>
            <w:r w:rsidRPr="002125D0">
              <w:rPr>
                <w:rFonts w:eastAsia="Calibri"/>
                <w:bCs/>
                <w:iCs/>
                <w:sz w:val="18"/>
                <w:szCs w:val="18"/>
              </w:rPr>
              <w:t>Бадаловой</w:t>
            </w:r>
            <w:proofErr w:type="spellEnd"/>
            <w:r w:rsidRPr="002125D0">
              <w:rPr>
                <w:rFonts w:eastAsia="Calibri"/>
                <w:bCs/>
                <w:iCs/>
                <w:sz w:val="18"/>
                <w:szCs w:val="18"/>
              </w:rPr>
              <w:t xml:space="preserve"> Л.Х. объединены в одно производство для совместного рассмотрения, финансовым управляющим должников </w:t>
            </w:r>
            <w:proofErr w:type="spellStart"/>
            <w:r w:rsidRPr="002125D0">
              <w:rPr>
                <w:rFonts w:eastAsia="Calibri"/>
                <w:bCs/>
                <w:iCs/>
                <w:sz w:val="18"/>
                <w:szCs w:val="18"/>
              </w:rPr>
              <w:t>Бадалова</w:t>
            </w:r>
            <w:proofErr w:type="spellEnd"/>
            <w:r w:rsidRPr="002125D0">
              <w:rPr>
                <w:rFonts w:eastAsia="Calibri"/>
                <w:bCs/>
                <w:iCs/>
                <w:sz w:val="18"/>
                <w:szCs w:val="18"/>
              </w:rPr>
              <w:t xml:space="preserve"> </w:t>
            </w:r>
            <w:proofErr w:type="spellStart"/>
            <w:r w:rsidRPr="002125D0">
              <w:rPr>
                <w:rFonts w:eastAsia="Calibri"/>
                <w:bCs/>
                <w:iCs/>
                <w:sz w:val="18"/>
                <w:szCs w:val="18"/>
              </w:rPr>
              <w:t>А.Ф.о</w:t>
            </w:r>
            <w:proofErr w:type="spellEnd"/>
            <w:r w:rsidRPr="002125D0">
              <w:rPr>
                <w:rFonts w:eastAsia="Calibri"/>
                <w:bCs/>
                <w:iCs/>
                <w:sz w:val="18"/>
                <w:szCs w:val="18"/>
              </w:rPr>
              <w:t xml:space="preserve">. и </w:t>
            </w:r>
            <w:proofErr w:type="spellStart"/>
            <w:r w:rsidRPr="002125D0">
              <w:rPr>
                <w:rFonts w:eastAsia="Calibri"/>
                <w:bCs/>
                <w:iCs/>
                <w:sz w:val="18"/>
                <w:szCs w:val="18"/>
              </w:rPr>
              <w:t>Бадаловой</w:t>
            </w:r>
            <w:proofErr w:type="spellEnd"/>
            <w:r w:rsidRPr="002125D0">
              <w:rPr>
                <w:rFonts w:eastAsia="Calibri"/>
                <w:bCs/>
                <w:iCs/>
                <w:sz w:val="18"/>
                <w:szCs w:val="18"/>
              </w:rPr>
              <w:t xml:space="preserve"> Лалы </w:t>
            </w:r>
            <w:proofErr w:type="spellStart"/>
            <w:r w:rsidRPr="002125D0">
              <w:rPr>
                <w:rFonts w:eastAsia="Calibri"/>
                <w:bCs/>
                <w:iCs/>
                <w:sz w:val="18"/>
                <w:szCs w:val="18"/>
              </w:rPr>
              <w:t>Х.к</w:t>
            </w:r>
            <w:proofErr w:type="spellEnd"/>
            <w:r w:rsidRPr="002125D0">
              <w:rPr>
                <w:rFonts w:eastAsia="Calibri"/>
                <w:bCs/>
                <w:iCs/>
                <w:sz w:val="18"/>
                <w:szCs w:val="18"/>
              </w:rPr>
              <w:t xml:space="preserve">. назначен </w:t>
            </w:r>
            <w:proofErr w:type="spellStart"/>
            <w:r w:rsidRPr="002125D0">
              <w:rPr>
                <w:rFonts w:eastAsia="Calibri"/>
                <w:bCs/>
                <w:iCs/>
                <w:sz w:val="18"/>
                <w:szCs w:val="18"/>
              </w:rPr>
              <w:t>Гаранькин</w:t>
            </w:r>
            <w:proofErr w:type="spellEnd"/>
            <w:r w:rsidRPr="002125D0">
              <w:rPr>
                <w:rFonts w:eastAsia="Calibri"/>
                <w:bCs/>
                <w:iCs/>
                <w:sz w:val="18"/>
                <w:szCs w:val="18"/>
              </w:rPr>
              <w:t xml:space="preserve"> Ю.А., члена Ассоциации «СОАУ «МЕРКУРИЙ».;</w:t>
            </w:r>
            <w:proofErr w:type="gramEnd"/>
          </w:p>
          <w:p w14:paraId="32EF765A" w14:textId="77777777" w:rsidR="002125D0" w:rsidRPr="002125D0" w:rsidRDefault="002125D0" w:rsidP="002125D0">
            <w:pPr>
              <w:widowControl w:val="0"/>
              <w:tabs>
                <w:tab w:val="left" w:pos="272"/>
              </w:tabs>
              <w:ind w:firstLine="246"/>
              <w:jc w:val="both"/>
              <w:rPr>
                <w:rFonts w:eastAsia="Calibri"/>
                <w:sz w:val="18"/>
                <w:szCs w:val="18"/>
              </w:rPr>
            </w:pPr>
            <w:r w:rsidRPr="002125D0">
              <w:rPr>
                <w:rFonts w:eastAsia="Calibri"/>
                <w:bCs/>
                <w:iCs/>
                <w:sz w:val="18"/>
                <w:szCs w:val="18"/>
              </w:rPr>
              <w:t>- о том, что Постановлением Одиннадцатого Арбитражного Апелляционного суда от 28.12.2021 по делу № А55-14944/2019 в к</w:t>
            </w:r>
            <w:r w:rsidRPr="002125D0">
              <w:rPr>
                <w:rFonts w:eastAsia="Calibri"/>
                <w:sz w:val="18"/>
                <w:szCs w:val="18"/>
              </w:rPr>
              <w:t xml:space="preserve">онкурсную массу </w:t>
            </w:r>
            <w:proofErr w:type="spellStart"/>
            <w:r w:rsidRPr="002125D0">
              <w:rPr>
                <w:rFonts w:eastAsia="Calibri"/>
                <w:sz w:val="18"/>
                <w:szCs w:val="18"/>
              </w:rPr>
              <w:t>Бадалова</w:t>
            </w:r>
            <w:proofErr w:type="spellEnd"/>
            <w:r w:rsidRPr="002125D0">
              <w:rPr>
                <w:rFonts w:eastAsia="Calibri"/>
                <w:sz w:val="18"/>
                <w:szCs w:val="18"/>
              </w:rPr>
              <w:t xml:space="preserve"> </w:t>
            </w:r>
            <w:proofErr w:type="spellStart"/>
            <w:r w:rsidRPr="002125D0">
              <w:rPr>
                <w:rFonts w:eastAsia="Calibri"/>
                <w:sz w:val="18"/>
                <w:szCs w:val="18"/>
              </w:rPr>
              <w:t>Айдына</w:t>
            </w:r>
            <w:proofErr w:type="spellEnd"/>
            <w:r w:rsidRPr="002125D0">
              <w:rPr>
                <w:rFonts w:eastAsia="Calibri"/>
                <w:sz w:val="18"/>
                <w:szCs w:val="18"/>
              </w:rPr>
              <w:t xml:space="preserve"> </w:t>
            </w:r>
            <w:proofErr w:type="spellStart"/>
            <w:r w:rsidRPr="002125D0">
              <w:rPr>
                <w:rFonts w:eastAsia="Calibri"/>
                <w:sz w:val="18"/>
                <w:szCs w:val="18"/>
              </w:rPr>
              <w:t>Фатулла</w:t>
            </w:r>
            <w:proofErr w:type="spellEnd"/>
            <w:r w:rsidRPr="002125D0">
              <w:rPr>
                <w:rFonts w:eastAsia="Calibri"/>
                <w:sz w:val="18"/>
                <w:szCs w:val="18"/>
              </w:rPr>
              <w:t xml:space="preserve"> </w:t>
            </w:r>
            <w:proofErr w:type="spellStart"/>
            <w:r w:rsidRPr="002125D0">
              <w:rPr>
                <w:rFonts w:eastAsia="Calibri"/>
                <w:sz w:val="18"/>
                <w:szCs w:val="18"/>
              </w:rPr>
              <w:t>оглы</w:t>
            </w:r>
            <w:proofErr w:type="spellEnd"/>
            <w:r w:rsidRPr="002125D0">
              <w:rPr>
                <w:rFonts w:eastAsia="Calibri"/>
                <w:sz w:val="18"/>
                <w:szCs w:val="18"/>
              </w:rPr>
              <w:t xml:space="preserve"> возвращены 75 земельных участков с обременением в виде залога АО «</w:t>
            </w:r>
            <w:proofErr w:type="spellStart"/>
            <w:r w:rsidRPr="002125D0">
              <w:rPr>
                <w:rFonts w:eastAsia="Calibri"/>
                <w:sz w:val="18"/>
                <w:szCs w:val="18"/>
              </w:rPr>
              <w:t>Россельхозбанк</w:t>
            </w:r>
            <w:proofErr w:type="spellEnd"/>
            <w:r w:rsidRPr="002125D0">
              <w:rPr>
                <w:rFonts w:eastAsia="Calibri"/>
                <w:sz w:val="18"/>
                <w:szCs w:val="18"/>
              </w:rPr>
              <w:t>»;</w:t>
            </w:r>
          </w:p>
          <w:p w14:paraId="279C2FD1" w14:textId="77777777" w:rsidR="002125D0" w:rsidRPr="002125D0" w:rsidRDefault="002125D0" w:rsidP="002125D0">
            <w:pPr>
              <w:widowControl w:val="0"/>
              <w:tabs>
                <w:tab w:val="left" w:pos="272"/>
              </w:tabs>
              <w:ind w:firstLine="246"/>
              <w:jc w:val="both"/>
              <w:rPr>
                <w:rFonts w:eastAsia="Calibri"/>
                <w:bCs/>
                <w:iCs/>
                <w:sz w:val="18"/>
                <w:szCs w:val="18"/>
              </w:rPr>
            </w:pPr>
            <w:proofErr w:type="gramStart"/>
            <w:r w:rsidRPr="002125D0">
              <w:rPr>
                <w:rFonts w:eastAsia="Calibri"/>
                <w:bCs/>
                <w:iCs/>
                <w:sz w:val="18"/>
                <w:szCs w:val="18"/>
              </w:rPr>
              <w:t xml:space="preserve">- о том, Определением Арбитражного суда Самарской области от 14.09.2022 по делу № А55-14944/2019 применены последствия недействительности сделки по договору купли-продажи земельных участков от 03.10.2016 рег. №63:26:1802002:3881-63/026/2017-2 от 20.01.2017 и возвращен в конкурсную массу </w:t>
            </w:r>
            <w:proofErr w:type="spellStart"/>
            <w:r w:rsidRPr="002125D0">
              <w:rPr>
                <w:rFonts w:eastAsia="Calibri"/>
                <w:bCs/>
                <w:iCs/>
                <w:sz w:val="18"/>
                <w:szCs w:val="18"/>
              </w:rPr>
              <w:t>Бадалова</w:t>
            </w:r>
            <w:proofErr w:type="spellEnd"/>
            <w:r w:rsidRPr="002125D0">
              <w:rPr>
                <w:rFonts w:eastAsia="Calibri"/>
                <w:bCs/>
                <w:iCs/>
                <w:sz w:val="18"/>
                <w:szCs w:val="18"/>
              </w:rPr>
              <w:t xml:space="preserve"> </w:t>
            </w:r>
            <w:proofErr w:type="spellStart"/>
            <w:r w:rsidRPr="002125D0">
              <w:rPr>
                <w:rFonts w:eastAsia="Calibri"/>
                <w:bCs/>
                <w:iCs/>
                <w:sz w:val="18"/>
                <w:szCs w:val="18"/>
              </w:rPr>
              <w:t>Айдына</w:t>
            </w:r>
            <w:proofErr w:type="spellEnd"/>
            <w:r w:rsidRPr="002125D0">
              <w:rPr>
                <w:rFonts w:eastAsia="Calibri"/>
                <w:bCs/>
                <w:iCs/>
                <w:sz w:val="18"/>
                <w:szCs w:val="18"/>
              </w:rPr>
              <w:t xml:space="preserve"> </w:t>
            </w:r>
            <w:proofErr w:type="spellStart"/>
            <w:r w:rsidRPr="002125D0">
              <w:rPr>
                <w:rFonts w:eastAsia="Calibri"/>
                <w:bCs/>
                <w:iCs/>
                <w:sz w:val="18"/>
                <w:szCs w:val="18"/>
              </w:rPr>
              <w:t>Фатулла</w:t>
            </w:r>
            <w:proofErr w:type="spellEnd"/>
            <w:r w:rsidRPr="002125D0">
              <w:rPr>
                <w:rFonts w:eastAsia="Calibri"/>
                <w:bCs/>
                <w:iCs/>
                <w:sz w:val="18"/>
                <w:szCs w:val="18"/>
              </w:rPr>
              <w:t xml:space="preserve"> </w:t>
            </w:r>
            <w:proofErr w:type="spellStart"/>
            <w:r w:rsidRPr="002125D0">
              <w:rPr>
                <w:rFonts w:eastAsia="Calibri"/>
                <w:bCs/>
                <w:iCs/>
                <w:sz w:val="18"/>
                <w:szCs w:val="18"/>
              </w:rPr>
              <w:t>оглы</w:t>
            </w:r>
            <w:proofErr w:type="spellEnd"/>
            <w:r w:rsidRPr="002125D0">
              <w:rPr>
                <w:rFonts w:eastAsia="Calibri"/>
                <w:bCs/>
                <w:iCs/>
                <w:sz w:val="18"/>
                <w:szCs w:val="18"/>
              </w:rPr>
              <w:t xml:space="preserve"> земельный участок с кадастровым номером 63:26:1802002:3881, находящийся по адресу:</w:t>
            </w:r>
            <w:proofErr w:type="gramEnd"/>
            <w:r w:rsidRPr="002125D0">
              <w:rPr>
                <w:rFonts w:eastAsia="Calibri"/>
                <w:bCs/>
                <w:iCs/>
                <w:sz w:val="18"/>
                <w:szCs w:val="18"/>
              </w:rPr>
              <w:t xml:space="preserve"> Самарская область, Красноярский район, </w:t>
            </w:r>
            <w:proofErr w:type="spellStart"/>
            <w:r w:rsidRPr="002125D0">
              <w:rPr>
                <w:rFonts w:eastAsia="Calibri"/>
                <w:bCs/>
                <w:iCs/>
                <w:sz w:val="18"/>
                <w:szCs w:val="18"/>
              </w:rPr>
              <w:t>п</w:t>
            </w:r>
            <w:proofErr w:type="gramStart"/>
            <w:r w:rsidRPr="002125D0">
              <w:rPr>
                <w:rFonts w:eastAsia="Calibri"/>
                <w:bCs/>
                <w:iCs/>
                <w:sz w:val="18"/>
                <w:szCs w:val="18"/>
              </w:rPr>
              <w:t>.С</w:t>
            </w:r>
            <w:proofErr w:type="gramEnd"/>
            <w:r w:rsidRPr="002125D0">
              <w:rPr>
                <w:rFonts w:eastAsia="Calibri"/>
                <w:bCs/>
                <w:iCs/>
                <w:sz w:val="18"/>
                <w:szCs w:val="18"/>
              </w:rPr>
              <w:t>ветлое</w:t>
            </w:r>
            <w:proofErr w:type="spellEnd"/>
            <w:r w:rsidRPr="002125D0">
              <w:rPr>
                <w:rFonts w:eastAsia="Calibri"/>
                <w:bCs/>
                <w:iCs/>
                <w:sz w:val="18"/>
                <w:szCs w:val="18"/>
              </w:rPr>
              <w:t xml:space="preserve"> Поле, </w:t>
            </w:r>
            <w:proofErr w:type="spellStart"/>
            <w:r w:rsidRPr="002125D0">
              <w:rPr>
                <w:rFonts w:eastAsia="Calibri"/>
                <w:bCs/>
                <w:iCs/>
                <w:sz w:val="18"/>
                <w:szCs w:val="18"/>
              </w:rPr>
              <w:t>ул.Прибрежная</w:t>
            </w:r>
            <w:proofErr w:type="spellEnd"/>
            <w:r w:rsidRPr="002125D0">
              <w:rPr>
                <w:rFonts w:eastAsia="Calibri"/>
                <w:bCs/>
                <w:iCs/>
                <w:sz w:val="18"/>
                <w:szCs w:val="18"/>
              </w:rPr>
              <w:t xml:space="preserve">, д.62, площадью: 880 +/- 21 </w:t>
            </w:r>
            <w:proofErr w:type="spellStart"/>
            <w:r w:rsidRPr="002125D0">
              <w:rPr>
                <w:rFonts w:eastAsia="Calibri"/>
                <w:bCs/>
                <w:iCs/>
                <w:sz w:val="18"/>
                <w:szCs w:val="18"/>
              </w:rPr>
              <w:t>кв.м</w:t>
            </w:r>
            <w:proofErr w:type="spellEnd"/>
            <w:r w:rsidRPr="002125D0">
              <w:rPr>
                <w:rFonts w:eastAsia="Calibri"/>
                <w:bCs/>
                <w:iCs/>
                <w:sz w:val="18"/>
                <w:szCs w:val="18"/>
              </w:rPr>
              <w:t>., обременённый залогом в ползу АО «</w:t>
            </w:r>
            <w:proofErr w:type="spellStart"/>
            <w:r w:rsidRPr="002125D0">
              <w:rPr>
                <w:rFonts w:eastAsia="Calibri"/>
                <w:bCs/>
                <w:iCs/>
                <w:sz w:val="18"/>
                <w:szCs w:val="18"/>
              </w:rPr>
              <w:t>Россельхозбанк</w:t>
            </w:r>
            <w:proofErr w:type="spellEnd"/>
            <w:r w:rsidRPr="002125D0">
              <w:rPr>
                <w:rFonts w:eastAsia="Calibri"/>
                <w:bCs/>
                <w:iCs/>
                <w:sz w:val="18"/>
                <w:szCs w:val="18"/>
              </w:rPr>
              <w:t>»;</w:t>
            </w:r>
          </w:p>
          <w:p w14:paraId="2DE32597" w14:textId="77777777" w:rsidR="002125D0" w:rsidRPr="002125D0" w:rsidRDefault="002125D0" w:rsidP="002125D0">
            <w:pPr>
              <w:widowControl w:val="0"/>
              <w:tabs>
                <w:tab w:val="left" w:pos="272"/>
              </w:tabs>
              <w:ind w:firstLine="246"/>
              <w:jc w:val="both"/>
              <w:rPr>
                <w:rFonts w:eastAsia="Calibri"/>
                <w:bCs/>
                <w:iCs/>
                <w:sz w:val="18"/>
                <w:szCs w:val="18"/>
              </w:rPr>
            </w:pPr>
            <w:r w:rsidRPr="002125D0">
              <w:rPr>
                <w:rFonts w:eastAsia="Calibri"/>
                <w:bCs/>
                <w:iCs/>
                <w:sz w:val="18"/>
                <w:szCs w:val="18"/>
              </w:rPr>
              <w:t xml:space="preserve">- о том, что Решением </w:t>
            </w:r>
            <w:proofErr w:type="spellStart"/>
            <w:r w:rsidRPr="002125D0">
              <w:rPr>
                <w:rFonts w:eastAsia="Calibri"/>
                <w:bCs/>
                <w:iCs/>
                <w:sz w:val="18"/>
                <w:szCs w:val="18"/>
              </w:rPr>
              <w:t>Кинельского</w:t>
            </w:r>
            <w:proofErr w:type="spellEnd"/>
            <w:r w:rsidRPr="002125D0">
              <w:rPr>
                <w:rFonts w:eastAsia="Calibri"/>
                <w:bCs/>
                <w:iCs/>
                <w:sz w:val="18"/>
                <w:szCs w:val="18"/>
              </w:rPr>
              <w:t xml:space="preserve"> районного суда Самарской области от 24.11.2022 по делу № 2-33/2022 произведен раздел совместно нажитого имущества супругов </w:t>
            </w:r>
            <w:proofErr w:type="spellStart"/>
            <w:r w:rsidRPr="002125D0">
              <w:rPr>
                <w:rFonts w:eastAsia="Calibri"/>
                <w:bCs/>
                <w:iCs/>
                <w:sz w:val="18"/>
                <w:szCs w:val="18"/>
              </w:rPr>
              <w:t>Бадаловой</w:t>
            </w:r>
            <w:proofErr w:type="spellEnd"/>
            <w:r w:rsidRPr="002125D0">
              <w:rPr>
                <w:rFonts w:eastAsia="Calibri"/>
                <w:bCs/>
                <w:iCs/>
                <w:sz w:val="18"/>
                <w:szCs w:val="18"/>
              </w:rPr>
              <w:t xml:space="preserve"> </w:t>
            </w:r>
            <w:proofErr w:type="spellStart"/>
            <w:r w:rsidRPr="002125D0">
              <w:rPr>
                <w:rFonts w:eastAsia="Calibri"/>
                <w:bCs/>
                <w:iCs/>
                <w:sz w:val="18"/>
                <w:szCs w:val="18"/>
              </w:rPr>
              <w:t>Л.Х.к</w:t>
            </w:r>
            <w:proofErr w:type="spellEnd"/>
            <w:r w:rsidRPr="002125D0">
              <w:rPr>
                <w:rFonts w:eastAsia="Calibri"/>
                <w:bCs/>
                <w:iCs/>
                <w:sz w:val="18"/>
                <w:szCs w:val="18"/>
              </w:rPr>
              <w:t xml:space="preserve">. и </w:t>
            </w:r>
            <w:proofErr w:type="spellStart"/>
            <w:r w:rsidRPr="002125D0">
              <w:rPr>
                <w:rFonts w:eastAsia="Calibri"/>
                <w:bCs/>
                <w:iCs/>
                <w:sz w:val="18"/>
                <w:szCs w:val="18"/>
              </w:rPr>
              <w:t>Бадалова</w:t>
            </w:r>
            <w:proofErr w:type="spellEnd"/>
            <w:r w:rsidRPr="002125D0">
              <w:rPr>
                <w:rFonts w:eastAsia="Calibri"/>
                <w:bCs/>
                <w:iCs/>
                <w:sz w:val="18"/>
                <w:szCs w:val="18"/>
              </w:rPr>
              <w:t xml:space="preserve"> </w:t>
            </w:r>
            <w:proofErr w:type="spellStart"/>
            <w:r w:rsidRPr="002125D0">
              <w:rPr>
                <w:rFonts w:eastAsia="Calibri"/>
                <w:bCs/>
                <w:iCs/>
                <w:sz w:val="18"/>
                <w:szCs w:val="18"/>
              </w:rPr>
              <w:t>А.Ф.о</w:t>
            </w:r>
            <w:proofErr w:type="spellEnd"/>
            <w:r w:rsidRPr="002125D0">
              <w:rPr>
                <w:rFonts w:eastAsia="Calibri"/>
                <w:bCs/>
                <w:iCs/>
                <w:sz w:val="18"/>
                <w:szCs w:val="18"/>
              </w:rPr>
              <w:t>;</w:t>
            </w:r>
          </w:p>
          <w:p w14:paraId="7E25E253" w14:textId="77777777" w:rsidR="002125D0" w:rsidRPr="002125D0" w:rsidRDefault="002125D0" w:rsidP="002125D0">
            <w:pPr>
              <w:widowControl w:val="0"/>
              <w:tabs>
                <w:tab w:val="left" w:pos="272"/>
              </w:tabs>
              <w:ind w:firstLine="246"/>
              <w:jc w:val="both"/>
              <w:rPr>
                <w:rFonts w:eastAsia="Calibri"/>
                <w:bCs/>
                <w:iCs/>
                <w:sz w:val="18"/>
                <w:szCs w:val="18"/>
              </w:rPr>
            </w:pPr>
            <w:r w:rsidRPr="002125D0">
              <w:rPr>
                <w:rFonts w:eastAsia="Calibri"/>
                <w:bCs/>
                <w:iCs/>
                <w:sz w:val="18"/>
                <w:szCs w:val="18"/>
              </w:rPr>
              <w:t xml:space="preserve">- о том, что Решением Арбитражного суда Самарской области пот делу от 13.10.2021 г.  Общество с ограниченной ответственностью «Межрайонный напорный </w:t>
            </w:r>
            <w:proofErr w:type="spellStart"/>
            <w:r w:rsidRPr="002125D0">
              <w:rPr>
                <w:rFonts w:eastAsia="Calibri"/>
                <w:bCs/>
                <w:iCs/>
                <w:sz w:val="18"/>
                <w:szCs w:val="18"/>
              </w:rPr>
              <w:t>самоточный</w:t>
            </w:r>
            <w:proofErr w:type="spellEnd"/>
            <w:r w:rsidRPr="002125D0">
              <w:rPr>
                <w:rFonts w:eastAsia="Calibri"/>
                <w:bCs/>
                <w:iCs/>
                <w:sz w:val="18"/>
                <w:szCs w:val="18"/>
              </w:rPr>
              <w:t xml:space="preserve"> коллектор» (ИНН 6350009547) признано несостоятельным (банкротом). В отношении него открыто конкурсное производство сроком нашесть месяцев. Конкурсным управляющим утверждена Морозова Ангелина Юрьевна;</w:t>
            </w:r>
          </w:p>
          <w:p w14:paraId="0E688D81" w14:textId="77777777" w:rsidR="002125D0" w:rsidRPr="002125D0" w:rsidRDefault="002125D0" w:rsidP="002125D0">
            <w:pPr>
              <w:widowControl w:val="0"/>
              <w:tabs>
                <w:tab w:val="left" w:pos="272"/>
              </w:tabs>
              <w:ind w:firstLine="246"/>
              <w:jc w:val="both"/>
              <w:rPr>
                <w:rFonts w:eastAsia="Calibri"/>
                <w:iCs/>
                <w:sz w:val="18"/>
                <w:szCs w:val="18"/>
              </w:rPr>
            </w:pPr>
            <w:r w:rsidRPr="002125D0">
              <w:rPr>
                <w:rFonts w:eastAsia="Calibri"/>
                <w:bCs/>
                <w:iCs/>
                <w:sz w:val="18"/>
                <w:szCs w:val="18"/>
              </w:rPr>
              <w:t>- о том, что Определением Арбитражного суда Самарской области от 21.04.2021 по делу № А55-5891/2020 требования Банка в размере 125 405 407,95 руб. включены в реестр требований кредиторов ООО «МСНК»;</w:t>
            </w:r>
          </w:p>
          <w:p w14:paraId="5C09515F" w14:textId="77777777" w:rsidR="002125D0" w:rsidRPr="002125D0" w:rsidRDefault="002125D0" w:rsidP="002125D0">
            <w:pPr>
              <w:widowControl w:val="0"/>
              <w:tabs>
                <w:tab w:val="left" w:pos="272"/>
              </w:tabs>
              <w:ind w:firstLine="246"/>
              <w:jc w:val="both"/>
              <w:rPr>
                <w:rFonts w:eastAsia="Calibri"/>
                <w:bCs/>
                <w:iCs/>
                <w:sz w:val="18"/>
                <w:szCs w:val="18"/>
              </w:rPr>
            </w:pPr>
            <w:r w:rsidRPr="002125D0">
              <w:rPr>
                <w:rFonts w:eastAsia="Calibri"/>
                <w:bCs/>
                <w:iCs/>
                <w:sz w:val="18"/>
                <w:szCs w:val="18"/>
              </w:rPr>
              <w:t xml:space="preserve">- о том, что 02.08.2022 судебным приставом-исполнителем ОСП Красноярского района Самарской области </w:t>
            </w:r>
            <w:proofErr w:type="spellStart"/>
            <w:r w:rsidRPr="002125D0">
              <w:rPr>
                <w:rFonts w:eastAsia="Calibri"/>
                <w:bCs/>
                <w:iCs/>
                <w:sz w:val="18"/>
                <w:szCs w:val="18"/>
              </w:rPr>
              <w:t>возбужждено</w:t>
            </w:r>
            <w:proofErr w:type="spellEnd"/>
            <w:r w:rsidRPr="002125D0">
              <w:rPr>
                <w:rFonts w:eastAsia="Calibri"/>
                <w:bCs/>
                <w:iCs/>
                <w:sz w:val="18"/>
                <w:szCs w:val="18"/>
              </w:rPr>
              <w:t xml:space="preserve"> исполнительное производство № 67408/22/63014-ИП об обращении взыскания на заложенное имущество в отношении </w:t>
            </w:r>
            <w:proofErr w:type="spellStart"/>
            <w:r w:rsidRPr="002125D0">
              <w:rPr>
                <w:rFonts w:eastAsia="Calibri"/>
                <w:bCs/>
                <w:iCs/>
                <w:sz w:val="18"/>
                <w:szCs w:val="18"/>
              </w:rPr>
              <w:t>Исмаиловой</w:t>
            </w:r>
            <w:proofErr w:type="spellEnd"/>
            <w:r w:rsidRPr="002125D0">
              <w:rPr>
                <w:rFonts w:eastAsia="Calibri"/>
                <w:bCs/>
                <w:iCs/>
                <w:sz w:val="18"/>
                <w:szCs w:val="18"/>
              </w:rPr>
              <w:t xml:space="preserve"> </w:t>
            </w:r>
            <w:proofErr w:type="spellStart"/>
            <w:r w:rsidRPr="002125D0">
              <w:rPr>
                <w:rFonts w:eastAsia="Calibri"/>
                <w:bCs/>
                <w:iCs/>
                <w:sz w:val="18"/>
                <w:szCs w:val="18"/>
              </w:rPr>
              <w:t>А.Н.</w:t>
            </w:r>
            <w:proofErr w:type="gramStart"/>
            <w:r w:rsidRPr="002125D0">
              <w:rPr>
                <w:rFonts w:eastAsia="Calibri"/>
                <w:bCs/>
                <w:iCs/>
                <w:sz w:val="18"/>
                <w:szCs w:val="18"/>
              </w:rPr>
              <w:t>о</w:t>
            </w:r>
            <w:proofErr w:type="spellEnd"/>
            <w:proofErr w:type="gramEnd"/>
            <w:r w:rsidRPr="002125D0">
              <w:rPr>
                <w:rFonts w:eastAsia="Calibri"/>
                <w:bCs/>
                <w:iCs/>
                <w:sz w:val="18"/>
                <w:szCs w:val="18"/>
              </w:rPr>
              <w:t>.;</w:t>
            </w:r>
          </w:p>
          <w:p w14:paraId="6C839C99" w14:textId="77777777" w:rsidR="002125D0" w:rsidRPr="002125D0" w:rsidRDefault="002125D0" w:rsidP="002125D0">
            <w:pPr>
              <w:widowControl w:val="0"/>
              <w:tabs>
                <w:tab w:val="left" w:pos="272"/>
              </w:tabs>
              <w:ind w:firstLine="246"/>
              <w:jc w:val="both"/>
              <w:rPr>
                <w:rFonts w:eastAsia="Calibri"/>
                <w:bCs/>
                <w:iCs/>
                <w:sz w:val="18"/>
                <w:szCs w:val="18"/>
              </w:rPr>
            </w:pPr>
            <w:r w:rsidRPr="002125D0">
              <w:rPr>
                <w:rFonts w:eastAsia="Calibri"/>
                <w:bCs/>
                <w:iCs/>
                <w:sz w:val="18"/>
                <w:szCs w:val="18"/>
              </w:rPr>
              <w:t xml:space="preserve">- о том, что 15.08.2022 судебным приставом-исполнителем ОСП Красноярского района Самарской области составлен акт о наложении ареста на залоговое имущество </w:t>
            </w:r>
            <w:proofErr w:type="spellStart"/>
            <w:r w:rsidRPr="002125D0">
              <w:rPr>
                <w:rFonts w:eastAsia="Calibri"/>
                <w:bCs/>
                <w:iCs/>
                <w:sz w:val="18"/>
                <w:szCs w:val="18"/>
              </w:rPr>
              <w:t>Исмаиловой</w:t>
            </w:r>
            <w:proofErr w:type="spellEnd"/>
            <w:r w:rsidRPr="002125D0">
              <w:rPr>
                <w:rFonts w:eastAsia="Calibri"/>
                <w:bCs/>
                <w:iCs/>
                <w:sz w:val="18"/>
                <w:szCs w:val="18"/>
              </w:rPr>
              <w:t xml:space="preserve"> </w:t>
            </w:r>
            <w:proofErr w:type="spellStart"/>
            <w:r w:rsidRPr="002125D0">
              <w:rPr>
                <w:rFonts w:eastAsia="Calibri"/>
                <w:bCs/>
                <w:iCs/>
                <w:sz w:val="18"/>
                <w:szCs w:val="18"/>
              </w:rPr>
              <w:t>А.Н.</w:t>
            </w:r>
            <w:proofErr w:type="gramStart"/>
            <w:r w:rsidRPr="002125D0">
              <w:rPr>
                <w:rFonts w:eastAsia="Calibri"/>
                <w:bCs/>
                <w:iCs/>
                <w:sz w:val="18"/>
                <w:szCs w:val="18"/>
              </w:rPr>
              <w:t>о</w:t>
            </w:r>
            <w:proofErr w:type="spellEnd"/>
            <w:proofErr w:type="gramEnd"/>
            <w:r w:rsidRPr="002125D0">
              <w:rPr>
                <w:rFonts w:eastAsia="Calibri"/>
                <w:bCs/>
                <w:iCs/>
                <w:sz w:val="18"/>
                <w:szCs w:val="18"/>
              </w:rPr>
              <w:t>.;</w:t>
            </w:r>
          </w:p>
          <w:p w14:paraId="101B99CA" w14:textId="77777777" w:rsidR="002125D0" w:rsidRPr="002125D0" w:rsidRDefault="002125D0" w:rsidP="002125D0">
            <w:pPr>
              <w:widowControl w:val="0"/>
              <w:tabs>
                <w:tab w:val="left" w:pos="272"/>
              </w:tabs>
              <w:ind w:firstLine="246"/>
              <w:jc w:val="both"/>
              <w:rPr>
                <w:rFonts w:eastAsia="Calibri"/>
                <w:bCs/>
                <w:iCs/>
                <w:sz w:val="18"/>
                <w:szCs w:val="18"/>
              </w:rPr>
            </w:pPr>
            <w:r w:rsidRPr="002125D0">
              <w:rPr>
                <w:rFonts w:eastAsia="Calibri"/>
                <w:bCs/>
                <w:iCs/>
                <w:sz w:val="18"/>
                <w:szCs w:val="18"/>
              </w:rPr>
              <w:t xml:space="preserve">- о том, что 11.07.2023 заочным решением Красноярского районного суда Самарской области из акта о наложении ареста от 15.08.2022 исключен земельный участок с кадастровым номером 63:26:1802002:3881, расположенный по адресу: Самарская область, Красноярский район, п. Светлое поле, ул. Прибрежная, д. 62, площадью 880 </w:t>
            </w:r>
            <w:proofErr w:type="spellStart"/>
            <w:r w:rsidRPr="002125D0">
              <w:rPr>
                <w:rFonts w:eastAsia="Calibri"/>
                <w:bCs/>
                <w:iCs/>
                <w:sz w:val="18"/>
                <w:szCs w:val="18"/>
              </w:rPr>
              <w:t>кв.м</w:t>
            </w:r>
            <w:proofErr w:type="spellEnd"/>
            <w:r w:rsidRPr="002125D0">
              <w:rPr>
                <w:rFonts w:eastAsia="Calibri"/>
                <w:bCs/>
                <w:iCs/>
                <w:sz w:val="18"/>
                <w:szCs w:val="18"/>
              </w:rPr>
              <w:t>.;</w:t>
            </w:r>
          </w:p>
          <w:p w14:paraId="0DE785C5" w14:textId="77777777" w:rsidR="002125D0" w:rsidRPr="002125D0" w:rsidRDefault="002125D0" w:rsidP="002125D0">
            <w:pPr>
              <w:widowControl w:val="0"/>
              <w:tabs>
                <w:tab w:val="left" w:pos="272"/>
              </w:tabs>
              <w:ind w:firstLine="246"/>
              <w:jc w:val="both"/>
              <w:rPr>
                <w:rFonts w:eastAsia="Calibri"/>
                <w:bCs/>
                <w:iCs/>
                <w:sz w:val="18"/>
                <w:szCs w:val="18"/>
              </w:rPr>
            </w:pPr>
            <w:r w:rsidRPr="002125D0">
              <w:rPr>
                <w:rFonts w:eastAsia="Calibri"/>
                <w:bCs/>
                <w:iCs/>
                <w:sz w:val="18"/>
                <w:szCs w:val="18"/>
              </w:rPr>
              <w:t xml:space="preserve">- о том, что здание свинарника-маточника по договору № 161300/0104-7 от 11.11.2016, расположенное по адресу: </w:t>
            </w:r>
            <w:proofErr w:type="gramStart"/>
            <w:r w:rsidRPr="002125D0">
              <w:rPr>
                <w:rFonts w:eastAsia="Calibri"/>
                <w:bCs/>
                <w:iCs/>
                <w:sz w:val="18"/>
                <w:szCs w:val="18"/>
              </w:rPr>
              <w:t>Самарская</w:t>
            </w:r>
            <w:proofErr w:type="gramEnd"/>
            <w:r w:rsidRPr="002125D0">
              <w:rPr>
                <w:rFonts w:eastAsia="Calibri"/>
                <w:bCs/>
                <w:iCs/>
                <w:sz w:val="18"/>
                <w:szCs w:val="18"/>
              </w:rPr>
              <w:t xml:space="preserve"> обл., Красноярский р-он, с. </w:t>
            </w:r>
            <w:proofErr w:type="spellStart"/>
            <w:r w:rsidRPr="002125D0">
              <w:rPr>
                <w:rFonts w:eastAsia="Calibri"/>
                <w:bCs/>
                <w:iCs/>
                <w:sz w:val="18"/>
                <w:szCs w:val="18"/>
              </w:rPr>
              <w:t>Хилково</w:t>
            </w:r>
            <w:proofErr w:type="spellEnd"/>
            <w:r w:rsidRPr="002125D0">
              <w:rPr>
                <w:rFonts w:eastAsia="Calibri"/>
                <w:bCs/>
                <w:iCs/>
                <w:sz w:val="18"/>
                <w:szCs w:val="18"/>
              </w:rPr>
              <w:t xml:space="preserve">, </w:t>
            </w:r>
            <w:proofErr w:type="spellStart"/>
            <w:r w:rsidRPr="002125D0">
              <w:rPr>
                <w:rFonts w:eastAsia="Calibri"/>
                <w:bCs/>
                <w:iCs/>
                <w:sz w:val="18"/>
                <w:szCs w:val="18"/>
              </w:rPr>
              <w:t>Промплощадка</w:t>
            </w:r>
            <w:proofErr w:type="spellEnd"/>
            <w:r w:rsidRPr="002125D0">
              <w:rPr>
                <w:rFonts w:eastAsia="Calibri"/>
                <w:bCs/>
                <w:iCs/>
                <w:sz w:val="18"/>
                <w:szCs w:val="18"/>
              </w:rPr>
              <w:t xml:space="preserve"> №2, кадастровый номер 63:26:1703007:237 утрачено;</w:t>
            </w:r>
          </w:p>
          <w:p w14:paraId="06039091" w14:textId="77777777" w:rsidR="002125D0" w:rsidRPr="002125D0" w:rsidRDefault="002125D0" w:rsidP="002125D0">
            <w:pPr>
              <w:widowControl w:val="0"/>
              <w:numPr>
                <w:ilvl w:val="0"/>
                <w:numId w:val="25"/>
              </w:numPr>
              <w:tabs>
                <w:tab w:val="left" w:pos="272"/>
              </w:tabs>
              <w:ind w:left="0" w:firstLine="246"/>
              <w:jc w:val="both"/>
              <w:rPr>
                <w:rFonts w:eastAsia="Calibri"/>
                <w:sz w:val="18"/>
                <w:szCs w:val="18"/>
              </w:rPr>
            </w:pPr>
            <w:r w:rsidRPr="002125D0">
              <w:rPr>
                <w:rFonts w:eastAsia="Calibri"/>
                <w:sz w:val="18"/>
                <w:szCs w:val="18"/>
              </w:rPr>
              <w:t>о согласии Покупателя принять права (требования) в том виде и того качества, в котором они имеются на дату перехода к Покупателю, а также отсутствие у Покупателя возражений и претензий к Кредитору в отношении всех недостатков уступаемых прав (требований), в соответствии с п.3 Приложения 1;</w:t>
            </w:r>
          </w:p>
          <w:p w14:paraId="51CDAE6A" w14:textId="77777777" w:rsidR="002125D0" w:rsidRPr="002125D0" w:rsidRDefault="002125D0" w:rsidP="002125D0">
            <w:pPr>
              <w:widowControl w:val="0"/>
              <w:numPr>
                <w:ilvl w:val="0"/>
                <w:numId w:val="25"/>
              </w:numPr>
              <w:tabs>
                <w:tab w:val="left" w:pos="272"/>
              </w:tabs>
              <w:ind w:left="0" w:firstLine="246"/>
              <w:jc w:val="both"/>
              <w:rPr>
                <w:rFonts w:eastAsia="Calibri"/>
                <w:sz w:val="18"/>
                <w:szCs w:val="18"/>
              </w:rPr>
            </w:pPr>
            <w:r w:rsidRPr="002125D0">
              <w:rPr>
                <w:sz w:val="18"/>
                <w:szCs w:val="18"/>
              </w:rPr>
              <w:t>о том, что указанные в Договоре недостатки прав (требований), а также те недостатки прав (требований), которые могли быть выявлены Покупателем из открытых источников, проанализированы Покупателем, риск наступления негативных последствий принят Покупателем и учтен сторонами при определении Цены Договора;</w:t>
            </w:r>
          </w:p>
          <w:p w14:paraId="5AA90AFF" w14:textId="77777777" w:rsidR="002125D0" w:rsidRPr="002125D0" w:rsidRDefault="002125D0" w:rsidP="002125D0">
            <w:pPr>
              <w:widowControl w:val="0"/>
              <w:numPr>
                <w:ilvl w:val="0"/>
                <w:numId w:val="25"/>
              </w:numPr>
              <w:tabs>
                <w:tab w:val="left" w:pos="272"/>
              </w:tabs>
              <w:ind w:left="0" w:firstLine="246"/>
              <w:jc w:val="both"/>
              <w:rPr>
                <w:rFonts w:eastAsia="Calibri"/>
                <w:sz w:val="18"/>
                <w:szCs w:val="18"/>
              </w:rPr>
            </w:pPr>
            <w:r w:rsidRPr="002125D0">
              <w:rPr>
                <w:rFonts w:eastAsia="Calibri"/>
                <w:sz w:val="18"/>
                <w:szCs w:val="18"/>
              </w:rPr>
              <w:t>о том, что заключение Договора и его исполнение не причиняет и не может в будущем причинить имущественного вреда ни одному из кредиторов Покупателя, о которых ему известно в момент подписания Договора, что все кредиторы Покупателя уведомлены о месте его нахождения, что Покупатель не отвечает признакам неплатежеспособности либо недостаточности его имущества;</w:t>
            </w:r>
          </w:p>
          <w:p w14:paraId="2217C775" w14:textId="77777777" w:rsidR="002125D0" w:rsidRPr="002125D0" w:rsidRDefault="002125D0" w:rsidP="002125D0">
            <w:pPr>
              <w:widowControl w:val="0"/>
              <w:numPr>
                <w:ilvl w:val="0"/>
                <w:numId w:val="25"/>
              </w:numPr>
              <w:tabs>
                <w:tab w:val="left" w:pos="272"/>
              </w:tabs>
              <w:ind w:left="0" w:firstLine="246"/>
              <w:jc w:val="both"/>
              <w:rPr>
                <w:rFonts w:eastAsia="Calibri"/>
                <w:sz w:val="18"/>
                <w:szCs w:val="18"/>
              </w:rPr>
            </w:pPr>
            <w:proofErr w:type="gramStart"/>
            <w:r w:rsidRPr="002125D0">
              <w:rPr>
                <w:rFonts w:eastAsia="Calibri"/>
                <w:sz w:val="18"/>
                <w:szCs w:val="18"/>
              </w:rPr>
              <w:t>о том, что объем встречных обязательств по Договору и иные его условия не отличаются, и не будут отличаться в худшую для Покупателя сторону от цены и/или условий, на которых Покупателем в сравнимых обстоятельствах совершаются аналогичные сделки (имеющие аналогичный предмет и/или способ исполнения), Покупатель осведомлен о реальной рыночной стоимости уступаемых прав (требований) в текущей ситуации, что не влияет на</w:t>
            </w:r>
            <w:proofErr w:type="gramEnd"/>
            <w:r w:rsidRPr="002125D0">
              <w:rPr>
                <w:rFonts w:eastAsia="Calibri"/>
                <w:sz w:val="18"/>
                <w:szCs w:val="18"/>
              </w:rPr>
              <w:t xml:space="preserve"> намерение и волеизъявление Покупателя на совершение данной сделки на условиях Договора; </w:t>
            </w:r>
          </w:p>
          <w:p w14:paraId="054B9FC9" w14:textId="77777777" w:rsidR="002125D0" w:rsidRPr="002125D0" w:rsidRDefault="002125D0" w:rsidP="002125D0">
            <w:pPr>
              <w:widowControl w:val="0"/>
              <w:numPr>
                <w:ilvl w:val="0"/>
                <w:numId w:val="25"/>
              </w:numPr>
              <w:tabs>
                <w:tab w:val="left" w:pos="272"/>
              </w:tabs>
              <w:ind w:left="0" w:firstLine="246"/>
              <w:jc w:val="both"/>
              <w:rPr>
                <w:rFonts w:eastAsia="Calibri"/>
                <w:sz w:val="18"/>
                <w:szCs w:val="18"/>
              </w:rPr>
            </w:pPr>
            <w:r w:rsidRPr="002125D0">
              <w:rPr>
                <w:rFonts w:eastAsia="Calibri"/>
                <w:sz w:val="18"/>
                <w:szCs w:val="18"/>
              </w:rPr>
              <w:t xml:space="preserve">о том, что Покупатель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w:t>
            </w:r>
            <w:proofErr w:type="gramStart"/>
            <w:r w:rsidRPr="002125D0">
              <w:rPr>
                <w:rFonts w:eastAsia="Calibri"/>
                <w:sz w:val="18"/>
                <w:szCs w:val="18"/>
              </w:rPr>
              <w:t>полагается</w:t>
            </w:r>
            <w:proofErr w:type="gramEnd"/>
            <w:r w:rsidRPr="002125D0">
              <w:rPr>
                <w:rFonts w:eastAsia="Calibri"/>
                <w:sz w:val="18"/>
                <w:szCs w:val="18"/>
              </w:rPr>
              <w:t xml:space="preserve"> и не будет полагаться на мнение Банка, какие-либо его указания и рекомендации при подписании Договора, и Покупатель не считает Банк ответственным </w:t>
            </w:r>
            <w:r w:rsidRPr="002125D0">
              <w:rPr>
                <w:rFonts w:eastAsia="Calibri"/>
                <w:sz w:val="18"/>
                <w:szCs w:val="18"/>
              </w:rPr>
              <w:lastRenderedPageBreak/>
              <w:t>за какое-либо мнение, указания или рекомендации в отношении Договора;</w:t>
            </w:r>
          </w:p>
          <w:p w14:paraId="413D920C" w14:textId="77777777" w:rsidR="002125D0" w:rsidRPr="002125D0" w:rsidRDefault="002125D0" w:rsidP="002125D0">
            <w:pPr>
              <w:widowControl w:val="0"/>
              <w:numPr>
                <w:ilvl w:val="0"/>
                <w:numId w:val="25"/>
              </w:numPr>
              <w:tabs>
                <w:tab w:val="left" w:pos="272"/>
              </w:tabs>
              <w:ind w:left="0" w:firstLine="246"/>
              <w:jc w:val="both"/>
              <w:rPr>
                <w:rFonts w:eastAsia="Calibri"/>
                <w:sz w:val="18"/>
                <w:szCs w:val="18"/>
              </w:rPr>
            </w:pPr>
            <w:r w:rsidRPr="002125D0">
              <w:rPr>
                <w:sz w:val="18"/>
                <w:szCs w:val="18"/>
              </w:rPr>
              <w:t xml:space="preserve">о том, что Покупатель ознакомился с договорами/судебными актами (основаниями), права (требования) по которым уступаются, и полностью понимает их содержание, а также права и обязанности, из них вытекающие. Покупателем проведен анализ всех фактов и обстоятельств, а также документов, предоставленных Кредитором и относящихся к передаваемым правам (требованиям). </w:t>
            </w:r>
            <w:proofErr w:type="gramStart"/>
            <w:r w:rsidRPr="002125D0">
              <w:rPr>
                <w:sz w:val="18"/>
                <w:szCs w:val="18"/>
              </w:rPr>
              <w:t>Анализ указанных документов свидетельствует о действительности передаваемых по Договору прав (требований);</w:t>
            </w:r>
            <w:proofErr w:type="gramEnd"/>
          </w:p>
          <w:p w14:paraId="7218C0C1" w14:textId="77777777" w:rsidR="002125D0" w:rsidRPr="002125D0" w:rsidRDefault="002125D0" w:rsidP="002125D0">
            <w:pPr>
              <w:widowControl w:val="0"/>
              <w:numPr>
                <w:ilvl w:val="0"/>
                <w:numId w:val="25"/>
              </w:numPr>
              <w:tabs>
                <w:tab w:val="left" w:pos="272"/>
              </w:tabs>
              <w:ind w:left="0" w:firstLine="246"/>
              <w:jc w:val="both"/>
              <w:rPr>
                <w:rFonts w:eastAsia="Calibri"/>
                <w:sz w:val="18"/>
                <w:szCs w:val="18"/>
              </w:rPr>
            </w:pPr>
            <w:r w:rsidRPr="002125D0">
              <w:rPr>
                <w:rFonts w:eastAsia="Calibri"/>
                <w:sz w:val="18"/>
                <w:szCs w:val="18"/>
              </w:rPr>
              <w:t>о том, что подписание Договора полностью удовлетворяет финансовым потребностям Покупателя, его целям и положению;</w:t>
            </w:r>
          </w:p>
          <w:p w14:paraId="3AA7A99E" w14:textId="77777777" w:rsidR="002125D0" w:rsidRPr="002125D0" w:rsidRDefault="002125D0" w:rsidP="002125D0">
            <w:pPr>
              <w:widowControl w:val="0"/>
              <w:numPr>
                <w:ilvl w:val="0"/>
                <w:numId w:val="25"/>
              </w:numPr>
              <w:tabs>
                <w:tab w:val="left" w:pos="272"/>
              </w:tabs>
              <w:ind w:left="0" w:firstLine="246"/>
              <w:jc w:val="both"/>
              <w:rPr>
                <w:rFonts w:eastAsia="Calibri"/>
                <w:sz w:val="18"/>
                <w:szCs w:val="18"/>
              </w:rPr>
            </w:pPr>
            <w:r w:rsidRPr="002125D0">
              <w:rPr>
                <w:rFonts w:eastAsia="Calibri"/>
                <w:sz w:val="18"/>
                <w:szCs w:val="18"/>
              </w:rPr>
              <w:t>о том, что Покупатель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сделкам и договорам обеспечения вследствие неплатежеспособности;</w:t>
            </w:r>
          </w:p>
          <w:p w14:paraId="4D22F5D4" w14:textId="77777777" w:rsidR="002125D0" w:rsidRPr="002125D0" w:rsidRDefault="002125D0" w:rsidP="002125D0">
            <w:pPr>
              <w:widowControl w:val="0"/>
              <w:numPr>
                <w:ilvl w:val="0"/>
                <w:numId w:val="25"/>
              </w:numPr>
              <w:tabs>
                <w:tab w:val="left" w:pos="272"/>
              </w:tabs>
              <w:ind w:left="0" w:firstLine="246"/>
              <w:jc w:val="both"/>
              <w:rPr>
                <w:rFonts w:eastAsia="Calibri"/>
                <w:sz w:val="18"/>
                <w:szCs w:val="18"/>
              </w:rPr>
            </w:pPr>
            <w:proofErr w:type="gramStart"/>
            <w:r w:rsidRPr="002125D0">
              <w:rPr>
                <w:rFonts w:eastAsia="Calibri"/>
                <w:sz w:val="18"/>
                <w:szCs w:val="18"/>
              </w:rPr>
              <w:t xml:space="preserve">о том, что Покупатель настоящим подтверждает и признает, что ему известно о том, что Должники не исполняют обязательства перед Банком, </w:t>
            </w:r>
            <w:r w:rsidRPr="002125D0">
              <w:rPr>
                <w:sz w:val="18"/>
                <w:szCs w:val="18"/>
              </w:rPr>
              <w:t xml:space="preserve">за исключением поручителя </w:t>
            </w:r>
            <w:proofErr w:type="spellStart"/>
            <w:r w:rsidRPr="002125D0">
              <w:rPr>
                <w:sz w:val="18"/>
                <w:szCs w:val="18"/>
              </w:rPr>
              <w:t>Кобеца</w:t>
            </w:r>
            <w:proofErr w:type="spellEnd"/>
            <w:r w:rsidRPr="002125D0">
              <w:rPr>
                <w:sz w:val="18"/>
                <w:szCs w:val="18"/>
              </w:rPr>
              <w:t xml:space="preserve"> А.В., из пенсии которого производятся удержания денежных средств в рамках исполнительного производства № 39862/22/67025-ИП, а также то, что Должников-физических лиц отсутствует имущество, необходимое для исполнения данных требований в полном объеме</w:t>
            </w:r>
            <w:r w:rsidRPr="002125D0">
              <w:rPr>
                <w:rFonts w:eastAsia="Calibri"/>
                <w:sz w:val="18"/>
                <w:szCs w:val="18"/>
              </w:rPr>
              <w:t>;</w:t>
            </w:r>
            <w:proofErr w:type="gramEnd"/>
          </w:p>
          <w:p w14:paraId="513DA147" w14:textId="77777777" w:rsidR="002125D0" w:rsidRPr="002125D0" w:rsidRDefault="002125D0" w:rsidP="002125D0">
            <w:pPr>
              <w:widowControl w:val="0"/>
              <w:numPr>
                <w:ilvl w:val="0"/>
                <w:numId w:val="25"/>
              </w:numPr>
              <w:tabs>
                <w:tab w:val="left" w:pos="272"/>
              </w:tabs>
              <w:ind w:left="0" w:firstLine="246"/>
              <w:jc w:val="both"/>
              <w:rPr>
                <w:sz w:val="18"/>
                <w:szCs w:val="18"/>
              </w:rPr>
            </w:pPr>
            <w:r w:rsidRPr="002125D0">
              <w:rPr>
                <w:sz w:val="18"/>
                <w:szCs w:val="18"/>
              </w:rPr>
              <w:t>о том, что Покупатель, приобретая права (требования), полностью осознает финансовое положение Должников, указанных в Договоре. При этом Покупатель подтверждает свою заинтересованность в приобретении прав (требований);</w:t>
            </w:r>
          </w:p>
          <w:p w14:paraId="446103C6" w14:textId="77777777" w:rsidR="002125D0" w:rsidRPr="002125D0" w:rsidRDefault="002125D0" w:rsidP="002125D0">
            <w:pPr>
              <w:widowControl w:val="0"/>
              <w:numPr>
                <w:ilvl w:val="0"/>
                <w:numId w:val="25"/>
              </w:numPr>
              <w:tabs>
                <w:tab w:val="left" w:pos="272"/>
              </w:tabs>
              <w:ind w:left="0" w:firstLine="246"/>
              <w:jc w:val="both"/>
              <w:rPr>
                <w:sz w:val="18"/>
                <w:szCs w:val="18"/>
              </w:rPr>
            </w:pPr>
            <w:r w:rsidRPr="002125D0">
              <w:rPr>
                <w:sz w:val="18"/>
                <w:szCs w:val="18"/>
              </w:rPr>
              <w:t>Покупатель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14:paraId="58DA9ABF" w14:textId="77777777" w:rsidR="002125D0" w:rsidRPr="002125D0" w:rsidRDefault="002125D0" w:rsidP="002125D0">
            <w:pPr>
              <w:widowControl w:val="0"/>
              <w:numPr>
                <w:ilvl w:val="0"/>
                <w:numId w:val="25"/>
              </w:numPr>
              <w:tabs>
                <w:tab w:val="left" w:pos="272"/>
              </w:tabs>
              <w:ind w:left="0" w:firstLine="246"/>
              <w:jc w:val="both"/>
              <w:rPr>
                <w:rFonts w:eastAsia="Calibri"/>
                <w:sz w:val="18"/>
                <w:szCs w:val="18"/>
              </w:rPr>
            </w:pPr>
            <w:r w:rsidRPr="002125D0">
              <w:rPr>
                <w:rFonts w:eastAsia="Calibri"/>
                <w:sz w:val="18"/>
                <w:szCs w:val="18"/>
              </w:rPr>
              <w:t>о том, что заключение Договора и его исполнение не связано и не направлено на выплату участнику стоимости доли в имуществе Покупателя – юридического лица;</w:t>
            </w:r>
          </w:p>
          <w:p w14:paraId="556F66BB" w14:textId="77777777" w:rsidR="002125D0" w:rsidRPr="002125D0" w:rsidRDefault="002125D0" w:rsidP="002125D0">
            <w:pPr>
              <w:widowControl w:val="0"/>
              <w:numPr>
                <w:ilvl w:val="0"/>
                <w:numId w:val="25"/>
              </w:numPr>
              <w:tabs>
                <w:tab w:val="left" w:pos="272"/>
              </w:tabs>
              <w:ind w:left="0" w:firstLine="246"/>
              <w:jc w:val="both"/>
              <w:rPr>
                <w:rFonts w:eastAsia="Calibri"/>
                <w:sz w:val="18"/>
                <w:szCs w:val="18"/>
              </w:rPr>
            </w:pPr>
            <w:r w:rsidRPr="002125D0">
              <w:rPr>
                <w:rFonts w:eastAsia="Calibri"/>
                <w:sz w:val="18"/>
                <w:szCs w:val="18"/>
              </w:rPr>
              <w:t>о том, что Покупатель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14:paraId="2DC4E981" w14:textId="77777777" w:rsidR="002125D0" w:rsidRPr="002125D0" w:rsidRDefault="002125D0" w:rsidP="002125D0">
            <w:pPr>
              <w:widowControl w:val="0"/>
              <w:numPr>
                <w:ilvl w:val="0"/>
                <w:numId w:val="25"/>
              </w:numPr>
              <w:tabs>
                <w:tab w:val="left" w:pos="272"/>
              </w:tabs>
              <w:ind w:left="0" w:firstLine="246"/>
              <w:jc w:val="both"/>
              <w:rPr>
                <w:rFonts w:eastAsia="Calibri"/>
                <w:sz w:val="18"/>
                <w:szCs w:val="18"/>
              </w:rPr>
            </w:pPr>
            <w:proofErr w:type="gramStart"/>
            <w:r w:rsidRPr="002125D0">
              <w:rPr>
                <w:rFonts w:eastAsia="Calibri"/>
                <w:sz w:val="18"/>
                <w:szCs w:val="18"/>
              </w:rPr>
              <w:t>о том, что покупатель соглашается и подтверждает, что недействительность Договора, по любым основаниям, в части уступаемых прав (требований) к Должникам, не является основанием для изменения/расторжения Договора полностью, либо в части, включая требования об изменении Цены Договора, и не влечет за собой обязанность Кредитора вернуть покупателю полученное по Договору полностью или в части</w:t>
            </w:r>
            <w:proofErr w:type="gramEnd"/>
          </w:p>
          <w:p w14:paraId="763EBDF8" w14:textId="77777777" w:rsidR="002125D0" w:rsidRPr="002125D0" w:rsidRDefault="002125D0" w:rsidP="002125D0">
            <w:pPr>
              <w:widowControl w:val="0"/>
              <w:numPr>
                <w:ilvl w:val="0"/>
                <w:numId w:val="25"/>
              </w:numPr>
              <w:tabs>
                <w:tab w:val="left" w:pos="272"/>
              </w:tabs>
              <w:ind w:left="0" w:firstLine="246"/>
              <w:jc w:val="both"/>
              <w:rPr>
                <w:rFonts w:eastAsia="Calibri"/>
                <w:sz w:val="18"/>
                <w:szCs w:val="18"/>
              </w:rPr>
            </w:pPr>
            <w:r w:rsidRPr="002125D0">
              <w:rPr>
                <w:rFonts w:eastAsia="Calibri"/>
                <w:sz w:val="18"/>
                <w:szCs w:val="18"/>
              </w:rPr>
              <w:t>о том, что Покупатель гарантирует, что заключение с Банком Договора не нарушает права третьих лиц (в том числе подопечного и, следовательно, разрешение органа опеки и попечительства не требуется);</w:t>
            </w:r>
          </w:p>
          <w:p w14:paraId="600AD791" w14:textId="77777777" w:rsidR="002125D0" w:rsidRPr="002125D0" w:rsidRDefault="002125D0" w:rsidP="002125D0">
            <w:pPr>
              <w:widowControl w:val="0"/>
              <w:numPr>
                <w:ilvl w:val="0"/>
                <w:numId w:val="25"/>
              </w:numPr>
              <w:tabs>
                <w:tab w:val="left" w:pos="272"/>
              </w:tabs>
              <w:ind w:left="0" w:firstLine="246"/>
              <w:jc w:val="both"/>
              <w:rPr>
                <w:rFonts w:eastAsia="Calibri"/>
                <w:sz w:val="18"/>
                <w:szCs w:val="18"/>
              </w:rPr>
            </w:pPr>
            <w:proofErr w:type="gramStart"/>
            <w:r w:rsidRPr="002125D0">
              <w:rPr>
                <w:rFonts w:eastAsia="Calibri"/>
                <w:sz w:val="18"/>
                <w:szCs w:val="18"/>
              </w:rPr>
              <w:t>о том, что Банк не несет ответственности перед Покупателем за недействительность переданных ему требований при условии, что такая недействительность вызвана обстоятельствами, о которых Банк не знал или не мог знать или о которых он предупредил Покупателя,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roofErr w:type="gramEnd"/>
          </w:p>
          <w:p w14:paraId="1AFCB4EA" w14:textId="77777777" w:rsidR="002125D0" w:rsidRPr="002125D0" w:rsidRDefault="002125D0" w:rsidP="002125D0">
            <w:pPr>
              <w:widowControl w:val="0"/>
              <w:numPr>
                <w:ilvl w:val="0"/>
                <w:numId w:val="25"/>
              </w:numPr>
              <w:tabs>
                <w:tab w:val="left" w:pos="272"/>
              </w:tabs>
              <w:ind w:left="0" w:firstLine="246"/>
              <w:jc w:val="both"/>
              <w:rPr>
                <w:rFonts w:eastAsia="Calibri"/>
                <w:sz w:val="18"/>
                <w:szCs w:val="18"/>
              </w:rPr>
            </w:pPr>
            <w:r w:rsidRPr="002125D0">
              <w:rPr>
                <w:rFonts w:eastAsia="Calibri"/>
                <w:sz w:val="18"/>
                <w:szCs w:val="18"/>
              </w:rPr>
              <w:t>о передаче по акту приема-передачи документов по Договору, подтверждающих исполнение Кредитором положений ст. 385 Гражданского кодекса Российской Федерации, в части раскрытия Покупателю всех известных на дату заключения сделки сведений, имеющих значение для осуществления Покупателем уступаемых прав (требований);</w:t>
            </w:r>
          </w:p>
          <w:p w14:paraId="6BB52350" w14:textId="77777777" w:rsidR="002125D0" w:rsidRPr="002125D0" w:rsidRDefault="002125D0" w:rsidP="002125D0">
            <w:pPr>
              <w:widowControl w:val="0"/>
              <w:numPr>
                <w:ilvl w:val="0"/>
                <w:numId w:val="25"/>
              </w:numPr>
              <w:tabs>
                <w:tab w:val="left" w:pos="272"/>
              </w:tabs>
              <w:ind w:left="0" w:firstLine="246"/>
              <w:jc w:val="both"/>
              <w:rPr>
                <w:rFonts w:eastAsia="Calibri"/>
                <w:sz w:val="18"/>
                <w:szCs w:val="18"/>
              </w:rPr>
            </w:pPr>
            <w:proofErr w:type="gramStart"/>
            <w:r w:rsidRPr="002125D0">
              <w:rPr>
                <w:rFonts w:eastAsia="Calibri"/>
                <w:sz w:val="18"/>
                <w:szCs w:val="18"/>
              </w:rPr>
              <w:t>о том, что в случае признания Договора недействительным/ незаключенным Покупатель обязуется возвратить Банку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w:t>
            </w:r>
            <w:proofErr w:type="gramEnd"/>
            <w:r w:rsidRPr="002125D0">
              <w:rPr>
                <w:rFonts w:eastAsia="Calibri"/>
                <w:sz w:val="18"/>
                <w:szCs w:val="18"/>
              </w:rPr>
              <w:t xml:space="preserve"> </w:t>
            </w:r>
            <w:proofErr w:type="gramStart"/>
            <w:r w:rsidRPr="002125D0">
              <w:rPr>
                <w:rFonts w:eastAsia="Calibri"/>
                <w:sz w:val="18"/>
                <w:szCs w:val="18"/>
              </w:rPr>
              <w:t>Должников не должна быть упущена).</w:t>
            </w:r>
            <w:proofErr w:type="gramEnd"/>
            <w:r w:rsidRPr="002125D0">
              <w:rPr>
                <w:rFonts w:eastAsia="Calibri"/>
                <w:sz w:val="18"/>
                <w:szCs w:val="18"/>
              </w:rPr>
              <w:t xml:space="preserve"> Частичная передача/ возврат прав (требований) не допускается. При невозможности возврата прав (требований) в полном объеме и того же качества Покупатель обязан возместить стоимость полученных прав (требований) в размере, равном объему цены Договора;</w:t>
            </w:r>
          </w:p>
          <w:p w14:paraId="1F1897A5" w14:textId="77777777" w:rsidR="002125D0" w:rsidRPr="002125D0" w:rsidRDefault="002125D0" w:rsidP="002125D0">
            <w:pPr>
              <w:widowControl w:val="0"/>
              <w:numPr>
                <w:ilvl w:val="0"/>
                <w:numId w:val="25"/>
              </w:numPr>
              <w:tabs>
                <w:tab w:val="left" w:pos="272"/>
              </w:tabs>
              <w:ind w:left="0" w:firstLine="246"/>
              <w:jc w:val="both"/>
              <w:rPr>
                <w:rFonts w:eastAsia="Calibri"/>
                <w:sz w:val="18"/>
                <w:szCs w:val="18"/>
              </w:rPr>
            </w:pPr>
            <w:r w:rsidRPr="002125D0">
              <w:rPr>
                <w:rFonts w:eastAsia="Calibri"/>
                <w:sz w:val="18"/>
                <w:szCs w:val="18"/>
              </w:rPr>
              <w:t>о том, что в случае признания Договора недействительным (полностью или частично)/ незаключенным либо расторжения Договора, проценты в соответствии со ст. 317.1 Гражданского кодекса Российской Федерации на сумму, подлежащую возврату Кредитором в пользу Покупателя, начислению не подлежат;</w:t>
            </w:r>
          </w:p>
          <w:p w14:paraId="0D7E57DB" w14:textId="77777777" w:rsidR="002125D0" w:rsidRPr="002125D0" w:rsidRDefault="002125D0" w:rsidP="002125D0">
            <w:pPr>
              <w:widowControl w:val="0"/>
              <w:numPr>
                <w:ilvl w:val="0"/>
                <w:numId w:val="25"/>
              </w:numPr>
              <w:tabs>
                <w:tab w:val="left" w:pos="272"/>
              </w:tabs>
              <w:ind w:left="0" w:firstLine="246"/>
              <w:jc w:val="both"/>
              <w:rPr>
                <w:rFonts w:eastAsia="Calibri"/>
                <w:sz w:val="18"/>
                <w:szCs w:val="18"/>
              </w:rPr>
            </w:pPr>
            <w:r w:rsidRPr="002125D0">
              <w:rPr>
                <w:rFonts w:eastAsia="Calibri"/>
                <w:sz w:val="18"/>
                <w:szCs w:val="18"/>
              </w:rPr>
              <w:t>о том, что при осуществлении любых расчетов между сторонами по Договору либо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Банком в пользу Покупателя, начислению не подлежат;</w:t>
            </w:r>
          </w:p>
          <w:p w14:paraId="42FD27E7" w14:textId="77777777" w:rsidR="002125D0" w:rsidRPr="002125D0" w:rsidRDefault="002125D0" w:rsidP="002125D0">
            <w:pPr>
              <w:widowControl w:val="0"/>
              <w:numPr>
                <w:ilvl w:val="0"/>
                <w:numId w:val="25"/>
              </w:numPr>
              <w:tabs>
                <w:tab w:val="left" w:pos="272"/>
              </w:tabs>
              <w:ind w:left="0" w:firstLine="246"/>
              <w:jc w:val="both"/>
              <w:rPr>
                <w:rFonts w:eastAsia="Calibri"/>
                <w:sz w:val="18"/>
                <w:szCs w:val="18"/>
              </w:rPr>
            </w:pPr>
            <w:r w:rsidRPr="002125D0">
              <w:rPr>
                <w:rFonts w:eastAsia="Calibri"/>
                <w:sz w:val="18"/>
                <w:szCs w:val="18"/>
              </w:rPr>
              <w:lastRenderedPageBreak/>
              <w:t>о том, что при поступлении денежных средств от Должников после перехода прав (требований) по Договору, Кредитор обязан передать Покупателю все полученные денежные средства от Должников в счет уступленного, за исключением поступлений в рамках уголовных дел;</w:t>
            </w:r>
          </w:p>
          <w:p w14:paraId="04F09D5E" w14:textId="77777777" w:rsidR="002125D0" w:rsidRPr="002125D0" w:rsidRDefault="002125D0" w:rsidP="002125D0">
            <w:pPr>
              <w:widowControl w:val="0"/>
              <w:numPr>
                <w:ilvl w:val="0"/>
                <w:numId w:val="25"/>
              </w:numPr>
              <w:tabs>
                <w:tab w:val="left" w:pos="272"/>
              </w:tabs>
              <w:ind w:left="0" w:firstLine="246"/>
              <w:jc w:val="both"/>
              <w:rPr>
                <w:rFonts w:eastAsia="Calibri"/>
                <w:sz w:val="18"/>
                <w:szCs w:val="18"/>
              </w:rPr>
            </w:pPr>
            <w:proofErr w:type="gramStart"/>
            <w:r w:rsidRPr="002125D0">
              <w:rPr>
                <w:rFonts w:eastAsia="Calibri"/>
                <w:sz w:val="18"/>
                <w:szCs w:val="18"/>
              </w:rPr>
              <w:t>о том, что в случае, когда на дату заключения Договора будет получена информация о смерти в отношении Должников – физического лица, то такие сведения должны быть включены в Договор в качестве дополнительного условия с указанием на то, что Банку известны правовые последствия данного события, предусмотренные действующим законодательством Российской Федерации;</w:t>
            </w:r>
            <w:proofErr w:type="gramEnd"/>
          </w:p>
          <w:p w14:paraId="1DD1C776" w14:textId="77777777" w:rsidR="002125D0" w:rsidRPr="002125D0" w:rsidRDefault="002125D0" w:rsidP="002125D0">
            <w:pPr>
              <w:widowControl w:val="0"/>
              <w:numPr>
                <w:ilvl w:val="0"/>
                <w:numId w:val="25"/>
              </w:numPr>
              <w:tabs>
                <w:tab w:val="left" w:pos="272"/>
              </w:tabs>
              <w:ind w:left="0" w:firstLine="246"/>
              <w:jc w:val="both"/>
              <w:rPr>
                <w:rFonts w:eastAsia="Calibri"/>
                <w:sz w:val="18"/>
                <w:szCs w:val="18"/>
              </w:rPr>
            </w:pPr>
            <w:r w:rsidRPr="002125D0">
              <w:rPr>
                <w:rFonts w:eastAsia="Calibri"/>
                <w:sz w:val="18"/>
                <w:szCs w:val="18"/>
              </w:rPr>
              <w:t xml:space="preserve">о том, что обязанность по уведомлению Должников об уступке прав (требований) возложена на покупателя. Уведомление Должников об уступке прав (требований) осуществляется покупателем в течение 2 рабочих дней </w:t>
            </w:r>
            <w:proofErr w:type="gramStart"/>
            <w:r w:rsidRPr="002125D0">
              <w:rPr>
                <w:rFonts w:eastAsia="Calibri"/>
                <w:sz w:val="18"/>
                <w:szCs w:val="18"/>
              </w:rPr>
              <w:t>с Даты перехода</w:t>
            </w:r>
            <w:proofErr w:type="gramEnd"/>
            <w:r w:rsidRPr="002125D0">
              <w:rPr>
                <w:rFonts w:eastAsia="Calibri"/>
                <w:sz w:val="18"/>
                <w:szCs w:val="18"/>
              </w:rPr>
              <w:t xml:space="preserve"> прав (требований) по Договору к покупателю. Уведомление должно быть направлено в письменной форме ценным письмом с уведомлением о вручении и описью вложения или предъявлено под роспись;</w:t>
            </w:r>
          </w:p>
          <w:p w14:paraId="13DDC912" w14:textId="77777777" w:rsidR="002125D0" w:rsidRPr="002125D0" w:rsidRDefault="002125D0" w:rsidP="002125D0">
            <w:pPr>
              <w:widowControl w:val="0"/>
              <w:numPr>
                <w:ilvl w:val="0"/>
                <w:numId w:val="25"/>
              </w:numPr>
              <w:tabs>
                <w:tab w:val="left" w:pos="272"/>
              </w:tabs>
              <w:ind w:left="0" w:firstLine="246"/>
              <w:jc w:val="both"/>
              <w:rPr>
                <w:rFonts w:eastAsia="Calibri"/>
                <w:sz w:val="18"/>
                <w:szCs w:val="18"/>
              </w:rPr>
            </w:pPr>
            <w:r w:rsidRPr="002125D0">
              <w:rPr>
                <w:rFonts w:eastAsia="Calibri"/>
                <w:sz w:val="18"/>
                <w:szCs w:val="18"/>
              </w:rPr>
              <w:t>покупатель информирован о том, что договоры обеспечения, указанные в п.2 Приложения 1 к настоящему заданию, не уступаются и изложенные обстоятельства не влияют на намерение и волеизъявление покупателя на совершение данной сделки на условиях Договора;</w:t>
            </w:r>
          </w:p>
          <w:p w14:paraId="3E776ACA" w14:textId="77777777" w:rsidR="002125D0" w:rsidRPr="002125D0" w:rsidRDefault="002125D0" w:rsidP="002125D0">
            <w:pPr>
              <w:widowControl w:val="0"/>
              <w:numPr>
                <w:ilvl w:val="0"/>
                <w:numId w:val="25"/>
              </w:numPr>
              <w:tabs>
                <w:tab w:val="left" w:pos="272"/>
              </w:tabs>
              <w:ind w:left="0" w:firstLine="246"/>
              <w:jc w:val="both"/>
              <w:rPr>
                <w:sz w:val="18"/>
                <w:szCs w:val="18"/>
              </w:rPr>
            </w:pPr>
            <w:r w:rsidRPr="002125D0">
              <w:rPr>
                <w:sz w:val="18"/>
                <w:szCs w:val="18"/>
              </w:rPr>
              <w:t xml:space="preserve">о том, что Покупатель обязан самостоятельно обратиться в Арбитражный суд/ суд общей юрисдикции с заявлением для оформления процессуального правопреемства в деле о банкротстве Должника в течение 30 календарных дней </w:t>
            </w:r>
            <w:proofErr w:type="gramStart"/>
            <w:r w:rsidRPr="002125D0">
              <w:rPr>
                <w:sz w:val="18"/>
                <w:szCs w:val="18"/>
              </w:rPr>
              <w:t>с Даты перехода</w:t>
            </w:r>
            <w:proofErr w:type="gramEnd"/>
            <w:r w:rsidRPr="002125D0">
              <w:rPr>
                <w:sz w:val="18"/>
                <w:szCs w:val="18"/>
              </w:rPr>
              <w:t xml:space="preserve"> прав (требований) по Договору к Покупателю.</w:t>
            </w:r>
          </w:p>
        </w:tc>
      </w:tr>
      <w:tr w:rsidR="002125D0" w:rsidRPr="002125D0" w14:paraId="0EC3B77A" w14:textId="77777777" w:rsidTr="002125D0">
        <w:trPr>
          <w:trHeight w:val="566"/>
        </w:trPr>
        <w:tc>
          <w:tcPr>
            <w:tcW w:w="2554" w:type="dxa"/>
            <w:tcBorders>
              <w:top w:val="single" w:sz="4" w:space="0" w:color="auto"/>
              <w:left w:val="single" w:sz="4" w:space="0" w:color="auto"/>
              <w:bottom w:val="single" w:sz="4" w:space="0" w:color="auto"/>
              <w:right w:val="single" w:sz="4" w:space="0" w:color="auto"/>
            </w:tcBorders>
          </w:tcPr>
          <w:p w14:paraId="2CC24958" w14:textId="77777777" w:rsidR="002125D0" w:rsidRPr="002125D0" w:rsidRDefault="002125D0" w:rsidP="002125D0">
            <w:pPr>
              <w:autoSpaceDE w:val="0"/>
              <w:autoSpaceDN w:val="0"/>
              <w:adjustRightInd w:val="0"/>
              <w:jc w:val="both"/>
              <w:rPr>
                <w:rFonts w:eastAsia="Calibri"/>
                <w:sz w:val="18"/>
                <w:szCs w:val="18"/>
                <w:highlight w:val="yellow"/>
              </w:rPr>
            </w:pPr>
            <w:r w:rsidRPr="002125D0">
              <w:rPr>
                <w:rFonts w:eastAsia="Calibri"/>
                <w:sz w:val="18"/>
                <w:szCs w:val="18"/>
              </w:rPr>
              <w:lastRenderedPageBreak/>
              <w:t>Условия доступа к торгам (Требования к Претенденту)</w:t>
            </w:r>
          </w:p>
        </w:tc>
        <w:tc>
          <w:tcPr>
            <w:tcW w:w="7051" w:type="dxa"/>
            <w:tcBorders>
              <w:top w:val="single" w:sz="4" w:space="0" w:color="auto"/>
              <w:left w:val="single" w:sz="4" w:space="0" w:color="auto"/>
              <w:bottom w:val="single" w:sz="4" w:space="0" w:color="auto"/>
              <w:right w:val="single" w:sz="4" w:space="0" w:color="auto"/>
            </w:tcBorders>
          </w:tcPr>
          <w:p w14:paraId="34848212" w14:textId="77777777" w:rsidR="002125D0" w:rsidRPr="002125D0" w:rsidRDefault="002125D0" w:rsidP="002125D0">
            <w:pPr>
              <w:autoSpaceDE w:val="0"/>
              <w:autoSpaceDN w:val="0"/>
              <w:adjustRightInd w:val="0"/>
              <w:jc w:val="both"/>
              <w:rPr>
                <w:sz w:val="18"/>
                <w:szCs w:val="18"/>
              </w:rPr>
            </w:pPr>
            <w:r w:rsidRPr="002125D0">
              <w:rPr>
                <w:sz w:val="18"/>
                <w:szCs w:val="18"/>
              </w:rPr>
              <w:t>1. В отношении Претендента - юридического лица:</w:t>
            </w:r>
          </w:p>
          <w:p w14:paraId="5A7EC2DB" w14:textId="77777777" w:rsidR="002125D0" w:rsidRPr="002125D0" w:rsidRDefault="002125D0" w:rsidP="002125D0">
            <w:pPr>
              <w:tabs>
                <w:tab w:val="left" w:pos="8100"/>
                <w:tab w:val="left" w:pos="9720"/>
              </w:tabs>
              <w:jc w:val="both"/>
              <w:rPr>
                <w:sz w:val="18"/>
                <w:szCs w:val="18"/>
              </w:rPr>
            </w:pPr>
            <w:r w:rsidRPr="002125D0">
              <w:rPr>
                <w:sz w:val="18"/>
                <w:szCs w:val="18"/>
              </w:rPr>
              <w:t xml:space="preserve">1.1. </w:t>
            </w:r>
            <w:proofErr w:type="gramStart"/>
            <w:r w:rsidRPr="002125D0">
              <w:rPr>
                <w:sz w:val="18"/>
                <w:szCs w:val="18"/>
              </w:rPr>
              <w:t>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банкротстве Нового кредитора.</w:t>
            </w:r>
            <w:proofErr w:type="gramEnd"/>
          </w:p>
          <w:p w14:paraId="4C062EFD" w14:textId="77777777" w:rsidR="002125D0" w:rsidRPr="002125D0" w:rsidRDefault="002125D0" w:rsidP="002125D0">
            <w:pPr>
              <w:tabs>
                <w:tab w:val="left" w:pos="8100"/>
                <w:tab w:val="left" w:pos="9720"/>
              </w:tabs>
              <w:jc w:val="both"/>
              <w:rPr>
                <w:sz w:val="18"/>
                <w:szCs w:val="18"/>
              </w:rPr>
            </w:pPr>
            <w:r w:rsidRPr="002125D0">
              <w:rPr>
                <w:sz w:val="18"/>
                <w:szCs w:val="18"/>
              </w:rPr>
              <w:t xml:space="preserve">1.2. По состоянию на последнюю отчетную дату, предшествующую дате заключения Договора: </w:t>
            </w:r>
          </w:p>
          <w:p w14:paraId="24457B2D" w14:textId="77777777" w:rsidR="002125D0" w:rsidRPr="002125D0" w:rsidRDefault="002125D0" w:rsidP="002125D0">
            <w:pPr>
              <w:tabs>
                <w:tab w:val="left" w:pos="8100"/>
                <w:tab w:val="left" w:pos="9720"/>
              </w:tabs>
              <w:jc w:val="both"/>
              <w:rPr>
                <w:sz w:val="18"/>
                <w:szCs w:val="18"/>
              </w:rPr>
            </w:pPr>
            <w:r w:rsidRPr="002125D0">
              <w:rPr>
                <w:sz w:val="18"/>
                <w:szCs w:val="18"/>
              </w:rPr>
              <w:t>- финансовое положение Нового кредитора оценивается не хуже, чем «среднее» (определяется комиссией Банка при допуске потенциального инвестора к торгам);</w:t>
            </w:r>
          </w:p>
          <w:p w14:paraId="189329F8" w14:textId="77777777" w:rsidR="002125D0" w:rsidRPr="002125D0" w:rsidRDefault="002125D0" w:rsidP="002125D0">
            <w:pPr>
              <w:tabs>
                <w:tab w:val="left" w:pos="8100"/>
                <w:tab w:val="left" w:pos="9720"/>
              </w:tabs>
              <w:jc w:val="both"/>
              <w:rPr>
                <w:sz w:val="18"/>
                <w:szCs w:val="18"/>
              </w:rPr>
            </w:pPr>
            <w:r w:rsidRPr="002125D0">
              <w:rPr>
                <w:sz w:val="18"/>
                <w:szCs w:val="18"/>
              </w:rPr>
              <w:t>Оценка финансового положения Нового кредитора осуществляется отделом по работе с проблемными активами Филиала на основании документов, предоставленных Новым кредитором в Банк;</w:t>
            </w:r>
          </w:p>
          <w:p w14:paraId="60BDC08B" w14:textId="77777777" w:rsidR="002125D0" w:rsidRPr="002125D0" w:rsidRDefault="002125D0" w:rsidP="002125D0">
            <w:pPr>
              <w:tabs>
                <w:tab w:val="left" w:pos="8100"/>
                <w:tab w:val="left" w:pos="9720"/>
              </w:tabs>
              <w:jc w:val="both"/>
              <w:rPr>
                <w:sz w:val="18"/>
                <w:szCs w:val="18"/>
              </w:rPr>
            </w:pPr>
            <w:r w:rsidRPr="002125D0">
              <w:rPr>
                <w:sz w:val="18"/>
                <w:szCs w:val="18"/>
              </w:rPr>
              <w:t xml:space="preserve">- положительная величина чистых активов Нового кредитора на уровне не менее величины его уставного капитала. </w:t>
            </w:r>
          </w:p>
          <w:p w14:paraId="6A909033" w14:textId="77777777" w:rsidR="002125D0" w:rsidRPr="002125D0" w:rsidRDefault="002125D0" w:rsidP="002125D0">
            <w:pPr>
              <w:tabs>
                <w:tab w:val="left" w:pos="8100"/>
                <w:tab w:val="left" w:pos="9720"/>
              </w:tabs>
              <w:jc w:val="both"/>
              <w:rPr>
                <w:sz w:val="18"/>
                <w:szCs w:val="18"/>
              </w:rPr>
            </w:pPr>
            <w:r w:rsidRPr="002125D0">
              <w:rPr>
                <w:sz w:val="18"/>
                <w:szCs w:val="18"/>
              </w:rPr>
              <w:t>1.3. Отсутствие информации о незавершенной реорганизации и процедуре ликвидации Нового кредитора.</w:t>
            </w:r>
          </w:p>
          <w:p w14:paraId="46F8F075" w14:textId="77777777" w:rsidR="002125D0" w:rsidRPr="002125D0" w:rsidRDefault="002125D0" w:rsidP="002125D0">
            <w:pPr>
              <w:tabs>
                <w:tab w:val="left" w:pos="8100"/>
                <w:tab w:val="left" w:pos="9720"/>
              </w:tabs>
              <w:jc w:val="both"/>
              <w:rPr>
                <w:sz w:val="18"/>
                <w:szCs w:val="18"/>
              </w:rPr>
            </w:pPr>
            <w:r w:rsidRPr="002125D0">
              <w:rPr>
                <w:sz w:val="18"/>
                <w:szCs w:val="18"/>
              </w:rPr>
              <w:t>1.4. Подтверждение отделом по работе с проблемными активами Филиала на дату, предшествующую дате принятия решения Кредитным комитетом Филиала о заключении Договора, в отношении Нового кредитора:</w:t>
            </w:r>
          </w:p>
          <w:p w14:paraId="572DA2FA" w14:textId="77777777" w:rsidR="002125D0" w:rsidRPr="002125D0" w:rsidRDefault="002125D0" w:rsidP="002125D0">
            <w:pPr>
              <w:tabs>
                <w:tab w:val="left" w:pos="8100"/>
                <w:tab w:val="left" w:pos="9720"/>
              </w:tabs>
              <w:jc w:val="both"/>
              <w:rPr>
                <w:sz w:val="18"/>
                <w:szCs w:val="18"/>
              </w:rPr>
            </w:pPr>
            <w:r w:rsidRPr="002125D0">
              <w:rPr>
                <w:sz w:val="18"/>
                <w:szCs w:val="18"/>
              </w:rPr>
              <w:t xml:space="preserve">- отсутствия по месту регистрации Нового кредитора исков о взыскании, заявлений имущественного </w:t>
            </w:r>
            <w:proofErr w:type="gramStart"/>
            <w:r w:rsidRPr="002125D0">
              <w:rPr>
                <w:sz w:val="18"/>
                <w:szCs w:val="18"/>
              </w:rPr>
              <w:t>характера</w:t>
            </w:r>
            <w:proofErr w:type="gramEnd"/>
            <w:r w:rsidRPr="002125D0">
              <w:rPr>
                <w:sz w:val="18"/>
                <w:szCs w:val="18"/>
              </w:rPr>
              <w:t xml:space="preserve"> в совокупном размере превышающих 5% от размера чистых активов Нового кредитора на последнюю отчетную дату;</w:t>
            </w:r>
          </w:p>
          <w:p w14:paraId="0CD22EEF" w14:textId="77777777" w:rsidR="002125D0" w:rsidRPr="002125D0" w:rsidRDefault="002125D0" w:rsidP="002125D0">
            <w:pPr>
              <w:tabs>
                <w:tab w:val="left" w:pos="8100"/>
                <w:tab w:val="left" w:pos="9720"/>
              </w:tabs>
              <w:jc w:val="both"/>
              <w:rPr>
                <w:sz w:val="18"/>
                <w:szCs w:val="18"/>
              </w:rPr>
            </w:pPr>
            <w:r w:rsidRPr="002125D0">
              <w:rPr>
                <w:sz w:val="18"/>
                <w:szCs w:val="18"/>
              </w:rPr>
              <w:t xml:space="preserve">- отсутствия иных </w:t>
            </w:r>
            <w:proofErr w:type="spellStart"/>
            <w:r w:rsidRPr="002125D0">
              <w:rPr>
                <w:sz w:val="18"/>
                <w:szCs w:val="18"/>
              </w:rPr>
              <w:t>правопритязаний</w:t>
            </w:r>
            <w:proofErr w:type="spellEnd"/>
            <w:r w:rsidRPr="002125D0">
              <w:rPr>
                <w:sz w:val="18"/>
                <w:szCs w:val="18"/>
              </w:rPr>
              <w:t xml:space="preserve"> третьих лиц;</w:t>
            </w:r>
          </w:p>
          <w:p w14:paraId="765F3FB1" w14:textId="77777777" w:rsidR="002125D0" w:rsidRPr="002125D0" w:rsidRDefault="002125D0" w:rsidP="002125D0">
            <w:pPr>
              <w:tabs>
                <w:tab w:val="left" w:pos="8100"/>
                <w:tab w:val="left" w:pos="9720"/>
              </w:tabs>
              <w:jc w:val="both"/>
              <w:rPr>
                <w:sz w:val="18"/>
                <w:szCs w:val="18"/>
              </w:rPr>
            </w:pPr>
            <w:r w:rsidRPr="002125D0">
              <w:rPr>
                <w:sz w:val="18"/>
                <w:szCs w:val="18"/>
              </w:rPr>
              <w:t xml:space="preserve">- отсутствия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 </w:t>
            </w:r>
          </w:p>
          <w:p w14:paraId="3F1B6455" w14:textId="77777777" w:rsidR="002125D0" w:rsidRPr="002125D0" w:rsidRDefault="002125D0" w:rsidP="002125D0">
            <w:pPr>
              <w:tabs>
                <w:tab w:val="left" w:pos="272"/>
              </w:tabs>
              <w:jc w:val="both"/>
              <w:rPr>
                <w:sz w:val="18"/>
                <w:szCs w:val="18"/>
              </w:rPr>
            </w:pPr>
            <w:r w:rsidRPr="002125D0">
              <w:rPr>
                <w:sz w:val="18"/>
                <w:szCs w:val="18"/>
              </w:rPr>
              <w:t xml:space="preserve">- отсутствия просроченной задолженности Нового кредитора по обязательствам кредитного характера перед кредитными организациями. </w:t>
            </w:r>
          </w:p>
          <w:p w14:paraId="18E4F49C" w14:textId="77777777" w:rsidR="002125D0" w:rsidRPr="002125D0" w:rsidRDefault="002125D0" w:rsidP="002125D0">
            <w:pPr>
              <w:autoSpaceDE w:val="0"/>
              <w:autoSpaceDN w:val="0"/>
              <w:adjustRightInd w:val="0"/>
              <w:jc w:val="both"/>
              <w:rPr>
                <w:sz w:val="18"/>
                <w:szCs w:val="18"/>
              </w:rPr>
            </w:pPr>
            <w:r w:rsidRPr="002125D0">
              <w:rPr>
                <w:sz w:val="18"/>
                <w:szCs w:val="18"/>
              </w:rPr>
              <w:t>2. В отношении Претендента – физического лица:</w:t>
            </w:r>
          </w:p>
          <w:p w14:paraId="2288D572" w14:textId="77777777" w:rsidR="002125D0" w:rsidRPr="002125D0" w:rsidRDefault="002125D0" w:rsidP="002125D0">
            <w:pPr>
              <w:tabs>
                <w:tab w:val="left" w:pos="8100"/>
                <w:tab w:val="left" w:pos="9720"/>
              </w:tabs>
              <w:jc w:val="both"/>
              <w:rPr>
                <w:sz w:val="18"/>
                <w:szCs w:val="18"/>
              </w:rPr>
            </w:pPr>
            <w:r w:rsidRPr="002125D0">
              <w:rPr>
                <w:sz w:val="18"/>
                <w:szCs w:val="18"/>
              </w:rPr>
              <w:t>Подтверждение Филиалом на дату, предшествующую дате принятия Кредитным комитетом Филиала решения о заключении Договора, в отношении Нового кредитора отсутствия признаков банкротства, в том числе:</w:t>
            </w:r>
          </w:p>
          <w:p w14:paraId="767148E8" w14:textId="77777777" w:rsidR="002125D0" w:rsidRPr="002125D0" w:rsidRDefault="002125D0" w:rsidP="002125D0">
            <w:pPr>
              <w:tabs>
                <w:tab w:val="left" w:pos="8100"/>
                <w:tab w:val="left" w:pos="9720"/>
              </w:tabs>
              <w:jc w:val="both"/>
              <w:rPr>
                <w:sz w:val="18"/>
                <w:szCs w:val="18"/>
              </w:rPr>
            </w:pPr>
            <w:r w:rsidRPr="002125D0">
              <w:rPr>
                <w:sz w:val="18"/>
                <w:szCs w:val="18"/>
              </w:rPr>
              <w:t>- отсутствия возбужденных исполнительных производств на сумму более 100 000 (Сто тысяч) рублей;</w:t>
            </w:r>
          </w:p>
          <w:p w14:paraId="7306EBF5" w14:textId="77777777" w:rsidR="002125D0" w:rsidRPr="002125D0" w:rsidRDefault="002125D0" w:rsidP="002125D0">
            <w:pPr>
              <w:tabs>
                <w:tab w:val="left" w:pos="8100"/>
                <w:tab w:val="left" w:pos="9720"/>
              </w:tabs>
              <w:jc w:val="both"/>
              <w:rPr>
                <w:sz w:val="18"/>
                <w:szCs w:val="18"/>
              </w:rPr>
            </w:pPr>
            <w:r w:rsidRPr="002125D0">
              <w:rPr>
                <w:sz w:val="18"/>
                <w:szCs w:val="18"/>
              </w:rPr>
              <w:t>- отсутствия поданного в арбитражный суд заявления о банкротстве Нового кредитора (в том числе в статусе индивидуального предпринимателя);</w:t>
            </w:r>
          </w:p>
          <w:p w14:paraId="6B97039F" w14:textId="77777777" w:rsidR="002125D0" w:rsidRPr="002125D0" w:rsidRDefault="002125D0" w:rsidP="002125D0">
            <w:pPr>
              <w:tabs>
                <w:tab w:val="left" w:pos="8100"/>
                <w:tab w:val="left" w:pos="9720"/>
              </w:tabs>
              <w:jc w:val="both"/>
              <w:rPr>
                <w:sz w:val="18"/>
                <w:szCs w:val="18"/>
              </w:rPr>
            </w:pPr>
            <w:r w:rsidRPr="002125D0">
              <w:rPr>
                <w:sz w:val="18"/>
                <w:szCs w:val="18"/>
              </w:rPr>
              <w:t>- отсутствия вынесенного арбитражным судом определения о принятии заявления о признании Нового кредитора банкротом (отсутствия возбужденного дела о несостоятельности (банкротстве) гражданина);</w:t>
            </w:r>
          </w:p>
          <w:p w14:paraId="1B72E113" w14:textId="77777777" w:rsidR="002125D0" w:rsidRPr="002125D0" w:rsidRDefault="002125D0" w:rsidP="002125D0">
            <w:pPr>
              <w:tabs>
                <w:tab w:val="left" w:pos="8100"/>
                <w:tab w:val="left" w:pos="9720"/>
              </w:tabs>
              <w:jc w:val="both"/>
              <w:rPr>
                <w:sz w:val="18"/>
                <w:szCs w:val="18"/>
              </w:rPr>
            </w:pPr>
            <w:r w:rsidRPr="002125D0">
              <w:rPr>
                <w:sz w:val="18"/>
                <w:szCs w:val="18"/>
              </w:rPr>
              <w:t>- отсутствия по месту регистрации Нового кредитора исков о взыскании, заявлений имущественного характера на сумму более 100 000 (Сто тысяч) рублей;</w:t>
            </w:r>
          </w:p>
          <w:p w14:paraId="2131688D" w14:textId="77777777" w:rsidR="002125D0" w:rsidRPr="002125D0" w:rsidRDefault="002125D0" w:rsidP="002125D0">
            <w:pPr>
              <w:tabs>
                <w:tab w:val="left" w:pos="8100"/>
                <w:tab w:val="left" w:pos="9720"/>
              </w:tabs>
              <w:jc w:val="both"/>
              <w:rPr>
                <w:sz w:val="18"/>
                <w:szCs w:val="18"/>
              </w:rPr>
            </w:pPr>
            <w:r w:rsidRPr="002125D0">
              <w:rPr>
                <w:sz w:val="18"/>
                <w:szCs w:val="18"/>
              </w:rPr>
              <w:t xml:space="preserve">- отсутствия иных </w:t>
            </w:r>
            <w:proofErr w:type="spellStart"/>
            <w:r w:rsidRPr="002125D0">
              <w:rPr>
                <w:sz w:val="18"/>
                <w:szCs w:val="18"/>
              </w:rPr>
              <w:t>правопритязаний</w:t>
            </w:r>
            <w:proofErr w:type="spellEnd"/>
            <w:r w:rsidRPr="002125D0">
              <w:rPr>
                <w:sz w:val="18"/>
                <w:szCs w:val="18"/>
              </w:rPr>
              <w:t xml:space="preserve"> третьих лиц;</w:t>
            </w:r>
          </w:p>
          <w:p w14:paraId="7F84AA1B" w14:textId="77777777" w:rsidR="002125D0" w:rsidRPr="002125D0" w:rsidRDefault="002125D0" w:rsidP="002125D0">
            <w:pPr>
              <w:tabs>
                <w:tab w:val="left" w:pos="8100"/>
                <w:tab w:val="left" w:pos="9720"/>
              </w:tabs>
              <w:jc w:val="both"/>
              <w:rPr>
                <w:sz w:val="18"/>
                <w:szCs w:val="18"/>
              </w:rPr>
            </w:pPr>
            <w:r w:rsidRPr="002125D0">
              <w:rPr>
                <w:sz w:val="18"/>
                <w:szCs w:val="18"/>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1F7ED98D" w14:textId="77777777" w:rsidR="002125D0" w:rsidRPr="002125D0" w:rsidRDefault="002125D0" w:rsidP="002125D0">
            <w:pPr>
              <w:tabs>
                <w:tab w:val="left" w:pos="8100"/>
                <w:tab w:val="left" w:pos="9720"/>
              </w:tabs>
              <w:jc w:val="both"/>
              <w:rPr>
                <w:sz w:val="18"/>
                <w:szCs w:val="18"/>
              </w:rPr>
            </w:pPr>
            <w:r w:rsidRPr="002125D0">
              <w:rPr>
                <w:sz w:val="18"/>
                <w:szCs w:val="18"/>
              </w:rPr>
              <w:t xml:space="preserve">- отсутствия информации о возбуждении дела о несостоятельности (банкротстве) в </w:t>
            </w:r>
            <w:r w:rsidRPr="002125D0">
              <w:rPr>
                <w:sz w:val="18"/>
                <w:szCs w:val="18"/>
              </w:rPr>
              <w:lastRenderedPageBreak/>
              <w:t>отношении Нового кредитора в статусе индивидуального предпринимателя;</w:t>
            </w:r>
          </w:p>
          <w:p w14:paraId="606CC6EB" w14:textId="77777777" w:rsidR="002125D0" w:rsidRPr="002125D0" w:rsidRDefault="002125D0" w:rsidP="002125D0">
            <w:pPr>
              <w:tabs>
                <w:tab w:val="left" w:pos="8100"/>
                <w:tab w:val="left" w:pos="9720"/>
              </w:tabs>
              <w:jc w:val="both"/>
              <w:rPr>
                <w:sz w:val="18"/>
                <w:szCs w:val="18"/>
              </w:rPr>
            </w:pPr>
            <w:r w:rsidRPr="002125D0">
              <w:rPr>
                <w:sz w:val="18"/>
                <w:szCs w:val="18"/>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том числе в статусе индивидуального предпринимателя банкротом.</w:t>
            </w:r>
          </w:p>
          <w:p w14:paraId="48181743" w14:textId="77777777" w:rsidR="002125D0" w:rsidRPr="002125D0" w:rsidRDefault="002125D0" w:rsidP="002125D0">
            <w:pPr>
              <w:autoSpaceDE w:val="0"/>
              <w:autoSpaceDN w:val="0"/>
              <w:adjustRightInd w:val="0"/>
              <w:jc w:val="both"/>
              <w:rPr>
                <w:sz w:val="18"/>
                <w:szCs w:val="18"/>
              </w:rPr>
            </w:pPr>
            <w:r w:rsidRPr="002125D0">
              <w:rPr>
                <w:sz w:val="18"/>
                <w:szCs w:val="18"/>
              </w:rPr>
              <w:t>3. Общие требования:</w:t>
            </w:r>
          </w:p>
          <w:p w14:paraId="5F4142C6" w14:textId="77777777" w:rsidR="002125D0" w:rsidRPr="002125D0" w:rsidRDefault="002125D0" w:rsidP="002125D0">
            <w:pPr>
              <w:autoSpaceDE w:val="0"/>
              <w:autoSpaceDN w:val="0"/>
              <w:adjustRightInd w:val="0"/>
              <w:jc w:val="both"/>
              <w:rPr>
                <w:sz w:val="18"/>
                <w:szCs w:val="18"/>
              </w:rPr>
            </w:pPr>
            <w:r w:rsidRPr="002125D0">
              <w:rPr>
                <w:sz w:val="18"/>
                <w:szCs w:val="18"/>
              </w:rPr>
              <w:t xml:space="preserve">3.1. Отсутствие в отношении Нового кредитора/ лица, предоставляющего </w:t>
            </w:r>
            <w:proofErr w:type="spellStart"/>
            <w:r w:rsidRPr="002125D0">
              <w:rPr>
                <w:sz w:val="18"/>
                <w:szCs w:val="18"/>
              </w:rPr>
              <w:t>зай</w:t>
            </w:r>
            <w:proofErr w:type="gramStart"/>
            <w:r w:rsidRPr="002125D0">
              <w:rPr>
                <w:sz w:val="18"/>
                <w:szCs w:val="18"/>
              </w:rPr>
              <w:t>м</w:t>
            </w:r>
            <w:proofErr w:type="spellEnd"/>
            <w:r w:rsidRPr="002125D0">
              <w:rPr>
                <w:sz w:val="18"/>
                <w:szCs w:val="18"/>
              </w:rPr>
              <w:t>(</w:t>
            </w:r>
            <w:proofErr w:type="gramEnd"/>
            <w:r w:rsidRPr="002125D0">
              <w:rPr>
                <w:sz w:val="18"/>
                <w:szCs w:val="18"/>
              </w:rPr>
              <w:t>-ы) Новому кредитору:</w:t>
            </w:r>
          </w:p>
          <w:p w14:paraId="65AB932C" w14:textId="77777777" w:rsidR="002125D0" w:rsidRPr="002125D0" w:rsidRDefault="002125D0" w:rsidP="002125D0">
            <w:pPr>
              <w:autoSpaceDE w:val="0"/>
              <w:autoSpaceDN w:val="0"/>
              <w:adjustRightInd w:val="0"/>
              <w:jc w:val="both"/>
              <w:rPr>
                <w:sz w:val="18"/>
                <w:szCs w:val="18"/>
              </w:rPr>
            </w:pPr>
            <w:r w:rsidRPr="002125D0">
              <w:rPr>
                <w:sz w:val="18"/>
                <w:szCs w:val="18"/>
              </w:rPr>
              <w:t>- негативной информации;</w:t>
            </w:r>
          </w:p>
          <w:p w14:paraId="0239F8BF" w14:textId="77777777" w:rsidR="002125D0" w:rsidRPr="002125D0" w:rsidRDefault="002125D0" w:rsidP="002125D0">
            <w:pPr>
              <w:autoSpaceDE w:val="0"/>
              <w:autoSpaceDN w:val="0"/>
              <w:adjustRightInd w:val="0"/>
              <w:jc w:val="both"/>
              <w:rPr>
                <w:sz w:val="18"/>
                <w:szCs w:val="18"/>
              </w:rPr>
            </w:pPr>
            <w:r w:rsidRPr="002125D0">
              <w:rPr>
                <w:sz w:val="18"/>
                <w:szCs w:val="18"/>
              </w:rPr>
              <w:t xml:space="preserve">- данных об </w:t>
            </w:r>
            <w:proofErr w:type="spellStart"/>
            <w:r w:rsidRPr="002125D0">
              <w:rPr>
                <w:sz w:val="18"/>
                <w:szCs w:val="18"/>
              </w:rPr>
              <w:t>аффилированности</w:t>
            </w:r>
            <w:proofErr w:type="spellEnd"/>
            <w:r w:rsidRPr="002125D0">
              <w:rPr>
                <w:sz w:val="18"/>
                <w:szCs w:val="18"/>
              </w:rPr>
              <w:t xml:space="preserve"> Нового кредитора/ лица, предоставляющего Новому кредитору </w:t>
            </w:r>
            <w:proofErr w:type="spellStart"/>
            <w:r w:rsidRPr="002125D0">
              <w:rPr>
                <w:sz w:val="18"/>
                <w:szCs w:val="18"/>
              </w:rPr>
              <w:t>зай</w:t>
            </w:r>
            <w:proofErr w:type="gramStart"/>
            <w:r w:rsidRPr="002125D0">
              <w:rPr>
                <w:sz w:val="18"/>
                <w:szCs w:val="18"/>
              </w:rPr>
              <w:t>м</w:t>
            </w:r>
            <w:proofErr w:type="spellEnd"/>
            <w:r w:rsidRPr="002125D0">
              <w:rPr>
                <w:sz w:val="18"/>
                <w:szCs w:val="18"/>
              </w:rPr>
              <w:t>(</w:t>
            </w:r>
            <w:proofErr w:type="gramEnd"/>
            <w:r w:rsidRPr="002125D0">
              <w:rPr>
                <w:sz w:val="18"/>
                <w:szCs w:val="18"/>
              </w:rPr>
              <w:t>-ы), к Должникам, Кредитору.</w:t>
            </w:r>
          </w:p>
          <w:p w14:paraId="0508713C" w14:textId="77777777" w:rsidR="002125D0" w:rsidRPr="002125D0" w:rsidRDefault="002125D0" w:rsidP="002125D0">
            <w:pPr>
              <w:autoSpaceDE w:val="0"/>
              <w:autoSpaceDN w:val="0"/>
              <w:adjustRightInd w:val="0"/>
              <w:jc w:val="both"/>
              <w:rPr>
                <w:sz w:val="18"/>
                <w:szCs w:val="18"/>
              </w:rPr>
            </w:pPr>
            <w:r w:rsidRPr="002125D0">
              <w:rPr>
                <w:sz w:val="18"/>
                <w:szCs w:val="18"/>
              </w:rPr>
              <w:t xml:space="preserve">Подтверждается службой безопасности Филиала. </w:t>
            </w:r>
          </w:p>
          <w:p w14:paraId="2FECC6F8" w14:textId="77777777" w:rsidR="002125D0" w:rsidRPr="002125D0" w:rsidRDefault="002125D0" w:rsidP="002125D0">
            <w:pPr>
              <w:autoSpaceDE w:val="0"/>
              <w:autoSpaceDN w:val="0"/>
              <w:adjustRightInd w:val="0"/>
              <w:jc w:val="both"/>
              <w:rPr>
                <w:sz w:val="18"/>
                <w:szCs w:val="18"/>
              </w:rPr>
            </w:pPr>
            <w:r w:rsidRPr="002125D0">
              <w:rPr>
                <w:sz w:val="18"/>
                <w:szCs w:val="18"/>
              </w:rPr>
              <w:t>3.2. Отсутствие в числе аффилированных Новому кредитору лиц – заемщиков Кредитора.</w:t>
            </w:r>
          </w:p>
          <w:p w14:paraId="2999DD18" w14:textId="77777777" w:rsidR="002125D0" w:rsidRPr="002125D0" w:rsidRDefault="002125D0" w:rsidP="002125D0">
            <w:pPr>
              <w:autoSpaceDE w:val="0"/>
              <w:autoSpaceDN w:val="0"/>
              <w:adjustRightInd w:val="0"/>
              <w:jc w:val="both"/>
              <w:rPr>
                <w:sz w:val="18"/>
                <w:szCs w:val="18"/>
              </w:rPr>
            </w:pPr>
            <w:r w:rsidRPr="002125D0">
              <w:rPr>
                <w:sz w:val="18"/>
                <w:szCs w:val="18"/>
              </w:rPr>
              <w:t>3.3. Отсутствие у Нового кредитора ссудной задолженности перед Кредитором.</w:t>
            </w:r>
          </w:p>
        </w:tc>
      </w:tr>
      <w:tr w:rsidR="002125D0" w:rsidRPr="002125D0" w14:paraId="14F17307" w14:textId="77777777" w:rsidTr="002125D0">
        <w:trPr>
          <w:trHeight w:val="1033"/>
        </w:trPr>
        <w:tc>
          <w:tcPr>
            <w:tcW w:w="2554" w:type="dxa"/>
            <w:tcBorders>
              <w:top w:val="single" w:sz="4" w:space="0" w:color="auto"/>
              <w:left w:val="single" w:sz="4" w:space="0" w:color="auto"/>
              <w:bottom w:val="single" w:sz="4" w:space="0" w:color="auto"/>
              <w:right w:val="single" w:sz="4" w:space="0" w:color="auto"/>
            </w:tcBorders>
          </w:tcPr>
          <w:p w14:paraId="056285AC" w14:textId="77777777" w:rsidR="002125D0" w:rsidRPr="002125D0" w:rsidRDefault="002125D0" w:rsidP="002125D0">
            <w:pPr>
              <w:autoSpaceDE w:val="0"/>
              <w:autoSpaceDN w:val="0"/>
              <w:adjustRightInd w:val="0"/>
              <w:jc w:val="both"/>
              <w:rPr>
                <w:rFonts w:eastAsia="Calibri"/>
                <w:sz w:val="18"/>
                <w:szCs w:val="18"/>
                <w:highlight w:val="yellow"/>
              </w:rPr>
            </w:pPr>
            <w:r w:rsidRPr="002125D0">
              <w:rPr>
                <w:rFonts w:eastAsia="Calibri"/>
                <w:sz w:val="18"/>
                <w:szCs w:val="18"/>
              </w:rPr>
              <w:lastRenderedPageBreak/>
              <w:t>Условия доступа Заявителя к участию в торговой процедуре</w:t>
            </w:r>
          </w:p>
        </w:tc>
        <w:tc>
          <w:tcPr>
            <w:tcW w:w="7051" w:type="dxa"/>
            <w:tcBorders>
              <w:top w:val="single" w:sz="4" w:space="0" w:color="auto"/>
              <w:left w:val="single" w:sz="4" w:space="0" w:color="auto"/>
              <w:bottom w:val="single" w:sz="4" w:space="0" w:color="auto"/>
              <w:right w:val="single" w:sz="4" w:space="0" w:color="auto"/>
            </w:tcBorders>
          </w:tcPr>
          <w:p w14:paraId="2FAED81D" w14:textId="77777777" w:rsidR="002125D0" w:rsidRPr="002125D0" w:rsidRDefault="002125D0" w:rsidP="002125D0">
            <w:pPr>
              <w:autoSpaceDE w:val="0"/>
              <w:autoSpaceDN w:val="0"/>
              <w:adjustRightInd w:val="0"/>
              <w:jc w:val="both"/>
              <w:rPr>
                <w:sz w:val="18"/>
                <w:szCs w:val="18"/>
              </w:rPr>
            </w:pPr>
            <w:r w:rsidRPr="002125D0">
              <w:rPr>
                <w:sz w:val="18"/>
                <w:szCs w:val="18"/>
              </w:rP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61A58A57" w14:textId="77777777" w:rsidR="002125D0" w:rsidRPr="002125D0" w:rsidRDefault="002125D0" w:rsidP="002125D0">
            <w:pPr>
              <w:autoSpaceDE w:val="0"/>
              <w:autoSpaceDN w:val="0"/>
              <w:adjustRightInd w:val="0"/>
              <w:jc w:val="both"/>
              <w:rPr>
                <w:sz w:val="18"/>
                <w:szCs w:val="18"/>
              </w:rPr>
            </w:pPr>
            <w:r w:rsidRPr="002125D0">
              <w:rPr>
                <w:sz w:val="18"/>
                <w:szCs w:val="18"/>
              </w:rPr>
              <w:t>Организатор торгов отказывает Заявителю в приеме и регистрации Заявки на участие в Торговых процедурах в следующих случаях:</w:t>
            </w:r>
          </w:p>
          <w:p w14:paraId="26B91DD6" w14:textId="77777777" w:rsidR="002125D0" w:rsidRPr="002125D0" w:rsidRDefault="002125D0" w:rsidP="002125D0">
            <w:pPr>
              <w:autoSpaceDE w:val="0"/>
              <w:autoSpaceDN w:val="0"/>
              <w:adjustRightInd w:val="0"/>
              <w:jc w:val="both"/>
              <w:rPr>
                <w:sz w:val="18"/>
                <w:szCs w:val="18"/>
              </w:rPr>
            </w:pPr>
            <w:r w:rsidRPr="002125D0">
              <w:rPr>
                <w:sz w:val="18"/>
                <w:szCs w:val="18"/>
              </w:rPr>
              <w:t xml:space="preserve">-Заявка </w:t>
            </w:r>
            <w:proofErr w:type="gramStart"/>
            <w:r w:rsidRPr="002125D0">
              <w:rPr>
                <w:sz w:val="18"/>
                <w:szCs w:val="18"/>
              </w:rPr>
              <w:t>на участие в Торговой процедуре подана по истечении срока приема заявок на участие в торгах</w:t>
            </w:r>
            <w:proofErr w:type="gramEnd"/>
            <w:r w:rsidRPr="002125D0">
              <w:rPr>
                <w:sz w:val="18"/>
                <w:szCs w:val="18"/>
              </w:rPr>
              <w:t>, указанного в Извещении;</w:t>
            </w:r>
          </w:p>
          <w:p w14:paraId="26BA5E08" w14:textId="77777777" w:rsidR="002125D0" w:rsidRPr="002125D0" w:rsidRDefault="002125D0" w:rsidP="002125D0">
            <w:pPr>
              <w:autoSpaceDE w:val="0"/>
              <w:autoSpaceDN w:val="0"/>
              <w:adjustRightInd w:val="0"/>
              <w:jc w:val="both"/>
              <w:rPr>
                <w:sz w:val="18"/>
                <w:szCs w:val="18"/>
              </w:rPr>
            </w:pPr>
            <w:r w:rsidRPr="002125D0">
              <w:rPr>
                <w:sz w:val="18"/>
                <w:szCs w:val="18"/>
              </w:rPr>
              <w:t>-Заявка на участие в Торговой процедуре подана лицом, не уполномоченным действовать от имени Заявителя;</w:t>
            </w:r>
          </w:p>
          <w:p w14:paraId="56B610BA" w14:textId="77777777" w:rsidR="002125D0" w:rsidRPr="002125D0" w:rsidRDefault="002125D0" w:rsidP="002125D0">
            <w:pPr>
              <w:autoSpaceDE w:val="0"/>
              <w:autoSpaceDN w:val="0"/>
              <w:adjustRightInd w:val="0"/>
              <w:jc w:val="both"/>
              <w:rPr>
                <w:sz w:val="18"/>
                <w:szCs w:val="18"/>
              </w:rPr>
            </w:pPr>
            <w:r w:rsidRPr="002125D0">
              <w:rPr>
                <w:sz w:val="18"/>
                <w:szCs w:val="18"/>
              </w:rPr>
              <w:t>-не представлены документы, перечисленные в Извещении;</w:t>
            </w:r>
          </w:p>
          <w:p w14:paraId="21AC95C6" w14:textId="77777777" w:rsidR="002125D0" w:rsidRPr="002125D0" w:rsidRDefault="002125D0" w:rsidP="002125D0">
            <w:pPr>
              <w:autoSpaceDE w:val="0"/>
              <w:autoSpaceDN w:val="0"/>
              <w:adjustRightInd w:val="0"/>
              <w:jc w:val="both"/>
              <w:rPr>
                <w:sz w:val="18"/>
                <w:szCs w:val="18"/>
              </w:rPr>
            </w:pPr>
            <w:r w:rsidRPr="002125D0">
              <w:rPr>
                <w:sz w:val="18"/>
                <w:szCs w:val="18"/>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74FA9D7A" w14:textId="77777777" w:rsidR="002125D0" w:rsidRPr="002125D0" w:rsidRDefault="002125D0" w:rsidP="002125D0">
            <w:pPr>
              <w:autoSpaceDE w:val="0"/>
              <w:autoSpaceDN w:val="0"/>
              <w:adjustRightInd w:val="0"/>
              <w:jc w:val="both"/>
              <w:rPr>
                <w:sz w:val="18"/>
                <w:szCs w:val="18"/>
              </w:rPr>
            </w:pPr>
            <w:r w:rsidRPr="002125D0">
              <w:rPr>
                <w:sz w:val="18"/>
                <w:szCs w:val="18"/>
              </w:rPr>
              <w:t>-поступление задатка на один из счетов, указанных в Извещении, не подтверждено на момент завершения периода приема задатков;</w:t>
            </w:r>
          </w:p>
          <w:p w14:paraId="4D783546" w14:textId="77777777" w:rsidR="002125D0" w:rsidRPr="002125D0" w:rsidRDefault="002125D0" w:rsidP="002125D0">
            <w:pPr>
              <w:autoSpaceDE w:val="0"/>
              <w:autoSpaceDN w:val="0"/>
              <w:adjustRightInd w:val="0"/>
              <w:jc w:val="both"/>
              <w:rPr>
                <w:sz w:val="18"/>
                <w:szCs w:val="18"/>
              </w:rPr>
            </w:pPr>
            <w:r w:rsidRPr="002125D0">
              <w:rPr>
                <w:sz w:val="18"/>
                <w:szCs w:val="18"/>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17A0A443" w14:textId="77777777" w:rsidR="002125D0" w:rsidRPr="002125D0" w:rsidRDefault="002125D0" w:rsidP="002125D0">
            <w:pPr>
              <w:autoSpaceDE w:val="0"/>
              <w:autoSpaceDN w:val="0"/>
              <w:adjustRightInd w:val="0"/>
              <w:jc w:val="both"/>
              <w:rPr>
                <w:sz w:val="18"/>
                <w:szCs w:val="18"/>
              </w:rPr>
            </w:pPr>
            <w:r w:rsidRPr="002125D0">
              <w:rPr>
                <w:sz w:val="18"/>
                <w:szCs w:val="18"/>
              </w:rPr>
              <w:t xml:space="preserve">-финансовое состояние Заявителя будет признано Банком неудовлетворяющим требованиям Банка к покупателю прав требований; </w:t>
            </w:r>
          </w:p>
          <w:p w14:paraId="08CA4C0D" w14:textId="77777777" w:rsidR="002125D0" w:rsidRPr="002125D0" w:rsidRDefault="002125D0" w:rsidP="002125D0">
            <w:pPr>
              <w:autoSpaceDE w:val="0"/>
              <w:autoSpaceDN w:val="0"/>
              <w:adjustRightInd w:val="0"/>
              <w:jc w:val="both"/>
              <w:rPr>
                <w:sz w:val="18"/>
                <w:szCs w:val="18"/>
              </w:rPr>
            </w:pPr>
            <w:r w:rsidRPr="002125D0">
              <w:rPr>
                <w:sz w:val="18"/>
                <w:szCs w:val="18"/>
              </w:rPr>
              <w:t xml:space="preserve">-выявления негативной информации в отношении Заявителя/лица, предоставляющего </w:t>
            </w:r>
            <w:proofErr w:type="spellStart"/>
            <w:r w:rsidRPr="002125D0">
              <w:rPr>
                <w:sz w:val="18"/>
                <w:szCs w:val="18"/>
              </w:rPr>
              <w:t>займ</w:t>
            </w:r>
            <w:proofErr w:type="spellEnd"/>
            <w:proofErr w:type="gramStart"/>
            <w:r w:rsidRPr="002125D0">
              <w:rPr>
                <w:sz w:val="18"/>
                <w:szCs w:val="18"/>
              </w:rPr>
              <w:t xml:space="preserve"> (-</w:t>
            </w:r>
            <w:proofErr w:type="gramEnd"/>
            <w:r w:rsidRPr="002125D0">
              <w:rPr>
                <w:sz w:val="18"/>
                <w:szCs w:val="18"/>
              </w:rPr>
              <w:t>ы) Заявителю;</w:t>
            </w:r>
          </w:p>
          <w:p w14:paraId="53D43A8E" w14:textId="77777777" w:rsidR="002125D0" w:rsidRPr="002125D0" w:rsidRDefault="002125D0" w:rsidP="002125D0">
            <w:pPr>
              <w:autoSpaceDE w:val="0"/>
              <w:autoSpaceDN w:val="0"/>
              <w:adjustRightInd w:val="0"/>
              <w:jc w:val="both"/>
              <w:rPr>
                <w:sz w:val="18"/>
                <w:szCs w:val="18"/>
              </w:rPr>
            </w:pPr>
            <w:r w:rsidRPr="002125D0">
              <w:rPr>
                <w:sz w:val="18"/>
                <w:szCs w:val="18"/>
              </w:rPr>
              <w:t xml:space="preserve">-выявление признаков </w:t>
            </w:r>
            <w:proofErr w:type="spellStart"/>
            <w:r w:rsidRPr="002125D0">
              <w:rPr>
                <w:sz w:val="18"/>
                <w:szCs w:val="18"/>
              </w:rPr>
              <w:t>аффилированности</w:t>
            </w:r>
            <w:proofErr w:type="spellEnd"/>
            <w:r w:rsidRPr="002125D0">
              <w:rPr>
                <w:sz w:val="18"/>
                <w:szCs w:val="18"/>
              </w:rPr>
              <w:t xml:space="preserve"> Заявителя/ лица, предоставляющего </w:t>
            </w:r>
            <w:proofErr w:type="spellStart"/>
            <w:r w:rsidRPr="002125D0">
              <w:rPr>
                <w:sz w:val="18"/>
                <w:szCs w:val="18"/>
              </w:rPr>
              <w:t>займ</w:t>
            </w:r>
            <w:proofErr w:type="spellEnd"/>
            <w:proofErr w:type="gramStart"/>
            <w:r w:rsidRPr="002125D0">
              <w:rPr>
                <w:sz w:val="18"/>
                <w:szCs w:val="18"/>
              </w:rPr>
              <w:t xml:space="preserve"> (-</w:t>
            </w:r>
            <w:proofErr w:type="gramEnd"/>
            <w:r w:rsidRPr="002125D0">
              <w:rPr>
                <w:sz w:val="18"/>
                <w:szCs w:val="18"/>
              </w:rPr>
              <w:t>ы) Заявителя к Банку, Должникам;</w:t>
            </w:r>
          </w:p>
          <w:p w14:paraId="0FD73D65" w14:textId="77777777" w:rsidR="002125D0" w:rsidRPr="002125D0" w:rsidRDefault="002125D0" w:rsidP="002125D0">
            <w:pPr>
              <w:autoSpaceDE w:val="0"/>
              <w:autoSpaceDN w:val="0"/>
              <w:adjustRightInd w:val="0"/>
              <w:jc w:val="both"/>
              <w:rPr>
                <w:sz w:val="18"/>
                <w:szCs w:val="18"/>
              </w:rPr>
            </w:pPr>
            <w:r w:rsidRPr="002125D0">
              <w:rPr>
                <w:sz w:val="18"/>
                <w:szCs w:val="18"/>
              </w:rPr>
              <w:t>-выявление в числе аффилированных Заявителю лиц-заемщиков Кредитора;</w:t>
            </w:r>
          </w:p>
          <w:p w14:paraId="4F5AFD12" w14:textId="77777777" w:rsidR="002125D0" w:rsidRPr="002125D0" w:rsidRDefault="002125D0" w:rsidP="002125D0">
            <w:pPr>
              <w:autoSpaceDE w:val="0"/>
              <w:autoSpaceDN w:val="0"/>
              <w:adjustRightInd w:val="0"/>
              <w:jc w:val="both"/>
              <w:rPr>
                <w:sz w:val="18"/>
                <w:szCs w:val="18"/>
              </w:rPr>
            </w:pPr>
            <w:r w:rsidRPr="002125D0">
              <w:rPr>
                <w:sz w:val="18"/>
                <w:szCs w:val="18"/>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70AB69E9" w14:textId="77777777" w:rsidR="002125D0" w:rsidRPr="002125D0" w:rsidRDefault="002125D0" w:rsidP="002125D0">
            <w:pPr>
              <w:autoSpaceDE w:val="0"/>
              <w:autoSpaceDN w:val="0"/>
              <w:adjustRightInd w:val="0"/>
              <w:jc w:val="both"/>
              <w:rPr>
                <w:sz w:val="18"/>
                <w:szCs w:val="18"/>
              </w:rPr>
            </w:pPr>
            <w:r w:rsidRPr="002125D0">
              <w:rPr>
                <w:sz w:val="18"/>
                <w:szCs w:val="18"/>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7B0B0FB2" w14:textId="77777777" w:rsidR="002125D0" w:rsidRPr="002125D0" w:rsidRDefault="002125D0" w:rsidP="002125D0">
            <w:pPr>
              <w:autoSpaceDE w:val="0"/>
              <w:autoSpaceDN w:val="0"/>
              <w:adjustRightInd w:val="0"/>
              <w:jc w:val="both"/>
              <w:rPr>
                <w:sz w:val="18"/>
                <w:szCs w:val="18"/>
              </w:rPr>
            </w:pPr>
            <w:r w:rsidRPr="002125D0">
              <w:rPr>
                <w:sz w:val="18"/>
                <w:szCs w:val="18"/>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726609D6" w14:textId="77777777" w:rsidR="002125D0" w:rsidRPr="002125D0" w:rsidRDefault="002125D0" w:rsidP="002125D0">
            <w:pPr>
              <w:autoSpaceDE w:val="0"/>
              <w:autoSpaceDN w:val="0"/>
              <w:adjustRightInd w:val="0"/>
              <w:jc w:val="both"/>
              <w:rPr>
                <w:sz w:val="18"/>
                <w:szCs w:val="18"/>
              </w:rPr>
            </w:pPr>
            <w:r w:rsidRPr="002125D0">
              <w:rPr>
                <w:sz w:val="18"/>
                <w:szCs w:val="18"/>
              </w:rPr>
              <w:t>-выявления информации о незавершенной реорганизации и процедуре ликвидации Заявителя.</w:t>
            </w:r>
          </w:p>
          <w:p w14:paraId="4F943F6B" w14:textId="77777777" w:rsidR="002125D0" w:rsidRPr="002125D0" w:rsidRDefault="002125D0" w:rsidP="002125D0">
            <w:pPr>
              <w:autoSpaceDE w:val="0"/>
              <w:autoSpaceDN w:val="0"/>
              <w:adjustRightInd w:val="0"/>
              <w:jc w:val="both"/>
              <w:rPr>
                <w:sz w:val="18"/>
                <w:szCs w:val="18"/>
              </w:rPr>
            </w:pPr>
            <w:r w:rsidRPr="002125D0">
              <w:rPr>
                <w:sz w:val="18"/>
                <w:szCs w:val="18"/>
              </w:rPr>
              <w:t>-выявления в отношении Заявителя – физического лица возбужденных исполнительных производств на сумму более 100 000 рублей.</w:t>
            </w:r>
          </w:p>
          <w:p w14:paraId="0551BC46" w14:textId="77777777" w:rsidR="002125D0" w:rsidRPr="002125D0" w:rsidRDefault="002125D0" w:rsidP="002125D0">
            <w:pPr>
              <w:autoSpaceDE w:val="0"/>
              <w:autoSpaceDN w:val="0"/>
              <w:adjustRightInd w:val="0"/>
              <w:jc w:val="both"/>
              <w:rPr>
                <w:sz w:val="18"/>
                <w:szCs w:val="18"/>
              </w:rPr>
            </w:pPr>
            <w:r w:rsidRPr="002125D0">
              <w:rPr>
                <w:sz w:val="18"/>
                <w:szCs w:val="18"/>
              </w:rP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2BB07916" w14:textId="77777777" w:rsidR="002125D0" w:rsidRPr="002125D0" w:rsidRDefault="002125D0" w:rsidP="002125D0">
            <w:pPr>
              <w:autoSpaceDE w:val="0"/>
              <w:autoSpaceDN w:val="0"/>
              <w:adjustRightInd w:val="0"/>
              <w:jc w:val="both"/>
              <w:rPr>
                <w:sz w:val="18"/>
                <w:szCs w:val="18"/>
              </w:rPr>
            </w:pPr>
            <w:r w:rsidRPr="002125D0">
              <w:rPr>
                <w:sz w:val="18"/>
                <w:szCs w:val="18"/>
              </w:rP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2C22088D" w14:textId="77777777" w:rsidR="002125D0" w:rsidRPr="002125D0" w:rsidRDefault="002125D0" w:rsidP="002125D0">
            <w:pPr>
              <w:autoSpaceDE w:val="0"/>
              <w:autoSpaceDN w:val="0"/>
              <w:adjustRightInd w:val="0"/>
              <w:jc w:val="both"/>
              <w:rPr>
                <w:sz w:val="18"/>
                <w:szCs w:val="18"/>
              </w:rPr>
            </w:pPr>
            <w:r w:rsidRPr="002125D0">
              <w:rPr>
                <w:sz w:val="18"/>
                <w:szCs w:val="18"/>
              </w:rPr>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30AECE9C" w14:textId="77777777" w:rsidR="002125D0" w:rsidRPr="002125D0" w:rsidRDefault="002125D0" w:rsidP="002125D0">
            <w:pPr>
              <w:autoSpaceDE w:val="0"/>
              <w:autoSpaceDN w:val="0"/>
              <w:adjustRightInd w:val="0"/>
              <w:jc w:val="both"/>
              <w:rPr>
                <w:sz w:val="18"/>
                <w:szCs w:val="18"/>
              </w:rPr>
            </w:pPr>
            <w:r w:rsidRPr="002125D0">
              <w:rPr>
                <w:sz w:val="18"/>
                <w:szCs w:val="18"/>
              </w:rPr>
              <w:t xml:space="preserve">-выявления в отношении Заявителя – физического лица иных </w:t>
            </w:r>
            <w:proofErr w:type="spellStart"/>
            <w:r w:rsidRPr="002125D0">
              <w:rPr>
                <w:sz w:val="18"/>
                <w:szCs w:val="18"/>
              </w:rPr>
              <w:t>правопритязаний</w:t>
            </w:r>
            <w:proofErr w:type="spellEnd"/>
            <w:r w:rsidRPr="002125D0">
              <w:rPr>
                <w:sz w:val="18"/>
                <w:szCs w:val="18"/>
              </w:rPr>
              <w:t xml:space="preserve"> третьих лиц к Заявителю;</w:t>
            </w:r>
          </w:p>
          <w:p w14:paraId="3D38F1CA" w14:textId="77777777" w:rsidR="002125D0" w:rsidRPr="002125D0" w:rsidRDefault="002125D0" w:rsidP="002125D0">
            <w:pPr>
              <w:autoSpaceDE w:val="0"/>
              <w:autoSpaceDN w:val="0"/>
              <w:adjustRightInd w:val="0"/>
              <w:jc w:val="both"/>
              <w:rPr>
                <w:sz w:val="18"/>
                <w:szCs w:val="18"/>
              </w:rPr>
            </w:pPr>
            <w:r w:rsidRPr="002125D0">
              <w:rPr>
                <w:sz w:val="18"/>
                <w:szCs w:val="18"/>
              </w:rP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4CA0B849" w14:textId="77777777" w:rsidR="002125D0" w:rsidRPr="002125D0" w:rsidRDefault="002125D0" w:rsidP="002125D0">
            <w:pPr>
              <w:autoSpaceDE w:val="0"/>
              <w:autoSpaceDN w:val="0"/>
              <w:adjustRightInd w:val="0"/>
              <w:jc w:val="both"/>
              <w:rPr>
                <w:sz w:val="18"/>
                <w:szCs w:val="18"/>
              </w:rPr>
            </w:pPr>
            <w:r w:rsidRPr="002125D0">
              <w:rPr>
                <w:sz w:val="18"/>
                <w:szCs w:val="18"/>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4CCAA38F" w14:textId="77777777" w:rsidR="002125D0" w:rsidRPr="002125D0" w:rsidRDefault="002125D0" w:rsidP="002125D0">
            <w:pPr>
              <w:autoSpaceDE w:val="0"/>
              <w:autoSpaceDN w:val="0"/>
              <w:adjustRightInd w:val="0"/>
              <w:jc w:val="both"/>
              <w:rPr>
                <w:sz w:val="18"/>
                <w:szCs w:val="18"/>
              </w:rPr>
            </w:pPr>
            <w:r w:rsidRPr="002125D0">
              <w:rPr>
                <w:sz w:val="18"/>
                <w:szCs w:val="18"/>
              </w:rPr>
              <w:t xml:space="preserve">-выявления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w:t>
            </w:r>
            <w:r w:rsidRPr="002125D0">
              <w:rPr>
                <w:sz w:val="18"/>
                <w:szCs w:val="18"/>
              </w:rPr>
              <w:lastRenderedPageBreak/>
              <w:t>индивидуального предпринимателя банкротом.</w:t>
            </w:r>
          </w:p>
        </w:tc>
      </w:tr>
      <w:tr w:rsidR="002125D0" w:rsidRPr="002125D0" w14:paraId="37EB1B9D" w14:textId="77777777" w:rsidTr="002125D0">
        <w:trPr>
          <w:trHeight w:val="1033"/>
        </w:trPr>
        <w:tc>
          <w:tcPr>
            <w:tcW w:w="2554" w:type="dxa"/>
            <w:tcBorders>
              <w:top w:val="single" w:sz="4" w:space="0" w:color="auto"/>
              <w:left w:val="single" w:sz="4" w:space="0" w:color="auto"/>
              <w:bottom w:val="single" w:sz="4" w:space="0" w:color="auto"/>
              <w:right w:val="single" w:sz="4" w:space="0" w:color="auto"/>
            </w:tcBorders>
          </w:tcPr>
          <w:p w14:paraId="0DD6915D" w14:textId="77777777" w:rsidR="002125D0" w:rsidRPr="002125D0" w:rsidRDefault="002125D0" w:rsidP="002125D0">
            <w:pPr>
              <w:autoSpaceDE w:val="0"/>
              <w:autoSpaceDN w:val="0"/>
              <w:adjustRightInd w:val="0"/>
              <w:jc w:val="both"/>
              <w:rPr>
                <w:rFonts w:eastAsia="Calibri"/>
                <w:sz w:val="18"/>
                <w:szCs w:val="18"/>
                <w:highlight w:val="yellow"/>
              </w:rPr>
            </w:pPr>
            <w:r w:rsidRPr="002125D0">
              <w:rPr>
                <w:rFonts w:eastAsia="Calibri"/>
                <w:sz w:val="18"/>
                <w:szCs w:val="18"/>
              </w:rPr>
              <w:lastRenderedPageBreak/>
              <w:t>Порядок заключения договора реализации прав (требований)</w:t>
            </w:r>
          </w:p>
        </w:tc>
        <w:tc>
          <w:tcPr>
            <w:tcW w:w="7051" w:type="dxa"/>
            <w:tcBorders>
              <w:top w:val="single" w:sz="4" w:space="0" w:color="auto"/>
              <w:left w:val="single" w:sz="4" w:space="0" w:color="auto"/>
              <w:bottom w:val="single" w:sz="4" w:space="0" w:color="auto"/>
              <w:right w:val="single" w:sz="4" w:space="0" w:color="auto"/>
            </w:tcBorders>
          </w:tcPr>
          <w:p w14:paraId="7B934AA3" w14:textId="77777777" w:rsidR="002125D0" w:rsidRPr="002125D0" w:rsidRDefault="002125D0" w:rsidP="002125D0">
            <w:pPr>
              <w:autoSpaceDE w:val="0"/>
              <w:autoSpaceDN w:val="0"/>
              <w:adjustRightInd w:val="0"/>
              <w:jc w:val="both"/>
              <w:rPr>
                <w:sz w:val="18"/>
                <w:szCs w:val="18"/>
              </w:rPr>
            </w:pPr>
            <w:r w:rsidRPr="002125D0">
              <w:rPr>
                <w:sz w:val="18"/>
                <w:szCs w:val="18"/>
              </w:rPr>
              <w:t xml:space="preserve">Заключение договора реализации прав (требований) между Банком и Победителем открытого аукциона по составу участников с открытой формой подачи предложения о цене с применением метода повышения цены в электронной форме, осуществляется не позднее 8 (Восьми) рабочих дней со дня подписания протокола об итогах торгов. </w:t>
            </w:r>
          </w:p>
          <w:p w14:paraId="5CA355B6" w14:textId="77777777" w:rsidR="002125D0" w:rsidRPr="002125D0" w:rsidRDefault="002125D0" w:rsidP="002125D0">
            <w:pPr>
              <w:autoSpaceDE w:val="0"/>
              <w:autoSpaceDN w:val="0"/>
              <w:adjustRightInd w:val="0"/>
              <w:jc w:val="both"/>
              <w:rPr>
                <w:sz w:val="18"/>
                <w:szCs w:val="18"/>
              </w:rPr>
            </w:pPr>
            <w:r w:rsidRPr="002125D0">
              <w:rPr>
                <w:sz w:val="18"/>
                <w:szCs w:val="18"/>
              </w:rPr>
              <w:t xml:space="preserve">В случае признания открытого аукциона по составу участников с открытой формой подачи предложения о цене с применением метода повышения цены в электронной форме не состоявшимся, договор реализации прав (требований) </w:t>
            </w:r>
            <w:proofErr w:type="gramStart"/>
            <w:r w:rsidRPr="002125D0">
              <w:rPr>
                <w:sz w:val="18"/>
                <w:szCs w:val="18"/>
              </w:rPr>
              <w:t>заключается</w:t>
            </w:r>
            <w:proofErr w:type="gramEnd"/>
            <w:r w:rsidRPr="002125D0">
              <w:rPr>
                <w:sz w:val="18"/>
                <w:szCs w:val="18"/>
              </w:rPr>
              <w:t xml:space="preserve"> может быть заключен между Банком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начальной цене реализации.</w:t>
            </w:r>
          </w:p>
          <w:p w14:paraId="011C02C2" w14:textId="77777777" w:rsidR="002125D0" w:rsidRPr="002125D0" w:rsidRDefault="002125D0" w:rsidP="002125D0">
            <w:pPr>
              <w:autoSpaceDE w:val="0"/>
              <w:autoSpaceDN w:val="0"/>
              <w:adjustRightInd w:val="0"/>
              <w:jc w:val="both"/>
              <w:rPr>
                <w:sz w:val="18"/>
                <w:szCs w:val="18"/>
              </w:rPr>
            </w:pPr>
            <w:r w:rsidRPr="002125D0">
              <w:rPr>
                <w:sz w:val="18"/>
                <w:szCs w:val="18"/>
              </w:rPr>
              <w:t>Если Победитель Торговой процедуры в установленный срок не подпишет Договор реализации прав (требований), Банк имеет право в дальнейшем отказать ему в заключени</w:t>
            </w:r>
            <w:proofErr w:type="gramStart"/>
            <w:r w:rsidRPr="002125D0">
              <w:rPr>
                <w:sz w:val="18"/>
                <w:szCs w:val="18"/>
              </w:rPr>
              <w:t>и</w:t>
            </w:r>
            <w:proofErr w:type="gramEnd"/>
            <w:r w:rsidRPr="002125D0">
              <w:rPr>
                <w:sz w:val="18"/>
                <w:szCs w:val="18"/>
              </w:rPr>
              <w:t xml:space="preserve"> Договора реализации прав (требований) либо обратиться в суд с требованием о понуждении заключить Договор реализации прав (требований), а также о возмещении убытков, причиненных уклонением от его заключения. </w:t>
            </w:r>
          </w:p>
          <w:p w14:paraId="2AA28593" w14:textId="77777777" w:rsidR="002125D0" w:rsidRPr="002125D0" w:rsidRDefault="002125D0" w:rsidP="002125D0">
            <w:pPr>
              <w:autoSpaceDE w:val="0"/>
              <w:autoSpaceDN w:val="0"/>
              <w:adjustRightInd w:val="0"/>
              <w:jc w:val="both"/>
              <w:rPr>
                <w:sz w:val="18"/>
                <w:szCs w:val="18"/>
              </w:rPr>
            </w:pPr>
            <w:r w:rsidRPr="002125D0">
              <w:rPr>
                <w:sz w:val="18"/>
                <w:szCs w:val="18"/>
              </w:rPr>
              <w:t xml:space="preserve">В случае </w:t>
            </w:r>
            <w:proofErr w:type="spellStart"/>
            <w:r w:rsidRPr="002125D0">
              <w:rPr>
                <w:sz w:val="18"/>
                <w:szCs w:val="18"/>
              </w:rPr>
              <w:t>незаключения</w:t>
            </w:r>
            <w:proofErr w:type="spellEnd"/>
            <w:r w:rsidRPr="002125D0">
              <w:rPr>
                <w:sz w:val="18"/>
                <w:szCs w:val="18"/>
              </w:rPr>
              <w:t>/расторжения Договора реализации прав (требований) проводятся мероприятия по заключению Договора реализации прав (требований) с другим Претендентом состоявшейся Торговой процедуры. Договор реализации прав (требований) заключается с Претендентом, предложившим следующую за Победителем Торговой процедуры лучшую цену.</w:t>
            </w:r>
          </w:p>
        </w:tc>
      </w:tr>
    </w:tbl>
    <w:p w14:paraId="5343E51B" w14:textId="77777777" w:rsidR="00E638E4" w:rsidRDefault="00E638E4" w:rsidP="003214BC">
      <w:pPr>
        <w:rPr>
          <w:rFonts w:eastAsia="Calibri"/>
          <w:sz w:val="22"/>
          <w:szCs w:val="22"/>
          <w:lang w:eastAsia="en-US"/>
        </w:rPr>
      </w:pPr>
    </w:p>
    <w:p w14:paraId="0C7D619A" w14:textId="77777777" w:rsidR="002125D0" w:rsidRDefault="002125D0" w:rsidP="003214BC">
      <w:pPr>
        <w:rPr>
          <w:rFonts w:eastAsia="Calibri"/>
          <w:sz w:val="22"/>
          <w:szCs w:val="22"/>
          <w:lang w:eastAsia="en-US"/>
        </w:rPr>
      </w:pPr>
    </w:p>
    <w:p w14:paraId="6D7F3644" w14:textId="77777777" w:rsidR="002125D0" w:rsidRDefault="002125D0" w:rsidP="003214BC">
      <w:pPr>
        <w:rPr>
          <w:rFonts w:eastAsia="Calibri"/>
          <w:sz w:val="22"/>
          <w:szCs w:val="22"/>
          <w:lang w:eastAsia="en-US"/>
        </w:rPr>
      </w:pPr>
    </w:p>
    <w:p w14:paraId="4451AE76" w14:textId="77777777" w:rsidR="002125D0" w:rsidRDefault="002125D0" w:rsidP="003214BC">
      <w:pPr>
        <w:rPr>
          <w:rFonts w:eastAsia="Calibri"/>
          <w:sz w:val="22"/>
          <w:szCs w:val="22"/>
          <w:lang w:eastAsia="en-US"/>
        </w:rPr>
      </w:pPr>
    </w:p>
    <w:p w14:paraId="06D01B97" w14:textId="34C4C069" w:rsidR="00B61CE1" w:rsidRPr="00E90195" w:rsidRDefault="00B61CE1" w:rsidP="00B61CE1">
      <w:pPr>
        <w:jc w:val="right"/>
        <w:rPr>
          <w:rFonts w:eastAsia="Calibri"/>
          <w:sz w:val="22"/>
          <w:szCs w:val="22"/>
          <w:lang w:eastAsia="en-US"/>
        </w:rPr>
      </w:pPr>
      <w:r w:rsidRPr="00E90195">
        <w:rPr>
          <w:rFonts w:eastAsia="Calibri"/>
          <w:sz w:val="22"/>
          <w:szCs w:val="22"/>
          <w:lang w:eastAsia="en-US"/>
        </w:rPr>
        <w:t>Приложение 1 к Торговой документации</w:t>
      </w:r>
    </w:p>
    <w:p w14:paraId="78BF16F7" w14:textId="77777777" w:rsidR="00B61CE1" w:rsidRPr="00EB5D73" w:rsidRDefault="00B61CE1" w:rsidP="00EB5D73">
      <w:pPr>
        <w:jc w:val="both"/>
        <w:rPr>
          <w:rFonts w:eastAsia="Calibri"/>
          <w:sz w:val="24"/>
          <w:szCs w:val="24"/>
          <w:lang w:eastAsia="en-US"/>
        </w:rPr>
      </w:pPr>
      <w:r w:rsidRPr="00EB5D73">
        <w:rPr>
          <w:rFonts w:eastAsia="Calibri"/>
          <w:sz w:val="24"/>
          <w:szCs w:val="24"/>
          <w:lang w:eastAsia="en-US"/>
        </w:rPr>
        <w:t xml:space="preserve"> </w:t>
      </w:r>
    </w:p>
    <w:p w14:paraId="612482E6" w14:textId="77777777" w:rsidR="002125D0" w:rsidRPr="002125D0" w:rsidRDefault="002125D0" w:rsidP="002125D0">
      <w:pPr>
        <w:ind w:left="-284"/>
        <w:jc w:val="both"/>
        <w:rPr>
          <w:b/>
          <w:sz w:val="24"/>
          <w:szCs w:val="24"/>
        </w:rPr>
      </w:pPr>
      <w:r w:rsidRPr="002125D0">
        <w:rPr>
          <w:b/>
          <w:sz w:val="24"/>
          <w:szCs w:val="24"/>
          <w:lang w:val="en-US"/>
        </w:rPr>
        <w:t>I</w:t>
      </w:r>
      <w:r w:rsidRPr="002125D0">
        <w:rPr>
          <w:b/>
          <w:sz w:val="24"/>
          <w:szCs w:val="24"/>
        </w:rPr>
        <w:t>. Документы/ судебные акты (основания), права (требования) по которым уступаются:</w:t>
      </w:r>
    </w:p>
    <w:p w14:paraId="50BE8ACB" w14:textId="77777777" w:rsidR="002125D0" w:rsidRPr="002125D0" w:rsidRDefault="002125D0" w:rsidP="002125D0">
      <w:pPr>
        <w:ind w:left="-284" w:right="-143"/>
        <w:rPr>
          <w:sz w:val="24"/>
          <w:szCs w:val="24"/>
        </w:rPr>
      </w:pPr>
      <w:r w:rsidRPr="002125D0">
        <w:rPr>
          <w:sz w:val="24"/>
          <w:szCs w:val="24"/>
        </w:rPr>
        <w:t>1. Договор № 161300/0104 об открытии кредитной линии с лимитов выдачи от 11.11.2016, заключенный между АО «</w:t>
      </w:r>
      <w:proofErr w:type="spellStart"/>
      <w:r w:rsidRPr="002125D0">
        <w:rPr>
          <w:sz w:val="24"/>
          <w:szCs w:val="24"/>
        </w:rPr>
        <w:t>Россельхозбанк</w:t>
      </w:r>
      <w:proofErr w:type="spellEnd"/>
      <w:r w:rsidRPr="002125D0">
        <w:rPr>
          <w:sz w:val="24"/>
          <w:szCs w:val="24"/>
        </w:rPr>
        <w:t xml:space="preserve">»  </w:t>
      </w:r>
      <w:proofErr w:type="gramStart"/>
      <w:r w:rsidRPr="002125D0">
        <w:rPr>
          <w:sz w:val="24"/>
          <w:szCs w:val="24"/>
        </w:rPr>
        <w:t>и ООО</w:t>
      </w:r>
      <w:proofErr w:type="gramEnd"/>
      <w:r w:rsidRPr="002125D0">
        <w:rPr>
          <w:sz w:val="24"/>
          <w:szCs w:val="24"/>
        </w:rPr>
        <w:t xml:space="preserve"> «</w:t>
      </w:r>
      <w:proofErr w:type="spellStart"/>
      <w:r w:rsidRPr="002125D0">
        <w:rPr>
          <w:sz w:val="24"/>
          <w:szCs w:val="24"/>
        </w:rPr>
        <w:t>Мясоагропром</w:t>
      </w:r>
      <w:proofErr w:type="spellEnd"/>
      <w:r w:rsidRPr="002125D0">
        <w:rPr>
          <w:sz w:val="24"/>
          <w:szCs w:val="24"/>
        </w:rPr>
        <w:t>»;</w:t>
      </w:r>
    </w:p>
    <w:p w14:paraId="38DF7466" w14:textId="77777777" w:rsidR="002125D0" w:rsidRPr="002125D0" w:rsidRDefault="002125D0" w:rsidP="002125D0">
      <w:pPr>
        <w:ind w:left="-284" w:right="-143"/>
        <w:rPr>
          <w:sz w:val="24"/>
          <w:szCs w:val="24"/>
        </w:rPr>
      </w:pPr>
      <w:r w:rsidRPr="002125D0">
        <w:rPr>
          <w:sz w:val="24"/>
          <w:szCs w:val="24"/>
        </w:rPr>
        <w:t>2. Договор № 161300/0104-4/1 от 11.11.2016 о залоге транспортных средств, заключенный между АО «</w:t>
      </w:r>
      <w:proofErr w:type="spellStart"/>
      <w:r w:rsidRPr="002125D0">
        <w:rPr>
          <w:sz w:val="24"/>
          <w:szCs w:val="24"/>
        </w:rPr>
        <w:t>Россельхозбанк</w:t>
      </w:r>
      <w:proofErr w:type="spellEnd"/>
      <w:r w:rsidRPr="002125D0">
        <w:rPr>
          <w:sz w:val="24"/>
          <w:szCs w:val="24"/>
        </w:rPr>
        <w:t xml:space="preserve">»  </w:t>
      </w:r>
      <w:proofErr w:type="gramStart"/>
      <w:r w:rsidRPr="002125D0">
        <w:rPr>
          <w:sz w:val="24"/>
          <w:szCs w:val="24"/>
        </w:rPr>
        <w:t>и ООО</w:t>
      </w:r>
      <w:proofErr w:type="gramEnd"/>
      <w:r w:rsidRPr="002125D0">
        <w:rPr>
          <w:sz w:val="24"/>
          <w:szCs w:val="24"/>
        </w:rPr>
        <w:t xml:space="preserve"> «</w:t>
      </w:r>
      <w:proofErr w:type="spellStart"/>
      <w:r w:rsidRPr="002125D0">
        <w:rPr>
          <w:sz w:val="24"/>
          <w:szCs w:val="24"/>
        </w:rPr>
        <w:t>Мясоагропром</w:t>
      </w:r>
      <w:proofErr w:type="spellEnd"/>
      <w:r w:rsidRPr="002125D0">
        <w:rPr>
          <w:sz w:val="24"/>
          <w:szCs w:val="24"/>
        </w:rPr>
        <w:t>»;</w:t>
      </w:r>
    </w:p>
    <w:p w14:paraId="6F81410C" w14:textId="77777777" w:rsidR="002125D0" w:rsidRPr="002125D0" w:rsidRDefault="002125D0" w:rsidP="002125D0">
      <w:pPr>
        <w:ind w:left="-284" w:right="-143"/>
        <w:rPr>
          <w:sz w:val="24"/>
          <w:szCs w:val="24"/>
        </w:rPr>
      </w:pPr>
      <w:r w:rsidRPr="002125D0">
        <w:rPr>
          <w:sz w:val="24"/>
          <w:szCs w:val="24"/>
        </w:rPr>
        <w:t>3. Договор № 161300/0104-4/2 от 11.11.2016 о залоге транспортных средств, заключенный между АО «</w:t>
      </w:r>
      <w:proofErr w:type="spellStart"/>
      <w:r w:rsidRPr="002125D0">
        <w:rPr>
          <w:sz w:val="24"/>
          <w:szCs w:val="24"/>
        </w:rPr>
        <w:t>Россельхозбанк</w:t>
      </w:r>
      <w:proofErr w:type="spellEnd"/>
      <w:r w:rsidRPr="002125D0">
        <w:rPr>
          <w:sz w:val="24"/>
          <w:szCs w:val="24"/>
        </w:rPr>
        <w:t xml:space="preserve">»  </w:t>
      </w:r>
      <w:proofErr w:type="gramStart"/>
      <w:r w:rsidRPr="002125D0">
        <w:rPr>
          <w:sz w:val="24"/>
          <w:szCs w:val="24"/>
        </w:rPr>
        <w:t>и ООО</w:t>
      </w:r>
      <w:proofErr w:type="gramEnd"/>
      <w:r w:rsidRPr="002125D0">
        <w:rPr>
          <w:sz w:val="24"/>
          <w:szCs w:val="24"/>
        </w:rPr>
        <w:t xml:space="preserve"> «</w:t>
      </w:r>
      <w:proofErr w:type="spellStart"/>
      <w:r w:rsidRPr="002125D0">
        <w:rPr>
          <w:sz w:val="24"/>
          <w:szCs w:val="24"/>
        </w:rPr>
        <w:t>Мясоагропром</w:t>
      </w:r>
      <w:proofErr w:type="spellEnd"/>
      <w:r w:rsidRPr="002125D0">
        <w:rPr>
          <w:sz w:val="24"/>
          <w:szCs w:val="24"/>
        </w:rPr>
        <w:t>»;</w:t>
      </w:r>
    </w:p>
    <w:p w14:paraId="4CA95AF3" w14:textId="77777777" w:rsidR="002125D0" w:rsidRPr="002125D0" w:rsidRDefault="002125D0" w:rsidP="002125D0">
      <w:pPr>
        <w:ind w:left="-284" w:right="-143"/>
        <w:rPr>
          <w:sz w:val="24"/>
          <w:szCs w:val="24"/>
        </w:rPr>
      </w:pPr>
      <w:r w:rsidRPr="002125D0">
        <w:rPr>
          <w:sz w:val="24"/>
          <w:szCs w:val="24"/>
        </w:rPr>
        <w:t>4. Договор № 161300/0104-4/3 от 11.11.2016 о залоге транспортных средств, заключенный между АО «</w:t>
      </w:r>
      <w:proofErr w:type="spellStart"/>
      <w:r w:rsidRPr="002125D0">
        <w:rPr>
          <w:sz w:val="24"/>
          <w:szCs w:val="24"/>
        </w:rPr>
        <w:t>Россельхозбанк</w:t>
      </w:r>
      <w:proofErr w:type="spellEnd"/>
      <w:r w:rsidRPr="002125D0">
        <w:rPr>
          <w:sz w:val="24"/>
          <w:szCs w:val="24"/>
        </w:rPr>
        <w:t xml:space="preserve">»  </w:t>
      </w:r>
      <w:proofErr w:type="gramStart"/>
      <w:r w:rsidRPr="002125D0">
        <w:rPr>
          <w:sz w:val="24"/>
          <w:szCs w:val="24"/>
        </w:rPr>
        <w:t>и ООО</w:t>
      </w:r>
      <w:proofErr w:type="gramEnd"/>
      <w:r w:rsidRPr="002125D0">
        <w:rPr>
          <w:sz w:val="24"/>
          <w:szCs w:val="24"/>
        </w:rPr>
        <w:t xml:space="preserve"> «</w:t>
      </w:r>
      <w:proofErr w:type="spellStart"/>
      <w:r w:rsidRPr="002125D0">
        <w:rPr>
          <w:sz w:val="24"/>
          <w:szCs w:val="24"/>
        </w:rPr>
        <w:t>Мясоагропром</w:t>
      </w:r>
      <w:proofErr w:type="spellEnd"/>
      <w:r w:rsidRPr="002125D0">
        <w:rPr>
          <w:sz w:val="24"/>
          <w:szCs w:val="24"/>
        </w:rPr>
        <w:t>»;</w:t>
      </w:r>
    </w:p>
    <w:p w14:paraId="18130435" w14:textId="77777777" w:rsidR="002125D0" w:rsidRPr="002125D0" w:rsidRDefault="002125D0" w:rsidP="002125D0">
      <w:pPr>
        <w:ind w:left="-284" w:right="-143"/>
        <w:rPr>
          <w:sz w:val="24"/>
          <w:szCs w:val="24"/>
        </w:rPr>
      </w:pPr>
      <w:r w:rsidRPr="002125D0">
        <w:rPr>
          <w:sz w:val="24"/>
          <w:szCs w:val="24"/>
        </w:rPr>
        <w:t>5. Договор № 161300/0104-4/4 от 11.11.2016 о залоге транспортных средств, заключенный между АО «</w:t>
      </w:r>
      <w:proofErr w:type="spellStart"/>
      <w:r w:rsidRPr="002125D0">
        <w:rPr>
          <w:sz w:val="24"/>
          <w:szCs w:val="24"/>
        </w:rPr>
        <w:t>Россельхозбанк</w:t>
      </w:r>
      <w:proofErr w:type="spellEnd"/>
      <w:r w:rsidRPr="002125D0">
        <w:rPr>
          <w:sz w:val="24"/>
          <w:szCs w:val="24"/>
        </w:rPr>
        <w:t xml:space="preserve">»  </w:t>
      </w:r>
      <w:proofErr w:type="gramStart"/>
      <w:r w:rsidRPr="002125D0">
        <w:rPr>
          <w:sz w:val="24"/>
          <w:szCs w:val="24"/>
        </w:rPr>
        <w:t>и ООО</w:t>
      </w:r>
      <w:proofErr w:type="gramEnd"/>
      <w:r w:rsidRPr="002125D0">
        <w:rPr>
          <w:sz w:val="24"/>
          <w:szCs w:val="24"/>
        </w:rPr>
        <w:t xml:space="preserve"> «</w:t>
      </w:r>
      <w:proofErr w:type="spellStart"/>
      <w:r w:rsidRPr="002125D0">
        <w:rPr>
          <w:sz w:val="24"/>
          <w:szCs w:val="24"/>
        </w:rPr>
        <w:t>Мясоагропром</w:t>
      </w:r>
      <w:proofErr w:type="spellEnd"/>
      <w:r w:rsidRPr="002125D0">
        <w:rPr>
          <w:sz w:val="24"/>
          <w:szCs w:val="24"/>
        </w:rPr>
        <w:t>»;</w:t>
      </w:r>
    </w:p>
    <w:p w14:paraId="2C951642" w14:textId="77777777" w:rsidR="002125D0" w:rsidRPr="002125D0" w:rsidRDefault="002125D0" w:rsidP="002125D0">
      <w:pPr>
        <w:ind w:left="-284" w:right="-143"/>
        <w:rPr>
          <w:sz w:val="24"/>
          <w:szCs w:val="24"/>
        </w:rPr>
      </w:pPr>
      <w:r w:rsidRPr="002125D0">
        <w:rPr>
          <w:sz w:val="24"/>
          <w:szCs w:val="24"/>
        </w:rPr>
        <w:t>6. Договор № 161300/0104-5/1 от 11.11.2016 о залоге оборудования, заключенный между АО «</w:t>
      </w:r>
      <w:proofErr w:type="spellStart"/>
      <w:r w:rsidRPr="002125D0">
        <w:rPr>
          <w:sz w:val="24"/>
          <w:szCs w:val="24"/>
        </w:rPr>
        <w:t>Россельхозбанк</w:t>
      </w:r>
      <w:proofErr w:type="spellEnd"/>
      <w:r w:rsidRPr="002125D0">
        <w:rPr>
          <w:sz w:val="24"/>
          <w:szCs w:val="24"/>
        </w:rPr>
        <w:t xml:space="preserve">»  </w:t>
      </w:r>
      <w:proofErr w:type="gramStart"/>
      <w:r w:rsidRPr="002125D0">
        <w:rPr>
          <w:sz w:val="24"/>
          <w:szCs w:val="24"/>
        </w:rPr>
        <w:t>и ООО</w:t>
      </w:r>
      <w:proofErr w:type="gramEnd"/>
      <w:r w:rsidRPr="002125D0">
        <w:rPr>
          <w:sz w:val="24"/>
          <w:szCs w:val="24"/>
        </w:rPr>
        <w:t xml:space="preserve"> «</w:t>
      </w:r>
      <w:proofErr w:type="spellStart"/>
      <w:r w:rsidRPr="002125D0">
        <w:rPr>
          <w:sz w:val="24"/>
          <w:szCs w:val="24"/>
        </w:rPr>
        <w:t>Мясоагропром</w:t>
      </w:r>
      <w:proofErr w:type="spellEnd"/>
      <w:r w:rsidRPr="002125D0">
        <w:rPr>
          <w:sz w:val="24"/>
          <w:szCs w:val="24"/>
        </w:rPr>
        <w:t>»;</w:t>
      </w:r>
    </w:p>
    <w:p w14:paraId="6E83B3DF" w14:textId="77777777" w:rsidR="002125D0" w:rsidRPr="002125D0" w:rsidRDefault="002125D0" w:rsidP="002125D0">
      <w:pPr>
        <w:ind w:left="-284" w:right="-143"/>
        <w:rPr>
          <w:sz w:val="24"/>
          <w:szCs w:val="24"/>
        </w:rPr>
      </w:pPr>
      <w:r w:rsidRPr="002125D0">
        <w:rPr>
          <w:sz w:val="24"/>
          <w:szCs w:val="24"/>
        </w:rPr>
        <w:t>7. Договор № 161300/0104-5/2 от 11.11.2016 о залоге оборудования, заключенный между АО «</w:t>
      </w:r>
      <w:proofErr w:type="spellStart"/>
      <w:r w:rsidRPr="002125D0">
        <w:rPr>
          <w:sz w:val="24"/>
          <w:szCs w:val="24"/>
        </w:rPr>
        <w:t>Россельхозбанк</w:t>
      </w:r>
      <w:proofErr w:type="spellEnd"/>
      <w:r w:rsidRPr="002125D0">
        <w:rPr>
          <w:sz w:val="24"/>
          <w:szCs w:val="24"/>
        </w:rPr>
        <w:t xml:space="preserve">»  </w:t>
      </w:r>
      <w:proofErr w:type="gramStart"/>
      <w:r w:rsidRPr="002125D0">
        <w:rPr>
          <w:sz w:val="24"/>
          <w:szCs w:val="24"/>
        </w:rPr>
        <w:t>и ООО</w:t>
      </w:r>
      <w:proofErr w:type="gramEnd"/>
      <w:r w:rsidRPr="002125D0">
        <w:rPr>
          <w:sz w:val="24"/>
          <w:szCs w:val="24"/>
        </w:rPr>
        <w:t xml:space="preserve"> «</w:t>
      </w:r>
      <w:proofErr w:type="spellStart"/>
      <w:r w:rsidRPr="002125D0">
        <w:rPr>
          <w:sz w:val="24"/>
          <w:szCs w:val="24"/>
        </w:rPr>
        <w:t>Мясоагропром</w:t>
      </w:r>
      <w:proofErr w:type="spellEnd"/>
      <w:r w:rsidRPr="002125D0">
        <w:rPr>
          <w:sz w:val="24"/>
          <w:szCs w:val="24"/>
        </w:rPr>
        <w:t>»;</w:t>
      </w:r>
    </w:p>
    <w:p w14:paraId="4D98604E" w14:textId="77777777" w:rsidR="002125D0" w:rsidRPr="002125D0" w:rsidRDefault="002125D0" w:rsidP="002125D0">
      <w:pPr>
        <w:ind w:left="-284" w:right="-143"/>
        <w:rPr>
          <w:sz w:val="24"/>
          <w:szCs w:val="24"/>
        </w:rPr>
      </w:pPr>
      <w:r w:rsidRPr="002125D0">
        <w:rPr>
          <w:sz w:val="24"/>
          <w:szCs w:val="24"/>
        </w:rPr>
        <w:t>8. Договор № 161300/0104-7 от 11.11.2016 об ипотеке, заключенный между АО «</w:t>
      </w:r>
      <w:proofErr w:type="spellStart"/>
      <w:r w:rsidRPr="002125D0">
        <w:rPr>
          <w:sz w:val="24"/>
          <w:szCs w:val="24"/>
        </w:rPr>
        <w:t>Россельхозбанк</w:t>
      </w:r>
      <w:proofErr w:type="spellEnd"/>
      <w:r w:rsidRPr="002125D0">
        <w:rPr>
          <w:sz w:val="24"/>
          <w:szCs w:val="24"/>
        </w:rPr>
        <w:t xml:space="preserve">»  и </w:t>
      </w:r>
      <w:proofErr w:type="spellStart"/>
      <w:r w:rsidRPr="002125D0">
        <w:rPr>
          <w:sz w:val="24"/>
          <w:szCs w:val="24"/>
        </w:rPr>
        <w:t>Бадаловым</w:t>
      </w:r>
      <w:proofErr w:type="spellEnd"/>
      <w:r w:rsidRPr="002125D0">
        <w:rPr>
          <w:sz w:val="24"/>
          <w:szCs w:val="24"/>
        </w:rPr>
        <w:t xml:space="preserve"> </w:t>
      </w:r>
      <w:proofErr w:type="spellStart"/>
      <w:r w:rsidRPr="002125D0">
        <w:rPr>
          <w:sz w:val="24"/>
          <w:szCs w:val="24"/>
        </w:rPr>
        <w:t>А.Ф.о</w:t>
      </w:r>
      <w:proofErr w:type="spellEnd"/>
      <w:r w:rsidRPr="002125D0">
        <w:rPr>
          <w:sz w:val="24"/>
          <w:szCs w:val="24"/>
        </w:rPr>
        <w:t>;</w:t>
      </w:r>
    </w:p>
    <w:p w14:paraId="69B3788F" w14:textId="77777777" w:rsidR="002125D0" w:rsidRPr="002125D0" w:rsidRDefault="002125D0" w:rsidP="002125D0">
      <w:pPr>
        <w:ind w:left="-284" w:right="-143"/>
        <w:rPr>
          <w:sz w:val="24"/>
          <w:szCs w:val="24"/>
        </w:rPr>
      </w:pPr>
      <w:r w:rsidRPr="002125D0">
        <w:rPr>
          <w:sz w:val="24"/>
          <w:szCs w:val="24"/>
        </w:rPr>
        <w:t>9. Договор № 161300/0104-7/1 от 31.07.2018 об ипотеке, заключенный между АО «</w:t>
      </w:r>
      <w:proofErr w:type="spellStart"/>
      <w:r w:rsidRPr="002125D0">
        <w:rPr>
          <w:sz w:val="24"/>
          <w:szCs w:val="24"/>
        </w:rPr>
        <w:t>Россельхозбанк</w:t>
      </w:r>
      <w:proofErr w:type="spellEnd"/>
      <w:r w:rsidRPr="002125D0">
        <w:rPr>
          <w:sz w:val="24"/>
          <w:szCs w:val="24"/>
        </w:rPr>
        <w:t xml:space="preserve">»  и </w:t>
      </w:r>
      <w:proofErr w:type="spellStart"/>
      <w:r w:rsidRPr="002125D0">
        <w:rPr>
          <w:sz w:val="24"/>
          <w:szCs w:val="24"/>
        </w:rPr>
        <w:t>Бадаловым</w:t>
      </w:r>
      <w:proofErr w:type="spellEnd"/>
      <w:r w:rsidRPr="002125D0">
        <w:rPr>
          <w:sz w:val="24"/>
          <w:szCs w:val="24"/>
        </w:rPr>
        <w:t xml:space="preserve"> </w:t>
      </w:r>
      <w:proofErr w:type="spellStart"/>
      <w:r w:rsidRPr="002125D0">
        <w:rPr>
          <w:sz w:val="24"/>
          <w:szCs w:val="24"/>
        </w:rPr>
        <w:t>А.Ф.о</w:t>
      </w:r>
      <w:proofErr w:type="spellEnd"/>
      <w:r w:rsidRPr="002125D0">
        <w:rPr>
          <w:sz w:val="24"/>
          <w:szCs w:val="24"/>
        </w:rPr>
        <w:t>;</w:t>
      </w:r>
    </w:p>
    <w:p w14:paraId="2524F931" w14:textId="77777777" w:rsidR="002125D0" w:rsidRPr="002125D0" w:rsidRDefault="002125D0" w:rsidP="002125D0">
      <w:pPr>
        <w:ind w:left="-284" w:right="-143"/>
        <w:rPr>
          <w:sz w:val="24"/>
          <w:szCs w:val="24"/>
        </w:rPr>
      </w:pPr>
      <w:r w:rsidRPr="002125D0">
        <w:rPr>
          <w:sz w:val="24"/>
          <w:szCs w:val="24"/>
        </w:rPr>
        <w:t>10. Договор № 161300/0104-7/2 от 31.07.2018 об ипотеке, заключенный между АО «</w:t>
      </w:r>
      <w:proofErr w:type="spellStart"/>
      <w:r w:rsidRPr="002125D0">
        <w:rPr>
          <w:sz w:val="24"/>
          <w:szCs w:val="24"/>
        </w:rPr>
        <w:t>Россельхозбанк</w:t>
      </w:r>
      <w:proofErr w:type="spellEnd"/>
      <w:r w:rsidRPr="002125D0">
        <w:rPr>
          <w:sz w:val="24"/>
          <w:szCs w:val="24"/>
        </w:rPr>
        <w:t xml:space="preserve">»  и </w:t>
      </w:r>
      <w:proofErr w:type="spellStart"/>
      <w:r w:rsidRPr="002125D0">
        <w:rPr>
          <w:sz w:val="24"/>
          <w:szCs w:val="24"/>
        </w:rPr>
        <w:t>Исмаиловой</w:t>
      </w:r>
      <w:proofErr w:type="spellEnd"/>
      <w:r w:rsidRPr="002125D0">
        <w:rPr>
          <w:sz w:val="24"/>
          <w:szCs w:val="24"/>
        </w:rPr>
        <w:t xml:space="preserve"> </w:t>
      </w:r>
      <w:proofErr w:type="spellStart"/>
      <w:r w:rsidRPr="002125D0">
        <w:rPr>
          <w:sz w:val="24"/>
          <w:szCs w:val="24"/>
        </w:rPr>
        <w:t>А.Н.к</w:t>
      </w:r>
      <w:proofErr w:type="spellEnd"/>
      <w:r w:rsidRPr="002125D0">
        <w:rPr>
          <w:sz w:val="24"/>
          <w:szCs w:val="24"/>
        </w:rPr>
        <w:t>;</w:t>
      </w:r>
    </w:p>
    <w:p w14:paraId="16788E37" w14:textId="77777777" w:rsidR="002125D0" w:rsidRPr="002125D0" w:rsidRDefault="002125D0" w:rsidP="002125D0">
      <w:pPr>
        <w:ind w:left="-284" w:right="-143"/>
        <w:rPr>
          <w:sz w:val="24"/>
          <w:szCs w:val="24"/>
        </w:rPr>
      </w:pPr>
      <w:r w:rsidRPr="002125D0">
        <w:rPr>
          <w:sz w:val="24"/>
          <w:szCs w:val="24"/>
        </w:rPr>
        <w:t>11. Договор № 161300/0104-8/2 поручительства юридического лица от 11.11.2016, заключенный между АО «</w:t>
      </w:r>
      <w:proofErr w:type="spellStart"/>
      <w:r w:rsidRPr="002125D0">
        <w:rPr>
          <w:sz w:val="24"/>
          <w:szCs w:val="24"/>
        </w:rPr>
        <w:t>Россельхозбанк</w:t>
      </w:r>
      <w:proofErr w:type="spellEnd"/>
      <w:r w:rsidRPr="002125D0">
        <w:rPr>
          <w:sz w:val="24"/>
          <w:szCs w:val="24"/>
        </w:rPr>
        <w:t xml:space="preserve">»  </w:t>
      </w:r>
      <w:proofErr w:type="gramStart"/>
      <w:r w:rsidRPr="002125D0">
        <w:rPr>
          <w:sz w:val="24"/>
          <w:szCs w:val="24"/>
        </w:rPr>
        <w:t>и ООО</w:t>
      </w:r>
      <w:proofErr w:type="gramEnd"/>
      <w:r w:rsidRPr="002125D0">
        <w:rPr>
          <w:sz w:val="24"/>
          <w:szCs w:val="24"/>
        </w:rPr>
        <w:t xml:space="preserve"> «Межрайонный напорный </w:t>
      </w:r>
      <w:proofErr w:type="spellStart"/>
      <w:r w:rsidRPr="002125D0">
        <w:rPr>
          <w:sz w:val="24"/>
          <w:szCs w:val="24"/>
        </w:rPr>
        <w:t>самоточный</w:t>
      </w:r>
      <w:proofErr w:type="spellEnd"/>
      <w:r w:rsidRPr="002125D0">
        <w:rPr>
          <w:sz w:val="24"/>
          <w:szCs w:val="24"/>
        </w:rPr>
        <w:t xml:space="preserve"> коллектор»;</w:t>
      </w:r>
    </w:p>
    <w:p w14:paraId="29F49D69" w14:textId="77777777" w:rsidR="002125D0" w:rsidRPr="002125D0" w:rsidRDefault="002125D0" w:rsidP="002125D0">
      <w:pPr>
        <w:ind w:left="-284" w:right="-143"/>
        <w:rPr>
          <w:sz w:val="24"/>
          <w:szCs w:val="24"/>
        </w:rPr>
      </w:pPr>
      <w:r w:rsidRPr="002125D0">
        <w:rPr>
          <w:sz w:val="24"/>
          <w:szCs w:val="24"/>
        </w:rPr>
        <w:t>12. Договор № 161300/0104-9 поручительства физического лица от 11.11.2017, заключенный между АО «</w:t>
      </w:r>
      <w:proofErr w:type="spellStart"/>
      <w:r w:rsidRPr="002125D0">
        <w:rPr>
          <w:sz w:val="24"/>
          <w:szCs w:val="24"/>
        </w:rPr>
        <w:t>Россельхозбанк</w:t>
      </w:r>
      <w:proofErr w:type="spellEnd"/>
      <w:r w:rsidRPr="002125D0">
        <w:rPr>
          <w:sz w:val="24"/>
          <w:szCs w:val="24"/>
        </w:rPr>
        <w:t xml:space="preserve">»  и </w:t>
      </w:r>
      <w:proofErr w:type="spellStart"/>
      <w:r w:rsidRPr="002125D0">
        <w:rPr>
          <w:sz w:val="24"/>
          <w:szCs w:val="24"/>
        </w:rPr>
        <w:t>Бадаловым</w:t>
      </w:r>
      <w:proofErr w:type="spellEnd"/>
      <w:r w:rsidRPr="002125D0">
        <w:rPr>
          <w:sz w:val="24"/>
          <w:szCs w:val="24"/>
        </w:rPr>
        <w:t xml:space="preserve"> </w:t>
      </w:r>
      <w:proofErr w:type="spellStart"/>
      <w:r w:rsidRPr="002125D0">
        <w:rPr>
          <w:sz w:val="24"/>
          <w:szCs w:val="24"/>
        </w:rPr>
        <w:t>А.Ф.о</w:t>
      </w:r>
      <w:proofErr w:type="spellEnd"/>
      <w:r w:rsidRPr="002125D0">
        <w:rPr>
          <w:sz w:val="24"/>
          <w:szCs w:val="24"/>
        </w:rPr>
        <w:t>;</w:t>
      </w:r>
    </w:p>
    <w:p w14:paraId="28479F49" w14:textId="77777777" w:rsidR="002125D0" w:rsidRPr="002125D0" w:rsidRDefault="002125D0" w:rsidP="002125D0">
      <w:pPr>
        <w:ind w:left="-284" w:right="-143"/>
        <w:rPr>
          <w:sz w:val="24"/>
          <w:szCs w:val="24"/>
        </w:rPr>
      </w:pPr>
      <w:r w:rsidRPr="002125D0">
        <w:rPr>
          <w:sz w:val="24"/>
          <w:szCs w:val="24"/>
        </w:rPr>
        <w:t>13. Договор № 171300/0017 об открытии кредитной линии с лимитом выдачи от 17.02.2017, заключенный между АО «</w:t>
      </w:r>
      <w:proofErr w:type="gramStart"/>
      <w:r w:rsidRPr="002125D0">
        <w:rPr>
          <w:sz w:val="24"/>
          <w:szCs w:val="24"/>
          <w:lang w:val="en-US"/>
        </w:rPr>
        <w:t>H</w:t>
      </w:r>
      <w:proofErr w:type="spellStart"/>
      <w:proofErr w:type="gramEnd"/>
      <w:r w:rsidRPr="002125D0">
        <w:rPr>
          <w:sz w:val="24"/>
          <w:szCs w:val="24"/>
        </w:rPr>
        <w:t>оссельхозбанк</w:t>
      </w:r>
      <w:proofErr w:type="spellEnd"/>
      <w:r w:rsidRPr="002125D0">
        <w:rPr>
          <w:sz w:val="24"/>
          <w:szCs w:val="24"/>
        </w:rPr>
        <w:t>» и ООО «</w:t>
      </w:r>
      <w:proofErr w:type="spellStart"/>
      <w:r w:rsidRPr="002125D0">
        <w:rPr>
          <w:sz w:val="24"/>
          <w:szCs w:val="24"/>
        </w:rPr>
        <w:t>Мясоагропром</w:t>
      </w:r>
      <w:proofErr w:type="spellEnd"/>
      <w:r w:rsidRPr="002125D0">
        <w:rPr>
          <w:sz w:val="24"/>
          <w:szCs w:val="24"/>
        </w:rPr>
        <w:t>»;</w:t>
      </w:r>
    </w:p>
    <w:p w14:paraId="5EB67AB3" w14:textId="77777777" w:rsidR="002125D0" w:rsidRPr="002125D0" w:rsidRDefault="002125D0" w:rsidP="002125D0">
      <w:pPr>
        <w:ind w:left="-284" w:right="-143"/>
        <w:rPr>
          <w:sz w:val="24"/>
          <w:szCs w:val="24"/>
        </w:rPr>
      </w:pPr>
      <w:r w:rsidRPr="002125D0">
        <w:rPr>
          <w:sz w:val="24"/>
          <w:szCs w:val="24"/>
        </w:rPr>
        <w:lastRenderedPageBreak/>
        <w:t>14. Договор № 17.13.00/0017-7 об ипотеке (залоге) земельных участков от 17.02.2017, заключенный между АО «</w:t>
      </w:r>
      <w:proofErr w:type="spellStart"/>
      <w:r w:rsidRPr="002125D0">
        <w:rPr>
          <w:sz w:val="24"/>
          <w:szCs w:val="24"/>
        </w:rPr>
        <w:t>Россельхозбанк</w:t>
      </w:r>
      <w:proofErr w:type="spellEnd"/>
      <w:r w:rsidRPr="002125D0">
        <w:rPr>
          <w:sz w:val="24"/>
          <w:szCs w:val="24"/>
        </w:rPr>
        <w:t xml:space="preserve">» и </w:t>
      </w:r>
      <w:proofErr w:type="spellStart"/>
      <w:r w:rsidRPr="002125D0">
        <w:rPr>
          <w:sz w:val="24"/>
          <w:szCs w:val="24"/>
        </w:rPr>
        <w:t>Исмаиловой</w:t>
      </w:r>
      <w:proofErr w:type="spellEnd"/>
      <w:r w:rsidRPr="002125D0">
        <w:rPr>
          <w:sz w:val="24"/>
          <w:szCs w:val="24"/>
        </w:rPr>
        <w:t xml:space="preserve"> </w:t>
      </w:r>
      <w:proofErr w:type="spellStart"/>
      <w:r w:rsidRPr="002125D0">
        <w:rPr>
          <w:sz w:val="24"/>
          <w:szCs w:val="24"/>
        </w:rPr>
        <w:t>А.Н.к</w:t>
      </w:r>
      <w:proofErr w:type="spellEnd"/>
      <w:r w:rsidRPr="002125D0">
        <w:rPr>
          <w:sz w:val="24"/>
          <w:szCs w:val="24"/>
        </w:rPr>
        <w:t>;</w:t>
      </w:r>
    </w:p>
    <w:p w14:paraId="198E144C" w14:textId="77777777" w:rsidR="002125D0" w:rsidRPr="002125D0" w:rsidRDefault="002125D0" w:rsidP="002125D0">
      <w:pPr>
        <w:ind w:left="-284" w:right="-143"/>
        <w:rPr>
          <w:sz w:val="24"/>
          <w:szCs w:val="24"/>
        </w:rPr>
      </w:pPr>
      <w:r w:rsidRPr="002125D0">
        <w:rPr>
          <w:sz w:val="24"/>
          <w:szCs w:val="24"/>
        </w:rPr>
        <w:t>15. Договор № 171300/0017-8 поручительства юридического лица от 17.02.2017, заключенный между АО «</w:t>
      </w:r>
      <w:proofErr w:type="spellStart"/>
      <w:r w:rsidRPr="002125D0">
        <w:rPr>
          <w:sz w:val="24"/>
          <w:szCs w:val="24"/>
        </w:rPr>
        <w:t>Россельхозбанк</w:t>
      </w:r>
      <w:proofErr w:type="spellEnd"/>
      <w:r w:rsidRPr="002125D0">
        <w:rPr>
          <w:sz w:val="24"/>
          <w:szCs w:val="24"/>
        </w:rPr>
        <w:t xml:space="preserve">» </w:t>
      </w:r>
      <w:proofErr w:type="gramStart"/>
      <w:r w:rsidRPr="002125D0">
        <w:rPr>
          <w:sz w:val="24"/>
          <w:szCs w:val="24"/>
        </w:rPr>
        <w:t>и ООО</w:t>
      </w:r>
      <w:proofErr w:type="gramEnd"/>
      <w:r w:rsidRPr="002125D0">
        <w:rPr>
          <w:sz w:val="24"/>
          <w:szCs w:val="24"/>
        </w:rPr>
        <w:t xml:space="preserve"> «Межрайонный напорный </w:t>
      </w:r>
      <w:proofErr w:type="spellStart"/>
      <w:r w:rsidRPr="002125D0">
        <w:rPr>
          <w:sz w:val="24"/>
          <w:szCs w:val="24"/>
        </w:rPr>
        <w:t>самоточный</w:t>
      </w:r>
      <w:proofErr w:type="spellEnd"/>
      <w:r w:rsidRPr="002125D0">
        <w:rPr>
          <w:sz w:val="24"/>
          <w:szCs w:val="24"/>
        </w:rPr>
        <w:t xml:space="preserve"> коллектор»;</w:t>
      </w:r>
    </w:p>
    <w:p w14:paraId="7AAD7754" w14:textId="77777777" w:rsidR="002125D0" w:rsidRPr="002125D0" w:rsidRDefault="002125D0" w:rsidP="002125D0">
      <w:pPr>
        <w:ind w:left="-284" w:right="-143"/>
        <w:rPr>
          <w:sz w:val="24"/>
          <w:szCs w:val="24"/>
        </w:rPr>
      </w:pPr>
      <w:r w:rsidRPr="002125D0">
        <w:rPr>
          <w:sz w:val="24"/>
          <w:szCs w:val="24"/>
        </w:rPr>
        <w:t>16. Договор № 171300/0017-9 поручительства физического лица от 17.02.2017, заключенный между АО «</w:t>
      </w:r>
      <w:proofErr w:type="spellStart"/>
      <w:r w:rsidRPr="002125D0">
        <w:rPr>
          <w:sz w:val="24"/>
          <w:szCs w:val="24"/>
        </w:rPr>
        <w:t>Россельхозбанк</w:t>
      </w:r>
      <w:proofErr w:type="spellEnd"/>
      <w:r w:rsidRPr="002125D0">
        <w:rPr>
          <w:sz w:val="24"/>
          <w:szCs w:val="24"/>
        </w:rPr>
        <w:t xml:space="preserve">»  и </w:t>
      </w:r>
      <w:proofErr w:type="spellStart"/>
      <w:r w:rsidRPr="002125D0">
        <w:rPr>
          <w:sz w:val="24"/>
          <w:szCs w:val="24"/>
        </w:rPr>
        <w:t>Бадаловым</w:t>
      </w:r>
      <w:proofErr w:type="spellEnd"/>
      <w:r w:rsidRPr="002125D0">
        <w:rPr>
          <w:sz w:val="24"/>
          <w:szCs w:val="24"/>
        </w:rPr>
        <w:t xml:space="preserve"> </w:t>
      </w:r>
      <w:proofErr w:type="spellStart"/>
      <w:r w:rsidRPr="002125D0">
        <w:rPr>
          <w:sz w:val="24"/>
          <w:szCs w:val="24"/>
        </w:rPr>
        <w:t>А.Ф.о</w:t>
      </w:r>
      <w:proofErr w:type="spellEnd"/>
      <w:r w:rsidRPr="002125D0">
        <w:rPr>
          <w:sz w:val="24"/>
          <w:szCs w:val="24"/>
        </w:rPr>
        <w:t>;</w:t>
      </w:r>
    </w:p>
    <w:p w14:paraId="6BC7DBE8" w14:textId="77777777" w:rsidR="002125D0" w:rsidRPr="002125D0" w:rsidRDefault="002125D0" w:rsidP="002125D0">
      <w:pPr>
        <w:ind w:left="-284" w:right="-143"/>
        <w:rPr>
          <w:sz w:val="24"/>
          <w:szCs w:val="24"/>
        </w:rPr>
      </w:pPr>
      <w:r w:rsidRPr="002125D0">
        <w:rPr>
          <w:sz w:val="24"/>
          <w:szCs w:val="24"/>
        </w:rPr>
        <w:t>17. Договор № 171300/0183 об открытии кредитной линии с лимитом выдачи от 16.11.2017, заключенный между АО «</w:t>
      </w:r>
      <w:proofErr w:type="spellStart"/>
      <w:r w:rsidRPr="002125D0">
        <w:rPr>
          <w:sz w:val="24"/>
          <w:szCs w:val="24"/>
        </w:rPr>
        <w:t>Россельхозбанк</w:t>
      </w:r>
      <w:proofErr w:type="spellEnd"/>
      <w:r w:rsidRPr="002125D0">
        <w:rPr>
          <w:sz w:val="24"/>
          <w:szCs w:val="24"/>
        </w:rPr>
        <w:t xml:space="preserve">» </w:t>
      </w:r>
      <w:proofErr w:type="gramStart"/>
      <w:r w:rsidRPr="002125D0">
        <w:rPr>
          <w:sz w:val="24"/>
          <w:szCs w:val="24"/>
        </w:rPr>
        <w:t>и ООО</w:t>
      </w:r>
      <w:proofErr w:type="gramEnd"/>
      <w:r w:rsidRPr="002125D0">
        <w:rPr>
          <w:sz w:val="24"/>
          <w:szCs w:val="24"/>
        </w:rPr>
        <w:t xml:space="preserve"> «</w:t>
      </w:r>
      <w:proofErr w:type="spellStart"/>
      <w:r w:rsidRPr="002125D0">
        <w:rPr>
          <w:sz w:val="24"/>
          <w:szCs w:val="24"/>
        </w:rPr>
        <w:t>Мясоагропром</w:t>
      </w:r>
      <w:proofErr w:type="spellEnd"/>
      <w:r w:rsidRPr="002125D0">
        <w:rPr>
          <w:sz w:val="24"/>
          <w:szCs w:val="24"/>
        </w:rPr>
        <w:t>»;</w:t>
      </w:r>
    </w:p>
    <w:p w14:paraId="6D4C4000" w14:textId="77777777" w:rsidR="002125D0" w:rsidRPr="002125D0" w:rsidRDefault="002125D0" w:rsidP="002125D0">
      <w:pPr>
        <w:ind w:left="-284" w:right="-143"/>
        <w:rPr>
          <w:sz w:val="24"/>
          <w:szCs w:val="24"/>
        </w:rPr>
      </w:pPr>
      <w:r w:rsidRPr="002125D0">
        <w:rPr>
          <w:sz w:val="24"/>
          <w:szCs w:val="24"/>
        </w:rPr>
        <w:t>18. Договор № 171300/0183-4 от 16.11.2017 о залоге транспортных средств, заключенный между АО «</w:t>
      </w:r>
      <w:proofErr w:type="spellStart"/>
      <w:r w:rsidRPr="002125D0">
        <w:rPr>
          <w:sz w:val="24"/>
          <w:szCs w:val="24"/>
        </w:rPr>
        <w:t>Россельхозбанк</w:t>
      </w:r>
      <w:proofErr w:type="spellEnd"/>
      <w:r w:rsidRPr="002125D0">
        <w:rPr>
          <w:sz w:val="24"/>
          <w:szCs w:val="24"/>
        </w:rPr>
        <w:t xml:space="preserve">»  </w:t>
      </w:r>
      <w:proofErr w:type="gramStart"/>
      <w:r w:rsidRPr="002125D0">
        <w:rPr>
          <w:sz w:val="24"/>
          <w:szCs w:val="24"/>
        </w:rPr>
        <w:t>и ООО</w:t>
      </w:r>
      <w:proofErr w:type="gramEnd"/>
      <w:r w:rsidRPr="002125D0">
        <w:rPr>
          <w:sz w:val="24"/>
          <w:szCs w:val="24"/>
        </w:rPr>
        <w:t xml:space="preserve"> «</w:t>
      </w:r>
      <w:proofErr w:type="spellStart"/>
      <w:r w:rsidRPr="002125D0">
        <w:rPr>
          <w:sz w:val="24"/>
          <w:szCs w:val="24"/>
        </w:rPr>
        <w:t>Мясоагропром</w:t>
      </w:r>
      <w:proofErr w:type="spellEnd"/>
      <w:r w:rsidRPr="002125D0">
        <w:rPr>
          <w:sz w:val="24"/>
          <w:szCs w:val="24"/>
        </w:rPr>
        <w:t>»;</w:t>
      </w:r>
    </w:p>
    <w:p w14:paraId="21402F6C" w14:textId="77777777" w:rsidR="002125D0" w:rsidRPr="002125D0" w:rsidRDefault="002125D0" w:rsidP="002125D0">
      <w:pPr>
        <w:ind w:left="-284" w:right="-143"/>
        <w:rPr>
          <w:sz w:val="24"/>
          <w:szCs w:val="24"/>
        </w:rPr>
      </w:pPr>
      <w:r w:rsidRPr="002125D0">
        <w:rPr>
          <w:sz w:val="24"/>
          <w:szCs w:val="24"/>
        </w:rPr>
        <w:t>19. Договор № 171300/0183-7/1 об ипотеке (залоге) земельных участков от 16.11.2017, заключенный между АО «</w:t>
      </w:r>
      <w:proofErr w:type="spellStart"/>
      <w:r w:rsidRPr="002125D0">
        <w:rPr>
          <w:sz w:val="24"/>
          <w:szCs w:val="24"/>
        </w:rPr>
        <w:t>Россельхозбанк</w:t>
      </w:r>
      <w:proofErr w:type="spellEnd"/>
      <w:r w:rsidRPr="002125D0">
        <w:rPr>
          <w:sz w:val="24"/>
          <w:szCs w:val="24"/>
        </w:rPr>
        <w:t xml:space="preserve">» и </w:t>
      </w:r>
      <w:proofErr w:type="spellStart"/>
      <w:r w:rsidRPr="002125D0">
        <w:rPr>
          <w:sz w:val="24"/>
          <w:szCs w:val="24"/>
        </w:rPr>
        <w:t>Бадаловым</w:t>
      </w:r>
      <w:proofErr w:type="spellEnd"/>
      <w:r w:rsidRPr="002125D0">
        <w:rPr>
          <w:sz w:val="24"/>
          <w:szCs w:val="24"/>
        </w:rPr>
        <w:t xml:space="preserve"> </w:t>
      </w:r>
      <w:proofErr w:type="spellStart"/>
      <w:r w:rsidRPr="002125D0">
        <w:rPr>
          <w:sz w:val="24"/>
          <w:szCs w:val="24"/>
        </w:rPr>
        <w:t>А.Ф.о</w:t>
      </w:r>
      <w:proofErr w:type="spellEnd"/>
      <w:r w:rsidRPr="002125D0">
        <w:rPr>
          <w:sz w:val="24"/>
          <w:szCs w:val="24"/>
        </w:rPr>
        <w:t>;</w:t>
      </w:r>
    </w:p>
    <w:p w14:paraId="3667F99B" w14:textId="77777777" w:rsidR="002125D0" w:rsidRPr="002125D0" w:rsidRDefault="002125D0" w:rsidP="002125D0">
      <w:pPr>
        <w:ind w:left="-284" w:right="-143"/>
        <w:rPr>
          <w:sz w:val="24"/>
          <w:szCs w:val="24"/>
        </w:rPr>
      </w:pPr>
      <w:r w:rsidRPr="002125D0">
        <w:rPr>
          <w:sz w:val="24"/>
          <w:szCs w:val="24"/>
        </w:rPr>
        <w:t>20. Договор № 171300/0183-7/2 об ипотеке (залоге) земельных участков от 18.11.2017, заключенный между АО «</w:t>
      </w:r>
      <w:proofErr w:type="spellStart"/>
      <w:r w:rsidRPr="002125D0">
        <w:rPr>
          <w:sz w:val="24"/>
          <w:szCs w:val="24"/>
        </w:rPr>
        <w:t>Россельхозбанк</w:t>
      </w:r>
      <w:proofErr w:type="spellEnd"/>
      <w:r w:rsidRPr="002125D0">
        <w:rPr>
          <w:sz w:val="24"/>
          <w:szCs w:val="24"/>
        </w:rPr>
        <w:t xml:space="preserve">» и </w:t>
      </w:r>
      <w:proofErr w:type="spellStart"/>
      <w:r w:rsidRPr="002125D0">
        <w:rPr>
          <w:sz w:val="24"/>
          <w:szCs w:val="24"/>
        </w:rPr>
        <w:t>Исмаиловой</w:t>
      </w:r>
      <w:proofErr w:type="spellEnd"/>
      <w:r w:rsidRPr="002125D0">
        <w:rPr>
          <w:sz w:val="24"/>
          <w:szCs w:val="24"/>
        </w:rPr>
        <w:t xml:space="preserve"> </w:t>
      </w:r>
      <w:proofErr w:type="spellStart"/>
      <w:r w:rsidRPr="002125D0">
        <w:rPr>
          <w:sz w:val="24"/>
          <w:szCs w:val="24"/>
        </w:rPr>
        <w:t>А.Н.к</w:t>
      </w:r>
      <w:proofErr w:type="spellEnd"/>
      <w:r w:rsidRPr="002125D0">
        <w:rPr>
          <w:sz w:val="24"/>
          <w:szCs w:val="24"/>
        </w:rPr>
        <w:t>;</w:t>
      </w:r>
    </w:p>
    <w:p w14:paraId="4DDF9210" w14:textId="77777777" w:rsidR="002125D0" w:rsidRPr="002125D0" w:rsidRDefault="002125D0" w:rsidP="002125D0">
      <w:pPr>
        <w:ind w:left="-284" w:right="-143"/>
        <w:rPr>
          <w:sz w:val="24"/>
          <w:szCs w:val="24"/>
        </w:rPr>
      </w:pPr>
      <w:r w:rsidRPr="002125D0">
        <w:rPr>
          <w:sz w:val="24"/>
          <w:szCs w:val="24"/>
        </w:rPr>
        <w:t>21. Договор № 171300/0183-7/3 об ипотеке (залоге) земельных участков от 30.03.2018, заключенный между АО «</w:t>
      </w:r>
      <w:proofErr w:type="spellStart"/>
      <w:r w:rsidRPr="002125D0">
        <w:rPr>
          <w:sz w:val="24"/>
          <w:szCs w:val="24"/>
        </w:rPr>
        <w:t>Россельхозбанк</w:t>
      </w:r>
      <w:proofErr w:type="spellEnd"/>
      <w:r w:rsidRPr="002125D0">
        <w:rPr>
          <w:sz w:val="24"/>
          <w:szCs w:val="24"/>
        </w:rPr>
        <w:t xml:space="preserve">» и </w:t>
      </w:r>
      <w:proofErr w:type="spellStart"/>
      <w:r w:rsidRPr="002125D0">
        <w:rPr>
          <w:sz w:val="24"/>
          <w:szCs w:val="24"/>
        </w:rPr>
        <w:t>Бадаловым</w:t>
      </w:r>
      <w:proofErr w:type="spellEnd"/>
      <w:r w:rsidRPr="002125D0">
        <w:rPr>
          <w:sz w:val="24"/>
          <w:szCs w:val="24"/>
        </w:rPr>
        <w:t xml:space="preserve"> </w:t>
      </w:r>
      <w:proofErr w:type="spellStart"/>
      <w:r w:rsidRPr="002125D0">
        <w:rPr>
          <w:sz w:val="24"/>
          <w:szCs w:val="24"/>
        </w:rPr>
        <w:t>А.Ф.о</w:t>
      </w:r>
      <w:proofErr w:type="spellEnd"/>
      <w:r w:rsidRPr="002125D0">
        <w:rPr>
          <w:sz w:val="24"/>
          <w:szCs w:val="24"/>
        </w:rPr>
        <w:t>;</w:t>
      </w:r>
    </w:p>
    <w:p w14:paraId="14F35917" w14:textId="77777777" w:rsidR="002125D0" w:rsidRPr="002125D0" w:rsidRDefault="002125D0" w:rsidP="002125D0">
      <w:pPr>
        <w:ind w:left="-284" w:right="-143"/>
        <w:rPr>
          <w:sz w:val="24"/>
          <w:szCs w:val="24"/>
        </w:rPr>
      </w:pPr>
      <w:r w:rsidRPr="002125D0">
        <w:rPr>
          <w:sz w:val="24"/>
          <w:szCs w:val="24"/>
        </w:rPr>
        <w:t>22. Договор № 171300/0183-7/4 об ипотеке (залоге) земельных участков от 30.03.2018, заключенный между АО «</w:t>
      </w:r>
      <w:proofErr w:type="spellStart"/>
      <w:r w:rsidRPr="002125D0">
        <w:rPr>
          <w:sz w:val="24"/>
          <w:szCs w:val="24"/>
        </w:rPr>
        <w:t>Россельхозбанк</w:t>
      </w:r>
      <w:proofErr w:type="spellEnd"/>
      <w:r w:rsidRPr="002125D0">
        <w:rPr>
          <w:sz w:val="24"/>
          <w:szCs w:val="24"/>
        </w:rPr>
        <w:t xml:space="preserve">» и </w:t>
      </w:r>
      <w:proofErr w:type="spellStart"/>
      <w:r w:rsidRPr="002125D0">
        <w:rPr>
          <w:sz w:val="24"/>
          <w:szCs w:val="24"/>
        </w:rPr>
        <w:t>Бадаловым</w:t>
      </w:r>
      <w:proofErr w:type="spellEnd"/>
      <w:r w:rsidRPr="002125D0">
        <w:rPr>
          <w:sz w:val="24"/>
          <w:szCs w:val="24"/>
        </w:rPr>
        <w:t xml:space="preserve"> </w:t>
      </w:r>
      <w:proofErr w:type="spellStart"/>
      <w:r w:rsidRPr="002125D0">
        <w:rPr>
          <w:sz w:val="24"/>
          <w:szCs w:val="24"/>
        </w:rPr>
        <w:t>А.Ф.о</w:t>
      </w:r>
      <w:proofErr w:type="spellEnd"/>
      <w:r w:rsidRPr="002125D0">
        <w:rPr>
          <w:sz w:val="24"/>
          <w:szCs w:val="24"/>
        </w:rPr>
        <w:t>;</w:t>
      </w:r>
    </w:p>
    <w:p w14:paraId="56AD82B3" w14:textId="77777777" w:rsidR="002125D0" w:rsidRPr="002125D0" w:rsidRDefault="002125D0" w:rsidP="002125D0">
      <w:pPr>
        <w:ind w:left="-284" w:right="-143"/>
        <w:rPr>
          <w:sz w:val="24"/>
          <w:szCs w:val="24"/>
        </w:rPr>
      </w:pPr>
      <w:r w:rsidRPr="002125D0">
        <w:rPr>
          <w:sz w:val="24"/>
          <w:szCs w:val="24"/>
        </w:rPr>
        <w:t>23. Договор № 171300/0183-8 поручительства юридического лица от 16.11.2017, заключенный между АО «</w:t>
      </w:r>
      <w:proofErr w:type="spellStart"/>
      <w:r w:rsidRPr="002125D0">
        <w:rPr>
          <w:sz w:val="24"/>
          <w:szCs w:val="24"/>
        </w:rPr>
        <w:t>Россельхозбанк</w:t>
      </w:r>
      <w:proofErr w:type="spellEnd"/>
      <w:r w:rsidRPr="002125D0">
        <w:rPr>
          <w:sz w:val="24"/>
          <w:szCs w:val="24"/>
        </w:rPr>
        <w:t xml:space="preserve">» </w:t>
      </w:r>
      <w:proofErr w:type="gramStart"/>
      <w:r w:rsidRPr="002125D0">
        <w:rPr>
          <w:sz w:val="24"/>
          <w:szCs w:val="24"/>
        </w:rPr>
        <w:t>и ООО</w:t>
      </w:r>
      <w:proofErr w:type="gramEnd"/>
      <w:r w:rsidRPr="002125D0">
        <w:rPr>
          <w:sz w:val="24"/>
          <w:szCs w:val="24"/>
        </w:rPr>
        <w:t xml:space="preserve"> «Межрайонный напорный </w:t>
      </w:r>
      <w:proofErr w:type="spellStart"/>
      <w:r w:rsidRPr="002125D0">
        <w:rPr>
          <w:sz w:val="24"/>
          <w:szCs w:val="24"/>
        </w:rPr>
        <w:t>самоточный</w:t>
      </w:r>
      <w:proofErr w:type="spellEnd"/>
      <w:r w:rsidRPr="002125D0">
        <w:rPr>
          <w:sz w:val="24"/>
          <w:szCs w:val="24"/>
        </w:rPr>
        <w:t xml:space="preserve"> коллектор»;</w:t>
      </w:r>
    </w:p>
    <w:p w14:paraId="597BE178" w14:textId="77777777" w:rsidR="002125D0" w:rsidRPr="002125D0" w:rsidRDefault="002125D0" w:rsidP="002125D0">
      <w:pPr>
        <w:ind w:left="-284" w:right="-143"/>
        <w:rPr>
          <w:sz w:val="24"/>
          <w:szCs w:val="24"/>
        </w:rPr>
      </w:pPr>
      <w:r w:rsidRPr="002125D0">
        <w:rPr>
          <w:sz w:val="24"/>
          <w:szCs w:val="24"/>
        </w:rPr>
        <w:t>24. Договор № 171300/0183-9 поручительства физического лица от 16.11.2017, заключенный между АО «</w:t>
      </w:r>
      <w:proofErr w:type="spellStart"/>
      <w:r w:rsidRPr="002125D0">
        <w:rPr>
          <w:sz w:val="24"/>
          <w:szCs w:val="24"/>
        </w:rPr>
        <w:t>Россельхозбанк</w:t>
      </w:r>
      <w:proofErr w:type="spellEnd"/>
      <w:r w:rsidRPr="002125D0">
        <w:rPr>
          <w:sz w:val="24"/>
          <w:szCs w:val="24"/>
        </w:rPr>
        <w:t xml:space="preserve">»  и </w:t>
      </w:r>
      <w:proofErr w:type="spellStart"/>
      <w:r w:rsidRPr="002125D0">
        <w:rPr>
          <w:sz w:val="24"/>
          <w:szCs w:val="24"/>
        </w:rPr>
        <w:t>Бадаловым</w:t>
      </w:r>
      <w:proofErr w:type="spellEnd"/>
      <w:r w:rsidRPr="002125D0">
        <w:rPr>
          <w:sz w:val="24"/>
          <w:szCs w:val="24"/>
        </w:rPr>
        <w:t xml:space="preserve"> </w:t>
      </w:r>
      <w:proofErr w:type="spellStart"/>
      <w:r w:rsidRPr="002125D0">
        <w:rPr>
          <w:sz w:val="24"/>
          <w:szCs w:val="24"/>
        </w:rPr>
        <w:t>А.Ф.о</w:t>
      </w:r>
      <w:proofErr w:type="spellEnd"/>
      <w:r w:rsidRPr="002125D0">
        <w:rPr>
          <w:sz w:val="24"/>
          <w:szCs w:val="24"/>
        </w:rPr>
        <w:t>;</w:t>
      </w:r>
    </w:p>
    <w:p w14:paraId="0085ADA3" w14:textId="77777777" w:rsidR="002125D0" w:rsidRPr="002125D0" w:rsidRDefault="002125D0" w:rsidP="002125D0">
      <w:pPr>
        <w:ind w:left="-284" w:right="-143"/>
        <w:rPr>
          <w:sz w:val="24"/>
          <w:szCs w:val="24"/>
        </w:rPr>
      </w:pPr>
      <w:r w:rsidRPr="002125D0">
        <w:rPr>
          <w:sz w:val="24"/>
          <w:szCs w:val="24"/>
        </w:rPr>
        <w:t>25. Определение Арбитражного суда Самарской области от 01.06.2020 по делу №А55-36457/2019 о введении процедуры наблюдения в отношен</w:t>
      </w:r>
      <w:proofErr w:type="gramStart"/>
      <w:r w:rsidRPr="002125D0">
        <w:rPr>
          <w:sz w:val="24"/>
          <w:szCs w:val="24"/>
        </w:rPr>
        <w:t>ии ООО</w:t>
      </w:r>
      <w:proofErr w:type="gramEnd"/>
      <w:r w:rsidRPr="002125D0">
        <w:rPr>
          <w:sz w:val="24"/>
          <w:szCs w:val="24"/>
        </w:rPr>
        <w:t xml:space="preserve"> «</w:t>
      </w:r>
      <w:proofErr w:type="spellStart"/>
      <w:r w:rsidRPr="002125D0">
        <w:rPr>
          <w:sz w:val="24"/>
          <w:szCs w:val="24"/>
        </w:rPr>
        <w:t>Мясоагропром</w:t>
      </w:r>
      <w:proofErr w:type="spellEnd"/>
      <w:r w:rsidRPr="002125D0">
        <w:rPr>
          <w:sz w:val="24"/>
          <w:szCs w:val="24"/>
        </w:rPr>
        <w:t>», о включении требования АО «</w:t>
      </w:r>
      <w:proofErr w:type="spellStart"/>
      <w:r w:rsidRPr="002125D0">
        <w:rPr>
          <w:sz w:val="24"/>
          <w:szCs w:val="24"/>
        </w:rPr>
        <w:t>Россельхозбанк</w:t>
      </w:r>
      <w:proofErr w:type="spellEnd"/>
      <w:r w:rsidRPr="002125D0">
        <w:rPr>
          <w:sz w:val="24"/>
          <w:szCs w:val="24"/>
        </w:rPr>
        <w:t>» в реестр требований кредиторов должника в размере 125 405 407,95 рублей как обеспеченные залогом;</w:t>
      </w:r>
    </w:p>
    <w:p w14:paraId="2362EF0E" w14:textId="77777777" w:rsidR="002125D0" w:rsidRPr="002125D0" w:rsidRDefault="002125D0" w:rsidP="002125D0">
      <w:pPr>
        <w:ind w:left="-284" w:right="-143"/>
        <w:rPr>
          <w:sz w:val="24"/>
          <w:szCs w:val="24"/>
        </w:rPr>
      </w:pPr>
      <w:r w:rsidRPr="002125D0">
        <w:rPr>
          <w:sz w:val="24"/>
          <w:szCs w:val="24"/>
        </w:rPr>
        <w:t>26. Решение Арбитражного суда Самарской области от 27.10.2020 по делу № А55-36457/2019 о признан</w:t>
      </w:r>
      <w:proofErr w:type="gramStart"/>
      <w:r w:rsidRPr="002125D0">
        <w:rPr>
          <w:sz w:val="24"/>
          <w:szCs w:val="24"/>
        </w:rPr>
        <w:t>ии ООО</w:t>
      </w:r>
      <w:proofErr w:type="gramEnd"/>
      <w:r w:rsidRPr="002125D0">
        <w:rPr>
          <w:sz w:val="24"/>
          <w:szCs w:val="24"/>
        </w:rPr>
        <w:t xml:space="preserve"> «</w:t>
      </w:r>
      <w:proofErr w:type="spellStart"/>
      <w:r w:rsidRPr="002125D0">
        <w:rPr>
          <w:sz w:val="24"/>
          <w:szCs w:val="24"/>
        </w:rPr>
        <w:t>Мясоагропром</w:t>
      </w:r>
      <w:proofErr w:type="spellEnd"/>
      <w:r w:rsidRPr="002125D0">
        <w:rPr>
          <w:sz w:val="24"/>
          <w:szCs w:val="24"/>
        </w:rPr>
        <w:t>» несостоятельным (банкротом), о введении процедуры конкурсного производства;</w:t>
      </w:r>
    </w:p>
    <w:p w14:paraId="25799F57" w14:textId="77777777" w:rsidR="002125D0" w:rsidRPr="002125D0" w:rsidRDefault="002125D0" w:rsidP="002125D0">
      <w:pPr>
        <w:ind w:left="-284" w:right="-143"/>
        <w:rPr>
          <w:iCs/>
          <w:sz w:val="24"/>
          <w:szCs w:val="24"/>
        </w:rPr>
      </w:pPr>
      <w:r w:rsidRPr="002125D0">
        <w:rPr>
          <w:sz w:val="24"/>
          <w:szCs w:val="24"/>
        </w:rPr>
        <w:t xml:space="preserve">27. </w:t>
      </w:r>
      <w:r w:rsidRPr="002125D0">
        <w:rPr>
          <w:iCs/>
          <w:sz w:val="24"/>
          <w:szCs w:val="24"/>
        </w:rPr>
        <w:t xml:space="preserve">Решение Арбитражного суда Самарской области по делу №А55-14944/2019 от 25.11.19 о признании </w:t>
      </w:r>
      <w:proofErr w:type="spellStart"/>
      <w:r w:rsidRPr="002125D0">
        <w:rPr>
          <w:iCs/>
          <w:sz w:val="24"/>
          <w:szCs w:val="24"/>
        </w:rPr>
        <w:t>Бадалова</w:t>
      </w:r>
      <w:proofErr w:type="spellEnd"/>
      <w:r w:rsidRPr="002125D0">
        <w:rPr>
          <w:iCs/>
          <w:sz w:val="24"/>
          <w:szCs w:val="24"/>
        </w:rPr>
        <w:t xml:space="preserve"> </w:t>
      </w:r>
      <w:proofErr w:type="spellStart"/>
      <w:r w:rsidRPr="002125D0">
        <w:rPr>
          <w:iCs/>
          <w:sz w:val="24"/>
          <w:szCs w:val="24"/>
        </w:rPr>
        <w:t>Айдын</w:t>
      </w:r>
      <w:proofErr w:type="spellEnd"/>
      <w:r w:rsidRPr="002125D0">
        <w:rPr>
          <w:iCs/>
          <w:sz w:val="24"/>
          <w:szCs w:val="24"/>
        </w:rPr>
        <w:t xml:space="preserve"> </w:t>
      </w:r>
      <w:proofErr w:type="spellStart"/>
      <w:r w:rsidRPr="002125D0">
        <w:rPr>
          <w:iCs/>
          <w:sz w:val="24"/>
          <w:szCs w:val="24"/>
        </w:rPr>
        <w:t>Фатулла</w:t>
      </w:r>
      <w:proofErr w:type="spellEnd"/>
      <w:r w:rsidRPr="002125D0">
        <w:rPr>
          <w:iCs/>
          <w:sz w:val="24"/>
          <w:szCs w:val="24"/>
        </w:rPr>
        <w:t xml:space="preserve"> </w:t>
      </w:r>
      <w:proofErr w:type="spellStart"/>
      <w:r w:rsidRPr="002125D0">
        <w:rPr>
          <w:iCs/>
          <w:sz w:val="24"/>
          <w:szCs w:val="24"/>
        </w:rPr>
        <w:t>оглы</w:t>
      </w:r>
      <w:proofErr w:type="spellEnd"/>
      <w:r w:rsidRPr="002125D0">
        <w:rPr>
          <w:iCs/>
          <w:sz w:val="24"/>
          <w:szCs w:val="24"/>
        </w:rPr>
        <w:t xml:space="preserve"> несостоятельным (банкротом) и введении в отношении него процедуры реализации имущества гражданина сроком на шесть месяцев;</w:t>
      </w:r>
    </w:p>
    <w:p w14:paraId="45E294E0" w14:textId="77777777" w:rsidR="002125D0" w:rsidRPr="002125D0" w:rsidRDefault="002125D0" w:rsidP="002125D0">
      <w:pPr>
        <w:ind w:left="-284" w:right="-143"/>
        <w:rPr>
          <w:bCs/>
          <w:iCs/>
          <w:sz w:val="24"/>
          <w:szCs w:val="24"/>
        </w:rPr>
      </w:pPr>
      <w:r w:rsidRPr="002125D0">
        <w:rPr>
          <w:iCs/>
          <w:sz w:val="24"/>
          <w:szCs w:val="24"/>
        </w:rPr>
        <w:t xml:space="preserve">28. </w:t>
      </w:r>
      <w:r w:rsidRPr="002125D0">
        <w:rPr>
          <w:bCs/>
          <w:iCs/>
          <w:sz w:val="24"/>
          <w:szCs w:val="24"/>
        </w:rPr>
        <w:t xml:space="preserve">Определение Арбитражного суда Самарской области от 19.02.2020 по делу № А55-14944/2019 о включении требований Банка в размере 123 118 181,72 руб. в реестр требований кредиторов </w:t>
      </w:r>
      <w:proofErr w:type="spellStart"/>
      <w:r w:rsidRPr="002125D0">
        <w:rPr>
          <w:bCs/>
          <w:iCs/>
          <w:sz w:val="24"/>
          <w:szCs w:val="24"/>
        </w:rPr>
        <w:t>Бадалова</w:t>
      </w:r>
      <w:proofErr w:type="spellEnd"/>
      <w:r w:rsidRPr="002125D0">
        <w:rPr>
          <w:bCs/>
          <w:iCs/>
          <w:sz w:val="24"/>
          <w:szCs w:val="24"/>
        </w:rPr>
        <w:t xml:space="preserve"> </w:t>
      </w:r>
      <w:proofErr w:type="spellStart"/>
      <w:r w:rsidRPr="002125D0">
        <w:rPr>
          <w:bCs/>
          <w:iCs/>
          <w:sz w:val="24"/>
          <w:szCs w:val="24"/>
        </w:rPr>
        <w:t>А.Ф.о</w:t>
      </w:r>
      <w:proofErr w:type="spellEnd"/>
      <w:r w:rsidRPr="002125D0">
        <w:rPr>
          <w:bCs/>
          <w:iCs/>
          <w:sz w:val="24"/>
          <w:szCs w:val="24"/>
        </w:rPr>
        <w:t>, в состав третьей очереди, из них требований в размере 103 864 812,47 руб. как требований, обеспеченных залогом имущества должника;</w:t>
      </w:r>
    </w:p>
    <w:p w14:paraId="2076236A" w14:textId="77777777" w:rsidR="002125D0" w:rsidRPr="002125D0" w:rsidRDefault="002125D0" w:rsidP="002125D0">
      <w:pPr>
        <w:ind w:left="-284" w:right="-143"/>
        <w:rPr>
          <w:bCs/>
          <w:iCs/>
          <w:sz w:val="24"/>
          <w:szCs w:val="24"/>
        </w:rPr>
      </w:pPr>
      <w:r w:rsidRPr="002125D0">
        <w:rPr>
          <w:bCs/>
          <w:iCs/>
          <w:sz w:val="24"/>
          <w:szCs w:val="24"/>
        </w:rPr>
        <w:t xml:space="preserve">29. Решение Арбитражного суда Самарской области пот делу от 13.10.2021 г. о признании Общества с ограниченной ответственностью «Межрайонный напорный </w:t>
      </w:r>
      <w:proofErr w:type="spellStart"/>
      <w:r w:rsidRPr="002125D0">
        <w:rPr>
          <w:bCs/>
          <w:iCs/>
          <w:sz w:val="24"/>
          <w:szCs w:val="24"/>
        </w:rPr>
        <w:t>самоточный</w:t>
      </w:r>
      <w:proofErr w:type="spellEnd"/>
      <w:r w:rsidRPr="002125D0">
        <w:rPr>
          <w:bCs/>
          <w:iCs/>
          <w:sz w:val="24"/>
          <w:szCs w:val="24"/>
        </w:rPr>
        <w:t xml:space="preserve"> коллектор» (ИНН 6350009547) несостоятельным (банкротом), об открытии конкурсного производства сроком нашесть месяцев</w:t>
      </w:r>
      <w:proofErr w:type="gramStart"/>
      <w:r w:rsidRPr="002125D0">
        <w:rPr>
          <w:bCs/>
          <w:iCs/>
          <w:sz w:val="24"/>
          <w:szCs w:val="24"/>
        </w:rPr>
        <w:t>.;</w:t>
      </w:r>
    </w:p>
    <w:p w14:paraId="6F3966FB" w14:textId="77777777" w:rsidR="002125D0" w:rsidRPr="002125D0" w:rsidRDefault="002125D0" w:rsidP="002125D0">
      <w:pPr>
        <w:ind w:left="-284" w:right="-143"/>
        <w:rPr>
          <w:iCs/>
          <w:sz w:val="24"/>
          <w:szCs w:val="24"/>
        </w:rPr>
      </w:pPr>
      <w:proofErr w:type="gramEnd"/>
      <w:r w:rsidRPr="002125D0">
        <w:rPr>
          <w:bCs/>
          <w:iCs/>
          <w:sz w:val="24"/>
          <w:szCs w:val="24"/>
        </w:rPr>
        <w:t>30. Определением Арбитражного суда Самарской области от 21.04.2021 по делу № А55-5891/2020 о включении требований Банка в размере 125 405 407,95 руб. в реестр требований кредиторов ООО «МСНК»;</w:t>
      </w:r>
    </w:p>
    <w:p w14:paraId="0830A459" w14:textId="77777777" w:rsidR="002125D0" w:rsidRPr="002125D0" w:rsidRDefault="002125D0" w:rsidP="002125D0">
      <w:pPr>
        <w:ind w:left="-284" w:right="-143"/>
        <w:rPr>
          <w:bCs/>
          <w:iCs/>
          <w:sz w:val="24"/>
          <w:szCs w:val="24"/>
        </w:rPr>
      </w:pPr>
      <w:r w:rsidRPr="002125D0">
        <w:rPr>
          <w:bCs/>
          <w:iCs/>
          <w:sz w:val="24"/>
          <w:szCs w:val="24"/>
        </w:rPr>
        <w:t xml:space="preserve">31. Постановление о возбуждении исполнительного производства 02.08.2022 № 67408/22/63014-ИП об обращении взыскания на заложенное имущество в отношении </w:t>
      </w:r>
      <w:proofErr w:type="spellStart"/>
      <w:r w:rsidRPr="002125D0">
        <w:rPr>
          <w:bCs/>
          <w:iCs/>
          <w:sz w:val="24"/>
          <w:szCs w:val="24"/>
        </w:rPr>
        <w:t>Исмаиловой</w:t>
      </w:r>
      <w:proofErr w:type="spellEnd"/>
      <w:r w:rsidRPr="002125D0">
        <w:rPr>
          <w:bCs/>
          <w:iCs/>
          <w:sz w:val="24"/>
          <w:szCs w:val="24"/>
        </w:rPr>
        <w:t xml:space="preserve"> </w:t>
      </w:r>
      <w:proofErr w:type="spellStart"/>
      <w:r w:rsidRPr="002125D0">
        <w:rPr>
          <w:bCs/>
          <w:iCs/>
          <w:sz w:val="24"/>
          <w:szCs w:val="24"/>
        </w:rPr>
        <w:t>А.Н.о</w:t>
      </w:r>
      <w:proofErr w:type="spellEnd"/>
      <w:r w:rsidRPr="002125D0">
        <w:rPr>
          <w:bCs/>
          <w:iCs/>
          <w:sz w:val="24"/>
          <w:szCs w:val="24"/>
        </w:rPr>
        <w:t>.;</w:t>
      </w:r>
    </w:p>
    <w:p w14:paraId="4D1D92DE" w14:textId="77777777" w:rsidR="002125D0" w:rsidRPr="002125D0" w:rsidRDefault="002125D0" w:rsidP="002125D0">
      <w:pPr>
        <w:ind w:left="-284" w:right="-143"/>
        <w:rPr>
          <w:sz w:val="24"/>
          <w:szCs w:val="24"/>
        </w:rPr>
      </w:pPr>
    </w:p>
    <w:p w14:paraId="029832C2" w14:textId="77777777" w:rsidR="002125D0" w:rsidRPr="002125D0" w:rsidRDefault="002125D0" w:rsidP="002125D0">
      <w:pPr>
        <w:ind w:left="-284" w:right="-143"/>
        <w:rPr>
          <w:b/>
          <w:sz w:val="24"/>
          <w:szCs w:val="24"/>
        </w:rPr>
      </w:pPr>
      <w:r w:rsidRPr="002125D0">
        <w:rPr>
          <w:b/>
          <w:sz w:val="24"/>
          <w:szCs w:val="24"/>
          <w:lang w:val="en-US"/>
        </w:rPr>
        <w:t>II</w:t>
      </w:r>
      <w:r w:rsidRPr="002125D0">
        <w:rPr>
          <w:b/>
          <w:sz w:val="24"/>
          <w:szCs w:val="24"/>
        </w:rPr>
        <w:t>. Документы/ судебные акты (основания), права (требования) по которым не уступаются</w:t>
      </w:r>
    </w:p>
    <w:p w14:paraId="23DFE35E" w14:textId="77777777" w:rsidR="002125D0" w:rsidRPr="002125D0" w:rsidRDefault="002125D0" w:rsidP="002125D0">
      <w:pPr>
        <w:ind w:left="-284" w:right="-143"/>
        <w:rPr>
          <w:sz w:val="24"/>
          <w:szCs w:val="24"/>
        </w:rPr>
      </w:pPr>
    </w:p>
    <w:p w14:paraId="5F224B0A" w14:textId="77777777" w:rsidR="002125D0" w:rsidRPr="002125D0" w:rsidRDefault="002125D0" w:rsidP="002125D0">
      <w:pPr>
        <w:ind w:left="-284" w:right="-143"/>
        <w:rPr>
          <w:b/>
          <w:sz w:val="24"/>
          <w:szCs w:val="24"/>
        </w:rPr>
      </w:pPr>
      <w:r w:rsidRPr="002125D0">
        <w:rPr>
          <w:b/>
          <w:sz w:val="24"/>
          <w:szCs w:val="24"/>
          <w:lang w:val="en-US"/>
        </w:rPr>
        <w:t>III</w:t>
      </w:r>
      <w:r w:rsidRPr="002125D0">
        <w:rPr>
          <w:b/>
          <w:sz w:val="24"/>
          <w:szCs w:val="24"/>
        </w:rPr>
        <w:t>. Недостатки уступаемых прав (требований) в том числе, но не ограничиваясь</w:t>
      </w:r>
    </w:p>
    <w:p w14:paraId="41A5B0D3" w14:textId="77777777" w:rsidR="002125D0" w:rsidRPr="002125D0" w:rsidRDefault="002125D0" w:rsidP="002125D0">
      <w:pPr>
        <w:ind w:left="-284" w:right="-143" w:firstLine="284"/>
        <w:rPr>
          <w:bCs/>
          <w:iCs/>
          <w:sz w:val="24"/>
          <w:szCs w:val="24"/>
        </w:rPr>
      </w:pPr>
      <w:r w:rsidRPr="002125D0">
        <w:rPr>
          <w:bCs/>
          <w:iCs/>
          <w:sz w:val="24"/>
          <w:szCs w:val="24"/>
        </w:rPr>
        <w:lastRenderedPageBreak/>
        <w:t xml:space="preserve">Здание свинарника-маточника по договору № 161300/0104-7 от 11.11.2016, расположенное по адресу: </w:t>
      </w:r>
      <w:proofErr w:type="gramStart"/>
      <w:r w:rsidRPr="002125D0">
        <w:rPr>
          <w:bCs/>
          <w:iCs/>
          <w:sz w:val="24"/>
          <w:szCs w:val="24"/>
        </w:rPr>
        <w:t>Самарская</w:t>
      </w:r>
      <w:proofErr w:type="gramEnd"/>
      <w:r w:rsidRPr="002125D0">
        <w:rPr>
          <w:bCs/>
          <w:iCs/>
          <w:sz w:val="24"/>
          <w:szCs w:val="24"/>
        </w:rPr>
        <w:t xml:space="preserve"> обл., Красноярский р-он, с. </w:t>
      </w:r>
      <w:proofErr w:type="spellStart"/>
      <w:r w:rsidRPr="002125D0">
        <w:rPr>
          <w:bCs/>
          <w:iCs/>
          <w:sz w:val="24"/>
          <w:szCs w:val="24"/>
        </w:rPr>
        <w:t>Хилково</w:t>
      </w:r>
      <w:proofErr w:type="spellEnd"/>
      <w:r w:rsidRPr="002125D0">
        <w:rPr>
          <w:bCs/>
          <w:iCs/>
          <w:sz w:val="24"/>
          <w:szCs w:val="24"/>
        </w:rPr>
        <w:t xml:space="preserve">, </w:t>
      </w:r>
      <w:proofErr w:type="spellStart"/>
      <w:r w:rsidRPr="002125D0">
        <w:rPr>
          <w:bCs/>
          <w:iCs/>
          <w:sz w:val="24"/>
          <w:szCs w:val="24"/>
        </w:rPr>
        <w:t>Промплощадка</w:t>
      </w:r>
      <w:proofErr w:type="spellEnd"/>
      <w:r w:rsidRPr="002125D0">
        <w:rPr>
          <w:bCs/>
          <w:iCs/>
          <w:sz w:val="24"/>
          <w:szCs w:val="24"/>
        </w:rPr>
        <w:t xml:space="preserve"> №2, кадастровый номер 63:26:1703007:237 утрачено.</w:t>
      </w:r>
    </w:p>
    <w:p w14:paraId="3F12301F" w14:textId="77777777" w:rsidR="00A5020E" w:rsidRPr="00477AE3" w:rsidRDefault="00A5020E" w:rsidP="00A5020E">
      <w:pPr>
        <w:tabs>
          <w:tab w:val="left" w:pos="0"/>
        </w:tabs>
        <w:rPr>
          <w:sz w:val="24"/>
          <w:szCs w:val="24"/>
        </w:rPr>
      </w:pPr>
    </w:p>
    <w:p w14:paraId="37CCF1E0" w14:textId="77777777" w:rsidR="00A5020E" w:rsidRDefault="00A5020E" w:rsidP="00A5020E">
      <w:pPr>
        <w:tabs>
          <w:tab w:val="left" w:pos="0"/>
        </w:tabs>
        <w:rPr>
          <w:sz w:val="24"/>
          <w:szCs w:val="24"/>
          <w:lang w:val="ru"/>
        </w:rPr>
      </w:pPr>
    </w:p>
    <w:p w14:paraId="4C67E555" w14:textId="77777777" w:rsidR="00A5020E" w:rsidRDefault="00A5020E" w:rsidP="00A5020E">
      <w:pPr>
        <w:tabs>
          <w:tab w:val="left" w:pos="0"/>
        </w:tabs>
        <w:rPr>
          <w:sz w:val="24"/>
          <w:szCs w:val="24"/>
          <w:lang w:val="ru"/>
        </w:rPr>
      </w:pPr>
    </w:p>
    <w:p w14:paraId="2E13D544" w14:textId="77777777" w:rsidR="008E0CC8" w:rsidRDefault="008E0CC8" w:rsidP="00A5020E">
      <w:pPr>
        <w:tabs>
          <w:tab w:val="left" w:pos="0"/>
        </w:tabs>
        <w:rPr>
          <w:sz w:val="24"/>
          <w:szCs w:val="24"/>
          <w:lang w:val="ru"/>
        </w:rPr>
      </w:pPr>
    </w:p>
    <w:p w14:paraId="6824BC1F" w14:textId="77777777" w:rsidR="004A78CB" w:rsidRDefault="004A78CB" w:rsidP="00A5020E">
      <w:pPr>
        <w:tabs>
          <w:tab w:val="left" w:pos="0"/>
        </w:tabs>
        <w:rPr>
          <w:sz w:val="24"/>
          <w:szCs w:val="24"/>
          <w:lang w:val="ru"/>
        </w:rPr>
      </w:pPr>
    </w:p>
    <w:p w14:paraId="6451D4FD" w14:textId="77777777" w:rsidR="004A78CB" w:rsidRDefault="004A78CB" w:rsidP="00A5020E">
      <w:pPr>
        <w:tabs>
          <w:tab w:val="left" w:pos="0"/>
        </w:tabs>
        <w:rPr>
          <w:sz w:val="24"/>
          <w:szCs w:val="24"/>
          <w:lang w:val="ru"/>
        </w:rPr>
      </w:pPr>
    </w:p>
    <w:p w14:paraId="1B740782" w14:textId="77777777" w:rsidR="00FA15F1" w:rsidRDefault="00FA15F1" w:rsidP="00A5020E">
      <w:pPr>
        <w:tabs>
          <w:tab w:val="left" w:pos="0"/>
        </w:tabs>
        <w:rPr>
          <w:sz w:val="24"/>
          <w:szCs w:val="24"/>
          <w:lang w:val="ru"/>
        </w:rPr>
      </w:pPr>
    </w:p>
    <w:p w14:paraId="4D50CE02" w14:textId="77777777" w:rsidR="00FA15F1" w:rsidRDefault="00FA15F1" w:rsidP="00A5020E">
      <w:pPr>
        <w:tabs>
          <w:tab w:val="left" w:pos="0"/>
        </w:tabs>
        <w:rPr>
          <w:sz w:val="24"/>
          <w:szCs w:val="24"/>
          <w:lang w:val="ru"/>
        </w:rPr>
      </w:pPr>
    </w:p>
    <w:p w14:paraId="2FFBFD04" w14:textId="77777777" w:rsidR="00FA15F1" w:rsidRDefault="00FA15F1" w:rsidP="00A5020E">
      <w:pPr>
        <w:tabs>
          <w:tab w:val="left" w:pos="0"/>
        </w:tabs>
        <w:rPr>
          <w:sz w:val="24"/>
          <w:szCs w:val="24"/>
          <w:lang w:val="ru"/>
        </w:rPr>
      </w:pPr>
    </w:p>
    <w:p w14:paraId="71265792" w14:textId="77777777" w:rsidR="00FA15F1" w:rsidRDefault="00FA15F1" w:rsidP="00A5020E">
      <w:pPr>
        <w:tabs>
          <w:tab w:val="left" w:pos="0"/>
        </w:tabs>
        <w:rPr>
          <w:sz w:val="24"/>
          <w:szCs w:val="24"/>
          <w:lang w:val="ru"/>
        </w:rPr>
      </w:pPr>
    </w:p>
    <w:p w14:paraId="709B994E" w14:textId="77777777" w:rsidR="00FA15F1" w:rsidRDefault="00FA15F1" w:rsidP="00A5020E">
      <w:pPr>
        <w:tabs>
          <w:tab w:val="left" w:pos="0"/>
        </w:tabs>
        <w:rPr>
          <w:sz w:val="24"/>
          <w:szCs w:val="24"/>
          <w:lang w:val="ru"/>
        </w:rPr>
      </w:pPr>
    </w:p>
    <w:p w14:paraId="4CFAF135" w14:textId="77777777" w:rsidR="006324E0" w:rsidRDefault="006324E0" w:rsidP="00A5020E">
      <w:pPr>
        <w:tabs>
          <w:tab w:val="left" w:pos="0"/>
        </w:tabs>
        <w:rPr>
          <w:sz w:val="24"/>
          <w:szCs w:val="24"/>
          <w:lang w:val="ru"/>
        </w:rPr>
      </w:pPr>
    </w:p>
    <w:p w14:paraId="1C554A7C" w14:textId="77777777" w:rsidR="00FA15F1" w:rsidRDefault="00FA15F1" w:rsidP="00A5020E">
      <w:pPr>
        <w:tabs>
          <w:tab w:val="left" w:pos="0"/>
        </w:tabs>
        <w:rPr>
          <w:sz w:val="24"/>
          <w:szCs w:val="24"/>
          <w:lang w:val="ru"/>
        </w:rPr>
      </w:pPr>
    </w:p>
    <w:p w14:paraId="0F174859" w14:textId="77777777" w:rsidR="00FA15F1" w:rsidRDefault="00FA15F1" w:rsidP="00A5020E">
      <w:pPr>
        <w:tabs>
          <w:tab w:val="left" w:pos="0"/>
        </w:tabs>
        <w:rPr>
          <w:sz w:val="24"/>
          <w:szCs w:val="24"/>
          <w:lang w:val="ru"/>
        </w:rPr>
      </w:pPr>
    </w:p>
    <w:p w14:paraId="37DE9DD8" w14:textId="77777777" w:rsidR="00B22F96" w:rsidRDefault="00B22F96" w:rsidP="00A5020E">
      <w:pPr>
        <w:tabs>
          <w:tab w:val="left" w:pos="0"/>
        </w:tabs>
        <w:rPr>
          <w:sz w:val="24"/>
          <w:szCs w:val="24"/>
          <w:lang w:val="ru"/>
        </w:rPr>
      </w:pPr>
    </w:p>
    <w:p w14:paraId="725A450D" w14:textId="77777777" w:rsidR="00B22F96" w:rsidRDefault="00B22F96" w:rsidP="00A5020E">
      <w:pPr>
        <w:tabs>
          <w:tab w:val="left" w:pos="0"/>
        </w:tabs>
        <w:rPr>
          <w:sz w:val="24"/>
          <w:szCs w:val="24"/>
          <w:lang w:val="ru"/>
        </w:rPr>
      </w:pPr>
    </w:p>
    <w:p w14:paraId="0C17FEE9" w14:textId="77777777" w:rsidR="00B22F96" w:rsidRDefault="00B22F96" w:rsidP="00A5020E">
      <w:pPr>
        <w:tabs>
          <w:tab w:val="left" w:pos="0"/>
        </w:tabs>
        <w:rPr>
          <w:sz w:val="24"/>
          <w:szCs w:val="24"/>
          <w:lang w:val="ru"/>
        </w:rPr>
      </w:pPr>
    </w:p>
    <w:p w14:paraId="0F9AD570" w14:textId="77777777" w:rsidR="00B22F96" w:rsidRDefault="00B22F96" w:rsidP="00A5020E">
      <w:pPr>
        <w:tabs>
          <w:tab w:val="left" w:pos="0"/>
        </w:tabs>
        <w:rPr>
          <w:sz w:val="24"/>
          <w:szCs w:val="24"/>
          <w:lang w:val="ru"/>
        </w:rPr>
      </w:pPr>
    </w:p>
    <w:p w14:paraId="41FAE448" w14:textId="77777777" w:rsidR="00B22F96" w:rsidRDefault="00B22F96" w:rsidP="00A5020E">
      <w:pPr>
        <w:tabs>
          <w:tab w:val="left" w:pos="0"/>
        </w:tabs>
        <w:rPr>
          <w:sz w:val="24"/>
          <w:szCs w:val="24"/>
          <w:lang w:val="ru"/>
        </w:rPr>
      </w:pPr>
    </w:p>
    <w:p w14:paraId="12DC7E92" w14:textId="77777777" w:rsidR="00FA15F1" w:rsidRPr="00A5020E" w:rsidRDefault="00FA15F1" w:rsidP="00A5020E">
      <w:pPr>
        <w:tabs>
          <w:tab w:val="left" w:pos="0"/>
        </w:tabs>
        <w:rPr>
          <w:sz w:val="24"/>
          <w:szCs w:val="24"/>
          <w:lang w:val="ru"/>
        </w:rPr>
      </w:pPr>
    </w:p>
    <w:p w14:paraId="6CBD8E70" w14:textId="77777777" w:rsidR="00954566" w:rsidRDefault="00954566" w:rsidP="00B61CE1">
      <w:pPr>
        <w:pStyle w:val="51"/>
        <w:shd w:val="clear" w:color="auto" w:fill="auto"/>
        <w:spacing w:after="0" w:line="240" w:lineRule="auto"/>
        <w:ind w:left="6980" w:right="20"/>
        <w:rPr>
          <w:sz w:val="24"/>
          <w:szCs w:val="24"/>
        </w:rPr>
      </w:pPr>
    </w:p>
    <w:p w14:paraId="1017020A" w14:textId="0C4E7272" w:rsidR="00B61CE1" w:rsidRPr="00E90195" w:rsidRDefault="00EB5D73" w:rsidP="00B61CE1">
      <w:pPr>
        <w:pStyle w:val="51"/>
        <w:shd w:val="clear" w:color="auto" w:fill="auto"/>
        <w:spacing w:after="0" w:line="240" w:lineRule="auto"/>
        <w:ind w:left="6980" w:right="20"/>
        <w:rPr>
          <w:sz w:val="24"/>
          <w:szCs w:val="24"/>
        </w:rPr>
      </w:pPr>
      <w:r>
        <w:rPr>
          <w:sz w:val="24"/>
          <w:szCs w:val="24"/>
        </w:rPr>
        <w:t>Приложение 2</w:t>
      </w:r>
    </w:p>
    <w:p w14:paraId="5DB5E52A" w14:textId="77777777" w:rsidR="00B61CE1" w:rsidRPr="00E90195" w:rsidRDefault="00B61CE1" w:rsidP="00B61CE1">
      <w:pPr>
        <w:pStyle w:val="51"/>
        <w:shd w:val="clear" w:color="auto" w:fill="auto"/>
        <w:spacing w:after="0" w:line="240" w:lineRule="auto"/>
        <w:ind w:right="20"/>
        <w:rPr>
          <w:sz w:val="24"/>
          <w:szCs w:val="24"/>
        </w:rPr>
      </w:pPr>
      <w:r w:rsidRPr="00E90195">
        <w:rPr>
          <w:sz w:val="24"/>
          <w:szCs w:val="24"/>
        </w:rPr>
        <w:t>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lastRenderedPageBreak/>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proofErr w:type="gramStart"/>
      <w:r w:rsidRPr="00394896">
        <w:rPr>
          <w:sz w:val="24"/>
          <w:szCs w:val="24"/>
          <w:lang w:val="en-US"/>
        </w:rPr>
        <w:t>c</w:t>
      </w:r>
      <w:proofErr w:type="spellStart"/>
      <w:proofErr w:type="gramEnd"/>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 xml:space="preserve">1.  Пакет документов, указанных в извещении и оформленных надлежащим образом, на ___ </w:t>
      </w:r>
      <w:proofErr w:type="gramStart"/>
      <w:r w:rsidRPr="00394896">
        <w:t>л</w:t>
      </w:r>
      <w:proofErr w:type="gramEnd"/>
      <w:r w:rsidRPr="00394896">
        <w:t>.</w:t>
      </w:r>
    </w:p>
    <w:p w14:paraId="668606AA" w14:textId="77777777" w:rsidR="00EB5D73" w:rsidRPr="00394896" w:rsidRDefault="00EB5D73" w:rsidP="00EB5D73">
      <w:pPr>
        <w:autoSpaceDE w:val="0"/>
        <w:autoSpaceDN w:val="0"/>
        <w:adjustRightInd w:val="0"/>
        <w:jc w:val="both"/>
      </w:pPr>
      <w:r w:rsidRPr="00394896">
        <w:t xml:space="preserve">2.  Подписанная претендентом опись представленных документов (в двух экземплярах) на ___ </w:t>
      </w:r>
      <w:proofErr w:type="gramStart"/>
      <w:r w:rsidRPr="00394896">
        <w:t>л</w:t>
      </w:r>
      <w:proofErr w:type="gramEnd"/>
      <w:r w:rsidRPr="00394896">
        <w:t>.</w:t>
      </w:r>
    </w:p>
    <w:p w14:paraId="3EBA8FC2" w14:textId="77777777" w:rsidR="00EB5D73" w:rsidRPr="00394896" w:rsidRDefault="00EB5D73" w:rsidP="00EB5D73">
      <w:pPr>
        <w:autoSpaceDE w:val="0"/>
        <w:autoSpaceDN w:val="0"/>
        <w:adjustRightInd w:val="0"/>
        <w:jc w:val="both"/>
        <w:rPr>
          <w:sz w:val="24"/>
          <w:szCs w:val="24"/>
        </w:rPr>
      </w:pPr>
      <w:r w:rsidRPr="00394896">
        <w:t xml:space="preserve">3. Платежные реквизиты, номер счета в банке, на который перечисляется сумма возвращаемого задатка, на ___ </w:t>
      </w:r>
      <w:proofErr w:type="gramStart"/>
      <w:r w:rsidRPr="00394896">
        <w:t>л</w:t>
      </w:r>
      <w:proofErr w:type="gramEnd"/>
      <w:r w:rsidRPr="00394896">
        <w:t>.</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proofErr w:type="gramStart"/>
            <w:r w:rsidRPr="00394896">
              <w:rPr>
                <w:sz w:val="18"/>
                <w:szCs w:val="18"/>
              </w:rPr>
              <w:t>(должность Претендента/</w:t>
            </w:r>
            <w:proofErr w:type="gramEnd"/>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 xml:space="preserve">____ </w:t>
      </w:r>
      <w:proofErr w:type="gramStart"/>
      <w:r w:rsidRPr="00394896">
        <w:rPr>
          <w:sz w:val="24"/>
          <w:szCs w:val="24"/>
        </w:rPr>
        <w:t>ч</w:t>
      </w:r>
      <w:proofErr w:type="gramEnd"/>
      <w:r w:rsidRPr="00394896">
        <w:rPr>
          <w:sz w:val="24"/>
          <w:szCs w:val="24"/>
        </w:rPr>
        <w:t xml:space="preserve">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Pr="00E90195" w:rsidRDefault="006E5F3F" w:rsidP="00EC430A">
      <w:pPr>
        <w:rPr>
          <w:sz w:val="24"/>
          <w:szCs w:val="24"/>
        </w:rPr>
      </w:pPr>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51BD63A8" w14:textId="33354918" w:rsidR="00013DED" w:rsidRPr="00E90195" w:rsidRDefault="00EB5D73" w:rsidP="00013DED">
      <w:pPr>
        <w:pStyle w:val="51"/>
        <w:shd w:val="clear" w:color="auto" w:fill="auto"/>
        <w:spacing w:after="0" w:line="240" w:lineRule="auto"/>
        <w:ind w:left="6980" w:right="20"/>
        <w:rPr>
          <w:sz w:val="24"/>
          <w:szCs w:val="24"/>
        </w:rPr>
      </w:pPr>
      <w:r>
        <w:rPr>
          <w:sz w:val="24"/>
          <w:szCs w:val="24"/>
        </w:rPr>
        <w:t>Приложение 3</w:t>
      </w:r>
    </w:p>
    <w:p w14:paraId="69A510C0" w14:textId="77777777" w:rsidR="00013DED" w:rsidRPr="00E90195" w:rsidRDefault="00013DED" w:rsidP="00013DED">
      <w:pPr>
        <w:pStyle w:val="51"/>
        <w:shd w:val="clear" w:color="auto" w:fill="auto"/>
        <w:spacing w:after="0" w:line="240" w:lineRule="auto"/>
        <w:ind w:right="20"/>
        <w:rPr>
          <w:sz w:val="24"/>
          <w:szCs w:val="24"/>
        </w:rPr>
      </w:pPr>
      <w:r w:rsidRPr="00E90195">
        <w:rPr>
          <w:sz w:val="24"/>
          <w:szCs w:val="24"/>
        </w:rPr>
        <w:t>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персональных данных", </w:t>
      </w:r>
      <w:proofErr w:type="gramStart"/>
      <w:r w:rsidRPr="00E90195">
        <w:rPr>
          <w:rFonts w:ascii="Times New Roman" w:hAnsi="Times New Roman" w:cs="Times New Roman"/>
          <w:sz w:val="22"/>
          <w:szCs w:val="22"/>
        </w:rPr>
        <w:t>зарегистрирован</w:t>
      </w:r>
      <w:proofErr w:type="gramEnd"/>
      <w:r w:rsidRPr="00E90195">
        <w:rPr>
          <w:rFonts w:ascii="Times New Roman" w:hAnsi="Times New Roman" w:cs="Times New Roman"/>
          <w:sz w:val="22"/>
          <w:szCs w:val="22"/>
        </w:rPr>
        <w:t>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(Вариант: ________________________________________________________________,</w:t>
      </w:r>
      <w:proofErr w:type="gramEnd"/>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зарегистрирован</w:t>
      </w:r>
      <w:proofErr w:type="gramEnd"/>
      <w:r w:rsidRPr="00E90195">
        <w:rPr>
          <w:rFonts w:ascii="Times New Roman" w:hAnsi="Times New Roman" w:cs="Times New Roman"/>
          <w:i/>
          <w:iCs/>
          <w:sz w:val="22"/>
          <w:szCs w:val="22"/>
        </w:rPr>
        <w:t>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roofErr w:type="gramEnd"/>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w:t>
      </w:r>
      <w:proofErr w:type="gramStart"/>
      <w:r w:rsidRPr="00E90195">
        <w:rPr>
          <w:rFonts w:ascii="Times New Roman" w:hAnsi="Times New Roman" w:cs="Times New Roman"/>
          <w:sz w:val="22"/>
          <w:szCs w:val="22"/>
        </w:rPr>
        <w:t>г</w:t>
      </w:r>
      <w:proofErr w:type="gramEnd"/>
      <w:r w:rsidRPr="00E90195">
        <w:rPr>
          <w:rFonts w:ascii="Times New Roman" w:hAnsi="Times New Roman" w:cs="Times New Roman"/>
          <w:sz w:val="22"/>
          <w:szCs w:val="22"/>
        </w:rPr>
        <w:t>.</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66290">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DF73A" w14:textId="77777777" w:rsidR="002125D0" w:rsidRDefault="002125D0" w:rsidP="00020E44">
      <w:r>
        <w:separator/>
      </w:r>
    </w:p>
  </w:endnote>
  <w:endnote w:type="continuationSeparator" w:id="0">
    <w:p w14:paraId="7661CC39" w14:textId="77777777" w:rsidR="002125D0" w:rsidRDefault="002125D0"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BAE57" w14:textId="77777777" w:rsidR="002125D0" w:rsidRDefault="002125D0" w:rsidP="00020E44">
      <w:r>
        <w:separator/>
      </w:r>
    </w:p>
  </w:footnote>
  <w:footnote w:type="continuationSeparator" w:id="0">
    <w:p w14:paraId="52E7D1BE" w14:textId="77777777" w:rsidR="002125D0" w:rsidRDefault="002125D0" w:rsidP="00020E44">
      <w:r>
        <w:continuationSeparator/>
      </w:r>
    </w:p>
  </w:footnote>
  <w:footnote w:id="1">
    <w:p w14:paraId="518F38C1" w14:textId="77777777" w:rsidR="002125D0" w:rsidRPr="00447EA2" w:rsidRDefault="002125D0" w:rsidP="002125D0">
      <w:pPr>
        <w:tabs>
          <w:tab w:val="left" w:pos="0"/>
        </w:tabs>
        <w:autoSpaceDE w:val="0"/>
        <w:autoSpaceDN w:val="0"/>
        <w:adjustRightInd w:val="0"/>
        <w:jc w:val="both"/>
      </w:pPr>
      <w:r w:rsidRPr="00447EA2">
        <w:rPr>
          <w:rStyle w:val="a5"/>
        </w:rPr>
        <w:footnoteRef/>
      </w:r>
      <w:r w:rsidRPr="00447EA2">
        <w:t xml:space="preserve"> </w:t>
      </w:r>
      <w:r w:rsidRPr="007146BF">
        <w:rPr>
          <w:sz w:val="18"/>
          <w:szCs w:val="18"/>
        </w:rPr>
        <w:t>По запросу Заявителя/потенциального Участника аукциона представитель Банка предоставит для ознакомления копии документов, подтверждающих права (требования), а именно: кредитные договоры, договоры об открытии кредитной линии, договоры о залоге и договоры поручительства, а также судебные акты (основания). Ознакомление с кредитно-обеспечительной документацией осуществляется Заявителем/потенциальным Участникам торгов после подписания с ним Соглашения о неразглашении конфиденциальной информации.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BDB"/>
    <w:multiLevelType w:val="multilevel"/>
    <w:tmpl w:val="27B6BAFA"/>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885110"/>
    <w:multiLevelType w:val="multilevel"/>
    <w:tmpl w:val="2514B746"/>
    <w:styleLink w:val="1"/>
    <w:lvl w:ilvl="0">
      <w:start w:val="1"/>
      <w:numFmt w:val="decimal"/>
      <w:lvlText w:val="%1.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A451EA"/>
    <w:multiLevelType w:val="hybridMultilevel"/>
    <w:tmpl w:val="8C8C7B7A"/>
    <w:lvl w:ilvl="0" w:tplc="56161B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B57183"/>
    <w:multiLevelType w:val="hybridMultilevel"/>
    <w:tmpl w:val="2390B3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BE744A4"/>
    <w:multiLevelType w:val="hybridMultilevel"/>
    <w:tmpl w:val="F2D6A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6">
    <w:nsid w:val="10442B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1C465873"/>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
    <w:nsid w:val="2B2616B4"/>
    <w:multiLevelType w:val="multilevel"/>
    <w:tmpl w:val="5B147DEE"/>
    <w:lvl w:ilvl="0">
      <w:start w:val="2"/>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104" w:hanging="108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472" w:hanging="1440"/>
      </w:pPr>
      <w:rPr>
        <w:rFonts w:hint="default"/>
      </w:rPr>
    </w:lvl>
  </w:abstractNum>
  <w:abstractNum w:abstractNumId="13">
    <w:nsid w:val="2FD81DBA"/>
    <w:multiLevelType w:val="hybridMultilevel"/>
    <w:tmpl w:val="31AE6E70"/>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453234F"/>
    <w:multiLevelType w:val="hybridMultilevel"/>
    <w:tmpl w:val="EDAED9E4"/>
    <w:lvl w:ilvl="0" w:tplc="7B141D6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6">
    <w:nsid w:val="37766322"/>
    <w:multiLevelType w:val="hybridMultilevel"/>
    <w:tmpl w:val="6D8AD23C"/>
    <w:lvl w:ilvl="0" w:tplc="859C11F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C6C2C4B"/>
    <w:multiLevelType w:val="multilevel"/>
    <w:tmpl w:val="2514B746"/>
    <w:numStyleLink w:val="1"/>
  </w:abstractNum>
  <w:abstractNum w:abstractNumId="18">
    <w:nsid w:val="3EEE6D5E"/>
    <w:multiLevelType w:val="multilevel"/>
    <w:tmpl w:val="684CCA2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534258"/>
    <w:multiLevelType w:val="hybridMultilevel"/>
    <w:tmpl w:val="BD9CB184"/>
    <w:lvl w:ilvl="0" w:tplc="FA1C936E">
      <w:start w:val="10"/>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47E72389"/>
    <w:multiLevelType w:val="hybridMultilevel"/>
    <w:tmpl w:val="41A0E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584038"/>
    <w:multiLevelType w:val="hybridMultilevel"/>
    <w:tmpl w:val="6CC09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A81C8E"/>
    <w:multiLevelType w:val="hybridMultilevel"/>
    <w:tmpl w:val="BD9CB184"/>
    <w:lvl w:ilvl="0" w:tplc="FA1C936E">
      <w:start w:val="10"/>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068683C"/>
    <w:multiLevelType w:val="multilevel"/>
    <w:tmpl w:val="7C66F9DC"/>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7">
    <w:nsid w:val="56B64440"/>
    <w:multiLevelType w:val="hybridMultilevel"/>
    <w:tmpl w:val="15884014"/>
    <w:lvl w:ilvl="0" w:tplc="651A274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364390"/>
    <w:multiLevelType w:val="multilevel"/>
    <w:tmpl w:val="0854E8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9BF32A8"/>
    <w:multiLevelType w:val="hybridMultilevel"/>
    <w:tmpl w:val="AC0CC85C"/>
    <w:numStyleLink w:val="23"/>
  </w:abstractNum>
  <w:abstractNum w:abstractNumId="30">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1">
    <w:nsid w:val="5B533E2C"/>
    <w:multiLevelType w:val="multilevel"/>
    <w:tmpl w:val="B15CAA7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D06032F"/>
    <w:multiLevelType w:val="multilevel"/>
    <w:tmpl w:val="B4D27E72"/>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DB40B1F"/>
    <w:multiLevelType w:val="hybridMultilevel"/>
    <w:tmpl w:val="AC0CC85C"/>
    <w:numStyleLink w:val="23"/>
  </w:abstractNum>
  <w:abstractNum w:abstractNumId="34">
    <w:nsid w:val="61B761DA"/>
    <w:multiLevelType w:val="hybridMultilevel"/>
    <w:tmpl w:val="744AA674"/>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6">
    <w:nsid w:val="67713A55"/>
    <w:multiLevelType w:val="multilevel"/>
    <w:tmpl w:val="EA76628C"/>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9F76BFD"/>
    <w:multiLevelType w:val="hybridMultilevel"/>
    <w:tmpl w:val="EA02C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8E64E0"/>
    <w:multiLevelType w:val="hybridMultilevel"/>
    <w:tmpl w:val="EF5C5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C21473"/>
    <w:multiLevelType w:val="hybridMultilevel"/>
    <w:tmpl w:val="4296EAB2"/>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6E9B73C1"/>
    <w:multiLevelType w:val="hybridMultilevel"/>
    <w:tmpl w:val="16BA2DEC"/>
    <w:lvl w:ilvl="0" w:tplc="5A0A8F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2873DF"/>
    <w:multiLevelType w:val="hybridMultilevel"/>
    <w:tmpl w:val="8DC65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72019D"/>
    <w:multiLevelType w:val="hybridMultilevel"/>
    <w:tmpl w:val="D4A2D74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7D473B"/>
    <w:multiLevelType w:val="multilevel"/>
    <w:tmpl w:val="B272318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4">
    <w:nsid w:val="7B93057A"/>
    <w:multiLevelType w:val="hybridMultilevel"/>
    <w:tmpl w:val="3F284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7C6205AA"/>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315DC9"/>
    <w:multiLevelType w:val="multilevel"/>
    <w:tmpl w:val="FA38DD1E"/>
    <w:lvl w:ilvl="0">
      <w:start w:val="1"/>
      <w:numFmt w:val="decimal"/>
      <w:lvlText w:val="%1."/>
      <w:lvlJc w:val="left"/>
      <w:pPr>
        <w:ind w:left="720" w:hanging="360"/>
      </w:pPr>
    </w:lvl>
    <w:lvl w:ilvl="1">
      <w:start w:val="1"/>
      <w:numFmt w:val="decimal"/>
      <w:isLgl/>
      <w:lvlText w:val="%1.%2."/>
      <w:lvlJc w:val="left"/>
      <w:pPr>
        <w:ind w:left="502"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4"/>
  </w:num>
  <w:num w:numId="2">
    <w:abstractNumId w:val="14"/>
  </w:num>
  <w:num w:numId="3">
    <w:abstractNumId w:val="38"/>
  </w:num>
  <w:num w:numId="4">
    <w:abstractNumId w:val="26"/>
  </w:num>
  <w:num w:numId="5">
    <w:abstractNumId w:val="18"/>
  </w:num>
  <w:num w:numId="6">
    <w:abstractNumId w:val="46"/>
  </w:num>
  <w:num w:numId="7">
    <w:abstractNumId w:val="2"/>
  </w:num>
  <w:num w:numId="8">
    <w:abstractNumId w:val="8"/>
  </w:num>
  <w:num w:numId="9">
    <w:abstractNumId w:val="3"/>
  </w:num>
  <w:num w:numId="10">
    <w:abstractNumId w:val="39"/>
  </w:num>
  <w:num w:numId="11">
    <w:abstractNumId w:val="7"/>
  </w:num>
  <w:num w:numId="12">
    <w:abstractNumId w:val="13"/>
  </w:num>
  <w:num w:numId="13">
    <w:abstractNumId w:val="34"/>
  </w:num>
  <w:num w:numId="14">
    <w:abstractNumId w:val="32"/>
  </w:num>
  <w:num w:numId="15">
    <w:abstractNumId w:val="28"/>
  </w:num>
  <w:num w:numId="16">
    <w:abstractNumId w:val="1"/>
  </w:num>
  <w:num w:numId="17">
    <w:abstractNumId w:val="17"/>
  </w:num>
  <w:num w:numId="18">
    <w:abstractNumId w:val="24"/>
  </w:num>
  <w:num w:numId="19">
    <w:abstractNumId w:val="47"/>
  </w:num>
  <w:num w:numId="20">
    <w:abstractNumId w:val="36"/>
  </w:num>
  <w:num w:numId="21">
    <w:abstractNumId w:val="12"/>
  </w:num>
  <w:num w:numId="22">
    <w:abstractNumId w:val="31"/>
  </w:num>
  <w:num w:numId="23">
    <w:abstractNumId w:val="0"/>
  </w:num>
  <w:num w:numId="24">
    <w:abstractNumId w:val="43"/>
  </w:num>
  <w:num w:numId="25">
    <w:abstractNumId w:val="40"/>
  </w:num>
  <w:num w:numId="26">
    <w:abstractNumId w:val="37"/>
  </w:num>
  <w:num w:numId="27">
    <w:abstractNumId w:val="27"/>
  </w:num>
  <w:num w:numId="28">
    <w:abstractNumId w:val="9"/>
  </w:num>
  <w:num w:numId="29">
    <w:abstractNumId w:val="45"/>
  </w:num>
  <w:num w:numId="30">
    <w:abstractNumId w:val="21"/>
  </w:num>
  <w:num w:numId="31">
    <w:abstractNumId w:val="35"/>
  </w:num>
  <w:num w:numId="32">
    <w:abstractNumId w:val="5"/>
  </w:num>
  <w:num w:numId="33">
    <w:abstractNumId w:val="10"/>
  </w:num>
  <w:num w:numId="34">
    <w:abstractNumId w:val="15"/>
  </w:num>
  <w:num w:numId="35">
    <w:abstractNumId w:val="19"/>
  </w:num>
  <w:num w:numId="36">
    <w:abstractNumId w:val="11"/>
  </w:num>
  <w:num w:numId="37">
    <w:abstractNumId w:val="30"/>
  </w:num>
  <w:num w:numId="38">
    <w:abstractNumId w:val="23"/>
  </w:num>
  <w:num w:numId="39">
    <w:abstractNumId w:val="20"/>
  </w:num>
  <w:num w:numId="40">
    <w:abstractNumId w:val="33"/>
  </w:num>
  <w:num w:numId="41">
    <w:abstractNumId w:val="29"/>
  </w:num>
  <w:num w:numId="42">
    <w:abstractNumId w:val="4"/>
  </w:num>
  <w:num w:numId="43">
    <w:abstractNumId w:val="42"/>
  </w:num>
  <w:num w:numId="44">
    <w:abstractNumId w:val="6"/>
  </w:num>
  <w:num w:numId="45">
    <w:abstractNumId w:val="25"/>
  </w:num>
  <w:num w:numId="46">
    <w:abstractNumId w:val="41"/>
  </w:num>
  <w:num w:numId="47">
    <w:abstractNumId w:val="16"/>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13DED"/>
    <w:rsid w:val="00020E44"/>
    <w:rsid w:val="0004659E"/>
    <w:rsid w:val="00056140"/>
    <w:rsid w:val="000876AA"/>
    <w:rsid w:val="000A54DF"/>
    <w:rsid w:val="000B6847"/>
    <w:rsid w:val="000C3648"/>
    <w:rsid w:val="000D732A"/>
    <w:rsid w:val="0010351D"/>
    <w:rsid w:val="00125202"/>
    <w:rsid w:val="00135C07"/>
    <w:rsid w:val="00147EBE"/>
    <w:rsid w:val="00151EEF"/>
    <w:rsid w:val="0018334F"/>
    <w:rsid w:val="001A139D"/>
    <w:rsid w:val="001A4FEC"/>
    <w:rsid w:val="001B0C8B"/>
    <w:rsid w:val="001C3868"/>
    <w:rsid w:val="001E0D4B"/>
    <w:rsid w:val="001E57BF"/>
    <w:rsid w:val="001F6DFF"/>
    <w:rsid w:val="002125D0"/>
    <w:rsid w:val="002327BC"/>
    <w:rsid w:val="00242116"/>
    <w:rsid w:val="00250A5E"/>
    <w:rsid w:val="00275198"/>
    <w:rsid w:val="00281B2E"/>
    <w:rsid w:val="00282060"/>
    <w:rsid w:val="002A47F8"/>
    <w:rsid w:val="002A48B8"/>
    <w:rsid w:val="002B1C09"/>
    <w:rsid w:val="002B6080"/>
    <w:rsid w:val="002C16C9"/>
    <w:rsid w:val="002E6214"/>
    <w:rsid w:val="002F17FE"/>
    <w:rsid w:val="00304D7B"/>
    <w:rsid w:val="00314375"/>
    <w:rsid w:val="0031724B"/>
    <w:rsid w:val="003214BC"/>
    <w:rsid w:val="00346DD0"/>
    <w:rsid w:val="00377AA3"/>
    <w:rsid w:val="00377B44"/>
    <w:rsid w:val="003862B6"/>
    <w:rsid w:val="00390008"/>
    <w:rsid w:val="00390899"/>
    <w:rsid w:val="003915E6"/>
    <w:rsid w:val="003A1751"/>
    <w:rsid w:val="003D41DE"/>
    <w:rsid w:val="003E53D6"/>
    <w:rsid w:val="00411C0B"/>
    <w:rsid w:val="00424E22"/>
    <w:rsid w:val="004512F4"/>
    <w:rsid w:val="00474B20"/>
    <w:rsid w:val="00477AE3"/>
    <w:rsid w:val="004955C5"/>
    <w:rsid w:val="00497C09"/>
    <w:rsid w:val="004A6E92"/>
    <w:rsid w:val="004A78CB"/>
    <w:rsid w:val="004B18E9"/>
    <w:rsid w:val="004E1FE6"/>
    <w:rsid w:val="00510D9A"/>
    <w:rsid w:val="0051726C"/>
    <w:rsid w:val="005424ED"/>
    <w:rsid w:val="005661B6"/>
    <w:rsid w:val="0057403D"/>
    <w:rsid w:val="00575FB5"/>
    <w:rsid w:val="00590D01"/>
    <w:rsid w:val="00594B5E"/>
    <w:rsid w:val="005A057C"/>
    <w:rsid w:val="005B163E"/>
    <w:rsid w:val="005E0170"/>
    <w:rsid w:val="005E4D03"/>
    <w:rsid w:val="00623EAB"/>
    <w:rsid w:val="006324E0"/>
    <w:rsid w:val="0065078A"/>
    <w:rsid w:val="006712A6"/>
    <w:rsid w:val="006856F1"/>
    <w:rsid w:val="006861A8"/>
    <w:rsid w:val="006933C9"/>
    <w:rsid w:val="006A7596"/>
    <w:rsid w:val="006C643E"/>
    <w:rsid w:val="006C715A"/>
    <w:rsid w:val="006E4908"/>
    <w:rsid w:val="006E5F3F"/>
    <w:rsid w:val="0071537B"/>
    <w:rsid w:val="0072501D"/>
    <w:rsid w:val="00732999"/>
    <w:rsid w:val="007446AA"/>
    <w:rsid w:val="00747441"/>
    <w:rsid w:val="00756F6F"/>
    <w:rsid w:val="00760848"/>
    <w:rsid w:val="00776EAD"/>
    <w:rsid w:val="00782F8E"/>
    <w:rsid w:val="0079398D"/>
    <w:rsid w:val="00795722"/>
    <w:rsid w:val="007A02F9"/>
    <w:rsid w:val="007A56D6"/>
    <w:rsid w:val="007B1F5B"/>
    <w:rsid w:val="007D03AC"/>
    <w:rsid w:val="007D27FE"/>
    <w:rsid w:val="007F45F8"/>
    <w:rsid w:val="008000D3"/>
    <w:rsid w:val="00805A10"/>
    <w:rsid w:val="00863558"/>
    <w:rsid w:val="00872DF1"/>
    <w:rsid w:val="00875F6F"/>
    <w:rsid w:val="00891601"/>
    <w:rsid w:val="008C4E71"/>
    <w:rsid w:val="008D1E64"/>
    <w:rsid w:val="008D4D6D"/>
    <w:rsid w:val="008E0CC8"/>
    <w:rsid w:val="008F6A39"/>
    <w:rsid w:val="00915926"/>
    <w:rsid w:val="00924072"/>
    <w:rsid w:val="0095222D"/>
    <w:rsid w:val="00953C93"/>
    <w:rsid w:val="00954566"/>
    <w:rsid w:val="00965AF8"/>
    <w:rsid w:val="00970B75"/>
    <w:rsid w:val="009B091F"/>
    <w:rsid w:val="009C0F20"/>
    <w:rsid w:val="009C46DB"/>
    <w:rsid w:val="009D443C"/>
    <w:rsid w:val="009E2985"/>
    <w:rsid w:val="009F7494"/>
    <w:rsid w:val="00A5020E"/>
    <w:rsid w:val="00A54663"/>
    <w:rsid w:val="00A66290"/>
    <w:rsid w:val="00A81EAC"/>
    <w:rsid w:val="00A90363"/>
    <w:rsid w:val="00A90ED6"/>
    <w:rsid w:val="00AB58AA"/>
    <w:rsid w:val="00AD0A58"/>
    <w:rsid w:val="00AE5355"/>
    <w:rsid w:val="00AF007C"/>
    <w:rsid w:val="00B10D1B"/>
    <w:rsid w:val="00B11FCC"/>
    <w:rsid w:val="00B167C6"/>
    <w:rsid w:val="00B17B88"/>
    <w:rsid w:val="00B17ED6"/>
    <w:rsid w:val="00B22F96"/>
    <w:rsid w:val="00B4093F"/>
    <w:rsid w:val="00B5095D"/>
    <w:rsid w:val="00B55A9C"/>
    <w:rsid w:val="00B61CE1"/>
    <w:rsid w:val="00BA5672"/>
    <w:rsid w:val="00BB389D"/>
    <w:rsid w:val="00BB5312"/>
    <w:rsid w:val="00C03E57"/>
    <w:rsid w:val="00C1100A"/>
    <w:rsid w:val="00C20A1C"/>
    <w:rsid w:val="00C51739"/>
    <w:rsid w:val="00C63384"/>
    <w:rsid w:val="00C73F8A"/>
    <w:rsid w:val="00C87EB5"/>
    <w:rsid w:val="00CC713D"/>
    <w:rsid w:val="00CC7647"/>
    <w:rsid w:val="00CE30E9"/>
    <w:rsid w:val="00CF587E"/>
    <w:rsid w:val="00D0048A"/>
    <w:rsid w:val="00D01B06"/>
    <w:rsid w:val="00D041D8"/>
    <w:rsid w:val="00D05DA9"/>
    <w:rsid w:val="00D17325"/>
    <w:rsid w:val="00D2029C"/>
    <w:rsid w:val="00D256EF"/>
    <w:rsid w:val="00D6008A"/>
    <w:rsid w:val="00D63EA0"/>
    <w:rsid w:val="00D74F7C"/>
    <w:rsid w:val="00D87DE9"/>
    <w:rsid w:val="00DA26B9"/>
    <w:rsid w:val="00DA27EE"/>
    <w:rsid w:val="00DE1F6E"/>
    <w:rsid w:val="00DE2D76"/>
    <w:rsid w:val="00DE4693"/>
    <w:rsid w:val="00E00384"/>
    <w:rsid w:val="00E13744"/>
    <w:rsid w:val="00E1535C"/>
    <w:rsid w:val="00E16DDF"/>
    <w:rsid w:val="00E3516C"/>
    <w:rsid w:val="00E371D1"/>
    <w:rsid w:val="00E530DD"/>
    <w:rsid w:val="00E638E4"/>
    <w:rsid w:val="00E80174"/>
    <w:rsid w:val="00E83920"/>
    <w:rsid w:val="00E90195"/>
    <w:rsid w:val="00EA37F4"/>
    <w:rsid w:val="00EB5D73"/>
    <w:rsid w:val="00EC2C61"/>
    <w:rsid w:val="00EC430A"/>
    <w:rsid w:val="00EE1A85"/>
    <w:rsid w:val="00EE4DC6"/>
    <w:rsid w:val="00F0556A"/>
    <w:rsid w:val="00F07358"/>
    <w:rsid w:val="00F30816"/>
    <w:rsid w:val="00F30B43"/>
    <w:rsid w:val="00F340C8"/>
    <w:rsid w:val="00F459E5"/>
    <w:rsid w:val="00F60B4D"/>
    <w:rsid w:val="00F73765"/>
    <w:rsid w:val="00F92BE1"/>
    <w:rsid w:val="00FA15F1"/>
    <w:rsid w:val="00FB15E0"/>
    <w:rsid w:val="00FB6FF9"/>
    <w:rsid w:val="00FB782D"/>
    <w:rsid w:val="00FD4EF9"/>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basedOn w:val="a1"/>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6"/>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39"/>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basedOn w:val="a1"/>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6"/>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39"/>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8CF52-73C7-46D9-994B-28B3B8D2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9957</Words>
  <Characters>56761</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66585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A2KAAAT</cp:lastModifiedBy>
  <cp:revision>4</cp:revision>
  <cp:lastPrinted>2021-03-05T11:26:00Z</cp:lastPrinted>
  <dcterms:created xsi:type="dcterms:W3CDTF">2023-09-21T06:10:00Z</dcterms:created>
  <dcterms:modified xsi:type="dcterms:W3CDTF">2023-10-13T10:44:00Z</dcterms:modified>
</cp:coreProperties>
</file>