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44B85" w14:textId="77777777" w:rsidR="00DB0E8E" w:rsidRPr="007B1F5B" w:rsidRDefault="00DB0E8E" w:rsidP="00DB0E8E">
      <w:pPr>
        <w:keepNext/>
        <w:keepLines/>
        <w:jc w:val="center"/>
        <w:rPr>
          <w:b/>
          <w:bCs/>
          <w:sz w:val="32"/>
          <w:szCs w:val="32"/>
        </w:rPr>
      </w:pPr>
      <w:r w:rsidRPr="007B1F5B">
        <w:rPr>
          <w:b/>
          <w:bCs/>
          <w:sz w:val="32"/>
          <w:szCs w:val="32"/>
        </w:rPr>
        <w:t>Торговая документация</w:t>
      </w:r>
    </w:p>
    <w:p w14:paraId="4721F553" w14:textId="77777777" w:rsidR="00DB0E8E" w:rsidRPr="00795722" w:rsidRDefault="00DB0E8E" w:rsidP="00DB0E8E">
      <w:pPr>
        <w:keepNext/>
        <w:keepLines/>
        <w:ind w:left="1414" w:hanging="705"/>
        <w:rPr>
          <w:b/>
          <w:bCs/>
          <w:sz w:val="24"/>
          <w:szCs w:val="24"/>
        </w:rPr>
      </w:pPr>
    </w:p>
    <w:p w14:paraId="580DE74C" w14:textId="615EC2E2" w:rsidR="00271626" w:rsidRPr="00271626" w:rsidRDefault="00DB0E8E" w:rsidP="0047507C">
      <w:pPr>
        <w:keepNext/>
        <w:keepLines/>
        <w:jc w:val="both"/>
        <w:rPr>
          <w:sz w:val="24"/>
          <w:szCs w:val="24"/>
        </w:rPr>
      </w:pPr>
      <w:r w:rsidRPr="00795722">
        <w:rPr>
          <w:b/>
          <w:bCs/>
          <w:sz w:val="24"/>
          <w:szCs w:val="24"/>
        </w:rPr>
        <w:t>Предмет торговой процедуры:</w:t>
      </w:r>
      <w:r w:rsidRPr="00795722">
        <w:rPr>
          <w:sz w:val="24"/>
          <w:szCs w:val="24"/>
        </w:rPr>
        <w:t xml:space="preserve"> </w:t>
      </w:r>
      <w:bookmarkStart w:id="0" w:name="_Hlk72769115"/>
      <w:r w:rsidR="0047507C" w:rsidRPr="0047507C">
        <w:rPr>
          <w:sz w:val="24"/>
          <w:szCs w:val="24"/>
        </w:rPr>
        <w:t>Производственно-складской</w:t>
      </w:r>
      <w:r w:rsidR="0047507C">
        <w:rPr>
          <w:sz w:val="24"/>
          <w:szCs w:val="24"/>
        </w:rPr>
        <w:t xml:space="preserve"> комплекс в Тамбовской области</w:t>
      </w:r>
      <w:r w:rsidR="00271626">
        <w:rPr>
          <w:sz w:val="24"/>
          <w:szCs w:val="24"/>
        </w:rPr>
        <w:t xml:space="preserve">,  находящийся в 30 километрах от  </w:t>
      </w:r>
      <w:r w:rsidR="00271626" w:rsidRPr="00271626">
        <w:rPr>
          <w:sz w:val="24"/>
          <w:szCs w:val="24"/>
        </w:rPr>
        <w:t>г. Тамбов и 4 километрах от трассы Р-208</w:t>
      </w:r>
      <w:r w:rsidR="00271626">
        <w:rPr>
          <w:sz w:val="24"/>
          <w:szCs w:val="24"/>
        </w:rPr>
        <w:t>. Адрес: Тамбовская обл., г. Рассказово, ул. Индустриальная 4.</w:t>
      </w:r>
    </w:p>
    <w:p w14:paraId="286F2B99" w14:textId="77777777" w:rsidR="00271626" w:rsidRPr="00271626" w:rsidRDefault="00271626" w:rsidP="00271626">
      <w:pPr>
        <w:keepNext/>
        <w:keepLines/>
        <w:jc w:val="both"/>
        <w:rPr>
          <w:sz w:val="24"/>
          <w:szCs w:val="24"/>
        </w:rPr>
      </w:pPr>
    </w:p>
    <w:p w14:paraId="6CA0B9AE" w14:textId="16311297" w:rsidR="00271626" w:rsidRDefault="00271626" w:rsidP="00271626">
      <w:pPr>
        <w:keepNext/>
        <w:keepLines/>
        <w:jc w:val="both"/>
        <w:rPr>
          <w:sz w:val="24"/>
          <w:szCs w:val="24"/>
        </w:rPr>
      </w:pPr>
      <w:r>
        <w:rPr>
          <w:sz w:val="24"/>
          <w:szCs w:val="24"/>
        </w:rPr>
        <w:t xml:space="preserve">Территория обладает удобными подъездными путями для </w:t>
      </w:r>
      <w:proofErr w:type="spellStart"/>
      <w:r w:rsidRPr="00271626">
        <w:rPr>
          <w:sz w:val="24"/>
          <w:szCs w:val="24"/>
        </w:rPr>
        <w:t>круп</w:t>
      </w:r>
      <w:r>
        <w:rPr>
          <w:sz w:val="24"/>
          <w:szCs w:val="24"/>
        </w:rPr>
        <w:t>н</w:t>
      </w:r>
      <w:r w:rsidR="0047507C">
        <w:rPr>
          <w:sz w:val="24"/>
          <w:szCs w:val="24"/>
        </w:rPr>
        <w:t>огабартиной</w:t>
      </w:r>
      <w:proofErr w:type="spellEnd"/>
      <w:r w:rsidR="0047507C">
        <w:rPr>
          <w:sz w:val="24"/>
          <w:szCs w:val="24"/>
        </w:rPr>
        <w:t xml:space="preserve"> техники, грузового</w:t>
      </w:r>
      <w:r>
        <w:rPr>
          <w:sz w:val="24"/>
          <w:szCs w:val="24"/>
        </w:rPr>
        <w:t xml:space="preserve"> транспорта. </w:t>
      </w:r>
    </w:p>
    <w:bookmarkEnd w:id="0"/>
    <w:p w14:paraId="6836414D" w14:textId="77777777" w:rsidR="00DB0E8E" w:rsidRDefault="00DB0E8E" w:rsidP="00DB0E8E">
      <w:pPr>
        <w:keepNext/>
        <w:keepLines/>
        <w:rPr>
          <w:sz w:val="24"/>
          <w:szCs w:val="24"/>
        </w:rPr>
      </w:pPr>
    </w:p>
    <w:p w14:paraId="04740F34" w14:textId="1653D804" w:rsidR="00DB0E8E" w:rsidRPr="00795722" w:rsidRDefault="00DB0E8E" w:rsidP="00DB0E8E">
      <w:pPr>
        <w:keepNext/>
        <w:keepLines/>
        <w:rPr>
          <w:sz w:val="24"/>
          <w:szCs w:val="24"/>
        </w:rPr>
      </w:pPr>
      <w:r>
        <w:rPr>
          <w:b/>
          <w:bCs/>
          <w:sz w:val="24"/>
          <w:szCs w:val="24"/>
        </w:rPr>
        <w:t>Форма проведения торговой процедуры</w:t>
      </w:r>
      <w:r w:rsidRPr="002B6080">
        <w:rPr>
          <w:sz w:val="24"/>
          <w:szCs w:val="24"/>
        </w:rPr>
        <w:t xml:space="preserve">: </w:t>
      </w:r>
      <w:r w:rsidR="00D62ACA">
        <w:rPr>
          <w:sz w:val="24"/>
          <w:szCs w:val="24"/>
        </w:rPr>
        <w:t>Запрос ценовых предложений</w:t>
      </w:r>
      <w:r w:rsidR="002317F8" w:rsidRPr="00C04396">
        <w:rPr>
          <w:sz w:val="24"/>
          <w:szCs w:val="24"/>
        </w:rPr>
        <w:t xml:space="preserve"> </w:t>
      </w:r>
    </w:p>
    <w:p w14:paraId="7377E467" w14:textId="77777777" w:rsidR="00DB0E8E" w:rsidRDefault="00DB0E8E" w:rsidP="00DB0E8E">
      <w:pPr>
        <w:keepNext/>
        <w:keepLines/>
        <w:tabs>
          <w:tab w:val="left" w:pos="851"/>
        </w:tabs>
        <w:ind w:right="141"/>
        <w:rPr>
          <w:b/>
          <w:bCs/>
          <w:sz w:val="24"/>
          <w:szCs w:val="24"/>
        </w:rPr>
      </w:pPr>
    </w:p>
    <w:p w14:paraId="21E4B80E" w14:textId="62995C71" w:rsidR="00C96CBE" w:rsidRPr="00795722" w:rsidRDefault="00DB0E8E" w:rsidP="00C96CBE">
      <w:pPr>
        <w:keepNext/>
        <w:keepLines/>
        <w:tabs>
          <w:tab w:val="left" w:pos="851"/>
        </w:tabs>
        <w:ind w:right="141"/>
        <w:contextualSpacing/>
        <w:rPr>
          <w:sz w:val="24"/>
          <w:szCs w:val="24"/>
        </w:rPr>
      </w:pPr>
      <w:r w:rsidRPr="00795722">
        <w:rPr>
          <w:b/>
          <w:bCs/>
          <w:sz w:val="24"/>
          <w:szCs w:val="24"/>
        </w:rPr>
        <w:t>Срок проведения торговой процедуры</w:t>
      </w:r>
      <w:r w:rsidRPr="00795722">
        <w:rPr>
          <w:sz w:val="24"/>
          <w:szCs w:val="24"/>
        </w:rPr>
        <w:t xml:space="preserve">: </w:t>
      </w:r>
      <w:r w:rsidR="002317F8">
        <w:rPr>
          <w:sz w:val="24"/>
          <w:szCs w:val="24"/>
        </w:rPr>
        <w:t xml:space="preserve">с </w:t>
      </w:r>
      <w:r w:rsidR="00C96CBE" w:rsidRPr="00903F7D">
        <w:rPr>
          <w:sz w:val="24"/>
          <w:szCs w:val="24"/>
        </w:rPr>
        <w:t>«</w:t>
      </w:r>
      <w:r w:rsidR="0047507C">
        <w:rPr>
          <w:sz w:val="24"/>
          <w:szCs w:val="24"/>
        </w:rPr>
        <w:t>07</w:t>
      </w:r>
      <w:r w:rsidR="00C96CBE" w:rsidRPr="009E2A0C">
        <w:rPr>
          <w:sz w:val="24"/>
          <w:szCs w:val="24"/>
        </w:rPr>
        <w:t xml:space="preserve">» </w:t>
      </w:r>
      <w:r w:rsidR="0047507C">
        <w:rPr>
          <w:sz w:val="24"/>
          <w:szCs w:val="24"/>
        </w:rPr>
        <w:t>декабря</w:t>
      </w:r>
      <w:r w:rsidR="00C96CBE">
        <w:rPr>
          <w:sz w:val="24"/>
          <w:szCs w:val="24"/>
        </w:rPr>
        <w:t xml:space="preserve"> </w:t>
      </w:r>
      <w:r w:rsidR="00C96CBE" w:rsidRPr="00903F7D">
        <w:rPr>
          <w:sz w:val="24"/>
          <w:szCs w:val="24"/>
        </w:rPr>
        <w:t>202</w:t>
      </w:r>
      <w:r w:rsidR="00852E67">
        <w:rPr>
          <w:sz w:val="24"/>
          <w:szCs w:val="24"/>
        </w:rPr>
        <w:t xml:space="preserve">3 по </w:t>
      </w:r>
      <w:r w:rsidR="002317F8">
        <w:rPr>
          <w:sz w:val="24"/>
          <w:szCs w:val="24"/>
        </w:rPr>
        <w:t xml:space="preserve"> 18:00 </w:t>
      </w:r>
      <w:r w:rsidR="00852E67">
        <w:rPr>
          <w:sz w:val="24"/>
          <w:szCs w:val="24"/>
        </w:rPr>
        <w:t>«</w:t>
      </w:r>
      <w:r w:rsidR="00855C3F">
        <w:rPr>
          <w:sz w:val="24"/>
          <w:szCs w:val="24"/>
        </w:rPr>
        <w:t>02</w:t>
      </w:r>
      <w:r w:rsidR="00C96CBE" w:rsidRPr="009E2A0C">
        <w:rPr>
          <w:sz w:val="24"/>
          <w:szCs w:val="24"/>
        </w:rPr>
        <w:t xml:space="preserve">» </w:t>
      </w:r>
      <w:r w:rsidR="00855C3F">
        <w:rPr>
          <w:sz w:val="24"/>
          <w:szCs w:val="24"/>
        </w:rPr>
        <w:t>февраля</w:t>
      </w:r>
      <w:r w:rsidR="00C96CBE" w:rsidRPr="009E2A0C">
        <w:rPr>
          <w:sz w:val="24"/>
          <w:szCs w:val="24"/>
        </w:rPr>
        <w:t xml:space="preserve"> </w:t>
      </w:r>
      <w:r w:rsidR="00C96CBE" w:rsidRPr="00805A10">
        <w:rPr>
          <w:sz w:val="24"/>
          <w:szCs w:val="24"/>
        </w:rPr>
        <w:t>202</w:t>
      </w:r>
      <w:r w:rsidR="00855C3F">
        <w:rPr>
          <w:sz w:val="24"/>
          <w:szCs w:val="24"/>
        </w:rPr>
        <w:t xml:space="preserve">4 </w:t>
      </w:r>
      <w:r w:rsidR="00C96CBE">
        <w:rPr>
          <w:sz w:val="24"/>
          <w:szCs w:val="24"/>
        </w:rPr>
        <w:t>включительно</w:t>
      </w:r>
      <w:r w:rsidR="002317F8">
        <w:rPr>
          <w:sz w:val="24"/>
          <w:szCs w:val="24"/>
        </w:rPr>
        <w:t xml:space="preserve"> (</w:t>
      </w:r>
      <w:r w:rsidR="002317F8" w:rsidRPr="00CF11BA">
        <w:rPr>
          <w:sz w:val="24"/>
          <w:szCs w:val="24"/>
        </w:rPr>
        <w:t>по Московскому времени</w:t>
      </w:r>
      <w:r w:rsidR="002317F8">
        <w:rPr>
          <w:sz w:val="24"/>
          <w:szCs w:val="24"/>
        </w:rPr>
        <w:t>)</w:t>
      </w:r>
      <w:r w:rsidR="00C96CBE" w:rsidRPr="00903F7D">
        <w:rPr>
          <w:sz w:val="24"/>
          <w:szCs w:val="24"/>
        </w:rPr>
        <w:t>.</w:t>
      </w:r>
      <w:r w:rsidR="00C96CBE">
        <w:rPr>
          <w:sz w:val="24"/>
          <w:szCs w:val="24"/>
        </w:rPr>
        <w:t xml:space="preserve">  </w:t>
      </w:r>
    </w:p>
    <w:p w14:paraId="63C2878A" w14:textId="77777777" w:rsidR="00DB0E8E" w:rsidRDefault="00DB0E8E" w:rsidP="00DB0E8E">
      <w:pPr>
        <w:keepNext/>
        <w:keepLines/>
        <w:rPr>
          <w:b/>
          <w:bCs/>
          <w:sz w:val="24"/>
          <w:szCs w:val="24"/>
        </w:rPr>
      </w:pPr>
    </w:p>
    <w:p w14:paraId="38D6AB40" w14:textId="77777777" w:rsidR="00DB0E8E" w:rsidRPr="00795722" w:rsidRDefault="00DB0E8E" w:rsidP="00DB0E8E">
      <w:pPr>
        <w:keepNext/>
        <w:keepLines/>
        <w:rPr>
          <w:sz w:val="24"/>
          <w:szCs w:val="24"/>
        </w:rPr>
      </w:pPr>
      <w:r w:rsidRPr="00795722">
        <w:rPr>
          <w:b/>
          <w:sz w:val="24"/>
          <w:szCs w:val="24"/>
        </w:rPr>
        <w:t>Организатор торгов: ООО «Аукцион</w:t>
      </w:r>
      <w:r>
        <w:rPr>
          <w:b/>
          <w:sz w:val="24"/>
          <w:szCs w:val="24"/>
        </w:rPr>
        <w:t>ы</w:t>
      </w:r>
      <w:r w:rsidRPr="00795722">
        <w:rPr>
          <w:b/>
          <w:sz w:val="24"/>
          <w:szCs w:val="24"/>
        </w:rPr>
        <w:t xml:space="preserve"> Федерации»</w:t>
      </w:r>
    </w:p>
    <w:p w14:paraId="1E74823B" w14:textId="77777777" w:rsidR="00DB0E8E" w:rsidRDefault="00DB0E8E" w:rsidP="00DB0E8E">
      <w:pPr>
        <w:keepNext/>
        <w:keepLines/>
        <w:rPr>
          <w:snapToGrid w:val="0"/>
          <w:sz w:val="24"/>
          <w:szCs w:val="24"/>
        </w:rPr>
      </w:pPr>
      <w:r w:rsidRPr="00F0556A">
        <w:rPr>
          <w:sz w:val="24"/>
          <w:szCs w:val="24"/>
        </w:rPr>
        <w:t xml:space="preserve">Номер телефона: </w:t>
      </w:r>
      <w:r w:rsidRPr="00EE4DC6">
        <w:rPr>
          <w:snapToGrid w:val="0"/>
          <w:sz w:val="24"/>
          <w:szCs w:val="24"/>
        </w:rPr>
        <w:t>+7(996)-40-20-263</w:t>
      </w:r>
    </w:p>
    <w:p w14:paraId="76B4CBF3" w14:textId="77777777" w:rsidR="00DB0E8E" w:rsidRPr="00F0556A" w:rsidRDefault="00DB0E8E" w:rsidP="00DB0E8E">
      <w:pPr>
        <w:keepNext/>
        <w:keepLines/>
        <w:rPr>
          <w:snapToGrid w:val="0"/>
          <w:sz w:val="24"/>
          <w:szCs w:val="24"/>
        </w:rPr>
      </w:pPr>
      <w:r w:rsidRPr="00F0556A">
        <w:rPr>
          <w:sz w:val="24"/>
          <w:szCs w:val="24"/>
        </w:rPr>
        <w:t xml:space="preserve">Контактное лицо: </w:t>
      </w:r>
      <w:proofErr w:type="spellStart"/>
      <w:r>
        <w:rPr>
          <w:snapToGrid w:val="0"/>
          <w:sz w:val="24"/>
          <w:szCs w:val="24"/>
        </w:rPr>
        <w:t>Бикмухаметова</w:t>
      </w:r>
      <w:proofErr w:type="spellEnd"/>
      <w:r>
        <w:rPr>
          <w:snapToGrid w:val="0"/>
          <w:sz w:val="24"/>
          <w:szCs w:val="24"/>
        </w:rPr>
        <w:t xml:space="preserve"> Диана </w:t>
      </w:r>
      <w:proofErr w:type="spellStart"/>
      <w:r>
        <w:rPr>
          <w:snapToGrid w:val="0"/>
          <w:sz w:val="24"/>
          <w:szCs w:val="24"/>
        </w:rPr>
        <w:t>Агабековна</w:t>
      </w:r>
      <w:proofErr w:type="spellEnd"/>
      <w:r w:rsidRPr="00F0556A">
        <w:rPr>
          <w:snapToGrid w:val="0"/>
          <w:sz w:val="24"/>
          <w:szCs w:val="24"/>
        </w:rPr>
        <w:t>.</w:t>
      </w:r>
    </w:p>
    <w:p w14:paraId="1101242A" w14:textId="77777777" w:rsidR="00DB0E8E" w:rsidRPr="00E90195" w:rsidRDefault="00DB0E8E" w:rsidP="00DB0E8E">
      <w:pPr>
        <w:keepNext/>
        <w:keepLines/>
        <w:rPr>
          <w:snapToGrid w:val="0"/>
          <w:sz w:val="24"/>
          <w:szCs w:val="24"/>
        </w:rPr>
      </w:pPr>
      <w:r w:rsidRPr="00F0556A">
        <w:rPr>
          <w:sz w:val="24"/>
          <w:szCs w:val="24"/>
        </w:rPr>
        <w:t>Адрес эл. почты: office@alfalot.ru</w:t>
      </w:r>
      <w:r w:rsidRPr="00F0556A">
        <w:rPr>
          <w:snapToGrid w:val="0"/>
          <w:sz w:val="24"/>
          <w:szCs w:val="24"/>
        </w:rPr>
        <w:t>.</w:t>
      </w:r>
    </w:p>
    <w:p w14:paraId="29B06F1E" w14:textId="77777777" w:rsidR="002317F8" w:rsidRDefault="002317F8" w:rsidP="00DB0E8E">
      <w:pPr>
        <w:keepNext/>
        <w:keepLines/>
        <w:rPr>
          <w:b/>
          <w:sz w:val="24"/>
          <w:szCs w:val="24"/>
        </w:rPr>
      </w:pPr>
    </w:p>
    <w:p w14:paraId="0B8F73F7" w14:textId="77777777" w:rsidR="00DB0E8E" w:rsidRPr="00795722" w:rsidRDefault="00DB0E8E" w:rsidP="00DB0E8E">
      <w:pPr>
        <w:keepNext/>
        <w:keepLines/>
        <w:rPr>
          <w:bCs/>
          <w:sz w:val="24"/>
          <w:szCs w:val="24"/>
        </w:rPr>
      </w:pPr>
      <w:r w:rsidRPr="00795722">
        <w:rPr>
          <w:b/>
          <w:sz w:val="24"/>
          <w:szCs w:val="24"/>
        </w:rPr>
        <w:t>Оператор электронной площадки:</w:t>
      </w:r>
      <w:r w:rsidRPr="00795722">
        <w:rPr>
          <w:sz w:val="24"/>
          <w:szCs w:val="24"/>
        </w:rPr>
        <w:t xml:space="preserve"> О</w:t>
      </w:r>
      <w:r w:rsidRPr="00795722">
        <w:rPr>
          <w:bCs/>
          <w:sz w:val="24"/>
          <w:szCs w:val="24"/>
        </w:rPr>
        <w:t>бщество с ограниченной ответственностью «Аукционы Федерации» (ООО «Аукционы Федерации»).</w:t>
      </w:r>
    </w:p>
    <w:p w14:paraId="5DD5307B" w14:textId="77777777" w:rsidR="00852E67" w:rsidRDefault="00852E67" w:rsidP="00DB0E8E">
      <w:pPr>
        <w:keepNext/>
        <w:keepLines/>
        <w:rPr>
          <w:b/>
          <w:bCs/>
          <w:sz w:val="24"/>
          <w:szCs w:val="24"/>
        </w:rPr>
      </w:pPr>
    </w:p>
    <w:p w14:paraId="5291BB5A" w14:textId="4FEF5B21" w:rsidR="00DB0E8E" w:rsidRDefault="00DB0E8E" w:rsidP="002317F8">
      <w:pPr>
        <w:keepNext/>
        <w:keepLines/>
        <w:jc w:val="both"/>
        <w:rPr>
          <w:snapToGrid w:val="0"/>
          <w:sz w:val="24"/>
          <w:szCs w:val="24"/>
        </w:rPr>
      </w:pPr>
      <w:r w:rsidRPr="00795722">
        <w:rPr>
          <w:b/>
          <w:bCs/>
          <w:sz w:val="24"/>
          <w:szCs w:val="24"/>
        </w:rPr>
        <w:t>Размер обеспечения Заявки на участие в Торговой процедуре</w:t>
      </w:r>
      <w:r w:rsidRPr="00795722">
        <w:rPr>
          <w:sz w:val="24"/>
          <w:szCs w:val="24"/>
        </w:rPr>
        <w:t xml:space="preserve">: </w:t>
      </w:r>
      <w:r w:rsidR="002317F8">
        <w:rPr>
          <w:sz w:val="24"/>
          <w:szCs w:val="24"/>
        </w:rPr>
        <w:t>не предусмотрен</w:t>
      </w:r>
    </w:p>
    <w:p w14:paraId="685B91F6" w14:textId="77777777" w:rsidR="005B163E" w:rsidRPr="00E90195" w:rsidRDefault="005B163E" w:rsidP="00DB0E8E">
      <w:pPr>
        <w:keepNext/>
        <w:keepLines/>
        <w:tabs>
          <w:tab w:val="left" w:pos="142"/>
        </w:tabs>
        <w:contextualSpacing/>
        <w:rPr>
          <w:spacing w:val="-2"/>
          <w:sz w:val="24"/>
          <w:szCs w:val="24"/>
        </w:rPr>
      </w:pPr>
    </w:p>
    <w:p w14:paraId="7C42019B" w14:textId="5BFAD536" w:rsidR="00424E22" w:rsidRPr="00E90195" w:rsidRDefault="00424E22" w:rsidP="00DB0E8E">
      <w:pPr>
        <w:keepNext/>
        <w:keepLines/>
        <w:tabs>
          <w:tab w:val="left" w:pos="142"/>
        </w:tabs>
        <w:contextualSpacing/>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DB0E8E">
      <w:pPr>
        <w:keepNext/>
        <w:keepLines/>
        <w:tabs>
          <w:tab w:val="left" w:pos="142"/>
        </w:tabs>
        <w:contextualSpacing/>
        <w:rPr>
          <w:sz w:val="24"/>
          <w:szCs w:val="24"/>
        </w:rPr>
      </w:pPr>
    </w:p>
    <w:p w14:paraId="0B44957E" w14:textId="1697168B" w:rsidR="007A56D6" w:rsidRPr="00E90195" w:rsidRDefault="00424E22" w:rsidP="00DB0E8E">
      <w:pPr>
        <w:keepNext/>
        <w:keepLines/>
        <w:tabs>
          <w:tab w:val="left" w:pos="142"/>
        </w:tabs>
        <w:contextualSpacing/>
        <w:rPr>
          <w:sz w:val="24"/>
          <w:szCs w:val="24"/>
        </w:rPr>
      </w:pPr>
      <w:r w:rsidRPr="00E90195">
        <w:rPr>
          <w:b/>
          <w:sz w:val="24"/>
          <w:szCs w:val="24"/>
        </w:rPr>
        <w:t xml:space="preserve">Порядок подачи заявок: </w:t>
      </w:r>
      <w:bookmarkStart w:id="1" w:name="OLE_LINK11"/>
      <w:bookmarkStart w:id="2" w:name="OLE_LINK12"/>
      <w:bookmarkStart w:id="3"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w:t>
      </w:r>
      <w:r w:rsidRPr="00DB0E8E">
        <w:rPr>
          <w:i/>
          <w:sz w:val="24"/>
          <w:szCs w:val="24"/>
        </w:rPr>
        <w:t xml:space="preserve">электронной площадки </w:t>
      </w:r>
      <w:bookmarkEnd w:id="1"/>
      <w:bookmarkEnd w:id="2"/>
      <w:bookmarkEnd w:id="3"/>
      <w:r w:rsidR="007A56D6" w:rsidRPr="00DB0E8E">
        <w:rPr>
          <w:bCs/>
          <w:i/>
          <w:sz w:val="24"/>
          <w:szCs w:val="24"/>
          <w:u w:val="single"/>
          <w:lang w:val="en-US"/>
        </w:rPr>
        <w:t>http</w:t>
      </w:r>
      <w:r w:rsidR="007A56D6" w:rsidRPr="00DB0E8E">
        <w:rPr>
          <w:bCs/>
          <w:i/>
          <w:sz w:val="24"/>
          <w:szCs w:val="24"/>
          <w:u w:val="single"/>
        </w:rPr>
        <w:t>://</w:t>
      </w:r>
      <w:proofErr w:type="spellStart"/>
      <w:r w:rsidR="007A56D6" w:rsidRPr="00DB0E8E">
        <w:rPr>
          <w:bCs/>
          <w:i/>
          <w:sz w:val="24"/>
          <w:szCs w:val="24"/>
          <w:u w:val="single"/>
          <w:lang w:val="en-US"/>
        </w:rPr>
        <w:t>alfalot</w:t>
      </w:r>
      <w:proofErr w:type="spellEnd"/>
      <w:r w:rsidR="007A56D6" w:rsidRPr="00DB0E8E">
        <w:rPr>
          <w:bCs/>
          <w:i/>
          <w:sz w:val="24"/>
          <w:szCs w:val="24"/>
          <w:u w:val="single"/>
        </w:rPr>
        <w:t>.</w:t>
      </w:r>
      <w:proofErr w:type="spellStart"/>
      <w:r w:rsidR="007A56D6" w:rsidRPr="00DB0E8E">
        <w:rPr>
          <w:bCs/>
          <w:i/>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3BCD4CA7" w14:textId="77777777" w:rsidR="00DB0E8E" w:rsidRDefault="00DB0E8E" w:rsidP="00DB0E8E">
      <w:pPr>
        <w:keepNext/>
        <w:keepLines/>
        <w:contextualSpacing/>
        <w:rPr>
          <w:b/>
          <w:sz w:val="24"/>
          <w:szCs w:val="24"/>
        </w:rPr>
      </w:pPr>
    </w:p>
    <w:p w14:paraId="5B096DFA" w14:textId="4F1CD5DA" w:rsidR="00855C3F" w:rsidRPr="00855C3F" w:rsidRDefault="00855C3F" w:rsidP="00855C3F">
      <w:pPr>
        <w:jc w:val="both"/>
        <w:rPr>
          <w:b/>
          <w:sz w:val="24"/>
          <w:szCs w:val="24"/>
        </w:rPr>
      </w:pPr>
      <w:r>
        <w:rPr>
          <w:b/>
          <w:sz w:val="24"/>
          <w:szCs w:val="24"/>
        </w:rPr>
        <w:t xml:space="preserve">Стоимость при покупке всего комплекса: 200 000 </w:t>
      </w:r>
      <w:r w:rsidRPr="00855C3F">
        <w:rPr>
          <w:b/>
          <w:sz w:val="24"/>
          <w:szCs w:val="24"/>
        </w:rPr>
        <w:t xml:space="preserve">000 </w:t>
      </w:r>
      <w:r>
        <w:rPr>
          <w:b/>
          <w:sz w:val="24"/>
          <w:szCs w:val="24"/>
        </w:rPr>
        <w:t xml:space="preserve">(двести миллионов) </w:t>
      </w:r>
      <w:r w:rsidRPr="00855C3F">
        <w:rPr>
          <w:b/>
          <w:sz w:val="24"/>
          <w:szCs w:val="24"/>
        </w:rPr>
        <w:t>рублей</w:t>
      </w:r>
    </w:p>
    <w:p w14:paraId="65B212CE" w14:textId="77777777" w:rsidR="00855C3F" w:rsidRDefault="00855C3F" w:rsidP="00855C3F">
      <w:pPr>
        <w:jc w:val="both"/>
        <w:rPr>
          <w:b/>
          <w:sz w:val="24"/>
          <w:szCs w:val="24"/>
        </w:rPr>
      </w:pPr>
    </w:p>
    <w:p w14:paraId="041A317B" w14:textId="5EF0DC3F" w:rsidR="00D62ACA" w:rsidRDefault="00855C3F" w:rsidP="00855C3F">
      <w:pPr>
        <w:jc w:val="both"/>
        <w:rPr>
          <w:b/>
          <w:sz w:val="24"/>
          <w:szCs w:val="24"/>
        </w:rPr>
      </w:pPr>
      <w:r w:rsidRPr="00855C3F">
        <w:rPr>
          <w:b/>
          <w:sz w:val="24"/>
          <w:szCs w:val="24"/>
        </w:rPr>
        <w:t>Возможна продажа каждого з</w:t>
      </w:r>
      <w:r>
        <w:rPr>
          <w:b/>
          <w:sz w:val="24"/>
          <w:szCs w:val="24"/>
        </w:rPr>
        <w:t xml:space="preserve">дания по отдельности по цене 10 </w:t>
      </w:r>
      <w:r w:rsidRPr="00855C3F">
        <w:rPr>
          <w:b/>
          <w:sz w:val="24"/>
          <w:szCs w:val="24"/>
        </w:rPr>
        <w:t>000 рублей/</w:t>
      </w:r>
      <w:proofErr w:type="spellStart"/>
      <w:r w:rsidRPr="00855C3F">
        <w:rPr>
          <w:b/>
          <w:sz w:val="24"/>
          <w:szCs w:val="24"/>
        </w:rPr>
        <w:t>кв</w:t>
      </w:r>
      <w:proofErr w:type="gramStart"/>
      <w:r w:rsidRPr="00855C3F">
        <w:rPr>
          <w:b/>
          <w:sz w:val="24"/>
          <w:szCs w:val="24"/>
        </w:rPr>
        <w:t>.м</w:t>
      </w:r>
      <w:proofErr w:type="spellEnd"/>
      <w:proofErr w:type="gramEnd"/>
    </w:p>
    <w:p w14:paraId="386BDBB6" w14:textId="77777777" w:rsidR="00855C3F" w:rsidRDefault="00855C3F" w:rsidP="00855C3F">
      <w:pPr>
        <w:jc w:val="both"/>
        <w:rPr>
          <w:sz w:val="24"/>
          <w:szCs w:val="24"/>
        </w:rPr>
      </w:pPr>
    </w:p>
    <w:p w14:paraId="46F691D9" w14:textId="77777777" w:rsidR="00855C3F" w:rsidRPr="00855C3F" w:rsidRDefault="00855C3F" w:rsidP="00855C3F">
      <w:pPr>
        <w:jc w:val="both"/>
        <w:rPr>
          <w:sz w:val="24"/>
          <w:szCs w:val="24"/>
        </w:rPr>
      </w:pPr>
      <w:r w:rsidRPr="00855C3F">
        <w:rPr>
          <w:sz w:val="24"/>
          <w:szCs w:val="24"/>
        </w:rPr>
        <w:t xml:space="preserve">- Общая площадь зданий: 25,667.7 </w:t>
      </w:r>
      <w:proofErr w:type="spellStart"/>
      <w:r w:rsidRPr="00855C3F">
        <w:rPr>
          <w:sz w:val="24"/>
          <w:szCs w:val="24"/>
        </w:rPr>
        <w:t>кв</w:t>
      </w:r>
      <w:proofErr w:type="gramStart"/>
      <w:r w:rsidRPr="00855C3F">
        <w:rPr>
          <w:sz w:val="24"/>
          <w:szCs w:val="24"/>
        </w:rPr>
        <w:t>.м</w:t>
      </w:r>
      <w:proofErr w:type="spellEnd"/>
      <w:proofErr w:type="gramEnd"/>
    </w:p>
    <w:p w14:paraId="7C461BDA" w14:textId="77777777" w:rsidR="00855C3F" w:rsidRPr="00855C3F" w:rsidRDefault="00855C3F" w:rsidP="00855C3F">
      <w:pPr>
        <w:jc w:val="both"/>
        <w:rPr>
          <w:sz w:val="24"/>
          <w:szCs w:val="24"/>
        </w:rPr>
      </w:pPr>
      <w:r w:rsidRPr="00855C3F">
        <w:rPr>
          <w:sz w:val="24"/>
          <w:szCs w:val="24"/>
        </w:rPr>
        <w:t xml:space="preserve">- Площадь земельного участка: 95,586.0 </w:t>
      </w:r>
      <w:proofErr w:type="spellStart"/>
      <w:r w:rsidRPr="00855C3F">
        <w:rPr>
          <w:sz w:val="24"/>
          <w:szCs w:val="24"/>
        </w:rPr>
        <w:t>кв</w:t>
      </w:r>
      <w:proofErr w:type="gramStart"/>
      <w:r w:rsidRPr="00855C3F">
        <w:rPr>
          <w:sz w:val="24"/>
          <w:szCs w:val="24"/>
        </w:rPr>
        <w:t>.м</w:t>
      </w:r>
      <w:proofErr w:type="spellEnd"/>
      <w:proofErr w:type="gramEnd"/>
    </w:p>
    <w:p w14:paraId="0C37DF89" w14:textId="28A77B39" w:rsidR="00855C3F" w:rsidRDefault="00855C3F" w:rsidP="00855C3F">
      <w:pPr>
        <w:jc w:val="both"/>
        <w:rPr>
          <w:sz w:val="24"/>
          <w:szCs w:val="24"/>
        </w:rPr>
      </w:pPr>
      <w:r w:rsidRPr="00855C3F">
        <w:rPr>
          <w:sz w:val="24"/>
          <w:szCs w:val="24"/>
        </w:rPr>
        <w:t>- Адрес: Тамбовская область, город Рассказово, улица Индустриальная 4</w:t>
      </w:r>
    </w:p>
    <w:p w14:paraId="3C2F0B74" w14:textId="77777777" w:rsidR="00855C3F" w:rsidRDefault="00855C3F" w:rsidP="00855C3F">
      <w:pPr>
        <w:jc w:val="both"/>
        <w:rPr>
          <w:sz w:val="24"/>
          <w:szCs w:val="24"/>
        </w:rPr>
      </w:pPr>
    </w:p>
    <w:p w14:paraId="6FAD2BA2" w14:textId="77777777" w:rsidR="00855C3F" w:rsidRPr="00855C3F" w:rsidRDefault="00855C3F" w:rsidP="00855C3F">
      <w:pPr>
        <w:ind w:left="-284"/>
        <w:jc w:val="both"/>
        <w:rPr>
          <w:sz w:val="24"/>
          <w:szCs w:val="24"/>
        </w:rPr>
      </w:pPr>
      <w:r w:rsidRPr="00855C3F">
        <w:rPr>
          <w:sz w:val="24"/>
          <w:szCs w:val="24"/>
        </w:rPr>
        <w:t>✅ **Состав комплекса:**</w:t>
      </w:r>
    </w:p>
    <w:p w14:paraId="616FCD1A" w14:textId="77777777" w:rsidR="00855C3F" w:rsidRPr="00855C3F" w:rsidRDefault="00855C3F" w:rsidP="00855C3F">
      <w:pPr>
        <w:ind w:left="-284"/>
        <w:jc w:val="both"/>
        <w:rPr>
          <w:sz w:val="24"/>
          <w:szCs w:val="24"/>
        </w:rPr>
      </w:pPr>
      <w:r w:rsidRPr="00855C3F">
        <w:rPr>
          <w:sz w:val="24"/>
          <w:szCs w:val="24"/>
        </w:rPr>
        <w:t xml:space="preserve">1. **Земельный участок:** 95,586.0 </w:t>
      </w:r>
      <w:proofErr w:type="spellStart"/>
      <w:r w:rsidRPr="00855C3F">
        <w:rPr>
          <w:sz w:val="24"/>
          <w:szCs w:val="24"/>
        </w:rPr>
        <w:t>кв</w:t>
      </w:r>
      <w:proofErr w:type="gramStart"/>
      <w:r w:rsidRPr="00855C3F">
        <w:rPr>
          <w:sz w:val="24"/>
          <w:szCs w:val="24"/>
        </w:rPr>
        <w:t>.м</w:t>
      </w:r>
      <w:proofErr w:type="spellEnd"/>
      <w:proofErr w:type="gramEnd"/>
    </w:p>
    <w:p w14:paraId="191C43FA" w14:textId="77777777" w:rsidR="00855C3F" w:rsidRPr="00855C3F" w:rsidRDefault="00855C3F" w:rsidP="00855C3F">
      <w:pPr>
        <w:ind w:left="-284"/>
        <w:jc w:val="both"/>
        <w:rPr>
          <w:sz w:val="24"/>
          <w:szCs w:val="24"/>
        </w:rPr>
      </w:pPr>
      <w:r w:rsidRPr="00855C3F">
        <w:rPr>
          <w:sz w:val="24"/>
          <w:szCs w:val="24"/>
        </w:rPr>
        <w:t xml:space="preserve">2. **Административное здание:** 1,551.1 </w:t>
      </w:r>
      <w:proofErr w:type="spellStart"/>
      <w:r w:rsidRPr="00855C3F">
        <w:rPr>
          <w:sz w:val="24"/>
          <w:szCs w:val="24"/>
        </w:rPr>
        <w:t>кв</w:t>
      </w:r>
      <w:proofErr w:type="gramStart"/>
      <w:r w:rsidRPr="00855C3F">
        <w:rPr>
          <w:sz w:val="24"/>
          <w:szCs w:val="24"/>
        </w:rPr>
        <w:t>.м</w:t>
      </w:r>
      <w:proofErr w:type="spellEnd"/>
      <w:proofErr w:type="gramEnd"/>
    </w:p>
    <w:p w14:paraId="6C688604" w14:textId="77777777" w:rsidR="00855C3F" w:rsidRPr="00855C3F" w:rsidRDefault="00855C3F" w:rsidP="00855C3F">
      <w:pPr>
        <w:ind w:left="-284"/>
        <w:jc w:val="both"/>
        <w:rPr>
          <w:sz w:val="24"/>
          <w:szCs w:val="24"/>
        </w:rPr>
      </w:pPr>
      <w:r w:rsidRPr="00855C3F">
        <w:rPr>
          <w:sz w:val="24"/>
          <w:szCs w:val="24"/>
        </w:rPr>
        <w:t xml:space="preserve">3. **Здание материального склада:** 1,704.4 </w:t>
      </w:r>
      <w:proofErr w:type="spellStart"/>
      <w:r w:rsidRPr="00855C3F">
        <w:rPr>
          <w:sz w:val="24"/>
          <w:szCs w:val="24"/>
        </w:rPr>
        <w:t>кв</w:t>
      </w:r>
      <w:proofErr w:type="gramStart"/>
      <w:r w:rsidRPr="00855C3F">
        <w:rPr>
          <w:sz w:val="24"/>
          <w:szCs w:val="24"/>
        </w:rPr>
        <w:t>.м</w:t>
      </w:r>
      <w:proofErr w:type="spellEnd"/>
      <w:proofErr w:type="gramEnd"/>
    </w:p>
    <w:p w14:paraId="00EA2A23" w14:textId="77777777" w:rsidR="00855C3F" w:rsidRPr="00855C3F" w:rsidRDefault="00855C3F" w:rsidP="00855C3F">
      <w:pPr>
        <w:ind w:left="-284"/>
        <w:jc w:val="both"/>
        <w:rPr>
          <w:sz w:val="24"/>
          <w:szCs w:val="24"/>
        </w:rPr>
      </w:pPr>
      <w:r w:rsidRPr="00855C3F">
        <w:rPr>
          <w:sz w:val="24"/>
          <w:szCs w:val="24"/>
        </w:rPr>
        <w:t xml:space="preserve">4. **Здание механосборочного цеха:** 8,655.1 </w:t>
      </w:r>
      <w:proofErr w:type="spellStart"/>
      <w:r w:rsidRPr="00855C3F">
        <w:rPr>
          <w:sz w:val="24"/>
          <w:szCs w:val="24"/>
        </w:rPr>
        <w:t>кв</w:t>
      </w:r>
      <w:proofErr w:type="gramStart"/>
      <w:r w:rsidRPr="00855C3F">
        <w:rPr>
          <w:sz w:val="24"/>
          <w:szCs w:val="24"/>
        </w:rPr>
        <w:t>.м</w:t>
      </w:r>
      <w:proofErr w:type="spellEnd"/>
      <w:proofErr w:type="gramEnd"/>
    </w:p>
    <w:p w14:paraId="325F3CBC" w14:textId="77777777" w:rsidR="00855C3F" w:rsidRPr="00855C3F" w:rsidRDefault="00855C3F" w:rsidP="00855C3F">
      <w:pPr>
        <w:ind w:left="-284"/>
        <w:jc w:val="both"/>
        <w:rPr>
          <w:sz w:val="24"/>
          <w:szCs w:val="24"/>
        </w:rPr>
      </w:pPr>
      <w:r w:rsidRPr="00855C3F">
        <w:rPr>
          <w:sz w:val="24"/>
          <w:szCs w:val="24"/>
        </w:rPr>
        <w:t xml:space="preserve">5. **Здание производственного корпуса:** 6,760.0 </w:t>
      </w:r>
      <w:proofErr w:type="spellStart"/>
      <w:r w:rsidRPr="00855C3F">
        <w:rPr>
          <w:sz w:val="24"/>
          <w:szCs w:val="24"/>
        </w:rPr>
        <w:t>кв</w:t>
      </w:r>
      <w:proofErr w:type="gramStart"/>
      <w:r w:rsidRPr="00855C3F">
        <w:rPr>
          <w:sz w:val="24"/>
          <w:szCs w:val="24"/>
        </w:rPr>
        <w:t>.м</w:t>
      </w:r>
      <w:proofErr w:type="spellEnd"/>
      <w:proofErr w:type="gramEnd"/>
    </w:p>
    <w:p w14:paraId="0AA9BEBC" w14:textId="77777777" w:rsidR="00855C3F" w:rsidRPr="00855C3F" w:rsidRDefault="00855C3F" w:rsidP="00855C3F">
      <w:pPr>
        <w:ind w:left="-284"/>
        <w:jc w:val="both"/>
        <w:rPr>
          <w:sz w:val="24"/>
          <w:szCs w:val="24"/>
        </w:rPr>
      </w:pPr>
      <w:r w:rsidRPr="00855C3F">
        <w:rPr>
          <w:sz w:val="24"/>
          <w:szCs w:val="24"/>
        </w:rPr>
        <w:t xml:space="preserve">6. **Здание проходной:** 71.2 </w:t>
      </w:r>
      <w:proofErr w:type="spellStart"/>
      <w:r w:rsidRPr="00855C3F">
        <w:rPr>
          <w:sz w:val="24"/>
          <w:szCs w:val="24"/>
        </w:rPr>
        <w:t>кв</w:t>
      </w:r>
      <w:proofErr w:type="gramStart"/>
      <w:r w:rsidRPr="00855C3F">
        <w:rPr>
          <w:sz w:val="24"/>
          <w:szCs w:val="24"/>
        </w:rPr>
        <w:t>.м</w:t>
      </w:r>
      <w:proofErr w:type="spellEnd"/>
      <w:proofErr w:type="gramEnd"/>
    </w:p>
    <w:p w14:paraId="2D06E763" w14:textId="77777777" w:rsidR="00855C3F" w:rsidRPr="00855C3F" w:rsidRDefault="00855C3F" w:rsidP="00855C3F">
      <w:pPr>
        <w:ind w:left="-284"/>
        <w:jc w:val="both"/>
        <w:rPr>
          <w:sz w:val="24"/>
          <w:szCs w:val="24"/>
        </w:rPr>
      </w:pPr>
      <w:r w:rsidRPr="00855C3F">
        <w:rPr>
          <w:sz w:val="24"/>
          <w:szCs w:val="24"/>
        </w:rPr>
        <w:t xml:space="preserve">7. **Здание рабочей столовой:** 1,359.7 </w:t>
      </w:r>
      <w:proofErr w:type="spellStart"/>
      <w:r w:rsidRPr="00855C3F">
        <w:rPr>
          <w:sz w:val="24"/>
          <w:szCs w:val="24"/>
        </w:rPr>
        <w:t>кв</w:t>
      </w:r>
      <w:proofErr w:type="gramStart"/>
      <w:r w:rsidRPr="00855C3F">
        <w:rPr>
          <w:sz w:val="24"/>
          <w:szCs w:val="24"/>
        </w:rPr>
        <w:t>.м</w:t>
      </w:r>
      <w:proofErr w:type="spellEnd"/>
      <w:proofErr w:type="gramEnd"/>
    </w:p>
    <w:p w14:paraId="7CE77BD1" w14:textId="77777777" w:rsidR="00855C3F" w:rsidRPr="00855C3F" w:rsidRDefault="00855C3F" w:rsidP="00855C3F">
      <w:pPr>
        <w:ind w:left="-284"/>
        <w:jc w:val="both"/>
        <w:rPr>
          <w:sz w:val="24"/>
          <w:szCs w:val="24"/>
        </w:rPr>
      </w:pPr>
      <w:r w:rsidRPr="00855C3F">
        <w:rPr>
          <w:sz w:val="24"/>
          <w:szCs w:val="24"/>
        </w:rPr>
        <w:t xml:space="preserve">8. **Проходной пункт:** 27.1 </w:t>
      </w:r>
      <w:proofErr w:type="spellStart"/>
      <w:r w:rsidRPr="00855C3F">
        <w:rPr>
          <w:sz w:val="24"/>
          <w:szCs w:val="24"/>
        </w:rPr>
        <w:t>кв</w:t>
      </w:r>
      <w:proofErr w:type="gramStart"/>
      <w:r w:rsidRPr="00855C3F">
        <w:rPr>
          <w:sz w:val="24"/>
          <w:szCs w:val="24"/>
        </w:rPr>
        <w:t>.м</w:t>
      </w:r>
      <w:proofErr w:type="spellEnd"/>
      <w:proofErr w:type="gramEnd"/>
    </w:p>
    <w:p w14:paraId="578607FC" w14:textId="77777777" w:rsidR="00855C3F" w:rsidRPr="00855C3F" w:rsidRDefault="00855C3F" w:rsidP="00855C3F">
      <w:pPr>
        <w:ind w:left="-284"/>
        <w:jc w:val="both"/>
        <w:rPr>
          <w:sz w:val="24"/>
          <w:szCs w:val="24"/>
        </w:rPr>
      </w:pPr>
      <w:r w:rsidRPr="00855C3F">
        <w:rPr>
          <w:sz w:val="24"/>
          <w:szCs w:val="24"/>
        </w:rPr>
        <w:t xml:space="preserve">9. **Здание цеха:** 2,660.8 </w:t>
      </w:r>
      <w:proofErr w:type="spellStart"/>
      <w:r w:rsidRPr="00855C3F">
        <w:rPr>
          <w:sz w:val="24"/>
          <w:szCs w:val="24"/>
        </w:rPr>
        <w:t>кв</w:t>
      </w:r>
      <w:proofErr w:type="gramStart"/>
      <w:r w:rsidRPr="00855C3F">
        <w:rPr>
          <w:sz w:val="24"/>
          <w:szCs w:val="24"/>
        </w:rPr>
        <w:t>.м</w:t>
      </w:r>
      <w:proofErr w:type="spellEnd"/>
      <w:proofErr w:type="gramEnd"/>
    </w:p>
    <w:p w14:paraId="4BED24F0" w14:textId="77777777" w:rsidR="00855C3F" w:rsidRPr="00855C3F" w:rsidRDefault="00855C3F" w:rsidP="00855C3F">
      <w:pPr>
        <w:ind w:left="-284"/>
        <w:jc w:val="both"/>
        <w:rPr>
          <w:sz w:val="24"/>
          <w:szCs w:val="24"/>
        </w:rPr>
      </w:pPr>
      <w:r w:rsidRPr="00855C3F">
        <w:rPr>
          <w:sz w:val="24"/>
          <w:szCs w:val="24"/>
        </w:rPr>
        <w:t xml:space="preserve">10. **Здание склада кислородных баллонов:** 64.8 </w:t>
      </w:r>
      <w:proofErr w:type="spellStart"/>
      <w:r w:rsidRPr="00855C3F">
        <w:rPr>
          <w:sz w:val="24"/>
          <w:szCs w:val="24"/>
        </w:rPr>
        <w:t>кв</w:t>
      </w:r>
      <w:proofErr w:type="gramStart"/>
      <w:r w:rsidRPr="00855C3F">
        <w:rPr>
          <w:sz w:val="24"/>
          <w:szCs w:val="24"/>
        </w:rPr>
        <w:t>.м</w:t>
      </w:r>
      <w:proofErr w:type="spellEnd"/>
      <w:proofErr w:type="gramEnd"/>
    </w:p>
    <w:p w14:paraId="63AEF595" w14:textId="77777777" w:rsidR="00855C3F" w:rsidRPr="00855C3F" w:rsidRDefault="00855C3F" w:rsidP="00855C3F">
      <w:pPr>
        <w:ind w:left="-284"/>
        <w:jc w:val="both"/>
        <w:rPr>
          <w:sz w:val="24"/>
          <w:szCs w:val="24"/>
        </w:rPr>
      </w:pPr>
      <w:r w:rsidRPr="00855C3F">
        <w:rPr>
          <w:sz w:val="24"/>
          <w:szCs w:val="24"/>
        </w:rPr>
        <w:t xml:space="preserve">11. **Котельная:** 450.2 </w:t>
      </w:r>
      <w:proofErr w:type="spellStart"/>
      <w:r w:rsidRPr="00855C3F">
        <w:rPr>
          <w:sz w:val="24"/>
          <w:szCs w:val="24"/>
        </w:rPr>
        <w:t>кв</w:t>
      </w:r>
      <w:proofErr w:type="gramStart"/>
      <w:r w:rsidRPr="00855C3F">
        <w:rPr>
          <w:sz w:val="24"/>
          <w:szCs w:val="24"/>
        </w:rPr>
        <w:t>.м</w:t>
      </w:r>
      <w:proofErr w:type="spellEnd"/>
      <w:proofErr w:type="gramEnd"/>
    </w:p>
    <w:p w14:paraId="0E900BBD" w14:textId="4A1052A2" w:rsidR="00D62ACA" w:rsidRDefault="00855C3F" w:rsidP="00855C3F">
      <w:pPr>
        <w:ind w:left="-284"/>
        <w:jc w:val="both"/>
        <w:rPr>
          <w:sz w:val="24"/>
          <w:szCs w:val="24"/>
        </w:rPr>
      </w:pPr>
      <w:r w:rsidRPr="00855C3F">
        <w:rPr>
          <w:sz w:val="24"/>
          <w:szCs w:val="24"/>
        </w:rPr>
        <w:t xml:space="preserve">12. **Цех восстановления деталей:** 2,363.2 </w:t>
      </w:r>
      <w:proofErr w:type="spellStart"/>
      <w:r w:rsidRPr="00855C3F">
        <w:rPr>
          <w:sz w:val="24"/>
          <w:szCs w:val="24"/>
        </w:rPr>
        <w:t>кв</w:t>
      </w:r>
      <w:proofErr w:type="gramStart"/>
      <w:r w:rsidRPr="00855C3F">
        <w:rPr>
          <w:sz w:val="24"/>
          <w:szCs w:val="24"/>
        </w:rPr>
        <w:t>.м</w:t>
      </w:r>
      <w:proofErr w:type="spellEnd"/>
      <w:proofErr w:type="gramEnd"/>
    </w:p>
    <w:p w14:paraId="6C12118B" w14:textId="77777777" w:rsidR="00855C3F" w:rsidRDefault="00855C3F" w:rsidP="00855C3F">
      <w:pPr>
        <w:ind w:left="-284"/>
        <w:jc w:val="both"/>
        <w:rPr>
          <w:sz w:val="24"/>
          <w:szCs w:val="24"/>
        </w:rPr>
      </w:pPr>
    </w:p>
    <w:p w14:paraId="557BF4AB" w14:textId="77777777" w:rsidR="00855C3F" w:rsidRPr="00855C3F" w:rsidRDefault="00855C3F" w:rsidP="00855C3F">
      <w:pPr>
        <w:ind w:left="-284"/>
        <w:jc w:val="both"/>
        <w:rPr>
          <w:sz w:val="24"/>
          <w:szCs w:val="24"/>
        </w:rPr>
      </w:pPr>
      <w:r w:rsidRPr="00855C3F">
        <w:rPr>
          <w:sz w:val="24"/>
          <w:szCs w:val="24"/>
        </w:rPr>
        <w:t>✅ **Особенности:**</w:t>
      </w:r>
    </w:p>
    <w:p w14:paraId="0F662BAD" w14:textId="77777777" w:rsidR="00855C3F" w:rsidRPr="00855C3F" w:rsidRDefault="00855C3F" w:rsidP="00855C3F">
      <w:pPr>
        <w:ind w:left="-284"/>
        <w:jc w:val="both"/>
        <w:rPr>
          <w:sz w:val="24"/>
          <w:szCs w:val="24"/>
        </w:rPr>
      </w:pPr>
      <w:r w:rsidRPr="00855C3F">
        <w:rPr>
          <w:sz w:val="24"/>
          <w:szCs w:val="24"/>
        </w:rPr>
        <w:t xml:space="preserve">- Полностью </w:t>
      </w:r>
      <w:proofErr w:type="gramStart"/>
      <w:r w:rsidRPr="00855C3F">
        <w:rPr>
          <w:sz w:val="24"/>
          <w:szCs w:val="24"/>
        </w:rPr>
        <w:t>оборудованный</w:t>
      </w:r>
      <w:proofErr w:type="gramEnd"/>
      <w:r w:rsidRPr="00855C3F">
        <w:rPr>
          <w:sz w:val="24"/>
          <w:szCs w:val="24"/>
        </w:rPr>
        <w:t xml:space="preserve"> и готовый к эксплуатации</w:t>
      </w:r>
    </w:p>
    <w:p w14:paraId="5DA6405F" w14:textId="77777777" w:rsidR="00855C3F" w:rsidRPr="00855C3F" w:rsidRDefault="00855C3F" w:rsidP="00855C3F">
      <w:pPr>
        <w:ind w:left="-284"/>
        <w:jc w:val="both"/>
        <w:rPr>
          <w:sz w:val="24"/>
          <w:szCs w:val="24"/>
        </w:rPr>
      </w:pPr>
      <w:r w:rsidRPr="00855C3F">
        <w:rPr>
          <w:sz w:val="24"/>
          <w:szCs w:val="24"/>
        </w:rPr>
        <w:lastRenderedPageBreak/>
        <w:t>- Расположен в 30 км от г. Тамбов и 4 км от трассы Р-208</w:t>
      </w:r>
    </w:p>
    <w:p w14:paraId="4E006303" w14:textId="77777777" w:rsidR="00855C3F" w:rsidRPr="00855C3F" w:rsidRDefault="00855C3F" w:rsidP="00855C3F">
      <w:pPr>
        <w:ind w:left="-284"/>
        <w:jc w:val="both"/>
        <w:rPr>
          <w:sz w:val="24"/>
          <w:szCs w:val="24"/>
        </w:rPr>
      </w:pPr>
      <w:r w:rsidRPr="00855C3F">
        <w:rPr>
          <w:sz w:val="24"/>
          <w:szCs w:val="24"/>
        </w:rPr>
        <w:t>- Удобные подъездные пути для крупногабаритной техники</w:t>
      </w:r>
    </w:p>
    <w:p w14:paraId="7FE35682" w14:textId="77777777" w:rsidR="00855C3F" w:rsidRPr="00855C3F" w:rsidRDefault="00855C3F" w:rsidP="00855C3F">
      <w:pPr>
        <w:ind w:left="-284"/>
        <w:jc w:val="both"/>
        <w:rPr>
          <w:sz w:val="24"/>
          <w:szCs w:val="24"/>
        </w:rPr>
      </w:pPr>
      <w:r w:rsidRPr="00855C3F">
        <w:rPr>
          <w:sz w:val="24"/>
          <w:szCs w:val="24"/>
        </w:rPr>
        <w:t>- Промышленные металлические полы для безопасности движения техники</w:t>
      </w:r>
    </w:p>
    <w:p w14:paraId="4F7AB30F" w14:textId="77777777" w:rsidR="00855C3F" w:rsidRPr="00855C3F" w:rsidRDefault="00855C3F" w:rsidP="00855C3F">
      <w:pPr>
        <w:ind w:left="-284"/>
        <w:jc w:val="both"/>
        <w:rPr>
          <w:sz w:val="24"/>
          <w:szCs w:val="24"/>
        </w:rPr>
      </w:pPr>
      <w:r w:rsidRPr="00855C3F">
        <w:rPr>
          <w:sz w:val="24"/>
          <w:szCs w:val="24"/>
        </w:rPr>
        <w:t>- Кран-балки с грузоподъемностью 0.5 - 3 тонны в основных цехах</w:t>
      </w:r>
    </w:p>
    <w:p w14:paraId="31342DC7" w14:textId="77777777" w:rsidR="00855C3F" w:rsidRPr="00855C3F" w:rsidRDefault="00855C3F" w:rsidP="00855C3F">
      <w:pPr>
        <w:ind w:left="-284"/>
        <w:jc w:val="both"/>
        <w:rPr>
          <w:sz w:val="24"/>
          <w:szCs w:val="24"/>
        </w:rPr>
      </w:pPr>
      <w:r w:rsidRPr="00855C3F">
        <w:rPr>
          <w:sz w:val="24"/>
          <w:szCs w:val="24"/>
        </w:rPr>
        <w:t>- Электрическая мощность: 2 МВт</w:t>
      </w:r>
    </w:p>
    <w:p w14:paraId="39CCF147" w14:textId="77777777" w:rsidR="00855C3F" w:rsidRPr="00855C3F" w:rsidRDefault="00855C3F" w:rsidP="00855C3F">
      <w:pPr>
        <w:ind w:left="-284"/>
        <w:jc w:val="both"/>
        <w:rPr>
          <w:sz w:val="24"/>
          <w:szCs w:val="24"/>
        </w:rPr>
      </w:pPr>
      <w:r w:rsidRPr="00855C3F">
        <w:rPr>
          <w:sz w:val="24"/>
          <w:szCs w:val="24"/>
        </w:rPr>
        <w:t>- Собственная котельная</w:t>
      </w:r>
    </w:p>
    <w:p w14:paraId="107EC2DB" w14:textId="0650FD4C" w:rsidR="00855C3F" w:rsidRDefault="00855C3F" w:rsidP="00855C3F">
      <w:pPr>
        <w:ind w:left="-284"/>
        <w:jc w:val="both"/>
        <w:rPr>
          <w:sz w:val="24"/>
          <w:szCs w:val="24"/>
        </w:rPr>
      </w:pPr>
      <w:r w:rsidRPr="00855C3F">
        <w:rPr>
          <w:sz w:val="24"/>
          <w:szCs w:val="24"/>
        </w:rPr>
        <w:t>- Полностью асфальтированная и огороженная охраняемая территория</w:t>
      </w:r>
    </w:p>
    <w:p w14:paraId="4A50136B" w14:textId="77777777" w:rsidR="00D62ACA" w:rsidRDefault="00D62ACA" w:rsidP="00855C3F">
      <w:pPr>
        <w:jc w:val="both"/>
        <w:rPr>
          <w:sz w:val="24"/>
          <w:szCs w:val="24"/>
        </w:rPr>
      </w:pPr>
    </w:p>
    <w:p w14:paraId="3ACB164A" w14:textId="1E1E9556" w:rsidR="00FD4EF9" w:rsidRPr="00D62ACA" w:rsidRDefault="002B6080" w:rsidP="00CC6385">
      <w:pPr>
        <w:ind w:left="-284"/>
        <w:jc w:val="both"/>
        <w:rPr>
          <w:rFonts w:asciiTheme="minorHAnsi" w:hAnsiTheme="minorHAnsi"/>
          <w:sz w:val="24"/>
          <w:szCs w:val="24"/>
        </w:rPr>
      </w:pPr>
      <w:r w:rsidRPr="00E90195">
        <w:rPr>
          <w:sz w:val="24"/>
          <w:szCs w:val="24"/>
        </w:rPr>
        <w:tab/>
      </w:r>
      <w:r w:rsidR="00CC6385" w:rsidRPr="00CC6385">
        <w:rPr>
          <w:sz w:val="24"/>
          <w:szCs w:val="24"/>
        </w:rPr>
        <w:t>Все возникающие во</w:t>
      </w:r>
      <w:r w:rsidR="00CC6385">
        <w:rPr>
          <w:sz w:val="24"/>
          <w:szCs w:val="24"/>
        </w:rPr>
        <w:t xml:space="preserve">просы можно направлять на адрес </w:t>
      </w:r>
      <w:r w:rsidR="00CC6385" w:rsidRPr="00CC6385">
        <w:rPr>
          <w:sz w:val="24"/>
          <w:szCs w:val="24"/>
        </w:rPr>
        <w:t>электронной почты</w:t>
      </w:r>
      <w:r w:rsidR="00D62ACA">
        <w:rPr>
          <w:sz w:val="24"/>
          <w:szCs w:val="24"/>
        </w:rPr>
        <w:t xml:space="preserve">: </w:t>
      </w:r>
      <w:hyperlink r:id="rId9" w:history="1">
        <w:r w:rsidR="00D62ACA" w:rsidRPr="005957A0">
          <w:rPr>
            <w:rStyle w:val="ac"/>
            <w:sz w:val="24"/>
            <w:szCs w:val="24"/>
            <w:lang w:val="en-US"/>
          </w:rPr>
          <w:t>office</w:t>
        </w:r>
        <w:r w:rsidR="00D62ACA" w:rsidRPr="005957A0">
          <w:rPr>
            <w:rStyle w:val="ac"/>
            <w:sz w:val="24"/>
            <w:szCs w:val="24"/>
          </w:rPr>
          <w:t>@</w:t>
        </w:r>
        <w:proofErr w:type="spellStart"/>
        <w:r w:rsidR="00D62ACA" w:rsidRPr="005957A0">
          <w:rPr>
            <w:rStyle w:val="ac"/>
            <w:sz w:val="24"/>
            <w:szCs w:val="24"/>
            <w:lang w:val="en-US"/>
          </w:rPr>
          <w:t>alfalot</w:t>
        </w:r>
        <w:proofErr w:type="spellEnd"/>
        <w:r w:rsidR="00D62ACA" w:rsidRPr="005957A0">
          <w:rPr>
            <w:rStyle w:val="ac"/>
            <w:sz w:val="24"/>
            <w:szCs w:val="24"/>
          </w:rPr>
          <w:t>.</w:t>
        </w:r>
        <w:proofErr w:type="spellStart"/>
        <w:r w:rsidR="00D62ACA" w:rsidRPr="005957A0">
          <w:rPr>
            <w:rStyle w:val="ac"/>
            <w:sz w:val="24"/>
            <w:szCs w:val="24"/>
            <w:lang w:val="en-US"/>
          </w:rPr>
          <w:t>ru</w:t>
        </w:r>
        <w:proofErr w:type="spellEnd"/>
      </w:hyperlink>
      <w:r w:rsidR="00D62ACA" w:rsidRPr="00D62ACA">
        <w:rPr>
          <w:sz w:val="24"/>
          <w:szCs w:val="24"/>
        </w:rPr>
        <w:t xml:space="preserve"> </w:t>
      </w:r>
      <w:r w:rsidR="00D62ACA">
        <w:rPr>
          <w:sz w:val="24"/>
          <w:szCs w:val="24"/>
        </w:rPr>
        <w:t>и по тел.</w:t>
      </w:r>
      <w:r w:rsidR="00D62ACA" w:rsidRPr="00D62ACA">
        <w:rPr>
          <w:sz w:val="24"/>
          <w:szCs w:val="24"/>
        </w:rPr>
        <w:t xml:space="preserve"> </w:t>
      </w:r>
      <w:r w:rsidR="00D62ACA" w:rsidRPr="00EE4DC6">
        <w:rPr>
          <w:snapToGrid w:val="0"/>
          <w:sz w:val="24"/>
          <w:szCs w:val="24"/>
        </w:rPr>
        <w:t>+7(996)-40-20-263</w:t>
      </w:r>
    </w:p>
    <w:p w14:paraId="19C2F3DD" w14:textId="77777777" w:rsidR="006A7596" w:rsidRDefault="006A7596" w:rsidP="005B163E">
      <w:pPr>
        <w:rPr>
          <w:sz w:val="24"/>
          <w:szCs w:val="24"/>
        </w:rPr>
      </w:pPr>
    </w:p>
    <w:p w14:paraId="0D32B76A" w14:textId="77777777" w:rsidR="00855C3F" w:rsidRPr="00E90195" w:rsidRDefault="00855C3F" w:rsidP="005B163E">
      <w:pPr>
        <w:rPr>
          <w:sz w:val="24"/>
          <w:szCs w:val="24"/>
        </w:rPr>
      </w:pPr>
    </w:p>
    <w:p w14:paraId="38A9E8C2" w14:textId="0274B696" w:rsidR="00105C3F" w:rsidRPr="00394896" w:rsidRDefault="00105C3F" w:rsidP="00105C3F">
      <w:pPr>
        <w:numPr>
          <w:ilvl w:val="0"/>
          <w:numId w:val="28"/>
        </w:numPr>
        <w:jc w:val="center"/>
        <w:rPr>
          <w:b/>
          <w:bCs/>
          <w:sz w:val="24"/>
          <w:szCs w:val="24"/>
        </w:rPr>
      </w:pPr>
      <w:r w:rsidRPr="00394896">
        <w:rPr>
          <w:b/>
          <w:bCs/>
          <w:sz w:val="24"/>
          <w:szCs w:val="24"/>
        </w:rPr>
        <w:t>Порядок проведения процедуры:</w:t>
      </w:r>
    </w:p>
    <w:p w14:paraId="1F497610" w14:textId="7162343F" w:rsidR="00105C3F" w:rsidRDefault="00D86592" w:rsidP="00D86592">
      <w:pPr>
        <w:keepNext/>
        <w:keepLines/>
        <w:tabs>
          <w:tab w:val="left" w:pos="2880"/>
        </w:tabs>
        <w:spacing w:line="264" w:lineRule="auto"/>
        <w:ind w:right="680" w:firstLine="709"/>
        <w:jc w:val="both"/>
        <w:outlineLvl w:val="2"/>
        <w:rPr>
          <w:b/>
          <w:color w:val="FF0000"/>
          <w:sz w:val="24"/>
          <w:szCs w:val="24"/>
        </w:rPr>
      </w:pPr>
      <w:bookmarkStart w:id="4" w:name="bookmark14"/>
      <w:r>
        <w:rPr>
          <w:b/>
          <w:color w:val="FF0000"/>
          <w:sz w:val="24"/>
          <w:szCs w:val="24"/>
        </w:rPr>
        <w:tab/>
      </w:r>
    </w:p>
    <w:p w14:paraId="5DA3E3C8" w14:textId="4562EC07" w:rsidR="00D86592" w:rsidRPr="00D86592" w:rsidRDefault="00D86592" w:rsidP="00D86592">
      <w:pPr>
        <w:keepNext/>
        <w:keepLines/>
        <w:tabs>
          <w:tab w:val="left" w:pos="2880"/>
        </w:tabs>
        <w:spacing w:line="264" w:lineRule="auto"/>
        <w:ind w:right="680" w:firstLine="709"/>
        <w:jc w:val="both"/>
        <w:outlineLvl w:val="2"/>
        <w:rPr>
          <w:sz w:val="24"/>
          <w:szCs w:val="24"/>
        </w:rPr>
      </w:pPr>
      <w:r w:rsidRPr="00D86592">
        <w:rPr>
          <w:sz w:val="24"/>
          <w:szCs w:val="24"/>
        </w:rPr>
        <w:t xml:space="preserve">Для участия в </w:t>
      </w:r>
      <w:r w:rsidR="00D62ACA">
        <w:rPr>
          <w:sz w:val="24"/>
          <w:szCs w:val="24"/>
        </w:rPr>
        <w:t>Запрос ценовых предложений</w:t>
      </w:r>
      <w:r w:rsidR="00D62ACA" w:rsidRPr="00C04396">
        <w:rPr>
          <w:sz w:val="24"/>
          <w:szCs w:val="24"/>
        </w:rPr>
        <w:t xml:space="preserve"> </w:t>
      </w:r>
      <w:r w:rsidRPr="00D86592">
        <w:rPr>
          <w:sz w:val="24"/>
          <w:szCs w:val="24"/>
        </w:rPr>
        <w:t>Претендент подаёт Заявку оператору ЭТП в соответствии с регламентом работы ЭТП.</w:t>
      </w:r>
    </w:p>
    <w:p w14:paraId="736656D4" w14:textId="28155DC1" w:rsidR="00D86592" w:rsidRPr="00D86592" w:rsidRDefault="00D86592" w:rsidP="00D86592">
      <w:pPr>
        <w:keepNext/>
        <w:keepLines/>
        <w:tabs>
          <w:tab w:val="left" w:pos="2880"/>
        </w:tabs>
        <w:spacing w:line="264" w:lineRule="auto"/>
        <w:ind w:right="680" w:firstLine="709"/>
        <w:jc w:val="both"/>
        <w:outlineLvl w:val="2"/>
        <w:rPr>
          <w:sz w:val="24"/>
          <w:szCs w:val="24"/>
        </w:rPr>
      </w:pPr>
      <w:r w:rsidRPr="00D86592">
        <w:rPr>
          <w:sz w:val="24"/>
          <w:szCs w:val="24"/>
        </w:rPr>
        <w:t xml:space="preserve">Претендент вправе подать Заявку в любое время с момента размещения информации о проводимой </w:t>
      </w:r>
      <w:r w:rsidR="006825F3">
        <w:rPr>
          <w:sz w:val="24"/>
          <w:szCs w:val="24"/>
        </w:rPr>
        <w:t>процедуре</w:t>
      </w:r>
      <w:r w:rsidRPr="00D86592">
        <w:rPr>
          <w:sz w:val="24"/>
          <w:szCs w:val="24"/>
        </w:rPr>
        <w:t xml:space="preserve">, но не позднее даты и времени окончания срока подачи Заявок. </w:t>
      </w:r>
    </w:p>
    <w:p w14:paraId="381E07CA" w14:textId="77777777" w:rsidR="00D86592" w:rsidRPr="00D86592" w:rsidRDefault="00D86592" w:rsidP="00D86592">
      <w:pPr>
        <w:keepNext/>
        <w:keepLines/>
        <w:tabs>
          <w:tab w:val="left" w:pos="2880"/>
        </w:tabs>
        <w:spacing w:line="264" w:lineRule="auto"/>
        <w:ind w:right="680" w:firstLine="709"/>
        <w:jc w:val="both"/>
        <w:outlineLvl w:val="2"/>
        <w:rPr>
          <w:sz w:val="24"/>
          <w:szCs w:val="24"/>
        </w:rPr>
      </w:pPr>
      <w:r w:rsidRPr="00D86592">
        <w:rPr>
          <w:sz w:val="24"/>
          <w:szCs w:val="24"/>
        </w:rPr>
        <w:t>Приём Заявок прекращается после окончания срока подачи заявок.</w:t>
      </w:r>
    </w:p>
    <w:p w14:paraId="731DA520" w14:textId="7F05AEE4" w:rsidR="00D86592" w:rsidRPr="00D86592" w:rsidRDefault="00D86592" w:rsidP="00D86592">
      <w:pPr>
        <w:keepNext/>
        <w:keepLines/>
        <w:tabs>
          <w:tab w:val="left" w:pos="2880"/>
        </w:tabs>
        <w:spacing w:line="264" w:lineRule="auto"/>
        <w:ind w:right="680" w:firstLine="709"/>
        <w:jc w:val="both"/>
        <w:outlineLvl w:val="2"/>
        <w:rPr>
          <w:sz w:val="24"/>
          <w:szCs w:val="24"/>
        </w:rPr>
      </w:pPr>
      <w:r w:rsidRPr="00D86592">
        <w:rPr>
          <w:sz w:val="24"/>
          <w:szCs w:val="24"/>
        </w:rPr>
        <w:t xml:space="preserve">Заявки на участие предоставляются на ЭТП начиная </w:t>
      </w:r>
      <w:proofErr w:type="gramStart"/>
      <w:r w:rsidRPr="00D86592">
        <w:rPr>
          <w:sz w:val="24"/>
          <w:szCs w:val="24"/>
        </w:rPr>
        <w:t>с даты размещения</w:t>
      </w:r>
      <w:proofErr w:type="gramEnd"/>
      <w:r w:rsidRPr="00D86592">
        <w:rPr>
          <w:sz w:val="24"/>
          <w:szCs w:val="24"/>
        </w:rPr>
        <w:t xml:space="preserve"> настоящей Документации закупки на ЭТП, в срок указанный в настоящей Документации.</w:t>
      </w:r>
    </w:p>
    <w:p w14:paraId="5354A72C" w14:textId="77777777" w:rsidR="00D86592" w:rsidRPr="00D86592" w:rsidRDefault="00D86592" w:rsidP="00D86592">
      <w:pPr>
        <w:keepNext/>
        <w:keepLines/>
        <w:tabs>
          <w:tab w:val="left" w:pos="2880"/>
        </w:tabs>
        <w:spacing w:line="264" w:lineRule="auto"/>
        <w:ind w:right="680" w:firstLine="709"/>
        <w:jc w:val="both"/>
        <w:outlineLvl w:val="2"/>
        <w:rPr>
          <w:sz w:val="24"/>
          <w:szCs w:val="24"/>
        </w:rPr>
      </w:pPr>
      <w:r w:rsidRPr="00D86592">
        <w:rPr>
          <w:sz w:val="24"/>
          <w:szCs w:val="24"/>
        </w:rPr>
        <w:t>Претендент, подавший Заявку, вправе изменить или отозвать Заявку в любое время до окончания срока подачи Заявок. Отзыв заявки производится в порядке, предусмотренном регламентом работы ЭТП.</w:t>
      </w:r>
    </w:p>
    <w:p w14:paraId="719E2836" w14:textId="77777777" w:rsidR="00D86592" w:rsidRPr="00D86592" w:rsidRDefault="00D86592" w:rsidP="00D86592">
      <w:pPr>
        <w:keepNext/>
        <w:keepLines/>
        <w:tabs>
          <w:tab w:val="left" w:pos="2880"/>
        </w:tabs>
        <w:spacing w:line="264" w:lineRule="auto"/>
        <w:ind w:right="680" w:firstLine="709"/>
        <w:jc w:val="both"/>
        <w:outlineLvl w:val="2"/>
        <w:rPr>
          <w:sz w:val="24"/>
          <w:szCs w:val="24"/>
        </w:rPr>
      </w:pPr>
      <w:r w:rsidRPr="00D86592">
        <w:rPr>
          <w:sz w:val="24"/>
          <w:szCs w:val="24"/>
        </w:rPr>
        <w:t>Претендент, подавший Заявку, вправе изменить или отозвать Заявку в любое время до окончания срока подачи Заявок.</w:t>
      </w:r>
    </w:p>
    <w:p w14:paraId="5B7988AA" w14:textId="77777777" w:rsidR="00D86592" w:rsidRPr="00D86592" w:rsidRDefault="00D86592" w:rsidP="00D86592">
      <w:pPr>
        <w:keepNext/>
        <w:keepLines/>
        <w:tabs>
          <w:tab w:val="left" w:pos="2880"/>
        </w:tabs>
        <w:spacing w:line="264" w:lineRule="auto"/>
        <w:ind w:right="680" w:firstLine="709"/>
        <w:jc w:val="both"/>
        <w:outlineLvl w:val="2"/>
        <w:rPr>
          <w:sz w:val="24"/>
          <w:szCs w:val="24"/>
        </w:rPr>
      </w:pPr>
      <w:r w:rsidRPr="00D86592">
        <w:rPr>
          <w:sz w:val="24"/>
          <w:szCs w:val="24"/>
        </w:rPr>
        <w:t>После окончания срока подачи Заявок отзыв Заявок не допускается.</w:t>
      </w:r>
    </w:p>
    <w:p w14:paraId="5F7B4ABF" w14:textId="607CD512" w:rsidR="00D86592" w:rsidRDefault="00D86592" w:rsidP="00D86592">
      <w:pPr>
        <w:keepNext/>
        <w:keepLines/>
        <w:tabs>
          <w:tab w:val="left" w:pos="2880"/>
        </w:tabs>
        <w:spacing w:line="264" w:lineRule="auto"/>
        <w:ind w:right="680" w:firstLine="709"/>
        <w:jc w:val="both"/>
        <w:outlineLvl w:val="2"/>
        <w:rPr>
          <w:sz w:val="24"/>
          <w:szCs w:val="24"/>
        </w:rPr>
      </w:pPr>
      <w:r w:rsidRPr="00D86592">
        <w:rPr>
          <w:sz w:val="24"/>
          <w:szCs w:val="24"/>
        </w:rPr>
        <w:t>При необходимости Заказчик вправе изменить данный срок.</w:t>
      </w:r>
    </w:p>
    <w:p w14:paraId="57A1F287" w14:textId="77777777" w:rsidR="00D86592" w:rsidRPr="00D86592" w:rsidRDefault="00D86592" w:rsidP="00D86592">
      <w:pPr>
        <w:keepNext/>
        <w:keepLines/>
        <w:tabs>
          <w:tab w:val="left" w:pos="2880"/>
        </w:tabs>
        <w:spacing w:line="264" w:lineRule="auto"/>
        <w:ind w:right="680" w:firstLine="709"/>
        <w:jc w:val="both"/>
        <w:outlineLvl w:val="2"/>
        <w:rPr>
          <w:sz w:val="24"/>
          <w:szCs w:val="24"/>
        </w:rPr>
      </w:pPr>
    </w:p>
    <w:p w14:paraId="60431495" w14:textId="0B0D0F31" w:rsidR="00105C3F" w:rsidRPr="00394896" w:rsidRDefault="00105C3F" w:rsidP="00105C3F">
      <w:pPr>
        <w:keepNext/>
        <w:keepLines/>
        <w:tabs>
          <w:tab w:val="left" w:pos="899"/>
        </w:tabs>
        <w:spacing w:line="264" w:lineRule="auto"/>
        <w:ind w:right="680" w:firstLine="709"/>
        <w:jc w:val="both"/>
        <w:outlineLvl w:val="2"/>
        <w:rPr>
          <w:b/>
          <w:sz w:val="24"/>
          <w:szCs w:val="24"/>
        </w:rPr>
      </w:pPr>
      <w:r w:rsidRPr="00394896">
        <w:rPr>
          <w:b/>
          <w:sz w:val="24"/>
          <w:szCs w:val="24"/>
        </w:rPr>
        <w:t xml:space="preserve">2. Отмена </w:t>
      </w:r>
      <w:r w:rsidR="00D86592">
        <w:rPr>
          <w:b/>
          <w:sz w:val="24"/>
          <w:szCs w:val="24"/>
        </w:rPr>
        <w:t>процедуры</w:t>
      </w:r>
      <w:r w:rsidRPr="00394896">
        <w:rPr>
          <w:b/>
          <w:sz w:val="24"/>
          <w:szCs w:val="24"/>
        </w:rPr>
        <w:t xml:space="preserve">, внесение изменений в Извещение и документацию </w:t>
      </w:r>
      <w:bookmarkEnd w:id="4"/>
    </w:p>
    <w:p w14:paraId="087990FE" w14:textId="77777777" w:rsidR="00105C3F" w:rsidRPr="00394896" w:rsidRDefault="00105C3F" w:rsidP="00105C3F">
      <w:pPr>
        <w:tabs>
          <w:tab w:val="left" w:pos="567"/>
          <w:tab w:val="left" w:pos="1146"/>
        </w:tabs>
        <w:spacing w:line="264" w:lineRule="auto"/>
        <w:ind w:firstLine="709"/>
        <w:jc w:val="both"/>
        <w:rPr>
          <w:sz w:val="24"/>
          <w:szCs w:val="24"/>
        </w:rPr>
      </w:pPr>
      <w:r w:rsidRPr="00394896">
        <w:rPr>
          <w:sz w:val="24"/>
          <w:szCs w:val="24"/>
        </w:rPr>
        <w:t>2.1. Организатор торгов, Продавец Имущества вправе:</w:t>
      </w:r>
    </w:p>
    <w:p w14:paraId="3ABC133A" w14:textId="608F3AE0" w:rsidR="00105C3F" w:rsidRPr="00394896" w:rsidRDefault="00105C3F" w:rsidP="00105C3F">
      <w:pPr>
        <w:numPr>
          <w:ilvl w:val="0"/>
          <w:numId w:val="29"/>
        </w:numPr>
        <w:tabs>
          <w:tab w:val="left" w:pos="899"/>
        </w:tabs>
        <w:spacing w:line="264" w:lineRule="auto"/>
        <w:ind w:left="20" w:firstLine="700"/>
        <w:jc w:val="both"/>
        <w:rPr>
          <w:sz w:val="24"/>
          <w:szCs w:val="24"/>
        </w:rPr>
      </w:pPr>
      <w:r w:rsidRPr="00394896">
        <w:rPr>
          <w:bCs/>
          <w:sz w:val="24"/>
          <w:szCs w:val="23"/>
        </w:rPr>
        <w:t>в любое время отказаться от проведения процедуры.</w:t>
      </w:r>
    </w:p>
    <w:p w14:paraId="5C3A5F53" w14:textId="2BFA9D47" w:rsidR="00105C3F" w:rsidRPr="00394896" w:rsidRDefault="00105C3F" w:rsidP="00105C3F">
      <w:pPr>
        <w:numPr>
          <w:ilvl w:val="0"/>
          <w:numId w:val="29"/>
        </w:numPr>
        <w:tabs>
          <w:tab w:val="left" w:pos="899"/>
        </w:tabs>
        <w:spacing w:line="264" w:lineRule="auto"/>
        <w:ind w:left="20" w:right="20" w:firstLine="700"/>
        <w:jc w:val="both"/>
        <w:rPr>
          <w:sz w:val="24"/>
          <w:szCs w:val="24"/>
        </w:rPr>
      </w:pPr>
      <w:bookmarkStart w:id="5" w:name="OLE_LINK3"/>
      <w:bookmarkStart w:id="6" w:name="OLE_LINK4"/>
      <w:r w:rsidRPr="00394896">
        <w:rPr>
          <w:sz w:val="24"/>
          <w:szCs w:val="24"/>
        </w:rPr>
        <w:t xml:space="preserve">принять решение о внесении изменений в Извещение о проведении </w:t>
      </w:r>
      <w:r w:rsidR="00D86592">
        <w:rPr>
          <w:sz w:val="24"/>
          <w:szCs w:val="24"/>
        </w:rPr>
        <w:t>С</w:t>
      </w:r>
      <w:r w:rsidR="00D86592" w:rsidRPr="00FC2651">
        <w:rPr>
          <w:sz w:val="24"/>
          <w:szCs w:val="24"/>
        </w:rPr>
        <w:t>бор</w:t>
      </w:r>
      <w:r w:rsidR="00D86592">
        <w:rPr>
          <w:sz w:val="24"/>
          <w:szCs w:val="24"/>
        </w:rPr>
        <w:t>а</w:t>
      </w:r>
      <w:r w:rsidR="00D86592" w:rsidRPr="00FC2651">
        <w:rPr>
          <w:sz w:val="24"/>
          <w:szCs w:val="24"/>
        </w:rPr>
        <w:t xml:space="preserve"> котировочных заявок</w:t>
      </w:r>
      <w:r w:rsidRPr="00394896">
        <w:rPr>
          <w:sz w:val="24"/>
          <w:szCs w:val="24"/>
        </w:rPr>
        <w:t xml:space="preserve">, документацию. В течение одного дня </w:t>
      </w:r>
      <w:proofErr w:type="gramStart"/>
      <w:r w:rsidRPr="00394896">
        <w:rPr>
          <w:sz w:val="24"/>
          <w:szCs w:val="24"/>
        </w:rPr>
        <w:t>с даты принятия</w:t>
      </w:r>
      <w:proofErr w:type="gramEnd"/>
      <w:r w:rsidRPr="00394896">
        <w:rPr>
          <w:sz w:val="24"/>
          <w:szCs w:val="24"/>
        </w:rPr>
        <w:t xml:space="preserve"> указанного решения такие изменения размещаются организатором,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размещенными надлежащим образом.</w:t>
      </w:r>
    </w:p>
    <w:bookmarkEnd w:id="5"/>
    <w:bookmarkEnd w:id="6"/>
    <w:p w14:paraId="4667E964" w14:textId="4DA6EFD1" w:rsidR="00105C3F" w:rsidRPr="00394896" w:rsidRDefault="00105C3F" w:rsidP="00105C3F">
      <w:pPr>
        <w:tabs>
          <w:tab w:val="left" w:pos="1146"/>
        </w:tabs>
        <w:spacing w:line="264" w:lineRule="auto"/>
        <w:ind w:right="20" w:firstLine="709"/>
        <w:jc w:val="both"/>
        <w:rPr>
          <w:sz w:val="24"/>
          <w:szCs w:val="24"/>
        </w:rPr>
      </w:pPr>
      <w:r w:rsidRPr="00394896">
        <w:rPr>
          <w:sz w:val="24"/>
          <w:szCs w:val="24"/>
        </w:rPr>
        <w:t xml:space="preserve">2.2. Решение об отмене </w:t>
      </w:r>
      <w:r w:rsidR="00D86592">
        <w:rPr>
          <w:sz w:val="24"/>
          <w:szCs w:val="24"/>
        </w:rPr>
        <w:t>С</w:t>
      </w:r>
      <w:r w:rsidR="00D86592" w:rsidRPr="00FC2651">
        <w:rPr>
          <w:sz w:val="24"/>
          <w:szCs w:val="24"/>
        </w:rPr>
        <w:t>бор</w:t>
      </w:r>
      <w:r w:rsidR="00D86592">
        <w:rPr>
          <w:sz w:val="24"/>
          <w:szCs w:val="24"/>
        </w:rPr>
        <w:t>а</w:t>
      </w:r>
      <w:r w:rsidR="00D86592" w:rsidRPr="00FC2651">
        <w:rPr>
          <w:sz w:val="24"/>
          <w:szCs w:val="24"/>
        </w:rPr>
        <w:t xml:space="preserve"> котировочных заявок</w:t>
      </w:r>
      <w:r w:rsidRPr="00394896">
        <w:rPr>
          <w:sz w:val="24"/>
          <w:szCs w:val="24"/>
        </w:rPr>
        <w:t>, а также решение о внесении изменений в Извещение, документацию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716CEF" w14:textId="5A9D0139" w:rsidR="00105C3F" w:rsidRPr="00394896" w:rsidRDefault="00105C3F" w:rsidP="00105C3F">
      <w:pPr>
        <w:tabs>
          <w:tab w:val="left" w:pos="1146"/>
        </w:tabs>
        <w:spacing w:line="264" w:lineRule="auto"/>
        <w:ind w:right="23" w:firstLine="709"/>
        <w:jc w:val="both"/>
        <w:rPr>
          <w:sz w:val="24"/>
          <w:szCs w:val="24"/>
        </w:rPr>
      </w:pPr>
      <w:r w:rsidRPr="00394896">
        <w:rPr>
          <w:sz w:val="24"/>
          <w:szCs w:val="24"/>
        </w:rPr>
        <w:t xml:space="preserve">2.3. Организатор через Оператора извещает Претендентов об отмене </w:t>
      </w:r>
      <w:r w:rsidR="00D86592">
        <w:rPr>
          <w:sz w:val="24"/>
          <w:szCs w:val="24"/>
        </w:rPr>
        <w:t>С</w:t>
      </w:r>
      <w:r w:rsidR="00D86592" w:rsidRPr="00FC2651">
        <w:rPr>
          <w:sz w:val="24"/>
          <w:szCs w:val="24"/>
        </w:rPr>
        <w:t>бор</w:t>
      </w:r>
      <w:r w:rsidR="00D86592">
        <w:rPr>
          <w:sz w:val="24"/>
          <w:szCs w:val="24"/>
        </w:rPr>
        <w:t>а</w:t>
      </w:r>
      <w:r w:rsidR="00D86592" w:rsidRPr="00FC2651">
        <w:rPr>
          <w:sz w:val="24"/>
          <w:szCs w:val="24"/>
        </w:rPr>
        <w:t xml:space="preserve"> котировочных заявок</w:t>
      </w:r>
      <w:r w:rsidRPr="00394896">
        <w:rPr>
          <w:sz w:val="24"/>
          <w:szCs w:val="24"/>
        </w:rPr>
        <w:t xml:space="preserve"> в течение двух рабочих дней со дня принятия соответствующего решения путем направления указанного сообщения в «личный кабинет» Претендентов.</w:t>
      </w:r>
    </w:p>
    <w:p w14:paraId="696CCADD" w14:textId="77777777" w:rsidR="00105C3F" w:rsidRPr="00394896" w:rsidRDefault="00105C3F" w:rsidP="00105C3F">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w:t>
      </w:r>
      <w:r w:rsidRPr="00394896">
        <w:rPr>
          <w:sz w:val="24"/>
          <w:szCs w:val="24"/>
        </w:rPr>
        <w:lastRenderedPageBreak/>
        <w:t xml:space="preserve">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321CA01E" w14:textId="77777777" w:rsidR="00807957" w:rsidRDefault="00807957" w:rsidP="003D41DE">
      <w:pPr>
        <w:rPr>
          <w:rFonts w:eastAsia="Calibri"/>
          <w:sz w:val="22"/>
          <w:szCs w:val="22"/>
          <w:lang w:eastAsia="en-US"/>
        </w:rPr>
      </w:pPr>
    </w:p>
    <w:p w14:paraId="3E25D596" w14:textId="25B7AFEB" w:rsidR="006825F3" w:rsidRPr="006825F3" w:rsidRDefault="006825F3" w:rsidP="006825F3">
      <w:pPr>
        <w:jc w:val="center"/>
        <w:rPr>
          <w:rFonts w:eastAsia="Calibri"/>
          <w:b/>
          <w:sz w:val="24"/>
          <w:szCs w:val="24"/>
          <w:lang w:eastAsia="en-US"/>
        </w:rPr>
      </w:pPr>
      <w:r w:rsidRPr="006825F3">
        <w:rPr>
          <w:rFonts w:eastAsia="Calibri"/>
          <w:b/>
          <w:sz w:val="24"/>
          <w:szCs w:val="24"/>
          <w:lang w:eastAsia="en-US"/>
        </w:rPr>
        <w:t>3.</w:t>
      </w:r>
      <w:r w:rsidRPr="006825F3">
        <w:rPr>
          <w:b/>
          <w:sz w:val="24"/>
          <w:szCs w:val="24"/>
        </w:rPr>
        <w:t xml:space="preserve"> </w:t>
      </w:r>
      <w:r w:rsidRPr="006825F3">
        <w:rPr>
          <w:rFonts w:eastAsia="Calibri"/>
          <w:b/>
          <w:sz w:val="24"/>
          <w:szCs w:val="24"/>
          <w:lang w:eastAsia="en-US"/>
        </w:rPr>
        <w:t>Перечень документов, представляемый участниками</w:t>
      </w:r>
    </w:p>
    <w:p w14:paraId="5318D27D" w14:textId="77777777" w:rsidR="006825F3" w:rsidRPr="006825F3" w:rsidRDefault="006825F3" w:rsidP="006825F3">
      <w:pPr>
        <w:rPr>
          <w:rFonts w:eastAsia="Calibri"/>
          <w:sz w:val="24"/>
          <w:szCs w:val="24"/>
          <w:lang w:eastAsia="en-US"/>
        </w:rPr>
      </w:pPr>
    </w:p>
    <w:p w14:paraId="231AC824" w14:textId="6B401694" w:rsidR="006825F3" w:rsidRPr="00275B2A" w:rsidRDefault="006825F3" w:rsidP="006825F3">
      <w:pPr>
        <w:pStyle w:val="text"/>
        <w:ind w:firstLine="709"/>
        <w:jc w:val="both"/>
      </w:pPr>
      <w:r>
        <w:t>Д</w:t>
      </w:r>
      <w:r w:rsidRPr="00275B2A">
        <w:t xml:space="preserve">окументы согласно требованиям действующего законодательства РФ и Регламента ЭТП, в </w:t>
      </w:r>
      <w:proofErr w:type="spellStart"/>
      <w:r w:rsidRPr="00275B2A">
        <w:t>т.ч</w:t>
      </w:r>
      <w:proofErr w:type="spellEnd"/>
      <w:r w:rsidRPr="00275B2A">
        <w:t>. (</w:t>
      </w:r>
      <w:proofErr w:type="gramStart"/>
      <w:r w:rsidRPr="00275B2A">
        <w:t>но</w:t>
      </w:r>
      <w:proofErr w:type="gramEnd"/>
      <w:r w:rsidRPr="00275B2A">
        <w:t xml:space="preserve"> не ограничиваясь этим): </w:t>
      </w:r>
    </w:p>
    <w:p w14:paraId="557CDA7A" w14:textId="77777777" w:rsidR="006825F3" w:rsidRDefault="006825F3" w:rsidP="006825F3">
      <w:pPr>
        <w:pStyle w:val="text"/>
        <w:numPr>
          <w:ilvl w:val="0"/>
          <w:numId w:val="47"/>
        </w:numPr>
        <w:tabs>
          <w:tab w:val="left" w:pos="709"/>
          <w:tab w:val="left" w:pos="851"/>
        </w:tabs>
        <w:ind w:left="0" w:firstLine="360"/>
        <w:contextualSpacing/>
        <w:jc w:val="both"/>
      </w:pPr>
      <w:r w:rsidRPr="00275B2A">
        <w:t>действительная на день представления заявки</w:t>
      </w:r>
      <w:r>
        <w:t xml:space="preserve"> на участия в запросе предложений выписка из ЕГРЮЛ (для </w:t>
      </w:r>
      <w:proofErr w:type="spellStart"/>
      <w:r>
        <w:t>юр</w:t>
      </w:r>
      <w:proofErr w:type="gramStart"/>
      <w:r>
        <w:t>.л</w:t>
      </w:r>
      <w:proofErr w:type="gramEnd"/>
      <w:r>
        <w:t>иц</w:t>
      </w:r>
      <w:proofErr w:type="spellEnd"/>
      <w:r>
        <w:t xml:space="preserve">) или из ЕГРИП (для ИП), датированная не ранее, чем за 30 дней до момента подачи заявки на участие, или засвидетельствованная в нотариальном порядке копия такой выписки; </w:t>
      </w:r>
    </w:p>
    <w:p w14:paraId="31D66C83" w14:textId="77777777" w:rsidR="006825F3" w:rsidRDefault="006825F3" w:rsidP="006825F3">
      <w:pPr>
        <w:pStyle w:val="text"/>
        <w:numPr>
          <w:ilvl w:val="0"/>
          <w:numId w:val="47"/>
        </w:numPr>
        <w:tabs>
          <w:tab w:val="left" w:pos="709"/>
          <w:tab w:val="left" w:pos="851"/>
        </w:tabs>
        <w:ind w:left="0" w:firstLine="360"/>
        <w:contextualSpacing/>
        <w:jc w:val="both"/>
      </w:pPr>
      <w:r>
        <w:tab/>
        <w:t xml:space="preserve">копии документов, удостоверяющих личность (для </w:t>
      </w:r>
      <w:proofErr w:type="spellStart"/>
      <w:r>
        <w:t>физ</w:t>
      </w:r>
      <w:proofErr w:type="gramStart"/>
      <w:r>
        <w:t>.л</w:t>
      </w:r>
      <w:proofErr w:type="gramEnd"/>
      <w:r>
        <w:t>ица</w:t>
      </w:r>
      <w:proofErr w:type="spellEnd"/>
      <w:r>
        <w:t xml:space="preserve">); </w:t>
      </w:r>
    </w:p>
    <w:p w14:paraId="0A0DB08A" w14:textId="77777777" w:rsidR="006825F3" w:rsidRDefault="006825F3" w:rsidP="006825F3">
      <w:pPr>
        <w:pStyle w:val="text"/>
        <w:numPr>
          <w:ilvl w:val="0"/>
          <w:numId w:val="47"/>
        </w:numPr>
        <w:tabs>
          <w:tab w:val="left" w:pos="709"/>
          <w:tab w:val="left" w:pos="851"/>
        </w:tabs>
        <w:ind w:left="0" w:firstLine="360"/>
        <w:contextualSpacing/>
        <w:jc w:val="both"/>
      </w:pPr>
      <w:r>
        <w:tab/>
        <w:t xml:space="preserve">надлежащим образом заверенный перевод на русский язык документов о </w:t>
      </w:r>
      <w:proofErr w:type="spellStart"/>
      <w:r>
        <w:t>гос</w:t>
      </w:r>
      <w:proofErr w:type="gramStart"/>
      <w:r>
        <w:t>.р</w:t>
      </w:r>
      <w:proofErr w:type="gramEnd"/>
      <w:r>
        <w:t>егистрации</w:t>
      </w:r>
      <w:proofErr w:type="spellEnd"/>
      <w:r>
        <w:t xml:space="preserve"> </w:t>
      </w:r>
      <w:proofErr w:type="spellStart"/>
      <w:r>
        <w:t>юр.лица</w:t>
      </w:r>
      <w:proofErr w:type="spellEnd"/>
      <w:r>
        <w:t xml:space="preserve"> или </w:t>
      </w:r>
      <w:proofErr w:type="spellStart"/>
      <w:r>
        <w:t>гос.регистрации</w:t>
      </w:r>
      <w:proofErr w:type="spellEnd"/>
      <w:r>
        <w:t xml:space="preserve"> </w:t>
      </w:r>
      <w:proofErr w:type="spellStart"/>
      <w:r>
        <w:t>физ.лица</w:t>
      </w:r>
      <w:proofErr w:type="spellEnd"/>
      <w:r>
        <w:t xml:space="preserve"> в качестве ИП в соответствии с законодательством соответствующего государства (для иностранного лица),</w:t>
      </w:r>
    </w:p>
    <w:p w14:paraId="4A3A5488" w14:textId="77777777" w:rsidR="006825F3" w:rsidRDefault="006825F3" w:rsidP="006825F3">
      <w:pPr>
        <w:pStyle w:val="text"/>
        <w:numPr>
          <w:ilvl w:val="0"/>
          <w:numId w:val="47"/>
        </w:numPr>
        <w:tabs>
          <w:tab w:val="left" w:pos="709"/>
          <w:tab w:val="left" w:pos="851"/>
        </w:tabs>
        <w:ind w:left="0" w:firstLine="360"/>
        <w:contextualSpacing/>
        <w:jc w:val="both"/>
      </w:pPr>
      <w:r>
        <w:tab/>
        <w:t xml:space="preserve">документ, подтверждающий полномочия лица на осуществление действий от имени заявителя согласно действующему законодательству РФ, </w:t>
      </w:r>
    </w:p>
    <w:p w14:paraId="3AC9BA4D" w14:textId="77777777" w:rsidR="006825F3" w:rsidRDefault="006825F3" w:rsidP="006825F3">
      <w:pPr>
        <w:pStyle w:val="text"/>
        <w:numPr>
          <w:ilvl w:val="0"/>
          <w:numId w:val="47"/>
        </w:numPr>
        <w:tabs>
          <w:tab w:val="left" w:pos="709"/>
          <w:tab w:val="left" w:pos="851"/>
        </w:tabs>
        <w:ind w:left="0" w:firstLine="360"/>
        <w:contextualSpacing/>
        <w:jc w:val="both"/>
      </w:pPr>
      <w:r>
        <w:tab/>
        <w:t xml:space="preserve">анкета об основных сведениях клиента, </w:t>
      </w:r>
    </w:p>
    <w:p w14:paraId="0F3771B3" w14:textId="77777777" w:rsidR="00807957" w:rsidRDefault="00807957" w:rsidP="003D41DE">
      <w:pPr>
        <w:rPr>
          <w:rFonts w:eastAsia="Calibri"/>
          <w:sz w:val="22"/>
          <w:szCs w:val="22"/>
          <w:lang w:eastAsia="en-US"/>
        </w:rPr>
      </w:pPr>
    </w:p>
    <w:p w14:paraId="5D11887D" w14:textId="77777777" w:rsidR="00807957" w:rsidRDefault="00807957" w:rsidP="003D41DE">
      <w:pPr>
        <w:rPr>
          <w:rFonts w:eastAsia="Calibri"/>
          <w:sz w:val="22"/>
          <w:szCs w:val="22"/>
          <w:lang w:eastAsia="en-US"/>
        </w:rPr>
      </w:pPr>
    </w:p>
    <w:p w14:paraId="2F3E5FDB" w14:textId="4944AD0A" w:rsidR="006825F3" w:rsidRPr="006825F3" w:rsidRDefault="006825F3" w:rsidP="006825F3">
      <w:pPr>
        <w:jc w:val="center"/>
        <w:rPr>
          <w:rFonts w:eastAsia="Calibri"/>
          <w:b/>
          <w:sz w:val="24"/>
          <w:szCs w:val="24"/>
          <w:lang w:eastAsia="en-US"/>
        </w:rPr>
      </w:pPr>
      <w:r w:rsidRPr="006825F3">
        <w:rPr>
          <w:rFonts w:eastAsia="Calibri"/>
          <w:b/>
          <w:sz w:val="24"/>
          <w:szCs w:val="24"/>
          <w:lang w:eastAsia="en-US"/>
        </w:rPr>
        <w:t>4. Приложения к документации:</w:t>
      </w:r>
    </w:p>
    <w:p w14:paraId="06F02CD4" w14:textId="17713750" w:rsidR="006825F3" w:rsidRPr="006825F3" w:rsidRDefault="00D62ACA" w:rsidP="006825F3">
      <w:pPr>
        <w:rPr>
          <w:rFonts w:eastAsia="Calibri"/>
          <w:sz w:val="22"/>
          <w:szCs w:val="22"/>
          <w:lang w:eastAsia="en-US"/>
        </w:rPr>
      </w:pPr>
      <w:r>
        <w:rPr>
          <w:rFonts w:eastAsia="Calibri"/>
          <w:sz w:val="22"/>
          <w:szCs w:val="22"/>
          <w:lang w:eastAsia="en-US"/>
        </w:rPr>
        <w:t>1.</w:t>
      </w:r>
      <w:r>
        <w:rPr>
          <w:rFonts w:eastAsia="Calibri"/>
          <w:sz w:val="22"/>
          <w:szCs w:val="22"/>
          <w:lang w:eastAsia="en-US"/>
        </w:rPr>
        <w:tab/>
        <w:t>Форма 1 – Заявка на участие</w:t>
      </w:r>
    </w:p>
    <w:p w14:paraId="3E492C98" w14:textId="77777777" w:rsidR="0076544B" w:rsidRDefault="0076544B" w:rsidP="006825F3">
      <w:pPr>
        <w:rPr>
          <w:rFonts w:eastAsia="Calibri"/>
          <w:sz w:val="22"/>
          <w:szCs w:val="22"/>
          <w:lang w:eastAsia="en-US"/>
        </w:rPr>
      </w:pPr>
    </w:p>
    <w:p w14:paraId="04AE008D" w14:textId="044AA283" w:rsidR="00807957" w:rsidRDefault="006825F3" w:rsidP="006825F3">
      <w:pPr>
        <w:rPr>
          <w:rFonts w:eastAsia="Calibri"/>
          <w:sz w:val="22"/>
          <w:szCs w:val="22"/>
          <w:lang w:eastAsia="en-US"/>
        </w:rPr>
      </w:pPr>
      <w:r w:rsidRPr="006825F3">
        <w:rPr>
          <w:rFonts w:eastAsia="Calibri"/>
          <w:sz w:val="22"/>
          <w:szCs w:val="22"/>
          <w:lang w:eastAsia="en-US"/>
        </w:rPr>
        <w:tab/>
      </w:r>
    </w:p>
    <w:p w14:paraId="2257CC3C" w14:textId="77777777" w:rsidR="00807957" w:rsidRDefault="00807957" w:rsidP="003D41DE">
      <w:pPr>
        <w:rPr>
          <w:rFonts w:eastAsia="Calibri"/>
          <w:sz w:val="22"/>
          <w:szCs w:val="22"/>
          <w:lang w:eastAsia="en-US"/>
        </w:rPr>
      </w:pPr>
    </w:p>
    <w:p w14:paraId="1D42D751" w14:textId="77777777" w:rsidR="00807957" w:rsidRDefault="00807957" w:rsidP="003D41DE">
      <w:pPr>
        <w:rPr>
          <w:rFonts w:eastAsia="Calibri"/>
          <w:sz w:val="22"/>
          <w:szCs w:val="22"/>
          <w:lang w:eastAsia="en-US"/>
        </w:rPr>
      </w:pPr>
    </w:p>
    <w:p w14:paraId="284AF6C6" w14:textId="77777777" w:rsidR="00807957" w:rsidRDefault="00807957" w:rsidP="003D41DE">
      <w:pPr>
        <w:rPr>
          <w:rFonts w:eastAsia="Calibri"/>
          <w:sz w:val="22"/>
          <w:szCs w:val="22"/>
          <w:lang w:eastAsia="en-US"/>
        </w:rPr>
      </w:pPr>
    </w:p>
    <w:p w14:paraId="5EE9D42F" w14:textId="77777777" w:rsidR="00807957" w:rsidRDefault="00807957" w:rsidP="003D41DE">
      <w:pPr>
        <w:rPr>
          <w:rFonts w:eastAsia="Calibri"/>
          <w:sz w:val="22"/>
          <w:szCs w:val="22"/>
          <w:lang w:eastAsia="en-US"/>
        </w:rPr>
      </w:pPr>
    </w:p>
    <w:p w14:paraId="4B7DE923" w14:textId="77777777" w:rsidR="00807957" w:rsidRDefault="00807957" w:rsidP="003D41DE">
      <w:pPr>
        <w:rPr>
          <w:rFonts w:eastAsia="Calibri"/>
          <w:sz w:val="22"/>
          <w:szCs w:val="22"/>
          <w:lang w:eastAsia="en-US"/>
        </w:rPr>
      </w:pPr>
    </w:p>
    <w:p w14:paraId="3865CA4B" w14:textId="77777777" w:rsidR="00807957" w:rsidRDefault="00807957" w:rsidP="003D41DE">
      <w:pPr>
        <w:rPr>
          <w:rFonts w:eastAsia="Calibri"/>
          <w:sz w:val="22"/>
          <w:szCs w:val="22"/>
          <w:lang w:eastAsia="en-US"/>
        </w:rPr>
      </w:pPr>
    </w:p>
    <w:p w14:paraId="340E6C46" w14:textId="77777777" w:rsidR="00807957" w:rsidRDefault="00807957" w:rsidP="003D41DE">
      <w:pPr>
        <w:rPr>
          <w:rFonts w:eastAsia="Calibri"/>
          <w:sz w:val="22"/>
          <w:szCs w:val="22"/>
          <w:lang w:eastAsia="en-US"/>
        </w:rPr>
      </w:pPr>
    </w:p>
    <w:p w14:paraId="6C1AADA1" w14:textId="77777777" w:rsidR="00807957" w:rsidRDefault="00807957" w:rsidP="003D41DE">
      <w:pPr>
        <w:rPr>
          <w:rFonts w:eastAsia="Calibri"/>
          <w:sz w:val="22"/>
          <w:szCs w:val="22"/>
          <w:lang w:eastAsia="en-US"/>
        </w:rPr>
      </w:pPr>
    </w:p>
    <w:p w14:paraId="6D63B4FA" w14:textId="77777777" w:rsidR="00D62ACA" w:rsidRDefault="00D62ACA" w:rsidP="003D41DE">
      <w:pPr>
        <w:rPr>
          <w:rFonts w:eastAsia="Calibri"/>
          <w:sz w:val="22"/>
          <w:szCs w:val="22"/>
          <w:lang w:eastAsia="en-US"/>
        </w:rPr>
      </w:pPr>
    </w:p>
    <w:p w14:paraId="2522CE83" w14:textId="77777777" w:rsidR="00D62ACA" w:rsidRDefault="00D62ACA" w:rsidP="003D41DE">
      <w:pPr>
        <w:rPr>
          <w:rFonts w:eastAsia="Calibri"/>
          <w:sz w:val="22"/>
          <w:szCs w:val="22"/>
          <w:lang w:eastAsia="en-US"/>
        </w:rPr>
      </w:pPr>
    </w:p>
    <w:p w14:paraId="43593C73" w14:textId="77777777" w:rsidR="00D62ACA" w:rsidRDefault="00D62ACA" w:rsidP="003D41DE">
      <w:pPr>
        <w:rPr>
          <w:rFonts w:eastAsia="Calibri"/>
          <w:sz w:val="22"/>
          <w:szCs w:val="22"/>
          <w:lang w:eastAsia="en-US"/>
        </w:rPr>
      </w:pPr>
    </w:p>
    <w:p w14:paraId="5170DED8" w14:textId="77777777" w:rsidR="00D62ACA" w:rsidRDefault="00D62ACA" w:rsidP="003D41DE">
      <w:pPr>
        <w:rPr>
          <w:rFonts w:eastAsia="Calibri"/>
          <w:sz w:val="22"/>
          <w:szCs w:val="22"/>
          <w:lang w:eastAsia="en-US"/>
        </w:rPr>
      </w:pPr>
    </w:p>
    <w:p w14:paraId="7221E0DA" w14:textId="77777777" w:rsidR="00D62ACA" w:rsidRDefault="00D62ACA" w:rsidP="003D41DE">
      <w:pPr>
        <w:rPr>
          <w:rFonts w:eastAsia="Calibri"/>
          <w:sz w:val="22"/>
          <w:szCs w:val="22"/>
          <w:lang w:eastAsia="en-US"/>
        </w:rPr>
      </w:pPr>
    </w:p>
    <w:p w14:paraId="18BC09FA" w14:textId="77777777" w:rsidR="00D62ACA" w:rsidRDefault="00D62ACA" w:rsidP="003D41DE">
      <w:pPr>
        <w:rPr>
          <w:rFonts w:eastAsia="Calibri"/>
          <w:sz w:val="22"/>
          <w:szCs w:val="22"/>
          <w:lang w:eastAsia="en-US"/>
        </w:rPr>
      </w:pPr>
    </w:p>
    <w:p w14:paraId="00D77C30" w14:textId="77777777" w:rsidR="00D62ACA" w:rsidRDefault="00D62ACA" w:rsidP="003D41DE">
      <w:pPr>
        <w:rPr>
          <w:rFonts w:eastAsia="Calibri"/>
          <w:sz w:val="22"/>
          <w:szCs w:val="22"/>
          <w:lang w:eastAsia="en-US"/>
        </w:rPr>
      </w:pPr>
    </w:p>
    <w:p w14:paraId="65C3F209" w14:textId="77777777" w:rsidR="00D62ACA" w:rsidRDefault="00D62ACA" w:rsidP="003D41DE">
      <w:pPr>
        <w:rPr>
          <w:rFonts w:eastAsia="Calibri"/>
          <w:sz w:val="22"/>
          <w:szCs w:val="22"/>
          <w:lang w:eastAsia="en-US"/>
        </w:rPr>
      </w:pPr>
    </w:p>
    <w:p w14:paraId="292930BE" w14:textId="77777777" w:rsidR="00D62ACA" w:rsidRDefault="00D62ACA" w:rsidP="003D41DE">
      <w:pPr>
        <w:rPr>
          <w:rFonts w:eastAsia="Calibri"/>
          <w:sz w:val="22"/>
          <w:szCs w:val="22"/>
          <w:lang w:eastAsia="en-US"/>
        </w:rPr>
      </w:pPr>
    </w:p>
    <w:p w14:paraId="6F10A542" w14:textId="77777777" w:rsidR="00271626" w:rsidRDefault="00271626" w:rsidP="003D41DE">
      <w:pPr>
        <w:rPr>
          <w:rFonts w:eastAsia="Calibri"/>
          <w:sz w:val="22"/>
          <w:szCs w:val="22"/>
          <w:lang w:eastAsia="en-US"/>
        </w:rPr>
      </w:pPr>
    </w:p>
    <w:p w14:paraId="2C3FB66D" w14:textId="77777777" w:rsidR="00D62ACA" w:rsidRDefault="00D62ACA" w:rsidP="003D41DE">
      <w:pPr>
        <w:rPr>
          <w:rFonts w:eastAsia="Calibri"/>
          <w:sz w:val="22"/>
          <w:szCs w:val="22"/>
          <w:lang w:eastAsia="en-US"/>
        </w:rPr>
      </w:pPr>
    </w:p>
    <w:p w14:paraId="23463F6D" w14:textId="77777777" w:rsidR="00D62ACA" w:rsidRDefault="00D62ACA" w:rsidP="003D41DE">
      <w:pPr>
        <w:rPr>
          <w:rFonts w:eastAsia="Calibri"/>
          <w:sz w:val="22"/>
          <w:szCs w:val="22"/>
          <w:lang w:eastAsia="en-US"/>
        </w:rPr>
      </w:pPr>
    </w:p>
    <w:p w14:paraId="58FC0B8B" w14:textId="77777777" w:rsidR="00D62ACA" w:rsidRDefault="00D62ACA" w:rsidP="003D41DE">
      <w:pPr>
        <w:rPr>
          <w:rFonts w:eastAsia="Calibri"/>
          <w:sz w:val="22"/>
          <w:szCs w:val="22"/>
          <w:lang w:eastAsia="en-US"/>
        </w:rPr>
      </w:pPr>
    </w:p>
    <w:p w14:paraId="5853B042" w14:textId="77777777" w:rsidR="00D62ACA" w:rsidRDefault="00D62ACA" w:rsidP="003D41DE">
      <w:pPr>
        <w:rPr>
          <w:rFonts w:eastAsia="Calibri"/>
          <w:sz w:val="22"/>
          <w:szCs w:val="22"/>
          <w:lang w:eastAsia="en-US"/>
        </w:rPr>
      </w:pPr>
    </w:p>
    <w:p w14:paraId="3EC75882" w14:textId="77777777" w:rsidR="00D62ACA" w:rsidRDefault="00D62ACA" w:rsidP="003D41DE">
      <w:pPr>
        <w:rPr>
          <w:rFonts w:eastAsia="Calibri"/>
          <w:sz w:val="22"/>
          <w:szCs w:val="22"/>
          <w:lang w:eastAsia="en-US"/>
        </w:rPr>
      </w:pPr>
    </w:p>
    <w:p w14:paraId="009B5563" w14:textId="77777777" w:rsidR="00D62ACA" w:rsidRDefault="00D62ACA" w:rsidP="003D41DE">
      <w:pPr>
        <w:rPr>
          <w:rFonts w:eastAsia="Calibri"/>
          <w:sz w:val="22"/>
          <w:szCs w:val="22"/>
          <w:lang w:eastAsia="en-US"/>
        </w:rPr>
      </w:pPr>
    </w:p>
    <w:p w14:paraId="6DB312C8" w14:textId="77777777" w:rsidR="00855C3F" w:rsidRDefault="00855C3F" w:rsidP="003D41DE">
      <w:pPr>
        <w:rPr>
          <w:rFonts w:eastAsia="Calibri"/>
          <w:sz w:val="22"/>
          <w:szCs w:val="22"/>
          <w:lang w:eastAsia="en-US"/>
        </w:rPr>
      </w:pPr>
    </w:p>
    <w:p w14:paraId="09E4621E" w14:textId="77777777" w:rsidR="00855C3F" w:rsidRDefault="00855C3F" w:rsidP="003D41DE">
      <w:pPr>
        <w:rPr>
          <w:rFonts w:eastAsia="Calibri"/>
          <w:sz w:val="22"/>
          <w:szCs w:val="22"/>
          <w:lang w:eastAsia="en-US"/>
        </w:rPr>
      </w:pPr>
    </w:p>
    <w:p w14:paraId="1994DC43" w14:textId="77777777" w:rsidR="00855C3F" w:rsidRDefault="00855C3F" w:rsidP="003D41DE">
      <w:pPr>
        <w:rPr>
          <w:rFonts w:eastAsia="Calibri"/>
          <w:sz w:val="22"/>
          <w:szCs w:val="22"/>
          <w:lang w:eastAsia="en-US"/>
        </w:rPr>
      </w:pPr>
    </w:p>
    <w:p w14:paraId="7ED2B520" w14:textId="77777777" w:rsidR="00855C3F" w:rsidRDefault="00855C3F" w:rsidP="003D41DE">
      <w:pPr>
        <w:rPr>
          <w:rFonts w:eastAsia="Calibri"/>
          <w:sz w:val="22"/>
          <w:szCs w:val="22"/>
          <w:lang w:eastAsia="en-US"/>
        </w:rPr>
      </w:pPr>
    </w:p>
    <w:p w14:paraId="747B9511" w14:textId="77777777" w:rsidR="00855C3F" w:rsidRDefault="00855C3F" w:rsidP="003D41DE">
      <w:pPr>
        <w:rPr>
          <w:rFonts w:eastAsia="Calibri"/>
          <w:sz w:val="22"/>
          <w:szCs w:val="22"/>
          <w:lang w:eastAsia="en-US"/>
        </w:rPr>
      </w:pPr>
    </w:p>
    <w:p w14:paraId="280986A2" w14:textId="77777777" w:rsidR="00855C3F" w:rsidRDefault="00855C3F" w:rsidP="003D41DE">
      <w:pPr>
        <w:rPr>
          <w:rFonts w:eastAsia="Calibri"/>
          <w:sz w:val="22"/>
          <w:szCs w:val="22"/>
          <w:lang w:eastAsia="en-US"/>
        </w:rPr>
      </w:pPr>
      <w:bookmarkStart w:id="7" w:name="_GoBack"/>
      <w:bookmarkEnd w:id="7"/>
    </w:p>
    <w:p w14:paraId="6DA1A043" w14:textId="77777777" w:rsidR="006825F3" w:rsidRDefault="006825F3" w:rsidP="003D41DE">
      <w:pPr>
        <w:rPr>
          <w:rFonts w:eastAsia="Calibri"/>
          <w:sz w:val="22"/>
          <w:szCs w:val="22"/>
          <w:lang w:eastAsia="en-US"/>
        </w:rPr>
      </w:pPr>
    </w:p>
    <w:p w14:paraId="5343E51B" w14:textId="77777777" w:rsidR="00E638E4" w:rsidRDefault="00E638E4" w:rsidP="00B61CE1">
      <w:pPr>
        <w:jc w:val="right"/>
        <w:rPr>
          <w:rFonts w:eastAsia="Calibri"/>
          <w:sz w:val="22"/>
          <w:szCs w:val="22"/>
          <w:lang w:eastAsia="en-US"/>
        </w:rPr>
      </w:pPr>
    </w:p>
    <w:p w14:paraId="06D01B97" w14:textId="34C4C069" w:rsidR="00B61CE1" w:rsidRPr="00E90195" w:rsidRDefault="00B61CE1" w:rsidP="00B61CE1">
      <w:pPr>
        <w:jc w:val="right"/>
        <w:rPr>
          <w:rFonts w:eastAsia="Calibri"/>
          <w:sz w:val="22"/>
          <w:szCs w:val="22"/>
          <w:lang w:eastAsia="en-US"/>
        </w:rPr>
      </w:pPr>
      <w:r w:rsidRPr="00E90195">
        <w:rPr>
          <w:rFonts w:eastAsia="Calibri"/>
          <w:sz w:val="22"/>
          <w:szCs w:val="22"/>
          <w:lang w:eastAsia="en-US"/>
        </w:rPr>
        <w:lastRenderedPageBreak/>
        <w:t>Приложение 1 к Торговой документации</w:t>
      </w:r>
    </w:p>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6C360346" w14:textId="77777777" w:rsidR="00C96CBE" w:rsidRPr="00D06D60" w:rsidRDefault="00C96CBE" w:rsidP="00C96CBE">
      <w:pPr>
        <w:jc w:val="right"/>
        <w:rPr>
          <w:rFonts w:eastAsia="Calibri"/>
          <w:sz w:val="24"/>
          <w:szCs w:val="24"/>
          <w:lang w:eastAsia="en-US"/>
        </w:rPr>
      </w:pPr>
    </w:p>
    <w:p w14:paraId="1F207217" w14:textId="77777777" w:rsidR="006825F3" w:rsidRDefault="006825F3" w:rsidP="006825F3"/>
    <w:p w14:paraId="3AC5B17A" w14:textId="7BF403F7" w:rsidR="006825F3" w:rsidRPr="006825F3" w:rsidRDefault="006825F3" w:rsidP="006825F3">
      <w:pPr>
        <w:keepNext/>
        <w:tabs>
          <w:tab w:val="num" w:pos="1211"/>
        </w:tabs>
        <w:spacing w:before="120" w:after="120"/>
        <w:ind w:left="-284"/>
        <w:jc w:val="center"/>
        <w:outlineLvl w:val="0"/>
        <w:rPr>
          <w:b/>
          <w:iCs/>
          <w:sz w:val="24"/>
          <w:szCs w:val="24"/>
          <w:lang w:eastAsia="x-none"/>
        </w:rPr>
      </w:pPr>
      <w:bookmarkStart w:id="8" w:name="_Toc456797672"/>
      <w:bookmarkStart w:id="9" w:name="_Toc456797673"/>
      <w:bookmarkStart w:id="10" w:name="_Toc456797674"/>
      <w:bookmarkStart w:id="11" w:name="_Toc456797675"/>
      <w:bookmarkStart w:id="12" w:name="_Toc456797676"/>
      <w:bookmarkStart w:id="13" w:name="_Toc456797677"/>
      <w:bookmarkStart w:id="14" w:name="_Toc456797678"/>
      <w:bookmarkStart w:id="15" w:name="_Toc456797679"/>
      <w:bookmarkStart w:id="16" w:name="_Toc456797680"/>
      <w:bookmarkStart w:id="17" w:name="_Toc456797681"/>
      <w:bookmarkStart w:id="18" w:name="_Toc456797682"/>
      <w:bookmarkStart w:id="19" w:name="_Toc456797683"/>
      <w:bookmarkStart w:id="20" w:name="_Toc456797684"/>
      <w:bookmarkStart w:id="21" w:name="_Toc456797685"/>
      <w:bookmarkStart w:id="22" w:name="_Toc456797686"/>
      <w:bookmarkStart w:id="23" w:name="_Toc456797687"/>
      <w:bookmarkStart w:id="24" w:name="_Toc456797688"/>
      <w:bookmarkStart w:id="25" w:name="_Toc456797689"/>
      <w:bookmarkStart w:id="26" w:name="_Toc456797690"/>
      <w:bookmarkStart w:id="27" w:name="_Toc456797691"/>
      <w:bookmarkStart w:id="28" w:name="_Toc456797692"/>
      <w:bookmarkStart w:id="29" w:name="_Toc456797693"/>
      <w:bookmarkStart w:id="30" w:name="_Toc456797694"/>
      <w:bookmarkStart w:id="31" w:name="_Toc456797695"/>
      <w:bookmarkStart w:id="32" w:name="_Toc456797696"/>
      <w:bookmarkStart w:id="33" w:name="_Toc456797697"/>
      <w:bookmarkStart w:id="34" w:name="_Toc456797698"/>
      <w:bookmarkStart w:id="35" w:name="_Toc456797699"/>
      <w:bookmarkStart w:id="36" w:name="_Toc456797700"/>
      <w:bookmarkStart w:id="37" w:name="_Toc456797701"/>
      <w:bookmarkStart w:id="38" w:name="_Toc456797702"/>
      <w:bookmarkStart w:id="39" w:name="_Toc456797703"/>
      <w:bookmarkStart w:id="40" w:name="_Toc456797704"/>
      <w:bookmarkStart w:id="41" w:name="_Toc456797705"/>
      <w:bookmarkStart w:id="42" w:name="_Toc456797706"/>
      <w:bookmarkStart w:id="43" w:name="_Toc456797707"/>
      <w:bookmarkStart w:id="44" w:name="_Toc456797708"/>
      <w:bookmarkStart w:id="45" w:name="_Toc456797709"/>
      <w:bookmarkStart w:id="46" w:name="_Toc456797710"/>
      <w:bookmarkStart w:id="47" w:name="_Toc456797711"/>
      <w:bookmarkStart w:id="48" w:name="_Toc456797712"/>
      <w:bookmarkStart w:id="49" w:name="_Toc456797713"/>
      <w:bookmarkStart w:id="50" w:name="_Toc456797714"/>
      <w:bookmarkStart w:id="51" w:name="_Toc352334432"/>
      <w:bookmarkStart w:id="52" w:name="_Toc352348784"/>
      <w:bookmarkStart w:id="53" w:name="_Toc353546258"/>
      <w:bookmarkStart w:id="54" w:name="_Toc353547417"/>
      <w:bookmarkStart w:id="55" w:name="_Toc353967303"/>
      <w:bookmarkStart w:id="56" w:name="_Toc352334433"/>
      <w:bookmarkStart w:id="57" w:name="_Toc352348785"/>
      <w:bookmarkStart w:id="58" w:name="_Toc353546259"/>
      <w:bookmarkStart w:id="59" w:name="_Toc353547418"/>
      <w:bookmarkStart w:id="60" w:name="_Toc353967304"/>
      <w:bookmarkStart w:id="61" w:name="_Toc46463997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b/>
          <w:iCs/>
          <w:sz w:val="24"/>
          <w:szCs w:val="24"/>
          <w:lang w:val="x-none" w:eastAsia="x-none"/>
        </w:rPr>
        <w:t xml:space="preserve">Образцы форм основных документов, включаемых в Заявку на участие </w:t>
      </w:r>
      <w:bookmarkEnd w:id="61"/>
    </w:p>
    <w:p w14:paraId="4D3655FC" w14:textId="77777777" w:rsidR="006825F3" w:rsidRDefault="006825F3" w:rsidP="006825F3">
      <w:pPr>
        <w:jc w:val="right"/>
        <w:rPr>
          <w:sz w:val="24"/>
          <w:szCs w:val="24"/>
        </w:rPr>
      </w:pPr>
    </w:p>
    <w:p w14:paraId="388D7505" w14:textId="77777777" w:rsidR="006825F3" w:rsidRDefault="006825F3" w:rsidP="006825F3">
      <w:pPr>
        <w:jc w:val="right"/>
        <w:rPr>
          <w:sz w:val="24"/>
          <w:szCs w:val="24"/>
        </w:rPr>
      </w:pPr>
      <w:r>
        <w:rPr>
          <w:sz w:val="24"/>
          <w:szCs w:val="24"/>
        </w:rPr>
        <w:t>Приложение №1</w:t>
      </w:r>
    </w:p>
    <w:p w14:paraId="25CF1DCE" w14:textId="01E79285" w:rsidR="006825F3" w:rsidRDefault="006825F3" w:rsidP="006825F3">
      <w:pPr>
        <w:jc w:val="right"/>
        <w:rPr>
          <w:sz w:val="24"/>
          <w:szCs w:val="24"/>
        </w:rPr>
      </w:pPr>
      <w:r>
        <w:rPr>
          <w:sz w:val="24"/>
          <w:szCs w:val="24"/>
        </w:rPr>
        <w:t xml:space="preserve">к Документации </w:t>
      </w:r>
    </w:p>
    <w:p w14:paraId="15B72B46" w14:textId="77777777" w:rsidR="006825F3" w:rsidRDefault="006825F3" w:rsidP="006825F3">
      <w:pPr>
        <w:overflowPunct w:val="0"/>
        <w:autoSpaceDE w:val="0"/>
        <w:autoSpaceDN w:val="0"/>
        <w:adjustRightInd w:val="0"/>
        <w:ind w:right="-65" w:firstLine="567"/>
        <w:jc w:val="right"/>
        <w:rPr>
          <w:sz w:val="24"/>
          <w:szCs w:val="24"/>
        </w:rPr>
      </w:pPr>
      <w:r>
        <w:rPr>
          <w:sz w:val="24"/>
          <w:szCs w:val="24"/>
        </w:rPr>
        <w:t>Форма 1.</w:t>
      </w:r>
    </w:p>
    <w:p w14:paraId="2F03E230" w14:textId="2BEC98FD" w:rsidR="006825F3" w:rsidRDefault="006825F3" w:rsidP="006825F3">
      <w:pPr>
        <w:rPr>
          <w:b/>
          <w:i/>
          <w:sz w:val="24"/>
          <w:szCs w:val="24"/>
        </w:rPr>
      </w:pPr>
      <w:r>
        <w:rPr>
          <w:b/>
          <w:i/>
          <w:sz w:val="24"/>
          <w:szCs w:val="24"/>
        </w:rPr>
        <w:t xml:space="preserve">Фирменный бланк Участника </w:t>
      </w:r>
    </w:p>
    <w:p w14:paraId="43092966" w14:textId="77777777" w:rsidR="006825F3" w:rsidRDefault="006825F3" w:rsidP="006825F3">
      <w:pPr>
        <w:overflowPunct w:val="0"/>
        <w:autoSpaceDE w:val="0"/>
        <w:autoSpaceDN w:val="0"/>
        <w:adjustRightInd w:val="0"/>
        <w:spacing w:before="120"/>
        <w:rPr>
          <w:bCs/>
          <w:sz w:val="24"/>
          <w:szCs w:val="24"/>
        </w:rPr>
      </w:pPr>
      <w:r>
        <w:rPr>
          <w:bCs/>
          <w:sz w:val="24"/>
          <w:szCs w:val="24"/>
        </w:rPr>
        <w:t>«___» __________ 20___ года №______</w:t>
      </w:r>
    </w:p>
    <w:p w14:paraId="5185FF5A" w14:textId="77777777" w:rsidR="006825F3" w:rsidRDefault="006825F3" w:rsidP="006825F3">
      <w:pPr>
        <w:overflowPunct w:val="0"/>
        <w:autoSpaceDE w:val="0"/>
        <w:autoSpaceDN w:val="0"/>
        <w:adjustRightInd w:val="0"/>
        <w:spacing w:before="120"/>
        <w:jc w:val="right"/>
        <w:rPr>
          <w:bCs/>
          <w:i/>
          <w:sz w:val="24"/>
          <w:szCs w:val="24"/>
        </w:rPr>
      </w:pPr>
      <w:r>
        <w:rPr>
          <w:bCs/>
          <w:i/>
          <w:sz w:val="24"/>
          <w:szCs w:val="24"/>
        </w:rPr>
        <w:t>Лот _</w:t>
      </w:r>
    </w:p>
    <w:p w14:paraId="1CA1FC9C" w14:textId="77777777" w:rsidR="006825F3" w:rsidRDefault="006825F3" w:rsidP="006825F3">
      <w:pPr>
        <w:overflowPunct w:val="0"/>
        <w:autoSpaceDE w:val="0"/>
        <w:autoSpaceDN w:val="0"/>
        <w:adjustRightInd w:val="0"/>
        <w:spacing w:before="120"/>
        <w:jc w:val="right"/>
        <w:rPr>
          <w:bCs/>
          <w:sz w:val="24"/>
          <w:szCs w:val="24"/>
        </w:rPr>
      </w:pPr>
    </w:p>
    <w:p w14:paraId="0D64A924" w14:textId="6227687E" w:rsidR="006825F3" w:rsidRDefault="006825F3" w:rsidP="006825F3">
      <w:pPr>
        <w:keepNext/>
        <w:jc w:val="center"/>
        <w:outlineLvl w:val="1"/>
        <w:rPr>
          <w:b/>
          <w:iCs/>
          <w:sz w:val="24"/>
          <w:szCs w:val="24"/>
        </w:rPr>
      </w:pPr>
      <w:bookmarkStart w:id="62" w:name="_Toc464639978"/>
      <w:r>
        <w:rPr>
          <w:b/>
          <w:iCs/>
          <w:sz w:val="24"/>
          <w:szCs w:val="24"/>
        </w:rPr>
        <w:t>Заявка на участие (Форма 1)</w:t>
      </w:r>
      <w:bookmarkEnd w:id="62"/>
    </w:p>
    <w:p w14:paraId="69B993F5" w14:textId="77777777" w:rsidR="006825F3" w:rsidRDefault="006825F3" w:rsidP="006825F3">
      <w:pPr>
        <w:tabs>
          <w:tab w:val="left" w:pos="7938"/>
        </w:tabs>
        <w:rPr>
          <w:b/>
          <w:sz w:val="24"/>
          <w:szCs w:val="24"/>
        </w:rPr>
      </w:pPr>
    </w:p>
    <w:p w14:paraId="0F6DFB98" w14:textId="0B5D444F" w:rsidR="006825F3" w:rsidRDefault="006825F3" w:rsidP="006825F3">
      <w:pPr>
        <w:ind w:firstLine="709"/>
        <w:jc w:val="both"/>
        <w:rPr>
          <w:sz w:val="24"/>
          <w:szCs w:val="24"/>
        </w:rPr>
      </w:pPr>
      <w:r>
        <w:rPr>
          <w:sz w:val="24"/>
          <w:szCs w:val="24"/>
        </w:rPr>
        <w:t xml:space="preserve">Изучив Документацию </w:t>
      </w:r>
      <w:r w:rsidR="00D62ACA">
        <w:rPr>
          <w:sz w:val="24"/>
          <w:szCs w:val="24"/>
        </w:rPr>
        <w:t>Запроса ценовых предложений</w:t>
      </w:r>
      <w:r w:rsidR="00D62ACA" w:rsidRPr="00C04396">
        <w:rPr>
          <w:sz w:val="24"/>
          <w:szCs w:val="24"/>
        </w:rPr>
        <w:t xml:space="preserve"> </w:t>
      </w:r>
      <w:r>
        <w:rPr>
          <w:sz w:val="24"/>
          <w:szCs w:val="24"/>
        </w:rPr>
        <w:t>на право заключения договора</w:t>
      </w:r>
      <w:r>
        <w:rPr>
          <w:i/>
          <w:sz w:val="24"/>
          <w:szCs w:val="24"/>
        </w:rPr>
        <w:t>/</w:t>
      </w:r>
      <w:proofErr w:type="spellStart"/>
      <w:proofErr w:type="gramStart"/>
      <w:r>
        <w:rPr>
          <w:i/>
          <w:sz w:val="24"/>
          <w:szCs w:val="24"/>
        </w:rPr>
        <w:t>ов</w:t>
      </w:r>
      <w:proofErr w:type="spellEnd"/>
      <w:r>
        <w:rPr>
          <w:i/>
          <w:sz w:val="24"/>
          <w:szCs w:val="24"/>
        </w:rPr>
        <w:t xml:space="preserve"> </w:t>
      </w:r>
      <w:r>
        <w:rPr>
          <w:sz w:val="24"/>
          <w:szCs w:val="24"/>
        </w:rPr>
        <w:t>на</w:t>
      </w:r>
      <w:proofErr w:type="gramEnd"/>
      <w:r>
        <w:rPr>
          <w:sz w:val="24"/>
          <w:szCs w:val="24"/>
        </w:rPr>
        <w:t> _______________________________, опубликованное на ЭТП №_____ от «__» ______</w:t>
      </w:r>
      <w:r>
        <w:rPr>
          <w:bCs/>
          <w:sz w:val="24"/>
          <w:szCs w:val="24"/>
        </w:rPr>
        <w:t xml:space="preserve"> </w:t>
      </w:r>
      <w:r>
        <w:rPr>
          <w:sz w:val="24"/>
          <w:szCs w:val="24"/>
        </w:rPr>
        <w:t xml:space="preserve">20__ г. </w:t>
      </w:r>
      <w:r>
        <w:rPr>
          <w:b/>
          <w:i/>
          <w:sz w:val="24"/>
          <w:szCs w:val="24"/>
        </w:rPr>
        <w:t xml:space="preserve">[указывается реестровый номер процедуры и дата размещения на ЭТП], </w:t>
      </w:r>
      <w:r>
        <w:rPr>
          <w:sz w:val="24"/>
          <w:szCs w:val="24"/>
        </w:rPr>
        <w:t xml:space="preserve">Документацию процедуры, и принимая установленные в них требования и условия </w:t>
      </w:r>
      <w:r w:rsidR="00D62ACA">
        <w:rPr>
          <w:sz w:val="24"/>
          <w:szCs w:val="24"/>
        </w:rPr>
        <w:t>Запроса ценовых предложений</w:t>
      </w:r>
      <w:r>
        <w:rPr>
          <w:sz w:val="24"/>
          <w:szCs w:val="24"/>
        </w:rPr>
        <w:t xml:space="preserve">, _____________________________________________________________________________, </w:t>
      </w:r>
    </w:p>
    <w:p w14:paraId="0959A4AE" w14:textId="4430AE4E" w:rsidR="006825F3" w:rsidRDefault="006825F3" w:rsidP="006825F3">
      <w:pPr>
        <w:suppressAutoHyphens/>
        <w:overflowPunct w:val="0"/>
        <w:autoSpaceDE w:val="0"/>
        <w:autoSpaceDN w:val="0"/>
        <w:adjustRightInd w:val="0"/>
        <w:jc w:val="center"/>
        <w:rPr>
          <w:bCs/>
          <w:sz w:val="24"/>
          <w:szCs w:val="24"/>
        </w:rPr>
      </w:pPr>
      <w:r>
        <w:rPr>
          <w:b/>
          <w:bCs/>
          <w:i/>
          <w:sz w:val="24"/>
          <w:szCs w:val="24"/>
          <w:vertAlign w:val="superscript"/>
        </w:rPr>
        <w:t>(полное наименование Участника с указанием организационно-правовой формы)</w:t>
      </w:r>
      <w:r>
        <w:rPr>
          <w:bCs/>
          <w:sz w:val="24"/>
          <w:szCs w:val="24"/>
        </w:rPr>
        <w:t xml:space="preserve"> </w:t>
      </w:r>
    </w:p>
    <w:p w14:paraId="4F0F4C00" w14:textId="77777777" w:rsidR="006825F3" w:rsidRDefault="006825F3" w:rsidP="006825F3">
      <w:pPr>
        <w:suppressAutoHyphens/>
        <w:overflowPunct w:val="0"/>
        <w:autoSpaceDE w:val="0"/>
        <w:autoSpaceDN w:val="0"/>
        <w:adjustRightInd w:val="0"/>
        <w:jc w:val="both"/>
        <w:rPr>
          <w:bCs/>
          <w:sz w:val="24"/>
          <w:szCs w:val="24"/>
        </w:rPr>
      </w:pPr>
      <w:r>
        <w:rPr>
          <w:bCs/>
          <w:sz w:val="24"/>
          <w:szCs w:val="24"/>
        </w:rPr>
        <w:t>ИНН _________________________________________________________________________,</w:t>
      </w:r>
    </w:p>
    <w:p w14:paraId="18E37CF6" w14:textId="1DFAFF25" w:rsidR="006825F3" w:rsidRDefault="006825F3" w:rsidP="006825F3">
      <w:pPr>
        <w:suppressAutoHyphens/>
        <w:overflowPunct w:val="0"/>
        <w:autoSpaceDE w:val="0"/>
        <w:autoSpaceDN w:val="0"/>
        <w:adjustRightInd w:val="0"/>
        <w:jc w:val="center"/>
        <w:rPr>
          <w:b/>
          <w:bCs/>
          <w:i/>
          <w:sz w:val="24"/>
          <w:szCs w:val="24"/>
          <w:vertAlign w:val="superscript"/>
        </w:rPr>
      </w:pPr>
      <w:r>
        <w:rPr>
          <w:b/>
          <w:bCs/>
          <w:i/>
          <w:sz w:val="24"/>
          <w:szCs w:val="24"/>
          <w:vertAlign w:val="superscript"/>
        </w:rPr>
        <w:t>(ИНН Участника)</w:t>
      </w:r>
    </w:p>
    <w:p w14:paraId="6A3D9E7D" w14:textId="77777777" w:rsidR="006825F3" w:rsidRDefault="006825F3" w:rsidP="006825F3">
      <w:pPr>
        <w:suppressAutoHyphens/>
        <w:overflowPunct w:val="0"/>
        <w:autoSpaceDE w:val="0"/>
        <w:autoSpaceDN w:val="0"/>
        <w:adjustRightInd w:val="0"/>
        <w:jc w:val="both"/>
        <w:rPr>
          <w:bCs/>
          <w:sz w:val="24"/>
          <w:szCs w:val="24"/>
        </w:rPr>
      </w:pPr>
      <w:proofErr w:type="gramStart"/>
      <w:r>
        <w:rPr>
          <w:bCs/>
          <w:sz w:val="24"/>
          <w:szCs w:val="24"/>
        </w:rPr>
        <w:t>зарегистрированное</w:t>
      </w:r>
      <w:proofErr w:type="gramEnd"/>
      <w:r>
        <w:rPr>
          <w:bCs/>
          <w:sz w:val="24"/>
          <w:szCs w:val="24"/>
        </w:rPr>
        <w:t xml:space="preserve"> по адресу ___________________________________________________,</w:t>
      </w:r>
    </w:p>
    <w:p w14:paraId="58F6194B" w14:textId="411B0236" w:rsidR="006825F3" w:rsidRDefault="006825F3" w:rsidP="006825F3">
      <w:pPr>
        <w:suppressAutoHyphens/>
        <w:overflowPunct w:val="0"/>
        <w:autoSpaceDE w:val="0"/>
        <w:autoSpaceDN w:val="0"/>
        <w:adjustRightInd w:val="0"/>
        <w:ind w:left="2836" w:firstLine="709"/>
        <w:jc w:val="center"/>
        <w:rPr>
          <w:b/>
          <w:bCs/>
          <w:i/>
          <w:sz w:val="24"/>
          <w:szCs w:val="24"/>
          <w:vertAlign w:val="superscript"/>
        </w:rPr>
      </w:pPr>
      <w:r>
        <w:rPr>
          <w:b/>
          <w:bCs/>
          <w:i/>
          <w:sz w:val="24"/>
          <w:szCs w:val="24"/>
          <w:vertAlign w:val="superscript"/>
        </w:rPr>
        <w:t>(юридический адрес Участника)</w:t>
      </w:r>
    </w:p>
    <w:p w14:paraId="7435440F" w14:textId="77777777" w:rsidR="006825F3" w:rsidRDefault="006825F3" w:rsidP="006825F3">
      <w:pPr>
        <w:suppressAutoHyphens/>
        <w:overflowPunct w:val="0"/>
        <w:autoSpaceDE w:val="0"/>
        <w:autoSpaceDN w:val="0"/>
        <w:adjustRightInd w:val="0"/>
        <w:rPr>
          <w:bCs/>
          <w:sz w:val="24"/>
          <w:szCs w:val="24"/>
        </w:rPr>
      </w:pPr>
      <w:r>
        <w:rPr>
          <w:bCs/>
          <w:sz w:val="24"/>
          <w:szCs w:val="24"/>
        </w:rPr>
        <w:t>фактический адрес ____________________________________________________________,</w:t>
      </w:r>
    </w:p>
    <w:p w14:paraId="3A80F048" w14:textId="1A9BB444" w:rsidR="006825F3" w:rsidRDefault="006825F3" w:rsidP="006825F3">
      <w:pPr>
        <w:suppressAutoHyphens/>
        <w:overflowPunct w:val="0"/>
        <w:autoSpaceDE w:val="0"/>
        <w:autoSpaceDN w:val="0"/>
        <w:adjustRightInd w:val="0"/>
        <w:jc w:val="center"/>
        <w:rPr>
          <w:b/>
          <w:bCs/>
          <w:i/>
          <w:sz w:val="24"/>
          <w:szCs w:val="24"/>
          <w:vertAlign w:val="superscript"/>
        </w:rPr>
      </w:pPr>
      <w:r>
        <w:rPr>
          <w:b/>
          <w:bCs/>
          <w:i/>
          <w:sz w:val="24"/>
          <w:szCs w:val="24"/>
          <w:vertAlign w:val="superscript"/>
        </w:rPr>
        <w:t xml:space="preserve"> (фактический адрес Участника)</w:t>
      </w:r>
    </w:p>
    <w:p w14:paraId="375B276B" w14:textId="3F040672" w:rsidR="006825F3" w:rsidRDefault="006825F3" w:rsidP="006825F3">
      <w:pPr>
        <w:suppressAutoHyphens/>
        <w:overflowPunct w:val="0"/>
        <w:autoSpaceDE w:val="0"/>
        <w:autoSpaceDN w:val="0"/>
        <w:adjustRightInd w:val="0"/>
        <w:rPr>
          <w:bCs/>
          <w:sz w:val="24"/>
          <w:szCs w:val="24"/>
        </w:rPr>
      </w:pPr>
      <w:r>
        <w:rPr>
          <w:bCs/>
          <w:sz w:val="24"/>
          <w:szCs w:val="24"/>
        </w:rPr>
        <w:t xml:space="preserve">предлагает заключить договор </w:t>
      </w:r>
      <w:proofErr w:type="gramStart"/>
      <w:r>
        <w:rPr>
          <w:bCs/>
          <w:sz w:val="24"/>
          <w:szCs w:val="24"/>
        </w:rPr>
        <w:t>на</w:t>
      </w:r>
      <w:proofErr w:type="gramEnd"/>
      <w:r>
        <w:rPr>
          <w:bCs/>
          <w:sz w:val="24"/>
          <w:szCs w:val="24"/>
        </w:rPr>
        <w:t>: _______________________________________________,</w:t>
      </w:r>
    </w:p>
    <w:p w14:paraId="233448A9" w14:textId="77777777" w:rsidR="006825F3" w:rsidRDefault="006825F3" w:rsidP="006825F3">
      <w:pPr>
        <w:ind w:left="3545"/>
        <w:rPr>
          <w:b/>
          <w:bCs/>
          <w:i/>
          <w:sz w:val="24"/>
          <w:szCs w:val="24"/>
          <w:vertAlign w:val="superscript"/>
        </w:rPr>
      </w:pPr>
      <w:r>
        <w:rPr>
          <w:b/>
          <w:bCs/>
          <w:i/>
          <w:sz w:val="24"/>
          <w:szCs w:val="24"/>
          <w:vertAlign w:val="superscript"/>
        </w:rPr>
        <w:t xml:space="preserve">                                         (предмет договора)</w:t>
      </w:r>
    </w:p>
    <w:p w14:paraId="187808CD" w14:textId="4A84642E" w:rsidR="006825F3" w:rsidRDefault="006825F3" w:rsidP="006825F3">
      <w:pPr>
        <w:rPr>
          <w:bCs/>
          <w:sz w:val="24"/>
          <w:szCs w:val="24"/>
        </w:rPr>
      </w:pPr>
      <w:r w:rsidRPr="00D62ACA">
        <w:rPr>
          <w:b/>
          <w:bCs/>
          <w:sz w:val="24"/>
          <w:szCs w:val="24"/>
        </w:rPr>
        <w:t>предложение о цене</w:t>
      </w:r>
      <w:r>
        <w:rPr>
          <w:bCs/>
          <w:sz w:val="24"/>
          <w:szCs w:val="24"/>
        </w:rPr>
        <w:t>: _____________________________</w:t>
      </w:r>
      <w:r w:rsidR="00CC6385">
        <w:rPr>
          <w:bCs/>
          <w:sz w:val="24"/>
          <w:szCs w:val="24"/>
        </w:rPr>
        <w:t>_____________________________.</w:t>
      </w:r>
    </w:p>
    <w:p w14:paraId="224EB4E9" w14:textId="77777777" w:rsidR="006825F3" w:rsidRPr="006825F3" w:rsidRDefault="006825F3" w:rsidP="006825F3">
      <w:pPr>
        <w:rPr>
          <w:bCs/>
          <w:sz w:val="24"/>
          <w:szCs w:val="24"/>
        </w:rPr>
      </w:pPr>
    </w:p>
    <w:p w14:paraId="6C02EA56" w14:textId="77777777" w:rsidR="006825F3" w:rsidRDefault="006825F3" w:rsidP="006825F3">
      <w:pPr>
        <w:jc w:val="both"/>
        <w:rPr>
          <w:sz w:val="24"/>
          <w:szCs w:val="24"/>
        </w:rPr>
      </w:pPr>
    </w:p>
    <w:p w14:paraId="46E4E2D2" w14:textId="14123988" w:rsidR="006825F3" w:rsidRDefault="006825F3" w:rsidP="006825F3">
      <w:pPr>
        <w:ind w:firstLine="709"/>
        <w:jc w:val="both"/>
        <w:rPr>
          <w:sz w:val="24"/>
          <w:szCs w:val="24"/>
        </w:rPr>
      </w:pPr>
      <w:r>
        <w:rPr>
          <w:sz w:val="24"/>
          <w:szCs w:val="24"/>
        </w:rPr>
        <w:t>Настоящая Заявка на участие действует в течение 3-х (Трех) месяцев.</w:t>
      </w:r>
    </w:p>
    <w:p w14:paraId="0D6DCFBC" w14:textId="77777777" w:rsidR="006825F3" w:rsidRDefault="006825F3" w:rsidP="00DC7223">
      <w:pPr>
        <w:jc w:val="both"/>
        <w:rPr>
          <w:sz w:val="24"/>
          <w:szCs w:val="24"/>
        </w:rPr>
      </w:pPr>
    </w:p>
    <w:p w14:paraId="48C70CDA" w14:textId="77777777" w:rsidR="006825F3" w:rsidRDefault="006825F3" w:rsidP="006825F3">
      <w:pPr>
        <w:ind w:firstLine="709"/>
        <w:jc w:val="both"/>
        <w:rPr>
          <w:sz w:val="24"/>
          <w:szCs w:val="24"/>
          <w:lang w:val="x-none" w:eastAsia="x-none"/>
        </w:rPr>
      </w:pPr>
      <w:r>
        <w:rPr>
          <w:b/>
          <w:i/>
          <w:sz w:val="24"/>
          <w:szCs w:val="24"/>
          <w:lang w:val="x-none" w:eastAsia="x-none"/>
        </w:rPr>
        <w:t>Для юридических лиц:</w:t>
      </w:r>
      <w:r>
        <w:rPr>
          <w:sz w:val="24"/>
          <w:szCs w:val="24"/>
          <w:lang w:val="x-none" w:eastAsia="x-none"/>
        </w:rPr>
        <w:t xml:space="preserve"> </w:t>
      </w:r>
    </w:p>
    <w:p w14:paraId="1744F1D2" w14:textId="77777777" w:rsidR="006825F3" w:rsidRDefault="006825F3" w:rsidP="006825F3">
      <w:pPr>
        <w:jc w:val="both"/>
        <w:rPr>
          <w:sz w:val="24"/>
          <w:szCs w:val="24"/>
          <w:lang w:val="x-none" w:eastAsia="x-none"/>
        </w:rPr>
      </w:pPr>
      <w:r>
        <w:rPr>
          <w:sz w:val="24"/>
          <w:szCs w:val="24"/>
          <w:lang w:val="x-none" w:eastAsia="x-none"/>
        </w:rPr>
        <w:t>Настоящим подтверждаем, что:</w:t>
      </w:r>
    </w:p>
    <w:p w14:paraId="4AFDCAF9" w14:textId="0A5F62CE" w:rsidR="006825F3" w:rsidRDefault="006825F3" w:rsidP="006825F3">
      <w:pPr>
        <w:numPr>
          <w:ilvl w:val="0"/>
          <w:numId w:val="48"/>
        </w:numPr>
        <w:tabs>
          <w:tab w:val="left" w:pos="1134"/>
        </w:tabs>
        <w:ind w:left="0" w:firstLine="0"/>
        <w:jc w:val="both"/>
        <w:rPr>
          <w:sz w:val="24"/>
          <w:szCs w:val="24"/>
          <w:lang w:val="x-none" w:eastAsia="x-none"/>
        </w:rPr>
      </w:pPr>
      <w:r>
        <w:rPr>
          <w:sz w:val="24"/>
          <w:szCs w:val="24"/>
          <w:lang w:val="x-none" w:eastAsia="x-none"/>
        </w:rPr>
        <w:t xml:space="preserve">против _____________ </w:t>
      </w:r>
      <w:r>
        <w:rPr>
          <w:b/>
          <w:i/>
          <w:sz w:val="24"/>
          <w:szCs w:val="24"/>
          <w:lang w:val="x-none" w:eastAsia="x-none"/>
        </w:rPr>
        <w:t>(наименование Участника)</w:t>
      </w:r>
      <w:r>
        <w:rPr>
          <w:sz w:val="24"/>
          <w:szCs w:val="24"/>
          <w:lang w:val="x-none" w:eastAsia="x-none"/>
        </w:rPr>
        <w:t xml:space="preserve"> не проводится процедура ликвидации, не принято арбитражным судом решения о признании _____________ </w:t>
      </w:r>
      <w:r>
        <w:rPr>
          <w:b/>
          <w:i/>
          <w:sz w:val="24"/>
          <w:szCs w:val="24"/>
          <w:lang w:val="x-none" w:eastAsia="x-none"/>
        </w:rPr>
        <w:t>(наименование Участника)</w:t>
      </w:r>
      <w:r>
        <w:rPr>
          <w:sz w:val="24"/>
          <w:szCs w:val="24"/>
          <w:lang w:val="x-none" w:eastAsia="x-none"/>
        </w:rPr>
        <w:t xml:space="preserve"> банкротом, деятельность _____________ (</w:t>
      </w:r>
      <w:r>
        <w:rPr>
          <w:b/>
          <w:i/>
          <w:sz w:val="24"/>
          <w:szCs w:val="24"/>
          <w:lang w:val="x-none" w:eastAsia="x-none"/>
        </w:rPr>
        <w:t>наименование Участника</w:t>
      </w:r>
      <w:r>
        <w:rPr>
          <w:sz w:val="24"/>
          <w:szCs w:val="24"/>
          <w:lang w:val="x-none" w:eastAsia="x-none"/>
        </w:rPr>
        <w:t>) не приостановлена, на имущество не наложен арест по решению суда, административного органа;</w:t>
      </w:r>
    </w:p>
    <w:p w14:paraId="05608974" w14:textId="085E1FF4" w:rsidR="006825F3" w:rsidRDefault="006825F3" w:rsidP="006825F3">
      <w:pPr>
        <w:numPr>
          <w:ilvl w:val="0"/>
          <w:numId w:val="48"/>
        </w:numPr>
        <w:tabs>
          <w:tab w:val="left" w:pos="1134"/>
        </w:tabs>
        <w:ind w:left="0" w:firstLine="0"/>
        <w:jc w:val="both"/>
        <w:rPr>
          <w:sz w:val="24"/>
          <w:szCs w:val="24"/>
          <w:lang w:val="x-none" w:eastAsia="x-none"/>
        </w:rPr>
      </w:pPr>
      <w:r>
        <w:rPr>
          <w:b/>
          <w:i/>
          <w:sz w:val="24"/>
          <w:szCs w:val="24"/>
          <w:lang w:val="x-none" w:eastAsia="x-none"/>
        </w:rPr>
        <w:t>(наименование Участника</w:t>
      </w:r>
      <w:r>
        <w:rPr>
          <w:b/>
          <w:i/>
          <w:sz w:val="24"/>
          <w:szCs w:val="24"/>
          <w:lang w:eastAsia="x-none"/>
        </w:rPr>
        <w:t xml:space="preserve">) </w:t>
      </w:r>
      <w:r>
        <w:rPr>
          <w:sz w:val="24"/>
          <w:szCs w:val="24"/>
          <w:lang w:eastAsia="x-none"/>
        </w:rPr>
        <w:t>не имеет задолженности по начисленным налогам, сборам и иным обязательным платежам в бюджеты любого уровня или государственные внебюджетные фонды на день публикации Документации закупки о проведении запроса котировок.</w:t>
      </w:r>
    </w:p>
    <w:p w14:paraId="6385D632" w14:textId="77777777" w:rsidR="006825F3" w:rsidRDefault="006825F3" w:rsidP="006825F3">
      <w:pPr>
        <w:jc w:val="both"/>
        <w:rPr>
          <w:b/>
          <w:i/>
          <w:sz w:val="24"/>
          <w:szCs w:val="24"/>
          <w:lang w:val="x-none" w:eastAsia="x-none"/>
        </w:rPr>
      </w:pPr>
    </w:p>
    <w:p w14:paraId="207718B4" w14:textId="77777777" w:rsidR="006825F3" w:rsidRDefault="006825F3" w:rsidP="006825F3">
      <w:pPr>
        <w:ind w:firstLine="709"/>
        <w:jc w:val="both"/>
        <w:rPr>
          <w:sz w:val="24"/>
          <w:szCs w:val="24"/>
          <w:lang w:val="x-none" w:eastAsia="x-none"/>
        </w:rPr>
      </w:pPr>
      <w:r>
        <w:rPr>
          <w:b/>
          <w:i/>
          <w:sz w:val="24"/>
          <w:szCs w:val="24"/>
          <w:lang w:val="x-none" w:eastAsia="x-none"/>
        </w:rPr>
        <w:t>[в случае применения упрощенной системы налогообложения]</w:t>
      </w:r>
      <w:r>
        <w:rPr>
          <w:bCs/>
          <w:sz w:val="24"/>
          <w:szCs w:val="24"/>
          <w:lang w:val="x-none" w:eastAsia="x-none"/>
        </w:rPr>
        <w:t xml:space="preserve"> </w:t>
      </w:r>
      <w:r>
        <w:rPr>
          <w:sz w:val="24"/>
          <w:szCs w:val="24"/>
          <w:lang w:val="x-none" w:eastAsia="x-none"/>
        </w:rPr>
        <w:t>Также сообщаем о применении нами упрощенной системы налогообложения.</w:t>
      </w:r>
    </w:p>
    <w:p w14:paraId="13FB7162" w14:textId="77777777" w:rsidR="006825F3" w:rsidRDefault="006825F3" w:rsidP="006825F3">
      <w:pPr>
        <w:ind w:firstLine="709"/>
        <w:jc w:val="both"/>
        <w:rPr>
          <w:b/>
          <w:i/>
          <w:sz w:val="24"/>
          <w:szCs w:val="24"/>
          <w:lang w:val="x-none" w:eastAsia="x-none"/>
        </w:rPr>
      </w:pPr>
    </w:p>
    <w:p w14:paraId="303974B9" w14:textId="77777777" w:rsidR="006825F3" w:rsidRDefault="006825F3" w:rsidP="006825F3">
      <w:pPr>
        <w:ind w:firstLine="709"/>
        <w:jc w:val="both"/>
        <w:rPr>
          <w:sz w:val="24"/>
          <w:szCs w:val="24"/>
          <w:lang w:val="x-none" w:eastAsia="x-none"/>
        </w:rPr>
      </w:pPr>
      <w:r>
        <w:rPr>
          <w:b/>
          <w:i/>
          <w:sz w:val="24"/>
          <w:szCs w:val="24"/>
          <w:lang w:val="x-none" w:eastAsia="x-none"/>
        </w:rPr>
        <w:lastRenderedPageBreak/>
        <w:t>Для физических лиц:</w:t>
      </w:r>
      <w:r>
        <w:rPr>
          <w:sz w:val="24"/>
          <w:szCs w:val="24"/>
          <w:lang w:val="x-none" w:eastAsia="x-none"/>
        </w:rPr>
        <w:t xml:space="preserve"> </w:t>
      </w:r>
    </w:p>
    <w:p w14:paraId="273FB8EC" w14:textId="77777777" w:rsidR="006825F3" w:rsidRDefault="006825F3" w:rsidP="006825F3">
      <w:pPr>
        <w:ind w:firstLine="709"/>
        <w:jc w:val="both"/>
        <w:rPr>
          <w:b/>
          <w:i/>
          <w:sz w:val="24"/>
          <w:szCs w:val="24"/>
          <w:lang w:val="x-none" w:eastAsia="x-none"/>
        </w:rPr>
      </w:pPr>
      <w:r>
        <w:rPr>
          <w:b/>
          <w:i/>
          <w:sz w:val="24"/>
          <w:szCs w:val="24"/>
          <w:lang w:val="x-none" w:eastAsia="x-none"/>
        </w:rPr>
        <w:t xml:space="preserve">Настоящим даем свое согласие на обработку </w:t>
      </w:r>
      <w:r>
        <w:rPr>
          <w:b/>
          <w:i/>
          <w:sz w:val="24"/>
          <w:szCs w:val="24"/>
          <w:lang w:eastAsia="x-none"/>
        </w:rPr>
        <w:t xml:space="preserve">Заказчиком </w:t>
      </w:r>
      <w:r>
        <w:rPr>
          <w:b/>
          <w:i/>
          <w:sz w:val="24"/>
          <w:szCs w:val="24"/>
          <w:lang w:val="x-none" w:eastAsia="x-none"/>
        </w:rPr>
        <w:t xml:space="preserve"> предоставленных сведений о персональных данных, а также на раскрытие </w:t>
      </w:r>
      <w:r>
        <w:rPr>
          <w:b/>
          <w:i/>
          <w:sz w:val="24"/>
          <w:szCs w:val="24"/>
          <w:lang w:eastAsia="x-none"/>
        </w:rPr>
        <w:t>Заказчиком</w:t>
      </w:r>
      <w:r>
        <w:rPr>
          <w:b/>
          <w:i/>
          <w:sz w:val="24"/>
          <w:szCs w:val="24"/>
          <w:lang w:val="x-none" w:eastAsia="x-none"/>
        </w:rPr>
        <w:t xml:space="preserve"> сведений, полностью или частично, компетентным органам государственной власти и последующую обработку данных сведений такими органами.</w:t>
      </w:r>
    </w:p>
    <w:p w14:paraId="52A5F5CC" w14:textId="77777777" w:rsidR="006825F3" w:rsidRDefault="006825F3" w:rsidP="006825F3">
      <w:pPr>
        <w:ind w:firstLine="709"/>
        <w:jc w:val="both"/>
        <w:rPr>
          <w:sz w:val="24"/>
          <w:szCs w:val="24"/>
          <w:lang w:val="x-none" w:eastAsia="x-none"/>
        </w:rPr>
      </w:pPr>
    </w:p>
    <w:p w14:paraId="43D37890" w14:textId="77777777" w:rsidR="006825F3" w:rsidRDefault="006825F3" w:rsidP="006825F3">
      <w:pPr>
        <w:ind w:firstLine="709"/>
        <w:jc w:val="both"/>
        <w:rPr>
          <w:sz w:val="24"/>
          <w:szCs w:val="24"/>
          <w:lang w:val="x-none" w:eastAsia="x-none"/>
        </w:rPr>
      </w:pPr>
      <w:r>
        <w:rPr>
          <w:sz w:val="24"/>
          <w:szCs w:val="24"/>
          <w:lang w:val="x-none" w:eastAsia="x-none"/>
        </w:rPr>
        <w:t xml:space="preserve">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Заявке на участие </w:t>
      </w:r>
      <w:r>
        <w:rPr>
          <w:sz w:val="24"/>
          <w:szCs w:val="24"/>
          <w:lang w:eastAsia="x-none"/>
        </w:rPr>
        <w:t>закупке</w:t>
      </w:r>
      <w:r>
        <w:rPr>
          <w:sz w:val="24"/>
          <w:szCs w:val="24"/>
          <w:lang w:val="x-none" w:eastAsia="x-none"/>
        </w:rPr>
        <w:t xml:space="preserve">, заинтересованных или причастных к данным сведениям лиц на обработку предоставленных сведений </w:t>
      </w:r>
      <w:r>
        <w:rPr>
          <w:sz w:val="24"/>
          <w:szCs w:val="24"/>
          <w:lang w:eastAsia="x-none"/>
        </w:rPr>
        <w:t>Заказчиком</w:t>
      </w:r>
      <w:r>
        <w:rPr>
          <w:sz w:val="24"/>
          <w:szCs w:val="24"/>
          <w:lang w:val="x-none" w:eastAsia="x-none"/>
        </w:rPr>
        <w:t xml:space="preserve">, а также на раскрытие </w:t>
      </w:r>
      <w:r>
        <w:rPr>
          <w:sz w:val="24"/>
          <w:szCs w:val="24"/>
          <w:lang w:eastAsia="x-none"/>
        </w:rPr>
        <w:t>Заказчиком</w:t>
      </w:r>
      <w:r>
        <w:rPr>
          <w:sz w:val="24"/>
          <w:szCs w:val="24"/>
          <w:lang w:val="x-none" w:eastAsia="x-none"/>
        </w:rPr>
        <w:t xml:space="preserve"> сведений, полностью или частично, компетентным органам государственной власти и последующую обработку данных сведений такими органами.</w:t>
      </w:r>
    </w:p>
    <w:p w14:paraId="052B38CC" w14:textId="77777777" w:rsidR="006825F3" w:rsidRDefault="006825F3" w:rsidP="006825F3">
      <w:pPr>
        <w:ind w:firstLine="709"/>
        <w:jc w:val="both"/>
        <w:rPr>
          <w:sz w:val="24"/>
          <w:szCs w:val="24"/>
        </w:rPr>
      </w:pPr>
    </w:p>
    <w:p w14:paraId="675E170C" w14:textId="77777777" w:rsidR="006825F3" w:rsidRDefault="006825F3" w:rsidP="006825F3">
      <w:pPr>
        <w:autoSpaceDE w:val="0"/>
        <w:autoSpaceDN w:val="0"/>
        <w:jc w:val="both"/>
        <w:rPr>
          <w:bCs/>
          <w:snapToGrid w:val="0"/>
          <w:sz w:val="24"/>
          <w:szCs w:val="24"/>
        </w:rPr>
      </w:pPr>
      <w:r>
        <w:rPr>
          <w:bCs/>
          <w:snapToGrid w:val="0"/>
          <w:sz w:val="24"/>
          <w:szCs w:val="24"/>
        </w:rPr>
        <w:t>___________________________________</w:t>
      </w:r>
      <w:r>
        <w:rPr>
          <w:bCs/>
          <w:snapToGrid w:val="0"/>
          <w:sz w:val="24"/>
          <w:szCs w:val="24"/>
        </w:rPr>
        <w:tab/>
        <w:t>__</w:t>
      </w:r>
      <w:r>
        <w:rPr>
          <w:bCs/>
          <w:snapToGrid w:val="0"/>
          <w:sz w:val="24"/>
          <w:szCs w:val="24"/>
        </w:rPr>
        <w:tab/>
      </w:r>
      <w:r>
        <w:rPr>
          <w:bCs/>
          <w:snapToGrid w:val="0"/>
          <w:sz w:val="24"/>
          <w:szCs w:val="24"/>
        </w:rPr>
        <w:tab/>
        <w:t>___________________________</w:t>
      </w:r>
    </w:p>
    <w:p w14:paraId="1FA7052C" w14:textId="77777777" w:rsidR="006825F3" w:rsidRDefault="006825F3" w:rsidP="006825F3">
      <w:pPr>
        <w:overflowPunct w:val="0"/>
        <w:autoSpaceDE w:val="0"/>
        <w:autoSpaceDN w:val="0"/>
        <w:adjustRightInd w:val="0"/>
        <w:jc w:val="both"/>
        <w:rPr>
          <w:i/>
          <w:sz w:val="24"/>
          <w:szCs w:val="24"/>
          <w:vertAlign w:val="superscript"/>
        </w:rPr>
      </w:pPr>
      <w:r>
        <w:rPr>
          <w:i/>
          <w:sz w:val="24"/>
          <w:szCs w:val="24"/>
          <w:vertAlign w:val="superscript"/>
        </w:rPr>
        <w:t>(Подпись уполномоченного представителя)</w:t>
      </w:r>
      <w:r>
        <w:rPr>
          <w:bCs/>
          <w:snapToGrid w:val="0"/>
          <w:sz w:val="24"/>
          <w:szCs w:val="24"/>
        </w:rPr>
        <w:tab/>
      </w:r>
      <w:r>
        <w:rPr>
          <w:bCs/>
          <w:snapToGrid w:val="0"/>
          <w:sz w:val="24"/>
          <w:szCs w:val="24"/>
        </w:rPr>
        <w:tab/>
      </w:r>
      <w:r>
        <w:rPr>
          <w:i/>
          <w:sz w:val="24"/>
          <w:szCs w:val="24"/>
          <w:vertAlign w:val="superscript"/>
        </w:rPr>
        <w:t>(Имя и должность подписавшего)</w:t>
      </w:r>
    </w:p>
    <w:p w14:paraId="657E2C58" w14:textId="77777777" w:rsidR="006825F3" w:rsidRDefault="006825F3" w:rsidP="006825F3">
      <w:pPr>
        <w:overflowPunct w:val="0"/>
        <w:autoSpaceDE w:val="0"/>
        <w:autoSpaceDN w:val="0"/>
        <w:adjustRightInd w:val="0"/>
        <w:ind w:firstLine="709"/>
        <w:jc w:val="both"/>
        <w:rPr>
          <w:sz w:val="24"/>
          <w:szCs w:val="24"/>
        </w:rPr>
      </w:pPr>
      <w:r>
        <w:rPr>
          <w:sz w:val="24"/>
          <w:szCs w:val="24"/>
        </w:rPr>
        <w:t>М.П.</w:t>
      </w:r>
    </w:p>
    <w:p w14:paraId="3478111F" w14:textId="77777777" w:rsidR="006825F3" w:rsidRDefault="006825F3" w:rsidP="006825F3">
      <w:pPr>
        <w:ind w:firstLine="851"/>
        <w:jc w:val="both"/>
        <w:rPr>
          <w:b/>
          <w:bCs/>
          <w:sz w:val="24"/>
          <w:szCs w:val="24"/>
        </w:rPr>
      </w:pPr>
    </w:p>
    <w:p w14:paraId="7D35B457" w14:textId="77777777" w:rsidR="006825F3" w:rsidRDefault="006825F3" w:rsidP="006825F3">
      <w:pPr>
        <w:tabs>
          <w:tab w:val="left" w:pos="709"/>
        </w:tabs>
        <w:overflowPunct w:val="0"/>
        <w:autoSpaceDE w:val="0"/>
        <w:autoSpaceDN w:val="0"/>
        <w:adjustRightInd w:val="0"/>
        <w:ind w:firstLine="709"/>
        <w:jc w:val="both"/>
        <w:rPr>
          <w:b/>
        </w:rPr>
      </w:pPr>
      <w:r>
        <w:rPr>
          <w:b/>
        </w:rPr>
        <w:t>Инструкции по заполнению</w:t>
      </w:r>
    </w:p>
    <w:p w14:paraId="105464E5" w14:textId="500E4B88" w:rsidR="006825F3" w:rsidRDefault="006825F3" w:rsidP="006825F3">
      <w:pPr>
        <w:pStyle w:val="a6"/>
        <w:numPr>
          <w:ilvl w:val="0"/>
          <w:numId w:val="49"/>
        </w:numPr>
        <w:tabs>
          <w:tab w:val="clear" w:pos="960"/>
          <w:tab w:val="left" w:pos="600"/>
          <w:tab w:val="num" w:pos="851"/>
          <w:tab w:val="num" w:pos="2760"/>
        </w:tabs>
        <w:overflowPunct w:val="0"/>
        <w:autoSpaceDE w:val="0"/>
        <w:autoSpaceDN w:val="0"/>
        <w:adjustRightInd w:val="0"/>
        <w:ind w:left="0" w:firstLine="567"/>
        <w:contextualSpacing/>
        <w:jc w:val="both"/>
        <w:rPr>
          <w:bCs/>
        </w:rPr>
      </w:pPr>
      <w:r>
        <w:rPr>
          <w:bCs/>
        </w:rPr>
        <w:t xml:space="preserve">Данные инструкции не следует воспроизводить в документах, подготовленных Участником. </w:t>
      </w:r>
    </w:p>
    <w:p w14:paraId="10AF5F44" w14:textId="40DEE771" w:rsidR="006825F3" w:rsidRDefault="006825F3" w:rsidP="006825F3">
      <w:pPr>
        <w:pStyle w:val="a6"/>
        <w:numPr>
          <w:ilvl w:val="0"/>
          <w:numId w:val="49"/>
        </w:numPr>
        <w:tabs>
          <w:tab w:val="clear" w:pos="960"/>
          <w:tab w:val="left" w:pos="600"/>
          <w:tab w:val="num" w:pos="851"/>
          <w:tab w:val="num" w:pos="2760"/>
        </w:tabs>
        <w:overflowPunct w:val="0"/>
        <w:autoSpaceDE w:val="0"/>
        <w:autoSpaceDN w:val="0"/>
        <w:adjustRightInd w:val="0"/>
        <w:ind w:left="0" w:firstLine="567"/>
        <w:contextualSpacing/>
        <w:jc w:val="both"/>
        <w:rPr>
          <w:bCs/>
        </w:rPr>
      </w:pPr>
      <w:r>
        <w:rPr>
          <w:bCs/>
        </w:rPr>
        <w:t xml:space="preserve">Заявку на участие следует оформить на официальном бланке Участника. </w:t>
      </w:r>
    </w:p>
    <w:p w14:paraId="32E65E6A" w14:textId="4261A74D" w:rsidR="006825F3" w:rsidRDefault="006825F3" w:rsidP="006825F3">
      <w:pPr>
        <w:pStyle w:val="a6"/>
        <w:numPr>
          <w:ilvl w:val="0"/>
          <w:numId w:val="49"/>
        </w:numPr>
        <w:tabs>
          <w:tab w:val="clear" w:pos="960"/>
          <w:tab w:val="left" w:pos="600"/>
          <w:tab w:val="num" w:pos="851"/>
          <w:tab w:val="num" w:pos="2760"/>
        </w:tabs>
        <w:overflowPunct w:val="0"/>
        <w:autoSpaceDE w:val="0"/>
        <w:autoSpaceDN w:val="0"/>
        <w:adjustRightInd w:val="0"/>
        <w:ind w:left="0" w:firstLine="567"/>
        <w:contextualSpacing/>
        <w:jc w:val="both"/>
        <w:rPr>
          <w:bCs/>
        </w:rPr>
      </w:pPr>
      <w:r>
        <w:rPr>
          <w:bCs/>
        </w:rPr>
        <w:t>Участник присваивает Заявке на участие в закупке дату и номер в соответствии с принятыми у него правилами документооборота.</w:t>
      </w:r>
    </w:p>
    <w:p w14:paraId="4AC0D083" w14:textId="262DD008" w:rsidR="006825F3" w:rsidRPr="00DC7223" w:rsidRDefault="00CC6385" w:rsidP="006825F3">
      <w:pPr>
        <w:numPr>
          <w:ilvl w:val="0"/>
          <w:numId w:val="49"/>
        </w:numPr>
        <w:tabs>
          <w:tab w:val="left" w:pos="600"/>
          <w:tab w:val="num" w:pos="851"/>
        </w:tabs>
        <w:overflowPunct w:val="0"/>
        <w:autoSpaceDE w:val="0"/>
        <w:autoSpaceDN w:val="0"/>
        <w:adjustRightInd w:val="0"/>
        <w:ind w:left="0" w:firstLine="567"/>
        <w:jc w:val="both"/>
        <w:rPr>
          <w:bCs/>
          <w:sz w:val="24"/>
          <w:szCs w:val="24"/>
        </w:rPr>
      </w:pPr>
      <w:r w:rsidRPr="00DC7223">
        <w:rPr>
          <w:bCs/>
          <w:sz w:val="24"/>
          <w:szCs w:val="24"/>
        </w:rPr>
        <w:t xml:space="preserve">Заявка на участие </w:t>
      </w:r>
      <w:r w:rsidR="006825F3" w:rsidRPr="00DC7223">
        <w:rPr>
          <w:bCs/>
          <w:sz w:val="24"/>
          <w:szCs w:val="24"/>
        </w:rPr>
        <w:t xml:space="preserve">должна быть подписана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006825F3" w:rsidRPr="00DC7223">
        <w:rPr>
          <w:bCs/>
          <w:sz w:val="24"/>
          <w:szCs w:val="24"/>
        </w:rPr>
        <w:t>образом</w:t>
      </w:r>
      <w:proofErr w:type="gramEnd"/>
      <w:r w:rsidR="006825F3" w:rsidRPr="00DC7223">
        <w:rPr>
          <w:bCs/>
          <w:sz w:val="24"/>
          <w:szCs w:val="24"/>
        </w:rPr>
        <w:t xml:space="preserve"> уполномоченным им лицом на основании доверенности (далее — уполномоченного лица), скреплена печатью Участника (при наличии). </w:t>
      </w:r>
    </w:p>
    <w:p w14:paraId="71CA9D1A" w14:textId="77777777" w:rsidR="00C96CBE" w:rsidRDefault="00C96CBE" w:rsidP="00B61CE1">
      <w:pPr>
        <w:pStyle w:val="51"/>
        <w:shd w:val="clear" w:color="auto" w:fill="auto"/>
        <w:spacing w:after="0" w:line="240" w:lineRule="auto"/>
        <w:ind w:left="6980" w:right="20"/>
        <w:rPr>
          <w:sz w:val="24"/>
          <w:szCs w:val="24"/>
        </w:rPr>
      </w:pPr>
    </w:p>
    <w:p w14:paraId="04F9D6F9" w14:textId="77777777" w:rsidR="00C96CBE" w:rsidRDefault="00C96CBE" w:rsidP="00B61CE1">
      <w:pPr>
        <w:pStyle w:val="51"/>
        <w:shd w:val="clear" w:color="auto" w:fill="auto"/>
        <w:spacing w:after="0" w:line="240" w:lineRule="auto"/>
        <w:ind w:left="6980" w:right="20"/>
        <w:rPr>
          <w:sz w:val="24"/>
          <w:szCs w:val="24"/>
        </w:rPr>
      </w:pPr>
    </w:p>
    <w:p w14:paraId="7FB8D0EA" w14:textId="77777777" w:rsidR="00C96CBE" w:rsidRDefault="00C96CBE" w:rsidP="00B61CE1">
      <w:pPr>
        <w:pStyle w:val="51"/>
        <w:shd w:val="clear" w:color="auto" w:fill="auto"/>
        <w:spacing w:after="0" w:line="240" w:lineRule="auto"/>
        <w:ind w:left="6980" w:right="20"/>
        <w:rPr>
          <w:sz w:val="24"/>
          <w:szCs w:val="24"/>
        </w:rPr>
      </w:pPr>
    </w:p>
    <w:p w14:paraId="7033A5A1" w14:textId="77777777" w:rsidR="00C96CBE" w:rsidRDefault="00C96CBE" w:rsidP="00B61CE1">
      <w:pPr>
        <w:pStyle w:val="51"/>
        <w:shd w:val="clear" w:color="auto" w:fill="auto"/>
        <w:spacing w:after="0" w:line="240" w:lineRule="auto"/>
        <w:ind w:left="6980" w:right="20"/>
        <w:rPr>
          <w:sz w:val="24"/>
          <w:szCs w:val="24"/>
        </w:rPr>
      </w:pPr>
    </w:p>
    <w:p w14:paraId="0865FED0" w14:textId="77777777" w:rsidR="00C96CBE" w:rsidRDefault="00C96CBE" w:rsidP="00B61CE1">
      <w:pPr>
        <w:pStyle w:val="51"/>
        <w:shd w:val="clear" w:color="auto" w:fill="auto"/>
        <w:spacing w:after="0" w:line="240" w:lineRule="auto"/>
        <w:ind w:left="6980" w:right="20"/>
        <w:rPr>
          <w:sz w:val="24"/>
          <w:szCs w:val="24"/>
        </w:rPr>
      </w:pPr>
    </w:p>
    <w:p w14:paraId="4BED25A3" w14:textId="77777777" w:rsidR="00C96CBE" w:rsidRDefault="00C96CBE" w:rsidP="00B61CE1">
      <w:pPr>
        <w:pStyle w:val="51"/>
        <w:shd w:val="clear" w:color="auto" w:fill="auto"/>
        <w:spacing w:after="0" w:line="240" w:lineRule="auto"/>
        <w:ind w:left="6980" w:right="20"/>
        <w:rPr>
          <w:sz w:val="24"/>
          <w:szCs w:val="24"/>
        </w:rPr>
      </w:pPr>
    </w:p>
    <w:p w14:paraId="63C9C145" w14:textId="77777777" w:rsidR="00C96CBE" w:rsidRDefault="00C96CBE" w:rsidP="00B61CE1">
      <w:pPr>
        <w:pStyle w:val="51"/>
        <w:shd w:val="clear" w:color="auto" w:fill="auto"/>
        <w:spacing w:after="0" w:line="240" w:lineRule="auto"/>
        <w:ind w:left="6980" w:right="20"/>
        <w:rPr>
          <w:sz w:val="24"/>
          <w:szCs w:val="24"/>
        </w:rPr>
      </w:pPr>
    </w:p>
    <w:p w14:paraId="4E0852DA" w14:textId="77777777" w:rsidR="00C96CBE" w:rsidRDefault="00C96CBE" w:rsidP="00B61CE1">
      <w:pPr>
        <w:pStyle w:val="51"/>
        <w:shd w:val="clear" w:color="auto" w:fill="auto"/>
        <w:spacing w:after="0" w:line="240" w:lineRule="auto"/>
        <w:ind w:left="6980" w:right="20"/>
        <w:rPr>
          <w:sz w:val="24"/>
          <w:szCs w:val="24"/>
        </w:rPr>
      </w:pPr>
    </w:p>
    <w:p w14:paraId="305F466B" w14:textId="77777777" w:rsidR="00C96CBE" w:rsidRDefault="00C96CBE" w:rsidP="00B61CE1">
      <w:pPr>
        <w:pStyle w:val="51"/>
        <w:shd w:val="clear" w:color="auto" w:fill="auto"/>
        <w:spacing w:after="0" w:line="240" w:lineRule="auto"/>
        <w:ind w:left="6980" w:right="20"/>
        <w:rPr>
          <w:sz w:val="24"/>
          <w:szCs w:val="24"/>
        </w:rPr>
      </w:pPr>
    </w:p>
    <w:p w14:paraId="58CCE1A8" w14:textId="77777777" w:rsidR="00013DED" w:rsidRPr="00E90195" w:rsidRDefault="00013DED" w:rsidP="00EC430A">
      <w:pPr>
        <w:rPr>
          <w:sz w:val="24"/>
          <w:szCs w:val="24"/>
        </w:rPr>
      </w:pPr>
    </w:p>
    <w:sectPr w:rsidR="00013DED" w:rsidRPr="00E90195" w:rsidSect="00A6629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C7C19" w14:textId="77777777" w:rsidR="002317F8" w:rsidRDefault="002317F8" w:rsidP="00020E44">
      <w:r>
        <w:separator/>
      </w:r>
    </w:p>
  </w:endnote>
  <w:endnote w:type="continuationSeparator" w:id="0">
    <w:p w14:paraId="42FA6860" w14:textId="77777777" w:rsidR="002317F8" w:rsidRDefault="002317F8"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6F63C" w14:textId="77777777" w:rsidR="002317F8" w:rsidRDefault="002317F8" w:rsidP="00020E44">
      <w:r>
        <w:separator/>
      </w:r>
    </w:p>
  </w:footnote>
  <w:footnote w:type="continuationSeparator" w:id="0">
    <w:p w14:paraId="451996A6" w14:textId="77777777" w:rsidR="002317F8" w:rsidRDefault="002317F8"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BDB"/>
    <w:multiLevelType w:val="multilevel"/>
    <w:tmpl w:val="27B6BAF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7403D"/>
    <w:multiLevelType w:val="hybridMultilevel"/>
    <w:tmpl w:val="7690DA88"/>
    <w:lvl w:ilvl="0" w:tplc="2DE61780">
      <w:start w:val="1"/>
      <w:numFmt w:val="bullet"/>
      <w:lvlText w:val=""/>
      <w:lvlJc w:val="left"/>
      <w:pPr>
        <w:ind w:left="1429" w:hanging="360"/>
      </w:pPr>
      <w:rPr>
        <w:rFonts w:ascii="Symbol" w:hAnsi="Symbol" w:hint="default"/>
        <w:sz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
    <w:nsid w:val="0F310759"/>
    <w:multiLevelType w:val="hybridMultilevel"/>
    <w:tmpl w:val="11508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BDD214B"/>
    <w:multiLevelType w:val="hybridMultilevel"/>
    <w:tmpl w:val="8474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9800E6"/>
    <w:multiLevelType w:val="hybridMultilevel"/>
    <w:tmpl w:val="F5F69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2B0FAF"/>
    <w:multiLevelType w:val="hybridMultilevel"/>
    <w:tmpl w:val="B546B348"/>
    <w:lvl w:ilvl="0" w:tplc="F5A8D2AE">
      <w:start w:val="1"/>
      <w:numFmt w:val="decimal"/>
      <w:lvlText w:val="%1."/>
      <w:lvlJc w:val="left"/>
      <w:pPr>
        <w:tabs>
          <w:tab w:val="num" w:pos="960"/>
        </w:tabs>
        <w:ind w:left="960" w:hanging="360"/>
      </w:pPr>
      <w:rPr>
        <w:rFonts w:ascii="Times New Roman" w:eastAsia="Times New Roman" w:hAnsi="Times New Roman" w:cs="Times New Roman"/>
      </w:rPr>
    </w:lvl>
    <w:lvl w:ilvl="1" w:tplc="FFFFFFFF">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13">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5">
    <w:nsid w:val="2B2616B4"/>
    <w:multiLevelType w:val="multilevel"/>
    <w:tmpl w:val="5B147DEE"/>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104" w:hanging="108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472" w:hanging="1440"/>
      </w:pPr>
      <w:rPr>
        <w:rFonts w:hint="default"/>
      </w:rPr>
    </w:lvl>
  </w:abstractNum>
  <w:abstractNum w:abstractNumId="16">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32C4BDA"/>
    <w:multiLevelType w:val="multilevel"/>
    <w:tmpl w:val="728A9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
    <w:nsid w:val="3C6C2C4B"/>
    <w:multiLevelType w:val="multilevel"/>
    <w:tmpl w:val="2514B746"/>
    <w:numStyleLink w:val="1"/>
  </w:abstractNum>
  <w:abstractNum w:abstractNumId="21">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534258"/>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7E72389"/>
    <w:multiLevelType w:val="hybridMultilevel"/>
    <w:tmpl w:val="41A0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584038"/>
    <w:multiLevelType w:val="hybridMultilevel"/>
    <w:tmpl w:val="6CC09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9">
    <w:nsid w:val="54E75D91"/>
    <w:multiLevelType w:val="hybridMultilevel"/>
    <w:tmpl w:val="00B200EE"/>
    <w:lvl w:ilvl="0" w:tplc="E760D1F6">
      <w:start w:val="1"/>
      <w:numFmt w:val="bullet"/>
      <w:lvlText w:val=""/>
      <w:lvlJc w:val="left"/>
      <w:pPr>
        <w:ind w:left="777" w:hanging="360"/>
      </w:pPr>
      <w:rPr>
        <w:rFonts w:ascii="Symbol" w:hAnsi="Symbol" w:hint="default"/>
        <w:sz w:val="20"/>
        <w:szCs w:val="20"/>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0">
    <w:nsid w:val="56B64440"/>
    <w:multiLevelType w:val="hybridMultilevel"/>
    <w:tmpl w:val="15884014"/>
    <w:lvl w:ilvl="0" w:tplc="651A274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364390"/>
    <w:multiLevelType w:val="multilevel"/>
    <w:tmpl w:val="0854E8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9BF32A8"/>
    <w:multiLevelType w:val="hybridMultilevel"/>
    <w:tmpl w:val="AC0CC85C"/>
    <w:numStyleLink w:val="23"/>
  </w:abstractNum>
  <w:abstractNum w:abstractNumId="33">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4">
    <w:nsid w:val="5B533E2C"/>
    <w:multiLevelType w:val="multilevel"/>
    <w:tmpl w:val="B15CAA7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DB40B1F"/>
    <w:multiLevelType w:val="hybridMultilevel"/>
    <w:tmpl w:val="AC0CC85C"/>
    <w:numStyleLink w:val="23"/>
  </w:abstractNum>
  <w:abstractNum w:abstractNumId="37">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9">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9F76BFD"/>
    <w:multiLevelType w:val="hybridMultilevel"/>
    <w:tmpl w:val="EA02C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7D473B"/>
    <w:multiLevelType w:val="multilevel"/>
    <w:tmpl w:val="B272318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315DC9"/>
    <w:multiLevelType w:val="multilevel"/>
    <w:tmpl w:val="FA38DD1E"/>
    <w:lvl w:ilvl="0">
      <w:start w:val="1"/>
      <w:numFmt w:val="decimal"/>
      <w:lvlText w:val="%1."/>
      <w:lvlJc w:val="left"/>
      <w:pPr>
        <w:ind w:left="720" w:hanging="360"/>
      </w:pPr>
    </w:lvl>
    <w:lvl w:ilvl="1">
      <w:start w:val="1"/>
      <w:numFmt w:val="decimal"/>
      <w:isLgl/>
      <w:lvlText w:val="%1.%2."/>
      <w:lvlJc w:val="left"/>
      <w:pPr>
        <w:ind w:left="502"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5"/>
  </w:num>
  <w:num w:numId="2">
    <w:abstractNumId w:val="18"/>
  </w:num>
  <w:num w:numId="3">
    <w:abstractNumId w:val="41"/>
  </w:num>
  <w:num w:numId="4">
    <w:abstractNumId w:val="28"/>
  </w:num>
  <w:num w:numId="5">
    <w:abstractNumId w:val="21"/>
  </w:num>
  <w:num w:numId="6">
    <w:abstractNumId w:val="47"/>
  </w:num>
  <w:num w:numId="7">
    <w:abstractNumId w:val="2"/>
  </w:num>
  <w:num w:numId="8">
    <w:abstractNumId w:val="9"/>
  </w:num>
  <w:num w:numId="9">
    <w:abstractNumId w:val="4"/>
  </w:num>
  <w:num w:numId="10">
    <w:abstractNumId w:val="42"/>
  </w:num>
  <w:num w:numId="11">
    <w:abstractNumId w:val="7"/>
  </w:num>
  <w:num w:numId="12">
    <w:abstractNumId w:val="16"/>
  </w:num>
  <w:num w:numId="13">
    <w:abstractNumId w:val="37"/>
  </w:num>
  <w:num w:numId="14">
    <w:abstractNumId w:val="35"/>
  </w:num>
  <w:num w:numId="15">
    <w:abstractNumId w:val="31"/>
  </w:num>
  <w:num w:numId="16">
    <w:abstractNumId w:val="1"/>
  </w:num>
  <w:num w:numId="17">
    <w:abstractNumId w:val="20"/>
  </w:num>
  <w:num w:numId="18">
    <w:abstractNumId w:val="27"/>
  </w:num>
  <w:num w:numId="19">
    <w:abstractNumId w:val="48"/>
  </w:num>
  <w:num w:numId="20">
    <w:abstractNumId w:val="39"/>
  </w:num>
  <w:num w:numId="21">
    <w:abstractNumId w:val="15"/>
  </w:num>
  <w:num w:numId="22">
    <w:abstractNumId w:val="34"/>
  </w:num>
  <w:num w:numId="23">
    <w:abstractNumId w:val="0"/>
  </w:num>
  <w:num w:numId="24">
    <w:abstractNumId w:val="44"/>
  </w:num>
  <w:num w:numId="25">
    <w:abstractNumId w:val="43"/>
  </w:num>
  <w:num w:numId="26">
    <w:abstractNumId w:val="40"/>
  </w:num>
  <w:num w:numId="27">
    <w:abstractNumId w:val="30"/>
  </w:num>
  <w:num w:numId="28">
    <w:abstractNumId w:val="10"/>
  </w:num>
  <w:num w:numId="29">
    <w:abstractNumId w:val="46"/>
  </w:num>
  <w:num w:numId="30">
    <w:abstractNumId w:val="24"/>
  </w:num>
  <w:num w:numId="31">
    <w:abstractNumId w:val="38"/>
  </w:num>
  <w:num w:numId="32">
    <w:abstractNumId w:val="5"/>
  </w:num>
  <w:num w:numId="33">
    <w:abstractNumId w:val="13"/>
  </w:num>
  <w:num w:numId="34">
    <w:abstractNumId w:val="19"/>
  </w:num>
  <w:num w:numId="35">
    <w:abstractNumId w:val="22"/>
  </w:num>
  <w:num w:numId="36">
    <w:abstractNumId w:val="14"/>
  </w:num>
  <w:num w:numId="37">
    <w:abstractNumId w:val="33"/>
  </w:num>
  <w:num w:numId="38">
    <w:abstractNumId w:val="26"/>
  </w:num>
  <w:num w:numId="39">
    <w:abstractNumId w:val="23"/>
  </w:num>
  <w:num w:numId="40">
    <w:abstractNumId w:val="36"/>
  </w:num>
  <w:num w:numId="41">
    <w:abstractNumId w:val="32"/>
  </w:num>
  <w:num w:numId="42">
    <w:abstractNumId w:val="29"/>
  </w:num>
  <w:num w:numId="43">
    <w:abstractNumId w:val="11"/>
  </w:num>
  <w:num w:numId="44">
    <w:abstractNumId w:val="8"/>
  </w:num>
  <w:num w:numId="45">
    <w:abstractNumId w:val="25"/>
  </w:num>
  <w:num w:numId="46">
    <w:abstractNumId w:val="17"/>
  </w:num>
  <w:num w:numId="47">
    <w:abstractNumId w:val="6"/>
  </w:num>
  <w:num w:numId="48">
    <w:abstractNumId w:val="3"/>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13DED"/>
    <w:rsid w:val="00020E44"/>
    <w:rsid w:val="0004659E"/>
    <w:rsid w:val="00056140"/>
    <w:rsid w:val="000A54DF"/>
    <w:rsid w:val="000B6847"/>
    <w:rsid w:val="000C3648"/>
    <w:rsid w:val="000D394D"/>
    <w:rsid w:val="0010351D"/>
    <w:rsid w:val="00105C3F"/>
    <w:rsid w:val="00127C49"/>
    <w:rsid w:val="00135C07"/>
    <w:rsid w:val="00147EBE"/>
    <w:rsid w:val="00151EEF"/>
    <w:rsid w:val="0018334F"/>
    <w:rsid w:val="001A139D"/>
    <w:rsid w:val="001A4FEC"/>
    <w:rsid w:val="001B0C8B"/>
    <w:rsid w:val="001C3868"/>
    <w:rsid w:val="001E0D4B"/>
    <w:rsid w:val="001E57BF"/>
    <w:rsid w:val="002317F8"/>
    <w:rsid w:val="00242116"/>
    <w:rsid w:val="00250A5E"/>
    <w:rsid w:val="00271626"/>
    <w:rsid w:val="00275198"/>
    <w:rsid w:val="00281B2E"/>
    <w:rsid w:val="00282060"/>
    <w:rsid w:val="002A47F8"/>
    <w:rsid w:val="002A48B8"/>
    <w:rsid w:val="002B6080"/>
    <w:rsid w:val="002C16C9"/>
    <w:rsid w:val="002E6214"/>
    <w:rsid w:val="002F17FE"/>
    <w:rsid w:val="00304D7B"/>
    <w:rsid w:val="00314375"/>
    <w:rsid w:val="0031724B"/>
    <w:rsid w:val="00330B69"/>
    <w:rsid w:val="00346DD0"/>
    <w:rsid w:val="00377AA3"/>
    <w:rsid w:val="00377B44"/>
    <w:rsid w:val="0038465A"/>
    <w:rsid w:val="003862B6"/>
    <w:rsid w:val="00390008"/>
    <w:rsid w:val="00390899"/>
    <w:rsid w:val="003915E6"/>
    <w:rsid w:val="003A1751"/>
    <w:rsid w:val="003B418B"/>
    <w:rsid w:val="003D41DE"/>
    <w:rsid w:val="003E53D6"/>
    <w:rsid w:val="00411C0B"/>
    <w:rsid w:val="00422C19"/>
    <w:rsid w:val="00424E22"/>
    <w:rsid w:val="004311B5"/>
    <w:rsid w:val="004512F4"/>
    <w:rsid w:val="00474B20"/>
    <w:rsid w:val="0047507C"/>
    <w:rsid w:val="004955C5"/>
    <w:rsid w:val="00497C09"/>
    <w:rsid w:val="004A78CB"/>
    <w:rsid w:val="004B18E9"/>
    <w:rsid w:val="004E1FE6"/>
    <w:rsid w:val="00510D9A"/>
    <w:rsid w:val="0051726C"/>
    <w:rsid w:val="005424ED"/>
    <w:rsid w:val="005661B6"/>
    <w:rsid w:val="0057403D"/>
    <w:rsid w:val="00590D01"/>
    <w:rsid w:val="00594B5E"/>
    <w:rsid w:val="005A057C"/>
    <w:rsid w:val="005B163E"/>
    <w:rsid w:val="005E0170"/>
    <w:rsid w:val="005E4D03"/>
    <w:rsid w:val="00623EAB"/>
    <w:rsid w:val="006324E0"/>
    <w:rsid w:val="0065078A"/>
    <w:rsid w:val="006712A6"/>
    <w:rsid w:val="006825F3"/>
    <w:rsid w:val="006856F1"/>
    <w:rsid w:val="006861A8"/>
    <w:rsid w:val="006933C9"/>
    <w:rsid w:val="006A7596"/>
    <w:rsid w:val="006C643E"/>
    <w:rsid w:val="006C715A"/>
    <w:rsid w:val="006E4908"/>
    <w:rsid w:val="006E5F3F"/>
    <w:rsid w:val="0071537B"/>
    <w:rsid w:val="0072501D"/>
    <w:rsid w:val="00732999"/>
    <w:rsid w:val="007446AA"/>
    <w:rsid w:val="00747441"/>
    <w:rsid w:val="00756F6F"/>
    <w:rsid w:val="00760848"/>
    <w:rsid w:val="0076544B"/>
    <w:rsid w:val="00776EAD"/>
    <w:rsid w:val="00782F8E"/>
    <w:rsid w:val="0079398D"/>
    <w:rsid w:val="00795722"/>
    <w:rsid w:val="007A56D6"/>
    <w:rsid w:val="007B1F5B"/>
    <w:rsid w:val="007D03AC"/>
    <w:rsid w:val="007D27FE"/>
    <w:rsid w:val="007F45F8"/>
    <w:rsid w:val="008000D3"/>
    <w:rsid w:val="00805A10"/>
    <w:rsid w:val="00807957"/>
    <w:rsid w:val="00852E67"/>
    <w:rsid w:val="00855C3F"/>
    <w:rsid w:val="00863558"/>
    <w:rsid w:val="00872DF1"/>
    <w:rsid w:val="00875F6F"/>
    <w:rsid w:val="00891601"/>
    <w:rsid w:val="008C4E71"/>
    <w:rsid w:val="008D1E64"/>
    <w:rsid w:val="008D4D6D"/>
    <w:rsid w:val="008E0CC8"/>
    <w:rsid w:val="009122D9"/>
    <w:rsid w:val="00915926"/>
    <w:rsid w:val="00924072"/>
    <w:rsid w:val="0095222D"/>
    <w:rsid w:val="00953C93"/>
    <w:rsid w:val="00954566"/>
    <w:rsid w:val="00965AF8"/>
    <w:rsid w:val="00970B75"/>
    <w:rsid w:val="00997FBC"/>
    <w:rsid w:val="009B091F"/>
    <w:rsid w:val="009C0F20"/>
    <w:rsid w:val="009C46DB"/>
    <w:rsid w:val="009D443C"/>
    <w:rsid w:val="009E2985"/>
    <w:rsid w:val="009F460B"/>
    <w:rsid w:val="009F7494"/>
    <w:rsid w:val="00A5020E"/>
    <w:rsid w:val="00A66290"/>
    <w:rsid w:val="00A81EAC"/>
    <w:rsid w:val="00A90363"/>
    <w:rsid w:val="00A90ED6"/>
    <w:rsid w:val="00AB58AA"/>
    <w:rsid w:val="00AD0A58"/>
    <w:rsid w:val="00AE5355"/>
    <w:rsid w:val="00AF007C"/>
    <w:rsid w:val="00B10D1B"/>
    <w:rsid w:val="00B11FCC"/>
    <w:rsid w:val="00B17B88"/>
    <w:rsid w:val="00B4093F"/>
    <w:rsid w:val="00B5095D"/>
    <w:rsid w:val="00B55A9C"/>
    <w:rsid w:val="00B61CE1"/>
    <w:rsid w:val="00BA5672"/>
    <w:rsid w:val="00BB5312"/>
    <w:rsid w:val="00BE2F56"/>
    <w:rsid w:val="00BE7E80"/>
    <w:rsid w:val="00C03E57"/>
    <w:rsid w:val="00C1100A"/>
    <w:rsid w:val="00C20A1C"/>
    <w:rsid w:val="00C63384"/>
    <w:rsid w:val="00C73F8A"/>
    <w:rsid w:val="00C87EB5"/>
    <w:rsid w:val="00C96CBE"/>
    <w:rsid w:val="00CC6385"/>
    <w:rsid w:val="00CC713D"/>
    <w:rsid w:val="00CC7647"/>
    <w:rsid w:val="00CE2266"/>
    <w:rsid w:val="00CE30E9"/>
    <w:rsid w:val="00CF11BA"/>
    <w:rsid w:val="00D01B06"/>
    <w:rsid w:val="00D05DA9"/>
    <w:rsid w:val="00D17325"/>
    <w:rsid w:val="00D2029C"/>
    <w:rsid w:val="00D256EF"/>
    <w:rsid w:val="00D37060"/>
    <w:rsid w:val="00D6008A"/>
    <w:rsid w:val="00D62ACA"/>
    <w:rsid w:val="00D63EA0"/>
    <w:rsid w:val="00D74F7C"/>
    <w:rsid w:val="00D86592"/>
    <w:rsid w:val="00D87DE9"/>
    <w:rsid w:val="00DA26B9"/>
    <w:rsid w:val="00DA27EE"/>
    <w:rsid w:val="00DB0E8E"/>
    <w:rsid w:val="00DB50E2"/>
    <w:rsid w:val="00DC7223"/>
    <w:rsid w:val="00DE1F6E"/>
    <w:rsid w:val="00DE2D76"/>
    <w:rsid w:val="00DE4693"/>
    <w:rsid w:val="00E00384"/>
    <w:rsid w:val="00E13744"/>
    <w:rsid w:val="00E1535C"/>
    <w:rsid w:val="00E16DDF"/>
    <w:rsid w:val="00E3516C"/>
    <w:rsid w:val="00E371D1"/>
    <w:rsid w:val="00E530DD"/>
    <w:rsid w:val="00E638E4"/>
    <w:rsid w:val="00E6641C"/>
    <w:rsid w:val="00E80174"/>
    <w:rsid w:val="00E83920"/>
    <w:rsid w:val="00E90195"/>
    <w:rsid w:val="00EA37F4"/>
    <w:rsid w:val="00EB5D73"/>
    <w:rsid w:val="00EC2C61"/>
    <w:rsid w:val="00EC430A"/>
    <w:rsid w:val="00EE1A85"/>
    <w:rsid w:val="00EE4DC6"/>
    <w:rsid w:val="00F0556A"/>
    <w:rsid w:val="00F07358"/>
    <w:rsid w:val="00F30816"/>
    <w:rsid w:val="00F30B43"/>
    <w:rsid w:val="00F340C8"/>
    <w:rsid w:val="00F60B4D"/>
    <w:rsid w:val="00F73765"/>
    <w:rsid w:val="00F92BE1"/>
    <w:rsid w:val="00FA15F1"/>
    <w:rsid w:val="00FB15E0"/>
    <w:rsid w:val="00FB6FF9"/>
    <w:rsid w:val="00FB782D"/>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6825F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6825F3"/>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1,lp11"/>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uiPriority w:val="5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6"/>
      </w:numPr>
    </w:pPr>
  </w:style>
  <w:style w:type="paragraph" w:customStyle="1" w:styleId="21">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39"/>
      </w:numPr>
    </w:pPr>
  </w:style>
  <w:style w:type="table" w:customStyle="1" w:styleId="52">
    <w:name w:val="Сетка таблицы5"/>
    <w:basedOn w:val="a1"/>
    <w:next w:val="af6"/>
    <w:uiPriority w:val="59"/>
    <w:rsid w:val="003B4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6"/>
    <w:uiPriority w:val="59"/>
    <w:rsid w:val="00231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6825F3"/>
    <w:pPr>
      <w:widowControl w:val="0"/>
      <w:suppressAutoHyphens/>
      <w:spacing w:after="0" w:line="240" w:lineRule="auto"/>
    </w:pPr>
    <w:rPr>
      <w:rFonts w:ascii="Times New Roman" w:eastAsia="Lucida Sans Unicode" w:hAnsi="Times New Roman" w:cs="Tahoma"/>
      <w:kern w:val="1"/>
      <w:sz w:val="24"/>
      <w:szCs w:val="24"/>
      <w:lang w:eastAsia="ru-RU" w:bidi="ru-RU"/>
    </w:rPr>
  </w:style>
  <w:style w:type="character" w:customStyle="1" w:styleId="20">
    <w:name w:val="Заголовок 2 Знак"/>
    <w:basedOn w:val="a0"/>
    <w:link w:val="2"/>
    <w:uiPriority w:val="9"/>
    <w:semiHidden/>
    <w:rsid w:val="006825F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6825F3"/>
    <w:rPr>
      <w:rFonts w:asciiTheme="majorHAnsi" w:eastAsiaTheme="majorEastAsia" w:hAnsiTheme="majorHAnsi" w:cstheme="majorBidi"/>
      <w:b/>
      <w:bCs/>
      <w:color w:val="5B9BD5" w:themeColor="accent1"/>
      <w:sz w:val="20"/>
      <w:szCs w:val="20"/>
      <w:lang w:eastAsia="ru-RU"/>
    </w:rPr>
  </w:style>
  <w:style w:type="paragraph" w:customStyle="1" w:styleId="Times12">
    <w:name w:val="Times 12"/>
    <w:basedOn w:val="a"/>
    <w:qFormat/>
    <w:rsid w:val="006825F3"/>
    <w:pPr>
      <w:overflowPunct w:val="0"/>
      <w:autoSpaceDE w:val="0"/>
      <w:autoSpaceDN w:val="0"/>
      <w:adjustRightInd w:val="0"/>
      <w:ind w:firstLine="567"/>
      <w:jc w:val="both"/>
    </w:pPr>
    <w:rPr>
      <w:bCs/>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6825F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6825F3"/>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1,lp11"/>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uiPriority w:val="5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6"/>
      </w:numPr>
    </w:pPr>
  </w:style>
  <w:style w:type="paragraph" w:customStyle="1" w:styleId="21">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39"/>
      </w:numPr>
    </w:pPr>
  </w:style>
  <w:style w:type="table" w:customStyle="1" w:styleId="52">
    <w:name w:val="Сетка таблицы5"/>
    <w:basedOn w:val="a1"/>
    <w:next w:val="af6"/>
    <w:uiPriority w:val="59"/>
    <w:rsid w:val="003B4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6"/>
    <w:uiPriority w:val="59"/>
    <w:rsid w:val="00231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6825F3"/>
    <w:pPr>
      <w:widowControl w:val="0"/>
      <w:suppressAutoHyphens/>
      <w:spacing w:after="0" w:line="240" w:lineRule="auto"/>
    </w:pPr>
    <w:rPr>
      <w:rFonts w:ascii="Times New Roman" w:eastAsia="Lucida Sans Unicode" w:hAnsi="Times New Roman" w:cs="Tahoma"/>
      <w:kern w:val="1"/>
      <w:sz w:val="24"/>
      <w:szCs w:val="24"/>
      <w:lang w:eastAsia="ru-RU" w:bidi="ru-RU"/>
    </w:rPr>
  </w:style>
  <w:style w:type="character" w:customStyle="1" w:styleId="20">
    <w:name w:val="Заголовок 2 Знак"/>
    <w:basedOn w:val="a0"/>
    <w:link w:val="2"/>
    <w:uiPriority w:val="9"/>
    <w:semiHidden/>
    <w:rsid w:val="006825F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6825F3"/>
    <w:rPr>
      <w:rFonts w:asciiTheme="majorHAnsi" w:eastAsiaTheme="majorEastAsia" w:hAnsiTheme="majorHAnsi" w:cstheme="majorBidi"/>
      <w:b/>
      <w:bCs/>
      <w:color w:val="5B9BD5" w:themeColor="accent1"/>
      <w:sz w:val="20"/>
      <w:szCs w:val="20"/>
      <w:lang w:eastAsia="ru-RU"/>
    </w:rPr>
  </w:style>
  <w:style w:type="paragraph" w:customStyle="1" w:styleId="Times12">
    <w:name w:val="Times 12"/>
    <w:basedOn w:val="a"/>
    <w:qFormat/>
    <w:rsid w:val="006825F3"/>
    <w:pPr>
      <w:overflowPunct w:val="0"/>
      <w:autoSpaceDE w:val="0"/>
      <w:autoSpaceDN w:val="0"/>
      <w:adjustRightInd w:val="0"/>
      <w:ind w:firstLine="567"/>
      <w:jc w:val="both"/>
    </w:pPr>
    <w:rPr>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9792">
      <w:bodyDiv w:val="1"/>
      <w:marLeft w:val="0"/>
      <w:marRight w:val="0"/>
      <w:marTop w:val="0"/>
      <w:marBottom w:val="0"/>
      <w:divBdr>
        <w:top w:val="none" w:sz="0" w:space="0" w:color="auto"/>
        <w:left w:val="none" w:sz="0" w:space="0" w:color="auto"/>
        <w:bottom w:val="none" w:sz="0" w:space="0" w:color="auto"/>
        <w:right w:val="none" w:sz="0" w:space="0" w:color="auto"/>
      </w:divBdr>
    </w:div>
    <w:div w:id="538199978">
      <w:bodyDiv w:val="1"/>
      <w:marLeft w:val="0"/>
      <w:marRight w:val="0"/>
      <w:marTop w:val="0"/>
      <w:marBottom w:val="0"/>
      <w:divBdr>
        <w:top w:val="none" w:sz="0" w:space="0" w:color="auto"/>
        <w:left w:val="none" w:sz="0" w:space="0" w:color="auto"/>
        <w:bottom w:val="none" w:sz="0" w:space="0" w:color="auto"/>
        <w:right w:val="none" w:sz="0" w:space="0" w:color="auto"/>
      </w:divBdr>
    </w:div>
    <w:div w:id="638416474">
      <w:bodyDiv w:val="1"/>
      <w:marLeft w:val="0"/>
      <w:marRight w:val="0"/>
      <w:marTop w:val="0"/>
      <w:marBottom w:val="0"/>
      <w:divBdr>
        <w:top w:val="none" w:sz="0" w:space="0" w:color="auto"/>
        <w:left w:val="none" w:sz="0" w:space="0" w:color="auto"/>
        <w:bottom w:val="none" w:sz="0" w:space="0" w:color="auto"/>
        <w:right w:val="none" w:sz="0" w:space="0" w:color="auto"/>
      </w:divBdr>
    </w:div>
    <w:div w:id="762916714">
      <w:bodyDiv w:val="1"/>
      <w:marLeft w:val="0"/>
      <w:marRight w:val="0"/>
      <w:marTop w:val="0"/>
      <w:marBottom w:val="0"/>
      <w:divBdr>
        <w:top w:val="none" w:sz="0" w:space="0" w:color="auto"/>
        <w:left w:val="none" w:sz="0" w:space="0" w:color="auto"/>
        <w:bottom w:val="none" w:sz="0" w:space="0" w:color="auto"/>
        <w:right w:val="none" w:sz="0" w:space="0" w:color="auto"/>
      </w:divBdr>
    </w:div>
    <w:div w:id="991564082">
      <w:bodyDiv w:val="1"/>
      <w:marLeft w:val="0"/>
      <w:marRight w:val="0"/>
      <w:marTop w:val="0"/>
      <w:marBottom w:val="0"/>
      <w:divBdr>
        <w:top w:val="none" w:sz="0" w:space="0" w:color="auto"/>
        <w:left w:val="none" w:sz="0" w:space="0" w:color="auto"/>
        <w:bottom w:val="none" w:sz="0" w:space="0" w:color="auto"/>
        <w:right w:val="none" w:sz="0" w:space="0" w:color="auto"/>
      </w:divBdr>
    </w:div>
    <w:div w:id="1015228210">
      <w:bodyDiv w:val="1"/>
      <w:marLeft w:val="0"/>
      <w:marRight w:val="0"/>
      <w:marTop w:val="0"/>
      <w:marBottom w:val="0"/>
      <w:divBdr>
        <w:top w:val="none" w:sz="0" w:space="0" w:color="auto"/>
        <w:left w:val="none" w:sz="0" w:space="0" w:color="auto"/>
        <w:bottom w:val="none" w:sz="0" w:space="0" w:color="auto"/>
        <w:right w:val="none" w:sz="0" w:space="0" w:color="auto"/>
      </w:divBdr>
    </w:div>
    <w:div w:id="1249460327">
      <w:bodyDiv w:val="1"/>
      <w:marLeft w:val="0"/>
      <w:marRight w:val="0"/>
      <w:marTop w:val="0"/>
      <w:marBottom w:val="0"/>
      <w:divBdr>
        <w:top w:val="none" w:sz="0" w:space="0" w:color="auto"/>
        <w:left w:val="none" w:sz="0" w:space="0" w:color="auto"/>
        <w:bottom w:val="none" w:sz="0" w:space="0" w:color="auto"/>
        <w:right w:val="none" w:sz="0" w:space="0" w:color="auto"/>
      </w:divBdr>
    </w:div>
    <w:div w:id="1375809397">
      <w:bodyDiv w:val="1"/>
      <w:marLeft w:val="0"/>
      <w:marRight w:val="0"/>
      <w:marTop w:val="0"/>
      <w:marBottom w:val="0"/>
      <w:divBdr>
        <w:top w:val="none" w:sz="0" w:space="0" w:color="auto"/>
        <w:left w:val="none" w:sz="0" w:space="0" w:color="auto"/>
        <w:bottom w:val="none" w:sz="0" w:space="0" w:color="auto"/>
        <w:right w:val="none" w:sz="0" w:space="0" w:color="auto"/>
      </w:divBdr>
    </w:div>
    <w:div w:id="1491749983">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977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ffice@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F2157-FEE2-43DE-B8E8-67022EFD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1422</Words>
  <Characters>8107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2023-12-06T14:54:00Z</dcterms:created>
  <dcterms:modified xsi:type="dcterms:W3CDTF">2023-12-06T14:54:00Z</dcterms:modified>
</cp:coreProperties>
</file>