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7C9F2" w14:textId="77777777" w:rsidR="00394896" w:rsidRPr="00394896" w:rsidRDefault="00394896" w:rsidP="00394896">
      <w:pPr>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394896">
      <w:pPr>
        <w:spacing w:after="0" w:line="240" w:lineRule="auto"/>
        <w:ind w:left="1414" w:hanging="705"/>
        <w:rPr>
          <w:rFonts w:ascii="Times New Roman" w:eastAsia="Times New Roman" w:hAnsi="Times New Roman" w:cs="Times New Roman"/>
          <w:b/>
          <w:bCs/>
          <w:sz w:val="24"/>
          <w:szCs w:val="24"/>
          <w:lang w:eastAsia="ru-RU"/>
        </w:rPr>
      </w:pPr>
    </w:p>
    <w:p w14:paraId="586FEE25" w14:textId="5A4525FC"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Продажа на открытых торгах бывших в эксплуатации оборудования и материалов </w:t>
      </w:r>
      <w:r w:rsidRPr="00FC5803">
        <w:rPr>
          <w:rFonts w:ascii="Times New Roman" w:hAnsi="Times New Roman" w:cs="Times New Roman"/>
          <w:sz w:val="24"/>
          <w:szCs w:val="24"/>
        </w:rPr>
        <w:t>Акционерное общество «Научно-производственное объединение «Оптика» (ОГРН 1127746188536, ИНН 7715909132</w:t>
      </w:r>
      <w:r>
        <w:rPr>
          <w:rFonts w:ascii="Times New Roman" w:hAnsi="Times New Roman" w:cs="Times New Roman"/>
          <w:sz w:val="24"/>
          <w:szCs w:val="24"/>
        </w:rPr>
        <w:t xml:space="preserve"> </w:t>
      </w:r>
      <w:r w:rsidR="008F735D">
        <w:rPr>
          <w:rFonts w:ascii="Times New Roman" w:hAnsi="Times New Roman" w:cs="Times New Roman"/>
          <w:sz w:val="24"/>
          <w:szCs w:val="24"/>
        </w:rPr>
        <w:t xml:space="preserve">в количестве 32 Лота </w:t>
      </w:r>
      <w:r w:rsidRPr="009748C6">
        <w:rPr>
          <w:rFonts w:ascii="Times New Roman" w:hAnsi="Times New Roman" w:cs="Times New Roman"/>
          <w:bCs/>
          <w:sz w:val="24"/>
          <w:szCs w:val="24"/>
        </w:rPr>
        <w:t xml:space="preserve">(далее – </w:t>
      </w:r>
      <w:r>
        <w:rPr>
          <w:rFonts w:ascii="Times New Roman" w:hAnsi="Times New Roman" w:cs="Times New Roman"/>
          <w:bCs/>
          <w:sz w:val="24"/>
          <w:szCs w:val="24"/>
        </w:rPr>
        <w:t>Имущество)</w:t>
      </w:r>
    </w:p>
    <w:p w14:paraId="590FF79A" w14:textId="77777777"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p>
    <w:p w14:paraId="549AB9F1" w14:textId="77777777"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4EDC3B13" w14:textId="77777777" w:rsidR="00A022A2" w:rsidRPr="00394896" w:rsidRDefault="00A022A2" w:rsidP="00A022A2">
      <w:pPr>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71D330A6" w14:textId="6204E6DF" w:rsidR="00A022A2" w:rsidRPr="00394896" w:rsidRDefault="00A022A2" w:rsidP="00A022A2">
      <w:pPr>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8F735D">
        <w:rPr>
          <w:rFonts w:ascii="Times New Roman" w:eastAsia="Times New Roman" w:hAnsi="Times New Roman" w:cs="Times New Roman"/>
          <w:sz w:val="24"/>
          <w:szCs w:val="24"/>
          <w:lang w:eastAsia="ru-RU"/>
        </w:rPr>
        <w:t>30</w:t>
      </w:r>
      <w:r w:rsidRPr="003948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марта</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Pr="00943285">
        <w:rPr>
          <w:rFonts w:ascii="Times New Roman" w:eastAsia="Times New Roman" w:hAnsi="Times New Roman" w:cs="Times New Roman"/>
          <w:sz w:val="24"/>
          <w:szCs w:val="24"/>
          <w:lang w:eastAsia="ru-RU"/>
        </w:rPr>
        <w:t>«</w:t>
      </w:r>
      <w:r w:rsidR="008F735D">
        <w:rPr>
          <w:rFonts w:ascii="Times New Roman" w:eastAsia="Times New Roman" w:hAnsi="Times New Roman" w:cs="Times New Roman"/>
          <w:sz w:val="24"/>
          <w:szCs w:val="24"/>
          <w:lang w:eastAsia="ru-RU"/>
        </w:rPr>
        <w:t>13</w:t>
      </w:r>
      <w:r w:rsidRPr="00943285">
        <w:rPr>
          <w:rFonts w:ascii="Times New Roman" w:eastAsia="Times New Roman" w:hAnsi="Times New Roman" w:cs="Times New Roman"/>
          <w:sz w:val="24"/>
          <w:szCs w:val="24"/>
          <w:lang w:eastAsia="ru-RU"/>
        </w:rPr>
        <w:t xml:space="preserve">» </w:t>
      </w:r>
      <w:r w:rsidR="008F735D">
        <w:rPr>
          <w:rFonts w:ascii="Times New Roman" w:eastAsia="Times New Roman" w:hAnsi="Times New Roman" w:cs="Times New Roman"/>
          <w:sz w:val="24"/>
          <w:szCs w:val="24"/>
          <w:lang w:eastAsia="ru-RU"/>
        </w:rPr>
        <w:t>мая</w:t>
      </w:r>
      <w:r w:rsidRPr="00943285">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включительно.  </w:t>
      </w:r>
    </w:p>
    <w:p w14:paraId="4DFE4DF5" w14:textId="77777777" w:rsidR="00A022A2" w:rsidRPr="00394896" w:rsidRDefault="00A022A2" w:rsidP="00A022A2">
      <w:pPr>
        <w:spacing w:after="0" w:line="240" w:lineRule="auto"/>
        <w:jc w:val="both"/>
        <w:rPr>
          <w:rFonts w:ascii="Times New Roman" w:eastAsia="Times New Roman" w:hAnsi="Times New Roman" w:cs="Times New Roman"/>
          <w:b/>
          <w:bCs/>
          <w:sz w:val="24"/>
          <w:szCs w:val="24"/>
          <w:lang w:eastAsia="ru-RU"/>
        </w:rPr>
      </w:pPr>
    </w:p>
    <w:p w14:paraId="3001A15F" w14:textId="0AA8D99B"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8F735D">
        <w:rPr>
          <w:rFonts w:ascii="Times New Roman" w:eastAsia="Times New Roman" w:hAnsi="Times New Roman" w:cs="Times New Roman"/>
          <w:sz w:val="24"/>
          <w:szCs w:val="24"/>
          <w:lang w:eastAsia="ru-RU"/>
        </w:rPr>
        <w:t>30</w:t>
      </w:r>
      <w:r w:rsidRPr="003948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марта</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49988C88" w14:textId="77777777" w:rsidR="00A022A2" w:rsidRPr="00394896" w:rsidRDefault="00A022A2" w:rsidP="00A022A2">
      <w:pPr>
        <w:spacing w:after="0" w:line="240" w:lineRule="auto"/>
        <w:jc w:val="both"/>
        <w:rPr>
          <w:rFonts w:ascii="Times New Roman" w:eastAsia="Times New Roman" w:hAnsi="Times New Roman" w:cs="Times New Roman"/>
          <w:b/>
          <w:bCs/>
          <w:color w:val="FF0000"/>
          <w:sz w:val="24"/>
          <w:szCs w:val="24"/>
          <w:lang w:eastAsia="ru-RU"/>
        </w:rPr>
      </w:pPr>
    </w:p>
    <w:p w14:paraId="7C542122" w14:textId="3C6C50D4" w:rsidR="00A022A2" w:rsidRPr="00394896" w:rsidRDefault="00A022A2" w:rsidP="00A022A2">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:00 по Московскому времени «</w:t>
      </w:r>
      <w:r w:rsidR="008F735D">
        <w:rPr>
          <w:rFonts w:ascii="Times New Roman" w:eastAsia="Times New Roman" w:hAnsi="Times New Roman" w:cs="Times New Roman"/>
          <w:sz w:val="24"/>
          <w:szCs w:val="24"/>
          <w:lang w:eastAsia="ru-RU"/>
        </w:rPr>
        <w:t>31</w:t>
      </w:r>
      <w:r w:rsidRPr="003948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марта</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42880C7D" w14:textId="77777777" w:rsidR="00A022A2" w:rsidRPr="00394896" w:rsidRDefault="00A022A2" w:rsidP="00A022A2">
      <w:pPr>
        <w:spacing w:after="0" w:line="240" w:lineRule="auto"/>
        <w:ind w:right="-1"/>
        <w:jc w:val="both"/>
        <w:rPr>
          <w:rFonts w:ascii="Times New Roman" w:eastAsia="Times New Roman" w:hAnsi="Times New Roman" w:cs="Times New Roman"/>
          <w:b/>
          <w:bCs/>
          <w:sz w:val="24"/>
          <w:szCs w:val="24"/>
          <w:lang w:eastAsia="ru-RU"/>
        </w:rPr>
      </w:pPr>
    </w:p>
    <w:p w14:paraId="7853EA0E" w14:textId="5BFC7CC4" w:rsidR="00A022A2" w:rsidRPr="00394896" w:rsidRDefault="00A022A2" w:rsidP="00A022A2">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17</w:t>
      </w:r>
      <w:r w:rsidRPr="003948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r w:rsidR="008F735D">
        <w:rPr>
          <w:rFonts w:ascii="Times New Roman" w:eastAsia="Times New Roman" w:hAnsi="Times New Roman" w:cs="Times New Roman"/>
          <w:sz w:val="24"/>
          <w:szCs w:val="24"/>
          <w:lang w:eastAsia="ru-RU"/>
        </w:rPr>
        <w:t>06</w:t>
      </w:r>
      <w:r w:rsidRPr="00394896">
        <w:rPr>
          <w:rFonts w:ascii="Times New Roman" w:eastAsia="Times New Roman" w:hAnsi="Times New Roman" w:cs="Times New Roman"/>
          <w:sz w:val="24"/>
          <w:szCs w:val="24"/>
          <w:lang w:eastAsia="ru-RU"/>
        </w:rPr>
        <w:t xml:space="preserve">» </w:t>
      </w:r>
      <w:r w:rsidR="008F735D">
        <w:rPr>
          <w:rFonts w:ascii="Times New Roman" w:eastAsia="Times New Roman" w:hAnsi="Times New Roman" w:cs="Times New Roman"/>
          <w:sz w:val="24"/>
          <w:szCs w:val="24"/>
          <w:lang w:eastAsia="ru-RU"/>
        </w:rPr>
        <w:t>мая</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46470256" w14:textId="77777777" w:rsidR="00A022A2" w:rsidRPr="00394896" w:rsidRDefault="00A022A2" w:rsidP="00A022A2">
      <w:pPr>
        <w:spacing w:after="0" w:line="240" w:lineRule="auto"/>
        <w:jc w:val="both"/>
        <w:rPr>
          <w:rFonts w:ascii="Times New Roman" w:eastAsia="Times New Roman" w:hAnsi="Times New Roman" w:cs="Times New Roman"/>
          <w:b/>
          <w:bCs/>
          <w:sz w:val="24"/>
          <w:szCs w:val="24"/>
          <w:lang w:eastAsia="ru-RU"/>
        </w:rPr>
      </w:pPr>
    </w:p>
    <w:p w14:paraId="2D3182C6" w14:textId="7E7D91E4"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проверки правоспособности Заявок</w:t>
      </w:r>
      <w:r w:rsidRPr="00394896">
        <w:rPr>
          <w:rFonts w:ascii="Times New Roman" w:eastAsia="Times New Roman" w:hAnsi="Times New Roman" w:cs="Times New Roman"/>
          <w:sz w:val="24"/>
          <w:szCs w:val="24"/>
          <w:lang w:eastAsia="ru-RU"/>
        </w:rPr>
        <w:t>: «</w:t>
      </w:r>
      <w:r w:rsidR="008F735D">
        <w:rPr>
          <w:rFonts w:ascii="Times New Roman" w:eastAsia="Times New Roman" w:hAnsi="Times New Roman" w:cs="Times New Roman"/>
          <w:sz w:val="24"/>
          <w:szCs w:val="24"/>
          <w:lang w:eastAsia="ru-RU"/>
        </w:rPr>
        <w:t>08</w:t>
      </w:r>
      <w:r w:rsidRPr="00394896">
        <w:rPr>
          <w:rFonts w:ascii="Times New Roman" w:eastAsia="Times New Roman" w:hAnsi="Times New Roman" w:cs="Times New Roman"/>
          <w:sz w:val="24"/>
          <w:szCs w:val="24"/>
          <w:lang w:eastAsia="ru-RU"/>
        </w:rPr>
        <w:t xml:space="preserve">» </w:t>
      </w:r>
      <w:r w:rsidR="008F735D">
        <w:rPr>
          <w:rFonts w:ascii="Times New Roman" w:eastAsia="Times New Roman" w:hAnsi="Times New Roman" w:cs="Times New Roman"/>
          <w:sz w:val="24"/>
          <w:szCs w:val="24"/>
          <w:lang w:eastAsia="ru-RU"/>
        </w:rPr>
        <w:t>мая</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5F729E20" w14:textId="77777777" w:rsidR="00A022A2" w:rsidRPr="00394896" w:rsidRDefault="00A022A2" w:rsidP="00A022A2">
      <w:pPr>
        <w:spacing w:after="0" w:line="240" w:lineRule="auto"/>
        <w:jc w:val="both"/>
        <w:rPr>
          <w:rFonts w:ascii="Times New Roman" w:eastAsia="Times New Roman" w:hAnsi="Times New Roman" w:cs="Times New Roman"/>
          <w:b/>
          <w:bCs/>
          <w:sz w:val="24"/>
          <w:szCs w:val="24"/>
          <w:lang w:eastAsia="ru-RU"/>
        </w:rPr>
      </w:pPr>
    </w:p>
    <w:p w14:paraId="4B29144E" w14:textId="662145B5" w:rsidR="00A022A2" w:rsidRPr="00394896" w:rsidRDefault="00A022A2" w:rsidP="00A022A2">
      <w:pPr>
        <w:spacing w:after="0" w:line="240" w:lineRule="auto"/>
        <w:jc w:val="both"/>
        <w:rPr>
          <w:rFonts w:ascii="Times New Roman" w:eastAsia="Times New Roman" w:hAnsi="Times New Roman" w:cs="Times New Roman"/>
          <w:color w:val="FF0000"/>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394896">
        <w:rPr>
          <w:rFonts w:ascii="Times New Roman" w:eastAsia="Times New Roman" w:hAnsi="Times New Roman" w:cs="Times New Roman"/>
          <w:sz w:val="24"/>
          <w:szCs w:val="24"/>
          <w:lang w:eastAsia="ru-RU"/>
        </w:rPr>
        <w:t>: «</w:t>
      </w:r>
      <w:r w:rsidR="008F735D">
        <w:rPr>
          <w:rFonts w:ascii="Times New Roman" w:eastAsia="Times New Roman" w:hAnsi="Times New Roman" w:cs="Times New Roman"/>
          <w:sz w:val="24"/>
          <w:szCs w:val="24"/>
          <w:lang w:eastAsia="ru-RU"/>
        </w:rPr>
        <w:t>08</w:t>
      </w:r>
      <w:r w:rsidR="008F735D" w:rsidRPr="00394896">
        <w:rPr>
          <w:rFonts w:ascii="Times New Roman" w:eastAsia="Times New Roman" w:hAnsi="Times New Roman" w:cs="Times New Roman"/>
          <w:sz w:val="24"/>
          <w:szCs w:val="24"/>
          <w:lang w:eastAsia="ru-RU"/>
        </w:rPr>
        <w:t xml:space="preserve">» </w:t>
      </w:r>
      <w:r w:rsidR="008F735D">
        <w:rPr>
          <w:rFonts w:ascii="Times New Roman" w:eastAsia="Times New Roman" w:hAnsi="Times New Roman" w:cs="Times New Roman"/>
          <w:sz w:val="24"/>
          <w:szCs w:val="24"/>
          <w:lang w:eastAsia="ru-RU"/>
        </w:rPr>
        <w:t>мая</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01FCD6A5" w14:textId="77777777" w:rsidR="00A022A2" w:rsidRPr="00394896" w:rsidRDefault="00A022A2" w:rsidP="00A022A2">
      <w:pPr>
        <w:spacing w:after="0" w:line="240" w:lineRule="auto"/>
        <w:jc w:val="both"/>
        <w:rPr>
          <w:rFonts w:ascii="Times New Roman" w:eastAsia="Times New Roman" w:hAnsi="Times New Roman" w:cs="Times New Roman"/>
          <w:b/>
          <w:bCs/>
          <w:color w:val="FF0000"/>
          <w:sz w:val="24"/>
          <w:szCs w:val="24"/>
          <w:lang w:eastAsia="ru-RU"/>
        </w:rPr>
      </w:pPr>
    </w:p>
    <w:p w14:paraId="5BC33768" w14:textId="3DDFA97A"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проведения торговой процедуры</w:t>
      </w:r>
      <w:r>
        <w:rPr>
          <w:rFonts w:ascii="Times New Roman" w:eastAsia="Times New Roman" w:hAnsi="Times New Roman" w:cs="Times New Roman"/>
          <w:sz w:val="24"/>
          <w:szCs w:val="24"/>
          <w:lang w:eastAsia="ru-RU"/>
        </w:rPr>
        <w:t>: 09</w:t>
      </w:r>
      <w:r w:rsidRPr="00394896">
        <w:rPr>
          <w:rFonts w:ascii="Times New Roman" w:eastAsia="Times New Roman" w:hAnsi="Times New Roman" w:cs="Times New Roman"/>
          <w:sz w:val="24"/>
          <w:szCs w:val="24"/>
          <w:lang w:eastAsia="ru-RU"/>
        </w:rPr>
        <w:t>:00 по Московскому времени «</w:t>
      </w:r>
      <w:r w:rsidR="008F735D">
        <w:rPr>
          <w:rFonts w:ascii="Times New Roman" w:eastAsia="Times New Roman" w:hAnsi="Times New Roman" w:cs="Times New Roman"/>
          <w:sz w:val="24"/>
          <w:szCs w:val="24"/>
          <w:lang w:eastAsia="ru-RU"/>
        </w:rPr>
        <w:t>13</w:t>
      </w:r>
      <w:r w:rsidRPr="00394896">
        <w:rPr>
          <w:rFonts w:ascii="Times New Roman" w:eastAsia="Times New Roman" w:hAnsi="Times New Roman" w:cs="Times New Roman"/>
          <w:sz w:val="24"/>
          <w:szCs w:val="24"/>
          <w:lang w:eastAsia="ru-RU"/>
        </w:rPr>
        <w:t xml:space="preserve">» </w:t>
      </w:r>
      <w:r w:rsidR="008F735D">
        <w:rPr>
          <w:rFonts w:ascii="Times New Roman" w:eastAsia="Times New Roman" w:hAnsi="Times New Roman" w:cs="Times New Roman"/>
          <w:sz w:val="24"/>
          <w:szCs w:val="24"/>
          <w:lang w:eastAsia="ru-RU"/>
        </w:rPr>
        <w:t>мая</w:t>
      </w:r>
      <w:r w:rsidR="008F735D"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6B3164DA" w14:textId="77777777" w:rsidR="00A022A2" w:rsidRDefault="00A022A2" w:rsidP="00A022A2">
      <w:pPr>
        <w:spacing w:after="0" w:line="240" w:lineRule="auto"/>
        <w:jc w:val="both"/>
        <w:rPr>
          <w:rFonts w:ascii="Times New Roman" w:eastAsia="Times New Roman" w:hAnsi="Times New Roman" w:cs="Times New Roman"/>
          <w:b/>
          <w:bCs/>
          <w:sz w:val="24"/>
          <w:szCs w:val="24"/>
          <w:lang w:eastAsia="ru-RU"/>
        </w:rPr>
      </w:pPr>
    </w:p>
    <w:p w14:paraId="60F6E865" w14:textId="77777777" w:rsidR="00A022A2" w:rsidRPr="00501E09"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 признании результатов торговой процедуры</w:t>
      </w:r>
      <w:r>
        <w:rPr>
          <w:rFonts w:ascii="Times New Roman" w:eastAsia="Times New Roman" w:hAnsi="Times New Roman" w:cs="Times New Roman"/>
          <w:b/>
          <w:bCs/>
          <w:sz w:val="24"/>
          <w:szCs w:val="24"/>
          <w:lang w:eastAsia="ru-RU"/>
        </w:rPr>
        <w:t>:</w:t>
      </w:r>
      <w:r w:rsidRPr="00394896">
        <w:rPr>
          <w:rFonts w:ascii="Times New Roman" w:eastAsia="Times New Roman" w:hAnsi="Times New Roman" w:cs="Times New Roman"/>
          <w:b/>
          <w:bCs/>
          <w:sz w:val="24"/>
          <w:szCs w:val="24"/>
          <w:lang w:eastAsia="ru-RU"/>
        </w:rPr>
        <w:t xml:space="preserve"> </w:t>
      </w:r>
      <w:r w:rsidRPr="00501E09">
        <w:rPr>
          <w:rFonts w:ascii="Times New Roman" w:eastAsia="Times New Roman" w:hAnsi="Times New Roman" w:cs="Times New Roman"/>
          <w:sz w:val="24"/>
          <w:szCs w:val="24"/>
          <w:lang w:eastAsia="ru-RU"/>
        </w:rPr>
        <w:t xml:space="preserve">в течении 24 часов с даты завершения торговой процедуры </w:t>
      </w:r>
    </w:p>
    <w:p w14:paraId="7B3E456D" w14:textId="77777777" w:rsidR="00A022A2" w:rsidRDefault="00A022A2" w:rsidP="00A022A2">
      <w:pPr>
        <w:keepNext/>
        <w:keepLines/>
        <w:spacing w:after="0" w:line="240" w:lineRule="auto"/>
        <w:jc w:val="both"/>
        <w:rPr>
          <w:rFonts w:ascii="Times New Roman" w:eastAsia="Times New Roman" w:hAnsi="Times New Roman" w:cs="Times New Roman"/>
          <w:sz w:val="24"/>
          <w:szCs w:val="24"/>
          <w:lang w:eastAsia="ru-RU"/>
        </w:rPr>
      </w:pPr>
    </w:p>
    <w:p w14:paraId="1EFA6587" w14:textId="77777777" w:rsidR="00A022A2" w:rsidRPr="00394896" w:rsidRDefault="00A022A2" w:rsidP="00A022A2">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0715BA7F" w14:textId="77777777" w:rsidR="00A022A2" w:rsidRPr="00394896" w:rsidRDefault="00A022A2" w:rsidP="00A022A2">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Номер телефона: </w:t>
      </w:r>
      <w:r w:rsidRPr="00394896">
        <w:rPr>
          <w:rFonts w:ascii="Times New Roman" w:eastAsia="Times New Roman" w:hAnsi="Times New Roman" w:cs="Times New Roman"/>
          <w:snapToGrid w:val="0"/>
          <w:sz w:val="24"/>
          <w:szCs w:val="24"/>
          <w:lang w:eastAsia="ru-RU"/>
        </w:rPr>
        <w:t>+7(</w:t>
      </w:r>
      <w:r>
        <w:rPr>
          <w:rFonts w:ascii="Times New Roman" w:eastAsia="Times New Roman" w:hAnsi="Times New Roman" w:cs="Times New Roman"/>
          <w:snapToGrid w:val="0"/>
          <w:sz w:val="24"/>
          <w:szCs w:val="24"/>
          <w:lang w:eastAsia="ru-RU"/>
        </w:rPr>
        <w:t>937)-336-07-78</w:t>
      </w:r>
    </w:p>
    <w:p w14:paraId="67A0546E" w14:textId="77777777" w:rsidR="00A022A2" w:rsidRPr="00394896" w:rsidRDefault="00A022A2" w:rsidP="00A022A2">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Контактное лицо: </w:t>
      </w:r>
      <w:r>
        <w:rPr>
          <w:rFonts w:ascii="Times New Roman" w:eastAsia="Times New Roman" w:hAnsi="Times New Roman" w:cs="Times New Roman"/>
          <w:snapToGrid w:val="0"/>
          <w:sz w:val="24"/>
          <w:szCs w:val="24"/>
          <w:lang w:eastAsia="ru-RU"/>
        </w:rPr>
        <w:t>Кошелева Евгения Александровна</w:t>
      </w:r>
      <w:r w:rsidRPr="00394896">
        <w:rPr>
          <w:rFonts w:ascii="Times New Roman" w:eastAsia="Times New Roman" w:hAnsi="Times New Roman" w:cs="Times New Roman"/>
          <w:snapToGrid w:val="0"/>
          <w:sz w:val="24"/>
          <w:szCs w:val="24"/>
          <w:lang w:eastAsia="ru-RU"/>
        </w:rPr>
        <w:t>.</w:t>
      </w:r>
    </w:p>
    <w:p w14:paraId="0CD3E5F1" w14:textId="77777777" w:rsidR="00A022A2" w:rsidRPr="00394896" w:rsidRDefault="00A022A2" w:rsidP="00A022A2">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Адрес эл. почты: office@alfalot.ru</w:t>
      </w:r>
      <w:r w:rsidRPr="00394896">
        <w:rPr>
          <w:rFonts w:ascii="Times New Roman" w:eastAsia="Times New Roman" w:hAnsi="Times New Roman" w:cs="Times New Roman"/>
          <w:snapToGrid w:val="0"/>
          <w:sz w:val="24"/>
          <w:szCs w:val="24"/>
          <w:lang w:eastAsia="ru-RU"/>
        </w:rPr>
        <w:t>.</w:t>
      </w:r>
    </w:p>
    <w:p w14:paraId="38290A32" w14:textId="77777777" w:rsidR="00A022A2" w:rsidRDefault="00A022A2" w:rsidP="00A022A2">
      <w:pPr>
        <w:tabs>
          <w:tab w:val="left" w:pos="1305"/>
        </w:tabs>
        <w:spacing w:after="0" w:line="240" w:lineRule="auto"/>
        <w:rPr>
          <w:rFonts w:ascii="Times New Roman" w:eastAsia="Times New Roman" w:hAnsi="Times New Roman" w:cs="Times New Roman"/>
          <w:sz w:val="24"/>
          <w:szCs w:val="24"/>
          <w:lang w:eastAsia="ru-RU"/>
        </w:rPr>
      </w:pPr>
    </w:p>
    <w:p w14:paraId="1978EA1F" w14:textId="77777777" w:rsidR="00A022A2" w:rsidRPr="00ED2FFA" w:rsidRDefault="00A022A2" w:rsidP="00A022A2">
      <w:pPr>
        <w:tabs>
          <w:tab w:val="left" w:pos="1305"/>
        </w:tabs>
        <w:spacing w:after="0" w:line="240" w:lineRule="auto"/>
        <w:rPr>
          <w:rFonts w:ascii="Times New Roman" w:eastAsia="Times New Roman" w:hAnsi="Times New Roman" w:cs="Times New Roman"/>
          <w:sz w:val="24"/>
          <w:szCs w:val="24"/>
          <w:lang w:eastAsia="ru-RU"/>
        </w:rPr>
      </w:pPr>
      <w:r w:rsidRPr="00ED2FFA">
        <w:rPr>
          <w:rFonts w:ascii="Times New Roman" w:eastAsia="Times New Roman" w:hAnsi="Times New Roman" w:cs="Times New Roman"/>
          <w:b/>
          <w:sz w:val="24"/>
          <w:szCs w:val="24"/>
          <w:lang w:eastAsia="ru-RU"/>
        </w:rPr>
        <w:t xml:space="preserve">Продавец: </w:t>
      </w:r>
      <w:r w:rsidRPr="00FC5803">
        <w:rPr>
          <w:rFonts w:ascii="Times New Roman" w:eastAsia="Times New Roman" w:hAnsi="Times New Roman" w:cs="Times New Roman"/>
          <w:sz w:val="24"/>
          <w:szCs w:val="24"/>
          <w:lang w:eastAsia="ru-RU"/>
        </w:rPr>
        <w:t>Акционерное общество «Научно-производственное объединение «Оптика» (ОГРН 1127746188536, ИНН 7715909132, КПП 771701</w:t>
      </w:r>
      <w:r>
        <w:rPr>
          <w:rFonts w:ascii="Times New Roman" w:eastAsia="Times New Roman" w:hAnsi="Times New Roman" w:cs="Times New Roman"/>
          <w:sz w:val="24"/>
          <w:szCs w:val="24"/>
          <w:lang w:eastAsia="ru-RU"/>
        </w:rPr>
        <w:t xml:space="preserve">001, юридический адрес: 129366, </w:t>
      </w:r>
      <w:proofErr w:type="spellStart"/>
      <w:r w:rsidRPr="00FC5803">
        <w:rPr>
          <w:rFonts w:ascii="Times New Roman" w:eastAsia="Times New Roman" w:hAnsi="Times New Roman" w:cs="Times New Roman"/>
          <w:sz w:val="24"/>
          <w:szCs w:val="24"/>
          <w:lang w:eastAsia="ru-RU"/>
        </w:rPr>
        <w:t>вн.тер.г.муниципальный</w:t>
      </w:r>
      <w:proofErr w:type="spellEnd"/>
      <w:r w:rsidRPr="00FC5803">
        <w:rPr>
          <w:rFonts w:ascii="Times New Roman" w:eastAsia="Times New Roman" w:hAnsi="Times New Roman" w:cs="Times New Roman"/>
          <w:sz w:val="24"/>
          <w:szCs w:val="24"/>
          <w:lang w:eastAsia="ru-RU"/>
        </w:rPr>
        <w:t xml:space="preserve"> округ Алексеевский, г. Москва, проспект Мира, д. 176, ком. 61</w:t>
      </w:r>
    </w:p>
    <w:p w14:paraId="4EBA6574" w14:textId="77777777" w:rsidR="00A022A2" w:rsidRDefault="00A022A2" w:rsidP="00A022A2">
      <w:pPr>
        <w:tabs>
          <w:tab w:val="left" w:pos="1305"/>
        </w:tabs>
        <w:spacing w:after="0" w:line="240" w:lineRule="auto"/>
        <w:rPr>
          <w:rFonts w:ascii="Times New Roman" w:eastAsia="Times New Roman" w:hAnsi="Times New Roman" w:cs="Times New Roman"/>
          <w:sz w:val="24"/>
          <w:szCs w:val="24"/>
          <w:lang w:eastAsia="ru-RU"/>
        </w:rPr>
      </w:pPr>
    </w:p>
    <w:p w14:paraId="5FD2E3D6" w14:textId="77777777" w:rsidR="00A022A2" w:rsidRPr="00394896" w:rsidRDefault="00A022A2" w:rsidP="00A022A2">
      <w:pPr>
        <w:spacing w:after="0" w:line="240" w:lineRule="auto"/>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22B096EC" w14:textId="77777777" w:rsidR="00394896" w:rsidRDefault="00394896" w:rsidP="00394896">
      <w:pPr>
        <w:spacing w:after="0" w:line="240" w:lineRule="auto"/>
        <w:rPr>
          <w:rFonts w:ascii="Times New Roman" w:eastAsia="Times New Roman" w:hAnsi="Times New Roman" w:cs="Times New Roman"/>
          <w:bCs/>
          <w:color w:val="FF0000"/>
          <w:sz w:val="24"/>
          <w:szCs w:val="24"/>
          <w:lang w:eastAsia="ru-RU"/>
        </w:rPr>
      </w:pPr>
    </w:p>
    <w:p w14:paraId="0D0769B6" w14:textId="496C54DF" w:rsidR="003455FD" w:rsidRDefault="003455FD" w:rsidP="00394896">
      <w:pPr>
        <w:spacing w:after="0" w:line="240" w:lineRule="auto"/>
        <w:rPr>
          <w:rFonts w:ascii="Times New Roman" w:eastAsia="Times New Roman" w:hAnsi="Times New Roman" w:cs="Times New Roman"/>
          <w:bCs/>
          <w:color w:val="FF0000"/>
          <w:sz w:val="24"/>
          <w:szCs w:val="24"/>
          <w:lang w:eastAsia="ru-RU"/>
        </w:rPr>
      </w:pPr>
      <w:r w:rsidRPr="00FE3D6A">
        <w:rPr>
          <w:rFonts w:ascii="Times New Roman" w:eastAsia="Times New Roman" w:hAnsi="Times New Roman" w:cs="Times New Roman"/>
          <w:b/>
          <w:bCs/>
          <w:sz w:val="24"/>
          <w:szCs w:val="24"/>
          <w:lang w:eastAsia="ru-RU"/>
        </w:rPr>
        <w:t>Начальная цена реализации:</w:t>
      </w:r>
      <w:r>
        <w:rPr>
          <w:rFonts w:ascii="Times New Roman" w:eastAsia="Times New Roman" w:hAnsi="Times New Roman" w:cs="Times New Roman"/>
          <w:bCs/>
          <w:color w:val="FF0000"/>
          <w:sz w:val="24"/>
          <w:szCs w:val="24"/>
          <w:lang w:eastAsia="ru-RU"/>
        </w:rPr>
        <w:t xml:space="preserve"> </w:t>
      </w:r>
      <w:r w:rsidR="008F735D">
        <w:rPr>
          <w:rFonts w:ascii="Times New Roman" w:hAnsi="Times New Roman" w:cs="Times New Roman"/>
          <w:sz w:val="24"/>
          <w:szCs w:val="24"/>
        </w:rPr>
        <w:t>7 558 380</w:t>
      </w:r>
      <w:r>
        <w:rPr>
          <w:rFonts w:ascii="Times New Roman" w:hAnsi="Times New Roman" w:cs="Times New Roman"/>
          <w:sz w:val="24"/>
          <w:szCs w:val="24"/>
        </w:rPr>
        <w:t xml:space="preserve"> (</w:t>
      </w:r>
      <w:r w:rsidR="008F735D">
        <w:rPr>
          <w:rFonts w:ascii="Times New Roman" w:hAnsi="Times New Roman" w:cs="Times New Roman"/>
          <w:sz w:val="24"/>
          <w:szCs w:val="24"/>
        </w:rPr>
        <w:t>семь</w:t>
      </w:r>
      <w:r w:rsidR="00A022A2">
        <w:rPr>
          <w:rFonts w:ascii="Times New Roman" w:hAnsi="Times New Roman" w:cs="Times New Roman"/>
          <w:sz w:val="24"/>
          <w:szCs w:val="24"/>
        </w:rPr>
        <w:t xml:space="preserve"> миллион</w:t>
      </w:r>
      <w:r w:rsidR="008F735D">
        <w:rPr>
          <w:rFonts w:ascii="Times New Roman" w:hAnsi="Times New Roman" w:cs="Times New Roman"/>
          <w:sz w:val="24"/>
          <w:szCs w:val="24"/>
        </w:rPr>
        <w:t>ов</w:t>
      </w:r>
      <w:r>
        <w:rPr>
          <w:rFonts w:ascii="Times New Roman" w:hAnsi="Times New Roman" w:cs="Times New Roman"/>
          <w:sz w:val="24"/>
          <w:szCs w:val="24"/>
        </w:rPr>
        <w:t xml:space="preserve"> </w:t>
      </w:r>
      <w:r w:rsidR="008F735D">
        <w:rPr>
          <w:rFonts w:ascii="Times New Roman" w:hAnsi="Times New Roman" w:cs="Times New Roman"/>
          <w:sz w:val="24"/>
          <w:szCs w:val="24"/>
        </w:rPr>
        <w:t>пятьсот пятьдесят восемь тысяч триста восемьдесят</w:t>
      </w:r>
      <w:r>
        <w:rPr>
          <w:rFonts w:ascii="Times New Roman" w:hAnsi="Times New Roman" w:cs="Times New Roman"/>
          <w:sz w:val="24"/>
          <w:szCs w:val="24"/>
        </w:rPr>
        <w:t>) рублей</w:t>
      </w:r>
      <w:r w:rsidR="00A022A2">
        <w:rPr>
          <w:rFonts w:ascii="Times New Roman" w:hAnsi="Times New Roman" w:cs="Times New Roman"/>
          <w:sz w:val="24"/>
          <w:szCs w:val="24"/>
        </w:rPr>
        <w:t xml:space="preserve"> </w:t>
      </w:r>
      <w:r w:rsidR="008F735D">
        <w:rPr>
          <w:rFonts w:ascii="Times New Roman" w:hAnsi="Times New Roman" w:cs="Times New Roman"/>
          <w:sz w:val="24"/>
          <w:szCs w:val="24"/>
        </w:rPr>
        <w:t>00 ко</w:t>
      </w:r>
      <w:r w:rsidR="00A022A2">
        <w:rPr>
          <w:rFonts w:ascii="Times New Roman" w:hAnsi="Times New Roman" w:cs="Times New Roman"/>
          <w:sz w:val="24"/>
          <w:szCs w:val="24"/>
        </w:rPr>
        <w:t>пе</w:t>
      </w:r>
      <w:r w:rsidR="008F735D">
        <w:rPr>
          <w:rFonts w:ascii="Times New Roman" w:hAnsi="Times New Roman" w:cs="Times New Roman"/>
          <w:sz w:val="24"/>
          <w:szCs w:val="24"/>
        </w:rPr>
        <w:t>е</w:t>
      </w:r>
      <w:r w:rsidR="00A022A2">
        <w:rPr>
          <w:rFonts w:ascii="Times New Roman" w:hAnsi="Times New Roman" w:cs="Times New Roman"/>
          <w:sz w:val="24"/>
          <w:szCs w:val="24"/>
        </w:rPr>
        <w:t>к</w:t>
      </w:r>
    </w:p>
    <w:p w14:paraId="169C80D7" w14:textId="77777777" w:rsidR="003455FD" w:rsidRPr="00394896" w:rsidRDefault="003455FD" w:rsidP="00394896">
      <w:pPr>
        <w:spacing w:after="0" w:line="240" w:lineRule="auto"/>
        <w:rPr>
          <w:rFonts w:ascii="Times New Roman" w:eastAsia="Times New Roman" w:hAnsi="Times New Roman" w:cs="Times New Roman"/>
          <w:bCs/>
          <w:color w:val="FF0000"/>
          <w:sz w:val="24"/>
          <w:szCs w:val="24"/>
          <w:lang w:eastAsia="ru-RU"/>
        </w:rPr>
      </w:pPr>
    </w:p>
    <w:p w14:paraId="6B9AA264" w14:textId="1B7EA70C" w:rsidR="00394896" w:rsidRDefault="00394896" w:rsidP="00940271">
      <w:pPr>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Шаг аукциона «на понижение»:</w:t>
      </w:r>
      <w:r w:rsidRPr="00394896">
        <w:rPr>
          <w:rFonts w:ascii="Times New Roman" w:eastAsia="Times New Roman" w:hAnsi="Times New Roman" w:cs="Times New Roman"/>
          <w:b/>
          <w:color w:val="FF0000"/>
          <w:sz w:val="24"/>
          <w:szCs w:val="24"/>
          <w:lang w:eastAsia="ru-RU"/>
        </w:rPr>
        <w:t xml:space="preserve"> </w:t>
      </w:r>
      <w:r w:rsidR="00A022A2">
        <w:rPr>
          <w:rFonts w:ascii="Times New Roman" w:eastAsia="Times New Roman" w:hAnsi="Times New Roman" w:cs="Times New Roman"/>
          <w:bCs/>
          <w:sz w:val="24"/>
          <w:szCs w:val="24"/>
          <w:lang w:eastAsia="ru-RU"/>
        </w:rPr>
        <w:t>10 % от начальной цены реализации</w:t>
      </w:r>
    </w:p>
    <w:p w14:paraId="64DB2763" w14:textId="77777777" w:rsidR="00A022A2" w:rsidRDefault="00A022A2" w:rsidP="00940271">
      <w:pPr>
        <w:spacing w:after="0" w:line="240" w:lineRule="auto"/>
        <w:jc w:val="both"/>
        <w:rPr>
          <w:rFonts w:ascii="Times New Roman" w:eastAsia="Times New Roman" w:hAnsi="Times New Roman" w:cs="Times New Roman"/>
          <w:bCs/>
          <w:sz w:val="24"/>
          <w:szCs w:val="24"/>
          <w:lang w:eastAsia="ru-RU"/>
        </w:rPr>
      </w:pPr>
    </w:p>
    <w:p w14:paraId="16F852C5" w14:textId="0288E77E" w:rsidR="00EF0AC5" w:rsidRPr="00EF0AC5" w:rsidRDefault="00A022A2" w:rsidP="002E3F0C">
      <w:pPr>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Шаг</w:t>
      </w:r>
      <w:r>
        <w:rPr>
          <w:rFonts w:ascii="Times New Roman" w:eastAsia="Times New Roman" w:hAnsi="Times New Roman" w:cs="Times New Roman"/>
          <w:b/>
          <w:sz w:val="24"/>
          <w:szCs w:val="24"/>
          <w:lang w:eastAsia="ru-RU"/>
        </w:rPr>
        <w:t xml:space="preserve"> на </w:t>
      </w:r>
      <w:r w:rsidR="002E3F0C">
        <w:rPr>
          <w:rFonts w:ascii="Times New Roman" w:eastAsia="Times New Roman" w:hAnsi="Times New Roman" w:cs="Times New Roman"/>
          <w:b/>
          <w:sz w:val="24"/>
          <w:szCs w:val="24"/>
          <w:lang w:eastAsia="ru-RU"/>
        </w:rPr>
        <w:t xml:space="preserve">повышение: </w:t>
      </w:r>
      <w:r w:rsidR="002E3F0C">
        <w:rPr>
          <w:rFonts w:ascii="Times New Roman" w:eastAsia="Times New Roman" w:hAnsi="Times New Roman" w:cs="Times New Roman"/>
          <w:bCs/>
          <w:sz w:val="24"/>
          <w:szCs w:val="24"/>
          <w:lang w:eastAsia="ru-RU"/>
        </w:rPr>
        <w:t>5 % от начальной цены реализации</w:t>
      </w:r>
    </w:p>
    <w:p w14:paraId="4D2922F5" w14:textId="77777777" w:rsidR="00EF0AC5" w:rsidRPr="00394896" w:rsidRDefault="00EF0AC5" w:rsidP="00394896">
      <w:pPr>
        <w:keepNext/>
        <w:keepLines/>
        <w:spacing w:after="0" w:line="240" w:lineRule="auto"/>
        <w:rPr>
          <w:rFonts w:ascii="Times New Roman" w:eastAsia="Times New Roman" w:hAnsi="Times New Roman" w:cs="Times New Roman"/>
          <w:b/>
          <w:bCs/>
          <w:color w:val="FF0000"/>
          <w:sz w:val="24"/>
          <w:szCs w:val="24"/>
          <w:lang w:eastAsia="ru-RU"/>
        </w:rPr>
      </w:pPr>
    </w:p>
    <w:p w14:paraId="361298E7" w14:textId="05FCDC6D"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Период действия текущей цены аукциона</w:t>
      </w:r>
      <w:r w:rsidR="00710785">
        <w:rPr>
          <w:rFonts w:ascii="Times New Roman" w:eastAsia="Times New Roman" w:hAnsi="Times New Roman" w:cs="Times New Roman"/>
          <w:b/>
          <w:bCs/>
          <w:sz w:val="24"/>
          <w:szCs w:val="24"/>
          <w:lang w:eastAsia="ru-RU"/>
        </w:rPr>
        <w:t xml:space="preserve">: </w:t>
      </w:r>
      <w:r w:rsidR="00266F5E">
        <w:rPr>
          <w:rFonts w:ascii="Times New Roman" w:eastAsia="Times New Roman" w:hAnsi="Times New Roman" w:cs="Times New Roman"/>
          <w:sz w:val="24"/>
          <w:szCs w:val="24"/>
          <w:lang w:eastAsia="ru-RU"/>
        </w:rPr>
        <w:t>3</w:t>
      </w:r>
      <w:r w:rsidR="00EF0AC5">
        <w:rPr>
          <w:rFonts w:ascii="Times New Roman" w:eastAsia="Times New Roman" w:hAnsi="Times New Roman" w:cs="Times New Roman"/>
          <w:sz w:val="24"/>
          <w:szCs w:val="24"/>
          <w:lang w:eastAsia="ru-RU"/>
        </w:rPr>
        <w:t>0</w:t>
      </w:r>
      <w:r w:rsidR="00710785">
        <w:rPr>
          <w:rFonts w:ascii="Times New Roman" w:eastAsia="Times New Roman" w:hAnsi="Times New Roman" w:cs="Times New Roman"/>
          <w:sz w:val="24"/>
          <w:szCs w:val="24"/>
          <w:lang w:eastAsia="ru-RU"/>
        </w:rPr>
        <w:t xml:space="preserve"> минут</w:t>
      </w:r>
      <w:r w:rsidR="008014EA">
        <w:rPr>
          <w:rFonts w:ascii="Times New Roman" w:eastAsia="Times New Roman" w:hAnsi="Times New Roman" w:cs="Times New Roman"/>
          <w:sz w:val="24"/>
          <w:szCs w:val="24"/>
          <w:lang w:eastAsia="ru-RU"/>
        </w:rPr>
        <w:t>.</w:t>
      </w:r>
      <w:r w:rsidR="0088765B">
        <w:rPr>
          <w:rFonts w:ascii="Times New Roman" w:eastAsia="Times New Roman" w:hAnsi="Times New Roman" w:cs="Times New Roman"/>
          <w:sz w:val="24"/>
          <w:szCs w:val="24"/>
          <w:lang w:eastAsia="ru-RU"/>
        </w:rPr>
        <w:t xml:space="preserve"> </w:t>
      </w:r>
    </w:p>
    <w:p w14:paraId="028095E9" w14:textId="4E3C2D8B" w:rsidR="00394896" w:rsidRPr="00394896" w:rsidRDefault="00394896" w:rsidP="00394896">
      <w:pPr>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В случае акцепта цены торгов участник</w:t>
      </w:r>
      <w:r w:rsidR="002E3F0C">
        <w:rPr>
          <w:rFonts w:ascii="Times New Roman" w:eastAsia="Times New Roman" w:hAnsi="Times New Roman" w:cs="Times New Roman"/>
          <w:sz w:val="24"/>
          <w:szCs w:val="24"/>
          <w:lang w:eastAsia="ru-RU"/>
        </w:rPr>
        <w:t>ом</w:t>
      </w:r>
      <w:r w:rsidR="0088765B">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торгов, срок, в течение которого возможно повышение цены продажи</w:t>
      </w:r>
      <w:r w:rsidR="00501E09">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 </w:t>
      </w:r>
      <w:r w:rsidR="008014EA">
        <w:rPr>
          <w:rFonts w:ascii="Times New Roman" w:eastAsia="Times New Roman" w:hAnsi="Times New Roman" w:cs="Times New Roman"/>
          <w:sz w:val="24"/>
          <w:szCs w:val="24"/>
          <w:lang w:eastAsia="ru-RU"/>
        </w:rPr>
        <w:t>в течени</w:t>
      </w:r>
      <w:r w:rsidR="00EF0AC5">
        <w:rPr>
          <w:rFonts w:ascii="Times New Roman" w:eastAsia="Times New Roman" w:hAnsi="Times New Roman" w:cs="Times New Roman"/>
          <w:sz w:val="24"/>
          <w:szCs w:val="24"/>
          <w:lang w:eastAsia="ru-RU"/>
        </w:rPr>
        <w:t>е</w:t>
      </w:r>
      <w:r w:rsidR="008014EA">
        <w:rPr>
          <w:rFonts w:ascii="Times New Roman" w:eastAsia="Times New Roman" w:hAnsi="Times New Roman" w:cs="Times New Roman"/>
          <w:sz w:val="24"/>
          <w:szCs w:val="24"/>
          <w:lang w:eastAsia="ru-RU"/>
        </w:rPr>
        <w:t xml:space="preserve"> </w:t>
      </w:r>
      <w:r w:rsidR="00266F5E">
        <w:rPr>
          <w:rFonts w:ascii="Times New Roman" w:eastAsia="Times New Roman" w:hAnsi="Times New Roman" w:cs="Times New Roman"/>
          <w:sz w:val="24"/>
          <w:szCs w:val="24"/>
          <w:lang w:eastAsia="ru-RU"/>
        </w:rPr>
        <w:t>3</w:t>
      </w:r>
      <w:r w:rsidR="00EF0AC5">
        <w:rPr>
          <w:rFonts w:ascii="Times New Roman" w:eastAsia="Times New Roman" w:hAnsi="Times New Roman" w:cs="Times New Roman"/>
          <w:sz w:val="24"/>
          <w:szCs w:val="24"/>
          <w:lang w:eastAsia="ru-RU"/>
        </w:rPr>
        <w:t>0</w:t>
      </w:r>
      <w:r w:rsidR="00353C66">
        <w:rPr>
          <w:rFonts w:ascii="Times New Roman" w:eastAsia="Times New Roman" w:hAnsi="Times New Roman" w:cs="Times New Roman"/>
          <w:sz w:val="24"/>
          <w:szCs w:val="24"/>
          <w:lang w:eastAsia="ru-RU"/>
        </w:rPr>
        <w:t xml:space="preserve"> минут </w:t>
      </w:r>
      <w:r w:rsidR="008014EA">
        <w:rPr>
          <w:rFonts w:ascii="Times New Roman" w:eastAsia="Times New Roman" w:hAnsi="Times New Roman" w:cs="Times New Roman"/>
          <w:sz w:val="24"/>
          <w:szCs w:val="24"/>
          <w:lang w:eastAsia="ru-RU"/>
        </w:rPr>
        <w:t>с момента предоставления последнего ценового предложения</w:t>
      </w:r>
      <w:r w:rsidR="00353C66">
        <w:rPr>
          <w:rFonts w:ascii="Times New Roman" w:eastAsia="Times New Roman" w:hAnsi="Times New Roman" w:cs="Times New Roman"/>
          <w:sz w:val="24"/>
          <w:szCs w:val="24"/>
          <w:lang w:eastAsia="ru-RU"/>
        </w:rPr>
        <w:t>.</w:t>
      </w:r>
    </w:p>
    <w:p w14:paraId="1A03C3C5"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56017D0C" w14:textId="44D5499B" w:rsidR="00AE27F9" w:rsidRPr="00394896" w:rsidRDefault="002E3F0C" w:rsidP="00394896">
      <w:pPr>
        <w:spacing w:after="0" w:line="240" w:lineRule="auto"/>
        <w:jc w:val="both"/>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Cs/>
          <w:sz w:val="24"/>
          <w:szCs w:val="24"/>
          <w:lang w:eastAsia="ru-RU"/>
        </w:rPr>
        <w:t>10 % от начальной цены реализации</w:t>
      </w:r>
    </w:p>
    <w:p w14:paraId="5E80AD6F" w14:textId="6DE97873" w:rsidR="002E3F0C"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lastRenderedPageBreak/>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2E3F0C">
        <w:rPr>
          <w:rFonts w:ascii="Times New Roman" w:eastAsia="Times New Roman" w:hAnsi="Times New Roman" w:cs="Times New Roman"/>
          <w:bCs/>
          <w:sz w:val="24"/>
          <w:szCs w:val="24"/>
          <w:lang w:eastAsia="ru-RU"/>
        </w:rPr>
        <w:t>20 % от начальной цены реализации</w:t>
      </w:r>
      <w:r w:rsidR="002E3F0C" w:rsidRPr="00AE27F9">
        <w:rPr>
          <w:rFonts w:ascii="Times New Roman" w:eastAsia="Times New Roman" w:hAnsi="Times New Roman" w:cs="Times New Roman"/>
          <w:snapToGrid w:val="0"/>
          <w:sz w:val="24"/>
          <w:szCs w:val="24"/>
          <w:lang w:eastAsia="ru-RU"/>
        </w:rPr>
        <w:t xml:space="preserve"> </w:t>
      </w:r>
    </w:p>
    <w:p w14:paraId="768BEB05" w14:textId="098A6068"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AE27F9">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xml:space="preserve">.: 40702810729330000981, корр. </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30101810200000000824, БИК: 042202824</w:t>
      </w:r>
      <w:r w:rsidRPr="00AE27F9">
        <w:rPr>
          <w:rFonts w:ascii="Times New Roman" w:eastAsia="Times New Roman" w:hAnsi="Times New Roman" w:cs="Times New Roman"/>
          <w:sz w:val="24"/>
          <w:szCs w:val="24"/>
          <w:lang w:eastAsia="ru-RU"/>
        </w:rPr>
        <w:t xml:space="preserve">, в </w:t>
      </w:r>
      <w:r w:rsidRPr="00AE27F9">
        <w:rPr>
          <w:rFonts w:ascii="Times New Roman" w:eastAsia="Times New Roman" w:hAnsi="Times New Roman" w:cs="Times New Roman"/>
          <w:snapToGrid w:val="0"/>
          <w:sz w:val="24"/>
          <w:szCs w:val="24"/>
          <w:lang w:eastAsia="ru-RU"/>
        </w:rPr>
        <w:t xml:space="preserve">Филиал «Нижегородский» АО «Альфа-Банк» </w:t>
      </w:r>
      <w:r w:rsidRPr="00AE27F9">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p>
    <w:p w14:paraId="2E73D9BD" w14:textId="41E65C9C" w:rsidR="00394896" w:rsidRPr="00394896" w:rsidRDefault="00394896" w:rsidP="00394896">
      <w:pPr>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w:t>
      </w:r>
      <w:r w:rsidR="00065CE2">
        <w:rPr>
          <w:rFonts w:ascii="Times New Roman" w:eastAsia="Times New Roman" w:hAnsi="Times New Roman" w:cs="Times New Roman"/>
          <w:sz w:val="24"/>
          <w:szCs w:val="24"/>
          <w:lang w:eastAsia="ru-RU"/>
        </w:rPr>
        <w:t>договора купли-продажи</w:t>
      </w:r>
      <w:r w:rsidRPr="00394896">
        <w:rPr>
          <w:rFonts w:ascii="Times New Roman" w:eastAsia="Times New Roman" w:hAnsi="Times New Roman" w:cs="Times New Roman"/>
          <w:sz w:val="24"/>
          <w:szCs w:val="24"/>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w:t>
      </w:r>
      <w:r w:rsidR="00065CE2">
        <w:rPr>
          <w:rFonts w:ascii="Times New Roman" w:eastAsia="Times New Roman" w:hAnsi="Times New Roman" w:cs="Times New Roman"/>
          <w:sz w:val="24"/>
          <w:szCs w:val="24"/>
          <w:lang w:eastAsia="ru-RU"/>
        </w:rPr>
        <w:t>соответствии с условиями Договора о задатке</w:t>
      </w:r>
      <w:r w:rsidRPr="00394896">
        <w:rPr>
          <w:rFonts w:ascii="Times New Roman" w:eastAsia="Times New Roman" w:hAnsi="Times New Roman" w:cs="Times New Roman"/>
          <w:sz w:val="24"/>
          <w:szCs w:val="24"/>
          <w:lang w:eastAsia="ru-RU"/>
        </w:rPr>
        <w:t xml:space="preserve">.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A7627A" w:rsidRPr="00A7627A">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xml:space="preserve">, и в полном объеме подлежит оплате Организатором торгов в адрес </w:t>
      </w:r>
      <w:r w:rsidR="00EF0AC5">
        <w:rPr>
          <w:rFonts w:ascii="Times New Roman" w:eastAsia="Times New Roman" w:hAnsi="Times New Roman" w:cs="Times New Roman"/>
          <w:sz w:val="24"/>
          <w:szCs w:val="24"/>
          <w:lang w:eastAsia="ru-RU"/>
        </w:rPr>
        <w:t>Продавца</w:t>
      </w:r>
      <w:r w:rsidRPr="00394896">
        <w:rPr>
          <w:rFonts w:ascii="Times New Roman" w:eastAsia="Times New Roman" w:hAnsi="Times New Roman" w:cs="Times New Roman"/>
          <w:sz w:val="24"/>
          <w:szCs w:val="24"/>
          <w:lang w:eastAsia="ru-RU"/>
        </w:rPr>
        <w:t>.</w:t>
      </w:r>
    </w:p>
    <w:p w14:paraId="2D74ED1F"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p>
    <w:p w14:paraId="3CA42D2A" w14:textId="07C4E15B" w:rsidR="00072992" w:rsidRDefault="00394896" w:rsidP="00072992">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0" w:name="OLE_LINK11"/>
      <w:bookmarkStart w:id="1" w:name="OLE_LINK12"/>
      <w:bookmarkStart w:id="2"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0"/>
      <w:bookmarkEnd w:id="1"/>
      <w:bookmarkEnd w:id="2"/>
      <w:r w:rsidR="00072992">
        <w:rPr>
          <w:rFonts w:ascii="Times New Roman" w:eastAsia="Times New Roman" w:hAnsi="Times New Roman" w:cs="Times New Roman"/>
          <w:bCs/>
          <w:sz w:val="24"/>
          <w:szCs w:val="24"/>
          <w:u w:val="single"/>
          <w:lang w:val="en-US" w:eastAsia="ru-RU"/>
        </w:rPr>
        <w:fldChar w:fldCharType="begin"/>
      </w:r>
      <w:r w:rsidR="00072992" w:rsidRPr="00072992">
        <w:rPr>
          <w:rFonts w:ascii="Times New Roman" w:eastAsia="Times New Roman" w:hAnsi="Times New Roman" w:cs="Times New Roman"/>
          <w:bCs/>
          <w:sz w:val="24"/>
          <w:szCs w:val="24"/>
          <w:u w:val="single"/>
          <w:lang w:eastAsia="ru-RU"/>
        </w:rPr>
        <w:instrText xml:space="preserve"> </w:instrText>
      </w:r>
      <w:r w:rsidR="00072992">
        <w:rPr>
          <w:rFonts w:ascii="Times New Roman" w:eastAsia="Times New Roman" w:hAnsi="Times New Roman" w:cs="Times New Roman"/>
          <w:bCs/>
          <w:sz w:val="24"/>
          <w:szCs w:val="24"/>
          <w:u w:val="single"/>
          <w:lang w:val="en-US" w:eastAsia="ru-RU"/>
        </w:rPr>
        <w:instrText>HYPERLINK</w:instrText>
      </w:r>
      <w:r w:rsidR="00072992" w:rsidRPr="00072992">
        <w:rPr>
          <w:rFonts w:ascii="Times New Roman" w:eastAsia="Times New Roman" w:hAnsi="Times New Roman" w:cs="Times New Roman"/>
          <w:bCs/>
          <w:sz w:val="24"/>
          <w:szCs w:val="24"/>
          <w:u w:val="single"/>
          <w:lang w:eastAsia="ru-RU"/>
        </w:rPr>
        <w:instrText xml:space="preserve"> "</w:instrText>
      </w:r>
      <w:r w:rsidR="00072992" w:rsidRPr="00394896">
        <w:rPr>
          <w:rFonts w:ascii="Times New Roman" w:eastAsia="Times New Roman" w:hAnsi="Times New Roman" w:cs="Times New Roman"/>
          <w:bCs/>
          <w:sz w:val="24"/>
          <w:szCs w:val="24"/>
          <w:u w:val="single"/>
          <w:lang w:val="en-US" w:eastAsia="ru-RU"/>
        </w:rPr>
        <w:instrText>http</w:instrText>
      </w:r>
      <w:r w:rsidR="00072992" w:rsidRPr="00394896">
        <w:rPr>
          <w:rFonts w:ascii="Times New Roman" w:eastAsia="Times New Roman" w:hAnsi="Times New Roman" w:cs="Times New Roman"/>
          <w:bCs/>
          <w:sz w:val="24"/>
          <w:szCs w:val="24"/>
          <w:u w:val="single"/>
          <w:lang w:eastAsia="ru-RU"/>
        </w:rPr>
        <w:instrText>://</w:instrText>
      </w:r>
      <w:r w:rsidR="00072992" w:rsidRPr="00394896">
        <w:rPr>
          <w:rFonts w:ascii="Times New Roman" w:eastAsia="Times New Roman" w:hAnsi="Times New Roman" w:cs="Times New Roman"/>
          <w:bCs/>
          <w:sz w:val="24"/>
          <w:szCs w:val="24"/>
          <w:u w:val="single"/>
          <w:lang w:val="en-US" w:eastAsia="ru-RU"/>
        </w:rPr>
        <w:instrText>alfalot</w:instrText>
      </w:r>
      <w:r w:rsidR="00072992" w:rsidRPr="00394896">
        <w:rPr>
          <w:rFonts w:ascii="Times New Roman" w:eastAsia="Times New Roman" w:hAnsi="Times New Roman" w:cs="Times New Roman"/>
          <w:bCs/>
          <w:sz w:val="24"/>
          <w:szCs w:val="24"/>
          <w:u w:val="single"/>
          <w:lang w:eastAsia="ru-RU"/>
        </w:rPr>
        <w:instrText>.</w:instrText>
      </w:r>
      <w:r w:rsidR="00072992" w:rsidRPr="00394896">
        <w:rPr>
          <w:rFonts w:ascii="Times New Roman" w:eastAsia="Times New Roman" w:hAnsi="Times New Roman" w:cs="Times New Roman"/>
          <w:bCs/>
          <w:sz w:val="24"/>
          <w:szCs w:val="24"/>
          <w:u w:val="single"/>
          <w:lang w:val="en-US" w:eastAsia="ru-RU"/>
        </w:rPr>
        <w:instrText>ru</w:instrText>
      </w:r>
      <w:r w:rsidR="00072992" w:rsidRPr="00394896">
        <w:rPr>
          <w:rFonts w:ascii="Times New Roman" w:eastAsia="Times New Roman" w:hAnsi="Times New Roman" w:cs="Times New Roman"/>
          <w:bCs/>
          <w:sz w:val="24"/>
          <w:szCs w:val="24"/>
          <w:u w:val="single"/>
          <w:lang w:eastAsia="ru-RU"/>
        </w:rPr>
        <w:instrText>/</w:instrText>
      </w:r>
      <w:r w:rsidR="00072992" w:rsidRPr="00072992">
        <w:rPr>
          <w:rFonts w:ascii="Times New Roman" w:eastAsia="Times New Roman" w:hAnsi="Times New Roman" w:cs="Times New Roman"/>
          <w:bCs/>
          <w:sz w:val="24"/>
          <w:szCs w:val="24"/>
          <w:u w:val="single"/>
          <w:lang w:eastAsia="ru-RU"/>
        </w:rPr>
        <w:instrText xml:space="preserve">" </w:instrText>
      </w:r>
      <w:r w:rsidR="00072992">
        <w:rPr>
          <w:rFonts w:ascii="Times New Roman" w:eastAsia="Times New Roman" w:hAnsi="Times New Roman" w:cs="Times New Roman"/>
          <w:bCs/>
          <w:sz w:val="24"/>
          <w:szCs w:val="24"/>
          <w:u w:val="single"/>
          <w:lang w:val="en-US" w:eastAsia="ru-RU"/>
        </w:rPr>
      </w:r>
      <w:r w:rsidR="00072992">
        <w:rPr>
          <w:rFonts w:ascii="Times New Roman" w:eastAsia="Times New Roman" w:hAnsi="Times New Roman" w:cs="Times New Roman"/>
          <w:bCs/>
          <w:sz w:val="24"/>
          <w:szCs w:val="24"/>
          <w:u w:val="single"/>
          <w:lang w:val="en-US" w:eastAsia="ru-RU"/>
        </w:rPr>
        <w:fldChar w:fldCharType="separate"/>
      </w:r>
      <w:r w:rsidR="00072992" w:rsidRPr="00C51990">
        <w:rPr>
          <w:rStyle w:val="ac"/>
          <w:rFonts w:ascii="Times New Roman" w:eastAsia="Times New Roman" w:hAnsi="Times New Roman" w:cs="Times New Roman"/>
          <w:bCs/>
          <w:sz w:val="24"/>
          <w:szCs w:val="24"/>
          <w:lang w:val="en-US" w:eastAsia="ru-RU"/>
        </w:rPr>
        <w:t>http</w:t>
      </w:r>
      <w:r w:rsidR="00072992" w:rsidRPr="00C51990">
        <w:rPr>
          <w:rStyle w:val="ac"/>
          <w:rFonts w:ascii="Times New Roman" w:eastAsia="Times New Roman" w:hAnsi="Times New Roman" w:cs="Times New Roman"/>
          <w:bCs/>
          <w:sz w:val="24"/>
          <w:szCs w:val="24"/>
          <w:lang w:eastAsia="ru-RU"/>
        </w:rPr>
        <w:t>://</w:t>
      </w:r>
      <w:proofErr w:type="spellStart"/>
      <w:r w:rsidR="00072992" w:rsidRPr="00C51990">
        <w:rPr>
          <w:rStyle w:val="ac"/>
          <w:rFonts w:ascii="Times New Roman" w:eastAsia="Times New Roman" w:hAnsi="Times New Roman" w:cs="Times New Roman"/>
          <w:bCs/>
          <w:sz w:val="24"/>
          <w:szCs w:val="24"/>
          <w:lang w:val="en-US" w:eastAsia="ru-RU"/>
        </w:rPr>
        <w:t>alfalot</w:t>
      </w:r>
      <w:proofErr w:type="spellEnd"/>
      <w:r w:rsidR="00072992" w:rsidRPr="00C51990">
        <w:rPr>
          <w:rStyle w:val="ac"/>
          <w:rFonts w:ascii="Times New Roman" w:eastAsia="Times New Roman" w:hAnsi="Times New Roman" w:cs="Times New Roman"/>
          <w:bCs/>
          <w:sz w:val="24"/>
          <w:szCs w:val="24"/>
          <w:lang w:eastAsia="ru-RU"/>
        </w:rPr>
        <w:t>.</w:t>
      </w:r>
      <w:proofErr w:type="spellStart"/>
      <w:r w:rsidR="00072992" w:rsidRPr="00C51990">
        <w:rPr>
          <w:rStyle w:val="ac"/>
          <w:rFonts w:ascii="Times New Roman" w:eastAsia="Times New Roman" w:hAnsi="Times New Roman" w:cs="Times New Roman"/>
          <w:bCs/>
          <w:sz w:val="24"/>
          <w:szCs w:val="24"/>
          <w:lang w:val="en-US" w:eastAsia="ru-RU"/>
        </w:rPr>
        <w:t>ru</w:t>
      </w:r>
      <w:proofErr w:type="spellEnd"/>
      <w:r w:rsidR="00072992" w:rsidRPr="00C51990">
        <w:rPr>
          <w:rStyle w:val="ac"/>
          <w:rFonts w:ascii="Times New Roman" w:eastAsia="Times New Roman" w:hAnsi="Times New Roman" w:cs="Times New Roman"/>
          <w:bCs/>
          <w:sz w:val="24"/>
          <w:szCs w:val="24"/>
          <w:lang w:eastAsia="ru-RU"/>
        </w:rPr>
        <w:t>/</w:t>
      </w:r>
      <w:r w:rsidR="00072992">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270614F6" w14:textId="77777777" w:rsidR="00072992" w:rsidRDefault="00072992" w:rsidP="00072992">
      <w:pPr>
        <w:tabs>
          <w:tab w:val="left" w:pos="142"/>
        </w:tabs>
        <w:spacing w:after="0" w:line="240" w:lineRule="auto"/>
        <w:jc w:val="both"/>
        <w:rPr>
          <w:rFonts w:ascii="Times New Roman" w:eastAsia="Times New Roman" w:hAnsi="Times New Roman" w:cs="Times New Roman"/>
          <w:sz w:val="24"/>
          <w:szCs w:val="24"/>
          <w:lang w:eastAsia="ru-RU"/>
        </w:rPr>
      </w:pPr>
    </w:p>
    <w:p w14:paraId="359313B4" w14:textId="01657F00" w:rsidR="00394896" w:rsidRPr="00394896" w:rsidRDefault="00394896" w:rsidP="00072992">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7"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p>
    <w:p w14:paraId="323853F0" w14:textId="74BFE9B0"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A7627A" w:rsidRPr="00A7627A">
        <w:rPr>
          <w:rFonts w:ascii="Times New Roman" w:eastAsia="Times New Roman" w:hAnsi="Times New Roman" w:cs="Times New Roman"/>
          <w:b/>
          <w:sz w:val="24"/>
          <w:szCs w:val="24"/>
          <w:lang w:eastAsia="ru-RU"/>
        </w:rPr>
        <w:t>купли-продажи</w:t>
      </w:r>
      <w:r w:rsidRPr="00394896">
        <w:rPr>
          <w:rFonts w:ascii="Times New Roman" w:eastAsia="Times New Roman" w:hAnsi="Times New Roman" w:cs="Times New Roman"/>
          <w:b/>
          <w:sz w:val="24"/>
          <w:szCs w:val="24"/>
          <w:lang w:eastAsia="ru-RU"/>
        </w:rPr>
        <w:t xml:space="preserve"> с Покупателем</w:t>
      </w:r>
      <w:r w:rsidRPr="00394896">
        <w:rPr>
          <w:rFonts w:ascii="Times New Roman" w:eastAsia="Times New Roman" w:hAnsi="Times New Roman" w:cs="Times New Roman"/>
          <w:sz w:val="24"/>
          <w:szCs w:val="24"/>
          <w:lang w:eastAsia="ru-RU"/>
        </w:rPr>
        <w:t xml:space="preserve"> – не поздне</w:t>
      </w:r>
      <w:r w:rsidR="000E797C">
        <w:rPr>
          <w:rFonts w:ascii="Times New Roman" w:eastAsia="Times New Roman" w:hAnsi="Times New Roman" w:cs="Times New Roman"/>
          <w:sz w:val="24"/>
          <w:szCs w:val="24"/>
          <w:lang w:eastAsia="ru-RU"/>
        </w:rPr>
        <w:t>е 5 (пяти) рабочих дней со дня публикации</w:t>
      </w:r>
      <w:r w:rsidRPr="00394896">
        <w:rPr>
          <w:rFonts w:ascii="Times New Roman" w:eastAsia="Times New Roman" w:hAnsi="Times New Roman" w:cs="Times New Roman"/>
          <w:sz w:val="24"/>
          <w:szCs w:val="24"/>
          <w:lang w:eastAsia="ru-RU"/>
        </w:rPr>
        <w:t xml:space="preserve"> протокола об итогах продажи.</w:t>
      </w:r>
    </w:p>
    <w:p w14:paraId="35F8E931" w14:textId="77777777"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p>
    <w:p w14:paraId="4036E712" w14:textId="77777777" w:rsidR="007B4CFF"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A7627A" w:rsidRPr="00A7627A">
        <w:rPr>
          <w:rFonts w:ascii="Times New Roman" w:eastAsia="Times New Roman" w:hAnsi="Times New Roman" w:cs="Times New Roman"/>
          <w:b/>
          <w:sz w:val="24"/>
          <w:szCs w:val="24"/>
          <w:lang w:eastAsia="ru-RU"/>
        </w:rPr>
        <w:t>купли-продажи</w:t>
      </w:r>
      <w:r w:rsidRPr="00394896">
        <w:rPr>
          <w:rFonts w:ascii="Times New Roman" w:eastAsia="Times New Roman" w:hAnsi="Times New Roman" w:cs="Times New Roman"/>
          <w:b/>
          <w:sz w:val="24"/>
          <w:szCs w:val="24"/>
          <w:lang w:eastAsia="ru-RU"/>
        </w:rPr>
        <w:t xml:space="preserve"> </w:t>
      </w:r>
      <w:r w:rsidRPr="00394896">
        <w:rPr>
          <w:rFonts w:ascii="Times New Roman" w:eastAsia="Times New Roman" w:hAnsi="Times New Roman" w:cs="Times New Roman"/>
          <w:sz w:val="24"/>
          <w:szCs w:val="24"/>
          <w:lang w:eastAsia="ru-RU"/>
        </w:rPr>
        <w:t xml:space="preserve">– </w:t>
      </w:r>
      <w:r w:rsidR="007B4CFF" w:rsidRPr="007B4CFF">
        <w:rPr>
          <w:rFonts w:ascii="Times New Roman" w:eastAsia="Times New Roman" w:hAnsi="Times New Roman" w:cs="Times New Roman"/>
          <w:sz w:val="24"/>
          <w:szCs w:val="24"/>
          <w:lang w:eastAsia="ru-RU"/>
        </w:rPr>
        <w:t>в течение 10 (десяти) банковских дней со дня подписания договора купли-продажи</w:t>
      </w:r>
      <w:r w:rsidRPr="00394896">
        <w:rPr>
          <w:rFonts w:ascii="Times New Roman" w:eastAsia="Times New Roman" w:hAnsi="Times New Roman" w:cs="Times New Roman"/>
          <w:sz w:val="24"/>
          <w:szCs w:val="24"/>
          <w:lang w:eastAsia="ru-RU"/>
        </w:rPr>
        <w:t xml:space="preserve">, денежные средства в полном объеме перечисляются на </w:t>
      </w:r>
      <w:r w:rsidR="000E797C">
        <w:rPr>
          <w:rFonts w:ascii="Times New Roman" w:eastAsia="Times New Roman" w:hAnsi="Times New Roman" w:cs="Times New Roman"/>
          <w:sz w:val="24"/>
          <w:szCs w:val="24"/>
          <w:lang w:eastAsia="ru-RU"/>
        </w:rPr>
        <w:t>расчетный счет Продавца</w:t>
      </w:r>
      <w:r w:rsidRPr="00394896">
        <w:rPr>
          <w:rFonts w:ascii="Times New Roman" w:eastAsia="Times New Roman" w:hAnsi="Times New Roman" w:cs="Times New Roman"/>
          <w:sz w:val="24"/>
          <w:szCs w:val="24"/>
          <w:lang w:eastAsia="ru-RU"/>
        </w:rPr>
        <w:t xml:space="preserve">, указанный в договоре. Дата уплаты цены договора – дата поступления денежных средств (цены договора) на </w:t>
      </w:r>
      <w:r w:rsidR="000E797C">
        <w:rPr>
          <w:rFonts w:ascii="Times New Roman" w:eastAsia="Times New Roman" w:hAnsi="Times New Roman" w:cs="Times New Roman"/>
          <w:sz w:val="24"/>
          <w:szCs w:val="24"/>
          <w:lang w:eastAsia="ru-RU"/>
        </w:rPr>
        <w:t>расчетный счет Продавца</w:t>
      </w:r>
      <w:r w:rsidRPr="00394896">
        <w:rPr>
          <w:rFonts w:ascii="Times New Roman" w:eastAsia="Times New Roman" w:hAnsi="Times New Roman" w:cs="Times New Roman"/>
          <w:sz w:val="24"/>
          <w:szCs w:val="24"/>
          <w:lang w:eastAsia="ru-RU"/>
        </w:rPr>
        <w:t xml:space="preserve">, указанный в договоре, в полном объеме. </w:t>
      </w:r>
    </w:p>
    <w:p w14:paraId="55D9459B" w14:textId="3C965333" w:rsidR="00E56ECA" w:rsidRDefault="00E56ECA" w:rsidP="00394896">
      <w:pPr>
        <w:keepNext/>
        <w:keepLines/>
        <w:spacing w:after="0" w:line="240" w:lineRule="auto"/>
        <w:rPr>
          <w:rFonts w:ascii="Times New Roman" w:eastAsia="Times New Roman" w:hAnsi="Times New Roman" w:cs="Times New Roman"/>
          <w:color w:val="FF0000"/>
          <w:sz w:val="24"/>
          <w:szCs w:val="24"/>
          <w:lang w:eastAsia="ru-RU"/>
        </w:rPr>
      </w:pPr>
    </w:p>
    <w:p w14:paraId="79D5BB85" w14:textId="77777777" w:rsidR="00ED2FFA" w:rsidRDefault="00ED2FFA" w:rsidP="00ED2FFA">
      <w:pPr>
        <w:keepNext/>
        <w:keepLines/>
        <w:spacing w:after="0" w:line="240" w:lineRule="auto"/>
        <w:jc w:val="center"/>
        <w:rPr>
          <w:rFonts w:ascii="Times New Roman" w:eastAsia="Times New Roman" w:hAnsi="Times New Roman" w:cs="Times New Roman"/>
          <w:b/>
          <w:sz w:val="24"/>
          <w:szCs w:val="24"/>
          <w:lang w:eastAsia="ru-RU"/>
        </w:rPr>
      </w:pPr>
      <w:r w:rsidRPr="00ED2FFA">
        <w:rPr>
          <w:rFonts w:ascii="Times New Roman" w:eastAsia="Times New Roman" w:hAnsi="Times New Roman" w:cs="Times New Roman"/>
          <w:b/>
          <w:sz w:val="24"/>
          <w:szCs w:val="24"/>
          <w:lang w:eastAsia="ru-RU"/>
        </w:rPr>
        <w:t>Описание имущества</w:t>
      </w:r>
    </w:p>
    <w:tbl>
      <w:tblPr>
        <w:tblW w:w="10055" w:type="dxa"/>
        <w:tblInd w:w="118" w:type="dxa"/>
        <w:tblLook w:val="04A0" w:firstRow="1" w:lastRow="0" w:firstColumn="1" w:lastColumn="0" w:noHBand="0" w:noVBand="1"/>
      </w:tblPr>
      <w:tblGrid>
        <w:gridCol w:w="1120"/>
        <w:gridCol w:w="4433"/>
        <w:gridCol w:w="2016"/>
        <w:gridCol w:w="2486"/>
      </w:tblGrid>
      <w:tr w:rsidR="008F735D" w:rsidRPr="008F735D" w14:paraId="0DA5E2AA" w14:textId="77777777" w:rsidTr="00FB1F9F">
        <w:trPr>
          <w:trHeight w:val="1155"/>
        </w:trPr>
        <w:tc>
          <w:tcPr>
            <w:tcW w:w="1120" w:type="dxa"/>
            <w:tcBorders>
              <w:top w:val="single" w:sz="8" w:space="0" w:color="auto"/>
              <w:left w:val="single" w:sz="8" w:space="0" w:color="auto"/>
              <w:bottom w:val="single" w:sz="8" w:space="0" w:color="auto"/>
              <w:right w:val="single" w:sz="8" w:space="0" w:color="auto"/>
            </w:tcBorders>
            <w:vAlign w:val="center"/>
            <w:hideMark/>
          </w:tcPr>
          <w:p w14:paraId="345355A8"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Номер лота</w:t>
            </w:r>
          </w:p>
        </w:tc>
        <w:tc>
          <w:tcPr>
            <w:tcW w:w="4433" w:type="dxa"/>
            <w:tcBorders>
              <w:top w:val="single" w:sz="8" w:space="0" w:color="auto"/>
              <w:left w:val="nil"/>
              <w:bottom w:val="single" w:sz="8" w:space="0" w:color="auto"/>
              <w:right w:val="single" w:sz="8" w:space="0" w:color="auto"/>
            </w:tcBorders>
            <w:vAlign w:val="center"/>
            <w:hideMark/>
          </w:tcPr>
          <w:p w14:paraId="7C09EAB7"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Наименование имущества (лота)</w:t>
            </w:r>
          </w:p>
        </w:tc>
        <w:tc>
          <w:tcPr>
            <w:tcW w:w="2016" w:type="dxa"/>
            <w:tcBorders>
              <w:top w:val="single" w:sz="8" w:space="0" w:color="auto"/>
              <w:left w:val="nil"/>
              <w:bottom w:val="single" w:sz="8" w:space="0" w:color="auto"/>
              <w:right w:val="single" w:sz="8" w:space="0" w:color="auto"/>
            </w:tcBorders>
            <w:vAlign w:val="center"/>
            <w:hideMark/>
          </w:tcPr>
          <w:p w14:paraId="237E62C5"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Дата постановки на учет/год изготовления</w:t>
            </w:r>
          </w:p>
        </w:tc>
        <w:tc>
          <w:tcPr>
            <w:tcW w:w="2486" w:type="dxa"/>
            <w:tcBorders>
              <w:top w:val="single" w:sz="8" w:space="0" w:color="auto"/>
              <w:left w:val="nil"/>
              <w:bottom w:val="single" w:sz="8" w:space="0" w:color="auto"/>
              <w:right w:val="single" w:sz="8" w:space="0" w:color="auto"/>
            </w:tcBorders>
            <w:vAlign w:val="center"/>
            <w:hideMark/>
          </w:tcPr>
          <w:p w14:paraId="429FF5CF"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Начальная цена реализации (лота) руб., в т.ч. НДС (20%)</w:t>
            </w:r>
          </w:p>
        </w:tc>
      </w:tr>
      <w:tr w:rsidR="008F735D" w:rsidRPr="008F735D" w14:paraId="073DBBDD"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2FF54CC8"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w:t>
            </w:r>
          </w:p>
        </w:tc>
        <w:tc>
          <w:tcPr>
            <w:tcW w:w="4433" w:type="dxa"/>
            <w:tcBorders>
              <w:top w:val="nil"/>
              <w:left w:val="nil"/>
              <w:bottom w:val="single" w:sz="8" w:space="0" w:color="auto"/>
              <w:right w:val="single" w:sz="8" w:space="0" w:color="auto"/>
            </w:tcBorders>
            <w:shd w:val="clear" w:color="auto" w:fill="FFFFFF"/>
            <w:vAlign w:val="center"/>
            <w:hideMark/>
          </w:tcPr>
          <w:p w14:paraId="708F50E5"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Радио-станция UHX/FNB-V104/VAC-300, Радиостанция "</w:t>
            </w:r>
            <w:proofErr w:type="spellStart"/>
            <w:r w:rsidRPr="008F735D">
              <w:rPr>
                <w:rFonts w:ascii="Times New Roman" w:hAnsi="Times New Roman" w:cs="Times New Roman"/>
                <w:sz w:val="24"/>
                <w:szCs w:val="24"/>
              </w:rPr>
              <w:t>Vertex</w:t>
            </w:r>
            <w:proofErr w:type="spellEnd"/>
            <w:r w:rsidRPr="008F735D">
              <w:rPr>
                <w:rFonts w:ascii="Times New Roman" w:hAnsi="Times New Roman" w:cs="Times New Roman"/>
                <w:sz w:val="24"/>
                <w:szCs w:val="24"/>
              </w:rPr>
              <w:t xml:space="preserve"> VX-231-EG-6B, Генератор шума "Соната-РК-1"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xml:space="preserve">. 2013), Газовый паяльник </w:t>
            </w:r>
            <w:r w:rsidRPr="008F735D">
              <w:rPr>
                <w:rFonts w:ascii="Times New Roman" w:hAnsi="Times New Roman" w:cs="Times New Roman"/>
                <w:sz w:val="24"/>
                <w:szCs w:val="24"/>
                <w:lang w:val="en-US"/>
              </w:rPr>
              <w:t>WELLER</w:t>
            </w:r>
            <w:r w:rsidRPr="008F735D">
              <w:rPr>
                <w:rFonts w:ascii="Times New Roman" w:hAnsi="Times New Roman" w:cs="Times New Roman"/>
                <w:sz w:val="24"/>
                <w:szCs w:val="24"/>
              </w:rPr>
              <w:t xml:space="preserve"> </w:t>
            </w:r>
            <w:r w:rsidRPr="008F735D">
              <w:rPr>
                <w:rFonts w:ascii="Times New Roman" w:hAnsi="Times New Roman" w:cs="Times New Roman"/>
                <w:sz w:val="24"/>
                <w:szCs w:val="24"/>
                <w:lang w:val="en-US"/>
              </w:rPr>
              <w:t>PYROPEN</w:t>
            </w:r>
            <w:r w:rsidRPr="008F735D">
              <w:rPr>
                <w:rFonts w:ascii="Times New Roman" w:hAnsi="Times New Roman" w:cs="Times New Roman"/>
                <w:sz w:val="24"/>
                <w:szCs w:val="24"/>
              </w:rPr>
              <w:t xml:space="preserve"> </w:t>
            </w:r>
            <w:r w:rsidRPr="008F735D">
              <w:rPr>
                <w:rFonts w:ascii="Times New Roman" w:hAnsi="Times New Roman" w:cs="Times New Roman"/>
                <w:sz w:val="24"/>
                <w:szCs w:val="24"/>
                <w:lang w:val="en-US"/>
              </w:rPr>
              <w:t>PIEZO</w:t>
            </w:r>
            <w:r w:rsidRPr="008F735D">
              <w:rPr>
                <w:rFonts w:ascii="Times New Roman" w:hAnsi="Times New Roman" w:cs="Times New Roman"/>
                <w:sz w:val="24"/>
                <w:szCs w:val="24"/>
              </w:rPr>
              <w:t xml:space="preserve">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xml:space="preserve">. 2016), Клемма с предохранителем 5х20 без индикатора 5 </w:t>
            </w:r>
            <w:proofErr w:type="spellStart"/>
            <w:r w:rsidRPr="008F735D">
              <w:rPr>
                <w:rFonts w:ascii="Times New Roman" w:hAnsi="Times New Roman" w:cs="Times New Roman"/>
                <w:sz w:val="24"/>
                <w:szCs w:val="24"/>
              </w:rPr>
              <w:t>кв,мм,серая</w:t>
            </w:r>
            <w:proofErr w:type="spellEnd"/>
            <w:r w:rsidRPr="008F735D">
              <w:rPr>
                <w:rFonts w:ascii="Times New Roman" w:hAnsi="Times New Roman" w:cs="Times New Roman"/>
                <w:sz w:val="24"/>
                <w:szCs w:val="24"/>
              </w:rPr>
              <w:t>, кол-во 26 шт.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2017)</w:t>
            </w:r>
          </w:p>
        </w:tc>
        <w:tc>
          <w:tcPr>
            <w:tcW w:w="2016" w:type="dxa"/>
            <w:tcBorders>
              <w:top w:val="nil"/>
              <w:left w:val="nil"/>
              <w:bottom w:val="single" w:sz="8" w:space="0" w:color="auto"/>
              <w:right w:val="single" w:sz="8" w:space="0" w:color="auto"/>
            </w:tcBorders>
            <w:shd w:val="clear" w:color="auto" w:fill="FFFFFF"/>
            <w:vAlign w:val="center"/>
            <w:hideMark/>
          </w:tcPr>
          <w:p w14:paraId="451F62E4"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2013</w:t>
            </w:r>
          </w:p>
        </w:tc>
        <w:tc>
          <w:tcPr>
            <w:tcW w:w="2486" w:type="dxa"/>
            <w:tcBorders>
              <w:top w:val="nil"/>
              <w:left w:val="nil"/>
              <w:bottom w:val="single" w:sz="8" w:space="0" w:color="auto"/>
              <w:right w:val="single" w:sz="8" w:space="0" w:color="auto"/>
            </w:tcBorders>
            <w:shd w:val="clear" w:color="auto" w:fill="FFFFFF"/>
            <w:vAlign w:val="center"/>
            <w:hideMark/>
          </w:tcPr>
          <w:p w14:paraId="6021AEDA"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40 109,00</w:t>
            </w:r>
          </w:p>
        </w:tc>
      </w:tr>
      <w:tr w:rsidR="008F735D" w:rsidRPr="008F735D" w14:paraId="6C5F9874"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665CB884"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w:t>
            </w:r>
          </w:p>
        </w:tc>
        <w:tc>
          <w:tcPr>
            <w:tcW w:w="4433" w:type="dxa"/>
            <w:tcBorders>
              <w:top w:val="nil"/>
              <w:left w:val="nil"/>
              <w:bottom w:val="single" w:sz="8" w:space="0" w:color="auto"/>
              <w:right w:val="single" w:sz="8" w:space="0" w:color="auto"/>
            </w:tcBorders>
            <w:shd w:val="clear" w:color="auto" w:fill="FFFFFF"/>
            <w:vAlign w:val="center"/>
            <w:hideMark/>
          </w:tcPr>
          <w:p w14:paraId="0E1F98BE"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Осветитель с волоконным световодом ОВС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2014), Настольная лампа Legend 1879-1Т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2018), Контрольно-кассовая машина АМС-100К (2 шт.)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2004)</w:t>
            </w:r>
          </w:p>
        </w:tc>
        <w:tc>
          <w:tcPr>
            <w:tcW w:w="2016" w:type="dxa"/>
            <w:tcBorders>
              <w:top w:val="nil"/>
              <w:left w:val="nil"/>
              <w:bottom w:val="single" w:sz="8" w:space="0" w:color="auto"/>
              <w:right w:val="single" w:sz="8" w:space="0" w:color="auto"/>
            </w:tcBorders>
            <w:shd w:val="clear" w:color="auto" w:fill="FFFFFF"/>
            <w:vAlign w:val="center"/>
            <w:hideMark/>
          </w:tcPr>
          <w:p w14:paraId="6D335D01"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2014</w:t>
            </w:r>
          </w:p>
        </w:tc>
        <w:tc>
          <w:tcPr>
            <w:tcW w:w="2486" w:type="dxa"/>
            <w:tcBorders>
              <w:top w:val="nil"/>
              <w:left w:val="nil"/>
              <w:bottom w:val="single" w:sz="8" w:space="0" w:color="auto"/>
              <w:right w:val="single" w:sz="8" w:space="0" w:color="auto"/>
            </w:tcBorders>
            <w:shd w:val="clear" w:color="auto" w:fill="FFFFFF"/>
            <w:vAlign w:val="center"/>
            <w:hideMark/>
          </w:tcPr>
          <w:p w14:paraId="6683E11A"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151 055,00</w:t>
            </w:r>
          </w:p>
        </w:tc>
      </w:tr>
      <w:tr w:rsidR="008F735D" w:rsidRPr="008F735D" w14:paraId="307085D1"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2A689D91"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3</w:t>
            </w:r>
          </w:p>
        </w:tc>
        <w:tc>
          <w:tcPr>
            <w:tcW w:w="4433" w:type="dxa"/>
            <w:tcBorders>
              <w:top w:val="nil"/>
              <w:left w:val="nil"/>
              <w:bottom w:val="single" w:sz="8" w:space="0" w:color="auto"/>
              <w:right w:val="single" w:sz="8" w:space="0" w:color="auto"/>
            </w:tcBorders>
            <w:shd w:val="clear" w:color="auto" w:fill="FFFFFF"/>
            <w:vAlign w:val="center"/>
            <w:hideMark/>
          </w:tcPr>
          <w:p w14:paraId="0A718E3C"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Стробоскоп АС-2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xml:space="preserve">. 2001), Тестер </w:t>
            </w:r>
            <w:proofErr w:type="gramStart"/>
            <w:r w:rsidRPr="008F735D">
              <w:rPr>
                <w:rFonts w:ascii="Times New Roman" w:hAnsi="Times New Roman" w:cs="Times New Roman"/>
                <w:sz w:val="24"/>
                <w:szCs w:val="24"/>
              </w:rPr>
              <w:t>диагност.АСКАН</w:t>
            </w:r>
            <w:proofErr w:type="gramEnd"/>
            <w:r w:rsidRPr="008F735D">
              <w:rPr>
                <w:rFonts w:ascii="Times New Roman" w:hAnsi="Times New Roman" w:cs="Times New Roman"/>
                <w:sz w:val="24"/>
                <w:szCs w:val="24"/>
              </w:rPr>
              <w:t xml:space="preserve">-8 для </w:t>
            </w:r>
            <w:proofErr w:type="spellStart"/>
            <w:r w:rsidRPr="008F735D">
              <w:rPr>
                <w:rFonts w:ascii="Times New Roman" w:hAnsi="Times New Roman" w:cs="Times New Roman"/>
                <w:sz w:val="24"/>
                <w:szCs w:val="24"/>
              </w:rPr>
              <w:t>инж.двигателей</w:t>
            </w:r>
            <w:proofErr w:type="spellEnd"/>
            <w:r w:rsidRPr="008F735D">
              <w:rPr>
                <w:rFonts w:ascii="Times New Roman" w:hAnsi="Times New Roman" w:cs="Times New Roman"/>
                <w:sz w:val="24"/>
                <w:szCs w:val="24"/>
              </w:rPr>
              <w:t xml:space="preserve"> ВАЗ,ГАЗ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xml:space="preserve">. 2003), тахометр DТ 2235А </w:t>
            </w:r>
            <w:r w:rsidRPr="008F735D">
              <w:rPr>
                <w:rFonts w:ascii="Times New Roman" w:hAnsi="Times New Roman" w:cs="Times New Roman"/>
                <w:sz w:val="24"/>
                <w:szCs w:val="24"/>
              </w:rPr>
              <w:lastRenderedPageBreak/>
              <w:t>(</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w:t>
            </w:r>
          </w:p>
        </w:tc>
        <w:tc>
          <w:tcPr>
            <w:tcW w:w="2016" w:type="dxa"/>
            <w:tcBorders>
              <w:top w:val="nil"/>
              <w:left w:val="nil"/>
              <w:bottom w:val="single" w:sz="8" w:space="0" w:color="auto"/>
              <w:right w:val="single" w:sz="8" w:space="0" w:color="auto"/>
            </w:tcBorders>
            <w:shd w:val="clear" w:color="auto" w:fill="FFFFFF"/>
            <w:vAlign w:val="center"/>
            <w:hideMark/>
          </w:tcPr>
          <w:p w14:paraId="416A3D02"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lastRenderedPageBreak/>
              <w:t>2001</w:t>
            </w:r>
          </w:p>
        </w:tc>
        <w:tc>
          <w:tcPr>
            <w:tcW w:w="2486" w:type="dxa"/>
            <w:tcBorders>
              <w:top w:val="nil"/>
              <w:left w:val="nil"/>
              <w:bottom w:val="single" w:sz="8" w:space="0" w:color="auto"/>
              <w:right w:val="single" w:sz="8" w:space="0" w:color="auto"/>
            </w:tcBorders>
            <w:shd w:val="clear" w:color="auto" w:fill="FFFFFF"/>
            <w:vAlign w:val="center"/>
            <w:hideMark/>
          </w:tcPr>
          <w:p w14:paraId="23B34BD2"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47 639,00</w:t>
            </w:r>
          </w:p>
        </w:tc>
      </w:tr>
      <w:tr w:rsidR="008F735D" w:rsidRPr="008F735D" w14:paraId="314315AF"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67CA6430"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4</w:t>
            </w:r>
          </w:p>
        </w:tc>
        <w:tc>
          <w:tcPr>
            <w:tcW w:w="4433" w:type="dxa"/>
            <w:tcBorders>
              <w:top w:val="nil"/>
              <w:left w:val="nil"/>
              <w:bottom w:val="single" w:sz="8" w:space="0" w:color="auto"/>
              <w:right w:val="single" w:sz="8" w:space="0" w:color="auto"/>
            </w:tcBorders>
            <w:shd w:val="clear" w:color="auto" w:fill="FFFFFF"/>
            <w:vAlign w:val="center"/>
            <w:hideMark/>
          </w:tcPr>
          <w:p w14:paraId="5A72674B" w14:textId="77777777" w:rsidR="008F735D" w:rsidRPr="008F735D" w:rsidRDefault="008F735D">
            <w:pPr>
              <w:spacing w:line="256" w:lineRule="auto"/>
              <w:rPr>
                <w:rFonts w:ascii="Times New Roman" w:hAnsi="Times New Roman" w:cs="Times New Roman"/>
                <w:sz w:val="24"/>
                <w:szCs w:val="24"/>
              </w:rPr>
            </w:pPr>
            <w:proofErr w:type="spellStart"/>
            <w:r w:rsidRPr="008F735D">
              <w:rPr>
                <w:rFonts w:ascii="Times New Roman" w:hAnsi="Times New Roman" w:cs="Times New Roman"/>
                <w:sz w:val="24"/>
                <w:szCs w:val="24"/>
              </w:rPr>
              <w:t>Монобиноскоп</w:t>
            </w:r>
            <w:proofErr w:type="spellEnd"/>
            <w:r w:rsidRPr="008F735D">
              <w:rPr>
                <w:rFonts w:ascii="Times New Roman" w:hAnsi="Times New Roman" w:cs="Times New Roman"/>
                <w:sz w:val="24"/>
                <w:szCs w:val="24"/>
              </w:rPr>
              <w:t xml:space="preserve"> МБС-2</w:t>
            </w:r>
          </w:p>
        </w:tc>
        <w:tc>
          <w:tcPr>
            <w:tcW w:w="2016" w:type="dxa"/>
            <w:tcBorders>
              <w:top w:val="nil"/>
              <w:left w:val="nil"/>
              <w:bottom w:val="single" w:sz="8" w:space="0" w:color="auto"/>
              <w:right w:val="single" w:sz="8" w:space="0" w:color="auto"/>
            </w:tcBorders>
            <w:shd w:val="clear" w:color="auto" w:fill="FFFFFF"/>
            <w:vAlign w:val="center"/>
            <w:hideMark/>
          </w:tcPr>
          <w:p w14:paraId="71F18AA0"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2024</w:t>
            </w:r>
          </w:p>
        </w:tc>
        <w:tc>
          <w:tcPr>
            <w:tcW w:w="2486" w:type="dxa"/>
            <w:tcBorders>
              <w:top w:val="nil"/>
              <w:left w:val="nil"/>
              <w:bottom w:val="single" w:sz="8" w:space="0" w:color="auto"/>
              <w:right w:val="single" w:sz="8" w:space="0" w:color="auto"/>
            </w:tcBorders>
            <w:shd w:val="clear" w:color="auto" w:fill="FFFFFF"/>
            <w:vAlign w:val="center"/>
            <w:hideMark/>
          </w:tcPr>
          <w:p w14:paraId="5A6008EB"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274 000,00</w:t>
            </w:r>
          </w:p>
        </w:tc>
      </w:tr>
      <w:tr w:rsidR="008F735D" w:rsidRPr="008F735D" w14:paraId="26260E56"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75A3AD24"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5</w:t>
            </w:r>
          </w:p>
        </w:tc>
        <w:tc>
          <w:tcPr>
            <w:tcW w:w="4433" w:type="dxa"/>
            <w:tcBorders>
              <w:top w:val="nil"/>
              <w:left w:val="nil"/>
              <w:bottom w:val="single" w:sz="8" w:space="0" w:color="auto"/>
              <w:right w:val="single" w:sz="8" w:space="0" w:color="auto"/>
            </w:tcBorders>
            <w:shd w:val="clear" w:color="auto" w:fill="FFFFFF"/>
            <w:vAlign w:val="center"/>
            <w:hideMark/>
          </w:tcPr>
          <w:p w14:paraId="233644BA"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 xml:space="preserve">Электропечь VEB MLW V220 W900 </w:t>
            </w:r>
            <w:proofErr w:type="spellStart"/>
            <w:r w:rsidRPr="008F735D">
              <w:rPr>
                <w:rFonts w:ascii="Times New Roman" w:hAnsi="Times New Roman" w:cs="Times New Roman"/>
                <w:sz w:val="24"/>
                <w:szCs w:val="24"/>
              </w:rPr>
              <w:t>typ</w:t>
            </w:r>
            <w:proofErr w:type="spellEnd"/>
            <w:r w:rsidRPr="008F735D">
              <w:rPr>
                <w:rFonts w:ascii="Times New Roman" w:hAnsi="Times New Roman" w:cs="Times New Roman"/>
                <w:sz w:val="24"/>
                <w:szCs w:val="24"/>
              </w:rPr>
              <w:t xml:space="preserve"> WS 983, Плита электрическая 1-но конфорочная напольная без жарового шкафа,4</w:t>
            </w:r>
            <w:proofErr w:type="gramStart"/>
            <w:r w:rsidRPr="008F735D">
              <w:rPr>
                <w:rFonts w:ascii="Times New Roman" w:hAnsi="Times New Roman" w:cs="Times New Roman"/>
                <w:sz w:val="24"/>
                <w:szCs w:val="24"/>
              </w:rPr>
              <w:t>кВТ,(</w:t>
            </w:r>
            <w:proofErr w:type="spellStart"/>
            <w:proofErr w:type="gramEnd"/>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2016)</w:t>
            </w:r>
          </w:p>
        </w:tc>
        <w:tc>
          <w:tcPr>
            <w:tcW w:w="2016" w:type="dxa"/>
            <w:tcBorders>
              <w:top w:val="nil"/>
              <w:left w:val="nil"/>
              <w:bottom w:val="single" w:sz="8" w:space="0" w:color="auto"/>
              <w:right w:val="single" w:sz="8" w:space="0" w:color="auto"/>
            </w:tcBorders>
            <w:shd w:val="clear" w:color="auto" w:fill="FFFFFF"/>
            <w:vAlign w:val="center"/>
            <w:hideMark/>
          </w:tcPr>
          <w:p w14:paraId="73F756C7"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2024</w:t>
            </w:r>
          </w:p>
        </w:tc>
        <w:tc>
          <w:tcPr>
            <w:tcW w:w="2486" w:type="dxa"/>
            <w:tcBorders>
              <w:top w:val="nil"/>
              <w:left w:val="nil"/>
              <w:bottom w:val="single" w:sz="8" w:space="0" w:color="auto"/>
              <w:right w:val="single" w:sz="8" w:space="0" w:color="auto"/>
            </w:tcBorders>
            <w:shd w:val="clear" w:color="auto" w:fill="FFFFFF"/>
            <w:vAlign w:val="center"/>
            <w:hideMark/>
          </w:tcPr>
          <w:p w14:paraId="72C90DDF"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353 070,00</w:t>
            </w:r>
          </w:p>
        </w:tc>
      </w:tr>
      <w:tr w:rsidR="008F735D" w:rsidRPr="008F735D" w14:paraId="37A2669D"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1D00C97E"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6</w:t>
            </w:r>
          </w:p>
        </w:tc>
        <w:tc>
          <w:tcPr>
            <w:tcW w:w="4433" w:type="dxa"/>
            <w:tcBorders>
              <w:top w:val="nil"/>
              <w:left w:val="nil"/>
              <w:bottom w:val="single" w:sz="8" w:space="0" w:color="auto"/>
              <w:right w:val="single" w:sz="8" w:space="0" w:color="auto"/>
            </w:tcBorders>
            <w:shd w:val="clear" w:color="auto" w:fill="FFFFFF"/>
            <w:vAlign w:val="center"/>
            <w:hideMark/>
          </w:tcPr>
          <w:p w14:paraId="423EAEDB"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Микроскоп МИИ-4У 4.2</w:t>
            </w:r>
          </w:p>
        </w:tc>
        <w:tc>
          <w:tcPr>
            <w:tcW w:w="2016" w:type="dxa"/>
            <w:tcBorders>
              <w:top w:val="nil"/>
              <w:left w:val="nil"/>
              <w:bottom w:val="single" w:sz="8" w:space="0" w:color="auto"/>
              <w:right w:val="single" w:sz="8" w:space="0" w:color="auto"/>
            </w:tcBorders>
            <w:shd w:val="clear" w:color="auto" w:fill="FFFFFF"/>
            <w:vAlign w:val="center"/>
            <w:hideMark/>
          </w:tcPr>
          <w:p w14:paraId="79C6D75B"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2024</w:t>
            </w:r>
          </w:p>
        </w:tc>
        <w:tc>
          <w:tcPr>
            <w:tcW w:w="2486" w:type="dxa"/>
            <w:tcBorders>
              <w:top w:val="nil"/>
              <w:left w:val="nil"/>
              <w:bottom w:val="single" w:sz="8" w:space="0" w:color="auto"/>
              <w:right w:val="single" w:sz="8" w:space="0" w:color="auto"/>
            </w:tcBorders>
            <w:shd w:val="clear" w:color="auto" w:fill="FFFFFF"/>
            <w:vAlign w:val="center"/>
            <w:hideMark/>
          </w:tcPr>
          <w:p w14:paraId="5C40A90E"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418 800,00</w:t>
            </w:r>
          </w:p>
        </w:tc>
      </w:tr>
      <w:tr w:rsidR="008F735D" w:rsidRPr="008F735D" w14:paraId="63E10AF7"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6C47576B"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7</w:t>
            </w:r>
          </w:p>
        </w:tc>
        <w:tc>
          <w:tcPr>
            <w:tcW w:w="4433" w:type="dxa"/>
            <w:tcBorders>
              <w:top w:val="nil"/>
              <w:left w:val="nil"/>
              <w:bottom w:val="single" w:sz="8" w:space="0" w:color="auto"/>
              <w:right w:val="single" w:sz="8" w:space="0" w:color="auto"/>
            </w:tcBorders>
            <w:shd w:val="clear" w:color="auto" w:fill="FFFFFF"/>
            <w:vAlign w:val="center"/>
            <w:hideMark/>
          </w:tcPr>
          <w:p w14:paraId="07F1A188" w14:textId="77777777" w:rsidR="008F735D" w:rsidRPr="008F735D" w:rsidRDefault="008F735D">
            <w:pPr>
              <w:spacing w:line="256" w:lineRule="auto"/>
              <w:rPr>
                <w:rFonts w:ascii="Times New Roman" w:hAnsi="Times New Roman" w:cs="Times New Roman"/>
                <w:sz w:val="24"/>
                <w:szCs w:val="24"/>
              </w:rPr>
            </w:pPr>
            <w:proofErr w:type="spellStart"/>
            <w:r w:rsidRPr="008F735D">
              <w:rPr>
                <w:rFonts w:ascii="Times New Roman" w:hAnsi="Times New Roman" w:cs="Times New Roman"/>
                <w:sz w:val="24"/>
                <w:szCs w:val="24"/>
              </w:rPr>
              <w:t>Профилограф</w:t>
            </w:r>
            <w:proofErr w:type="spellEnd"/>
            <w:r w:rsidRPr="008F735D">
              <w:rPr>
                <w:rFonts w:ascii="Times New Roman" w:hAnsi="Times New Roman" w:cs="Times New Roman"/>
                <w:sz w:val="24"/>
                <w:szCs w:val="24"/>
              </w:rPr>
              <w:t>-профилометр 250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1993), Профилометр мод.171621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2005)</w:t>
            </w:r>
          </w:p>
        </w:tc>
        <w:tc>
          <w:tcPr>
            <w:tcW w:w="2016" w:type="dxa"/>
            <w:tcBorders>
              <w:top w:val="nil"/>
              <w:left w:val="nil"/>
              <w:bottom w:val="single" w:sz="8" w:space="0" w:color="auto"/>
              <w:right w:val="single" w:sz="8" w:space="0" w:color="auto"/>
            </w:tcBorders>
            <w:shd w:val="clear" w:color="auto" w:fill="FFFFFF"/>
            <w:vAlign w:val="center"/>
            <w:hideMark/>
          </w:tcPr>
          <w:p w14:paraId="5BCE830B"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1993</w:t>
            </w:r>
          </w:p>
        </w:tc>
        <w:tc>
          <w:tcPr>
            <w:tcW w:w="2486" w:type="dxa"/>
            <w:tcBorders>
              <w:top w:val="nil"/>
              <w:left w:val="nil"/>
              <w:bottom w:val="single" w:sz="8" w:space="0" w:color="auto"/>
              <w:right w:val="single" w:sz="8" w:space="0" w:color="auto"/>
            </w:tcBorders>
            <w:shd w:val="clear" w:color="auto" w:fill="FFFFFF"/>
            <w:vAlign w:val="center"/>
            <w:hideMark/>
          </w:tcPr>
          <w:p w14:paraId="1C863662"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126 202,00</w:t>
            </w:r>
          </w:p>
        </w:tc>
      </w:tr>
      <w:tr w:rsidR="008F735D" w:rsidRPr="008F735D" w14:paraId="35C7242C"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4B6E9CDE"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8</w:t>
            </w:r>
          </w:p>
        </w:tc>
        <w:tc>
          <w:tcPr>
            <w:tcW w:w="4433" w:type="dxa"/>
            <w:tcBorders>
              <w:top w:val="nil"/>
              <w:left w:val="nil"/>
              <w:bottom w:val="single" w:sz="8" w:space="0" w:color="auto"/>
              <w:right w:val="single" w:sz="8" w:space="0" w:color="auto"/>
            </w:tcBorders>
            <w:shd w:val="clear" w:color="auto" w:fill="FFFFFF"/>
            <w:vAlign w:val="center"/>
            <w:hideMark/>
          </w:tcPr>
          <w:p w14:paraId="6D84C324"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Весы лабораторные электронные Веста В512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2007), Уровень рамный 200мм 0,02мм/м ЧИЗ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2017)</w:t>
            </w:r>
          </w:p>
        </w:tc>
        <w:tc>
          <w:tcPr>
            <w:tcW w:w="2016" w:type="dxa"/>
            <w:tcBorders>
              <w:top w:val="nil"/>
              <w:left w:val="nil"/>
              <w:bottom w:val="single" w:sz="8" w:space="0" w:color="auto"/>
              <w:right w:val="single" w:sz="8" w:space="0" w:color="auto"/>
            </w:tcBorders>
            <w:shd w:val="clear" w:color="auto" w:fill="FFFFFF"/>
            <w:vAlign w:val="center"/>
            <w:hideMark/>
          </w:tcPr>
          <w:p w14:paraId="193F3BC2"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2007</w:t>
            </w:r>
          </w:p>
        </w:tc>
        <w:tc>
          <w:tcPr>
            <w:tcW w:w="2486" w:type="dxa"/>
            <w:tcBorders>
              <w:top w:val="nil"/>
              <w:left w:val="nil"/>
              <w:bottom w:val="single" w:sz="8" w:space="0" w:color="auto"/>
              <w:right w:val="single" w:sz="8" w:space="0" w:color="auto"/>
            </w:tcBorders>
            <w:shd w:val="clear" w:color="auto" w:fill="FFFFFF"/>
            <w:vAlign w:val="center"/>
            <w:hideMark/>
          </w:tcPr>
          <w:p w14:paraId="29E448BC"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31 347,00</w:t>
            </w:r>
          </w:p>
        </w:tc>
      </w:tr>
      <w:tr w:rsidR="008F735D" w:rsidRPr="008F735D" w14:paraId="0E4F7CCD"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33C37797"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9</w:t>
            </w:r>
          </w:p>
        </w:tc>
        <w:tc>
          <w:tcPr>
            <w:tcW w:w="4433" w:type="dxa"/>
            <w:tcBorders>
              <w:top w:val="nil"/>
              <w:left w:val="nil"/>
              <w:bottom w:val="single" w:sz="8" w:space="0" w:color="auto"/>
              <w:right w:val="single" w:sz="8" w:space="0" w:color="auto"/>
            </w:tcBorders>
            <w:shd w:val="clear" w:color="auto" w:fill="FFFFFF"/>
            <w:vAlign w:val="center"/>
            <w:hideMark/>
          </w:tcPr>
          <w:p w14:paraId="6CCF99E5"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Прибор ДИП-3</w:t>
            </w:r>
          </w:p>
        </w:tc>
        <w:tc>
          <w:tcPr>
            <w:tcW w:w="2016" w:type="dxa"/>
            <w:tcBorders>
              <w:top w:val="nil"/>
              <w:left w:val="nil"/>
              <w:bottom w:val="single" w:sz="8" w:space="0" w:color="auto"/>
              <w:right w:val="single" w:sz="8" w:space="0" w:color="auto"/>
            </w:tcBorders>
            <w:shd w:val="clear" w:color="auto" w:fill="FFFFFF"/>
            <w:vAlign w:val="center"/>
            <w:hideMark/>
          </w:tcPr>
          <w:p w14:paraId="734FCF50"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1994</w:t>
            </w:r>
          </w:p>
        </w:tc>
        <w:tc>
          <w:tcPr>
            <w:tcW w:w="2486" w:type="dxa"/>
            <w:tcBorders>
              <w:top w:val="nil"/>
              <w:left w:val="nil"/>
              <w:bottom w:val="single" w:sz="8" w:space="0" w:color="auto"/>
              <w:right w:val="single" w:sz="8" w:space="0" w:color="auto"/>
            </w:tcBorders>
            <w:shd w:val="clear" w:color="auto" w:fill="FFFFFF"/>
            <w:vAlign w:val="center"/>
            <w:hideMark/>
          </w:tcPr>
          <w:p w14:paraId="57D12A45"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265 005,00</w:t>
            </w:r>
          </w:p>
        </w:tc>
      </w:tr>
      <w:tr w:rsidR="008F735D" w:rsidRPr="008F735D" w14:paraId="4BB63583"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1A736EE2"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10</w:t>
            </w:r>
          </w:p>
        </w:tc>
        <w:tc>
          <w:tcPr>
            <w:tcW w:w="4433" w:type="dxa"/>
            <w:tcBorders>
              <w:top w:val="nil"/>
              <w:left w:val="nil"/>
              <w:bottom w:val="single" w:sz="8" w:space="0" w:color="auto"/>
              <w:right w:val="single" w:sz="8" w:space="0" w:color="auto"/>
            </w:tcBorders>
            <w:shd w:val="clear" w:color="auto" w:fill="FFFFFF"/>
            <w:vAlign w:val="center"/>
            <w:hideMark/>
          </w:tcPr>
          <w:p w14:paraId="5971A699" w14:textId="77777777" w:rsidR="008F735D" w:rsidRPr="008F735D" w:rsidRDefault="008F735D">
            <w:pPr>
              <w:spacing w:line="256" w:lineRule="auto"/>
              <w:rPr>
                <w:rFonts w:ascii="Times New Roman" w:hAnsi="Times New Roman" w:cs="Times New Roman"/>
                <w:sz w:val="24"/>
                <w:szCs w:val="24"/>
              </w:rPr>
            </w:pPr>
            <w:proofErr w:type="spellStart"/>
            <w:r w:rsidRPr="008F735D">
              <w:rPr>
                <w:rFonts w:ascii="Times New Roman" w:hAnsi="Times New Roman" w:cs="Times New Roman"/>
                <w:sz w:val="24"/>
                <w:szCs w:val="24"/>
              </w:rPr>
              <w:t>Кругломер</w:t>
            </w:r>
            <w:proofErr w:type="spellEnd"/>
            <w:r w:rsidRPr="008F735D">
              <w:rPr>
                <w:rFonts w:ascii="Times New Roman" w:hAnsi="Times New Roman" w:cs="Times New Roman"/>
                <w:sz w:val="24"/>
                <w:szCs w:val="24"/>
              </w:rPr>
              <w:t xml:space="preserve"> модель 51</w:t>
            </w:r>
          </w:p>
        </w:tc>
        <w:tc>
          <w:tcPr>
            <w:tcW w:w="2016" w:type="dxa"/>
            <w:tcBorders>
              <w:top w:val="nil"/>
              <w:left w:val="nil"/>
              <w:bottom w:val="single" w:sz="8" w:space="0" w:color="auto"/>
              <w:right w:val="single" w:sz="8" w:space="0" w:color="auto"/>
            </w:tcBorders>
            <w:shd w:val="clear" w:color="auto" w:fill="FFFFFF"/>
            <w:vAlign w:val="center"/>
            <w:hideMark/>
          </w:tcPr>
          <w:p w14:paraId="781114E5"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2024</w:t>
            </w:r>
          </w:p>
        </w:tc>
        <w:tc>
          <w:tcPr>
            <w:tcW w:w="2486" w:type="dxa"/>
            <w:tcBorders>
              <w:top w:val="nil"/>
              <w:left w:val="nil"/>
              <w:bottom w:val="single" w:sz="8" w:space="0" w:color="auto"/>
              <w:right w:val="single" w:sz="8" w:space="0" w:color="auto"/>
            </w:tcBorders>
            <w:shd w:val="clear" w:color="auto" w:fill="FFFFFF"/>
            <w:vAlign w:val="center"/>
            <w:hideMark/>
          </w:tcPr>
          <w:p w14:paraId="425B82D0"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2 891 784,00</w:t>
            </w:r>
          </w:p>
        </w:tc>
      </w:tr>
      <w:tr w:rsidR="008F735D" w:rsidRPr="008F735D" w14:paraId="35EBCBB6"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282FB52A"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11</w:t>
            </w:r>
          </w:p>
        </w:tc>
        <w:tc>
          <w:tcPr>
            <w:tcW w:w="4433" w:type="dxa"/>
            <w:tcBorders>
              <w:top w:val="nil"/>
              <w:left w:val="nil"/>
              <w:bottom w:val="single" w:sz="8" w:space="0" w:color="auto"/>
              <w:right w:val="single" w:sz="8" w:space="0" w:color="auto"/>
            </w:tcBorders>
            <w:shd w:val="clear" w:color="auto" w:fill="FFFFFF"/>
            <w:vAlign w:val="center"/>
            <w:hideMark/>
          </w:tcPr>
          <w:p w14:paraId="4945C62D"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Фотоэлектрический пирометр ФЭП-4</w:t>
            </w:r>
          </w:p>
        </w:tc>
        <w:tc>
          <w:tcPr>
            <w:tcW w:w="2016" w:type="dxa"/>
            <w:tcBorders>
              <w:top w:val="nil"/>
              <w:left w:val="nil"/>
              <w:bottom w:val="single" w:sz="8" w:space="0" w:color="auto"/>
              <w:right w:val="single" w:sz="8" w:space="0" w:color="auto"/>
            </w:tcBorders>
            <w:shd w:val="clear" w:color="auto" w:fill="FFFFFF"/>
            <w:vAlign w:val="center"/>
            <w:hideMark/>
          </w:tcPr>
          <w:p w14:paraId="14D095DA"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2024</w:t>
            </w:r>
          </w:p>
        </w:tc>
        <w:tc>
          <w:tcPr>
            <w:tcW w:w="2486" w:type="dxa"/>
            <w:tcBorders>
              <w:top w:val="nil"/>
              <w:left w:val="nil"/>
              <w:bottom w:val="single" w:sz="8" w:space="0" w:color="auto"/>
              <w:right w:val="single" w:sz="8" w:space="0" w:color="auto"/>
            </w:tcBorders>
            <w:shd w:val="clear" w:color="auto" w:fill="FFFFFF"/>
            <w:vAlign w:val="center"/>
            <w:hideMark/>
          </w:tcPr>
          <w:p w14:paraId="21117615"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59 364,00</w:t>
            </w:r>
          </w:p>
        </w:tc>
      </w:tr>
      <w:tr w:rsidR="008F735D" w:rsidRPr="008F735D" w14:paraId="78402C45"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31F2D4EB"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12</w:t>
            </w:r>
          </w:p>
        </w:tc>
        <w:tc>
          <w:tcPr>
            <w:tcW w:w="4433" w:type="dxa"/>
            <w:tcBorders>
              <w:top w:val="nil"/>
              <w:left w:val="nil"/>
              <w:bottom w:val="single" w:sz="8" w:space="0" w:color="auto"/>
              <w:right w:val="single" w:sz="8" w:space="0" w:color="auto"/>
            </w:tcBorders>
            <w:shd w:val="clear" w:color="auto" w:fill="FFFFFF"/>
            <w:vAlign w:val="center"/>
            <w:hideMark/>
          </w:tcPr>
          <w:p w14:paraId="4BDF0001"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Система напуска газов автоматическая</w:t>
            </w:r>
          </w:p>
        </w:tc>
        <w:tc>
          <w:tcPr>
            <w:tcW w:w="2016" w:type="dxa"/>
            <w:tcBorders>
              <w:top w:val="nil"/>
              <w:left w:val="nil"/>
              <w:bottom w:val="single" w:sz="8" w:space="0" w:color="auto"/>
              <w:right w:val="single" w:sz="8" w:space="0" w:color="auto"/>
            </w:tcBorders>
            <w:shd w:val="clear" w:color="auto" w:fill="FFFFFF"/>
            <w:vAlign w:val="center"/>
            <w:hideMark/>
          </w:tcPr>
          <w:p w14:paraId="45100EE3"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2004</w:t>
            </w:r>
          </w:p>
        </w:tc>
        <w:tc>
          <w:tcPr>
            <w:tcW w:w="2486" w:type="dxa"/>
            <w:tcBorders>
              <w:top w:val="nil"/>
              <w:left w:val="nil"/>
              <w:bottom w:val="single" w:sz="8" w:space="0" w:color="auto"/>
              <w:right w:val="single" w:sz="8" w:space="0" w:color="auto"/>
            </w:tcBorders>
            <w:shd w:val="clear" w:color="auto" w:fill="FFFFFF"/>
            <w:vAlign w:val="center"/>
            <w:hideMark/>
          </w:tcPr>
          <w:p w14:paraId="14180338"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170 333,00</w:t>
            </w:r>
          </w:p>
        </w:tc>
      </w:tr>
      <w:tr w:rsidR="008F735D" w:rsidRPr="008F735D" w14:paraId="5A50A299"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50EF445B"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13</w:t>
            </w:r>
          </w:p>
        </w:tc>
        <w:tc>
          <w:tcPr>
            <w:tcW w:w="4433" w:type="dxa"/>
            <w:tcBorders>
              <w:top w:val="nil"/>
              <w:left w:val="nil"/>
              <w:bottom w:val="single" w:sz="8" w:space="0" w:color="auto"/>
              <w:right w:val="single" w:sz="8" w:space="0" w:color="auto"/>
            </w:tcBorders>
            <w:shd w:val="clear" w:color="auto" w:fill="FFFFFF"/>
            <w:vAlign w:val="center"/>
            <w:hideMark/>
          </w:tcPr>
          <w:p w14:paraId="061E497A" w14:textId="77777777" w:rsidR="008F735D" w:rsidRPr="008F735D" w:rsidRDefault="008F735D">
            <w:pPr>
              <w:spacing w:line="256" w:lineRule="auto"/>
              <w:rPr>
                <w:rFonts w:ascii="Times New Roman" w:hAnsi="Times New Roman" w:cs="Times New Roman"/>
                <w:sz w:val="24"/>
                <w:szCs w:val="24"/>
              </w:rPr>
            </w:pPr>
            <w:proofErr w:type="spellStart"/>
            <w:r w:rsidRPr="008F735D">
              <w:rPr>
                <w:rFonts w:ascii="Times New Roman" w:hAnsi="Times New Roman" w:cs="Times New Roman"/>
                <w:sz w:val="24"/>
                <w:szCs w:val="24"/>
              </w:rPr>
              <w:t>Спектроферометр</w:t>
            </w:r>
            <w:proofErr w:type="spellEnd"/>
            <w:r w:rsidRPr="008F735D">
              <w:rPr>
                <w:rFonts w:ascii="Times New Roman" w:hAnsi="Times New Roman" w:cs="Times New Roman"/>
                <w:sz w:val="24"/>
                <w:szCs w:val="24"/>
              </w:rPr>
              <w:t xml:space="preserve"> СФ-46</w:t>
            </w:r>
          </w:p>
        </w:tc>
        <w:tc>
          <w:tcPr>
            <w:tcW w:w="2016" w:type="dxa"/>
            <w:tcBorders>
              <w:top w:val="nil"/>
              <w:left w:val="nil"/>
              <w:bottom w:val="single" w:sz="8" w:space="0" w:color="auto"/>
              <w:right w:val="single" w:sz="8" w:space="0" w:color="auto"/>
            </w:tcBorders>
            <w:shd w:val="clear" w:color="auto" w:fill="FFFFFF"/>
            <w:vAlign w:val="center"/>
            <w:hideMark/>
          </w:tcPr>
          <w:p w14:paraId="52F58ECF"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                      1991</w:t>
            </w:r>
          </w:p>
        </w:tc>
        <w:tc>
          <w:tcPr>
            <w:tcW w:w="2486" w:type="dxa"/>
            <w:tcBorders>
              <w:top w:val="nil"/>
              <w:left w:val="nil"/>
              <w:bottom w:val="single" w:sz="8" w:space="0" w:color="auto"/>
              <w:right w:val="single" w:sz="8" w:space="0" w:color="auto"/>
            </w:tcBorders>
            <w:shd w:val="clear" w:color="auto" w:fill="FFFFFF"/>
            <w:vAlign w:val="center"/>
            <w:hideMark/>
          </w:tcPr>
          <w:p w14:paraId="31746B99"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56 400,00</w:t>
            </w:r>
          </w:p>
        </w:tc>
      </w:tr>
      <w:tr w:rsidR="008F735D" w:rsidRPr="008F735D" w14:paraId="514602C3"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627AB580"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14</w:t>
            </w:r>
          </w:p>
        </w:tc>
        <w:tc>
          <w:tcPr>
            <w:tcW w:w="4433" w:type="dxa"/>
            <w:tcBorders>
              <w:top w:val="nil"/>
              <w:left w:val="nil"/>
              <w:bottom w:val="single" w:sz="8" w:space="0" w:color="auto"/>
              <w:right w:val="single" w:sz="8" w:space="0" w:color="auto"/>
            </w:tcBorders>
            <w:shd w:val="clear" w:color="auto" w:fill="FFFFFF"/>
            <w:vAlign w:val="center"/>
            <w:hideMark/>
          </w:tcPr>
          <w:p w14:paraId="1891DB40"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Шкаф раздевальный</w:t>
            </w:r>
          </w:p>
        </w:tc>
        <w:tc>
          <w:tcPr>
            <w:tcW w:w="2016" w:type="dxa"/>
            <w:tcBorders>
              <w:top w:val="nil"/>
              <w:left w:val="nil"/>
              <w:bottom w:val="single" w:sz="8" w:space="0" w:color="auto"/>
              <w:right w:val="single" w:sz="8" w:space="0" w:color="auto"/>
            </w:tcBorders>
            <w:shd w:val="clear" w:color="auto" w:fill="FFFFFF"/>
            <w:vAlign w:val="center"/>
            <w:hideMark/>
          </w:tcPr>
          <w:p w14:paraId="2E94E15F"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1989</w:t>
            </w:r>
          </w:p>
        </w:tc>
        <w:tc>
          <w:tcPr>
            <w:tcW w:w="2486" w:type="dxa"/>
            <w:tcBorders>
              <w:top w:val="nil"/>
              <w:left w:val="nil"/>
              <w:bottom w:val="single" w:sz="8" w:space="0" w:color="auto"/>
              <w:right w:val="single" w:sz="8" w:space="0" w:color="auto"/>
            </w:tcBorders>
            <w:shd w:val="clear" w:color="auto" w:fill="FFFFFF"/>
            <w:vAlign w:val="center"/>
            <w:hideMark/>
          </w:tcPr>
          <w:p w14:paraId="2096B90E"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42 797,00</w:t>
            </w:r>
          </w:p>
        </w:tc>
      </w:tr>
      <w:tr w:rsidR="008F735D" w:rsidRPr="008F735D" w14:paraId="2A9555D2"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05E4C0EB"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15</w:t>
            </w:r>
          </w:p>
        </w:tc>
        <w:tc>
          <w:tcPr>
            <w:tcW w:w="4433" w:type="dxa"/>
            <w:tcBorders>
              <w:top w:val="nil"/>
              <w:left w:val="nil"/>
              <w:bottom w:val="single" w:sz="8" w:space="0" w:color="auto"/>
              <w:right w:val="single" w:sz="8" w:space="0" w:color="auto"/>
            </w:tcBorders>
            <w:shd w:val="clear" w:color="auto" w:fill="FFFFFF"/>
            <w:vAlign w:val="center"/>
            <w:hideMark/>
          </w:tcPr>
          <w:p w14:paraId="33C9B530"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Стол лабораторный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xml:space="preserve">. 2016), Стол </w:t>
            </w:r>
            <w:proofErr w:type="spellStart"/>
            <w:r w:rsidRPr="008F735D">
              <w:rPr>
                <w:rFonts w:ascii="Times New Roman" w:hAnsi="Times New Roman" w:cs="Times New Roman"/>
                <w:sz w:val="24"/>
                <w:szCs w:val="24"/>
              </w:rPr>
              <w:t>однотумбовый</w:t>
            </w:r>
            <w:proofErr w:type="spellEnd"/>
            <w:r w:rsidRPr="008F735D">
              <w:rPr>
                <w:rFonts w:ascii="Times New Roman" w:hAnsi="Times New Roman" w:cs="Times New Roman"/>
                <w:sz w:val="24"/>
                <w:szCs w:val="24"/>
              </w:rPr>
              <w:t xml:space="preserve">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1983), Шкаф картотечный</w:t>
            </w:r>
          </w:p>
        </w:tc>
        <w:tc>
          <w:tcPr>
            <w:tcW w:w="2016" w:type="dxa"/>
            <w:tcBorders>
              <w:top w:val="nil"/>
              <w:left w:val="nil"/>
              <w:bottom w:val="single" w:sz="8" w:space="0" w:color="auto"/>
              <w:right w:val="single" w:sz="8" w:space="0" w:color="auto"/>
            </w:tcBorders>
            <w:shd w:val="clear" w:color="auto" w:fill="FFFFFF"/>
            <w:vAlign w:val="center"/>
            <w:hideMark/>
          </w:tcPr>
          <w:p w14:paraId="5C38C6A8"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2016</w:t>
            </w:r>
          </w:p>
        </w:tc>
        <w:tc>
          <w:tcPr>
            <w:tcW w:w="2486" w:type="dxa"/>
            <w:tcBorders>
              <w:top w:val="nil"/>
              <w:left w:val="nil"/>
              <w:bottom w:val="single" w:sz="8" w:space="0" w:color="auto"/>
              <w:right w:val="single" w:sz="8" w:space="0" w:color="auto"/>
            </w:tcBorders>
            <w:shd w:val="clear" w:color="auto" w:fill="FFFFFF"/>
            <w:vAlign w:val="center"/>
            <w:hideMark/>
          </w:tcPr>
          <w:p w14:paraId="0929FB2B"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56 526,00</w:t>
            </w:r>
          </w:p>
        </w:tc>
      </w:tr>
      <w:tr w:rsidR="008F735D" w:rsidRPr="008F735D" w14:paraId="768B2EFF"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3E0A31C8"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16</w:t>
            </w:r>
          </w:p>
        </w:tc>
        <w:tc>
          <w:tcPr>
            <w:tcW w:w="4433" w:type="dxa"/>
            <w:tcBorders>
              <w:top w:val="nil"/>
              <w:left w:val="nil"/>
              <w:bottom w:val="single" w:sz="8" w:space="0" w:color="auto"/>
              <w:right w:val="single" w:sz="8" w:space="0" w:color="auto"/>
            </w:tcBorders>
            <w:shd w:val="clear" w:color="auto" w:fill="FFFFFF"/>
            <w:vAlign w:val="center"/>
            <w:hideMark/>
          </w:tcPr>
          <w:p w14:paraId="28248CFD"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Шкаф для хранения ЛКГ ПЛ-873</w:t>
            </w:r>
          </w:p>
        </w:tc>
        <w:tc>
          <w:tcPr>
            <w:tcW w:w="2016" w:type="dxa"/>
            <w:tcBorders>
              <w:top w:val="nil"/>
              <w:left w:val="nil"/>
              <w:bottom w:val="single" w:sz="8" w:space="0" w:color="auto"/>
              <w:right w:val="single" w:sz="8" w:space="0" w:color="auto"/>
            </w:tcBorders>
            <w:shd w:val="clear" w:color="auto" w:fill="FFFFFF"/>
            <w:vAlign w:val="center"/>
            <w:hideMark/>
          </w:tcPr>
          <w:p w14:paraId="1D419CC1"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1988</w:t>
            </w:r>
          </w:p>
        </w:tc>
        <w:tc>
          <w:tcPr>
            <w:tcW w:w="2486" w:type="dxa"/>
            <w:tcBorders>
              <w:top w:val="nil"/>
              <w:left w:val="nil"/>
              <w:bottom w:val="single" w:sz="8" w:space="0" w:color="auto"/>
              <w:right w:val="single" w:sz="8" w:space="0" w:color="auto"/>
            </w:tcBorders>
            <w:shd w:val="clear" w:color="auto" w:fill="FFFFFF"/>
            <w:vAlign w:val="center"/>
            <w:hideMark/>
          </w:tcPr>
          <w:p w14:paraId="79275F97"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111 571,00</w:t>
            </w:r>
          </w:p>
        </w:tc>
      </w:tr>
      <w:tr w:rsidR="008F735D" w:rsidRPr="008F735D" w14:paraId="7018AACD"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5496D250"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17</w:t>
            </w:r>
          </w:p>
        </w:tc>
        <w:tc>
          <w:tcPr>
            <w:tcW w:w="4433" w:type="dxa"/>
            <w:tcBorders>
              <w:top w:val="nil"/>
              <w:left w:val="nil"/>
              <w:bottom w:val="single" w:sz="8" w:space="0" w:color="auto"/>
              <w:right w:val="single" w:sz="8" w:space="0" w:color="auto"/>
            </w:tcBorders>
            <w:shd w:val="clear" w:color="auto" w:fill="FFFFFF"/>
            <w:vAlign w:val="center"/>
            <w:hideMark/>
          </w:tcPr>
          <w:p w14:paraId="390F33A2"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Агрегат для отсоса пыли ПА-218</w:t>
            </w:r>
          </w:p>
        </w:tc>
        <w:tc>
          <w:tcPr>
            <w:tcW w:w="2016" w:type="dxa"/>
            <w:tcBorders>
              <w:top w:val="nil"/>
              <w:left w:val="nil"/>
              <w:bottom w:val="single" w:sz="8" w:space="0" w:color="auto"/>
              <w:right w:val="single" w:sz="8" w:space="0" w:color="auto"/>
            </w:tcBorders>
            <w:shd w:val="clear" w:color="auto" w:fill="FFFFFF"/>
            <w:vAlign w:val="center"/>
            <w:hideMark/>
          </w:tcPr>
          <w:p w14:paraId="173CAF43"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1988</w:t>
            </w:r>
          </w:p>
        </w:tc>
        <w:tc>
          <w:tcPr>
            <w:tcW w:w="2486" w:type="dxa"/>
            <w:tcBorders>
              <w:top w:val="nil"/>
              <w:left w:val="nil"/>
              <w:bottom w:val="single" w:sz="8" w:space="0" w:color="auto"/>
              <w:right w:val="single" w:sz="8" w:space="0" w:color="auto"/>
            </w:tcBorders>
            <w:shd w:val="clear" w:color="auto" w:fill="FFFFFF"/>
            <w:vAlign w:val="center"/>
            <w:hideMark/>
          </w:tcPr>
          <w:p w14:paraId="0E1C55EA"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192 490,00</w:t>
            </w:r>
          </w:p>
        </w:tc>
      </w:tr>
      <w:tr w:rsidR="008F735D" w:rsidRPr="008F735D" w14:paraId="39EB8141"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7D5D6E88"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18</w:t>
            </w:r>
          </w:p>
        </w:tc>
        <w:tc>
          <w:tcPr>
            <w:tcW w:w="4433" w:type="dxa"/>
            <w:tcBorders>
              <w:top w:val="nil"/>
              <w:left w:val="nil"/>
              <w:bottom w:val="single" w:sz="8" w:space="0" w:color="auto"/>
              <w:right w:val="single" w:sz="8" w:space="0" w:color="auto"/>
            </w:tcBorders>
            <w:shd w:val="clear" w:color="auto" w:fill="FFFFFF"/>
            <w:vAlign w:val="center"/>
            <w:hideMark/>
          </w:tcPr>
          <w:p w14:paraId="0466658D"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 xml:space="preserve">Вакуумная установка ВУ-1А с </w:t>
            </w:r>
            <w:proofErr w:type="spellStart"/>
            <w:r w:rsidRPr="008F735D">
              <w:rPr>
                <w:rFonts w:ascii="Times New Roman" w:hAnsi="Times New Roman" w:cs="Times New Roman"/>
                <w:sz w:val="24"/>
                <w:szCs w:val="24"/>
              </w:rPr>
              <w:t>разукомплектацией</w:t>
            </w:r>
            <w:proofErr w:type="spellEnd"/>
          </w:p>
        </w:tc>
        <w:tc>
          <w:tcPr>
            <w:tcW w:w="2016" w:type="dxa"/>
            <w:tcBorders>
              <w:top w:val="nil"/>
              <w:left w:val="nil"/>
              <w:bottom w:val="single" w:sz="8" w:space="0" w:color="auto"/>
              <w:right w:val="single" w:sz="8" w:space="0" w:color="auto"/>
            </w:tcBorders>
            <w:shd w:val="clear" w:color="auto" w:fill="FFFFFF"/>
            <w:vAlign w:val="center"/>
            <w:hideMark/>
          </w:tcPr>
          <w:p w14:paraId="6752755D"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1994</w:t>
            </w:r>
          </w:p>
        </w:tc>
        <w:tc>
          <w:tcPr>
            <w:tcW w:w="2486" w:type="dxa"/>
            <w:tcBorders>
              <w:top w:val="nil"/>
              <w:left w:val="nil"/>
              <w:bottom w:val="single" w:sz="8" w:space="0" w:color="auto"/>
              <w:right w:val="single" w:sz="8" w:space="0" w:color="auto"/>
            </w:tcBorders>
            <w:shd w:val="clear" w:color="auto" w:fill="FFFFFF"/>
            <w:vAlign w:val="center"/>
            <w:hideMark/>
          </w:tcPr>
          <w:p w14:paraId="616D51E4"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122 400,00</w:t>
            </w:r>
          </w:p>
        </w:tc>
      </w:tr>
      <w:tr w:rsidR="008F735D" w:rsidRPr="008F735D" w14:paraId="641E20DA"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1ACA63E5"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19</w:t>
            </w:r>
          </w:p>
        </w:tc>
        <w:tc>
          <w:tcPr>
            <w:tcW w:w="4433" w:type="dxa"/>
            <w:tcBorders>
              <w:top w:val="nil"/>
              <w:left w:val="nil"/>
              <w:bottom w:val="single" w:sz="8" w:space="0" w:color="auto"/>
              <w:right w:val="single" w:sz="8" w:space="0" w:color="auto"/>
            </w:tcBorders>
            <w:shd w:val="clear" w:color="auto" w:fill="FFFFFF"/>
            <w:vAlign w:val="center"/>
            <w:hideMark/>
          </w:tcPr>
          <w:p w14:paraId="61671464"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 xml:space="preserve">Станок </w:t>
            </w:r>
            <w:proofErr w:type="spellStart"/>
            <w:r w:rsidRPr="008F735D">
              <w:rPr>
                <w:rFonts w:ascii="Times New Roman" w:hAnsi="Times New Roman" w:cs="Times New Roman"/>
                <w:sz w:val="24"/>
                <w:szCs w:val="24"/>
              </w:rPr>
              <w:t>точильно</w:t>
            </w:r>
            <w:proofErr w:type="spellEnd"/>
            <w:r w:rsidRPr="008F735D">
              <w:rPr>
                <w:rFonts w:ascii="Times New Roman" w:hAnsi="Times New Roman" w:cs="Times New Roman"/>
                <w:sz w:val="24"/>
                <w:szCs w:val="24"/>
              </w:rPr>
              <w:t>-шлифовальный 3К634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1988), Станок заточной 3Л631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1993)</w:t>
            </w:r>
          </w:p>
        </w:tc>
        <w:tc>
          <w:tcPr>
            <w:tcW w:w="2016" w:type="dxa"/>
            <w:tcBorders>
              <w:top w:val="nil"/>
              <w:left w:val="nil"/>
              <w:bottom w:val="single" w:sz="8" w:space="0" w:color="auto"/>
              <w:right w:val="single" w:sz="8" w:space="0" w:color="auto"/>
            </w:tcBorders>
            <w:shd w:val="clear" w:color="auto" w:fill="FFFFFF"/>
            <w:vAlign w:val="center"/>
            <w:hideMark/>
          </w:tcPr>
          <w:p w14:paraId="4A86361D"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1988</w:t>
            </w:r>
          </w:p>
        </w:tc>
        <w:tc>
          <w:tcPr>
            <w:tcW w:w="2486" w:type="dxa"/>
            <w:tcBorders>
              <w:top w:val="nil"/>
              <w:left w:val="nil"/>
              <w:bottom w:val="single" w:sz="8" w:space="0" w:color="auto"/>
              <w:right w:val="single" w:sz="8" w:space="0" w:color="auto"/>
            </w:tcBorders>
            <w:shd w:val="clear" w:color="auto" w:fill="FFFFFF"/>
            <w:vAlign w:val="center"/>
            <w:hideMark/>
          </w:tcPr>
          <w:p w14:paraId="19D6E50F"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49 524,00</w:t>
            </w:r>
          </w:p>
        </w:tc>
      </w:tr>
      <w:tr w:rsidR="008F735D" w:rsidRPr="008F735D" w14:paraId="2F5D6C1F"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72DF3212"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20</w:t>
            </w:r>
          </w:p>
        </w:tc>
        <w:tc>
          <w:tcPr>
            <w:tcW w:w="4433" w:type="dxa"/>
            <w:tcBorders>
              <w:top w:val="nil"/>
              <w:left w:val="nil"/>
              <w:bottom w:val="single" w:sz="8" w:space="0" w:color="auto"/>
              <w:right w:val="single" w:sz="8" w:space="0" w:color="auto"/>
            </w:tcBorders>
            <w:shd w:val="clear" w:color="auto" w:fill="FFFFFF"/>
            <w:vAlign w:val="center"/>
            <w:hideMark/>
          </w:tcPr>
          <w:p w14:paraId="7790C570"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Станок граверный 6Е-463</w:t>
            </w:r>
          </w:p>
        </w:tc>
        <w:tc>
          <w:tcPr>
            <w:tcW w:w="2016" w:type="dxa"/>
            <w:tcBorders>
              <w:top w:val="nil"/>
              <w:left w:val="nil"/>
              <w:bottom w:val="single" w:sz="8" w:space="0" w:color="auto"/>
              <w:right w:val="single" w:sz="8" w:space="0" w:color="auto"/>
            </w:tcBorders>
            <w:shd w:val="clear" w:color="auto" w:fill="FFFFFF"/>
            <w:vAlign w:val="center"/>
            <w:hideMark/>
          </w:tcPr>
          <w:p w14:paraId="07F33EEB"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1991</w:t>
            </w:r>
          </w:p>
        </w:tc>
        <w:tc>
          <w:tcPr>
            <w:tcW w:w="2486" w:type="dxa"/>
            <w:tcBorders>
              <w:top w:val="nil"/>
              <w:left w:val="nil"/>
              <w:bottom w:val="single" w:sz="8" w:space="0" w:color="auto"/>
              <w:right w:val="single" w:sz="8" w:space="0" w:color="auto"/>
            </w:tcBorders>
            <w:shd w:val="clear" w:color="auto" w:fill="FFFFFF"/>
            <w:vAlign w:val="center"/>
            <w:hideMark/>
          </w:tcPr>
          <w:p w14:paraId="19C18023"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280 114,00</w:t>
            </w:r>
          </w:p>
        </w:tc>
      </w:tr>
      <w:tr w:rsidR="008F735D" w:rsidRPr="008F735D" w14:paraId="7CAD7CF1" w14:textId="77777777" w:rsidTr="00FB1F9F">
        <w:trPr>
          <w:trHeight w:val="1114"/>
        </w:trPr>
        <w:tc>
          <w:tcPr>
            <w:tcW w:w="1120" w:type="dxa"/>
            <w:tcBorders>
              <w:top w:val="nil"/>
              <w:left w:val="single" w:sz="8" w:space="0" w:color="auto"/>
              <w:bottom w:val="single" w:sz="8" w:space="0" w:color="auto"/>
              <w:right w:val="single" w:sz="8" w:space="0" w:color="auto"/>
            </w:tcBorders>
            <w:noWrap/>
            <w:vAlign w:val="center"/>
            <w:hideMark/>
          </w:tcPr>
          <w:p w14:paraId="2E09BDF3"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21</w:t>
            </w:r>
          </w:p>
        </w:tc>
        <w:tc>
          <w:tcPr>
            <w:tcW w:w="4433" w:type="dxa"/>
            <w:tcBorders>
              <w:top w:val="nil"/>
              <w:left w:val="nil"/>
              <w:bottom w:val="single" w:sz="8" w:space="0" w:color="auto"/>
              <w:right w:val="single" w:sz="8" w:space="0" w:color="auto"/>
            </w:tcBorders>
            <w:shd w:val="clear" w:color="auto" w:fill="FFFFFF"/>
            <w:vAlign w:val="center"/>
            <w:hideMark/>
          </w:tcPr>
          <w:p w14:paraId="46C8E134"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Набор индикаторов: 1МИГ.0.01 (3 шт.), 1МИГ.0.001 (10 шт.), 2МИГ.0.002 (3 шт.), ИЧ-10 (2 т.), 0.01 мм. (2 шт.), ИЦ 0-12,5 0.01 МИК</w:t>
            </w:r>
          </w:p>
        </w:tc>
        <w:tc>
          <w:tcPr>
            <w:tcW w:w="2016" w:type="dxa"/>
            <w:tcBorders>
              <w:top w:val="nil"/>
              <w:left w:val="nil"/>
              <w:bottom w:val="single" w:sz="8" w:space="0" w:color="auto"/>
              <w:right w:val="single" w:sz="8" w:space="0" w:color="auto"/>
            </w:tcBorders>
            <w:shd w:val="clear" w:color="auto" w:fill="FFFFFF"/>
            <w:vAlign w:val="center"/>
            <w:hideMark/>
          </w:tcPr>
          <w:p w14:paraId="23745E23"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2015</w:t>
            </w:r>
          </w:p>
        </w:tc>
        <w:tc>
          <w:tcPr>
            <w:tcW w:w="2486" w:type="dxa"/>
            <w:tcBorders>
              <w:top w:val="nil"/>
              <w:left w:val="nil"/>
              <w:bottom w:val="single" w:sz="8" w:space="0" w:color="auto"/>
              <w:right w:val="single" w:sz="8" w:space="0" w:color="auto"/>
            </w:tcBorders>
            <w:shd w:val="clear" w:color="auto" w:fill="FFFFFF"/>
            <w:vAlign w:val="center"/>
            <w:hideMark/>
          </w:tcPr>
          <w:p w14:paraId="424C1AD0"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72 053,00</w:t>
            </w:r>
          </w:p>
        </w:tc>
      </w:tr>
      <w:tr w:rsidR="008F735D" w:rsidRPr="008F735D" w14:paraId="6A347A82" w14:textId="77777777" w:rsidTr="00FB1F9F">
        <w:trPr>
          <w:trHeight w:val="1332"/>
        </w:trPr>
        <w:tc>
          <w:tcPr>
            <w:tcW w:w="1120" w:type="dxa"/>
            <w:tcBorders>
              <w:top w:val="nil"/>
              <w:left w:val="single" w:sz="8" w:space="0" w:color="auto"/>
              <w:bottom w:val="single" w:sz="8" w:space="0" w:color="auto"/>
              <w:right w:val="single" w:sz="8" w:space="0" w:color="auto"/>
            </w:tcBorders>
            <w:noWrap/>
            <w:vAlign w:val="center"/>
            <w:hideMark/>
          </w:tcPr>
          <w:p w14:paraId="269F3286"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22</w:t>
            </w:r>
          </w:p>
        </w:tc>
        <w:tc>
          <w:tcPr>
            <w:tcW w:w="4433" w:type="dxa"/>
            <w:tcBorders>
              <w:top w:val="nil"/>
              <w:left w:val="nil"/>
              <w:bottom w:val="single" w:sz="8" w:space="0" w:color="auto"/>
              <w:right w:val="single" w:sz="8" w:space="0" w:color="auto"/>
            </w:tcBorders>
            <w:shd w:val="clear" w:color="auto" w:fill="FFFFFF"/>
            <w:vAlign w:val="center"/>
            <w:hideMark/>
          </w:tcPr>
          <w:p w14:paraId="4461F3A7"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 xml:space="preserve">Набор калибров: калибр-кольцо М 48х1,0 6g, калибр-пробка М 48х1,0 6н </w:t>
            </w:r>
            <w:proofErr w:type="spellStart"/>
            <w:r w:rsidRPr="008F735D">
              <w:rPr>
                <w:rFonts w:ascii="Times New Roman" w:hAnsi="Times New Roman" w:cs="Times New Roman"/>
                <w:sz w:val="24"/>
                <w:szCs w:val="24"/>
              </w:rPr>
              <w:t>пр</w:t>
            </w:r>
            <w:proofErr w:type="spellEnd"/>
            <w:r w:rsidRPr="008F735D">
              <w:rPr>
                <w:rFonts w:ascii="Times New Roman" w:hAnsi="Times New Roman" w:cs="Times New Roman"/>
                <w:sz w:val="24"/>
                <w:szCs w:val="24"/>
              </w:rPr>
              <w:t xml:space="preserve">-не, меры длины концевые набор № 1 </w:t>
            </w:r>
            <w:proofErr w:type="spellStart"/>
            <w:r w:rsidRPr="008F735D">
              <w:rPr>
                <w:rFonts w:ascii="Times New Roman" w:hAnsi="Times New Roman" w:cs="Times New Roman"/>
                <w:sz w:val="24"/>
                <w:szCs w:val="24"/>
              </w:rPr>
              <w:t>кл</w:t>
            </w:r>
            <w:proofErr w:type="spellEnd"/>
            <w:r w:rsidRPr="008F735D">
              <w:rPr>
                <w:rFonts w:ascii="Times New Roman" w:hAnsi="Times New Roman" w:cs="Times New Roman"/>
                <w:sz w:val="24"/>
                <w:szCs w:val="24"/>
              </w:rPr>
              <w:t xml:space="preserve">. 2 ГОСТ 9038-90, № 1 </w:t>
            </w:r>
            <w:proofErr w:type="spellStart"/>
            <w:r w:rsidRPr="008F735D">
              <w:rPr>
                <w:rFonts w:ascii="Times New Roman" w:hAnsi="Times New Roman" w:cs="Times New Roman"/>
                <w:sz w:val="24"/>
                <w:szCs w:val="24"/>
              </w:rPr>
              <w:t>кл</w:t>
            </w:r>
            <w:proofErr w:type="spellEnd"/>
            <w:r w:rsidRPr="008F735D">
              <w:rPr>
                <w:rFonts w:ascii="Times New Roman" w:hAnsi="Times New Roman" w:cs="Times New Roman"/>
                <w:sz w:val="24"/>
                <w:szCs w:val="24"/>
              </w:rPr>
              <w:t xml:space="preserve">. (1-Н1) КРИН, Призма </w:t>
            </w:r>
            <w:proofErr w:type="spellStart"/>
            <w:proofErr w:type="gramStart"/>
            <w:r w:rsidRPr="008F735D">
              <w:rPr>
                <w:rFonts w:ascii="Times New Roman" w:hAnsi="Times New Roman" w:cs="Times New Roman"/>
                <w:sz w:val="24"/>
                <w:szCs w:val="24"/>
              </w:rPr>
              <w:t>повероч.и</w:t>
            </w:r>
            <w:proofErr w:type="spellEnd"/>
            <w:proofErr w:type="gramEnd"/>
            <w:r w:rsidRPr="008F735D">
              <w:rPr>
                <w:rFonts w:ascii="Times New Roman" w:hAnsi="Times New Roman" w:cs="Times New Roman"/>
                <w:sz w:val="24"/>
                <w:szCs w:val="24"/>
              </w:rPr>
              <w:t xml:space="preserve"> </w:t>
            </w:r>
            <w:proofErr w:type="spellStart"/>
            <w:r w:rsidRPr="008F735D">
              <w:rPr>
                <w:rFonts w:ascii="Times New Roman" w:hAnsi="Times New Roman" w:cs="Times New Roman"/>
                <w:sz w:val="24"/>
                <w:szCs w:val="24"/>
              </w:rPr>
              <w:t>размет.тип</w:t>
            </w:r>
            <w:proofErr w:type="spellEnd"/>
            <w:r w:rsidRPr="008F735D">
              <w:rPr>
                <w:rFonts w:ascii="Times New Roman" w:hAnsi="Times New Roman" w:cs="Times New Roman"/>
                <w:sz w:val="24"/>
                <w:szCs w:val="24"/>
              </w:rPr>
              <w:t xml:space="preserve"> П-1/60х60х50/ кол-во 2 шт.</w:t>
            </w:r>
          </w:p>
        </w:tc>
        <w:tc>
          <w:tcPr>
            <w:tcW w:w="2016" w:type="dxa"/>
            <w:tcBorders>
              <w:top w:val="nil"/>
              <w:left w:val="nil"/>
              <w:bottom w:val="single" w:sz="8" w:space="0" w:color="auto"/>
              <w:right w:val="single" w:sz="8" w:space="0" w:color="auto"/>
            </w:tcBorders>
            <w:shd w:val="clear" w:color="auto" w:fill="FFFFFF"/>
            <w:vAlign w:val="center"/>
            <w:hideMark/>
          </w:tcPr>
          <w:p w14:paraId="7CCD379D"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2017</w:t>
            </w:r>
          </w:p>
        </w:tc>
        <w:tc>
          <w:tcPr>
            <w:tcW w:w="2486" w:type="dxa"/>
            <w:tcBorders>
              <w:top w:val="nil"/>
              <w:left w:val="nil"/>
              <w:bottom w:val="single" w:sz="8" w:space="0" w:color="auto"/>
              <w:right w:val="single" w:sz="8" w:space="0" w:color="auto"/>
            </w:tcBorders>
            <w:shd w:val="clear" w:color="auto" w:fill="FFFFFF"/>
            <w:vAlign w:val="center"/>
            <w:hideMark/>
          </w:tcPr>
          <w:p w14:paraId="67DB7C17"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45 142,00</w:t>
            </w:r>
          </w:p>
        </w:tc>
      </w:tr>
      <w:tr w:rsidR="008F735D" w:rsidRPr="008F735D" w14:paraId="39CF5035"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7A4CCC9A"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lastRenderedPageBreak/>
              <w:t>23</w:t>
            </w:r>
          </w:p>
        </w:tc>
        <w:tc>
          <w:tcPr>
            <w:tcW w:w="4433" w:type="dxa"/>
            <w:tcBorders>
              <w:top w:val="nil"/>
              <w:left w:val="nil"/>
              <w:bottom w:val="single" w:sz="8" w:space="0" w:color="auto"/>
              <w:right w:val="single" w:sz="8" w:space="0" w:color="auto"/>
            </w:tcBorders>
            <w:shd w:val="clear" w:color="auto" w:fill="FFFFFF"/>
            <w:vAlign w:val="center"/>
            <w:hideMark/>
          </w:tcPr>
          <w:p w14:paraId="6F52280E" w14:textId="77777777" w:rsidR="008F735D" w:rsidRPr="008F735D" w:rsidRDefault="008F735D">
            <w:pPr>
              <w:spacing w:line="256" w:lineRule="auto"/>
              <w:rPr>
                <w:rFonts w:ascii="Times New Roman" w:hAnsi="Times New Roman" w:cs="Times New Roman"/>
                <w:sz w:val="24"/>
                <w:szCs w:val="24"/>
              </w:rPr>
            </w:pPr>
            <w:proofErr w:type="spellStart"/>
            <w:r w:rsidRPr="008F735D">
              <w:rPr>
                <w:rFonts w:ascii="Times New Roman" w:hAnsi="Times New Roman" w:cs="Times New Roman"/>
                <w:sz w:val="24"/>
                <w:szCs w:val="24"/>
              </w:rPr>
              <w:t>Штангенрейсмасс</w:t>
            </w:r>
            <w:proofErr w:type="spellEnd"/>
            <w:r w:rsidRPr="008F735D">
              <w:rPr>
                <w:rFonts w:ascii="Times New Roman" w:hAnsi="Times New Roman" w:cs="Times New Roman"/>
                <w:sz w:val="24"/>
                <w:szCs w:val="24"/>
              </w:rPr>
              <w:t xml:space="preserve">, </w:t>
            </w:r>
            <w:proofErr w:type="spellStart"/>
            <w:r w:rsidRPr="008F735D">
              <w:rPr>
                <w:rFonts w:ascii="Times New Roman" w:hAnsi="Times New Roman" w:cs="Times New Roman"/>
                <w:sz w:val="24"/>
                <w:szCs w:val="24"/>
              </w:rPr>
              <w:t>Миникатор</w:t>
            </w:r>
            <w:proofErr w:type="spellEnd"/>
            <w:r w:rsidRPr="008F735D">
              <w:rPr>
                <w:rFonts w:ascii="Times New Roman" w:hAnsi="Times New Roman" w:cs="Times New Roman"/>
                <w:sz w:val="24"/>
                <w:szCs w:val="24"/>
              </w:rPr>
              <w:t xml:space="preserve"> 1МКМ +/40мкм ГОСТ-14711, кол-во 2 шт.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w:t>
            </w:r>
          </w:p>
        </w:tc>
        <w:tc>
          <w:tcPr>
            <w:tcW w:w="2016" w:type="dxa"/>
            <w:tcBorders>
              <w:top w:val="nil"/>
              <w:left w:val="nil"/>
              <w:bottom w:val="single" w:sz="8" w:space="0" w:color="auto"/>
              <w:right w:val="single" w:sz="8" w:space="0" w:color="auto"/>
            </w:tcBorders>
            <w:shd w:val="clear" w:color="auto" w:fill="FFFFFF"/>
            <w:vAlign w:val="center"/>
            <w:hideMark/>
          </w:tcPr>
          <w:p w14:paraId="3DD78185"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 2012</w:t>
            </w:r>
          </w:p>
        </w:tc>
        <w:tc>
          <w:tcPr>
            <w:tcW w:w="2486" w:type="dxa"/>
            <w:tcBorders>
              <w:top w:val="nil"/>
              <w:left w:val="nil"/>
              <w:bottom w:val="single" w:sz="8" w:space="0" w:color="auto"/>
              <w:right w:val="single" w:sz="8" w:space="0" w:color="auto"/>
            </w:tcBorders>
            <w:shd w:val="clear" w:color="auto" w:fill="FFFFFF"/>
            <w:vAlign w:val="center"/>
            <w:hideMark/>
          </w:tcPr>
          <w:p w14:paraId="0F909C78"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97 964,00</w:t>
            </w:r>
          </w:p>
        </w:tc>
      </w:tr>
      <w:tr w:rsidR="008F735D" w:rsidRPr="008F735D" w14:paraId="1F849763" w14:textId="77777777" w:rsidTr="00FB1F9F">
        <w:trPr>
          <w:trHeight w:val="585"/>
        </w:trPr>
        <w:tc>
          <w:tcPr>
            <w:tcW w:w="1120" w:type="dxa"/>
            <w:tcBorders>
              <w:top w:val="nil"/>
              <w:left w:val="single" w:sz="8" w:space="0" w:color="auto"/>
              <w:bottom w:val="single" w:sz="8" w:space="0" w:color="auto"/>
              <w:right w:val="single" w:sz="8" w:space="0" w:color="auto"/>
            </w:tcBorders>
            <w:noWrap/>
            <w:vAlign w:val="center"/>
            <w:hideMark/>
          </w:tcPr>
          <w:p w14:paraId="6144C5F6"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24</w:t>
            </w:r>
          </w:p>
        </w:tc>
        <w:tc>
          <w:tcPr>
            <w:tcW w:w="4433" w:type="dxa"/>
            <w:tcBorders>
              <w:top w:val="nil"/>
              <w:left w:val="nil"/>
              <w:bottom w:val="single" w:sz="8" w:space="0" w:color="auto"/>
              <w:right w:val="single" w:sz="8" w:space="0" w:color="auto"/>
            </w:tcBorders>
            <w:shd w:val="clear" w:color="auto" w:fill="FFFFFF"/>
            <w:vAlign w:val="center"/>
            <w:hideMark/>
          </w:tcPr>
          <w:p w14:paraId="266B5DDD"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Оправка полуфабрикат 2190-50-50-330 кон.50 D=50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2017), Оправка полуфабрикат 2191-50-50-330 кон.50.D=50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2018)</w:t>
            </w:r>
          </w:p>
        </w:tc>
        <w:tc>
          <w:tcPr>
            <w:tcW w:w="2016" w:type="dxa"/>
            <w:tcBorders>
              <w:top w:val="nil"/>
              <w:left w:val="nil"/>
              <w:bottom w:val="single" w:sz="8" w:space="0" w:color="auto"/>
              <w:right w:val="single" w:sz="8" w:space="0" w:color="auto"/>
            </w:tcBorders>
            <w:shd w:val="clear" w:color="auto" w:fill="FFFFFF"/>
            <w:vAlign w:val="center"/>
            <w:hideMark/>
          </w:tcPr>
          <w:p w14:paraId="7FFCA58C"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2017</w:t>
            </w:r>
          </w:p>
        </w:tc>
        <w:tc>
          <w:tcPr>
            <w:tcW w:w="2486" w:type="dxa"/>
            <w:tcBorders>
              <w:top w:val="nil"/>
              <w:left w:val="nil"/>
              <w:bottom w:val="single" w:sz="8" w:space="0" w:color="auto"/>
              <w:right w:val="single" w:sz="8" w:space="0" w:color="auto"/>
            </w:tcBorders>
            <w:shd w:val="clear" w:color="auto" w:fill="FFFFFF"/>
            <w:vAlign w:val="center"/>
            <w:hideMark/>
          </w:tcPr>
          <w:p w14:paraId="1A67E9E4"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48 125,00</w:t>
            </w:r>
          </w:p>
        </w:tc>
      </w:tr>
      <w:tr w:rsidR="008F735D" w:rsidRPr="008F735D" w14:paraId="3388D725"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3CB07659"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25</w:t>
            </w:r>
          </w:p>
        </w:tc>
        <w:tc>
          <w:tcPr>
            <w:tcW w:w="4433" w:type="dxa"/>
            <w:tcBorders>
              <w:top w:val="nil"/>
              <w:left w:val="nil"/>
              <w:bottom w:val="single" w:sz="8" w:space="0" w:color="auto"/>
              <w:right w:val="single" w:sz="8" w:space="0" w:color="auto"/>
            </w:tcBorders>
            <w:shd w:val="clear" w:color="auto" w:fill="FFFFFF"/>
            <w:vAlign w:val="center"/>
            <w:hideMark/>
          </w:tcPr>
          <w:p w14:paraId="58B915D0"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Бабка (ОП 9945.020.21.00.000)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 Узел наладки (ОП 9945.020.07.00.000)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 Станина (ОП 9945.020.11.00.000)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 Стол (ОП 9945.020.23.00.000)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 Выставочный образец макета станка АПД-3000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2016)</w:t>
            </w:r>
          </w:p>
        </w:tc>
        <w:tc>
          <w:tcPr>
            <w:tcW w:w="2016" w:type="dxa"/>
            <w:tcBorders>
              <w:top w:val="nil"/>
              <w:left w:val="nil"/>
              <w:bottom w:val="single" w:sz="8" w:space="0" w:color="auto"/>
              <w:right w:val="single" w:sz="8" w:space="0" w:color="auto"/>
            </w:tcBorders>
            <w:shd w:val="clear" w:color="auto" w:fill="FFFFFF"/>
            <w:vAlign w:val="center"/>
            <w:hideMark/>
          </w:tcPr>
          <w:p w14:paraId="4F86B277"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2012</w:t>
            </w:r>
          </w:p>
        </w:tc>
        <w:tc>
          <w:tcPr>
            <w:tcW w:w="2486" w:type="dxa"/>
            <w:tcBorders>
              <w:top w:val="nil"/>
              <w:left w:val="nil"/>
              <w:bottom w:val="single" w:sz="8" w:space="0" w:color="auto"/>
              <w:right w:val="single" w:sz="8" w:space="0" w:color="auto"/>
            </w:tcBorders>
            <w:shd w:val="clear" w:color="auto" w:fill="FFFFFF"/>
            <w:vAlign w:val="center"/>
            <w:hideMark/>
          </w:tcPr>
          <w:p w14:paraId="7D795A44"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121 265,00</w:t>
            </w:r>
          </w:p>
        </w:tc>
      </w:tr>
      <w:tr w:rsidR="008F735D" w:rsidRPr="008F735D" w14:paraId="61F30C36"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23B26469"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26</w:t>
            </w:r>
          </w:p>
        </w:tc>
        <w:tc>
          <w:tcPr>
            <w:tcW w:w="4433" w:type="dxa"/>
            <w:tcBorders>
              <w:top w:val="nil"/>
              <w:left w:val="nil"/>
              <w:bottom w:val="single" w:sz="8" w:space="0" w:color="auto"/>
              <w:right w:val="single" w:sz="8" w:space="0" w:color="auto"/>
            </w:tcBorders>
            <w:shd w:val="clear" w:color="auto" w:fill="FFFFFF"/>
            <w:vAlign w:val="center"/>
            <w:hideMark/>
          </w:tcPr>
          <w:p w14:paraId="0DC2CBF1" w14:textId="77777777" w:rsidR="008F735D" w:rsidRPr="008F735D" w:rsidRDefault="008F735D">
            <w:pPr>
              <w:spacing w:line="256" w:lineRule="auto"/>
              <w:rPr>
                <w:rFonts w:ascii="Times New Roman" w:hAnsi="Times New Roman" w:cs="Times New Roman"/>
                <w:sz w:val="24"/>
                <w:szCs w:val="24"/>
              </w:rPr>
            </w:pPr>
            <w:proofErr w:type="spellStart"/>
            <w:r w:rsidRPr="008F735D">
              <w:rPr>
                <w:rFonts w:ascii="Times New Roman" w:hAnsi="Times New Roman" w:cs="Times New Roman"/>
                <w:sz w:val="24"/>
                <w:szCs w:val="24"/>
              </w:rPr>
              <w:t>Пневмораспределитель</w:t>
            </w:r>
            <w:proofErr w:type="spellEnd"/>
            <w:r w:rsidRPr="008F735D">
              <w:rPr>
                <w:rFonts w:ascii="Times New Roman" w:hAnsi="Times New Roman" w:cs="Times New Roman"/>
                <w:sz w:val="24"/>
                <w:szCs w:val="24"/>
              </w:rPr>
              <w:t xml:space="preserve"> П-РЭ 3/2.5 3226 220В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 Преобразователь ВЕ178А5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2012), Прибор комбинированный Ц4317М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2019), Двигатель ДПМ 1 6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xml:space="preserve">. 2012), </w:t>
            </w:r>
            <w:proofErr w:type="spellStart"/>
            <w:r w:rsidRPr="008F735D">
              <w:rPr>
                <w:rFonts w:ascii="Times New Roman" w:hAnsi="Times New Roman" w:cs="Times New Roman"/>
                <w:sz w:val="24"/>
                <w:szCs w:val="24"/>
              </w:rPr>
              <w:t>Электромуфта</w:t>
            </w:r>
            <w:proofErr w:type="spellEnd"/>
            <w:r w:rsidRPr="008F735D">
              <w:rPr>
                <w:rFonts w:ascii="Times New Roman" w:hAnsi="Times New Roman" w:cs="Times New Roman"/>
                <w:sz w:val="24"/>
                <w:szCs w:val="24"/>
              </w:rPr>
              <w:t xml:space="preserve"> (</w:t>
            </w:r>
            <w:proofErr w:type="spellStart"/>
            <w:r w:rsidRPr="008F735D">
              <w:rPr>
                <w:rFonts w:ascii="Times New Roman" w:hAnsi="Times New Roman" w:cs="Times New Roman"/>
                <w:sz w:val="24"/>
                <w:szCs w:val="24"/>
              </w:rPr>
              <w:t>г.в</w:t>
            </w:r>
            <w:proofErr w:type="spellEnd"/>
            <w:r w:rsidRPr="008F735D">
              <w:rPr>
                <w:rFonts w:ascii="Times New Roman" w:hAnsi="Times New Roman" w:cs="Times New Roman"/>
                <w:sz w:val="24"/>
                <w:szCs w:val="24"/>
              </w:rPr>
              <w:t xml:space="preserve">. 2012), Набор промышленных сепараторов мод. СПЭ, СПЭМ, СМС, в кол-ве 3 </w:t>
            </w:r>
            <w:proofErr w:type="spellStart"/>
            <w:r w:rsidRPr="008F735D">
              <w:rPr>
                <w:rFonts w:ascii="Times New Roman" w:hAnsi="Times New Roman" w:cs="Times New Roman"/>
                <w:sz w:val="24"/>
                <w:szCs w:val="24"/>
              </w:rPr>
              <w:t>щт</w:t>
            </w:r>
            <w:proofErr w:type="spellEnd"/>
            <w:r w:rsidRPr="008F735D">
              <w:rPr>
                <w:rFonts w:ascii="Times New Roman" w:hAnsi="Times New Roman" w:cs="Times New Roman"/>
                <w:sz w:val="24"/>
                <w:szCs w:val="24"/>
              </w:rPr>
              <w:t>., Стойка С-ШМ, Стойка МС-29</w:t>
            </w:r>
          </w:p>
        </w:tc>
        <w:tc>
          <w:tcPr>
            <w:tcW w:w="2016" w:type="dxa"/>
            <w:tcBorders>
              <w:top w:val="nil"/>
              <w:left w:val="nil"/>
              <w:bottom w:val="single" w:sz="8" w:space="0" w:color="auto"/>
              <w:right w:val="single" w:sz="8" w:space="0" w:color="auto"/>
            </w:tcBorders>
            <w:shd w:val="clear" w:color="auto" w:fill="FFFFFF"/>
            <w:vAlign w:val="center"/>
            <w:hideMark/>
          </w:tcPr>
          <w:p w14:paraId="05168E15"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2012</w:t>
            </w:r>
          </w:p>
        </w:tc>
        <w:tc>
          <w:tcPr>
            <w:tcW w:w="2486" w:type="dxa"/>
            <w:tcBorders>
              <w:top w:val="nil"/>
              <w:left w:val="nil"/>
              <w:bottom w:val="single" w:sz="8" w:space="0" w:color="auto"/>
              <w:right w:val="single" w:sz="8" w:space="0" w:color="auto"/>
            </w:tcBorders>
            <w:shd w:val="clear" w:color="auto" w:fill="FFFFFF"/>
            <w:vAlign w:val="center"/>
            <w:hideMark/>
          </w:tcPr>
          <w:p w14:paraId="4D557194"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34 244,00</w:t>
            </w:r>
          </w:p>
        </w:tc>
      </w:tr>
      <w:tr w:rsidR="008F735D" w:rsidRPr="008F735D" w14:paraId="3E24970E" w14:textId="77777777" w:rsidTr="00FB1F9F">
        <w:trPr>
          <w:trHeight w:val="585"/>
        </w:trPr>
        <w:tc>
          <w:tcPr>
            <w:tcW w:w="1120" w:type="dxa"/>
            <w:tcBorders>
              <w:top w:val="nil"/>
              <w:left w:val="single" w:sz="8" w:space="0" w:color="auto"/>
              <w:bottom w:val="single" w:sz="8" w:space="0" w:color="auto"/>
              <w:right w:val="single" w:sz="8" w:space="0" w:color="auto"/>
            </w:tcBorders>
            <w:noWrap/>
            <w:vAlign w:val="center"/>
            <w:hideMark/>
          </w:tcPr>
          <w:p w14:paraId="44285E77"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27</w:t>
            </w:r>
          </w:p>
        </w:tc>
        <w:tc>
          <w:tcPr>
            <w:tcW w:w="4433" w:type="dxa"/>
            <w:tcBorders>
              <w:top w:val="nil"/>
              <w:left w:val="nil"/>
              <w:bottom w:val="single" w:sz="8" w:space="0" w:color="auto"/>
              <w:right w:val="single" w:sz="8" w:space="0" w:color="auto"/>
            </w:tcBorders>
            <w:shd w:val="clear" w:color="auto" w:fill="FFFFFF"/>
            <w:vAlign w:val="center"/>
            <w:hideMark/>
          </w:tcPr>
          <w:p w14:paraId="5BBCD5D1" w14:textId="77777777" w:rsidR="008F735D" w:rsidRPr="008F735D" w:rsidRDefault="008F735D">
            <w:pPr>
              <w:spacing w:line="256" w:lineRule="auto"/>
              <w:rPr>
                <w:rFonts w:ascii="Times New Roman" w:hAnsi="Times New Roman" w:cs="Times New Roman"/>
                <w:sz w:val="24"/>
                <w:szCs w:val="24"/>
              </w:rPr>
            </w:pPr>
            <w:proofErr w:type="spellStart"/>
            <w:r w:rsidRPr="008F735D">
              <w:rPr>
                <w:rFonts w:ascii="Times New Roman" w:hAnsi="Times New Roman" w:cs="Times New Roman"/>
                <w:sz w:val="24"/>
                <w:szCs w:val="24"/>
              </w:rPr>
              <w:t>Пресформа</w:t>
            </w:r>
            <w:proofErr w:type="spellEnd"/>
            <w:r w:rsidRPr="008F735D">
              <w:rPr>
                <w:rFonts w:ascii="Times New Roman" w:hAnsi="Times New Roman" w:cs="Times New Roman"/>
                <w:sz w:val="24"/>
                <w:szCs w:val="24"/>
              </w:rPr>
              <w:t xml:space="preserve"> по чертежу: ОП 1846.011.00.00.000СБ</w:t>
            </w:r>
          </w:p>
        </w:tc>
        <w:tc>
          <w:tcPr>
            <w:tcW w:w="2016" w:type="dxa"/>
            <w:tcBorders>
              <w:top w:val="nil"/>
              <w:left w:val="nil"/>
              <w:bottom w:val="single" w:sz="8" w:space="0" w:color="auto"/>
              <w:right w:val="single" w:sz="8" w:space="0" w:color="auto"/>
            </w:tcBorders>
            <w:shd w:val="clear" w:color="auto" w:fill="FFFFFF"/>
            <w:vAlign w:val="center"/>
            <w:hideMark/>
          </w:tcPr>
          <w:p w14:paraId="7663A3EA"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2012</w:t>
            </w:r>
          </w:p>
        </w:tc>
        <w:tc>
          <w:tcPr>
            <w:tcW w:w="2486" w:type="dxa"/>
            <w:tcBorders>
              <w:top w:val="nil"/>
              <w:left w:val="nil"/>
              <w:bottom w:val="single" w:sz="8" w:space="0" w:color="auto"/>
              <w:right w:val="single" w:sz="8" w:space="0" w:color="auto"/>
            </w:tcBorders>
            <w:shd w:val="clear" w:color="auto" w:fill="FFFFFF"/>
            <w:vAlign w:val="center"/>
            <w:hideMark/>
          </w:tcPr>
          <w:p w14:paraId="679444E9"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66 132,00</w:t>
            </w:r>
          </w:p>
        </w:tc>
      </w:tr>
      <w:tr w:rsidR="008F735D" w:rsidRPr="008F735D" w14:paraId="70DD31B4" w14:textId="77777777" w:rsidTr="00FB1F9F">
        <w:trPr>
          <w:trHeight w:val="870"/>
        </w:trPr>
        <w:tc>
          <w:tcPr>
            <w:tcW w:w="1120" w:type="dxa"/>
            <w:tcBorders>
              <w:top w:val="nil"/>
              <w:left w:val="single" w:sz="8" w:space="0" w:color="auto"/>
              <w:bottom w:val="single" w:sz="8" w:space="0" w:color="auto"/>
              <w:right w:val="single" w:sz="8" w:space="0" w:color="auto"/>
            </w:tcBorders>
            <w:noWrap/>
            <w:vAlign w:val="center"/>
            <w:hideMark/>
          </w:tcPr>
          <w:p w14:paraId="1CC3C9F5"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28</w:t>
            </w:r>
          </w:p>
        </w:tc>
        <w:tc>
          <w:tcPr>
            <w:tcW w:w="4433" w:type="dxa"/>
            <w:tcBorders>
              <w:top w:val="nil"/>
              <w:left w:val="nil"/>
              <w:bottom w:val="single" w:sz="8" w:space="0" w:color="auto"/>
              <w:right w:val="single" w:sz="8" w:space="0" w:color="auto"/>
            </w:tcBorders>
            <w:shd w:val="clear" w:color="auto" w:fill="FFFFFF"/>
            <w:vAlign w:val="center"/>
            <w:hideMark/>
          </w:tcPr>
          <w:p w14:paraId="1E2775A0"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Опорно-поворотное специальное устройство для крепления, обработки, разгрузки, юстировки и контроля кол-во 2 штуки</w:t>
            </w:r>
          </w:p>
        </w:tc>
        <w:tc>
          <w:tcPr>
            <w:tcW w:w="2016" w:type="dxa"/>
            <w:tcBorders>
              <w:top w:val="nil"/>
              <w:left w:val="nil"/>
              <w:bottom w:val="single" w:sz="8" w:space="0" w:color="auto"/>
              <w:right w:val="single" w:sz="8" w:space="0" w:color="auto"/>
            </w:tcBorders>
            <w:shd w:val="clear" w:color="auto" w:fill="FFFFFF"/>
            <w:vAlign w:val="center"/>
            <w:hideMark/>
          </w:tcPr>
          <w:p w14:paraId="6AD848C0"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2017</w:t>
            </w:r>
          </w:p>
        </w:tc>
        <w:tc>
          <w:tcPr>
            <w:tcW w:w="2486" w:type="dxa"/>
            <w:tcBorders>
              <w:top w:val="nil"/>
              <w:left w:val="nil"/>
              <w:bottom w:val="single" w:sz="8" w:space="0" w:color="auto"/>
              <w:right w:val="single" w:sz="8" w:space="0" w:color="auto"/>
            </w:tcBorders>
            <w:shd w:val="clear" w:color="auto" w:fill="FFFFFF"/>
            <w:vAlign w:val="center"/>
            <w:hideMark/>
          </w:tcPr>
          <w:p w14:paraId="066BCE7C"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598 059,00</w:t>
            </w:r>
          </w:p>
        </w:tc>
      </w:tr>
      <w:tr w:rsidR="008F735D" w:rsidRPr="008F735D" w14:paraId="5CB19167" w14:textId="77777777" w:rsidTr="00FB1F9F">
        <w:trPr>
          <w:trHeight w:val="585"/>
        </w:trPr>
        <w:tc>
          <w:tcPr>
            <w:tcW w:w="1120" w:type="dxa"/>
            <w:tcBorders>
              <w:top w:val="nil"/>
              <w:left w:val="single" w:sz="8" w:space="0" w:color="auto"/>
              <w:bottom w:val="single" w:sz="8" w:space="0" w:color="auto"/>
              <w:right w:val="single" w:sz="8" w:space="0" w:color="auto"/>
            </w:tcBorders>
            <w:noWrap/>
            <w:vAlign w:val="center"/>
            <w:hideMark/>
          </w:tcPr>
          <w:p w14:paraId="70C8AB3E"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29</w:t>
            </w:r>
          </w:p>
        </w:tc>
        <w:tc>
          <w:tcPr>
            <w:tcW w:w="4433" w:type="dxa"/>
            <w:tcBorders>
              <w:top w:val="nil"/>
              <w:left w:val="nil"/>
              <w:bottom w:val="single" w:sz="8" w:space="0" w:color="auto"/>
              <w:right w:val="single" w:sz="8" w:space="0" w:color="auto"/>
            </w:tcBorders>
            <w:shd w:val="clear" w:color="auto" w:fill="FFFFFF"/>
            <w:vAlign w:val="center"/>
            <w:hideMark/>
          </w:tcPr>
          <w:p w14:paraId="5D5E563E"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Подложка (МК212.484.00.00.004, МК212.485.00.00.003) кол-во 2 штуки</w:t>
            </w:r>
          </w:p>
        </w:tc>
        <w:tc>
          <w:tcPr>
            <w:tcW w:w="2016" w:type="dxa"/>
            <w:tcBorders>
              <w:top w:val="nil"/>
              <w:left w:val="nil"/>
              <w:bottom w:val="single" w:sz="8" w:space="0" w:color="auto"/>
              <w:right w:val="single" w:sz="8" w:space="0" w:color="auto"/>
            </w:tcBorders>
            <w:shd w:val="clear" w:color="auto" w:fill="FFFFFF"/>
            <w:vAlign w:val="center"/>
            <w:hideMark/>
          </w:tcPr>
          <w:p w14:paraId="071F77F2"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2014</w:t>
            </w:r>
          </w:p>
        </w:tc>
        <w:tc>
          <w:tcPr>
            <w:tcW w:w="2486" w:type="dxa"/>
            <w:tcBorders>
              <w:top w:val="nil"/>
              <w:left w:val="nil"/>
              <w:bottom w:val="single" w:sz="8" w:space="0" w:color="auto"/>
              <w:right w:val="single" w:sz="8" w:space="0" w:color="auto"/>
            </w:tcBorders>
            <w:shd w:val="clear" w:color="auto" w:fill="FFFFFF"/>
            <w:vAlign w:val="center"/>
            <w:hideMark/>
          </w:tcPr>
          <w:p w14:paraId="5D493636"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90 332,00</w:t>
            </w:r>
          </w:p>
        </w:tc>
      </w:tr>
      <w:tr w:rsidR="008F735D" w:rsidRPr="008F735D" w14:paraId="24007BF7" w14:textId="77777777" w:rsidTr="00FB1F9F">
        <w:trPr>
          <w:trHeight w:val="585"/>
        </w:trPr>
        <w:tc>
          <w:tcPr>
            <w:tcW w:w="1120" w:type="dxa"/>
            <w:tcBorders>
              <w:top w:val="nil"/>
              <w:left w:val="single" w:sz="8" w:space="0" w:color="auto"/>
              <w:bottom w:val="single" w:sz="8" w:space="0" w:color="auto"/>
              <w:right w:val="single" w:sz="8" w:space="0" w:color="auto"/>
            </w:tcBorders>
            <w:noWrap/>
            <w:vAlign w:val="center"/>
            <w:hideMark/>
          </w:tcPr>
          <w:p w14:paraId="232409D1"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30</w:t>
            </w:r>
          </w:p>
        </w:tc>
        <w:tc>
          <w:tcPr>
            <w:tcW w:w="4433" w:type="dxa"/>
            <w:tcBorders>
              <w:top w:val="nil"/>
              <w:left w:val="nil"/>
              <w:bottom w:val="single" w:sz="8" w:space="0" w:color="auto"/>
              <w:right w:val="single" w:sz="8" w:space="0" w:color="auto"/>
            </w:tcBorders>
            <w:shd w:val="clear" w:color="auto" w:fill="FFFFFF"/>
            <w:vAlign w:val="center"/>
            <w:hideMark/>
          </w:tcPr>
          <w:p w14:paraId="389951E5"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Система базирования зеркала для установки контролируемых крупногабаритных зеркал, Комплект из плоского эталонного зеркала 2 шт. и полупрозрачной пластины 2 шт., Объектив интерферометра бокового сдвига, Объектив сопряжения, Блок установочный узла адаптивного зеркала с оправой в сборе</w:t>
            </w:r>
          </w:p>
        </w:tc>
        <w:tc>
          <w:tcPr>
            <w:tcW w:w="2016" w:type="dxa"/>
            <w:tcBorders>
              <w:top w:val="nil"/>
              <w:left w:val="nil"/>
              <w:bottom w:val="single" w:sz="8" w:space="0" w:color="auto"/>
              <w:right w:val="single" w:sz="8" w:space="0" w:color="auto"/>
            </w:tcBorders>
            <w:shd w:val="clear" w:color="auto" w:fill="FFFFFF"/>
            <w:vAlign w:val="center"/>
            <w:hideMark/>
          </w:tcPr>
          <w:p w14:paraId="6CE79628"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2024</w:t>
            </w:r>
          </w:p>
        </w:tc>
        <w:tc>
          <w:tcPr>
            <w:tcW w:w="2486" w:type="dxa"/>
            <w:tcBorders>
              <w:top w:val="nil"/>
              <w:left w:val="nil"/>
              <w:bottom w:val="single" w:sz="8" w:space="0" w:color="auto"/>
              <w:right w:val="single" w:sz="8" w:space="0" w:color="auto"/>
            </w:tcBorders>
            <w:shd w:val="clear" w:color="auto" w:fill="FFFFFF"/>
            <w:vAlign w:val="center"/>
            <w:hideMark/>
          </w:tcPr>
          <w:p w14:paraId="0B785FD1"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43 200,00</w:t>
            </w:r>
          </w:p>
        </w:tc>
      </w:tr>
      <w:tr w:rsidR="008F735D" w:rsidRPr="008F735D" w14:paraId="00B87DE5" w14:textId="77777777" w:rsidTr="00FB1F9F">
        <w:trPr>
          <w:trHeight w:val="1003"/>
        </w:trPr>
        <w:tc>
          <w:tcPr>
            <w:tcW w:w="1120" w:type="dxa"/>
            <w:tcBorders>
              <w:top w:val="nil"/>
              <w:left w:val="single" w:sz="8" w:space="0" w:color="auto"/>
              <w:bottom w:val="single" w:sz="8" w:space="0" w:color="auto"/>
              <w:right w:val="single" w:sz="8" w:space="0" w:color="auto"/>
            </w:tcBorders>
            <w:noWrap/>
            <w:vAlign w:val="center"/>
            <w:hideMark/>
          </w:tcPr>
          <w:p w14:paraId="41A07E8F"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31</w:t>
            </w:r>
          </w:p>
        </w:tc>
        <w:tc>
          <w:tcPr>
            <w:tcW w:w="4433" w:type="dxa"/>
            <w:tcBorders>
              <w:top w:val="nil"/>
              <w:left w:val="nil"/>
              <w:bottom w:val="single" w:sz="8" w:space="0" w:color="auto"/>
              <w:right w:val="single" w:sz="8" w:space="0" w:color="auto"/>
            </w:tcBorders>
            <w:shd w:val="clear" w:color="auto" w:fill="FFFFFF"/>
            <w:vAlign w:val="center"/>
            <w:hideMark/>
          </w:tcPr>
          <w:p w14:paraId="452406E5"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 xml:space="preserve">Переплетное оборудование: Проволокошвейная полиграфическая </w:t>
            </w:r>
            <w:proofErr w:type="spellStart"/>
            <w:r w:rsidRPr="008F735D">
              <w:rPr>
                <w:rFonts w:ascii="Times New Roman" w:hAnsi="Times New Roman" w:cs="Times New Roman"/>
                <w:sz w:val="24"/>
                <w:szCs w:val="24"/>
              </w:rPr>
              <w:t>одноаппаратная</w:t>
            </w:r>
            <w:proofErr w:type="spellEnd"/>
            <w:r w:rsidRPr="008F735D">
              <w:rPr>
                <w:rFonts w:ascii="Times New Roman" w:hAnsi="Times New Roman" w:cs="Times New Roman"/>
                <w:sz w:val="24"/>
                <w:szCs w:val="24"/>
              </w:rPr>
              <w:t xml:space="preserve"> машина, Переплетная система </w:t>
            </w:r>
            <w:proofErr w:type="spellStart"/>
            <w:r w:rsidRPr="008F735D">
              <w:rPr>
                <w:rFonts w:ascii="Times New Roman" w:hAnsi="Times New Roman" w:cs="Times New Roman"/>
                <w:sz w:val="24"/>
                <w:szCs w:val="24"/>
              </w:rPr>
              <w:t>Unibind</w:t>
            </w:r>
            <w:proofErr w:type="spellEnd"/>
            <w:r w:rsidRPr="008F735D">
              <w:rPr>
                <w:rFonts w:ascii="Times New Roman" w:hAnsi="Times New Roman" w:cs="Times New Roman"/>
                <w:sz w:val="24"/>
                <w:szCs w:val="24"/>
              </w:rPr>
              <w:t xml:space="preserve"> XU-138, Стол </w:t>
            </w:r>
            <w:proofErr w:type="spellStart"/>
            <w:r w:rsidRPr="008F735D">
              <w:rPr>
                <w:rFonts w:ascii="Times New Roman" w:hAnsi="Times New Roman" w:cs="Times New Roman"/>
                <w:sz w:val="24"/>
                <w:szCs w:val="24"/>
              </w:rPr>
              <w:t>картонорезательный</w:t>
            </w:r>
            <w:proofErr w:type="spellEnd"/>
            <w:r w:rsidRPr="008F735D">
              <w:rPr>
                <w:rFonts w:ascii="Times New Roman" w:hAnsi="Times New Roman" w:cs="Times New Roman"/>
                <w:sz w:val="24"/>
                <w:szCs w:val="24"/>
              </w:rPr>
              <w:t xml:space="preserve"> КН-1 М, Переплетчик OMA SD-260, Тумба  для </w:t>
            </w:r>
            <w:r w:rsidRPr="008F735D">
              <w:rPr>
                <w:rFonts w:ascii="Times New Roman" w:hAnsi="Times New Roman" w:cs="Times New Roman"/>
                <w:sz w:val="24"/>
                <w:szCs w:val="24"/>
              </w:rPr>
              <w:lastRenderedPageBreak/>
              <w:t>переплета</w:t>
            </w:r>
          </w:p>
        </w:tc>
        <w:tc>
          <w:tcPr>
            <w:tcW w:w="2016" w:type="dxa"/>
            <w:tcBorders>
              <w:top w:val="nil"/>
              <w:left w:val="nil"/>
              <w:bottom w:val="single" w:sz="8" w:space="0" w:color="auto"/>
              <w:right w:val="single" w:sz="8" w:space="0" w:color="auto"/>
            </w:tcBorders>
            <w:shd w:val="clear" w:color="auto" w:fill="FFFFFF"/>
            <w:vAlign w:val="center"/>
            <w:hideMark/>
          </w:tcPr>
          <w:p w14:paraId="12295BF5"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lastRenderedPageBreak/>
              <w:t>1970</w:t>
            </w:r>
          </w:p>
        </w:tc>
        <w:tc>
          <w:tcPr>
            <w:tcW w:w="2486" w:type="dxa"/>
            <w:tcBorders>
              <w:top w:val="nil"/>
              <w:left w:val="nil"/>
              <w:bottom w:val="single" w:sz="8" w:space="0" w:color="auto"/>
              <w:right w:val="single" w:sz="8" w:space="0" w:color="auto"/>
            </w:tcBorders>
            <w:shd w:val="clear" w:color="auto" w:fill="FFFFFF"/>
            <w:vAlign w:val="center"/>
            <w:hideMark/>
          </w:tcPr>
          <w:p w14:paraId="57B97489"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443 135,00</w:t>
            </w:r>
          </w:p>
        </w:tc>
      </w:tr>
      <w:tr w:rsidR="008F735D" w:rsidRPr="008F735D" w14:paraId="3D4C5414"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40C270AA" w14:textId="77777777" w:rsidR="008F735D" w:rsidRPr="008F735D" w:rsidRDefault="008F735D">
            <w:pPr>
              <w:spacing w:line="256" w:lineRule="auto"/>
              <w:jc w:val="center"/>
              <w:rPr>
                <w:rFonts w:ascii="Times New Roman" w:hAnsi="Times New Roman" w:cs="Times New Roman"/>
                <w:sz w:val="24"/>
                <w:szCs w:val="24"/>
              </w:rPr>
            </w:pPr>
            <w:r w:rsidRPr="008F735D">
              <w:rPr>
                <w:rFonts w:ascii="Times New Roman" w:hAnsi="Times New Roman" w:cs="Times New Roman"/>
                <w:sz w:val="24"/>
                <w:szCs w:val="24"/>
              </w:rPr>
              <w:t>32</w:t>
            </w:r>
          </w:p>
        </w:tc>
        <w:tc>
          <w:tcPr>
            <w:tcW w:w="4433" w:type="dxa"/>
            <w:tcBorders>
              <w:top w:val="nil"/>
              <w:left w:val="nil"/>
              <w:bottom w:val="single" w:sz="8" w:space="0" w:color="auto"/>
              <w:right w:val="single" w:sz="8" w:space="0" w:color="auto"/>
            </w:tcBorders>
            <w:shd w:val="clear" w:color="auto" w:fill="FFFFFF"/>
            <w:vAlign w:val="center"/>
            <w:hideMark/>
          </w:tcPr>
          <w:p w14:paraId="7E69059E" w14:textId="77777777" w:rsidR="008F735D" w:rsidRPr="008F735D" w:rsidRDefault="008F735D">
            <w:pPr>
              <w:spacing w:line="256" w:lineRule="auto"/>
              <w:rPr>
                <w:rFonts w:ascii="Times New Roman" w:hAnsi="Times New Roman" w:cs="Times New Roman"/>
                <w:sz w:val="24"/>
                <w:szCs w:val="24"/>
              </w:rPr>
            </w:pPr>
            <w:r w:rsidRPr="008F735D">
              <w:rPr>
                <w:rFonts w:ascii="Times New Roman" w:hAnsi="Times New Roman" w:cs="Times New Roman"/>
                <w:sz w:val="24"/>
                <w:szCs w:val="24"/>
              </w:rPr>
              <w:t>Хозяйственные товары: Канистра п/</w:t>
            </w:r>
            <w:proofErr w:type="spellStart"/>
            <w:r w:rsidRPr="008F735D">
              <w:rPr>
                <w:rFonts w:ascii="Times New Roman" w:hAnsi="Times New Roman" w:cs="Times New Roman"/>
                <w:sz w:val="24"/>
                <w:szCs w:val="24"/>
              </w:rPr>
              <w:t>эт</w:t>
            </w:r>
            <w:proofErr w:type="spellEnd"/>
            <w:r w:rsidRPr="008F735D">
              <w:rPr>
                <w:rFonts w:ascii="Times New Roman" w:hAnsi="Times New Roman" w:cs="Times New Roman"/>
                <w:sz w:val="24"/>
                <w:szCs w:val="24"/>
              </w:rPr>
              <w:t>., Кусачки-</w:t>
            </w:r>
            <w:proofErr w:type="spellStart"/>
            <w:r w:rsidRPr="008F735D">
              <w:rPr>
                <w:rFonts w:ascii="Times New Roman" w:hAnsi="Times New Roman" w:cs="Times New Roman"/>
                <w:sz w:val="24"/>
                <w:szCs w:val="24"/>
              </w:rPr>
              <w:t>бокорезы</w:t>
            </w:r>
            <w:proofErr w:type="spellEnd"/>
            <w:r w:rsidRPr="008F735D">
              <w:rPr>
                <w:rFonts w:ascii="Times New Roman" w:hAnsi="Times New Roman" w:cs="Times New Roman"/>
                <w:sz w:val="24"/>
                <w:szCs w:val="24"/>
              </w:rPr>
              <w:t xml:space="preserve"> 140, кол-во 100 шт., Ложка кофейная, кол-во 1922 шт., Магнит 14х8х1.5, кол-во 135 </w:t>
            </w:r>
            <w:proofErr w:type="spellStart"/>
            <w:r w:rsidRPr="008F735D">
              <w:rPr>
                <w:rFonts w:ascii="Times New Roman" w:hAnsi="Times New Roman" w:cs="Times New Roman"/>
                <w:sz w:val="24"/>
                <w:szCs w:val="24"/>
              </w:rPr>
              <w:t>шт</w:t>
            </w:r>
            <w:proofErr w:type="spellEnd"/>
            <w:r w:rsidRPr="008F735D">
              <w:rPr>
                <w:rFonts w:ascii="Times New Roman" w:hAnsi="Times New Roman" w:cs="Times New Roman"/>
                <w:sz w:val="24"/>
                <w:szCs w:val="24"/>
              </w:rPr>
              <w:t xml:space="preserve">, Петля, кол-во 174 шт., Валик малярный, кол-во 31 шт., Винт В.М5-6gх8.Н.019 ГОСТ 1477-93, кол-во 23 шт., Гайка барашковая ZN M8, кол-во 180 шт., Гайка </w:t>
            </w:r>
            <w:proofErr w:type="spellStart"/>
            <w:r w:rsidRPr="008F735D">
              <w:rPr>
                <w:rFonts w:ascii="Times New Roman" w:hAnsi="Times New Roman" w:cs="Times New Roman"/>
                <w:sz w:val="24"/>
                <w:szCs w:val="24"/>
              </w:rPr>
              <w:t>колпачковая</w:t>
            </w:r>
            <w:proofErr w:type="spellEnd"/>
            <w:r w:rsidRPr="008F735D">
              <w:rPr>
                <w:rFonts w:ascii="Times New Roman" w:hAnsi="Times New Roman" w:cs="Times New Roman"/>
                <w:sz w:val="24"/>
                <w:szCs w:val="24"/>
              </w:rPr>
              <w:t xml:space="preserve"> ZN кл.пр.8.0 М12, кол-во 85 шт., Гладилка металлическая, кол-во 16 шт., Защелка магнитная, кол-во 141 шт., Сотовый поликарбонат200 х 600 лист, Полиэтилен высокого давления, гранулы, 44 кг., Универсальный контейнер К470 </w:t>
            </w:r>
            <w:proofErr w:type="spellStart"/>
            <w:r w:rsidRPr="008F735D">
              <w:rPr>
                <w:rFonts w:ascii="Times New Roman" w:hAnsi="Times New Roman" w:cs="Times New Roman"/>
                <w:sz w:val="24"/>
                <w:szCs w:val="24"/>
              </w:rPr>
              <w:t>Zarges</w:t>
            </w:r>
            <w:proofErr w:type="spellEnd"/>
            <w:r w:rsidRPr="008F735D">
              <w:rPr>
                <w:rFonts w:ascii="Times New Roman" w:hAnsi="Times New Roman" w:cs="Times New Roman"/>
                <w:sz w:val="24"/>
                <w:szCs w:val="24"/>
              </w:rPr>
              <w:t xml:space="preserve"> 40841</w:t>
            </w:r>
          </w:p>
        </w:tc>
        <w:tc>
          <w:tcPr>
            <w:tcW w:w="2016" w:type="dxa"/>
            <w:tcBorders>
              <w:top w:val="nil"/>
              <w:left w:val="nil"/>
              <w:bottom w:val="single" w:sz="8" w:space="0" w:color="auto"/>
              <w:right w:val="single" w:sz="8" w:space="0" w:color="auto"/>
            </w:tcBorders>
            <w:shd w:val="clear" w:color="auto" w:fill="FFFFFF"/>
            <w:vAlign w:val="center"/>
            <w:hideMark/>
          </w:tcPr>
          <w:p w14:paraId="1E097E3A"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2012</w:t>
            </w:r>
          </w:p>
        </w:tc>
        <w:tc>
          <w:tcPr>
            <w:tcW w:w="2486" w:type="dxa"/>
            <w:tcBorders>
              <w:top w:val="nil"/>
              <w:left w:val="nil"/>
              <w:bottom w:val="single" w:sz="8" w:space="0" w:color="auto"/>
              <w:right w:val="single" w:sz="8" w:space="0" w:color="auto"/>
            </w:tcBorders>
            <w:shd w:val="clear" w:color="auto" w:fill="FFFFFF"/>
            <w:vAlign w:val="center"/>
            <w:hideMark/>
          </w:tcPr>
          <w:p w14:paraId="6D3C4C69" w14:textId="77777777" w:rsidR="008F735D" w:rsidRPr="008F735D" w:rsidRDefault="008F735D">
            <w:pPr>
              <w:spacing w:line="256" w:lineRule="auto"/>
              <w:jc w:val="right"/>
              <w:rPr>
                <w:rFonts w:ascii="Times New Roman" w:hAnsi="Times New Roman" w:cs="Times New Roman"/>
                <w:sz w:val="24"/>
                <w:szCs w:val="24"/>
              </w:rPr>
            </w:pPr>
            <w:r w:rsidRPr="008F735D">
              <w:rPr>
                <w:rFonts w:ascii="Times New Roman" w:hAnsi="Times New Roman" w:cs="Times New Roman"/>
                <w:sz w:val="24"/>
                <w:szCs w:val="24"/>
              </w:rPr>
              <w:t>158 199,00</w:t>
            </w:r>
          </w:p>
        </w:tc>
      </w:tr>
      <w:tr w:rsidR="008F735D" w:rsidRPr="008F735D" w14:paraId="41E8C457" w14:textId="77777777" w:rsidTr="00FB1F9F">
        <w:trPr>
          <w:trHeight w:val="299"/>
        </w:trPr>
        <w:tc>
          <w:tcPr>
            <w:tcW w:w="1120" w:type="dxa"/>
            <w:tcBorders>
              <w:top w:val="nil"/>
              <w:left w:val="single" w:sz="8" w:space="0" w:color="auto"/>
              <w:bottom w:val="single" w:sz="8" w:space="0" w:color="auto"/>
              <w:right w:val="single" w:sz="8" w:space="0" w:color="auto"/>
            </w:tcBorders>
            <w:noWrap/>
            <w:vAlign w:val="center"/>
            <w:hideMark/>
          </w:tcPr>
          <w:p w14:paraId="34424787" w14:textId="77777777" w:rsidR="008F735D" w:rsidRPr="008F735D" w:rsidRDefault="008F735D">
            <w:pPr>
              <w:spacing w:line="256" w:lineRule="auto"/>
              <w:jc w:val="center"/>
              <w:rPr>
                <w:rFonts w:ascii="Times New Roman" w:hAnsi="Times New Roman" w:cs="Times New Roman"/>
                <w:b/>
                <w:bCs/>
                <w:color w:val="000000"/>
                <w:sz w:val="24"/>
                <w:szCs w:val="24"/>
              </w:rPr>
            </w:pPr>
            <w:r w:rsidRPr="008F735D">
              <w:rPr>
                <w:rFonts w:ascii="Times New Roman" w:hAnsi="Times New Roman" w:cs="Times New Roman"/>
                <w:b/>
                <w:bCs/>
                <w:color w:val="000000"/>
                <w:sz w:val="24"/>
                <w:szCs w:val="24"/>
              </w:rPr>
              <w:t> </w:t>
            </w:r>
          </w:p>
        </w:tc>
        <w:tc>
          <w:tcPr>
            <w:tcW w:w="4433" w:type="dxa"/>
            <w:tcBorders>
              <w:top w:val="nil"/>
              <w:left w:val="nil"/>
              <w:bottom w:val="single" w:sz="8" w:space="0" w:color="auto"/>
              <w:right w:val="single" w:sz="8" w:space="0" w:color="auto"/>
            </w:tcBorders>
            <w:shd w:val="clear" w:color="auto" w:fill="FFFFFF"/>
            <w:vAlign w:val="center"/>
            <w:hideMark/>
          </w:tcPr>
          <w:p w14:paraId="6DBECBB9" w14:textId="77777777" w:rsidR="008F735D" w:rsidRPr="008F735D" w:rsidRDefault="008F735D">
            <w:pPr>
              <w:spacing w:line="256" w:lineRule="auto"/>
              <w:rPr>
                <w:rFonts w:ascii="Times New Roman" w:hAnsi="Times New Roman" w:cs="Times New Roman"/>
                <w:b/>
                <w:bCs/>
                <w:color w:val="FF0000"/>
                <w:sz w:val="24"/>
                <w:szCs w:val="24"/>
              </w:rPr>
            </w:pPr>
            <w:r w:rsidRPr="008F735D">
              <w:rPr>
                <w:rFonts w:ascii="Times New Roman" w:hAnsi="Times New Roman" w:cs="Times New Roman"/>
                <w:b/>
                <w:bCs/>
                <w:color w:val="FF0000"/>
                <w:sz w:val="24"/>
                <w:szCs w:val="24"/>
              </w:rPr>
              <w:t> </w:t>
            </w:r>
          </w:p>
        </w:tc>
        <w:tc>
          <w:tcPr>
            <w:tcW w:w="2016" w:type="dxa"/>
            <w:tcBorders>
              <w:top w:val="nil"/>
              <w:left w:val="nil"/>
              <w:bottom w:val="single" w:sz="8" w:space="0" w:color="auto"/>
              <w:right w:val="single" w:sz="8" w:space="0" w:color="auto"/>
            </w:tcBorders>
            <w:shd w:val="clear" w:color="auto" w:fill="FFFFFF"/>
            <w:vAlign w:val="center"/>
            <w:hideMark/>
          </w:tcPr>
          <w:p w14:paraId="4B9A7590" w14:textId="1CEE7B6A" w:rsidR="008F735D" w:rsidRPr="008F735D" w:rsidRDefault="00FB1F9F">
            <w:pPr>
              <w:spacing w:line="256"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Ит</w:t>
            </w:r>
            <w:r w:rsidR="008F735D" w:rsidRPr="008F735D">
              <w:rPr>
                <w:rFonts w:ascii="Times New Roman" w:hAnsi="Times New Roman" w:cs="Times New Roman"/>
                <w:b/>
                <w:bCs/>
                <w:color w:val="000000"/>
                <w:sz w:val="24"/>
                <w:szCs w:val="24"/>
              </w:rPr>
              <w:t>ого:</w:t>
            </w:r>
          </w:p>
        </w:tc>
        <w:tc>
          <w:tcPr>
            <w:tcW w:w="2486" w:type="dxa"/>
            <w:tcBorders>
              <w:top w:val="nil"/>
              <w:left w:val="nil"/>
              <w:bottom w:val="single" w:sz="8" w:space="0" w:color="auto"/>
              <w:right w:val="single" w:sz="8" w:space="0" w:color="auto"/>
            </w:tcBorders>
            <w:shd w:val="clear" w:color="auto" w:fill="FFFFFF"/>
            <w:vAlign w:val="center"/>
            <w:hideMark/>
          </w:tcPr>
          <w:p w14:paraId="7F9CEACD" w14:textId="77777777" w:rsidR="008F735D" w:rsidRPr="008F735D" w:rsidRDefault="008F735D">
            <w:pPr>
              <w:spacing w:line="256" w:lineRule="auto"/>
              <w:rPr>
                <w:rFonts w:ascii="Times New Roman" w:hAnsi="Times New Roman" w:cs="Times New Roman"/>
                <w:b/>
                <w:bCs/>
                <w:color w:val="000000"/>
                <w:sz w:val="24"/>
                <w:szCs w:val="24"/>
              </w:rPr>
            </w:pPr>
            <w:r w:rsidRPr="008F735D">
              <w:rPr>
                <w:rFonts w:ascii="Times New Roman" w:hAnsi="Times New Roman" w:cs="Times New Roman"/>
                <w:b/>
                <w:bCs/>
                <w:color w:val="000000"/>
                <w:sz w:val="24"/>
                <w:szCs w:val="24"/>
              </w:rPr>
              <w:t xml:space="preserve">           7 558 380,00</w:t>
            </w:r>
          </w:p>
        </w:tc>
      </w:tr>
    </w:tbl>
    <w:p w14:paraId="12EEDAC7" w14:textId="77777777" w:rsidR="008F735D" w:rsidRPr="00ED2FFA" w:rsidRDefault="008F735D" w:rsidP="00ED2FFA">
      <w:pPr>
        <w:keepNext/>
        <w:keepLines/>
        <w:spacing w:after="0" w:line="240" w:lineRule="auto"/>
        <w:jc w:val="center"/>
        <w:rPr>
          <w:rFonts w:ascii="Times New Roman" w:eastAsia="Times New Roman" w:hAnsi="Times New Roman" w:cs="Times New Roman"/>
          <w:b/>
          <w:sz w:val="24"/>
          <w:szCs w:val="24"/>
          <w:lang w:eastAsia="ru-RU"/>
        </w:rPr>
      </w:pPr>
    </w:p>
    <w:p w14:paraId="09AC7D6E" w14:textId="77777777" w:rsidR="00E84CD1" w:rsidRDefault="00E84CD1" w:rsidP="00E84CD1">
      <w:pPr>
        <w:pStyle w:val="30"/>
        <w:keepNext/>
        <w:keepLines/>
        <w:shd w:val="clear" w:color="auto" w:fill="auto"/>
        <w:tabs>
          <w:tab w:val="left" w:pos="1360"/>
        </w:tabs>
        <w:spacing w:before="240" w:line="264" w:lineRule="auto"/>
        <w:ind w:firstLine="0"/>
        <w:jc w:val="center"/>
        <w:rPr>
          <w:b/>
          <w:sz w:val="24"/>
          <w:szCs w:val="24"/>
        </w:rPr>
      </w:pPr>
      <w:bookmarkStart w:id="3" w:name="bookmark10"/>
      <w:r w:rsidRPr="00ED2D85">
        <w:rPr>
          <w:b/>
          <w:sz w:val="24"/>
          <w:szCs w:val="24"/>
        </w:rPr>
        <w:t>Порядок ознакомления с документами и информацией об Имуществе</w:t>
      </w:r>
      <w:bookmarkEnd w:id="3"/>
    </w:p>
    <w:p w14:paraId="3954A15B" w14:textId="77777777" w:rsidR="00E84CD1" w:rsidRPr="00ED2D85" w:rsidRDefault="00E84CD1" w:rsidP="00E84CD1">
      <w:pPr>
        <w:pStyle w:val="5"/>
        <w:shd w:val="clear" w:color="auto" w:fill="auto"/>
        <w:tabs>
          <w:tab w:val="left" w:pos="709"/>
        </w:tabs>
        <w:spacing w:after="0" w:line="264" w:lineRule="auto"/>
        <w:jc w:val="both"/>
        <w:rPr>
          <w:sz w:val="24"/>
          <w:szCs w:val="24"/>
        </w:rPr>
      </w:pPr>
      <w:bookmarkStart w:id="4" w:name="OLE_LINK1"/>
      <w:bookmarkStart w:id="5" w:name="OLE_LINK2"/>
      <w:r>
        <w:rPr>
          <w:sz w:val="24"/>
          <w:szCs w:val="24"/>
        </w:rPr>
        <w:tab/>
      </w:r>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4"/>
      <w:bookmarkEnd w:id="5"/>
      <w:r>
        <w:rPr>
          <w:sz w:val="24"/>
          <w:szCs w:val="24"/>
        </w:rPr>
        <w:t>, ознакомиться с документами на Имущество</w:t>
      </w:r>
      <w:r w:rsidRPr="00ED2D85">
        <w:rPr>
          <w:sz w:val="24"/>
          <w:szCs w:val="24"/>
        </w:rPr>
        <w:t>. Показ осуществляется без взимания платы.</w:t>
      </w:r>
    </w:p>
    <w:p w14:paraId="7EBEE2F7" w14:textId="18E8722E" w:rsidR="00E84CD1" w:rsidRPr="00ED2D85" w:rsidRDefault="00E84CD1" w:rsidP="00E84CD1">
      <w:pPr>
        <w:pStyle w:val="5"/>
        <w:shd w:val="clear" w:color="auto" w:fill="auto"/>
        <w:spacing w:after="0" w:line="264" w:lineRule="auto"/>
        <w:ind w:left="20" w:firstLine="660"/>
        <w:jc w:val="both"/>
        <w:rPr>
          <w:sz w:val="24"/>
          <w:szCs w:val="24"/>
        </w:rPr>
      </w:pPr>
      <w:r w:rsidRPr="00ED2D85">
        <w:rPr>
          <w:sz w:val="24"/>
          <w:szCs w:val="24"/>
        </w:rPr>
        <w:t xml:space="preserve">Проведение такого осмотра осуществляется с даты размещения на официальном сайте Организатора торгов, Извещения о проведении продажи имущества, до даты окончания подачи заявок на участие в аукционе «на </w:t>
      </w:r>
      <w:r w:rsidR="00266F5E">
        <w:rPr>
          <w:lang w:eastAsia="x-none"/>
        </w:rPr>
        <w:t>понижение</w:t>
      </w:r>
      <w:r w:rsidRPr="00ED2D85">
        <w:rPr>
          <w:sz w:val="24"/>
          <w:szCs w:val="24"/>
        </w:rPr>
        <w:t>».</w:t>
      </w:r>
    </w:p>
    <w:p w14:paraId="1B06935C" w14:textId="77777777" w:rsidR="00F611CE" w:rsidRDefault="00E84CD1" w:rsidP="00E84CD1">
      <w:pPr>
        <w:pStyle w:val="5"/>
        <w:ind w:left="23" w:firstLine="658"/>
        <w:contextualSpacing/>
        <w:jc w:val="both"/>
        <w:rPr>
          <w:sz w:val="24"/>
          <w:szCs w:val="24"/>
        </w:rPr>
      </w:pPr>
      <w:r w:rsidRPr="00ED2D85">
        <w:rPr>
          <w:sz w:val="24"/>
          <w:szCs w:val="24"/>
        </w:rPr>
        <w:t>Осмотр осуществляется по предварительной заявке. По вопросу осмотра объекта продажи обращаться к представителю собственника имущества по контактному телефону</w:t>
      </w:r>
      <w:r w:rsidRPr="00F80858">
        <w:rPr>
          <w:sz w:val="24"/>
          <w:szCs w:val="24"/>
        </w:rPr>
        <w:t>:</w:t>
      </w:r>
    </w:p>
    <w:p w14:paraId="78B4FDEA" w14:textId="0713BB56" w:rsidR="00E84CD1" w:rsidRPr="00943285" w:rsidRDefault="00F611CE" w:rsidP="00E84CD1">
      <w:pPr>
        <w:pStyle w:val="5"/>
        <w:ind w:left="23" w:firstLine="658"/>
        <w:contextualSpacing/>
        <w:jc w:val="both"/>
        <w:rPr>
          <w:sz w:val="24"/>
          <w:szCs w:val="24"/>
        </w:rPr>
      </w:pPr>
      <w:r>
        <w:rPr>
          <w:sz w:val="24"/>
          <w:szCs w:val="24"/>
        </w:rPr>
        <w:t xml:space="preserve"> +7(985)259-00-43</w:t>
      </w:r>
    </w:p>
    <w:p w14:paraId="527DEF1F" w14:textId="77777777" w:rsidR="00E84CD1" w:rsidRPr="008777FE" w:rsidRDefault="00E84CD1" w:rsidP="00E84CD1">
      <w:pPr>
        <w:pStyle w:val="5"/>
        <w:shd w:val="clear" w:color="auto" w:fill="auto"/>
        <w:spacing w:after="0" w:line="240" w:lineRule="auto"/>
        <w:ind w:left="23" w:firstLine="658"/>
        <w:contextualSpacing/>
        <w:jc w:val="both"/>
        <w:rPr>
          <w:sz w:val="24"/>
          <w:szCs w:val="24"/>
          <w:lang w:eastAsia="ru-RU"/>
        </w:rPr>
      </w:pPr>
      <w:r w:rsidRPr="00ED2D85">
        <w:rPr>
          <w:sz w:val="24"/>
          <w:szCs w:val="24"/>
          <w:lang w:eastAsia="ru-RU"/>
        </w:rPr>
        <w:t>По запросу заинтересованного лица собственник имущества предоставит копии правоустанавливающих документов и иные документы.</w:t>
      </w:r>
    </w:p>
    <w:p w14:paraId="39A967C7" w14:textId="77777777" w:rsidR="00394896" w:rsidRPr="00394896" w:rsidRDefault="00394896" w:rsidP="00E84CD1">
      <w:pPr>
        <w:spacing w:after="0" w:line="240" w:lineRule="auto"/>
        <w:jc w:val="center"/>
        <w:rPr>
          <w:rFonts w:ascii="Times New Roman" w:eastAsia="Times New Roman" w:hAnsi="Times New Roman" w:cs="Times New Roman"/>
          <w:color w:val="FF0000"/>
          <w:sz w:val="24"/>
          <w:szCs w:val="24"/>
          <w:lang w:eastAsia="ru-RU"/>
        </w:rPr>
      </w:pPr>
    </w:p>
    <w:p w14:paraId="32FF0526" w14:textId="77777777" w:rsidR="00394896" w:rsidRPr="00394896" w:rsidRDefault="00394896" w:rsidP="00394896">
      <w:pPr>
        <w:numPr>
          <w:ilvl w:val="0"/>
          <w:numId w:val="17"/>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F400F4">
      <w:pPr>
        <w:numPr>
          <w:ilvl w:val="1"/>
          <w:numId w:val="17"/>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1C130CC1"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w:t>
      </w:r>
      <w:r w:rsidRPr="00394896">
        <w:rPr>
          <w:rFonts w:ascii="Times New Roman" w:eastAsia="Times New Roman" w:hAnsi="Times New Roman" w:cs="Times New Roman"/>
          <w:sz w:val="24"/>
          <w:szCs w:val="24"/>
        </w:rPr>
        <w:lastRenderedPageBreak/>
        <w:t xml:space="preserve">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A7627A" w:rsidRPr="00A7627A">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6BEF4B04" w14:textId="6689FD9D"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1.3. В течение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AE27F9" w:rsidRPr="00AE27F9">
        <w:rPr>
          <w:rFonts w:ascii="Times New Roman" w:eastAsia="Times New Roman" w:hAnsi="Times New Roman" w:cs="Times New Roman"/>
          <w:sz w:val="24"/>
          <w:szCs w:val="24"/>
        </w:rPr>
        <w:t xml:space="preserve"> минут </w:t>
      </w:r>
      <w:r w:rsidRPr="00394896">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394896">
        <w:rPr>
          <w:rFonts w:ascii="Times New Roman" w:hAnsi="Times New Roman" w:cs="Times New Roman"/>
          <w:sz w:val="24"/>
          <w:szCs w:val="24"/>
        </w:rPr>
        <w:t>участникам</w:t>
      </w:r>
      <w:r w:rsidRPr="00394896">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561DD43C"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В случае если в течение указанного времени:</w:t>
      </w:r>
    </w:p>
    <w:p w14:paraId="5163DE55" w14:textId="06A2BB90" w:rsid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0E797C">
        <w:rPr>
          <w:rFonts w:ascii="Times New Roman" w:eastAsia="Times New Roman" w:hAnsi="Times New Roman" w:cs="Times New Roman"/>
          <w:sz w:val="24"/>
          <w:szCs w:val="24"/>
        </w:rPr>
        <w:t xml:space="preserve"> минут</w:t>
      </w:r>
      <w:r w:rsidRPr="00394896">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7D2B657B" w14:textId="278456EB" w:rsidR="00A03A0D" w:rsidRPr="00394896" w:rsidRDefault="00A03A0D" w:rsidP="00394896">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4B72">
        <w:rPr>
          <w:rFonts w:ascii="Times New Roman" w:eastAsia="Times New Roman" w:hAnsi="Times New Roman" w:cs="Times New Roman"/>
          <w:sz w:val="24"/>
          <w:szCs w:val="24"/>
        </w:rPr>
        <w:t xml:space="preserve">один из участников акцептовал </w:t>
      </w:r>
      <w:r w:rsidR="005B4E46">
        <w:rPr>
          <w:rFonts w:ascii="Times New Roman" w:eastAsia="Times New Roman" w:hAnsi="Times New Roman" w:cs="Times New Roman"/>
          <w:sz w:val="24"/>
          <w:szCs w:val="24"/>
        </w:rPr>
        <w:t xml:space="preserve">(подтвердил) </w:t>
      </w:r>
      <w:r w:rsidR="00474B72">
        <w:rPr>
          <w:rFonts w:ascii="Times New Roman" w:eastAsia="Times New Roman" w:hAnsi="Times New Roman" w:cs="Times New Roman"/>
          <w:sz w:val="24"/>
          <w:szCs w:val="24"/>
        </w:rPr>
        <w:t>цену</w:t>
      </w:r>
      <w:r w:rsidR="005B4E46">
        <w:rPr>
          <w:rFonts w:ascii="Times New Roman" w:eastAsia="Times New Roman" w:hAnsi="Times New Roman" w:cs="Times New Roman"/>
          <w:sz w:val="24"/>
          <w:szCs w:val="24"/>
        </w:rPr>
        <w:t xml:space="preserve"> </w:t>
      </w:r>
      <w:r w:rsidR="00EF0B79">
        <w:rPr>
          <w:rFonts w:ascii="Times New Roman" w:eastAsia="Times New Roman" w:hAnsi="Times New Roman" w:cs="Times New Roman"/>
          <w:sz w:val="24"/>
          <w:szCs w:val="24"/>
        </w:rPr>
        <w:t>на любом из интервалов снижения или при достижении цены отсечения</w:t>
      </w:r>
      <w:r w:rsidR="00474B72">
        <w:rPr>
          <w:rFonts w:ascii="Times New Roman" w:eastAsia="Times New Roman" w:hAnsi="Times New Roman" w:cs="Times New Roman"/>
          <w:sz w:val="24"/>
          <w:szCs w:val="24"/>
        </w:rPr>
        <w:t>, для продолжения торгов</w:t>
      </w:r>
      <w:r w:rsidR="00EF0B79">
        <w:rPr>
          <w:rFonts w:ascii="Times New Roman" w:eastAsia="Times New Roman" w:hAnsi="Times New Roman" w:cs="Times New Roman"/>
          <w:sz w:val="24"/>
          <w:szCs w:val="24"/>
        </w:rPr>
        <w:t xml:space="preserve"> иные участники также должны акцептовать (подтвердить) текущую цену</w:t>
      </w:r>
      <w:r w:rsidR="00915091">
        <w:rPr>
          <w:rFonts w:ascii="Times New Roman" w:eastAsia="Times New Roman" w:hAnsi="Times New Roman" w:cs="Times New Roman"/>
          <w:sz w:val="24"/>
          <w:szCs w:val="24"/>
        </w:rPr>
        <w:t xml:space="preserve">. В случае </w:t>
      </w:r>
      <w:r w:rsidR="00EF0B79">
        <w:rPr>
          <w:rFonts w:ascii="Times New Roman" w:eastAsia="Times New Roman" w:hAnsi="Times New Roman" w:cs="Times New Roman"/>
          <w:sz w:val="24"/>
          <w:szCs w:val="24"/>
        </w:rPr>
        <w:t>если иные участники не а</w:t>
      </w:r>
      <w:r w:rsidR="00915091">
        <w:rPr>
          <w:rFonts w:ascii="Times New Roman" w:eastAsia="Times New Roman" w:hAnsi="Times New Roman" w:cs="Times New Roman"/>
          <w:sz w:val="24"/>
          <w:szCs w:val="24"/>
        </w:rPr>
        <w:t>к</w:t>
      </w:r>
      <w:r w:rsidR="00EF0B79">
        <w:rPr>
          <w:rFonts w:ascii="Times New Roman" w:eastAsia="Times New Roman" w:hAnsi="Times New Roman" w:cs="Times New Roman"/>
          <w:sz w:val="24"/>
          <w:szCs w:val="24"/>
        </w:rPr>
        <w:t>цептовали (</w:t>
      </w:r>
      <w:r w:rsidR="00915091">
        <w:rPr>
          <w:rFonts w:ascii="Times New Roman" w:eastAsia="Times New Roman" w:hAnsi="Times New Roman" w:cs="Times New Roman"/>
          <w:sz w:val="24"/>
          <w:szCs w:val="24"/>
        </w:rPr>
        <w:t xml:space="preserve">не </w:t>
      </w:r>
      <w:r w:rsidR="00EF0B79">
        <w:rPr>
          <w:rFonts w:ascii="Times New Roman" w:eastAsia="Times New Roman" w:hAnsi="Times New Roman" w:cs="Times New Roman"/>
          <w:sz w:val="24"/>
          <w:szCs w:val="24"/>
        </w:rPr>
        <w:t>подтвердили) цену на соответствующем интервале они не принимают дальнейшего участия в торгах</w:t>
      </w:r>
      <w:r w:rsidR="005B4E46">
        <w:rPr>
          <w:rFonts w:ascii="Times New Roman" w:eastAsia="Times New Roman" w:hAnsi="Times New Roman" w:cs="Times New Roman"/>
          <w:sz w:val="24"/>
          <w:szCs w:val="24"/>
        </w:rPr>
        <w:t>.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14:paraId="7F55493A" w14:textId="48E1C145"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0E797C">
        <w:rPr>
          <w:rFonts w:ascii="Times New Roman" w:eastAsia="Times New Roman" w:hAnsi="Times New Roman" w:cs="Times New Roman"/>
          <w:sz w:val="24"/>
          <w:szCs w:val="24"/>
        </w:rPr>
        <w:t xml:space="preserve"> минут</w:t>
      </w:r>
      <w:r w:rsidR="000E797C" w:rsidRPr="00394896">
        <w:rPr>
          <w:rFonts w:ascii="Times New Roman" w:hAnsi="Times New Roman" w:cs="Times New Roman"/>
          <w:sz w:val="24"/>
          <w:szCs w:val="24"/>
        </w:rPr>
        <w:t xml:space="preserve"> </w:t>
      </w:r>
      <w:r w:rsidRPr="00394896">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0E797C">
        <w:rPr>
          <w:rFonts w:ascii="Times New Roman" w:eastAsia="Times New Roman" w:hAnsi="Times New Roman" w:cs="Times New Roman"/>
          <w:sz w:val="24"/>
          <w:szCs w:val="24"/>
        </w:rPr>
        <w:t xml:space="preserve"> минут</w:t>
      </w:r>
      <w:r w:rsidR="000E797C" w:rsidRPr="00394896">
        <w:rPr>
          <w:rFonts w:ascii="Times New Roman" w:hAnsi="Times New Roman" w:cs="Times New Roman"/>
          <w:sz w:val="24"/>
          <w:szCs w:val="24"/>
        </w:rPr>
        <w:t xml:space="preserve"> </w:t>
      </w:r>
      <w:r w:rsidRPr="00394896">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394896">
        <w:rPr>
          <w:rFonts w:ascii="Times New Roman" w:eastAsia="Times New Roman" w:hAnsi="Times New Roman" w:cs="Times New Roman"/>
          <w:sz w:val="24"/>
          <w:szCs w:val="24"/>
        </w:rPr>
        <w:t>АС Оператора завершает процедуру торгов и переводит извещение в статус торгов – 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53319257"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1.6. </w:t>
      </w:r>
      <w:r w:rsidR="00106F62" w:rsidRPr="00106F62">
        <w:rPr>
          <w:rFonts w:ascii="Times New Roman" w:eastAsia="Times New Roman" w:hAnsi="Times New Roman" w:cs="Times New Roman"/>
          <w:sz w:val="24"/>
          <w:szCs w:val="24"/>
        </w:rPr>
        <w:t>2.1.</w:t>
      </w:r>
      <w:r w:rsidR="00106F62" w:rsidRPr="00106F62">
        <w:rPr>
          <w:rFonts w:ascii="Times New Roman" w:eastAsia="Times New Roman" w:hAnsi="Times New Roman" w:cs="Times New Roman"/>
          <w:sz w:val="24"/>
          <w:szCs w:val="24"/>
        </w:rPr>
        <w:tab/>
        <w:t xml:space="preserve">Победителем электронного аукциона признается участник электронного аукциона, предоставивший заявку с самым высоким ценовым предложением </w:t>
      </w:r>
      <w:r w:rsidR="00656AF6">
        <w:rPr>
          <w:rFonts w:ascii="Times New Roman" w:eastAsia="Times New Roman" w:hAnsi="Times New Roman" w:cs="Times New Roman"/>
          <w:sz w:val="24"/>
          <w:szCs w:val="24"/>
        </w:rPr>
        <w:t>(максимальная цена)</w:t>
      </w:r>
      <w:r w:rsidRPr="00394896">
        <w:rPr>
          <w:rFonts w:ascii="Times New Roman" w:eastAsia="Times New Roman" w:hAnsi="Times New Roman" w:cs="Times New Roman"/>
          <w:sz w:val="24"/>
          <w:szCs w:val="24"/>
        </w:rPr>
        <w:t>.</w:t>
      </w:r>
    </w:p>
    <w:p w14:paraId="3AEBD66B" w14:textId="300F5C6E" w:rsidR="005B4E46" w:rsidRPr="00394896" w:rsidRDefault="005B4E4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участники акцепто</w:t>
      </w:r>
      <w:r w:rsidR="00656AF6">
        <w:rPr>
          <w:rFonts w:ascii="Times New Roman" w:eastAsia="Times New Roman" w:hAnsi="Times New Roman" w:cs="Times New Roman"/>
          <w:sz w:val="24"/>
          <w:szCs w:val="24"/>
        </w:rPr>
        <w:t>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7BF0F547" w14:textId="77777777" w:rsidR="00222727" w:rsidRDefault="0022272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22727">
        <w:rPr>
          <w:rFonts w:ascii="Times New Roman" w:eastAsia="Times New Roman" w:hAnsi="Times New Roman" w:cs="Times New Roman"/>
          <w:sz w:val="24"/>
          <w:szCs w:val="24"/>
        </w:rPr>
        <w:t xml:space="preserve">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купли-продажи может быть заключен между Продавцом и единственным участником аукциона </w:t>
      </w:r>
      <w:r w:rsidRPr="00943285">
        <w:rPr>
          <w:rFonts w:ascii="Times New Roman" w:eastAsia="Times New Roman" w:hAnsi="Times New Roman" w:cs="Times New Roman"/>
          <w:sz w:val="24"/>
          <w:szCs w:val="24"/>
        </w:rPr>
        <w:t>по цене продажи, предложенной единственным участником в ходе торговых процедур</w:t>
      </w:r>
      <w:r w:rsidRPr="00222727">
        <w:rPr>
          <w:rFonts w:ascii="Times New Roman" w:eastAsia="Times New Roman" w:hAnsi="Times New Roman" w:cs="Times New Roman"/>
          <w:sz w:val="24"/>
          <w:szCs w:val="24"/>
        </w:rPr>
        <w:t>.</w:t>
      </w:r>
    </w:p>
    <w:p w14:paraId="44244AD6" w14:textId="65FE9243"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w:t>
      </w:r>
      <w:r w:rsidR="00106F62">
        <w:rPr>
          <w:rFonts w:ascii="Times New Roman" w:eastAsia="Times New Roman" w:hAnsi="Times New Roman" w:cs="Times New Roman"/>
          <w:sz w:val="24"/>
          <w:szCs w:val="24"/>
        </w:rPr>
        <w:t>Продавцу</w:t>
      </w:r>
      <w:r w:rsidRPr="00394896">
        <w:rPr>
          <w:rFonts w:ascii="Times New Roman" w:eastAsia="Times New Roman" w:hAnsi="Times New Roman" w:cs="Times New Roman"/>
          <w:sz w:val="24"/>
          <w:szCs w:val="24"/>
        </w:rPr>
        <w:t xml:space="preserve">.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6"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6"/>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394896">
      <w:pPr>
        <w:numPr>
          <w:ilvl w:val="0"/>
          <w:numId w:val="18"/>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4A12B3BE" w:rsidR="00394896" w:rsidRPr="00394896" w:rsidRDefault="00394896" w:rsidP="00394896">
      <w:pPr>
        <w:numPr>
          <w:ilvl w:val="0"/>
          <w:numId w:val="18"/>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7" w:name="OLE_LINK3"/>
      <w:bookmarkStart w:id="8" w:name="OLE_LINK4"/>
      <w:r w:rsidRPr="00394896">
        <w:rPr>
          <w:rFonts w:ascii="Times New Roman" w:eastAsia="Times New Roman" w:hAnsi="Times New Roman" w:cs="Times New Roman"/>
          <w:sz w:val="24"/>
          <w:szCs w:val="24"/>
        </w:rPr>
        <w:t xml:space="preserve">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w:t>
      </w:r>
      <w:r w:rsidR="00106F62">
        <w:rPr>
          <w:rFonts w:ascii="Times New Roman" w:eastAsia="Times New Roman" w:hAnsi="Times New Roman" w:cs="Times New Roman"/>
          <w:sz w:val="24"/>
          <w:szCs w:val="24"/>
        </w:rPr>
        <w:t>Продавец</w:t>
      </w:r>
      <w:r w:rsidRPr="00394896">
        <w:rPr>
          <w:rFonts w:ascii="Times New Roman" w:eastAsia="Times New Roman" w:hAnsi="Times New Roman" w:cs="Times New Roman"/>
          <w:sz w:val="24"/>
          <w:szCs w:val="24"/>
        </w:rPr>
        <w:t xml:space="preserve">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7"/>
    <w:bookmarkEnd w:id="8"/>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12DCD44F"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F45871">
        <w:rPr>
          <w:rFonts w:ascii="Times New Roman" w:hAnsi="Times New Roman" w:cs="Times New Roman"/>
          <w:sz w:val="24"/>
          <w:szCs w:val="24"/>
        </w:rPr>
        <w:t>20 % от начальной цены</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578EF242"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0E797C">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rPr>
        <w:t xml:space="preserve">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126189D2"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3.3. Внесенный задаток подлежит возврату в течение </w:t>
      </w:r>
      <w:r w:rsidR="00AE27F9">
        <w:rPr>
          <w:rFonts w:ascii="Times New Roman" w:eastAsia="Times New Roman" w:hAnsi="Times New Roman" w:cs="Times New Roman"/>
          <w:sz w:val="24"/>
          <w:szCs w:val="24"/>
        </w:rPr>
        <w:t>срока, указанного в Договоре о задатке</w:t>
      </w:r>
      <w:r w:rsidRPr="00394896">
        <w:rPr>
          <w:rFonts w:ascii="Times New Roman" w:eastAsia="Times New Roman" w:hAnsi="Times New Roman" w:cs="Times New Roman"/>
          <w:sz w:val="24"/>
          <w:szCs w:val="24"/>
        </w:rPr>
        <w:t>:</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67F3CFCE"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 xml:space="preserve">заявителю, отозвавшему Заявку в установленный извещением о проведении Торгов срок, в течение </w:t>
      </w:r>
      <w:r w:rsidR="00C128A3">
        <w:rPr>
          <w:rFonts w:ascii="Times New Roman" w:eastAsia="Times New Roman" w:hAnsi="Times New Roman" w:cs="Times New Roman"/>
          <w:sz w:val="24"/>
          <w:szCs w:val="24"/>
        </w:rPr>
        <w:t>срока, указанного в Договоре о задатке</w:t>
      </w:r>
      <w:r w:rsidRPr="00394896">
        <w:rPr>
          <w:rFonts w:ascii="Times New Roman" w:eastAsia="Times New Roman" w:hAnsi="Times New Roman" w:cs="Times New Roman"/>
          <w:sz w:val="24"/>
          <w:szCs w:val="24"/>
        </w:rPr>
        <w:t>.</w:t>
      </w:r>
    </w:p>
    <w:p w14:paraId="486E66FF" w14:textId="21B66703"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w:t>
      </w:r>
      <w:r w:rsidR="000E797C" w:rsidRPr="00394896">
        <w:rPr>
          <w:rFonts w:ascii="Times New Roman" w:eastAsia="Times New Roman" w:hAnsi="Times New Roman" w:cs="Times New Roman"/>
          <w:sz w:val="24"/>
          <w:szCs w:val="24"/>
        </w:rPr>
        <w:t>договор</w:t>
      </w:r>
      <w:r w:rsidR="000E797C">
        <w:rPr>
          <w:rFonts w:ascii="Times New Roman" w:eastAsia="Times New Roman" w:hAnsi="Times New Roman" w:cs="Times New Roman"/>
          <w:sz w:val="24"/>
          <w:szCs w:val="24"/>
        </w:rPr>
        <w:t>у</w:t>
      </w:r>
      <w:r w:rsidR="000E797C" w:rsidRPr="00394896">
        <w:rPr>
          <w:rFonts w:ascii="Times New Roman" w:eastAsia="Times New Roman" w:hAnsi="Times New Roman" w:cs="Times New Roman"/>
          <w:sz w:val="24"/>
          <w:szCs w:val="24"/>
        </w:rPr>
        <w:t xml:space="preserve"> </w:t>
      </w:r>
      <w:r w:rsidR="000E797C">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205A30FE"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0E797C">
        <w:rPr>
          <w:rFonts w:ascii="Times New Roman" w:eastAsia="Times New Roman" w:hAnsi="Times New Roman" w:cs="Times New Roman"/>
          <w:sz w:val="24"/>
          <w:szCs w:val="24"/>
        </w:rPr>
        <w:t>купли-продажи</w:t>
      </w:r>
      <w:r w:rsidR="000E797C"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5663C98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0E797C">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rPr>
        <w:t>.</w:t>
      </w:r>
    </w:p>
    <w:p w14:paraId="7EC2275D" w14:textId="77777777" w:rsidR="00C128A3" w:rsidRPr="00394896" w:rsidRDefault="00C128A3" w:rsidP="00394896">
      <w:pPr>
        <w:tabs>
          <w:tab w:val="left" w:pos="1217"/>
        </w:tabs>
        <w:spacing w:after="0" w:line="264" w:lineRule="auto"/>
        <w:ind w:right="23" w:firstLine="709"/>
        <w:jc w:val="both"/>
        <w:rPr>
          <w:rFonts w:ascii="Times New Roman" w:eastAsia="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7016"/>
      </w:tblGrid>
      <w:tr w:rsidR="00C128A3" w:rsidRPr="00223387" w14:paraId="5456C130" w14:textId="77777777" w:rsidTr="009748C6">
        <w:trPr>
          <w:trHeight w:val="64"/>
        </w:trPr>
        <w:tc>
          <w:tcPr>
            <w:tcW w:w="9924" w:type="dxa"/>
            <w:gridSpan w:val="2"/>
            <w:shd w:val="clear" w:color="auto" w:fill="auto"/>
          </w:tcPr>
          <w:p w14:paraId="40C157EC" w14:textId="77777777" w:rsidR="00C128A3" w:rsidRPr="00223387" w:rsidRDefault="00C128A3" w:rsidP="009748C6">
            <w:pPr>
              <w:spacing w:after="0"/>
              <w:jc w:val="both"/>
              <w:rPr>
                <w:rFonts w:ascii="Times New Roman" w:eastAsia="Calibri" w:hAnsi="Times New Roman" w:cs="Times New Roman"/>
                <w:b/>
                <w:sz w:val="20"/>
                <w:szCs w:val="20"/>
              </w:rPr>
            </w:pPr>
            <w:r w:rsidRPr="00223387">
              <w:rPr>
                <w:rFonts w:ascii="Times New Roman" w:eastAsia="Calibri" w:hAnsi="Times New Roman" w:cs="Times New Roman"/>
                <w:b/>
                <w:sz w:val="20"/>
                <w:szCs w:val="20"/>
              </w:rPr>
              <w:t>Торговая процедура в форме аукциона «на понижение» в электронном виде</w:t>
            </w:r>
          </w:p>
        </w:tc>
      </w:tr>
      <w:tr w:rsidR="00C128A3" w:rsidRPr="00223387" w14:paraId="6B957B10" w14:textId="77777777" w:rsidTr="009748C6">
        <w:tc>
          <w:tcPr>
            <w:tcW w:w="2908" w:type="dxa"/>
            <w:shd w:val="clear" w:color="auto" w:fill="auto"/>
          </w:tcPr>
          <w:p w14:paraId="1F3E4115" w14:textId="77777777" w:rsidR="00C128A3" w:rsidRPr="00223387" w:rsidRDefault="00C128A3" w:rsidP="009748C6">
            <w:pPr>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Особенности проведения  торговой процедуры в форме аукциона «на понижение»</w:t>
            </w:r>
          </w:p>
        </w:tc>
        <w:tc>
          <w:tcPr>
            <w:tcW w:w="7016" w:type="dxa"/>
            <w:shd w:val="clear" w:color="auto" w:fill="auto"/>
          </w:tcPr>
          <w:p w14:paraId="325372A9"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Торговая процедура в форме аукциона «на понижение» проводится в дату и время, указанные Организатором торгов в Извещении. </w:t>
            </w:r>
          </w:p>
          <w:p w14:paraId="4662816E"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Проведение Торговой процедуры в форме аукциона «на понижение» состоит из следующих частей: </w:t>
            </w:r>
          </w:p>
          <w:p w14:paraId="4C0C301A"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размещение извещения о проведении Торговой процедуры в форме аукциона «на понижение» и Торговой документации;</w:t>
            </w:r>
          </w:p>
          <w:p w14:paraId="0A9E38CE"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 прием Заявок на приобретение объектов; </w:t>
            </w:r>
          </w:p>
          <w:p w14:paraId="72F5E4C4"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прием обеспечения Заявки на участие в Торговой процедуре от Заявителей;</w:t>
            </w:r>
          </w:p>
          <w:p w14:paraId="5E561A4E"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283BF9C7"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 подведение итогов Торговой процедуры в форме аукциона «на понижение», </w:t>
            </w:r>
          </w:p>
          <w:p w14:paraId="1FEA2029"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размещение протокола об итогах Торговой процедуры в форме аукциона «на понижение»;</w:t>
            </w:r>
          </w:p>
          <w:p w14:paraId="73E088B4"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возврат обеспечения Заявки на участие в Торговой процедуре в форме аукциона «на понижение» Претендентам;</w:t>
            </w:r>
          </w:p>
          <w:p w14:paraId="07E949FF" w14:textId="55B4F663"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 перечисление суммы обеспечения заявки на участие в Торговой процедуре Победителя Торговой процедуры в форме аукциона «на понижение» </w:t>
            </w:r>
            <w:r w:rsidR="00120ABA">
              <w:rPr>
                <w:rFonts w:ascii="Times New Roman" w:eastAsia="Calibri" w:hAnsi="Times New Roman" w:cs="Times New Roman"/>
                <w:color w:val="000000" w:themeColor="text1"/>
                <w:sz w:val="20"/>
                <w:szCs w:val="20"/>
              </w:rPr>
              <w:t>Продавцу</w:t>
            </w:r>
            <w:r w:rsidRPr="00223387">
              <w:rPr>
                <w:rFonts w:ascii="Times New Roman" w:eastAsia="Calibri" w:hAnsi="Times New Roman" w:cs="Times New Roman"/>
                <w:color w:val="000000" w:themeColor="text1"/>
                <w:sz w:val="20"/>
                <w:szCs w:val="20"/>
              </w:rPr>
              <w:t>.</w:t>
            </w:r>
          </w:p>
          <w:p w14:paraId="1BC85EA1"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Аукцион «на понижение» признается несостоявшимся в следующих случаях:</w:t>
            </w:r>
          </w:p>
          <w:p w14:paraId="70E319A8"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не было подано ни одной заявки на участие либо ни один из Заявителей не признан участником аукциона;</w:t>
            </w:r>
          </w:p>
          <w:p w14:paraId="535C33B2"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принято решение о признании только одного Заявителя участником аукциона;</w:t>
            </w:r>
          </w:p>
          <w:p w14:paraId="133822A3"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ни один из участников аукциона при достижении минимальной цены продажи (цены отсечения) не подтвердил цену.</w:t>
            </w:r>
          </w:p>
        </w:tc>
      </w:tr>
      <w:tr w:rsidR="00C128A3" w:rsidRPr="00223387" w14:paraId="345659F1" w14:textId="77777777" w:rsidTr="009748C6">
        <w:trPr>
          <w:trHeight w:val="445"/>
        </w:trPr>
        <w:tc>
          <w:tcPr>
            <w:tcW w:w="2908" w:type="dxa"/>
            <w:shd w:val="clear" w:color="auto" w:fill="auto"/>
          </w:tcPr>
          <w:p w14:paraId="609F0953" w14:textId="77777777" w:rsidR="00C128A3" w:rsidRPr="00223387" w:rsidRDefault="00C128A3" w:rsidP="009748C6">
            <w:pPr>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Срок опубликования извещения о проведении торговой процедуры в форме аукциона «на понижение»</w:t>
            </w:r>
          </w:p>
        </w:tc>
        <w:tc>
          <w:tcPr>
            <w:tcW w:w="7016" w:type="dxa"/>
            <w:shd w:val="clear" w:color="auto" w:fill="auto"/>
          </w:tcPr>
          <w:p w14:paraId="5035A060" w14:textId="77777777" w:rsidR="00C128A3" w:rsidRPr="00223387" w:rsidRDefault="00C128A3" w:rsidP="009748C6">
            <w:pPr>
              <w:spacing w:after="0" w:line="240" w:lineRule="auto"/>
              <w:jc w:val="both"/>
              <w:rPr>
                <w:rFonts w:ascii="Times New Roman" w:eastAsia="Calibri" w:hAnsi="Times New Roman" w:cs="Times New Roman"/>
                <w:b/>
                <w:color w:val="000000" w:themeColor="text1"/>
                <w:sz w:val="20"/>
                <w:szCs w:val="20"/>
              </w:rPr>
            </w:pPr>
            <w:r w:rsidRPr="00223387">
              <w:rPr>
                <w:rFonts w:ascii="Times New Roman" w:eastAsia="Calibri" w:hAnsi="Times New Roman" w:cs="Times New Roman"/>
                <w:color w:val="000000" w:themeColor="text1"/>
                <w:sz w:val="20"/>
                <w:szCs w:val="20"/>
              </w:rPr>
              <w:t>Не менее чем за 30 (тридцать) календарных дней до объявленной даты проведения Торговой процедуры.</w:t>
            </w:r>
          </w:p>
        </w:tc>
      </w:tr>
      <w:tr w:rsidR="00C128A3" w:rsidRPr="00223387" w14:paraId="59196BAC" w14:textId="77777777" w:rsidTr="009748C6">
        <w:trPr>
          <w:trHeight w:val="92"/>
        </w:trPr>
        <w:tc>
          <w:tcPr>
            <w:tcW w:w="2908" w:type="dxa"/>
            <w:shd w:val="clear" w:color="auto" w:fill="auto"/>
          </w:tcPr>
          <w:p w14:paraId="6FC54EEF" w14:textId="77777777" w:rsidR="00C128A3" w:rsidRPr="00223387" w:rsidRDefault="00C128A3" w:rsidP="009748C6">
            <w:pPr>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Срок начала принятия Заявок на участие в торговой процедуре в форме аукциона «на понижение»</w:t>
            </w:r>
          </w:p>
        </w:tc>
        <w:tc>
          <w:tcPr>
            <w:tcW w:w="7016" w:type="dxa"/>
            <w:shd w:val="clear" w:color="auto" w:fill="auto"/>
          </w:tcPr>
          <w:p w14:paraId="7F722599"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Со дня, следующего за днем публикации извещения.</w:t>
            </w:r>
          </w:p>
        </w:tc>
      </w:tr>
      <w:tr w:rsidR="00C128A3" w:rsidRPr="00223387" w14:paraId="2F80B96C" w14:textId="77777777" w:rsidTr="009748C6">
        <w:trPr>
          <w:trHeight w:val="699"/>
        </w:trPr>
        <w:tc>
          <w:tcPr>
            <w:tcW w:w="2908" w:type="dxa"/>
            <w:shd w:val="clear" w:color="auto" w:fill="auto"/>
          </w:tcPr>
          <w:p w14:paraId="202A9378" w14:textId="77777777" w:rsidR="00C128A3" w:rsidRPr="00223387" w:rsidRDefault="00C128A3" w:rsidP="009748C6">
            <w:pPr>
              <w:widowControl w:val="0"/>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Перечень документов, прилагаемых к Заявке на участие в торговой процедуре</w:t>
            </w:r>
          </w:p>
        </w:tc>
        <w:tc>
          <w:tcPr>
            <w:tcW w:w="7016" w:type="dxa"/>
            <w:shd w:val="clear" w:color="auto" w:fill="auto"/>
          </w:tcPr>
          <w:p w14:paraId="401D87AF" w14:textId="35238BCC" w:rsidR="00890402"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1.1. </w:t>
            </w:r>
            <w:r w:rsidR="00890402">
              <w:rPr>
                <w:rFonts w:ascii="Times New Roman" w:eastAsia="Calibri" w:hAnsi="Times New Roman" w:cs="Times New Roman"/>
                <w:color w:val="000000" w:themeColor="text1"/>
                <w:sz w:val="20"/>
                <w:szCs w:val="20"/>
              </w:rPr>
              <w:t xml:space="preserve">Заявка на участие в торгах, в соответствии с Приложением 1 к Торговой документации. </w:t>
            </w:r>
            <w:r w:rsidR="00890402" w:rsidRPr="00890402">
              <w:rPr>
                <w:rFonts w:ascii="Times New Roman" w:eastAsia="Calibri" w:hAnsi="Times New Roman" w:cs="Times New Roman"/>
                <w:color w:val="000000" w:themeColor="text1"/>
                <w:sz w:val="20"/>
                <w:szCs w:val="20"/>
              </w:rPr>
              <w:t>Заявка должна содержать скан подписи заявителя и печати (для юридического лица)</w:t>
            </w:r>
          </w:p>
          <w:p w14:paraId="1C681C5E" w14:textId="22D5105A" w:rsidR="00C128A3"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lastRenderedPageBreak/>
              <w:t xml:space="preserve">1.2. </w:t>
            </w:r>
            <w:r w:rsidR="00C128A3" w:rsidRPr="00223387">
              <w:rPr>
                <w:rFonts w:ascii="Times New Roman" w:eastAsia="Calibri" w:hAnsi="Times New Roman" w:cs="Times New Roman"/>
                <w:color w:val="000000" w:themeColor="text1"/>
                <w:sz w:val="20"/>
                <w:szCs w:val="20"/>
              </w:rPr>
              <w:t>Платежный документ, подтверждающий внесение обеспечения Заявки на участие в торговой процедуре с отметкой банка;</w:t>
            </w:r>
          </w:p>
          <w:p w14:paraId="6114F759" w14:textId="5A84B947" w:rsidR="00C128A3"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1.3</w:t>
            </w:r>
            <w:r w:rsidR="00C128A3" w:rsidRPr="00223387">
              <w:rPr>
                <w:rFonts w:ascii="Times New Roman" w:eastAsia="Calibri" w:hAnsi="Times New Roman" w:cs="Times New Roman"/>
                <w:color w:val="000000" w:themeColor="text1"/>
                <w:sz w:val="20"/>
                <w:szCs w:val="20"/>
              </w:rPr>
              <w:t>.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24F19C5C" w14:textId="348A2226" w:rsidR="00120ABA"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1.4</w:t>
            </w:r>
            <w:r w:rsidR="00120ABA">
              <w:rPr>
                <w:rFonts w:ascii="Times New Roman" w:eastAsia="Calibri" w:hAnsi="Times New Roman" w:cs="Times New Roman"/>
                <w:color w:val="000000" w:themeColor="text1"/>
                <w:sz w:val="20"/>
                <w:szCs w:val="20"/>
              </w:rPr>
              <w:t>. Договор о задатке;</w:t>
            </w:r>
          </w:p>
          <w:p w14:paraId="06A796E2" w14:textId="4A8611B0" w:rsidR="00C128A3"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1.5</w:t>
            </w:r>
            <w:r w:rsidR="00C128A3" w:rsidRPr="00223387">
              <w:rPr>
                <w:rFonts w:ascii="Times New Roman" w:eastAsia="Calibri" w:hAnsi="Times New Roman" w:cs="Times New Roman"/>
                <w:color w:val="000000" w:themeColor="text1"/>
                <w:sz w:val="20"/>
                <w:szCs w:val="20"/>
              </w:rPr>
              <w:t>. Опись документов;</w:t>
            </w:r>
          </w:p>
          <w:p w14:paraId="665416C5" w14:textId="77777777" w:rsidR="00C128A3" w:rsidRPr="00223387"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2. Заявитель – физическое лицо дополнительно предоставляет:</w:t>
            </w:r>
          </w:p>
          <w:p w14:paraId="161FE861" w14:textId="26A3050A" w:rsidR="00890402"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890402">
              <w:rPr>
                <w:rFonts w:ascii="Times New Roman" w:eastAsia="Calibri" w:hAnsi="Times New Roman" w:cs="Times New Roman"/>
                <w:color w:val="000000" w:themeColor="text1"/>
                <w:sz w:val="20"/>
                <w:szCs w:val="20"/>
              </w:rPr>
              <w:t>копии всех листов документа, удостоверяющего личность</w:t>
            </w:r>
            <w:r>
              <w:rPr>
                <w:rFonts w:ascii="Times New Roman" w:eastAsia="Calibri" w:hAnsi="Times New Roman" w:cs="Times New Roman"/>
                <w:color w:val="000000" w:themeColor="text1"/>
                <w:sz w:val="20"/>
                <w:szCs w:val="20"/>
              </w:rPr>
              <w:t>;</w:t>
            </w:r>
          </w:p>
          <w:p w14:paraId="05973CF6" w14:textId="61229832" w:rsidR="00C128A3" w:rsidRPr="00223387"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3. Заявитель – индивидуальный предприниматель дополнительно предоставляет:</w:t>
            </w:r>
          </w:p>
          <w:p w14:paraId="2642D7C5" w14:textId="7C2CD646" w:rsidR="00890402"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890402">
              <w:rPr>
                <w:rFonts w:ascii="Times New Roman" w:eastAsia="Calibri" w:hAnsi="Times New Roman" w:cs="Times New Roman"/>
                <w:color w:val="000000" w:themeColor="text1"/>
                <w:sz w:val="20"/>
                <w:szCs w:val="20"/>
              </w:rPr>
              <w:t>копии всех листов документа, удостоверяющего личность, Свидетельство о внесении физического лица в ЕГРИП, действительную на день представления заявки на участия в торгах выписку из ЕГРИП.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и отправитель несет ответственность за</w:t>
            </w:r>
            <w:r>
              <w:rPr>
                <w:rFonts w:ascii="Times New Roman" w:eastAsia="Calibri" w:hAnsi="Times New Roman" w:cs="Times New Roman"/>
                <w:color w:val="000000" w:themeColor="text1"/>
                <w:sz w:val="20"/>
                <w:szCs w:val="20"/>
              </w:rPr>
              <w:t xml:space="preserve"> подлинность и достоверность та</w:t>
            </w:r>
            <w:r w:rsidRPr="00890402">
              <w:rPr>
                <w:rFonts w:ascii="Times New Roman" w:eastAsia="Calibri" w:hAnsi="Times New Roman" w:cs="Times New Roman"/>
                <w:color w:val="000000" w:themeColor="text1"/>
                <w:sz w:val="20"/>
                <w:szCs w:val="20"/>
              </w:rPr>
              <w:t>ких документов и сведений.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r>
              <w:rPr>
                <w:rFonts w:ascii="Times New Roman" w:eastAsia="Calibri" w:hAnsi="Times New Roman" w:cs="Times New Roman"/>
                <w:color w:val="000000" w:themeColor="text1"/>
                <w:sz w:val="20"/>
                <w:szCs w:val="20"/>
              </w:rPr>
              <w:t>;</w:t>
            </w:r>
          </w:p>
          <w:p w14:paraId="5F088B21" w14:textId="6D5C6C3E" w:rsidR="00C128A3" w:rsidRPr="00223387"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4. Заявитель – юридическое лицо дополнительно предоставляет:</w:t>
            </w:r>
          </w:p>
          <w:p w14:paraId="2CDCD915" w14:textId="254205AC" w:rsidR="00C128A3"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890402">
              <w:rPr>
                <w:rFonts w:ascii="Times New Roman" w:eastAsia="Calibri" w:hAnsi="Times New Roman" w:cs="Times New Roman"/>
                <w:color w:val="000000" w:themeColor="text1"/>
                <w:sz w:val="20"/>
                <w:szCs w:val="20"/>
              </w:rPr>
              <w:t>учредительные документы, Свидетельство о внесении записи в ЕГРЮЛ о государственной регистрации юридического лица, Свидетельство о постановке на учет в налоговом органе,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 и если для Претендента приобретение имущества или внесение денежных средств в качестве задатка являются крупной сделкой, действительную на день представления заявки на участия в торгах выписку из ЕГРЮЛ;</w:t>
            </w:r>
          </w:p>
        </w:tc>
      </w:tr>
      <w:tr w:rsidR="00C128A3" w:rsidRPr="00223387" w14:paraId="14081456" w14:textId="77777777" w:rsidTr="009748C6">
        <w:trPr>
          <w:trHeight w:val="1433"/>
        </w:trPr>
        <w:tc>
          <w:tcPr>
            <w:tcW w:w="2908" w:type="dxa"/>
            <w:shd w:val="clear" w:color="auto" w:fill="auto"/>
          </w:tcPr>
          <w:p w14:paraId="00BD7767" w14:textId="77777777" w:rsidR="00C128A3" w:rsidRPr="00223387" w:rsidRDefault="00C128A3" w:rsidP="009748C6">
            <w:pPr>
              <w:widowControl w:val="0"/>
              <w:spacing w:after="0" w:line="240" w:lineRule="auto"/>
              <w:rPr>
                <w:rFonts w:ascii="Times New Roman" w:eastAsia="Calibri" w:hAnsi="Times New Roman" w:cs="Times New Roman"/>
                <w:b/>
                <w:color w:val="000000" w:themeColor="text1"/>
                <w:sz w:val="20"/>
                <w:szCs w:val="20"/>
              </w:rPr>
            </w:pPr>
            <w:r w:rsidRPr="00223387">
              <w:rPr>
                <w:rFonts w:ascii="Times New Roman" w:eastAsia="Calibri" w:hAnsi="Times New Roman" w:cs="Times New Roman"/>
                <w:color w:val="000000" w:themeColor="text1"/>
                <w:sz w:val="20"/>
                <w:szCs w:val="20"/>
              </w:rPr>
              <w:lastRenderedPageBreak/>
              <w:t>Критерии определения Победителя торговой процедуры в форме аукциона «на понижение»</w:t>
            </w:r>
          </w:p>
        </w:tc>
        <w:tc>
          <w:tcPr>
            <w:tcW w:w="7016" w:type="dxa"/>
            <w:shd w:val="clear" w:color="auto" w:fill="auto"/>
          </w:tcPr>
          <w:p w14:paraId="7F9A5B1E" w14:textId="42BC6FE1" w:rsidR="00C128A3" w:rsidRPr="00223387" w:rsidRDefault="00C128A3" w:rsidP="009748C6">
            <w:pPr>
              <w:widowControl w:val="0"/>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Победителем аукциона признается тот участник аукциона, который последним сделал предложение о цене </w:t>
            </w:r>
            <w:r w:rsidR="00222727">
              <w:rPr>
                <w:rFonts w:ascii="Times New Roman" w:eastAsia="Calibri" w:hAnsi="Times New Roman" w:cs="Times New Roman"/>
                <w:color w:val="000000" w:themeColor="text1"/>
                <w:sz w:val="20"/>
                <w:szCs w:val="20"/>
              </w:rPr>
              <w:t>имущества</w:t>
            </w:r>
            <w:r w:rsidRPr="00223387">
              <w:rPr>
                <w:rFonts w:ascii="Times New Roman" w:eastAsia="Calibri" w:hAnsi="Times New Roman" w:cs="Times New Roman"/>
                <w:color w:val="000000" w:themeColor="text1"/>
                <w:sz w:val="20"/>
                <w:szCs w:val="20"/>
              </w:rPr>
              <w:t>.</w:t>
            </w:r>
          </w:p>
          <w:p w14:paraId="5FA690A6" w14:textId="1E1BA60A" w:rsidR="00C128A3" w:rsidRPr="00223387" w:rsidRDefault="00C128A3" w:rsidP="007B4CFF">
            <w:pPr>
              <w:widowControl w:val="0"/>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w:t>
            </w:r>
            <w:r w:rsidR="00A7627A">
              <w:rPr>
                <w:rFonts w:ascii="Times New Roman" w:eastAsia="Calibri" w:hAnsi="Times New Roman" w:cs="Times New Roman"/>
                <w:color w:val="000000" w:themeColor="text1"/>
                <w:sz w:val="20"/>
                <w:szCs w:val="20"/>
              </w:rPr>
              <w:t>купли-продажи</w:t>
            </w:r>
            <w:r w:rsidRPr="00223387">
              <w:rPr>
                <w:rFonts w:ascii="Times New Roman" w:eastAsia="Calibri" w:hAnsi="Times New Roman" w:cs="Times New Roman"/>
                <w:color w:val="000000" w:themeColor="text1"/>
                <w:sz w:val="20"/>
                <w:szCs w:val="20"/>
              </w:rPr>
              <w:t xml:space="preserve"> может быть заключен между </w:t>
            </w:r>
            <w:r w:rsidR="007B4CFF">
              <w:rPr>
                <w:rFonts w:ascii="Times New Roman" w:eastAsia="Calibri" w:hAnsi="Times New Roman" w:cs="Times New Roman"/>
                <w:color w:val="000000" w:themeColor="text1"/>
                <w:sz w:val="20"/>
                <w:szCs w:val="20"/>
              </w:rPr>
              <w:t>Продавцом</w:t>
            </w:r>
            <w:r w:rsidRPr="00223387">
              <w:rPr>
                <w:rFonts w:ascii="Times New Roman" w:eastAsia="Calibri" w:hAnsi="Times New Roman" w:cs="Times New Roman"/>
                <w:color w:val="000000" w:themeColor="text1"/>
                <w:sz w:val="20"/>
                <w:szCs w:val="20"/>
              </w:rPr>
              <w:t xml:space="preserve"> и единственным участником аукциона </w:t>
            </w:r>
            <w:r w:rsidRPr="00943285">
              <w:rPr>
                <w:rFonts w:ascii="Times New Roman" w:eastAsia="Calibri" w:hAnsi="Times New Roman" w:cs="Times New Roman"/>
                <w:color w:val="000000" w:themeColor="text1"/>
                <w:sz w:val="20"/>
                <w:szCs w:val="20"/>
              </w:rPr>
              <w:t xml:space="preserve">по </w:t>
            </w:r>
            <w:r w:rsidR="00222727" w:rsidRPr="00943285">
              <w:rPr>
                <w:rFonts w:ascii="Times New Roman" w:eastAsia="Calibri" w:hAnsi="Times New Roman" w:cs="Times New Roman"/>
                <w:color w:val="000000" w:themeColor="text1"/>
                <w:sz w:val="20"/>
                <w:szCs w:val="20"/>
              </w:rPr>
              <w:t>цене продажи, предложенной единственным участником в ходе торговых процедур.</w:t>
            </w:r>
          </w:p>
        </w:tc>
      </w:tr>
    </w:tbl>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p w14:paraId="6B768E05" w14:textId="77777777" w:rsidR="00120ABA" w:rsidRDefault="00120ABA" w:rsidP="00394896">
      <w:pPr>
        <w:spacing w:after="0" w:line="240" w:lineRule="auto"/>
        <w:rPr>
          <w:rFonts w:ascii="Times New Roman" w:eastAsia="Times New Roman" w:hAnsi="Times New Roman" w:cs="Times New Roman"/>
          <w:color w:val="FF0000"/>
          <w:sz w:val="20"/>
          <w:szCs w:val="20"/>
          <w:lang w:eastAsia="ru-RU"/>
        </w:rPr>
      </w:pPr>
    </w:p>
    <w:p w14:paraId="3E335160" w14:textId="77777777" w:rsidR="00120ABA" w:rsidRDefault="00120ABA" w:rsidP="00394896">
      <w:pPr>
        <w:spacing w:after="0" w:line="240" w:lineRule="auto"/>
        <w:rPr>
          <w:rFonts w:ascii="Times New Roman" w:eastAsia="Times New Roman" w:hAnsi="Times New Roman" w:cs="Times New Roman"/>
          <w:color w:val="FF0000"/>
          <w:sz w:val="20"/>
          <w:szCs w:val="20"/>
          <w:lang w:eastAsia="ru-RU"/>
        </w:rPr>
      </w:pPr>
    </w:p>
    <w:p w14:paraId="51C59795" w14:textId="77777777" w:rsidR="00120ABA" w:rsidRDefault="00120ABA" w:rsidP="00394896">
      <w:pPr>
        <w:spacing w:after="0" w:line="240" w:lineRule="auto"/>
        <w:rPr>
          <w:rFonts w:ascii="Times New Roman" w:eastAsia="Times New Roman" w:hAnsi="Times New Roman" w:cs="Times New Roman"/>
          <w:color w:val="FF0000"/>
          <w:sz w:val="20"/>
          <w:szCs w:val="20"/>
          <w:lang w:eastAsia="ru-RU"/>
        </w:rPr>
      </w:pPr>
    </w:p>
    <w:p w14:paraId="6B3599D5"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025B79FE"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0A63B143"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2D93FC5C"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2145158E"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72589F65"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4CE7CDBB"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73CC4DAE"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7FCD08BD"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77D536AA"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499F0946"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7533A375" w14:textId="77777777" w:rsidR="00222727" w:rsidRDefault="00222727" w:rsidP="00394896">
      <w:pPr>
        <w:spacing w:after="0" w:line="240" w:lineRule="auto"/>
        <w:rPr>
          <w:rFonts w:ascii="Times New Roman" w:eastAsia="Times New Roman" w:hAnsi="Times New Roman" w:cs="Times New Roman"/>
          <w:color w:val="FF0000"/>
          <w:sz w:val="20"/>
          <w:szCs w:val="20"/>
          <w:lang w:eastAsia="ru-RU"/>
        </w:rPr>
      </w:pPr>
    </w:p>
    <w:p w14:paraId="2E72544D" w14:textId="77777777" w:rsidR="00ED2FFA" w:rsidRDefault="00ED2FFA" w:rsidP="00394896">
      <w:pPr>
        <w:spacing w:after="0" w:line="240" w:lineRule="auto"/>
        <w:rPr>
          <w:rFonts w:ascii="Times New Roman" w:eastAsia="Times New Roman" w:hAnsi="Times New Roman" w:cs="Times New Roman"/>
          <w:color w:val="FF0000"/>
          <w:sz w:val="20"/>
          <w:szCs w:val="20"/>
          <w:lang w:eastAsia="ru-RU"/>
        </w:rPr>
      </w:pPr>
    </w:p>
    <w:p w14:paraId="7318D9B9" w14:textId="77777777" w:rsidR="00ED2FFA" w:rsidRDefault="00ED2FFA" w:rsidP="00394896">
      <w:pPr>
        <w:spacing w:after="0" w:line="240" w:lineRule="auto"/>
        <w:rPr>
          <w:rFonts w:ascii="Times New Roman" w:eastAsia="Times New Roman" w:hAnsi="Times New Roman" w:cs="Times New Roman"/>
          <w:color w:val="FF0000"/>
          <w:sz w:val="20"/>
          <w:szCs w:val="20"/>
          <w:lang w:eastAsia="ru-RU"/>
        </w:rPr>
      </w:pPr>
    </w:p>
    <w:p w14:paraId="1B65808D" w14:textId="77777777" w:rsidR="00ED2FFA" w:rsidRDefault="00ED2FFA" w:rsidP="00394896">
      <w:pPr>
        <w:spacing w:after="0" w:line="240" w:lineRule="auto"/>
        <w:rPr>
          <w:rFonts w:ascii="Times New Roman" w:eastAsia="Times New Roman" w:hAnsi="Times New Roman" w:cs="Times New Roman"/>
          <w:color w:val="FF0000"/>
          <w:sz w:val="20"/>
          <w:szCs w:val="20"/>
          <w:lang w:eastAsia="ru-RU"/>
        </w:rPr>
      </w:pPr>
    </w:p>
    <w:p w14:paraId="254F6F65" w14:textId="77777777" w:rsidR="00ED2FFA" w:rsidRDefault="00ED2FFA" w:rsidP="00394896">
      <w:pPr>
        <w:spacing w:after="0" w:line="240" w:lineRule="auto"/>
        <w:rPr>
          <w:rFonts w:ascii="Times New Roman" w:eastAsia="Times New Roman" w:hAnsi="Times New Roman" w:cs="Times New Roman"/>
          <w:color w:val="FF0000"/>
          <w:sz w:val="20"/>
          <w:szCs w:val="20"/>
          <w:lang w:eastAsia="ru-RU"/>
        </w:rPr>
      </w:pPr>
    </w:p>
    <w:p w14:paraId="59C08DA7" w14:textId="77777777" w:rsidR="00EF4630" w:rsidRDefault="00EF4630" w:rsidP="00394896">
      <w:pPr>
        <w:spacing w:after="0" w:line="240" w:lineRule="auto"/>
        <w:rPr>
          <w:rFonts w:ascii="Times New Roman" w:eastAsia="Times New Roman" w:hAnsi="Times New Roman" w:cs="Times New Roman"/>
          <w:color w:val="FF0000"/>
          <w:lang w:eastAsia="ru-RU"/>
        </w:rPr>
      </w:pPr>
    </w:p>
    <w:p w14:paraId="4FACBF8B" w14:textId="77777777" w:rsidR="00EA70F5" w:rsidRPr="00394896" w:rsidRDefault="00EA70F5" w:rsidP="00394896">
      <w:pPr>
        <w:spacing w:after="0" w:line="240" w:lineRule="auto"/>
        <w:rPr>
          <w:rFonts w:ascii="Times New Roman" w:eastAsia="Times New Roman" w:hAnsi="Times New Roman" w:cs="Times New Roman"/>
          <w:color w:val="FF0000"/>
          <w:lang w:eastAsia="ru-RU"/>
        </w:rPr>
      </w:pPr>
    </w:p>
    <w:p w14:paraId="6D29933D" w14:textId="77777777"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Приложение 1 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53CBEA3E"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50E62324"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27DEF505"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6A8B99"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257A2AB3"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AC4DEC1"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4DA28820"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6F4D10AF"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A85FA57"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00E1C3AF"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701CCF96"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1C54A47B"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7636D2C7"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041232A"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DEEDA4C"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5F397FDB" w14:textId="77777777" w:rsidR="00890402" w:rsidRPr="00404133" w:rsidRDefault="00890402" w:rsidP="00890402">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3BEAE421"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3D3E8B39"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236FDD41"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1587CE66"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1605D2FC"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787BBC4D"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3DF3BD00"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4AA6798C"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F91D3D0"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4877B83D"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33E3E8BB" w14:textId="77777777" w:rsidR="00890402" w:rsidRPr="00404133" w:rsidRDefault="00890402" w:rsidP="00890402">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49642F57"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2378FB8B"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7356BC4A"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618256F2"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604E69B0"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3B3974BB" w14:textId="77777777" w:rsidR="00890402" w:rsidRPr="00404133" w:rsidRDefault="00890402" w:rsidP="00890402">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26400413"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00E91417"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08B458E7"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890402" w:rsidRPr="00404133" w14:paraId="348DC56B" w14:textId="77777777" w:rsidTr="002C3922">
        <w:tc>
          <w:tcPr>
            <w:tcW w:w="4176" w:type="dxa"/>
            <w:gridSpan w:val="2"/>
            <w:shd w:val="clear" w:color="auto" w:fill="auto"/>
          </w:tcPr>
          <w:p w14:paraId="09C33F48" w14:textId="77777777" w:rsidR="00890402" w:rsidRPr="00404133" w:rsidRDefault="00890402" w:rsidP="002C3922">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225F7653" w14:textId="77777777" w:rsidR="00890402" w:rsidRPr="00404133" w:rsidRDefault="00890402" w:rsidP="002C3922">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434B2315" w14:textId="77777777" w:rsidR="00890402" w:rsidRPr="00404133" w:rsidRDefault="00890402" w:rsidP="002C3922">
            <w:pPr>
              <w:spacing w:after="0" w:line="240" w:lineRule="auto"/>
              <w:rPr>
                <w:rFonts w:ascii="Times New Roman" w:eastAsia="Times New Roman" w:hAnsi="Times New Roman" w:cs="Times New Roman"/>
                <w:sz w:val="20"/>
                <w:szCs w:val="20"/>
                <w:lang w:eastAsia="ru-RU"/>
              </w:rPr>
            </w:pPr>
          </w:p>
        </w:tc>
      </w:tr>
      <w:tr w:rsidR="00890402" w:rsidRPr="00404133" w14:paraId="436E8CE2" w14:textId="77777777" w:rsidTr="002C3922">
        <w:tc>
          <w:tcPr>
            <w:tcW w:w="4176" w:type="dxa"/>
            <w:gridSpan w:val="2"/>
            <w:shd w:val="clear" w:color="auto" w:fill="auto"/>
          </w:tcPr>
          <w:p w14:paraId="3DDB6181" w14:textId="77777777" w:rsidR="00890402" w:rsidRPr="00404133" w:rsidRDefault="00890402" w:rsidP="002C3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24385E38" w14:textId="77777777" w:rsidR="00890402" w:rsidRPr="00404133" w:rsidRDefault="00890402" w:rsidP="002C3922">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21834158" w14:textId="77777777" w:rsidR="00890402" w:rsidRPr="00404133" w:rsidRDefault="00890402" w:rsidP="002C3922">
            <w:pPr>
              <w:spacing w:after="0" w:line="240" w:lineRule="auto"/>
              <w:jc w:val="center"/>
              <w:rPr>
                <w:rFonts w:ascii="Times New Roman" w:eastAsia="Times New Roman" w:hAnsi="Times New Roman" w:cs="Times New Roman"/>
                <w:sz w:val="20"/>
                <w:szCs w:val="20"/>
                <w:lang w:eastAsia="ru-RU"/>
              </w:rPr>
            </w:pPr>
          </w:p>
        </w:tc>
      </w:tr>
      <w:tr w:rsidR="00890402" w:rsidRPr="00404133" w14:paraId="66C4C819" w14:textId="77777777" w:rsidTr="002C3922">
        <w:trPr>
          <w:gridAfter w:val="1"/>
          <w:wAfter w:w="566" w:type="dxa"/>
        </w:trPr>
        <w:tc>
          <w:tcPr>
            <w:tcW w:w="3375" w:type="dxa"/>
            <w:shd w:val="clear" w:color="auto" w:fill="auto"/>
          </w:tcPr>
          <w:p w14:paraId="031F919F" w14:textId="77777777" w:rsidR="00890402" w:rsidRPr="00404133" w:rsidRDefault="00890402" w:rsidP="002C3922">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_____________________</w:t>
            </w:r>
          </w:p>
        </w:tc>
        <w:tc>
          <w:tcPr>
            <w:tcW w:w="2811" w:type="dxa"/>
            <w:gridSpan w:val="2"/>
            <w:shd w:val="clear" w:color="auto" w:fill="auto"/>
          </w:tcPr>
          <w:p w14:paraId="6D223A3B" w14:textId="77777777" w:rsidR="00890402" w:rsidRPr="00404133" w:rsidRDefault="00890402" w:rsidP="002C3922">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5520CF7D" w14:textId="77777777" w:rsidR="00890402" w:rsidRPr="00404133" w:rsidRDefault="00890402" w:rsidP="002C3922">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890402" w:rsidRPr="00404133" w14:paraId="4F4BD271" w14:textId="77777777" w:rsidTr="002C3922">
        <w:trPr>
          <w:gridAfter w:val="1"/>
          <w:wAfter w:w="566" w:type="dxa"/>
        </w:trPr>
        <w:tc>
          <w:tcPr>
            <w:tcW w:w="3375" w:type="dxa"/>
            <w:shd w:val="clear" w:color="auto" w:fill="auto"/>
          </w:tcPr>
          <w:p w14:paraId="263D512F" w14:textId="77777777" w:rsidR="00890402" w:rsidRPr="00404133" w:rsidRDefault="00890402" w:rsidP="002C392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9603358" w14:textId="77777777" w:rsidR="00890402" w:rsidRPr="00404133" w:rsidRDefault="00890402" w:rsidP="002C3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1A9E8472" w14:textId="77777777" w:rsidR="00890402" w:rsidRPr="00404133" w:rsidRDefault="00890402" w:rsidP="002C3922">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4E4BDC36" w14:textId="77777777" w:rsidR="00890402" w:rsidRPr="00404133" w:rsidRDefault="00890402" w:rsidP="002C3922">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2AD51630" w14:textId="77777777" w:rsidR="00890402" w:rsidRPr="00404133" w:rsidRDefault="00890402" w:rsidP="00890402">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4BC100CF"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648E914"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62282F9"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25077B14"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2B09620B"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03072E"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6937389D"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0683D520" w14:textId="77777777" w:rsidR="00890402" w:rsidRPr="00404133" w:rsidRDefault="00890402" w:rsidP="00890402">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0A93EA4B" w14:textId="77777777" w:rsidR="00890402" w:rsidRPr="00404133" w:rsidRDefault="00890402" w:rsidP="00890402">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67900587" w14:textId="77777777" w:rsidR="00890402" w:rsidRPr="00404133" w:rsidRDefault="00890402" w:rsidP="00890402">
      <w:pPr>
        <w:spacing w:after="0" w:line="240" w:lineRule="auto"/>
        <w:rPr>
          <w:rFonts w:ascii="Times New Roman" w:eastAsia="Times New Roman" w:hAnsi="Times New Roman" w:cs="Times New Roman"/>
          <w:sz w:val="24"/>
          <w:szCs w:val="24"/>
          <w:lang w:eastAsia="ru-RU"/>
        </w:rPr>
      </w:pPr>
    </w:p>
    <w:p w14:paraId="1B30F46C" w14:textId="77777777" w:rsidR="00890402" w:rsidRDefault="00890402" w:rsidP="00890402">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C27E15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8E76A9" w14:textId="77777777" w:rsidR="00222727" w:rsidRDefault="00222727" w:rsidP="00394896">
      <w:pPr>
        <w:spacing w:after="0" w:line="240" w:lineRule="auto"/>
        <w:rPr>
          <w:rFonts w:ascii="Times New Roman" w:eastAsia="Times New Roman" w:hAnsi="Times New Roman" w:cs="Times New Roman"/>
          <w:sz w:val="24"/>
          <w:szCs w:val="24"/>
          <w:lang w:eastAsia="ru-RU"/>
        </w:rPr>
      </w:pPr>
    </w:p>
    <w:p w14:paraId="60FCB0A1" w14:textId="1232FADC" w:rsidR="007A0333" w:rsidRDefault="007A0333" w:rsidP="00394896">
      <w:pPr>
        <w:spacing w:after="0" w:line="240" w:lineRule="auto"/>
        <w:rPr>
          <w:rFonts w:ascii="Times New Roman" w:eastAsia="Times New Roman" w:hAnsi="Times New Roman" w:cs="Times New Roman"/>
          <w:sz w:val="24"/>
          <w:szCs w:val="24"/>
          <w:lang w:eastAsia="ru-RU"/>
        </w:rPr>
      </w:pPr>
    </w:p>
    <w:p w14:paraId="1CA72159" w14:textId="77777777" w:rsidR="00EA70F5" w:rsidRDefault="00EA70F5" w:rsidP="00394896">
      <w:pPr>
        <w:spacing w:after="0" w:line="240" w:lineRule="auto"/>
        <w:rPr>
          <w:rFonts w:ascii="Times New Roman" w:eastAsia="Times New Roman" w:hAnsi="Times New Roman" w:cs="Times New Roman"/>
          <w:sz w:val="24"/>
          <w:szCs w:val="24"/>
          <w:lang w:eastAsia="ru-RU"/>
        </w:rPr>
      </w:pPr>
    </w:p>
    <w:p w14:paraId="5910EB2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550274" w14:textId="77777777" w:rsidR="00120ABA" w:rsidRDefault="00120ABA" w:rsidP="00394896">
      <w:pPr>
        <w:spacing w:after="0" w:line="240" w:lineRule="auto"/>
        <w:rPr>
          <w:rFonts w:ascii="Times New Roman" w:eastAsia="Times New Roman" w:hAnsi="Times New Roman" w:cs="Times New Roman"/>
          <w:sz w:val="24"/>
          <w:szCs w:val="24"/>
          <w:lang w:eastAsia="ru-RU"/>
        </w:rPr>
      </w:pPr>
    </w:p>
    <w:p w14:paraId="6C4BCF04" w14:textId="77777777" w:rsidR="00120ABA" w:rsidRDefault="00120ABA" w:rsidP="00394896">
      <w:pPr>
        <w:spacing w:after="0" w:line="240" w:lineRule="auto"/>
        <w:rPr>
          <w:rFonts w:ascii="Times New Roman" w:eastAsia="Times New Roman" w:hAnsi="Times New Roman" w:cs="Times New Roman"/>
          <w:sz w:val="24"/>
          <w:szCs w:val="24"/>
          <w:lang w:eastAsia="ru-RU"/>
        </w:rPr>
      </w:pPr>
    </w:p>
    <w:p w14:paraId="10622EF5"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1B0214E" w14:textId="1AB8F7CF"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Приложени</w:t>
      </w:r>
      <w:r w:rsidR="00120ABA">
        <w:rPr>
          <w:rFonts w:ascii="Times New Roman" w:eastAsia="Times New Roman" w:hAnsi="Times New Roman" w:cs="Times New Roman"/>
          <w:sz w:val="24"/>
          <w:szCs w:val="24"/>
        </w:rPr>
        <w:t>е 2</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1D0C72C1"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в целях участия в торгах на право заключения договора по продаже имущества, находящегося в собственности </w:t>
      </w:r>
      <w:r w:rsidR="00F45871">
        <w:rPr>
          <w:rFonts w:ascii="Times New Roman" w:eastAsia="Times New Roman" w:hAnsi="Times New Roman" w:cs="Times New Roman"/>
          <w:lang w:eastAsia="ru-RU"/>
        </w:rPr>
        <w:t>___________</w:t>
      </w:r>
      <w:r w:rsidR="00ED2FFA">
        <w:rPr>
          <w:rFonts w:ascii="Times New Roman" w:eastAsia="Times New Roman" w:hAnsi="Times New Roman" w:cs="Times New Roman"/>
          <w:lang w:eastAsia="ru-RU"/>
        </w:rPr>
        <w:t>,</w:t>
      </w:r>
    </w:p>
    <w:p w14:paraId="067F837C" w14:textId="7260DB11"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E4F45">
        <w:rPr>
          <w:rFonts w:ascii="Times New Roman" w:eastAsia="Times New Roman" w:hAnsi="Times New Roman" w:cs="Times New Roman"/>
          <w:lang w:eastAsia="ru-RU"/>
        </w:rPr>
        <w:t>офис 13 этаж 13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52B7175E"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8484A" w14:textId="77777777" w:rsidR="00EA70F5" w:rsidRDefault="00EA70F5"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470E9D">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BA3E5" w14:textId="77777777" w:rsidR="00470E9D" w:rsidRDefault="00470E9D" w:rsidP="00394896">
      <w:pPr>
        <w:spacing w:after="0" w:line="240" w:lineRule="auto"/>
      </w:pPr>
      <w:r>
        <w:separator/>
      </w:r>
    </w:p>
  </w:endnote>
  <w:endnote w:type="continuationSeparator" w:id="0">
    <w:p w14:paraId="679D3C10" w14:textId="77777777" w:rsidR="00470E9D" w:rsidRDefault="00470E9D"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B55EF" w14:textId="77777777" w:rsidR="00470E9D" w:rsidRDefault="00470E9D" w:rsidP="00394896">
      <w:pPr>
        <w:spacing w:after="0" w:line="240" w:lineRule="auto"/>
      </w:pPr>
      <w:r>
        <w:separator/>
      </w:r>
    </w:p>
  </w:footnote>
  <w:footnote w:type="continuationSeparator" w:id="0">
    <w:p w14:paraId="58BA0BB9" w14:textId="77777777" w:rsidR="00470E9D" w:rsidRDefault="00470E9D" w:rsidP="0039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37E8"/>
    <w:multiLevelType w:val="hybridMultilevel"/>
    <w:tmpl w:val="3A88D2BA"/>
    <w:lvl w:ilvl="0" w:tplc="D45C792E">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55D75FC"/>
    <w:multiLevelType w:val="multilevel"/>
    <w:tmpl w:val="1ADA9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06C38"/>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09B05C89"/>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AEC30E7"/>
    <w:multiLevelType w:val="hybridMultilevel"/>
    <w:tmpl w:val="30A21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63249"/>
    <w:multiLevelType w:val="hybridMultilevel"/>
    <w:tmpl w:val="766223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B62E7A"/>
    <w:multiLevelType w:val="hybridMultilevel"/>
    <w:tmpl w:val="EDCC5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2D01B9"/>
    <w:multiLevelType w:val="multilevel"/>
    <w:tmpl w:val="8A0EE0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B0D7894"/>
    <w:multiLevelType w:val="multilevel"/>
    <w:tmpl w:val="49E8A8A0"/>
    <w:lvl w:ilvl="0">
      <w:start w:val="4"/>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BF106A"/>
    <w:multiLevelType w:val="hybridMultilevel"/>
    <w:tmpl w:val="F9EA4E12"/>
    <w:lvl w:ilvl="0" w:tplc="95CE6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6132A2"/>
    <w:multiLevelType w:val="hybridMultilevel"/>
    <w:tmpl w:val="66C88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04053BB"/>
    <w:multiLevelType w:val="hybridMultilevel"/>
    <w:tmpl w:val="10A034E4"/>
    <w:lvl w:ilvl="0" w:tplc="5ECE83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4B10853"/>
    <w:multiLevelType w:val="multilevel"/>
    <w:tmpl w:val="FEAE142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1" w15:restartNumberingAfterBreak="0">
    <w:nsid w:val="47E72389"/>
    <w:multiLevelType w:val="hybridMultilevel"/>
    <w:tmpl w:val="41A0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06833"/>
    <w:multiLevelType w:val="multilevel"/>
    <w:tmpl w:val="67CC99D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4AF84B5C"/>
    <w:multiLevelType w:val="hybridMultilevel"/>
    <w:tmpl w:val="6BB0B85A"/>
    <w:lvl w:ilvl="0" w:tplc="0419000F">
      <w:start w:val="1"/>
      <w:numFmt w:val="decimal"/>
      <w:lvlText w:val="%1."/>
      <w:lvlJc w:val="left"/>
      <w:pPr>
        <w:ind w:left="1636" w:hanging="360"/>
      </w:pPr>
      <w:rPr>
        <w:rFonts w:hint="default"/>
      </w:rPr>
    </w:lvl>
    <w:lvl w:ilvl="1" w:tplc="04190003">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1634" w:hanging="360"/>
      </w:pPr>
      <w:rPr>
        <w:rFonts w:ascii="Wingdings" w:hAnsi="Wingdings" w:hint="default"/>
      </w:rPr>
    </w:lvl>
    <w:lvl w:ilvl="3" w:tplc="04190001" w:tentative="1">
      <w:start w:val="1"/>
      <w:numFmt w:val="bullet"/>
      <w:lvlText w:val=""/>
      <w:lvlJc w:val="left"/>
      <w:pPr>
        <w:ind w:left="-914" w:hanging="360"/>
      </w:pPr>
      <w:rPr>
        <w:rFonts w:ascii="Symbol" w:hAnsi="Symbol" w:hint="default"/>
      </w:rPr>
    </w:lvl>
    <w:lvl w:ilvl="4" w:tplc="04190003" w:tentative="1">
      <w:start w:val="1"/>
      <w:numFmt w:val="bullet"/>
      <w:lvlText w:val="o"/>
      <w:lvlJc w:val="left"/>
      <w:pPr>
        <w:ind w:left="-194" w:hanging="360"/>
      </w:pPr>
      <w:rPr>
        <w:rFonts w:ascii="Courier New" w:hAnsi="Courier New" w:cs="Courier New" w:hint="default"/>
      </w:rPr>
    </w:lvl>
    <w:lvl w:ilvl="5" w:tplc="04190005" w:tentative="1">
      <w:start w:val="1"/>
      <w:numFmt w:val="bullet"/>
      <w:lvlText w:val=""/>
      <w:lvlJc w:val="left"/>
      <w:pPr>
        <w:ind w:left="526" w:hanging="360"/>
      </w:pPr>
      <w:rPr>
        <w:rFonts w:ascii="Wingdings" w:hAnsi="Wingdings" w:hint="default"/>
      </w:rPr>
    </w:lvl>
    <w:lvl w:ilvl="6" w:tplc="04190001" w:tentative="1">
      <w:start w:val="1"/>
      <w:numFmt w:val="bullet"/>
      <w:lvlText w:val=""/>
      <w:lvlJc w:val="left"/>
      <w:pPr>
        <w:ind w:left="1246" w:hanging="360"/>
      </w:pPr>
      <w:rPr>
        <w:rFonts w:ascii="Symbol" w:hAnsi="Symbol" w:hint="default"/>
      </w:rPr>
    </w:lvl>
    <w:lvl w:ilvl="7" w:tplc="04190003" w:tentative="1">
      <w:start w:val="1"/>
      <w:numFmt w:val="bullet"/>
      <w:lvlText w:val="o"/>
      <w:lvlJc w:val="left"/>
      <w:pPr>
        <w:ind w:left="1966" w:hanging="360"/>
      </w:pPr>
      <w:rPr>
        <w:rFonts w:ascii="Courier New" w:hAnsi="Courier New" w:cs="Courier New" w:hint="default"/>
      </w:rPr>
    </w:lvl>
    <w:lvl w:ilvl="8" w:tplc="04190005" w:tentative="1">
      <w:start w:val="1"/>
      <w:numFmt w:val="bullet"/>
      <w:lvlText w:val=""/>
      <w:lvlJc w:val="left"/>
      <w:pPr>
        <w:ind w:left="2686" w:hanging="360"/>
      </w:pPr>
      <w:rPr>
        <w:rFonts w:ascii="Wingdings" w:hAnsi="Wingdings" w:hint="default"/>
      </w:rPr>
    </w:lvl>
  </w:abstractNum>
  <w:abstractNum w:abstractNumId="24" w15:restartNumberingAfterBreak="0">
    <w:nsid w:val="4CA81C8E"/>
    <w:multiLevelType w:val="hybridMultilevel"/>
    <w:tmpl w:val="BD9CB184"/>
    <w:lvl w:ilvl="0" w:tplc="FA1C936E">
      <w:start w:val="10"/>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6" w15:restartNumberingAfterBreak="0">
    <w:nsid w:val="54E75D91"/>
    <w:multiLevelType w:val="hybridMultilevel"/>
    <w:tmpl w:val="C0AC0924"/>
    <w:lvl w:ilvl="0" w:tplc="FA0AD4AC">
      <w:start w:val="1"/>
      <w:numFmt w:val="decimal"/>
      <w:lvlText w:val="%1."/>
      <w:lvlJc w:val="left"/>
      <w:pPr>
        <w:ind w:left="777" w:hanging="360"/>
      </w:pPr>
      <w:rPr>
        <w:rFonts w:ascii="Times New Roman" w:eastAsia="Times New Roman" w:hAnsi="Times New Roman" w:cs="Times New Roman"/>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27"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7713A55"/>
    <w:multiLevelType w:val="multilevel"/>
    <w:tmpl w:val="EA76628C"/>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1C1B94"/>
    <w:multiLevelType w:val="hybridMultilevel"/>
    <w:tmpl w:val="2F96DFA8"/>
    <w:lvl w:ilvl="0" w:tplc="AE76816C">
      <w:start w:val="1"/>
      <w:numFmt w:val="decimal"/>
      <w:lvlText w:val="%1."/>
      <w:lvlJc w:val="left"/>
      <w:pPr>
        <w:ind w:left="417" w:hanging="360"/>
      </w:pPr>
      <w:rPr>
        <w:rFonts w:ascii="Times New Roman" w:eastAsia="Times New Roman" w:hAnsi="Times New Roman" w:cs="Times New Roman"/>
      </w:r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31"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5419A1"/>
    <w:multiLevelType w:val="hybridMultilevel"/>
    <w:tmpl w:val="E71A9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6D837787"/>
    <w:multiLevelType w:val="hybridMultilevel"/>
    <w:tmpl w:val="88E07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DF2470"/>
    <w:multiLevelType w:val="hybridMultilevel"/>
    <w:tmpl w:val="0AC43E8E"/>
    <w:lvl w:ilvl="0" w:tplc="F904BF30">
      <w:start w:val="1"/>
      <w:numFmt w:val="decimal"/>
      <w:lvlText w:val="%1."/>
      <w:lvlJc w:val="left"/>
      <w:pPr>
        <w:ind w:left="291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9C55E6F"/>
    <w:multiLevelType w:val="multilevel"/>
    <w:tmpl w:val="D75EB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034451">
    <w:abstractNumId w:val="38"/>
  </w:num>
  <w:num w:numId="2" w16cid:durableId="1054697319">
    <w:abstractNumId w:val="18"/>
  </w:num>
  <w:num w:numId="3" w16cid:durableId="534008072">
    <w:abstractNumId w:val="31"/>
  </w:num>
  <w:num w:numId="4" w16cid:durableId="2034842504">
    <w:abstractNumId w:val="25"/>
  </w:num>
  <w:num w:numId="5" w16cid:durableId="1691373709">
    <w:abstractNumId w:val="19"/>
  </w:num>
  <w:num w:numId="6" w16cid:durableId="249507957">
    <w:abstractNumId w:val="40"/>
  </w:num>
  <w:num w:numId="7" w16cid:durableId="476655333">
    <w:abstractNumId w:val="2"/>
  </w:num>
  <w:num w:numId="8" w16cid:durableId="1592664624">
    <w:abstractNumId w:val="12"/>
  </w:num>
  <w:num w:numId="9" w16cid:durableId="1102609291">
    <w:abstractNumId w:val="5"/>
  </w:num>
  <w:num w:numId="10" w16cid:durableId="63721731">
    <w:abstractNumId w:val="33"/>
  </w:num>
  <w:num w:numId="11" w16cid:durableId="1491094929">
    <w:abstractNumId w:val="10"/>
  </w:num>
  <w:num w:numId="12" w16cid:durableId="274286568">
    <w:abstractNumId w:val="16"/>
  </w:num>
  <w:num w:numId="13" w16cid:durableId="1795830602">
    <w:abstractNumId w:val="28"/>
  </w:num>
  <w:num w:numId="14" w16cid:durableId="971711283">
    <w:abstractNumId w:val="27"/>
  </w:num>
  <w:num w:numId="15" w16cid:durableId="335420082">
    <w:abstractNumId w:val="13"/>
  </w:num>
  <w:num w:numId="16" w16cid:durableId="1310087159">
    <w:abstractNumId w:val="22"/>
  </w:num>
  <w:num w:numId="17" w16cid:durableId="2064713067">
    <w:abstractNumId w:val="14"/>
  </w:num>
  <w:num w:numId="18" w16cid:durableId="135725366">
    <w:abstractNumId w:val="39"/>
  </w:num>
  <w:num w:numId="19" w16cid:durableId="1633098308">
    <w:abstractNumId w:val="35"/>
  </w:num>
  <w:num w:numId="20" w16cid:durableId="1342852713">
    <w:abstractNumId w:val="29"/>
  </w:num>
  <w:num w:numId="21" w16cid:durableId="178127035">
    <w:abstractNumId w:val="24"/>
  </w:num>
  <w:num w:numId="22" w16cid:durableId="2034916698">
    <w:abstractNumId w:val="20"/>
  </w:num>
  <w:num w:numId="23" w16cid:durableId="741756669">
    <w:abstractNumId w:val="1"/>
  </w:num>
  <w:num w:numId="24" w16cid:durableId="1009675610">
    <w:abstractNumId w:val="9"/>
  </w:num>
  <w:num w:numId="25" w16cid:durableId="466241113">
    <w:abstractNumId w:val="11"/>
  </w:num>
  <w:num w:numId="26" w16cid:durableId="945962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6605392">
    <w:abstractNumId w:val="37"/>
  </w:num>
  <w:num w:numId="28" w16cid:durableId="686907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608712">
    <w:abstractNumId w:val="26"/>
  </w:num>
  <w:num w:numId="30" w16cid:durableId="1049183218">
    <w:abstractNumId w:val="0"/>
  </w:num>
  <w:num w:numId="31" w16cid:durableId="2068605170">
    <w:abstractNumId w:val="15"/>
  </w:num>
  <w:num w:numId="32" w16cid:durableId="374157449">
    <w:abstractNumId w:val="34"/>
  </w:num>
  <w:num w:numId="33" w16cid:durableId="1631671114">
    <w:abstractNumId w:val="3"/>
  </w:num>
  <w:num w:numId="34" w16cid:durableId="2006282625">
    <w:abstractNumId w:val="4"/>
  </w:num>
  <w:num w:numId="35" w16cid:durableId="1784886252">
    <w:abstractNumId w:val="23"/>
  </w:num>
  <w:num w:numId="36" w16cid:durableId="1809130856">
    <w:abstractNumId w:val="7"/>
  </w:num>
  <w:num w:numId="37" w16cid:durableId="620652770">
    <w:abstractNumId w:val="21"/>
  </w:num>
  <w:num w:numId="38" w16cid:durableId="373114007">
    <w:abstractNumId w:val="36"/>
  </w:num>
  <w:num w:numId="39" w16cid:durableId="1299843597">
    <w:abstractNumId w:val="8"/>
  </w:num>
  <w:num w:numId="40" w16cid:durableId="226455073">
    <w:abstractNumId w:val="32"/>
  </w:num>
  <w:num w:numId="41" w16cid:durableId="439572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896"/>
    <w:rsid w:val="00065CE2"/>
    <w:rsid w:val="00072992"/>
    <w:rsid w:val="000B0F17"/>
    <w:rsid w:val="000E797C"/>
    <w:rsid w:val="00106F62"/>
    <w:rsid w:val="00120ABA"/>
    <w:rsid w:val="00125751"/>
    <w:rsid w:val="00170FC4"/>
    <w:rsid w:val="00171E0C"/>
    <w:rsid w:val="00183291"/>
    <w:rsid w:val="001C0FAB"/>
    <w:rsid w:val="001E4192"/>
    <w:rsid w:val="00222727"/>
    <w:rsid w:val="00263FD7"/>
    <w:rsid w:val="00266F5E"/>
    <w:rsid w:val="00284DCA"/>
    <w:rsid w:val="0028711F"/>
    <w:rsid w:val="002A4FB8"/>
    <w:rsid w:val="002B57BA"/>
    <w:rsid w:val="002D3633"/>
    <w:rsid w:val="002E1EE4"/>
    <w:rsid w:val="002E3F0C"/>
    <w:rsid w:val="003455FD"/>
    <w:rsid w:val="00353C66"/>
    <w:rsid w:val="00373CEE"/>
    <w:rsid w:val="00381759"/>
    <w:rsid w:val="00394896"/>
    <w:rsid w:val="00396200"/>
    <w:rsid w:val="003D2EF0"/>
    <w:rsid w:val="00414FD9"/>
    <w:rsid w:val="004567F3"/>
    <w:rsid w:val="00470E9D"/>
    <w:rsid w:val="00474B72"/>
    <w:rsid w:val="00485A85"/>
    <w:rsid w:val="00501E09"/>
    <w:rsid w:val="00531B31"/>
    <w:rsid w:val="005559F8"/>
    <w:rsid w:val="005B4E46"/>
    <w:rsid w:val="00656AF6"/>
    <w:rsid w:val="00680625"/>
    <w:rsid w:val="006A4A35"/>
    <w:rsid w:val="00710785"/>
    <w:rsid w:val="00713479"/>
    <w:rsid w:val="00763F47"/>
    <w:rsid w:val="007A0333"/>
    <w:rsid w:val="007B4B83"/>
    <w:rsid w:val="007B4CFF"/>
    <w:rsid w:val="007D2BBE"/>
    <w:rsid w:val="008014EA"/>
    <w:rsid w:val="0088765B"/>
    <w:rsid w:val="00890402"/>
    <w:rsid w:val="008C0A75"/>
    <w:rsid w:val="008D521F"/>
    <w:rsid w:val="008F735D"/>
    <w:rsid w:val="009117EB"/>
    <w:rsid w:val="00915091"/>
    <w:rsid w:val="00940271"/>
    <w:rsid w:val="00943285"/>
    <w:rsid w:val="009748C6"/>
    <w:rsid w:val="0097582A"/>
    <w:rsid w:val="009E1C6D"/>
    <w:rsid w:val="00A022A2"/>
    <w:rsid w:val="00A03A0D"/>
    <w:rsid w:val="00A67605"/>
    <w:rsid w:val="00A7627A"/>
    <w:rsid w:val="00A92839"/>
    <w:rsid w:val="00AE27F9"/>
    <w:rsid w:val="00AF7914"/>
    <w:rsid w:val="00B003F1"/>
    <w:rsid w:val="00B14A3C"/>
    <w:rsid w:val="00B66016"/>
    <w:rsid w:val="00B72CA5"/>
    <w:rsid w:val="00B72DD8"/>
    <w:rsid w:val="00B95483"/>
    <w:rsid w:val="00BB3393"/>
    <w:rsid w:val="00C0131E"/>
    <w:rsid w:val="00C128A3"/>
    <w:rsid w:val="00C406D1"/>
    <w:rsid w:val="00C5028E"/>
    <w:rsid w:val="00D31266"/>
    <w:rsid w:val="00D45999"/>
    <w:rsid w:val="00D81024"/>
    <w:rsid w:val="00D85C68"/>
    <w:rsid w:val="00DE1354"/>
    <w:rsid w:val="00E014ED"/>
    <w:rsid w:val="00E40B0F"/>
    <w:rsid w:val="00E56ECA"/>
    <w:rsid w:val="00E62442"/>
    <w:rsid w:val="00E84CD1"/>
    <w:rsid w:val="00EA70F5"/>
    <w:rsid w:val="00EC7417"/>
    <w:rsid w:val="00ED2FFA"/>
    <w:rsid w:val="00EF0AC5"/>
    <w:rsid w:val="00EF0B79"/>
    <w:rsid w:val="00EF4630"/>
    <w:rsid w:val="00F31C3C"/>
    <w:rsid w:val="00F400F4"/>
    <w:rsid w:val="00F40477"/>
    <w:rsid w:val="00F45871"/>
    <w:rsid w:val="00F611CE"/>
    <w:rsid w:val="00F625B7"/>
    <w:rsid w:val="00F66D5B"/>
    <w:rsid w:val="00F80F77"/>
    <w:rsid w:val="00FB1F9F"/>
    <w:rsid w:val="00FB3183"/>
    <w:rsid w:val="00FB4854"/>
    <w:rsid w:val="00FE3D6A"/>
    <w:rsid w:val="00FE4F45"/>
    <w:rsid w:val="00FF6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0544E275-E895-4355-8871-307D8225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uiPriority w:val="99"/>
    <w:semiHidden/>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4442</Words>
  <Characters>25325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Георгий Васильев</cp:lastModifiedBy>
  <cp:revision>4</cp:revision>
  <dcterms:created xsi:type="dcterms:W3CDTF">2024-03-26T12:03:00Z</dcterms:created>
  <dcterms:modified xsi:type="dcterms:W3CDTF">2024-03-28T10:54:00Z</dcterms:modified>
</cp:coreProperties>
</file>