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2B03DE5D" w14:textId="0C22B01C" w:rsidR="00792B7E"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F93F9C" w:rsidRPr="00F93F9C">
        <w:rPr>
          <w:rFonts w:ascii="Times New Roman" w:hAnsi="Times New Roman" w:cs="Times New Roman"/>
          <w:bCs/>
          <w:sz w:val="24"/>
          <w:szCs w:val="24"/>
        </w:rPr>
        <w:t>права (требования) по обязательствам ООО «</w:t>
      </w:r>
      <w:proofErr w:type="spellStart"/>
      <w:r w:rsidR="00F93F9C" w:rsidRPr="00F93F9C">
        <w:rPr>
          <w:rFonts w:ascii="Times New Roman" w:hAnsi="Times New Roman" w:cs="Times New Roman"/>
          <w:bCs/>
          <w:sz w:val="24"/>
          <w:szCs w:val="24"/>
        </w:rPr>
        <w:t>Стройград</w:t>
      </w:r>
      <w:proofErr w:type="spellEnd"/>
      <w:r w:rsidR="00F93F9C" w:rsidRPr="00F93F9C">
        <w:rPr>
          <w:rFonts w:ascii="Times New Roman" w:hAnsi="Times New Roman" w:cs="Times New Roman"/>
          <w:bCs/>
          <w:sz w:val="24"/>
          <w:szCs w:val="24"/>
        </w:rPr>
        <w:t>» перед АО «</w:t>
      </w:r>
      <w:proofErr w:type="spellStart"/>
      <w:r w:rsidR="00F93F9C" w:rsidRPr="00F93F9C">
        <w:rPr>
          <w:rFonts w:ascii="Times New Roman" w:hAnsi="Times New Roman" w:cs="Times New Roman"/>
          <w:bCs/>
          <w:sz w:val="24"/>
          <w:szCs w:val="24"/>
        </w:rPr>
        <w:t>Россельхозбанк</w:t>
      </w:r>
      <w:proofErr w:type="spellEnd"/>
      <w:r w:rsidR="00F93F9C" w:rsidRPr="00F93F9C">
        <w:rPr>
          <w:rFonts w:ascii="Times New Roman" w:hAnsi="Times New Roman" w:cs="Times New Roman"/>
          <w:bCs/>
          <w:sz w:val="24"/>
          <w:szCs w:val="24"/>
        </w:rPr>
        <w:t>»</w:t>
      </w:r>
      <w:r w:rsidR="00AF3273">
        <w:rPr>
          <w:rFonts w:ascii="Times New Roman" w:hAnsi="Times New Roman" w:cs="Times New Roman"/>
          <w:bCs/>
          <w:sz w:val="24"/>
          <w:szCs w:val="24"/>
        </w:rPr>
        <w:t xml:space="preserve"> (далее - Имущество)</w:t>
      </w:r>
      <w:r w:rsidR="00F93F9C" w:rsidRPr="00F93F9C">
        <w:rPr>
          <w:rFonts w:ascii="Times New Roman" w:hAnsi="Times New Roman" w:cs="Times New Roman"/>
          <w:bCs/>
          <w:sz w:val="24"/>
          <w:szCs w:val="24"/>
        </w:rPr>
        <w:t>.</w:t>
      </w:r>
    </w:p>
    <w:p w14:paraId="65960820" w14:textId="77777777" w:rsidR="00D25EBF" w:rsidRPr="00080E32" w:rsidRDefault="00D25EBF"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C39B1BD"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61014446"/>
      <w:r w:rsidRPr="00080E32">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07</w:t>
      </w:r>
      <w:r w:rsidR="00AA75A1" w:rsidRPr="00080E32">
        <w:rPr>
          <w:rFonts w:ascii="Times New Roman" w:eastAsia="Times New Roman" w:hAnsi="Times New Roman" w:cs="Times New Roman"/>
          <w:sz w:val="24"/>
          <w:szCs w:val="24"/>
          <w:lang w:eastAsia="ru-RU"/>
        </w:rPr>
        <w:t xml:space="preserve">» </w:t>
      </w:r>
      <w:r w:rsidR="00F93F9C">
        <w:rPr>
          <w:rFonts w:ascii="Times New Roman" w:eastAsia="Times New Roman" w:hAnsi="Times New Roman" w:cs="Times New Roman"/>
          <w:sz w:val="24"/>
          <w:szCs w:val="24"/>
          <w:lang w:eastAsia="ru-RU"/>
        </w:rPr>
        <w:t>ма</w:t>
      </w:r>
      <w:r w:rsidR="00BB38D9">
        <w:rPr>
          <w:rFonts w:ascii="Times New Roman" w:eastAsia="Times New Roman" w:hAnsi="Times New Roman" w:cs="Times New Roman"/>
          <w:sz w:val="24"/>
          <w:szCs w:val="24"/>
          <w:lang w:eastAsia="ru-RU"/>
        </w:rPr>
        <w:t xml:space="preserve">я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по «</w:t>
      </w:r>
      <w:r w:rsidR="00F93F9C">
        <w:rPr>
          <w:rFonts w:ascii="Times New Roman" w:eastAsia="Times New Roman" w:hAnsi="Times New Roman" w:cs="Times New Roman"/>
          <w:sz w:val="24"/>
          <w:szCs w:val="24"/>
          <w:lang w:eastAsia="ru-RU"/>
        </w:rPr>
        <w:t>10</w:t>
      </w:r>
      <w:r w:rsidRPr="00080E32">
        <w:rPr>
          <w:rFonts w:ascii="Times New Roman" w:eastAsia="Times New Roman" w:hAnsi="Times New Roman" w:cs="Times New Roman"/>
          <w:sz w:val="24"/>
          <w:szCs w:val="24"/>
          <w:lang w:eastAsia="ru-RU"/>
        </w:rPr>
        <w:t xml:space="preserve">» </w:t>
      </w:r>
      <w:r w:rsidR="00737CA9">
        <w:rPr>
          <w:rFonts w:ascii="Times New Roman" w:eastAsia="Times New Roman" w:hAnsi="Times New Roman" w:cs="Times New Roman"/>
          <w:sz w:val="24"/>
          <w:szCs w:val="24"/>
          <w:lang w:eastAsia="ru-RU"/>
        </w:rPr>
        <w:t>июня</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64044602"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 xml:space="preserve">«07» мая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2B6D2602"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792B7E">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«0</w:t>
      </w:r>
      <w:r w:rsidR="00F93F9C">
        <w:rPr>
          <w:rFonts w:ascii="Times New Roman" w:eastAsia="Times New Roman" w:hAnsi="Times New Roman" w:cs="Times New Roman"/>
          <w:sz w:val="24"/>
          <w:szCs w:val="24"/>
          <w:lang w:eastAsia="ru-RU"/>
        </w:rPr>
        <w:t>8</w:t>
      </w:r>
      <w:r w:rsidR="00F93F9C" w:rsidRPr="00F93F9C">
        <w:rPr>
          <w:rFonts w:ascii="Times New Roman" w:eastAsia="Times New Roman" w:hAnsi="Times New Roman" w:cs="Times New Roman"/>
          <w:sz w:val="24"/>
          <w:szCs w:val="24"/>
          <w:lang w:eastAsia="ru-RU"/>
        </w:rPr>
        <w:t xml:space="preserve">» мая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13A25EA8"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F93F9C">
        <w:rPr>
          <w:rFonts w:ascii="Times New Roman" w:eastAsia="Times New Roman" w:hAnsi="Times New Roman" w:cs="Times New Roman"/>
          <w:sz w:val="24"/>
          <w:szCs w:val="24"/>
          <w:lang w:eastAsia="ru-RU"/>
        </w:rPr>
        <w:t>00</w:t>
      </w:r>
      <w:r w:rsidR="00B874C2" w:rsidRPr="00080E32">
        <w:rPr>
          <w:rFonts w:ascii="Times New Roman" w:eastAsia="Times New Roman" w:hAnsi="Times New Roman" w:cs="Times New Roman"/>
          <w:sz w:val="24"/>
          <w:szCs w:val="24"/>
          <w:lang w:eastAsia="ru-RU"/>
        </w:rPr>
        <w:t>:</w:t>
      </w:r>
      <w:r w:rsidR="00D57002">
        <w:rPr>
          <w:rFonts w:ascii="Times New Roman" w:eastAsia="Times New Roman" w:hAnsi="Times New Roman" w:cs="Times New Roman"/>
          <w:sz w:val="24"/>
          <w:szCs w:val="24"/>
          <w:lang w:eastAsia="ru-RU"/>
        </w:rPr>
        <w:t>00</w:t>
      </w:r>
      <w:r w:rsidRPr="00080E32">
        <w:rPr>
          <w:rFonts w:ascii="Times New Roman" w:eastAsia="Times New Roman" w:hAnsi="Times New Roman" w:cs="Times New Roman"/>
          <w:sz w:val="24"/>
          <w:szCs w:val="24"/>
          <w:lang w:eastAsia="ru-RU"/>
        </w:rPr>
        <w:t xml:space="preserve"> по Московскому времени </w:t>
      </w:r>
    </w:p>
    <w:p w14:paraId="3FEC6F73" w14:textId="45BB873E"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03</w:t>
      </w:r>
      <w:r w:rsidR="00F93F9C" w:rsidRPr="00F93F9C">
        <w:rPr>
          <w:rFonts w:ascii="Times New Roman" w:eastAsia="Times New Roman" w:hAnsi="Times New Roman" w:cs="Times New Roman"/>
          <w:sz w:val="24"/>
          <w:szCs w:val="24"/>
          <w:lang w:eastAsia="ru-RU"/>
        </w:rPr>
        <w:t xml:space="preserve">» июня </w:t>
      </w:r>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25942969"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737CA9" w:rsidRPr="00737CA9">
        <w:rPr>
          <w:rFonts w:ascii="Times New Roman" w:eastAsia="Times New Roman" w:hAnsi="Times New Roman" w:cs="Times New Roman"/>
          <w:sz w:val="24"/>
          <w:szCs w:val="24"/>
          <w:lang w:eastAsia="ru-RU"/>
        </w:rPr>
        <w:t>«0</w:t>
      </w:r>
      <w:r w:rsidR="00F93F9C">
        <w:rPr>
          <w:rFonts w:ascii="Times New Roman" w:eastAsia="Times New Roman" w:hAnsi="Times New Roman" w:cs="Times New Roman"/>
          <w:sz w:val="24"/>
          <w:szCs w:val="24"/>
          <w:lang w:eastAsia="ru-RU"/>
        </w:rPr>
        <w:t>7</w:t>
      </w:r>
      <w:r w:rsidR="00737CA9" w:rsidRPr="00737CA9">
        <w:rPr>
          <w:rFonts w:ascii="Times New Roman" w:eastAsia="Times New Roman" w:hAnsi="Times New Roman" w:cs="Times New Roman"/>
          <w:sz w:val="24"/>
          <w:szCs w:val="24"/>
          <w:lang w:eastAsia="ru-RU"/>
        </w:rPr>
        <w:t xml:space="preserve">» июня </w:t>
      </w:r>
      <w:r w:rsidR="00BB38D9" w:rsidRPr="00BB38D9">
        <w:rPr>
          <w:rFonts w:ascii="Times New Roman" w:eastAsia="Times New Roman" w:hAnsi="Times New Roman" w:cs="Times New Roman"/>
          <w:sz w:val="24"/>
          <w:szCs w:val="24"/>
          <w:lang w:eastAsia="ru-RU"/>
        </w:rPr>
        <w:t>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77777777"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39D14508" w14:textId="29CB0F92" w:rsidR="00B95EEF" w:rsidRDefault="00737CA9" w:rsidP="002D1AF5">
      <w:pPr>
        <w:keepNext/>
        <w:keepLines/>
        <w:spacing w:after="0" w:line="240" w:lineRule="auto"/>
        <w:rPr>
          <w:rFonts w:ascii="Times New Roman" w:eastAsia="Times New Roman" w:hAnsi="Times New Roman" w:cs="Times New Roman"/>
          <w:sz w:val="24"/>
          <w:szCs w:val="24"/>
          <w:lang w:eastAsia="ru-RU"/>
        </w:rPr>
      </w:pPr>
      <w:r w:rsidRPr="00737CA9">
        <w:rPr>
          <w:rFonts w:ascii="Times New Roman" w:eastAsia="Times New Roman" w:hAnsi="Times New Roman" w:cs="Times New Roman"/>
          <w:sz w:val="24"/>
          <w:szCs w:val="24"/>
          <w:lang w:eastAsia="ru-RU"/>
        </w:rPr>
        <w:t>«0</w:t>
      </w:r>
      <w:r w:rsidR="00F93F9C">
        <w:rPr>
          <w:rFonts w:ascii="Times New Roman" w:eastAsia="Times New Roman" w:hAnsi="Times New Roman" w:cs="Times New Roman"/>
          <w:sz w:val="24"/>
          <w:szCs w:val="24"/>
          <w:lang w:eastAsia="ru-RU"/>
        </w:rPr>
        <w:t>7</w:t>
      </w:r>
      <w:r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1134CE17" w14:textId="77777777" w:rsidR="00BB38D9" w:rsidRPr="00080E32"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534FB17" w14:textId="7F66557D"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w:t>
      </w:r>
      <w:r w:rsidR="00D25EBF">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:00 по Московскому времени </w:t>
      </w:r>
      <w:r w:rsidR="00737CA9" w:rsidRPr="00737CA9">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10</w:t>
      </w:r>
      <w:r w:rsidR="00737CA9"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060A85B6" w14:textId="77777777" w:rsidR="00BB38D9" w:rsidRPr="00080E32" w:rsidRDefault="00BB38D9" w:rsidP="00852C8F">
      <w:pPr>
        <w:keepNext/>
        <w:keepLines/>
        <w:spacing w:after="0" w:line="240" w:lineRule="auto"/>
        <w:rPr>
          <w:rFonts w:ascii="Times New Roman" w:eastAsia="Times New Roman" w:hAnsi="Times New Roman" w:cs="Times New Roman"/>
          <w:b/>
          <w:bCs/>
          <w:sz w:val="24"/>
          <w:szCs w:val="24"/>
          <w:lang w:eastAsia="ru-RU"/>
        </w:rPr>
      </w:pPr>
    </w:p>
    <w:p w14:paraId="26D9AB94" w14:textId="5E34C9D4"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737CA9" w:rsidRPr="00737CA9">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10</w:t>
      </w:r>
      <w:r w:rsidR="00737CA9"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142C1F44" w14:textId="77777777" w:rsidR="00BB38D9" w:rsidRPr="00080E32" w:rsidRDefault="00BB38D9" w:rsidP="00852C8F">
      <w:pPr>
        <w:keepNext/>
        <w:keepLines/>
        <w:spacing w:after="0" w:line="240" w:lineRule="auto"/>
        <w:rPr>
          <w:rFonts w:ascii="Times New Roman" w:eastAsia="Times New Roman" w:hAnsi="Times New Roman" w:cs="Times New Roman"/>
          <w:sz w:val="24"/>
          <w:szCs w:val="24"/>
          <w:lang w:eastAsia="ru-RU"/>
        </w:rPr>
      </w:pPr>
    </w:p>
    <w:p w14:paraId="2AB0820F" w14:textId="504E58B4" w:rsidR="000B0297"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0A694E" w:rsidRPr="00080E32">
        <w:rPr>
          <w:rFonts w:ascii="Times New Roman" w:eastAsia="Times New Roman" w:hAnsi="Times New Roman" w:cs="Times New Roman"/>
          <w:b/>
          <w:bCs/>
          <w:sz w:val="24"/>
          <w:szCs w:val="24"/>
          <w:lang w:eastAsia="ru-RU"/>
        </w:rPr>
        <w:t>публикации</w:t>
      </w:r>
      <w:r w:rsidRPr="00080E32">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737CA9" w:rsidRPr="00737CA9">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10</w:t>
      </w:r>
      <w:r w:rsidR="00737CA9" w:rsidRPr="00737CA9">
        <w:rPr>
          <w:rFonts w:ascii="Times New Roman" w:eastAsia="Times New Roman" w:hAnsi="Times New Roman" w:cs="Times New Roman"/>
          <w:sz w:val="24"/>
          <w:szCs w:val="24"/>
          <w:lang w:eastAsia="ru-RU"/>
        </w:rPr>
        <w:t>» июня 2024</w:t>
      </w:r>
      <w:r w:rsidR="00BB38D9" w:rsidRPr="00BB38D9">
        <w:rPr>
          <w:rFonts w:ascii="Times New Roman" w:eastAsia="Times New Roman" w:hAnsi="Times New Roman" w:cs="Times New Roman"/>
          <w:sz w:val="24"/>
          <w:szCs w:val="24"/>
          <w:lang w:eastAsia="ru-RU"/>
        </w:rPr>
        <w:t>.</w:t>
      </w:r>
    </w:p>
    <w:p w14:paraId="547F6C2F" w14:textId="77777777" w:rsidR="00BB38D9" w:rsidRPr="00080E32" w:rsidRDefault="00BB38D9"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1D3D872E"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hyperlink r:id="rId7" w:history="1">
        <w:r w:rsidR="00BB38D9" w:rsidRPr="009E398A">
          <w:rPr>
            <w:rStyle w:val="ad"/>
            <w:rFonts w:ascii="Times New Roman" w:eastAsia="Times New Roman" w:hAnsi="Times New Roman" w:cs="Times New Roman"/>
            <w:sz w:val="24"/>
            <w:szCs w:val="24"/>
            <w:lang w:eastAsia="ru-RU"/>
          </w:rPr>
          <w:t>office@alfalot.ru</w:t>
        </w:r>
      </w:hyperlink>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6022BB26"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АО «Россельхозбанк»</w:t>
      </w:r>
    </w:p>
    <w:p w14:paraId="2F72941F"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119034, г. Москва, Гагаринский переулок, д. 3.</w:t>
      </w:r>
    </w:p>
    <w:p w14:paraId="59A931A4"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ИНН 7725114488</w:t>
      </w:r>
    </w:p>
    <w:p w14:paraId="4AE24C40"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КПП 575102001</w:t>
      </w:r>
    </w:p>
    <w:p w14:paraId="66940DC3"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ОГРН 1027700342890</w:t>
      </w:r>
    </w:p>
    <w:p w14:paraId="58E0DBDD"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БИК 044525111</w:t>
      </w:r>
    </w:p>
    <w:p w14:paraId="455F87F3"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proofErr w:type="spellStart"/>
      <w:r>
        <w:rPr>
          <w:rFonts w:ascii="Times New Roman" w:eastAsia="Times New Roman" w:hAnsi="Times New Roman" w:cs="Times New Roman"/>
          <w:sz w:val="24"/>
          <w:szCs w:val="24"/>
          <w:lang w:val="x-none" w:eastAsia="ru-RU"/>
        </w:rPr>
        <w:t>Корр.счет</w:t>
      </w:r>
      <w:proofErr w:type="spellEnd"/>
      <w:r>
        <w:rPr>
          <w:rFonts w:ascii="Times New Roman" w:eastAsia="Times New Roman" w:hAnsi="Times New Roman" w:cs="Times New Roman"/>
          <w:sz w:val="24"/>
          <w:szCs w:val="24"/>
          <w:lang w:val="x-none" w:eastAsia="ru-RU"/>
        </w:rPr>
        <w:t xml:space="preserve"> № 30101810200000000111</w:t>
      </w:r>
    </w:p>
    <w:p w14:paraId="027ED1CD" w14:textId="1EC38B17" w:rsidR="00F93F9C" w:rsidRPr="00AF3273"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в ГУ Банка России по ЦФО</w:t>
      </w:r>
    </w:p>
    <w:p w14:paraId="56435174"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Ставропольский Региональный филиал</w:t>
      </w:r>
    </w:p>
    <w:p w14:paraId="6F98C0E2"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АО «Россельхозбанк»</w:t>
      </w:r>
    </w:p>
    <w:p w14:paraId="522C849A" w14:textId="77777777" w:rsidR="00F93F9C" w:rsidRDefault="00F93F9C" w:rsidP="00F93F9C">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355035, г. Ставрополь, Маршала Жукова ул., д.26</w:t>
      </w:r>
    </w:p>
    <w:p w14:paraId="10E7F45F"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7725114488 КПП </w:t>
      </w:r>
      <w:r>
        <w:rPr>
          <w:rFonts w:ascii="Times New Roman" w:eastAsia="Times New Roman" w:hAnsi="Times New Roman" w:cs="Times New Roman"/>
          <w:sz w:val="24"/>
          <w:szCs w:val="24"/>
        </w:rPr>
        <w:t>263543001</w:t>
      </w:r>
    </w:p>
    <w:p w14:paraId="2D968D9F" w14:textId="77777777" w:rsidR="00F93F9C" w:rsidRDefault="00F93F9C" w:rsidP="00F93F9C">
      <w:pPr>
        <w:keepNext/>
        <w:keepLines/>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ОГРН 1027700342890</w:t>
      </w:r>
    </w:p>
    <w:p w14:paraId="03C3CD94" w14:textId="77777777" w:rsidR="00F93F9C" w:rsidRDefault="00F93F9C" w:rsidP="00F93F9C">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БИК </w:t>
      </w:r>
      <w:r>
        <w:rPr>
          <w:rFonts w:ascii="Times New Roman" w:eastAsia="Times New Roman" w:hAnsi="Times New Roman" w:cs="Times New Roman"/>
          <w:sz w:val="24"/>
          <w:szCs w:val="24"/>
        </w:rPr>
        <w:t>040702701</w:t>
      </w:r>
    </w:p>
    <w:p w14:paraId="09B25ED1" w14:textId="77777777" w:rsidR="00F93F9C" w:rsidRDefault="00F93F9C" w:rsidP="00F93F9C">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корр. счета </w:t>
      </w:r>
      <w:r>
        <w:rPr>
          <w:rFonts w:ascii="Times New Roman" w:eastAsia="Times New Roman" w:hAnsi="Times New Roman" w:cs="Times New Roman"/>
          <w:sz w:val="24"/>
          <w:szCs w:val="24"/>
        </w:rPr>
        <w:t>30101810200000000701, в Отделении Ставрополь по Ставропольскому краю.</w:t>
      </w:r>
    </w:p>
    <w:p w14:paraId="113404ED" w14:textId="77777777" w:rsidR="00737CA9" w:rsidRDefault="00737CA9" w:rsidP="00737CA9">
      <w:pPr>
        <w:keepNext/>
        <w:keepLines/>
        <w:spacing w:after="0" w:line="240" w:lineRule="auto"/>
        <w:ind w:left="-284" w:firstLine="284"/>
        <w:jc w:val="both"/>
        <w:rPr>
          <w:rFonts w:ascii="Times New Roman" w:eastAsia="Times New Roman" w:hAnsi="Times New Roman" w:cs="Times New Roman"/>
          <w:bCs/>
          <w:color w:val="FF0000"/>
          <w:sz w:val="24"/>
          <w:szCs w:val="24"/>
          <w:lang w:eastAsia="ru-RU"/>
        </w:rPr>
      </w:pPr>
    </w:p>
    <w:p w14:paraId="1F5F71DC" w14:textId="2B9FBF84" w:rsidR="00737CA9" w:rsidRDefault="00394896" w:rsidP="00BB38D9">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BD4B480" w14:textId="0AFCA8A3" w:rsidR="00A844C2"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lastRenderedPageBreak/>
        <w:t xml:space="preserve">Период действия текущей цены: </w:t>
      </w:r>
      <w:r w:rsidR="00F93F9C">
        <w:rPr>
          <w:rFonts w:ascii="Times New Roman" w:eastAsia="Times New Roman" w:hAnsi="Times New Roman" w:cs="Times New Roman"/>
          <w:bCs/>
          <w:sz w:val="24"/>
          <w:szCs w:val="24"/>
          <w:lang w:eastAsia="ru-RU"/>
        </w:rPr>
        <w:t>30</w:t>
      </w:r>
      <w:r w:rsidR="00792B7E" w:rsidRPr="00792B7E">
        <w:rPr>
          <w:rFonts w:ascii="Times New Roman" w:eastAsia="Times New Roman" w:hAnsi="Times New Roman" w:cs="Times New Roman"/>
          <w:bCs/>
          <w:sz w:val="24"/>
          <w:szCs w:val="24"/>
          <w:lang w:eastAsia="ru-RU"/>
        </w:rPr>
        <w:t xml:space="preserve"> (</w:t>
      </w:r>
      <w:r w:rsidR="00F93F9C">
        <w:rPr>
          <w:rFonts w:ascii="Times New Roman" w:eastAsia="Times New Roman" w:hAnsi="Times New Roman" w:cs="Times New Roman"/>
          <w:bCs/>
          <w:sz w:val="24"/>
          <w:szCs w:val="24"/>
          <w:lang w:eastAsia="ru-RU"/>
        </w:rPr>
        <w:t>три</w:t>
      </w:r>
      <w:r w:rsidR="00D57002">
        <w:rPr>
          <w:rFonts w:ascii="Times New Roman" w:eastAsia="Times New Roman" w:hAnsi="Times New Roman" w:cs="Times New Roman"/>
          <w:bCs/>
          <w:sz w:val="24"/>
          <w:szCs w:val="24"/>
          <w:lang w:eastAsia="ru-RU"/>
        </w:rPr>
        <w:t>дцать</w:t>
      </w:r>
      <w:r w:rsidR="00792B7E" w:rsidRPr="00792B7E">
        <w:rPr>
          <w:rFonts w:ascii="Times New Roman" w:eastAsia="Times New Roman" w:hAnsi="Times New Roman" w:cs="Times New Roman"/>
          <w:bCs/>
          <w:sz w:val="24"/>
          <w:szCs w:val="24"/>
          <w:lang w:eastAsia="ru-RU"/>
        </w:rPr>
        <w:t>) минут.</w:t>
      </w:r>
    </w:p>
    <w:p w14:paraId="7712E503" w14:textId="77777777" w:rsidR="00792B7E" w:rsidRDefault="00792B7E" w:rsidP="00E22F6C">
      <w:pPr>
        <w:keepNext/>
        <w:keepLines/>
        <w:spacing w:after="0" w:line="240" w:lineRule="auto"/>
        <w:jc w:val="both"/>
        <w:rPr>
          <w:rFonts w:ascii="Times New Roman" w:eastAsia="Times New Roman" w:hAnsi="Times New Roman" w:cs="Times New Roman"/>
          <w:b/>
          <w:sz w:val="24"/>
          <w:szCs w:val="24"/>
          <w:lang w:eastAsia="ru-RU"/>
        </w:rPr>
      </w:pPr>
    </w:p>
    <w:p w14:paraId="334811DC" w14:textId="2B0BCD33" w:rsidR="00737CA9"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1"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1"/>
      <w:r w:rsidR="00F93F9C" w:rsidRPr="00F93F9C">
        <w:rPr>
          <w:rFonts w:ascii="Times New Roman" w:eastAsia="Times New Roman" w:hAnsi="Times New Roman" w:cs="Times New Roman"/>
          <w:sz w:val="24"/>
          <w:szCs w:val="24"/>
          <w:lang w:eastAsia="ru-RU"/>
        </w:rPr>
        <w:t>16 018 391,90 рублей (2,52% от начальной цены продажи)</w:t>
      </w:r>
      <w:r w:rsidR="00F93F9C">
        <w:rPr>
          <w:rFonts w:ascii="Times New Roman" w:eastAsia="Times New Roman" w:hAnsi="Times New Roman" w:cs="Times New Roman"/>
          <w:sz w:val="24"/>
          <w:szCs w:val="24"/>
          <w:lang w:eastAsia="ru-RU"/>
        </w:rPr>
        <w:t>.</w:t>
      </w:r>
    </w:p>
    <w:p w14:paraId="528A9144" w14:textId="77777777" w:rsidR="00F93F9C" w:rsidRDefault="00F93F9C" w:rsidP="00672DDF">
      <w:pPr>
        <w:keepNext/>
        <w:keepLines/>
        <w:spacing w:after="0" w:line="240" w:lineRule="auto"/>
        <w:jc w:val="both"/>
        <w:rPr>
          <w:rFonts w:ascii="Times New Roman" w:eastAsia="Times New Roman" w:hAnsi="Times New Roman" w:cs="Times New Roman"/>
          <w:sz w:val="24"/>
          <w:szCs w:val="24"/>
          <w:lang w:eastAsia="ru-RU"/>
        </w:rPr>
      </w:pPr>
    </w:p>
    <w:p w14:paraId="29E914C1" w14:textId="308635E8" w:rsidR="00F93F9C" w:rsidRDefault="00F93F9C" w:rsidP="00672DDF">
      <w:pPr>
        <w:keepNext/>
        <w:keepLines/>
        <w:spacing w:after="0" w:line="240" w:lineRule="auto"/>
        <w:jc w:val="both"/>
        <w:rPr>
          <w:rFonts w:ascii="Times New Roman" w:eastAsia="Times New Roman" w:hAnsi="Times New Roman" w:cs="Times New Roman"/>
          <w:sz w:val="24"/>
          <w:szCs w:val="24"/>
          <w:lang w:eastAsia="ru-RU"/>
        </w:rPr>
      </w:pPr>
      <w:r w:rsidRPr="008C6965">
        <w:rPr>
          <w:rFonts w:ascii="Times New Roman" w:eastAsia="Times New Roman" w:hAnsi="Times New Roman" w:cs="Times New Roman"/>
          <w:b/>
          <w:sz w:val="24"/>
          <w:szCs w:val="24"/>
          <w:lang w:eastAsia="ru-RU"/>
        </w:rPr>
        <w:t xml:space="preserve">Шаг </w:t>
      </w:r>
      <w:r>
        <w:rPr>
          <w:rFonts w:ascii="Times New Roman" w:eastAsia="Times New Roman" w:hAnsi="Times New Roman" w:cs="Times New Roman"/>
          <w:b/>
          <w:sz w:val="24"/>
          <w:szCs w:val="24"/>
          <w:lang w:eastAsia="ru-RU"/>
        </w:rPr>
        <w:t>аукциона «на повышение»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F93F9C">
        <w:rPr>
          <w:rFonts w:ascii="Times New Roman" w:eastAsia="Times New Roman" w:hAnsi="Times New Roman" w:cs="Times New Roman"/>
          <w:bCs/>
          <w:sz w:val="24"/>
          <w:szCs w:val="24"/>
          <w:lang w:eastAsia="ru-RU"/>
        </w:rPr>
        <w:t>1 000 000,00 (один миллион) рублей 00 копеек.</w:t>
      </w:r>
    </w:p>
    <w:p w14:paraId="38F4DD87" w14:textId="77777777" w:rsidR="00D57002" w:rsidRPr="00672DDF" w:rsidRDefault="00D57002" w:rsidP="00672DDF">
      <w:pPr>
        <w:keepNext/>
        <w:keepLines/>
        <w:spacing w:after="0" w:line="240" w:lineRule="auto"/>
        <w:jc w:val="both"/>
        <w:rPr>
          <w:rFonts w:ascii="Times New Roman" w:eastAsia="Times New Roman" w:hAnsi="Times New Roman" w:cs="Times New Roman"/>
          <w:sz w:val="24"/>
          <w:szCs w:val="24"/>
          <w:lang w:eastAsia="ru-RU"/>
        </w:rPr>
      </w:pPr>
    </w:p>
    <w:p w14:paraId="520FBDB1" w14:textId="147376BE" w:rsidR="00792B7E"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 xml:space="preserve">475 466 553,12 рублей </w:t>
      </w:r>
      <w:r w:rsidR="00737CA9">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четыреста семьдесят пять миллионов четыреста шестьдесят шесть тысяч пятьсот пятьдесят три</w:t>
      </w:r>
      <w:r w:rsidR="00737CA9">
        <w:rPr>
          <w:rFonts w:ascii="Times New Roman" w:eastAsia="Times New Roman" w:hAnsi="Times New Roman" w:cs="Times New Roman"/>
          <w:sz w:val="24"/>
          <w:szCs w:val="24"/>
          <w:lang w:eastAsia="ru-RU"/>
        </w:rPr>
        <w:t>)</w:t>
      </w:r>
      <w:r w:rsidR="00D57002">
        <w:rPr>
          <w:rFonts w:ascii="Times New Roman" w:eastAsia="Times New Roman" w:hAnsi="Times New Roman" w:cs="Times New Roman"/>
          <w:sz w:val="24"/>
          <w:szCs w:val="24"/>
          <w:lang w:eastAsia="ru-RU"/>
        </w:rPr>
        <w:t xml:space="preserve"> </w:t>
      </w:r>
      <w:r w:rsidR="00D57002" w:rsidRPr="00D57002">
        <w:rPr>
          <w:rFonts w:ascii="Times New Roman" w:eastAsia="Times New Roman" w:hAnsi="Times New Roman" w:cs="Times New Roman"/>
          <w:sz w:val="24"/>
          <w:szCs w:val="24"/>
          <w:lang w:eastAsia="ru-RU"/>
        </w:rPr>
        <w:t>рубл</w:t>
      </w:r>
      <w:r w:rsidR="00F93F9C">
        <w:rPr>
          <w:rFonts w:ascii="Times New Roman" w:eastAsia="Times New Roman" w:hAnsi="Times New Roman" w:cs="Times New Roman"/>
          <w:sz w:val="24"/>
          <w:szCs w:val="24"/>
          <w:lang w:eastAsia="ru-RU"/>
        </w:rPr>
        <w:t>я</w:t>
      </w:r>
      <w:r w:rsidR="00737CA9">
        <w:rPr>
          <w:rFonts w:ascii="Times New Roman" w:eastAsia="Times New Roman" w:hAnsi="Times New Roman" w:cs="Times New Roman"/>
          <w:sz w:val="24"/>
          <w:szCs w:val="24"/>
          <w:lang w:eastAsia="ru-RU"/>
        </w:rPr>
        <w:t xml:space="preserve"> </w:t>
      </w:r>
      <w:r w:rsidR="00F93F9C">
        <w:rPr>
          <w:rFonts w:ascii="Times New Roman" w:eastAsia="Times New Roman" w:hAnsi="Times New Roman" w:cs="Times New Roman"/>
          <w:sz w:val="24"/>
          <w:szCs w:val="24"/>
          <w:lang w:eastAsia="ru-RU"/>
        </w:rPr>
        <w:t>12</w:t>
      </w:r>
      <w:r w:rsidR="00D57002">
        <w:rPr>
          <w:rFonts w:ascii="Times New Roman" w:eastAsia="Times New Roman" w:hAnsi="Times New Roman" w:cs="Times New Roman"/>
          <w:sz w:val="24"/>
          <w:szCs w:val="24"/>
          <w:lang w:eastAsia="ru-RU"/>
        </w:rPr>
        <w:t xml:space="preserve"> копе</w:t>
      </w:r>
      <w:r w:rsidR="00737CA9">
        <w:rPr>
          <w:rFonts w:ascii="Times New Roman" w:eastAsia="Times New Roman" w:hAnsi="Times New Roman" w:cs="Times New Roman"/>
          <w:sz w:val="24"/>
          <w:szCs w:val="24"/>
          <w:lang w:eastAsia="ru-RU"/>
        </w:rPr>
        <w:t>ек</w:t>
      </w:r>
      <w:r w:rsidR="00D57002">
        <w:rPr>
          <w:rFonts w:ascii="Times New Roman" w:eastAsia="Times New Roman" w:hAnsi="Times New Roman" w:cs="Times New Roman"/>
          <w:sz w:val="24"/>
          <w:szCs w:val="24"/>
          <w:lang w:eastAsia="ru-RU"/>
        </w:rPr>
        <w:t>.</w:t>
      </w:r>
    </w:p>
    <w:p w14:paraId="29588E1A" w14:textId="77777777" w:rsidR="00D57002" w:rsidRDefault="00D57002" w:rsidP="00792B7E">
      <w:pPr>
        <w:keepNext/>
        <w:keepLines/>
        <w:spacing w:after="0" w:line="240" w:lineRule="auto"/>
        <w:jc w:val="both"/>
        <w:rPr>
          <w:rFonts w:ascii="Times New Roman" w:hAnsi="Times New Roman" w:cs="Times New Roman"/>
          <w:bCs/>
          <w:sz w:val="24"/>
          <w:szCs w:val="24"/>
        </w:rPr>
      </w:pPr>
    </w:p>
    <w:p w14:paraId="140DF565" w14:textId="6C63D10D" w:rsidR="00394896" w:rsidRDefault="00394896" w:rsidP="00792B7E">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 xml:space="preserve">23 200 000 </w:t>
      </w:r>
      <w:r w:rsidR="00FB1ECF" w:rsidRPr="00FB1ECF">
        <w:rPr>
          <w:rFonts w:ascii="Times New Roman" w:eastAsia="Times New Roman" w:hAnsi="Times New Roman" w:cs="Times New Roman"/>
          <w:sz w:val="24"/>
          <w:szCs w:val="24"/>
          <w:lang w:eastAsia="ru-RU"/>
        </w:rPr>
        <w:t>(</w:t>
      </w:r>
      <w:r w:rsidR="00F93F9C">
        <w:rPr>
          <w:rFonts w:ascii="Times New Roman" w:eastAsia="Times New Roman" w:hAnsi="Times New Roman" w:cs="Times New Roman"/>
          <w:sz w:val="24"/>
          <w:szCs w:val="24"/>
          <w:lang w:eastAsia="ru-RU"/>
        </w:rPr>
        <w:t xml:space="preserve">двадцать три миллиона двести </w:t>
      </w:r>
      <w:r w:rsidR="00D25EBF">
        <w:rPr>
          <w:rFonts w:ascii="Times New Roman" w:eastAsia="Times New Roman" w:hAnsi="Times New Roman" w:cs="Times New Roman"/>
          <w:sz w:val="24"/>
          <w:szCs w:val="24"/>
          <w:lang w:eastAsia="ru-RU"/>
        </w:rPr>
        <w:t>тысяч</w:t>
      </w:r>
      <w:r w:rsidR="00FB1ECF" w:rsidRPr="00FB1ECF">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FB1ECF" w:rsidRPr="00FB1ECF">
        <w:rPr>
          <w:rFonts w:ascii="Times New Roman" w:eastAsia="Times New Roman" w:hAnsi="Times New Roman" w:cs="Times New Roman"/>
          <w:sz w:val="24"/>
          <w:szCs w:val="24"/>
          <w:lang w:eastAsia="ru-RU"/>
        </w:rPr>
        <w:t xml:space="preserve"> 00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D2FFD8B" w14:textId="16E225AB" w:rsidR="00792B7E" w:rsidRDefault="00394896" w:rsidP="00852C8F">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F93F9C" w:rsidRPr="00F93F9C">
        <w:rPr>
          <w:rFonts w:ascii="Times New Roman" w:eastAsia="Times New Roman" w:hAnsi="Times New Roman" w:cs="Times New Roman"/>
          <w:bCs/>
          <w:sz w:val="24"/>
          <w:szCs w:val="24"/>
          <w:lang w:eastAsia="ru-RU"/>
        </w:rPr>
        <w:t xml:space="preserve">В течение 5 (пяти) рабочих </w:t>
      </w:r>
      <w:proofErr w:type="gramStart"/>
      <w:r w:rsidR="00F93F9C" w:rsidRPr="00F93F9C">
        <w:rPr>
          <w:rFonts w:ascii="Times New Roman" w:eastAsia="Times New Roman" w:hAnsi="Times New Roman" w:cs="Times New Roman"/>
          <w:bCs/>
          <w:sz w:val="24"/>
          <w:szCs w:val="24"/>
          <w:lang w:eastAsia="ru-RU"/>
        </w:rPr>
        <w:t xml:space="preserve">дней </w:t>
      </w:r>
      <w:r w:rsidR="00792B7E" w:rsidRPr="00792B7E">
        <w:rPr>
          <w:rFonts w:ascii="Times New Roman" w:eastAsia="Times New Roman" w:hAnsi="Times New Roman" w:cs="Times New Roman"/>
          <w:bCs/>
          <w:sz w:val="24"/>
          <w:szCs w:val="24"/>
          <w:lang w:eastAsia="ru-RU"/>
        </w:rPr>
        <w:t xml:space="preserve"> с</w:t>
      </w:r>
      <w:proofErr w:type="gramEnd"/>
      <w:r w:rsidR="00792B7E" w:rsidRPr="00792B7E">
        <w:rPr>
          <w:rFonts w:ascii="Times New Roman" w:eastAsia="Times New Roman" w:hAnsi="Times New Roman" w:cs="Times New Roman"/>
          <w:bCs/>
          <w:sz w:val="24"/>
          <w:szCs w:val="24"/>
          <w:lang w:eastAsia="ru-RU"/>
        </w:rPr>
        <w:t xml:space="preserve"> даты публикации протокола о результатах торгов</w:t>
      </w:r>
      <w:r w:rsidR="00792B7E">
        <w:rPr>
          <w:rFonts w:ascii="Times New Roman" w:eastAsia="Times New Roman" w:hAnsi="Times New Roman" w:cs="Times New Roman"/>
          <w:bCs/>
          <w:sz w:val="24"/>
          <w:szCs w:val="24"/>
          <w:lang w:eastAsia="ru-RU"/>
        </w:rPr>
        <w:t>.</w:t>
      </w:r>
    </w:p>
    <w:p w14:paraId="1FDBBFBC" w14:textId="77777777" w:rsidR="00792B7E" w:rsidRPr="00394896" w:rsidRDefault="00792B7E" w:rsidP="00852C8F">
      <w:pPr>
        <w:keepNext/>
        <w:keepLines/>
        <w:spacing w:after="0" w:line="240" w:lineRule="auto"/>
        <w:jc w:val="both"/>
        <w:rPr>
          <w:rFonts w:ascii="Times New Roman" w:eastAsia="Times New Roman" w:hAnsi="Times New Roman" w:cs="Times New Roman"/>
          <w:b/>
          <w:sz w:val="24"/>
          <w:szCs w:val="24"/>
          <w:lang w:eastAsia="ru-RU"/>
        </w:rPr>
      </w:pPr>
    </w:p>
    <w:p w14:paraId="1D755BA8" w14:textId="5BD92EB1" w:rsidR="00BB38D9" w:rsidRPr="00BB38D9" w:rsidRDefault="00394896" w:rsidP="00D57002">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proofErr w:type="gramStart"/>
      <w:r w:rsidR="00792B7E">
        <w:rPr>
          <w:rFonts w:ascii="Times New Roman" w:eastAsia="Times New Roman" w:hAnsi="Times New Roman" w:cs="Times New Roman"/>
          <w:b/>
          <w:sz w:val="24"/>
          <w:szCs w:val="24"/>
          <w:lang w:eastAsia="ru-RU"/>
        </w:rPr>
        <w:t xml:space="preserve">: </w:t>
      </w:r>
      <w:r w:rsidR="00E22F60" w:rsidRPr="00E22F60">
        <w:rPr>
          <w:rFonts w:ascii="Times New Roman" w:eastAsia="Times New Roman" w:hAnsi="Times New Roman" w:cs="Times New Roman"/>
          <w:sz w:val="24"/>
          <w:szCs w:val="24"/>
          <w:lang w:eastAsia="ru-RU"/>
        </w:rPr>
        <w:t>В течение</w:t>
      </w:r>
      <w:proofErr w:type="gramEnd"/>
      <w:r w:rsidR="00E22F60" w:rsidRPr="00E22F60">
        <w:rPr>
          <w:rFonts w:ascii="Times New Roman" w:eastAsia="Times New Roman" w:hAnsi="Times New Roman" w:cs="Times New Roman"/>
          <w:sz w:val="24"/>
          <w:szCs w:val="24"/>
          <w:lang w:eastAsia="ru-RU"/>
        </w:rPr>
        <w:t xml:space="preserve"> 5 рабочих дней со дня, следующего за датой заключения Договора уступки прав (требований</w:t>
      </w:r>
      <w:r w:rsidR="00E22F60">
        <w:rPr>
          <w:rFonts w:ascii="Times New Roman" w:eastAsia="Times New Roman" w:hAnsi="Times New Roman" w:cs="Times New Roman"/>
          <w:sz w:val="24"/>
          <w:szCs w:val="24"/>
          <w:lang w:eastAsia="ru-RU"/>
        </w:rPr>
        <w:t>)</w:t>
      </w:r>
      <w:r w:rsidR="00D57002" w:rsidRPr="00D57002">
        <w:rPr>
          <w:rFonts w:ascii="Times New Roman" w:eastAsia="Times New Roman" w:hAnsi="Times New Roman" w:cs="Times New Roman"/>
          <w:sz w:val="24"/>
          <w:szCs w:val="24"/>
          <w:lang w:eastAsia="ru-RU"/>
        </w:rPr>
        <w:t>, денежные средства в полном объеме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w:t>
      </w:r>
      <w:r w:rsidR="00D57002">
        <w:rPr>
          <w:rFonts w:ascii="Times New Roman" w:eastAsia="Times New Roman" w:hAnsi="Times New Roman" w:cs="Times New Roman"/>
          <w:sz w:val="24"/>
          <w:szCs w:val="24"/>
          <w:lang w:eastAsia="ru-RU"/>
        </w:rPr>
        <w:t xml:space="preserve"> </w:t>
      </w:r>
      <w:r w:rsidR="00D57002" w:rsidRPr="00D57002">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79F0FAA2" w14:textId="77777777" w:rsidR="00DD05B0" w:rsidRDefault="00DD05B0" w:rsidP="002D1AF5">
      <w:pPr>
        <w:keepNext/>
        <w:keepLines/>
        <w:spacing w:after="0" w:line="240" w:lineRule="auto"/>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2"/>
        <w:tblW w:w="4919" w:type="pct"/>
        <w:tblInd w:w="0" w:type="dxa"/>
        <w:tblLook w:val="04A0" w:firstRow="1" w:lastRow="0" w:firstColumn="1" w:lastColumn="0" w:noHBand="0" w:noVBand="1"/>
      </w:tblPr>
      <w:tblGrid>
        <w:gridCol w:w="925"/>
        <w:gridCol w:w="3606"/>
        <w:gridCol w:w="1675"/>
        <w:gridCol w:w="2262"/>
        <w:gridCol w:w="1424"/>
      </w:tblGrid>
      <w:tr w:rsidR="00E22F60" w:rsidRPr="00E22F60" w14:paraId="63B6E052" w14:textId="77777777" w:rsidTr="00E22F60">
        <w:tc>
          <w:tcPr>
            <w:tcW w:w="468" w:type="pct"/>
            <w:tcBorders>
              <w:top w:val="single" w:sz="4" w:space="0" w:color="auto"/>
              <w:left w:val="single" w:sz="4" w:space="0" w:color="auto"/>
              <w:bottom w:val="single" w:sz="4" w:space="0" w:color="auto"/>
              <w:right w:val="single" w:sz="4" w:space="0" w:color="auto"/>
            </w:tcBorders>
            <w:hideMark/>
          </w:tcPr>
          <w:p w14:paraId="04035C51" w14:textId="77777777" w:rsidR="00E22F60" w:rsidRPr="00E22F60" w:rsidRDefault="00E22F60" w:rsidP="00E22F60">
            <w:pPr>
              <w:jc w:val="center"/>
              <w:rPr>
                <w:rFonts w:eastAsia="Calibri"/>
                <w:lang w:eastAsia="ru-RU"/>
              </w:rPr>
            </w:pPr>
            <w:r w:rsidRPr="00E22F60">
              <w:rPr>
                <w:rFonts w:eastAsia="Calibri"/>
                <w:lang w:eastAsia="ru-RU"/>
              </w:rPr>
              <w:t>№ лота</w:t>
            </w:r>
          </w:p>
        </w:tc>
        <w:tc>
          <w:tcPr>
            <w:tcW w:w="1823" w:type="pct"/>
            <w:tcBorders>
              <w:top w:val="single" w:sz="4" w:space="0" w:color="auto"/>
              <w:left w:val="single" w:sz="4" w:space="0" w:color="auto"/>
              <w:bottom w:val="single" w:sz="4" w:space="0" w:color="auto"/>
              <w:right w:val="single" w:sz="4" w:space="0" w:color="auto"/>
            </w:tcBorders>
            <w:hideMark/>
          </w:tcPr>
          <w:p w14:paraId="0FF94F0B" w14:textId="77777777" w:rsidR="00E22F60" w:rsidRPr="00E22F60" w:rsidRDefault="00E22F60" w:rsidP="00E22F60">
            <w:pPr>
              <w:jc w:val="center"/>
              <w:rPr>
                <w:rFonts w:eastAsia="Calibri"/>
                <w:lang w:eastAsia="ru-RU"/>
              </w:rPr>
            </w:pPr>
            <w:r w:rsidRPr="00E22F60">
              <w:rPr>
                <w:rFonts w:eastAsia="Calibri"/>
                <w:lang w:eastAsia="ru-RU"/>
              </w:rPr>
              <w:t>Наименование и средства</w:t>
            </w:r>
          </w:p>
          <w:p w14:paraId="6A5A14A3" w14:textId="77777777" w:rsidR="00E22F60" w:rsidRPr="00E22F60" w:rsidRDefault="00E22F60" w:rsidP="00E22F60">
            <w:pPr>
              <w:jc w:val="center"/>
              <w:rPr>
                <w:rFonts w:eastAsia="Calibri"/>
                <w:lang w:eastAsia="ru-RU"/>
              </w:rPr>
            </w:pPr>
            <w:r w:rsidRPr="00E22F60">
              <w:rPr>
                <w:rFonts w:eastAsia="Calibri"/>
                <w:lang w:eastAsia="ru-RU"/>
              </w:rPr>
              <w:t>идентификации объекта</w:t>
            </w:r>
          </w:p>
        </w:tc>
        <w:tc>
          <w:tcPr>
            <w:tcW w:w="847" w:type="pct"/>
            <w:tcBorders>
              <w:top w:val="single" w:sz="4" w:space="0" w:color="auto"/>
              <w:left w:val="single" w:sz="4" w:space="0" w:color="auto"/>
              <w:bottom w:val="single" w:sz="4" w:space="0" w:color="auto"/>
              <w:right w:val="single" w:sz="4" w:space="0" w:color="auto"/>
            </w:tcBorders>
            <w:hideMark/>
          </w:tcPr>
          <w:p w14:paraId="1CD6A189" w14:textId="77777777" w:rsidR="00E22F60" w:rsidRPr="00E22F60" w:rsidRDefault="00E22F60" w:rsidP="00E22F60">
            <w:pPr>
              <w:jc w:val="center"/>
              <w:rPr>
                <w:rFonts w:eastAsia="Calibri"/>
                <w:lang w:eastAsia="ru-RU"/>
              </w:rPr>
            </w:pPr>
            <w:r w:rsidRPr="00E22F60">
              <w:rPr>
                <w:rFonts w:eastAsia="Calibri"/>
                <w:lang w:eastAsia="ru-RU"/>
              </w:rPr>
              <w:t>Начальная цена</w:t>
            </w:r>
          </w:p>
          <w:p w14:paraId="70FFC2F5" w14:textId="77777777" w:rsidR="00E22F60" w:rsidRPr="00E22F60" w:rsidRDefault="00E22F60" w:rsidP="00E22F60">
            <w:pPr>
              <w:jc w:val="center"/>
              <w:rPr>
                <w:rFonts w:eastAsia="Calibri"/>
                <w:lang w:eastAsia="ru-RU"/>
              </w:rPr>
            </w:pPr>
            <w:r w:rsidRPr="00E22F60">
              <w:rPr>
                <w:rFonts w:eastAsia="Calibri"/>
                <w:lang w:eastAsia="ru-RU"/>
              </w:rPr>
              <w:t>реализации объекта в</w:t>
            </w:r>
          </w:p>
          <w:p w14:paraId="1EE72811" w14:textId="77777777" w:rsidR="00E22F60" w:rsidRPr="00E22F60" w:rsidRDefault="00E22F60" w:rsidP="00E22F60">
            <w:pPr>
              <w:jc w:val="center"/>
              <w:rPr>
                <w:rFonts w:eastAsia="Calibri"/>
                <w:lang w:eastAsia="ru-RU"/>
              </w:rPr>
            </w:pPr>
            <w:r w:rsidRPr="00E22F60">
              <w:rPr>
                <w:rFonts w:eastAsia="Calibri"/>
                <w:lang w:eastAsia="ru-RU"/>
              </w:rPr>
              <w:t>т.ч. НДС, руб.</w:t>
            </w:r>
          </w:p>
        </w:tc>
        <w:tc>
          <w:tcPr>
            <w:tcW w:w="1143" w:type="pct"/>
            <w:tcBorders>
              <w:top w:val="single" w:sz="4" w:space="0" w:color="auto"/>
              <w:left w:val="single" w:sz="4" w:space="0" w:color="auto"/>
              <w:bottom w:val="single" w:sz="4" w:space="0" w:color="auto"/>
              <w:right w:val="single" w:sz="4" w:space="0" w:color="auto"/>
            </w:tcBorders>
            <w:hideMark/>
          </w:tcPr>
          <w:p w14:paraId="24F8DFC8" w14:textId="77777777" w:rsidR="00E22F60" w:rsidRPr="00E22F60" w:rsidRDefault="00E22F60" w:rsidP="00E22F60">
            <w:pPr>
              <w:jc w:val="center"/>
              <w:rPr>
                <w:rFonts w:eastAsia="Calibri"/>
                <w:lang w:eastAsia="ru-RU"/>
              </w:rPr>
            </w:pPr>
            <w:r w:rsidRPr="00E22F60">
              <w:rPr>
                <w:rFonts w:eastAsia="Calibri"/>
                <w:lang w:eastAsia="ru-RU"/>
              </w:rPr>
              <w:t>Сведения о</w:t>
            </w:r>
          </w:p>
          <w:p w14:paraId="7AADB9B2" w14:textId="77777777" w:rsidR="00E22F60" w:rsidRPr="00E22F60" w:rsidRDefault="00E22F60" w:rsidP="00E22F60">
            <w:pPr>
              <w:jc w:val="center"/>
              <w:rPr>
                <w:rFonts w:eastAsia="Calibri"/>
                <w:lang w:eastAsia="ru-RU"/>
              </w:rPr>
            </w:pPr>
            <w:r w:rsidRPr="00E22F60">
              <w:rPr>
                <w:rFonts w:eastAsia="Calibri"/>
                <w:lang w:eastAsia="ru-RU"/>
              </w:rPr>
              <w:t>правоустанавливающих</w:t>
            </w:r>
          </w:p>
          <w:p w14:paraId="75B9CAC9" w14:textId="77777777" w:rsidR="00E22F60" w:rsidRPr="00E22F60" w:rsidRDefault="00E22F60" w:rsidP="00E22F60">
            <w:pPr>
              <w:jc w:val="center"/>
              <w:rPr>
                <w:rFonts w:eastAsia="Calibri"/>
                <w:lang w:eastAsia="ru-RU"/>
              </w:rPr>
            </w:pPr>
            <w:r w:rsidRPr="00E22F60">
              <w:rPr>
                <w:rFonts w:eastAsia="Calibri"/>
                <w:lang w:eastAsia="ru-RU"/>
              </w:rPr>
              <w:t>документах</w:t>
            </w:r>
          </w:p>
        </w:tc>
        <w:tc>
          <w:tcPr>
            <w:tcW w:w="720" w:type="pct"/>
            <w:tcBorders>
              <w:top w:val="single" w:sz="4" w:space="0" w:color="auto"/>
              <w:left w:val="single" w:sz="4" w:space="0" w:color="auto"/>
              <w:bottom w:val="single" w:sz="4" w:space="0" w:color="auto"/>
              <w:right w:val="single" w:sz="4" w:space="0" w:color="auto"/>
            </w:tcBorders>
            <w:hideMark/>
          </w:tcPr>
          <w:p w14:paraId="73A57B3A" w14:textId="77777777" w:rsidR="00E22F60" w:rsidRPr="00E22F60" w:rsidRDefault="00E22F60" w:rsidP="00E22F60">
            <w:pPr>
              <w:jc w:val="center"/>
              <w:rPr>
                <w:rFonts w:eastAsia="Calibri"/>
                <w:lang w:eastAsia="ru-RU"/>
              </w:rPr>
            </w:pPr>
            <w:r w:rsidRPr="00E22F60">
              <w:rPr>
                <w:rFonts w:eastAsia="Calibri"/>
                <w:lang w:eastAsia="ru-RU"/>
              </w:rPr>
              <w:t>Сведения об обременениях</w:t>
            </w:r>
          </w:p>
          <w:p w14:paraId="2E7543CD" w14:textId="77777777" w:rsidR="00E22F60" w:rsidRPr="00E22F60" w:rsidRDefault="00E22F60" w:rsidP="00E22F60">
            <w:pPr>
              <w:jc w:val="center"/>
              <w:rPr>
                <w:rFonts w:eastAsia="Calibri"/>
                <w:lang w:eastAsia="ru-RU"/>
              </w:rPr>
            </w:pPr>
            <w:r w:rsidRPr="00E22F60">
              <w:rPr>
                <w:rFonts w:eastAsia="Calibri"/>
                <w:lang w:eastAsia="ru-RU"/>
              </w:rPr>
              <w:t>третьих лиц</w:t>
            </w:r>
          </w:p>
        </w:tc>
      </w:tr>
      <w:tr w:rsidR="00E22F60" w:rsidRPr="00E22F60" w14:paraId="5E9CED10" w14:textId="77777777" w:rsidTr="00E22F60">
        <w:tc>
          <w:tcPr>
            <w:tcW w:w="468" w:type="pct"/>
            <w:tcBorders>
              <w:top w:val="single" w:sz="4" w:space="0" w:color="auto"/>
              <w:left w:val="single" w:sz="4" w:space="0" w:color="auto"/>
              <w:bottom w:val="single" w:sz="4" w:space="0" w:color="auto"/>
              <w:right w:val="single" w:sz="4" w:space="0" w:color="auto"/>
            </w:tcBorders>
            <w:vAlign w:val="center"/>
          </w:tcPr>
          <w:p w14:paraId="79C88340" w14:textId="77777777" w:rsidR="00E22F60" w:rsidRPr="00E22F60" w:rsidRDefault="00E22F60" w:rsidP="00E22F60">
            <w:pPr>
              <w:keepNext/>
              <w:keepLines/>
              <w:ind w:firstLine="709"/>
              <w:jc w:val="center"/>
              <w:rPr>
                <w:rFonts w:eastAsia="Calibri"/>
                <w:lang w:eastAsia="ru-RU"/>
              </w:rPr>
            </w:pPr>
          </w:p>
          <w:p w14:paraId="1C6029CF" w14:textId="77777777" w:rsidR="00E22F60" w:rsidRPr="00E22F60" w:rsidRDefault="00E22F60" w:rsidP="00E22F60">
            <w:pPr>
              <w:jc w:val="center"/>
              <w:rPr>
                <w:rFonts w:eastAsia="Calibri"/>
                <w:lang w:eastAsia="ru-RU"/>
              </w:rPr>
            </w:pPr>
            <w:r w:rsidRPr="00E22F60">
              <w:rPr>
                <w:rFonts w:eastAsia="Calibri"/>
                <w:lang w:eastAsia="ru-RU"/>
              </w:rPr>
              <w:t xml:space="preserve"> </w:t>
            </w:r>
            <w:r w:rsidRPr="00E22F60">
              <w:rPr>
                <w:rFonts w:eastAsia="Calibri"/>
                <w:lang w:val="en-US" w:eastAsia="ru-RU"/>
              </w:rPr>
              <w:t>1</w:t>
            </w:r>
          </w:p>
        </w:tc>
        <w:tc>
          <w:tcPr>
            <w:tcW w:w="1823" w:type="pct"/>
            <w:tcBorders>
              <w:top w:val="single" w:sz="4" w:space="0" w:color="auto"/>
              <w:left w:val="single" w:sz="4" w:space="0" w:color="auto"/>
              <w:bottom w:val="single" w:sz="4" w:space="0" w:color="auto"/>
              <w:right w:val="single" w:sz="4" w:space="0" w:color="auto"/>
            </w:tcBorders>
          </w:tcPr>
          <w:p w14:paraId="3030B1E8" w14:textId="00EC78A2" w:rsidR="00E22F60" w:rsidRPr="00A91737" w:rsidRDefault="00E22F60" w:rsidP="00E22F60">
            <w:pPr>
              <w:keepNext/>
              <w:keepLines/>
              <w:jc w:val="both"/>
              <w:rPr>
                <w:rFonts w:eastAsia="Calibri"/>
                <w:bCs/>
                <w:color w:val="000000"/>
                <w:spacing w:val="-5"/>
                <w:lang w:eastAsia="ru-RU"/>
              </w:rPr>
            </w:pPr>
            <w:r w:rsidRPr="00E22F60">
              <w:rPr>
                <w:rFonts w:eastAsia="Calibri"/>
                <w:bCs/>
                <w:color w:val="000000"/>
                <w:spacing w:val="-5"/>
                <w:lang w:eastAsia="ru-RU"/>
              </w:rPr>
              <w:t>Права (требования)* АО «Россельхозбанк» (Ставропольский региональный филиал) по обязательствам ООО «</w:t>
            </w:r>
            <w:proofErr w:type="spellStart"/>
            <w:r w:rsidRPr="00E22F60">
              <w:rPr>
                <w:rFonts w:eastAsia="Calibri"/>
                <w:bCs/>
                <w:color w:val="000000"/>
                <w:spacing w:val="-5"/>
                <w:lang w:eastAsia="ru-RU"/>
              </w:rPr>
              <w:t>Стройград</w:t>
            </w:r>
            <w:proofErr w:type="spellEnd"/>
            <w:r w:rsidRPr="00E22F60">
              <w:rPr>
                <w:rFonts w:eastAsia="Calibri"/>
                <w:bCs/>
                <w:color w:val="000000"/>
                <w:spacing w:val="-5"/>
                <w:lang w:eastAsia="ru-RU"/>
              </w:rPr>
              <w:t xml:space="preserve">» на Дату перехода прав (требований) по Договору к Новому кредитору, установленные на основании договоров и судебных актов, перечень которых указан в </w:t>
            </w:r>
            <w:r w:rsidRPr="00A91737">
              <w:rPr>
                <w:rFonts w:eastAsia="Calibri"/>
                <w:bCs/>
                <w:color w:val="000000"/>
                <w:spacing w:val="-5"/>
                <w:lang w:eastAsia="ru-RU"/>
              </w:rPr>
              <w:t xml:space="preserve">Приложении 1 к </w:t>
            </w:r>
            <w:r w:rsidR="00EB63A2" w:rsidRPr="00A91737">
              <w:rPr>
                <w:rFonts w:eastAsia="Calibri"/>
                <w:bCs/>
                <w:color w:val="000000"/>
                <w:spacing w:val="-5"/>
                <w:lang w:eastAsia="ru-RU"/>
              </w:rPr>
              <w:t>Торговой документации</w:t>
            </w:r>
            <w:r w:rsidRPr="00A91737">
              <w:rPr>
                <w:rFonts w:eastAsia="Calibri"/>
                <w:bCs/>
                <w:color w:val="000000"/>
                <w:spacing w:val="-5"/>
                <w:lang w:eastAsia="ru-RU"/>
              </w:rPr>
              <w:t>,</w:t>
            </w:r>
            <w:r w:rsidRPr="00E22F60">
              <w:rPr>
                <w:rFonts w:eastAsia="Calibri"/>
                <w:bCs/>
                <w:color w:val="000000"/>
                <w:spacing w:val="-5"/>
                <w:lang w:eastAsia="ru-RU"/>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Должников,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судебных и иных расходов по кредитным договорам/ судебным актам, а также иных прав (требований), принадлежащих Банку как Кредитору, за исключением прав (требований), </w:t>
            </w:r>
            <w:r w:rsidRPr="00A91737">
              <w:rPr>
                <w:rFonts w:eastAsia="Calibri"/>
                <w:bCs/>
                <w:color w:val="000000"/>
                <w:spacing w:val="-5"/>
                <w:lang w:eastAsia="ru-RU"/>
              </w:rPr>
              <w:t xml:space="preserve">вытекающих из документов, указанных в Приложении </w:t>
            </w:r>
            <w:r w:rsidR="00573FB2" w:rsidRPr="00A91737">
              <w:rPr>
                <w:rFonts w:eastAsia="Calibri"/>
                <w:bCs/>
                <w:color w:val="000000"/>
                <w:spacing w:val="-5"/>
                <w:lang w:eastAsia="ru-RU"/>
              </w:rPr>
              <w:t xml:space="preserve">1 к Торговой документации </w:t>
            </w:r>
            <w:r w:rsidR="00D12049" w:rsidRPr="00A91737">
              <w:rPr>
                <w:rFonts w:eastAsia="Calibri"/>
                <w:bCs/>
                <w:color w:val="000000"/>
                <w:spacing w:val="-5"/>
                <w:lang w:eastAsia="ru-RU"/>
              </w:rPr>
              <w:t>(</w:t>
            </w:r>
            <w:r w:rsidR="00573FB2" w:rsidRPr="00A91737">
              <w:rPr>
                <w:rFonts w:eastAsia="Calibri"/>
                <w:bCs/>
                <w:color w:val="000000"/>
                <w:spacing w:val="-5"/>
                <w:lang w:eastAsia="ru-RU"/>
              </w:rPr>
              <w:t>в блоке «Договоры (основания), права (требования) по которым не уступаются»</w:t>
            </w:r>
            <w:r w:rsidR="00D12049" w:rsidRPr="00A91737">
              <w:rPr>
                <w:rFonts w:eastAsia="Calibri"/>
                <w:bCs/>
                <w:color w:val="000000"/>
                <w:spacing w:val="-5"/>
                <w:lang w:eastAsia="ru-RU"/>
              </w:rPr>
              <w:t>)</w:t>
            </w:r>
            <w:r w:rsidRPr="00A91737">
              <w:rPr>
                <w:rFonts w:eastAsia="Calibri"/>
                <w:bCs/>
                <w:color w:val="000000"/>
                <w:spacing w:val="-5"/>
                <w:lang w:eastAsia="ru-RU"/>
              </w:rPr>
              <w:t>.</w:t>
            </w:r>
          </w:p>
          <w:p w14:paraId="63BFC12F" w14:textId="77777777" w:rsidR="00E22F60" w:rsidRPr="00E22F60" w:rsidRDefault="00E22F60" w:rsidP="00E22F60">
            <w:pPr>
              <w:widowControl w:val="0"/>
              <w:rPr>
                <w:rFonts w:eastAsia="Calibri"/>
                <w:bCs/>
                <w:lang w:eastAsia="ru-RU"/>
              </w:rPr>
            </w:pPr>
            <w:r w:rsidRPr="00E22F60">
              <w:rPr>
                <w:rFonts w:eastAsia="Calibri"/>
                <w:bCs/>
                <w:lang w:eastAsia="ru-RU"/>
              </w:rPr>
              <w:t xml:space="preserve">* </w:t>
            </w:r>
            <w:proofErr w:type="spellStart"/>
            <w:r w:rsidRPr="00E22F60">
              <w:rPr>
                <w:rFonts w:eastAsia="Calibri"/>
                <w:bCs/>
                <w:lang w:eastAsia="ru-RU"/>
              </w:rPr>
              <w:t>Справочно</w:t>
            </w:r>
            <w:proofErr w:type="spellEnd"/>
            <w:r w:rsidRPr="00E22F60">
              <w:rPr>
                <w:rFonts w:eastAsia="Calibri"/>
                <w:bCs/>
                <w:lang w:eastAsia="ru-RU"/>
              </w:rPr>
              <w:t xml:space="preserve">, по состоянию на 01.03.2024 объем уступаемых прав (требований) составляет </w:t>
            </w:r>
            <w:r w:rsidRPr="00E22F60">
              <w:rPr>
                <w:rFonts w:eastAsia="Calibri"/>
                <w:lang w:eastAsia="ru-RU"/>
              </w:rPr>
              <w:t xml:space="preserve">635 650 472,12 </w:t>
            </w:r>
            <w:r w:rsidRPr="00E22F60">
              <w:rPr>
                <w:rFonts w:eastAsia="Calibri"/>
                <w:bCs/>
                <w:lang w:eastAsia="ru-RU"/>
              </w:rPr>
              <w:t>рублей, в том числе:</w:t>
            </w:r>
          </w:p>
          <w:p w14:paraId="4E630EBA" w14:textId="77777777" w:rsidR="00E22F60" w:rsidRPr="00E22F60" w:rsidRDefault="00E22F60" w:rsidP="00E22F60">
            <w:pPr>
              <w:widowControl w:val="0"/>
              <w:rPr>
                <w:rFonts w:eastAsia="Calibri"/>
                <w:bCs/>
                <w:lang w:eastAsia="ru-RU"/>
              </w:rPr>
            </w:pPr>
            <w:r w:rsidRPr="00E22F60">
              <w:rPr>
                <w:rFonts w:eastAsia="Calibri"/>
                <w:bCs/>
                <w:lang w:eastAsia="ru-RU"/>
              </w:rPr>
              <w:t xml:space="preserve">- основной долг </w:t>
            </w:r>
            <w:proofErr w:type="gramStart"/>
            <w:r w:rsidRPr="00E22F60">
              <w:rPr>
                <w:rFonts w:eastAsia="Calibri"/>
                <w:bCs/>
                <w:lang w:eastAsia="ru-RU"/>
              </w:rPr>
              <w:t xml:space="preserve">–  </w:t>
            </w:r>
            <w:r w:rsidRPr="00E22F60">
              <w:rPr>
                <w:rFonts w:eastAsia="Calibri"/>
                <w:bCs/>
                <w:iCs/>
                <w:lang w:eastAsia="ru-RU"/>
              </w:rPr>
              <w:t>403</w:t>
            </w:r>
            <w:proofErr w:type="gramEnd"/>
            <w:r w:rsidRPr="00E22F60">
              <w:rPr>
                <w:rFonts w:eastAsia="Calibri"/>
                <w:bCs/>
                <w:iCs/>
                <w:lang w:eastAsia="ru-RU"/>
              </w:rPr>
              <w:t xml:space="preserve"> 964 938,24 </w:t>
            </w:r>
            <w:r w:rsidRPr="00E22F60">
              <w:rPr>
                <w:rFonts w:eastAsia="Calibri"/>
                <w:bCs/>
                <w:lang w:eastAsia="ru-RU"/>
              </w:rPr>
              <w:t>рублей;</w:t>
            </w:r>
          </w:p>
          <w:p w14:paraId="4938C991" w14:textId="77777777" w:rsidR="00E22F60" w:rsidRPr="00E22F60" w:rsidRDefault="00E22F60" w:rsidP="00E22F60">
            <w:pPr>
              <w:widowControl w:val="0"/>
              <w:rPr>
                <w:rFonts w:eastAsia="Calibri"/>
                <w:bCs/>
                <w:lang w:eastAsia="ru-RU"/>
              </w:rPr>
            </w:pPr>
            <w:r w:rsidRPr="00E22F60">
              <w:rPr>
                <w:rFonts w:eastAsia="Calibri"/>
                <w:bCs/>
                <w:lang w:eastAsia="ru-RU"/>
              </w:rPr>
              <w:t xml:space="preserve">- проценты – </w:t>
            </w:r>
            <w:r w:rsidRPr="00E22F60">
              <w:rPr>
                <w:rFonts w:eastAsia="Calibri"/>
                <w:bCs/>
                <w:iCs/>
                <w:lang w:eastAsia="ru-RU"/>
              </w:rPr>
              <w:t xml:space="preserve">48 913 863,06 </w:t>
            </w:r>
            <w:r w:rsidRPr="00E22F60">
              <w:rPr>
                <w:rFonts w:eastAsia="Calibri"/>
                <w:bCs/>
                <w:lang w:eastAsia="ru-RU"/>
              </w:rPr>
              <w:t>рубля;</w:t>
            </w:r>
          </w:p>
          <w:p w14:paraId="22998AE8" w14:textId="77777777" w:rsidR="00E22F60" w:rsidRPr="00E22F60" w:rsidRDefault="00E22F60" w:rsidP="00E22F60">
            <w:pPr>
              <w:widowControl w:val="0"/>
              <w:rPr>
                <w:rFonts w:eastAsia="Calibri"/>
                <w:bCs/>
                <w:lang w:eastAsia="ru-RU"/>
              </w:rPr>
            </w:pPr>
            <w:r w:rsidRPr="00E22F60">
              <w:rPr>
                <w:rFonts w:eastAsia="Calibri"/>
                <w:bCs/>
                <w:lang w:eastAsia="ru-RU"/>
              </w:rPr>
              <w:t>- пени, взысканные судом – 4 898 871,95 рубль;</w:t>
            </w:r>
          </w:p>
          <w:p w14:paraId="7772A7D7" w14:textId="77777777" w:rsidR="00E22F60" w:rsidRPr="00E22F60" w:rsidRDefault="00E22F60" w:rsidP="00E22F60">
            <w:pPr>
              <w:widowControl w:val="0"/>
              <w:rPr>
                <w:rFonts w:eastAsia="Calibri"/>
                <w:bCs/>
                <w:lang w:eastAsia="ru-RU"/>
              </w:rPr>
            </w:pPr>
            <w:r w:rsidRPr="00E22F60">
              <w:rPr>
                <w:rFonts w:eastAsia="Calibri"/>
                <w:bCs/>
                <w:lang w:eastAsia="ru-RU"/>
              </w:rPr>
              <w:t>- пени, вопрос о взыскании которых находится на рассмотрении суда – 4 846 246,83 рублей;</w:t>
            </w:r>
          </w:p>
          <w:p w14:paraId="049DE0D7" w14:textId="77777777" w:rsidR="00E22F60" w:rsidRPr="00E22F60" w:rsidRDefault="00E22F60" w:rsidP="00E22F60">
            <w:pPr>
              <w:widowControl w:val="0"/>
              <w:rPr>
                <w:rFonts w:eastAsia="Calibri"/>
                <w:bCs/>
                <w:lang w:eastAsia="ru-RU"/>
              </w:rPr>
            </w:pPr>
            <w:r w:rsidRPr="00E22F60">
              <w:rPr>
                <w:rFonts w:eastAsia="Calibri"/>
                <w:bCs/>
                <w:lang w:eastAsia="ru-RU"/>
              </w:rPr>
              <w:t>- госпошлина, взысканная судом – 9 000,00 рублей;</w:t>
            </w:r>
          </w:p>
          <w:p w14:paraId="37C743CA" w14:textId="77777777" w:rsidR="00E22F60" w:rsidRPr="00E22F60" w:rsidRDefault="00E22F60" w:rsidP="00E22F60">
            <w:pPr>
              <w:widowControl w:val="0"/>
              <w:rPr>
                <w:rFonts w:eastAsia="Calibri"/>
                <w:bCs/>
                <w:lang w:eastAsia="ru-RU"/>
              </w:rPr>
            </w:pPr>
            <w:r w:rsidRPr="00E22F60">
              <w:rPr>
                <w:rFonts w:eastAsia="Calibri"/>
                <w:bCs/>
                <w:lang w:eastAsia="ru-RU"/>
              </w:rPr>
              <w:t>- госпошлина, вопрос о взыскании которой находится на рассмотрении суда – 280 920,00 рублей;</w:t>
            </w:r>
          </w:p>
          <w:p w14:paraId="7280723F" w14:textId="77777777" w:rsidR="00E22F60" w:rsidRPr="00E22F60" w:rsidRDefault="00E22F60" w:rsidP="00E22F60">
            <w:pPr>
              <w:widowControl w:val="0"/>
              <w:rPr>
                <w:rFonts w:eastAsia="Calibri"/>
                <w:bCs/>
                <w:lang w:eastAsia="ru-RU"/>
              </w:rPr>
            </w:pPr>
            <w:r w:rsidRPr="00E22F60">
              <w:rPr>
                <w:rFonts w:eastAsia="Calibri"/>
                <w:bCs/>
                <w:lang w:eastAsia="ru-RU"/>
              </w:rPr>
              <w:t xml:space="preserve">- прочие требования (мораторные проценты) – </w:t>
            </w:r>
            <w:r w:rsidRPr="00E22F60">
              <w:rPr>
                <w:rFonts w:eastAsia="Calibri"/>
                <w:bCs/>
                <w:iCs/>
                <w:lang w:eastAsia="ru-RU"/>
              </w:rPr>
              <w:t xml:space="preserve">172 736 632,04 </w:t>
            </w:r>
            <w:r w:rsidRPr="00E22F60">
              <w:rPr>
                <w:rFonts w:eastAsia="Calibri"/>
                <w:bCs/>
                <w:lang w:eastAsia="ru-RU"/>
              </w:rPr>
              <w:t>рубля</w:t>
            </w:r>
            <w:r w:rsidRPr="00A91737">
              <w:rPr>
                <w:rFonts w:eastAsia="Calibri"/>
                <w:b/>
                <w:bCs/>
                <w:vertAlign w:val="superscript"/>
                <w:lang w:eastAsia="ru-RU"/>
              </w:rPr>
              <w:footnoteReference w:id="1"/>
            </w:r>
            <w:r w:rsidRPr="00A91737">
              <w:rPr>
                <w:rFonts w:eastAsia="Calibri"/>
                <w:b/>
                <w:bCs/>
                <w:lang w:eastAsia="ru-RU"/>
              </w:rPr>
              <w:t>.</w:t>
            </w:r>
          </w:p>
          <w:p w14:paraId="44ABE13C" w14:textId="77777777" w:rsidR="00E22F60" w:rsidRPr="00E22F60" w:rsidRDefault="00E22F60" w:rsidP="00E22F60">
            <w:pPr>
              <w:jc w:val="both"/>
              <w:rPr>
                <w:rFonts w:eastAsia="Calibri"/>
                <w:lang w:eastAsia="ru-RU"/>
              </w:rPr>
            </w:pPr>
          </w:p>
          <w:p w14:paraId="10EC8880" w14:textId="77777777" w:rsidR="00E22F60" w:rsidRPr="00E22F60" w:rsidRDefault="00E22F60" w:rsidP="00E22F60">
            <w:pPr>
              <w:jc w:val="both"/>
              <w:rPr>
                <w:rFonts w:eastAsia="Calibri"/>
                <w:lang w:eastAsia="ru-RU"/>
              </w:rPr>
            </w:pPr>
            <w:r w:rsidRPr="00E22F60">
              <w:rPr>
                <w:rFonts w:eastAsia="Calibri"/>
                <w:lang w:eastAsia="ru-RU"/>
              </w:rPr>
              <w:t xml:space="preserve">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Банком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w:t>
            </w:r>
            <w:r w:rsidRPr="00E22F60">
              <w:rPr>
                <w:rFonts w:eastAsia="Calibri"/>
                <w:lang w:eastAsia="ru-RU"/>
              </w:rPr>
              <w:lastRenderedPageBreak/>
              <w:t>заключения дополнительного соглашения к Договору.</w:t>
            </w:r>
          </w:p>
        </w:tc>
        <w:tc>
          <w:tcPr>
            <w:tcW w:w="847" w:type="pct"/>
            <w:tcBorders>
              <w:top w:val="single" w:sz="4" w:space="0" w:color="auto"/>
              <w:left w:val="single" w:sz="4" w:space="0" w:color="auto"/>
              <w:bottom w:val="single" w:sz="4" w:space="0" w:color="auto"/>
              <w:right w:val="single" w:sz="4" w:space="0" w:color="auto"/>
            </w:tcBorders>
            <w:vAlign w:val="center"/>
            <w:hideMark/>
          </w:tcPr>
          <w:p w14:paraId="5D3D57D6" w14:textId="77777777" w:rsidR="00E22F60" w:rsidRPr="00E22F60" w:rsidRDefault="00E22F60" w:rsidP="00E22F60">
            <w:pPr>
              <w:jc w:val="center"/>
              <w:rPr>
                <w:rFonts w:eastAsia="Calibri"/>
                <w:lang w:eastAsia="ru-RU"/>
              </w:rPr>
            </w:pPr>
            <w:r w:rsidRPr="00E22F60">
              <w:rPr>
                <w:rFonts w:eastAsia="Calibri"/>
                <w:lang w:eastAsia="ru-RU"/>
              </w:rPr>
              <w:lastRenderedPageBreak/>
              <w:t xml:space="preserve">635 650 472,12 </w:t>
            </w:r>
            <w:r w:rsidRPr="00E22F60">
              <w:rPr>
                <w:rFonts w:eastAsia="Calibri"/>
                <w:bCs/>
                <w:lang w:eastAsia="ru-RU"/>
              </w:rPr>
              <w:t xml:space="preserve">(Шестьсот тридцать пять миллионов шестьсот пятьдесят тысяч четыреста семьдесят два) рубля 12 копеек </w:t>
            </w:r>
          </w:p>
        </w:tc>
        <w:tc>
          <w:tcPr>
            <w:tcW w:w="1143" w:type="pct"/>
            <w:tcBorders>
              <w:top w:val="single" w:sz="4" w:space="0" w:color="auto"/>
              <w:left w:val="single" w:sz="4" w:space="0" w:color="auto"/>
              <w:bottom w:val="single" w:sz="4" w:space="0" w:color="auto"/>
              <w:right w:val="single" w:sz="4" w:space="0" w:color="auto"/>
            </w:tcBorders>
            <w:vAlign w:val="center"/>
          </w:tcPr>
          <w:p w14:paraId="155F9592" w14:textId="38B6527E" w:rsidR="00E22F60" w:rsidRPr="00E22F60" w:rsidRDefault="00E22F60" w:rsidP="00E22F60">
            <w:pPr>
              <w:keepNext/>
              <w:keepLines/>
              <w:jc w:val="center"/>
              <w:rPr>
                <w:rFonts w:eastAsia="Calibri"/>
                <w:color w:val="FF0000"/>
                <w:lang w:eastAsia="ru-RU"/>
              </w:rPr>
            </w:pPr>
            <w:r w:rsidRPr="00E22F60">
              <w:rPr>
                <w:rFonts w:eastAsia="Calibri"/>
                <w:lang w:eastAsia="ru-RU"/>
              </w:rPr>
              <w:t xml:space="preserve">Приложение 1 к </w:t>
            </w:r>
            <w:r w:rsidR="00000D9A">
              <w:rPr>
                <w:rFonts w:eastAsia="Calibri"/>
                <w:lang w:eastAsia="ru-RU"/>
              </w:rPr>
              <w:t>Торговой документации</w:t>
            </w:r>
          </w:p>
          <w:p w14:paraId="0EF9B9F0" w14:textId="77777777" w:rsidR="00E22F60" w:rsidRPr="00E22F60" w:rsidRDefault="00E22F60" w:rsidP="00E22F60">
            <w:pPr>
              <w:jc w:val="center"/>
              <w:rPr>
                <w:i/>
                <w:lang w:eastAsia="ru-RU"/>
              </w:rPr>
            </w:pPr>
          </w:p>
        </w:tc>
        <w:tc>
          <w:tcPr>
            <w:tcW w:w="720" w:type="pct"/>
            <w:tcBorders>
              <w:top w:val="single" w:sz="4" w:space="0" w:color="auto"/>
              <w:left w:val="single" w:sz="4" w:space="0" w:color="auto"/>
              <w:bottom w:val="single" w:sz="4" w:space="0" w:color="auto"/>
              <w:right w:val="single" w:sz="4" w:space="0" w:color="auto"/>
            </w:tcBorders>
            <w:vAlign w:val="center"/>
            <w:hideMark/>
          </w:tcPr>
          <w:p w14:paraId="1D5EF2FF" w14:textId="77777777" w:rsidR="00E22F60" w:rsidRPr="00E22F60" w:rsidRDefault="00E22F60" w:rsidP="00E22F60">
            <w:pPr>
              <w:jc w:val="center"/>
              <w:rPr>
                <w:rFonts w:eastAsia="Calibri"/>
                <w:lang w:eastAsia="ru-RU"/>
              </w:rPr>
            </w:pPr>
            <w:r w:rsidRPr="00E22F60">
              <w:rPr>
                <w:rFonts w:eastAsia="Calibri"/>
                <w:lang w:eastAsia="ru-RU"/>
              </w:rPr>
              <w:t>Отсутствуют</w:t>
            </w:r>
          </w:p>
        </w:tc>
      </w:tr>
    </w:tbl>
    <w:p w14:paraId="3F69475E" w14:textId="4623ABAE" w:rsidR="00F949ED" w:rsidRDefault="00F949ED" w:rsidP="000C0410">
      <w:pPr>
        <w:spacing w:after="0" w:line="240" w:lineRule="auto"/>
        <w:jc w:val="both"/>
        <w:rPr>
          <w:rFonts w:ascii="Times New Roman" w:eastAsia="Times New Roman" w:hAnsi="Times New Roman" w:cs="Times New Roman"/>
          <w:sz w:val="24"/>
          <w:szCs w:val="24"/>
          <w:lang w:eastAsia="ru-RU"/>
        </w:rPr>
      </w:pPr>
    </w:p>
    <w:p w14:paraId="2667795D" w14:textId="0B276A5D" w:rsidR="00E22F60" w:rsidRDefault="00D153EB" w:rsidP="000C0410">
      <w:pPr>
        <w:spacing w:after="0" w:line="240" w:lineRule="auto"/>
        <w:jc w:val="both"/>
        <w:rPr>
          <w:rFonts w:ascii="Times New Roman" w:eastAsia="Times New Roman" w:hAnsi="Times New Roman" w:cs="Times New Roman"/>
          <w:sz w:val="24"/>
          <w:szCs w:val="24"/>
          <w:lang w:eastAsia="ru-RU"/>
        </w:rPr>
      </w:pPr>
      <w:r w:rsidRPr="00D153EB">
        <w:rPr>
          <w:rFonts w:ascii="Times New Roman" w:eastAsia="Times New Roman" w:hAnsi="Times New Roman" w:cs="Times New Roman"/>
          <w:sz w:val="24"/>
          <w:szCs w:val="24"/>
          <w:lang w:eastAsia="ru-RU"/>
        </w:rPr>
        <w:t>Этапы снижения цены продажи:</w:t>
      </w:r>
    </w:p>
    <w:tbl>
      <w:tblPr>
        <w:tblStyle w:val="53"/>
        <w:tblW w:w="4902" w:type="pct"/>
        <w:tblInd w:w="0" w:type="dxa"/>
        <w:tblLook w:val="04A0" w:firstRow="1" w:lastRow="0" w:firstColumn="1" w:lastColumn="0" w:noHBand="0" w:noVBand="1"/>
      </w:tblPr>
      <w:tblGrid>
        <w:gridCol w:w="4929"/>
        <w:gridCol w:w="4929"/>
      </w:tblGrid>
      <w:tr w:rsidR="00E22F60" w:rsidRPr="00E22F60" w14:paraId="096F1437" w14:textId="77777777" w:rsidTr="00E22F60">
        <w:trPr>
          <w:trHeight w:val="23"/>
        </w:trPr>
        <w:tc>
          <w:tcPr>
            <w:tcW w:w="1641" w:type="pct"/>
            <w:vAlign w:val="center"/>
            <w:hideMark/>
          </w:tcPr>
          <w:p w14:paraId="306C1458" w14:textId="77777777" w:rsidR="00E22F60" w:rsidRPr="00E22F60" w:rsidRDefault="00E22F60" w:rsidP="00E22F60">
            <w:pPr>
              <w:autoSpaceDE w:val="0"/>
              <w:autoSpaceDN w:val="0"/>
              <w:adjustRightInd w:val="0"/>
              <w:jc w:val="center"/>
              <w:rPr>
                <w:rFonts w:eastAsia="Calibri"/>
                <w:spacing w:val="-5"/>
                <w:lang w:eastAsia="ru-RU"/>
              </w:rPr>
            </w:pPr>
            <w:r w:rsidRPr="00E22F60">
              <w:rPr>
                <w:rFonts w:eastAsia="Calibri"/>
                <w:b/>
                <w:bCs/>
                <w:color w:val="000000"/>
                <w:lang w:eastAsia="ru-RU"/>
              </w:rPr>
              <w:t>Шаги</w:t>
            </w:r>
          </w:p>
        </w:tc>
        <w:tc>
          <w:tcPr>
            <w:tcW w:w="1641" w:type="pct"/>
            <w:hideMark/>
          </w:tcPr>
          <w:p w14:paraId="3D5538C1" w14:textId="77777777" w:rsidR="00E22F60" w:rsidRPr="00E22F60" w:rsidRDefault="00E22F60" w:rsidP="00E22F60">
            <w:pPr>
              <w:autoSpaceDE w:val="0"/>
              <w:autoSpaceDN w:val="0"/>
              <w:adjustRightInd w:val="0"/>
              <w:jc w:val="center"/>
              <w:rPr>
                <w:rFonts w:eastAsia="Calibri"/>
                <w:spacing w:val="-5"/>
                <w:lang w:eastAsia="ru-RU"/>
              </w:rPr>
            </w:pPr>
            <w:r w:rsidRPr="00E22F60">
              <w:rPr>
                <w:rFonts w:eastAsia="Calibri"/>
                <w:b/>
                <w:bCs/>
                <w:color w:val="000000"/>
                <w:lang w:eastAsia="ru-RU"/>
              </w:rPr>
              <w:t>Цена, руб.</w:t>
            </w:r>
          </w:p>
        </w:tc>
      </w:tr>
      <w:tr w:rsidR="00E22F60" w:rsidRPr="00E22F60" w14:paraId="481AB702" w14:textId="77777777" w:rsidTr="00E22F60">
        <w:trPr>
          <w:trHeight w:val="21"/>
        </w:trPr>
        <w:tc>
          <w:tcPr>
            <w:tcW w:w="1641" w:type="pct"/>
            <w:vAlign w:val="center"/>
            <w:hideMark/>
          </w:tcPr>
          <w:p w14:paraId="05673C21"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09:00 - 09:30</w:t>
            </w:r>
          </w:p>
        </w:tc>
        <w:tc>
          <w:tcPr>
            <w:tcW w:w="1641" w:type="pct"/>
            <w:vAlign w:val="center"/>
            <w:hideMark/>
          </w:tcPr>
          <w:p w14:paraId="647A6FAA"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635 650 472,12</w:t>
            </w:r>
          </w:p>
        </w:tc>
      </w:tr>
      <w:tr w:rsidR="00E22F60" w:rsidRPr="00E22F60" w14:paraId="5F3DA0FE" w14:textId="77777777" w:rsidTr="00E22F60">
        <w:trPr>
          <w:trHeight w:val="21"/>
        </w:trPr>
        <w:tc>
          <w:tcPr>
            <w:tcW w:w="1641" w:type="pct"/>
            <w:vAlign w:val="center"/>
            <w:hideMark/>
          </w:tcPr>
          <w:p w14:paraId="43EB90EE"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09:30 - 10:00</w:t>
            </w:r>
          </w:p>
        </w:tc>
        <w:tc>
          <w:tcPr>
            <w:tcW w:w="1641" w:type="pct"/>
            <w:vAlign w:val="center"/>
            <w:hideMark/>
          </w:tcPr>
          <w:p w14:paraId="3F23E60F"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619 632 080,22</w:t>
            </w:r>
          </w:p>
        </w:tc>
      </w:tr>
      <w:tr w:rsidR="00E22F60" w:rsidRPr="00E22F60" w14:paraId="2206FF04" w14:textId="77777777" w:rsidTr="00E22F60">
        <w:trPr>
          <w:trHeight w:val="21"/>
        </w:trPr>
        <w:tc>
          <w:tcPr>
            <w:tcW w:w="1641" w:type="pct"/>
            <w:vAlign w:val="center"/>
            <w:hideMark/>
          </w:tcPr>
          <w:p w14:paraId="5A561E6B"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10:00 - 10:30</w:t>
            </w:r>
          </w:p>
        </w:tc>
        <w:tc>
          <w:tcPr>
            <w:tcW w:w="1641" w:type="pct"/>
            <w:vAlign w:val="center"/>
            <w:hideMark/>
          </w:tcPr>
          <w:p w14:paraId="34D9C929"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603 613 688,32</w:t>
            </w:r>
          </w:p>
        </w:tc>
      </w:tr>
      <w:tr w:rsidR="00E22F60" w:rsidRPr="00E22F60" w14:paraId="0F677181" w14:textId="77777777" w:rsidTr="00E22F60">
        <w:trPr>
          <w:trHeight w:val="21"/>
        </w:trPr>
        <w:tc>
          <w:tcPr>
            <w:tcW w:w="1641" w:type="pct"/>
            <w:vAlign w:val="center"/>
            <w:hideMark/>
          </w:tcPr>
          <w:p w14:paraId="0171FD1F"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10:30 - 11:00</w:t>
            </w:r>
          </w:p>
        </w:tc>
        <w:tc>
          <w:tcPr>
            <w:tcW w:w="1641" w:type="pct"/>
            <w:vAlign w:val="center"/>
            <w:hideMark/>
          </w:tcPr>
          <w:p w14:paraId="0D083860"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587 595 296,42</w:t>
            </w:r>
          </w:p>
        </w:tc>
      </w:tr>
      <w:tr w:rsidR="00E22F60" w:rsidRPr="00E22F60" w14:paraId="47545A17" w14:textId="77777777" w:rsidTr="00E22F60">
        <w:trPr>
          <w:trHeight w:val="21"/>
        </w:trPr>
        <w:tc>
          <w:tcPr>
            <w:tcW w:w="1641" w:type="pct"/>
            <w:vAlign w:val="center"/>
            <w:hideMark/>
          </w:tcPr>
          <w:p w14:paraId="0E7A0A71"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11:00 - 11:30</w:t>
            </w:r>
          </w:p>
        </w:tc>
        <w:tc>
          <w:tcPr>
            <w:tcW w:w="1641" w:type="pct"/>
            <w:vAlign w:val="center"/>
            <w:hideMark/>
          </w:tcPr>
          <w:p w14:paraId="7AEF3F17"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571 576 904,52</w:t>
            </w:r>
          </w:p>
        </w:tc>
      </w:tr>
      <w:tr w:rsidR="00E22F60" w:rsidRPr="00E22F60" w14:paraId="1533C89C" w14:textId="77777777" w:rsidTr="00E22F60">
        <w:trPr>
          <w:trHeight w:val="21"/>
        </w:trPr>
        <w:tc>
          <w:tcPr>
            <w:tcW w:w="1641" w:type="pct"/>
            <w:vAlign w:val="center"/>
            <w:hideMark/>
          </w:tcPr>
          <w:p w14:paraId="0A1108D7"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11:30 - 12:00</w:t>
            </w:r>
          </w:p>
        </w:tc>
        <w:tc>
          <w:tcPr>
            <w:tcW w:w="1641" w:type="pct"/>
            <w:vAlign w:val="center"/>
            <w:hideMark/>
          </w:tcPr>
          <w:p w14:paraId="4A8CC379"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555 558 512,62</w:t>
            </w:r>
          </w:p>
        </w:tc>
      </w:tr>
      <w:tr w:rsidR="00E22F60" w:rsidRPr="00E22F60" w14:paraId="4A791E15" w14:textId="77777777" w:rsidTr="00E22F60">
        <w:trPr>
          <w:trHeight w:val="21"/>
        </w:trPr>
        <w:tc>
          <w:tcPr>
            <w:tcW w:w="1641" w:type="pct"/>
            <w:vAlign w:val="center"/>
            <w:hideMark/>
          </w:tcPr>
          <w:p w14:paraId="7EA3BF5E"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12:00 - 12:30</w:t>
            </w:r>
          </w:p>
        </w:tc>
        <w:tc>
          <w:tcPr>
            <w:tcW w:w="1641" w:type="pct"/>
            <w:vAlign w:val="center"/>
            <w:hideMark/>
          </w:tcPr>
          <w:p w14:paraId="6AF169EA"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539 540 120,72</w:t>
            </w:r>
          </w:p>
        </w:tc>
      </w:tr>
      <w:tr w:rsidR="00E22F60" w:rsidRPr="00E22F60" w14:paraId="7BB10340" w14:textId="77777777" w:rsidTr="00E22F60">
        <w:trPr>
          <w:trHeight w:val="21"/>
        </w:trPr>
        <w:tc>
          <w:tcPr>
            <w:tcW w:w="1641" w:type="pct"/>
            <w:vAlign w:val="center"/>
            <w:hideMark/>
          </w:tcPr>
          <w:p w14:paraId="2383F102"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12:30 - 13:00</w:t>
            </w:r>
          </w:p>
        </w:tc>
        <w:tc>
          <w:tcPr>
            <w:tcW w:w="1641" w:type="pct"/>
            <w:vAlign w:val="center"/>
            <w:hideMark/>
          </w:tcPr>
          <w:p w14:paraId="17C1AA5A"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523 521 728,82</w:t>
            </w:r>
          </w:p>
        </w:tc>
      </w:tr>
      <w:tr w:rsidR="00E22F60" w:rsidRPr="00E22F60" w14:paraId="1815846F" w14:textId="77777777" w:rsidTr="00E22F60">
        <w:trPr>
          <w:trHeight w:val="21"/>
        </w:trPr>
        <w:tc>
          <w:tcPr>
            <w:tcW w:w="1641" w:type="pct"/>
            <w:vAlign w:val="center"/>
            <w:hideMark/>
          </w:tcPr>
          <w:p w14:paraId="50D6B62B"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13:00 - 13:30</w:t>
            </w:r>
          </w:p>
        </w:tc>
        <w:tc>
          <w:tcPr>
            <w:tcW w:w="1641" w:type="pct"/>
            <w:vAlign w:val="center"/>
            <w:hideMark/>
          </w:tcPr>
          <w:p w14:paraId="58177CA4"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lang w:eastAsia="ru-RU"/>
              </w:rPr>
              <w:t>507 503 336,92</w:t>
            </w:r>
          </w:p>
        </w:tc>
      </w:tr>
      <w:tr w:rsidR="00E22F60" w:rsidRPr="00E22F60" w14:paraId="11774080" w14:textId="77777777" w:rsidTr="00E22F60">
        <w:trPr>
          <w:trHeight w:val="21"/>
        </w:trPr>
        <w:tc>
          <w:tcPr>
            <w:tcW w:w="1641" w:type="pct"/>
            <w:vAlign w:val="center"/>
            <w:hideMark/>
          </w:tcPr>
          <w:p w14:paraId="0C865C89"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13:30 - 14:00</w:t>
            </w:r>
          </w:p>
        </w:tc>
        <w:tc>
          <w:tcPr>
            <w:tcW w:w="1641" w:type="pct"/>
            <w:vAlign w:val="center"/>
            <w:hideMark/>
          </w:tcPr>
          <w:p w14:paraId="1998AED1"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491 484 945,02</w:t>
            </w:r>
          </w:p>
        </w:tc>
      </w:tr>
      <w:tr w:rsidR="00E22F60" w:rsidRPr="00E22F60" w14:paraId="7E142A66" w14:textId="77777777" w:rsidTr="00E22F60">
        <w:trPr>
          <w:trHeight w:val="21"/>
        </w:trPr>
        <w:tc>
          <w:tcPr>
            <w:tcW w:w="1641" w:type="pct"/>
            <w:vAlign w:val="center"/>
            <w:hideMark/>
          </w:tcPr>
          <w:p w14:paraId="26F2274C"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color w:val="000000"/>
                <w:lang w:eastAsia="ru-RU"/>
              </w:rPr>
              <w:t>14:00 - 14:30</w:t>
            </w:r>
          </w:p>
        </w:tc>
        <w:tc>
          <w:tcPr>
            <w:tcW w:w="1641" w:type="pct"/>
            <w:vAlign w:val="center"/>
            <w:hideMark/>
          </w:tcPr>
          <w:p w14:paraId="32DA5C50" w14:textId="77777777" w:rsidR="00E22F60" w:rsidRPr="00E22F60" w:rsidRDefault="00E22F60" w:rsidP="00E22F60">
            <w:pPr>
              <w:autoSpaceDE w:val="0"/>
              <w:autoSpaceDN w:val="0"/>
              <w:adjustRightInd w:val="0"/>
              <w:jc w:val="center"/>
              <w:rPr>
                <w:rFonts w:eastAsia="Calibri"/>
                <w:bCs/>
                <w:highlight w:val="yellow"/>
                <w:lang w:eastAsia="ru-RU"/>
              </w:rPr>
            </w:pPr>
            <w:r w:rsidRPr="00E22F60">
              <w:rPr>
                <w:rFonts w:eastAsia="Calibri"/>
                <w:b/>
                <w:bCs/>
                <w:color w:val="000000"/>
                <w:lang w:eastAsia="ru-RU"/>
              </w:rPr>
              <w:t>475 466 553,12</w:t>
            </w:r>
          </w:p>
        </w:tc>
      </w:tr>
    </w:tbl>
    <w:p w14:paraId="22575624" w14:textId="77777777" w:rsidR="004D5F89" w:rsidRDefault="004D5F89" w:rsidP="00D57002">
      <w:pPr>
        <w:spacing w:after="0" w:line="240" w:lineRule="auto"/>
        <w:jc w:val="both"/>
        <w:rPr>
          <w:rFonts w:ascii="Times New Roman" w:eastAsia="Times New Roman" w:hAnsi="Times New Roman" w:cs="Times New Roman"/>
          <w:sz w:val="24"/>
          <w:szCs w:val="24"/>
          <w:lang w:eastAsia="ru-RU"/>
        </w:rPr>
      </w:pPr>
    </w:p>
    <w:p w14:paraId="42E61641" w14:textId="77777777" w:rsidR="00E22F60" w:rsidRPr="00E22F60" w:rsidRDefault="00E22F60" w:rsidP="00E22F60">
      <w:pPr>
        <w:spacing w:after="0" w:line="240" w:lineRule="auto"/>
        <w:jc w:val="both"/>
        <w:rPr>
          <w:rFonts w:ascii="Times New Roman" w:eastAsia="Times New Roman" w:hAnsi="Times New Roman" w:cs="Times New Roman"/>
          <w:sz w:val="24"/>
          <w:szCs w:val="24"/>
          <w:lang w:eastAsia="ru-RU"/>
        </w:rPr>
      </w:pPr>
      <w:r w:rsidRPr="00E22F60">
        <w:rPr>
          <w:rFonts w:ascii="Times New Roman" w:eastAsia="Times New Roman" w:hAnsi="Times New Roman" w:cs="Times New Roman"/>
          <w:sz w:val="24"/>
          <w:szCs w:val="24"/>
          <w:lang w:eastAsia="ru-RU"/>
        </w:rPr>
        <w:t>По запросу Участника аукциона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Документы предоставляются только после заключения соглашения о конфиденциальности.</w:t>
      </w:r>
    </w:p>
    <w:p w14:paraId="48C5901A" w14:textId="1A15A6A9" w:rsidR="004D5F89" w:rsidRDefault="00E22F60" w:rsidP="00E22F60">
      <w:pPr>
        <w:spacing w:after="0" w:line="240" w:lineRule="auto"/>
        <w:jc w:val="both"/>
        <w:rPr>
          <w:rFonts w:ascii="Times New Roman" w:eastAsia="Times New Roman" w:hAnsi="Times New Roman" w:cs="Times New Roman"/>
          <w:sz w:val="24"/>
          <w:szCs w:val="24"/>
          <w:lang w:eastAsia="ru-RU"/>
        </w:rPr>
      </w:pPr>
      <w:r w:rsidRPr="00E22F60">
        <w:rPr>
          <w:rFonts w:ascii="Times New Roman" w:eastAsia="Times New Roman" w:hAnsi="Times New Roman" w:cs="Times New Roman"/>
          <w:sz w:val="24"/>
          <w:szCs w:val="24"/>
          <w:lang w:eastAsia="ru-RU"/>
        </w:rPr>
        <w:t xml:space="preserve">По вопросу ознакомления обращаться к представителю собственника по контактному номеру телефона +7 (8652) 34-98-87, </w:t>
      </w:r>
      <w:proofErr w:type="spellStart"/>
      <w:r w:rsidRPr="00E22F60">
        <w:rPr>
          <w:rFonts w:ascii="Times New Roman" w:eastAsia="Times New Roman" w:hAnsi="Times New Roman" w:cs="Times New Roman"/>
          <w:sz w:val="24"/>
          <w:szCs w:val="24"/>
          <w:lang w:eastAsia="ru-RU"/>
        </w:rPr>
        <w:t>вн</w:t>
      </w:r>
      <w:proofErr w:type="spellEnd"/>
      <w:r w:rsidRPr="00E22F60">
        <w:rPr>
          <w:rFonts w:ascii="Times New Roman" w:eastAsia="Times New Roman" w:hAnsi="Times New Roman" w:cs="Times New Roman"/>
          <w:sz w:val="24"/>
          <w:szCs w:val="24"/>
          <w:lang w:eastAsia="ru-RU"/>
        </w:rPr>
        <w:t xml:space="preserve">. 1216, контактное лицо: начальник отдела по работе с проблемными активами в СКФО вне СК Ставропольского РФ </w:t>
      </w:r>
      <w:proofErr w:type="spellStart"/>
      <w:r w:rsidRPr="00E22F60">
        <w:rPr>
          <w:rFonts w:ascii="Times New Roman" w:eastAsia="Times New Roman" w:hAnsi="Times New Roman" w:cs="Times New Roman"/>
          <w:sz w:val="24"/>
          <w:szCs w:val="24"/>
          <w:lang w:eastAsia="ru-RU"/>
        </w:rPr>
        <w:t>Междо</w:t>
      </w:r>
      <w:proofErr w:type="spellEnd"/>
      <w:r w:rsidRPr="00E22F60">
        <w:rPr>
          <w:rFonts w:ascii="Times New Roman" w:eastAsia="Times New Roman" w:hAnsi="Times New Roman" w:cs="Times New Roman"/>
          <w:sz w:val="24"/>
          <w:szCs w:val="24"/>
          <w:lang w:eastAsia="ru-RU"/>
        </w:rPr>
        <w:t xml:space="preserve"> Дмитрий Владимирович, адрес эл. почты (e-</w:t>
      </w:r>
      <w:proofErr w:type="spellStart"/>
      <w:r w:rsidRPr="00E22F60">
        <w:rPr>
          <w:rFonts w:ascii="Times New Roman" w:eastAsia="Times New Roman" w:hAnsi="Times New Roman" w:cs="Times New Roman"/>
          <w:sz w:val="24"/>
          <w:szCs w:val="24"/>
          <w:lang w:eastAsia="ru-RU"/>
        </w:rPr>
        <w:t>mail</w:t>
      </w:r>
      <w:proofErr w:type="spellEnd"/>
      <w:r w:rsidRPr="00E22F60">
        <w:rPr>
          <w:rFonts w:ascii="Times New Roman" w:eastAsia="Times New Roman" w:hAnsi="Times New Roman" w:cs="Times New Roman"/>
          <w:sz w:val="24"/>
          <w:szCs w:val="24"/>
          <w:lang w:eastAsia="ru-RU"/>
        </w:rPr>
        <w:t xml:space="preserve">): MezhdoDV@stavropol.rshb.ru, Полянская Полина Робертовна, заместитель директора Ставропольского РФ АО «Россельхозбанк» тел. +7 (8652) 34-97-80, </w:t>
      </w:r>
      <w:proofErr w:type="spellStart"/>
      <w:r w:rsidRPr="00E22F60">
        <w:rPr>
          <w:rFonts w:ascii="Times New Roman" w:eastAsia="Times New Roman" w:hAnsi="Times New Roman" w:cs="Times New Roman"/>
          <w:sz w:val="24"/>
          <w:szCs w:val="24"/>
          <w:lang w:eastAsia="ru-RU"/>
        </w:rPr>
        <w:t>вн</w:t>
      </w:r>
      <w:proofErr w:type="spellEnd"/>
      <w:r w:rsidRPr="00E22F60">
        <w:rPr>
          <w:rFonts w:ascii="Times New Roman" w:eastAsia="Times New Roman" w:hAnsi="Times New Roman" w:cs="Times New Roman"/>
          <w:sz w:val="24"/>
          <w:szCs w:val="24"/>
          <w:lang w:eastAsia="ru-RU"/>
        </w:rPr>
        <w:t>. 1007, (e-</w:t>
      </w:r>
      <w:proofErr w:type="spellStart"/>
      <w:r w:rsidRPr="00E22F60">
        <w:rPr>
          <w:rFonts w:ascii="Times New Roman" w:eastAsia="Times New Roman" w:hAnsi="Times New Roman" w:cs="Times New Roman"/>
          <w:sz w:val="24"/>
          <w:szCs w:val="24"/>
          <w:lang w:eastAsia="ru-RU"/>
        </w:rPr>
        <w:t>mail</w:t>
      </w:r>
      <w:proofErr w:type="spellEnd"/>
      <w:r w:rsidRPr="00E22F60">
        <w:rPr>
          <w:rFonts w:ascii="Times New Roman" w:eastAsia="Times New Roman" w:hAnsi="Times New Roman" w:cs="Times New Roman"/>
          <w:sz w:val="24"/>
          <w:szCs w:val="24"/>
          <w:lang w:eastAsia="ru-RU"/>
        </w:rPr>
        <w:t>): PolyanskayaPR@stavropol.rshb.ru</w:t>
      </w:r>
      <w:r>
        <w:rPr>
          <w:rFonts w:ascii="Times New Roman" w:eastAsia="Times New Roman" w:hAnsi="Times New Roman" w:cs="Times New Roman"/>
          <w:sz w:val="24"/>
          <w:szCs w:val="24"/>
          <w:lang w:eastAsia="ru-RU"/>
        </w:rPr>
        <w:t>.</w:t>
      </w:r>
    </w:p>
    <w:p w14:paraId="5A9C1933" w14:textId="77777777" w:rsidR="004D5F89" w:rsidRDefault="004D5F89" w:rsidP="00D57002">
      <w:pPr>
        <w:spacing w:after="0" w:line="240" w:lineRule="auto"/>
        <w:jc w:val="both"/>
        <w:rPr>
          <w:rFonts w:ascii="Times New Roman" w:eastAsia="Times New Roman" w:hAnsi="Times New Roman" w:cs="Times New Roman"/>
          <w:b/>
          <w:bCs/>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4E8F7061"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E22F60">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877ABF3"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E22F60">
        <w:rPr>
          <w:rFonts w:ascii="Times New Roman" w:eastAsia="Times New Roman" w:hAnsi="Times New Roman" w:cs="Times New Roman"/>
          <w:sz w:val="24"/>
          <w:szCs w:val="24"/>
        </w:rPr>
        <w:t>30</w:t>
      </w:r>
      <w:r w:rsidR="00D57002">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73431AD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E22F60">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E22F60">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A91737">
      <w:pPr>
        <w:keepNext/>
        <w:keepLines/>
        <w:tabs>
          <w:tab w:val="left" w:pos="899"/>
        </w:tabs>
        <w:spacing w:after="0" w:line="264" w:lineRule="auto"/>
        <w:ind w:right="680" w:firstLine="709"/>
        <w:jc w:val="center"/>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A91737">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C82D5A1"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000D9A" w:rsidRPr="00000D9A">
        <w:rPr>
          <w:rFonts w:ascii="Times New Roman" w:eastAsia="Times New Roman" w:hAnsi="Times New Roman" w:cs="Times New Roman"/>
          <w:sz w:val="24"/>
          <w:szCs w:val="24"/>
        </w:rPr>
        <w:t>23 200 000 (двадцать три миллиона двести тысяч)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w:t>
      </w:r>
      <w:r w:rsidRPr="00394896">
        <w:rPr>
          <w:rFonts w:ascii="Times New Roman" w:eastAsia="Times New Roman" w:hAnsi="Times New Roman" w:cs="Times New Roman"/>
          <w:sz w:val="24"/>
          <w:szCs w:val="24"/>
        </w:rPr>
        <w:lastRenderedPageBreak/>
        <w:t xml:space="preserve">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E8586B">
      <w:pPr>
        <w:spacing w:after="0" w:line="240" w:lineRule="auto"/>
        <w:rPr>
          <w:rFonts w:ascii="Times New Roman" w:eastAsia="Calibri" w:hAnsi="Times New Roman" w:cs="Times New Roman"/>
          <w:b/>
          <w:sz w:val="24"/>
          <w:szCs w:val="20"/>
        </w:rPr>
      </w:pPr>
    </w:p>
    <w:p w14:paraId="2B75426D" w14:textId="77777777" w:rsidR="00F949ED" w:rsidRDefault="00F949ED"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000D9A" w14:paraId="4E7BA38D" w14:textId="77777777" w:rsidTr="00000D9A">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1E2D64AB" w14:textId="77777777" w:rsidR="00000D9A" w:rsidRDefault="00000D9A">
            <w:pPr>
              <w:spacing w:after="0"/>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Торговая процедура в форме аукциона «на понижение» в электронном виде</w:t>
            </w:r>
          </w:p>
        </w:tc>
      </w:tr>
      <w:tr w:rsidR="00000D9A" w14:paraId="44E20C7B" w14:textId="77777777" w:rsidTr="00000D9A">
        <w:tc>
          <w:tcPr>
            <w:tcW w:w="2268" w:type="dxa"/>
            <w:tcBorders>
              <w:top w:val="single" w:sz="4" w:space="0" w:color="auto"/>
              <w:left w:val="single" w:sz="4" w:space="0" w:color="auto"/>
              <w:bottom w:val="single" w:sz="4" w:space="0" w:color="auto"/>
              <w:right w:val="single" w:sz="4" w:space="0" w:color="auto"/>
            </w:tcBorders>
            <w:hideMark/>
          </w:tcPr>
          <w:p w14:paraId="783E313C" w14:textId="77777777" w:rsidR="00000D9A" w:rsidRDefault="00000D9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Особенности </w:t>
            </w:r>
            <w:proofErr w:type="gramStart"/>
            <w:r>
              <w:rPr>
                <w:rFonts w:ascii="Times New Roman" w:eastAsia="Calibri" w:hAnsi="Times New Roman" w:cs="Times New Roman"/>
                <w:color w:val="000000" w:themeColor="text1"/>
                <w:sz w:val="20"/>
                <w:szCs w:val="20"/>
                <w:lang w:eastAsia="ru-RU"/>
              </w:rPr>
              <w:t>проведения  торговой</w:t>
            </w:r>
            <w:proofErr w:type="gramEnd"/>
            <w:r>
              <w:rPr>
                <w:rFonts w:ascii="Times New Roman" w:eastAsia="Calibri" w:hAnsi="Times New Roman" w:cs="Times New Roman"/>
                <w:color w:val="000000" w:themeColor="text1"/>
                <w:sz w:val="20"/>
                <w:szCs w:val="20"/>
                <w:lang w:eastAsia="ru-RU"/>
              </w:rPr>
              <w:t xml:space="preserve">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04F3C2E9"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Торговая процедура в форме аукциона «на понижение» проводится в дату и время, указанные Организатором торгов в Извещении. </w:t>
            </w:r>
          </w:p>
          <w:p w14:paraId="16891EB8"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Проведение Торговой процедуры в форме аукциона «на понижение» состоит из следующих частей: </w:t>
            </w:r>
          </w:p>
          <w:p w14:paraId="256C238E"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размещение извещения о проведении Торговой процедуры в форме аукциона «на понижение» и Торговой документации;</w:t>
            </w:r>
          </w:p>
          <w:p w14:paraId="409CC698"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прием Заявок на приобретение объектов; </w:t>
            </w:r>
          </w:p>
          <w:p w14:paraId="597B7E0C"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прием обеспечения Заявки на участие в Торговой процедуре от Заявителей;</w:t>
            </w:r>
          </w:p>
          <w:p w14:paraId="719F817A"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0F370D79"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подведение итогов Торговой процедуры в форме аукциона «на понижение», </w:t>
            </w:r>
          </w:p>
          <w:p w14:paraId="4E0CA104"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размещение протокола об итогах Торговой процедуры в форме аукциона «на понижение»;</w:t>
            </w:r>
          </w:p>
          <w:p w14:paraId="5589E9EC"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возврат обеспечения Заявки на участие в Торговой процедуре в форме аукциона «на понижение» Претендентам;</w:t>
            </w:r>
          </w:p>
          <w:p w14:paraId="26DFE9EA"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771D6E0D"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Аукцион «на понижение» признается несостоявшимся в следующих случаях:</w:t>
            </w:r>
          </w:p>
          <w:p w14:paraId="3F13E3D5"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не было подано ни одной заявки на участие либо ни один из Заявителей не признан участником аукциона;</w:t>
            </w:r>
          </w:p>
          <w:p w14:paraId="791826A3"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принято решение о признании только одного Заявителя участником аукциона;</w:t>
            </w:r>
          </w:p>
          <w:p w14:paraId="2E8F2743"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ни один из участников аукциона при достижении минимальной цены продажи (цены отсечения) не подтвердил цену.</w:t>
            </w:r>
          </w:p>
        </w:tc>
      </w:tr>
      <w:tr w:rsidR="00000D9A" w14:paraId="7EA23032" w14:textId="77777777" w:rsidTr="00000D9A">
        <w:trPr>
          <w:trHeight w:val="445"/>
        </w:trPr>
        <w:tc>
          <w:tcPr>
            <w:tcW w:w="2268" w:type="dxa"/>
            <w:tcBorders>
              <w:top w:val="single" w:sz="4" w:space="0" w:color="auto"/>
              <w:left w:val="single" w:sz="4" w:space="0" w:color="auto"/>
              <w:bottom w:val="single" w:sz="4" w:space="0" w:color="auto"/>
              <w:right w:val="single" w:sz="4" w:space="0" w:color="auto"/>
            </w:tcBorders>
            <w:hideMark/>
          </w:tcPr>
          <w:p w14:paraId="2F05AE0A" w14:textId="77777777" w:rsidR="00000D9A" w:rsidRDefault="00000D9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Срок опубликования извещения о проведении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07F289EE" w14:textId="77777777" w:rsidR="00000D9A" w:rsidRDefault="00000D9A">
            <w:pPr>
              <w:spacing w:after="0" w:line="240" w:lineRule="auto"/>
              <w:jc w:val="both"/>
              <w:rPr>
                <w:rFonts w:ascii="Times New Roman" w:eastAsia="Calibri" w:hAnsi="Times New Roman" w:cs="Times New Roman"/>
                <w:b/>
                <w:color w:val="000000" w:themeColor="text1"/>
                <w:sz w:val="20"/>
                <w:szCs w:val="20"/>
                <w:lang w:eastAsia="ru-RU"/>
              </w:rPr>
            </w:pPr>
            <w:r>
              <w:rPr>
                <w:rFonts w:ascii="Times New Roman" w:eastAsia="Calibri" w:hAnsi="Times New Roman" w:cs="Times New Roman"/>
                <w:color w:val="000000" w:themeColor="text1"/>
                <w:sz w:val="20"/>
                <w:szCs w:val="20"/>
                <w:lang w:eastAsia="ru-RU"/>
              </w:rPr>
              <w:t>Не менее чем за 30 (тридцать) календарных дней до объявленной даты проведения Торговой процедуры.</w:t>
            </w:r>
          </w:p>
        </w:tc>
      </w:tr>
      <w:tr w:rsidR="00000D9A" w14:paraId="4E39BE0C" w14:textId="77777777" w:rsidTr="00000D9A">
        <w:trPr>
          <w:trHeight w:val="92"/>
        </w:trPr>
        <w:tc>
          <w:tcPr>
            <w:tcW w:w="2268" w:type="dxa"/>
            <w:tcBorders>
              <w:top w:val="single" w:sz="4" w:space="0" w:color="auto"/>
              <w:left w:val="single" w:sz="4" w:space="0" w:color="auto"/>
              <w:bottom w:val="single" w:sz="4" w:space="0" w:color="auto"/>
              <w:right w:val="single" w:sz="4" w:space="0" w:color="auto"/>
            </w:tcBorders>
            <w:hideMark/>
          </w:tcPr>
          <w:p w14:paraId="2F1FEBF8" w14:textId="77777777" w:rsidR="00000D9A" w:rsidRDefault="00000D9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Срок начала принятия Заявок на участие в торговой процедуре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76AC6208"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Со дня, следующего за днем публикации извещения.</w:t>
            </w:r>
          </w:p>
        </w:tc>
      </w:tr>
      <w:tr w:rsidR="00000D9A" w14:paraId="2941F82D" w14:textId="77777777" w:rsidTr="00000D9A">
        <w:tc>
          <w:tcPr>
            <w:tcW w:w="2268" w:type="dxa"/>
            <w:tcBorders>
              <w:top w:val="single" w:sz="4" w:space="0" w:color="auto"/>
              <w:left w:val="single" w:sz="4" w:space="0" w:color="auto"/>
              <w:bottom w:val="single" w:sz="4" w:space="0" w:color="auto"/>
              <w:right w:val="single" w:sz="4" w:space="0" w:color="auto"/>
            </w:tcBorders>
            <w:hideMark/>
          </w:tcPr>
          <w:p w14:paraId="183CB6FE" w14:textId="77777777" w:rsidR="00000D9A" w:rsidRDefault="00000D9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Продолжительность приема Заявок на </w:t>
            </w:r>
            <w:r>
              <w:rPr>
                <w:rFonts w:ascii="Times New Roman" w:eastAsia="Calibri" w:hAnsi="Times New Roman" w:cs="Times New Roman"/>
                <w:color w:val="000000" w:themeColor="text1"/>
                <w:sz w:val="20"/>
                <w:szCs w:val="20"/>
                <w:lang w:eastAsia="ru-RU"/>
              </w:rPr>
              <w:lastRenderedPageBreak/>
              <w:t xml:space="preserve">участие в торговой процедуре </w:t>
            </w:r>
          </w:p>
        </w:tc>
        <w:tc>
          <w:tcPr>
            <w:tcW w:w="7655" w:type="dxa"/>
            <w:tcBorders>
              <w:top w:val="single" w:sz="4" w:space="0" w:color="auto"/>
              <w:left w:val="single" w:sz="4" w:space="0" w:color="auto"/>
              <w:bottom w:val="single" w:sz="4" w:space="0" w:color="auto"/>
              <w:right w:val="single" w:sz="4" w:space="0" w:color="auto"/>
            </w:tcBorders>
            <w:hideMark/>
          </w:tcPr>
          <w:p w14:paraId="6C44DF93" w14:textId="77777777" w:rsidR="00000D9A" w:rsidRDefault="00000D9A">
            <w:pPr>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не менее 25 (двадцати пяти) календарных дней и заканчиваться не позднее, чем за 3 (три) рабочих дня до определения участников.</w:t>
            </w:r>
          </w:p>
        </w:tc>
      </w:tr>
      <w:tr w:rsidR="00000D9A" w14:paraId="0AD509CE" w14:textId="77777777" w:rsidTr="00000D9A">
        <w:trPr>
          <w:trHeight w:val="699"/>
        </w:trPr>
        <w:tc>
          <w:tcPr>
            <w:tcW w:w="2268" w:type="dxa"/>
            <w:tcBorders>
              <w:top w:val="single" w:sz="4" w:space="0" w:color="auto"/>
              <w:left w:val="single" w:sz="4" w:space="0" w:color="auto"/>
              <w:bottom w:val="single" w:sz="4" w:space="0" w:color="auto"/>
              <w:right w:val="single" w:sz="4" w:space="0" w:color="auto"/>
            </w:tcBorders>
            <w:hideMark/>
          </w:tcPr>
          <w:p w14:paraId="62DA8DDE" w14:textId="77777777" w:rsidR="00000D9A" w:rsidRDefault="00000D9A">
            <w:pPr>
              <w:widowControl w:val="0"/>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Перечень документов, прилагаемых к Заявке на участие в торговой процедуре</w:t>
            </w:r>
          </w:p>
        </w:tc>
        <w:tc>
          <w:tcPr>
            <w:tcW w:w="7655" w:type="dxa"/>
            <w:tcBorders>
              <w:top w:val="single" w:sz="4" w:space="0" w:color="auto"/>
              <w:left w:val="single" w:sz="4" w:space="0" w:color="auto"/>
              <w:bottom w:val="single" w:sz="4" w:space="0" w:color="auto"/>
              <w:right w:val="single" w:sz="4" w:space="0" w:color="auto"/>
            </w:tcBorders>
          </w:tcPr>
          <w:p w14:paraId="75816E56" w14:textId="77777777" w:rsidR="00000D9A" w:rsidRDefault="00000D9A">
            <w:pPr>
              <w:widowControl w:val="0"/>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 Платежный документ, подтверждающий внесение обеспечения Заявки на участие в торговой процедуре с отметкой банка;</w:t>
            </w:r>
          </w:p>
          <w:p w14:paraId="0172E0A4"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2F20AFB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 Документы, подтверждающие источники денежных средств, направляемых на оплату прав (требований).</w:t>
            </w:r>
          </w:p>
          <w:p w14:paraId="140306C3"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1.3.1. В случае привлечения Заявителем займа(-</w:t>
            </w:r>
            <w:proofErr w:type="spellStart"/>
            <w:r>
              <w:rPr>
                <w:rFonts w:ascii="Times New Roman" w:eastAsia="Calibri" w:hAnsi="Times New Roman" w:cs="Times New Roman"/>
                <w:color w:val="000000" w:themeColor="text1"/>
                <w:sz w:val="20"/>
                <w:szCs w:val="20"/>
                <w:lang w:eastAsia="ru-RU"/>
              </w:rPr>
              <w:t>ов</w:t>
            </w:r>
            <w:proofErr w:type="spellEnd"/>
            <w:r>
              <w:rPr>
                <w:rFonts w:ascii="Times New Roman" w:eastAsia="Calibri" w:hAnsi="Times New Roman" w:cs="Times New Roman"/>
                <w:color w:val="000000" w:themeColor="text1"/>
                <w:sz w:val="20"/>
                <w:szCs w:val="20"/>
                <w:lang w:eastAsia="ru-RU"/>
              </w:rPr>
              <w:t>)/ кредита(-</w:t>
            </w:r>
            <w:proofErr w:type="spellStart"/>
            <w:r>
              <w:rPr>
                <w:rFonts w:ascii="Times New Roman" w:eastAsia="Calibri" w:hAnsi="Times New Roman" w:cs="Times New Roman"/>
                <w:color w:val="000000" w:themeColor="text1"/>
                <w:sz w:val="20"/>
                <w:szCs w:val="20"/>
                <w:lang w:eastAsia="ru-RU"/>
              </w:rPr>
              <w:t>ов</w:t>
            </w:r>
            <w:proofErr w:type="spellEnd"/>
            <w:r>
              <w:rPr>
                <w:rFonts w:ascii="Times New Roman" w:eastAsia="Calibri" w:hAnsi="Times New Roman" w:cs="Times New Roman"/>
                <w:color w:val="000000" w:themeColor="text1"/>
                <w:sz w:val="20"/>
                <w:szCs w:val="20"/>
                <w:lang w:eastAsia="ru-RU"/>
              </w:rPr>
              <w:t>) для оплаты прав (требований):</w:t>
            </w:r>
          </w:p>
          <w:p w14:paraId="532713A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окончательный срок погашения обязательств (по основному долгу и процентам) Заявителя по привлеченному(-ым) займу(-</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кредиту(-</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должен превышать срок исполнения обязательств по договору реализации прав (требований) более чем на 42 (Сорок два) месяца;</w:t>
            </w:r>
          </w:p>
          <w:p w14:paraId="1D2B028C"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займодавцем (-</w:t>
            </w:r>
            <w:proofErr w:type="spellStart"/>
            <w:r>
              <w:rPr>
                <w:rFonts w:ascii="Times New Roman" w:eastAsia="Calibri" w:hAnsi="Times New Roman" w:cs="Times New Roman"/>
                <w:color w:val="000000" w:themeColor="text1"/>
                <w:sz w:val="20"/>
                <w:szCs w:val="20"/>
                <w:lang w:eastAsia="ru-RU"/>
              </w:rPr>
              <w:t>ами</w:t>
            </w:r>
            <w:proofErr w:type="spellEnd"/>
            <w:r>
              <w:rPr>
                <w:rFonts w:ascii="Times New Roman" w:eastAsia="Calibri" w:hAnsi="Times New Roman" w:cs="Times New Roman"/>
                <w:color w:val="000000" w:themeColor="text1"/>
                <w:sz w:val="20"/>
                <w:szCs w:val="20"/>
                <w:lang w:eastAsia="ru-RU"/>
              </w:rPr>
              <w:t>)/ кредитором(-</w:t>
            </w:r>
            <w:proofErr w:type="spellStart"/>
            <w:r>
              <w:rPr>
                <w:rFonts w:ascii="Times New Roman" w:eastAsia="Calibri" w:hAnsi="Times New Roman" w:cs="Times New Roman"/>
                <w:color w:val="000000" w:themeColor="text1"/>
                <w:sz w:val="20"/>
                <w:szCs w:val="20"/>
                <w:lang w:eastAsia="ru-RU"/>
              </w:rPr>
              <w:t>ами</w:t>
            </w:r>
            <w:proofErr w:type="spellEnd"/>
            <w:r>
              <w:rPr>
                <w:rFonts w:ascii="Times New Roman" w:eastAsia="Calibri" w:hAnsi="Times New Roman" w:cs="Times New Roman"/>
                <w:color w:val="000000" w:themeColor="text1"/>
                <w:sz w:val="20"/>
                <w:szCs w:val="20"/>
                <w:lang w:eastAsia="ru-RU"/>
              </w:rPr>
              <w:t>) (прямо или косвенно) не должны выступать заемщики Принципала и/или лица, аффилированные Принципалу, Должнику.</w:t>
            </w:r>
          </w:p>
          <w:p w14:paraId="160D681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1.3.2. В случае привлечения Заявителем займа (-</w:t>
            </w:r>
            <w:proofErr w:type="spellStart"/>
            <w:r>
              <w:rPr>
                <w:rFonts w:ascii="Times New Roman" w:eastAsia="Calibri" w:hAnsi="Times New Roman" w:cs="Times New Roman"/>
                <w:color w:val="000000" w:themeColor="text1"/>
                <w:sz w:val="20"/>
                <w:szCs w:val="20"/>
                <w:lang w:eastAsia="ru-RU"/>
              </w:rPr>
              <w:t>ов</w:t>
            </w:r>
            <w:proofErr w:type="spellEnd"/>
            <w:r>
              <w:rPr>
                <w:rFonts w:ascii="Times New Roman" w:eastAsia="Calibri" w:hAnsi="Times New Roman" w:cs="Times New Roman"/>
                <w:color w:val="000000" w:themeColor="text1"/>
                <w:sz w:val="20"/>
                <w:szCs w:val="20"/>
                <w:lang w:eastAsia="ru-RU"/>
              </w:rPr>
              <w:t>) юридического(-их) лица(лиц) для оплаты прав (требований):</w:t>
            </w:r>
          </w:p>
          <w:p w14:paraId="1B5FDD4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предоставление Заявителем документов, подтверждающих правоспособность юридического(-их) лица(лиц), предоставляющего(-их) </w:t>
            </w:r>
            <w:proofErr w:type="spellStart"/>
            <w:r>
              <w:rPr>
                <w:rFonts w:ascii="Times New Roman" w:eastAsia="Calibri" w:hAnsi="Times New Roman" w:cs="Times New Roman"/>
                <w:color w:val="000000" w:themeColor="text1"/>
                <w:sz w:val="20"/>
                <w:szCs w:val="20"/>
                <w:lang w:eastAsia="ru-RU"/>
              </w:rPr>
              <w:t>займ</w:t>
            </w:r>
            <w:proofErr w:type="spellEnd"/>
            <w:r>
              <w:rPr>
                <w:rFonts w:ascii="Times New Roman" w:eastAsia="Calibri" w:hAnsi="Times New Roman" w:cs="Times New Roman"/>
                <w:color w:val="000000" w:themeColor="text1"/>
                <w:sz w:val="20"/>
                <w:szCs w:val="20"/>
                <w:lang w:eastAsia="ru-RU"/>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color w:val="000000" w:themeColor="text1"/>
                <w:sz w:val="20"/>
                <w:szCs w:val="20"/>
                <w:lang w:eastAsia="ru-RU"/>
              </w:rPr>
              <w:t>займ</w:t>
            </w:r>
            <w:proofErr w:type="spellEnd"/>
            <w:r>
              <w:rPr>
                <w:rFonts w:ascii="Times New Roman" w:eastAsia="Calibri" w:hAnsi="Times New Roman" w:cs="Times New Roman"/>
                <w:color w:val="000000" w:themeColor="text1"/>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color w:val="000000" w:themeColor="text1"/>
                <w:sz w:val="20"/>
                <w:szCs w:val="20"/>
                <w:lang w:eastAsia="ru-RU"/>
              </w:rPr>
              <w:t>займ</w:t>
            </w:r>
            <w:proofErr w:type="spellEnd"/>
            <w:r>
              <w:rPr>
                <w:rFonts w:ascii="Times New Roman" w:eastAsia="Calibri" w:hAnsi="Times New Roman" w:cs="Times New Roman"/>
                <w:color w:val="000000" w:themeColor="text1"/>
                <w:sz w:val="20"/>
                <w:szCs w:val="20"/>
                <w:lang w:eastAsia="ru-RU"/>
              </w:rPr>
              <w:t>(-ы).</w:t>
            </w:r>
          </w:p>
          <w:p w14:paraId="47B9B8BA"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AF084AC"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381E90C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1.5.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07A5EBE8"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 Гарантийные письма Заявителя о том, что:</w:t>
            </w:r>
          </w:p>
          <w:p w14:paraId="0357D82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5C0D3FB1"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0351411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объем встречных обязательств по договору реализации прав (требований) и иные его 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5F3BF13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w:t>
            </w:r>
            <w:r>
              <w:rPr>
                <w:rFonts w:ascii="Times New Roman" w:eastAsia="Calibri" w:hAnsi="Times New Roman" w:cs="Times New Roman"/>
                <w:color w:val="000000" w:themeColor="text1"/>
                <w:sz w:val="20"/>
                <w:szCs w:val="20"/>
                <w:lang w:eastAsia="ru-RU"/>
              </w:rPr>
              <w:lastRenderedPageBreak/>
              <w:t>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19A2AD19"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0D74CD6"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подписание договора реализации прав (требований) полностью удовлетворяет финансовым потребностям Заявителя, его целям и положению;</w:t>
            </w:r>
          </w:p>
          <w:p w14:paraId="2EAB5C6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7F057B4A"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1057C0D8"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118DD4CC"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09293DA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rPr>
              <w:t>Заявитель осведомлен о реальной рыночной стоимости уступаемых прав (требований) в текущей ситуации, что не влияет на намерение и его волеизъявление на совершение данной сделки на условиях Договора</w:t>
            </w:r>
            <w:r>
              <w:rPr>
                <w:rFonts w:ascii="Times New Roman" w:eastAsia="Calibri" w:hAnsi="Times New Roman" w:cs="Times New Roman"/>
                <w:color w:val="000000" w:themeColor="text1"/>
                <w:sz w:val="20"/>
                <w:szCs w:val="20"/>
                <w:lang w:eastAsia="ru-RU"/>
              </w:rPr>
              <w:t xml:space="preserve"> реализации прав (требований);</w:t>
            </w:r>
          </w:p>
          <w:p w14:paraId="0E2FC5B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 Заявитель констатирует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59C14D08"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1.7.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67B50B4A"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1.8. Опись документов.</w:t>
            </w:r>
          </w:p>
          <w:p w14:paraId="277EF87E" w14:textId="794BCDBB"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 Согласие на обработку персональных данных (приложение 3 к Торговой документации).</w:t>
            </w:r>
          </w:p>
          <w:p w14:paraId="4D0FAEB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1.10. В</w:t>
            </w:r>
            <w:r>
              <w:rPr>
                <w:rFonts w:ascii="Times New Roman" w:eastAsia="Calibri" w:hAnsi="Times New Roman" w:cs="Times New Roman"/>
                <w:color w:val="000000" w:themeColor="text1"/>
                <w:sz w:val="20"/>
                <w:szCs w:val="20"/>
                <w:lang w:eastAsia="ru-RU"/>
              </w:rPr>
              <w:t xml:space="preserve"> случае подачи заявки на участие в торгах лицом, аффилированным к лицу (-</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имеющему (-им) кредитные обязательства перед Банком, к заявке дополнительно должно быть приложено либо письменное согласие Банка на заключение Договора лицом, аффилированным к лицу (-</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имеющему (-им) кредитные обязательства перед Банком, либо письменный ответ Банка о том, что на заключение Договора лицом, аффилированным к лицу (-</w:t>
            </w:r>
            <w:proofErr w:type="spellStart"/>
            <w:r>
              <w:rPr>
                <w:rFonts w:ascii="Times New Roman" w:eastAsia="Calibri" w:hAnsi="Times New Roman" w:cs="Times New Roman"/>
                <w:color w:val="000000" w:themeColor="text1"/>
                <w:sz w:val="20"/>
                <w:szCs w:val="20"/>
                <w:lang w:eastAsia="ru-RU"/>
              </w:rPr>
              <w:t>ам</w:t>
            </w:r>
            <w:proofErr w:type="spellEnd"/>
            <w:r>
              <w:rPr>
                <w:rFonts w:ascii="Times New Roman" w:eastAsia="Calibri" w:hAnsi="Times New Roman" w:cs="Times New Roman"/>
                <w:color w:val="000000" w:themeColor="text1"/>
                <w:sz w:val="20"/>
                <w:szCs w:val="20"/>
                <w:lang w:eastAsia="ru-RU"/>
              </w:rPr>
              <w:t>), имеющему (-им) кредитные обязательства перед Банком, согласие Банка не требуется.</w:t>
            </w:r>
          </w:p>
          <w:p w14:paraId="6DAFBF55"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 Заявитель – физическое лицо дополнительно предоставляет:</w:t>
            </w:r>
          </w:p>
          <w:p w14:paraId="0A4C19F1"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2.1. </w:t>
            </w:r>
            <w:r>
              <w:rPr>
                <w:rFonts w:ascii="Times New Roman" w:eastAsia="Calibri" w:hAnsi="Times New Roman" w:cs="Times New Roman"/>
                <w:color w:val="000000" w:themeColor="text1"/>
                <w:sz w:val="20"/>
                <w:szCs w:val="20"/>
              </w:rPr>
              <w:t>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Заявитель не состоит в зарегистрированном браке</w:t>
            </w:r>
            <w:r>
              <w:rPr>
                <w:rFonts w:ascii="Times New Roman" w:eastAsia="Calibri" w:hAnsi="Times New Roman" w:cs="Times New Roman"/>
                <w:color w:val="000000" w:themeColor="text1"/>
                <w:sz w:val="20"/>
                <w:szCs w:val="20"/>
                <w:lang w:eastAsia="ru-RU"/>
              </w:rPr>
              <w:t>;</w:t>
            </w:r>
          </w:p>
          <w:p w14:paraId="248BE1F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5693333"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 Заявитель – индивидуальный предприниматель дополнительно предоставляет:</w:t>
            </w:r>
          </w:p>
          <w:p w14:paraId="4FDDFD46"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r>
              <w:rPr>
                <w:rFonts w:ascii="Times New Roman" w:hAnsi="Times New Roman" w:cs="Times New Roman"/>
                <w:sz w:val="20"/>
                <w:szCs w:val="20"/>
              </w:rPr>
              <w:t xml:space="preserve">/свидетельство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w:t>
            </w:r>
            <w:r>
              <w:rPr>
                <w:rFonts w:ascii="Times New Roman" w:hAnsi="Times New Roman" w:cs="Times New Roman"/>
                <w:sz w:val="20"/>
                <w:szCs w:val="20"/>
              </w:rPr>
              <w:lastRenderedPageBreak/>
              <w:t>(фермерском)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r>
              <w:rPr>
                <w:rFonts w:ascii="Times New Roman" w:eastAsia="Calibri" w:hAnsi="Times New Roman" w:cs="Times New Roman"/>
                <w:color w:val="000000" w:themeColor="text1"/>
                <w:sz w:val="20"/>
                <w:szCs w:val="20"/>
              </w:rPr>
              <w:t>;</w:t>
            </w:r>
          </w:p>
          <w:p w14:paraId="124A46CA"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3.2. Копии свидетельства о постановке на налоговый учет;</w:t>
            </w:r>
          </w:p>
          <w:p w14:paraId="468A7D7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3.3.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9FCF089"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3.4.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Заявитель не состоит в зарегистрированном браке;</w:t>
            </w:r>
          </w:p>
          <w:p w14:paraId="07A4A698"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3.5.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5297BB22"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 Заявитель – юридическое лицо дополнительно предоставляет:</w:t>
            </w:r>
          </w:p>
          <w:p w14:paraId="21F2DDB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 Нотариально удостоверенные копии учредительных и правоустанавливающих документов;</w:t>
            </w:r>
          </w:p>
          <w:p w14:paraId="7D31AC6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75B0825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4.3. Нотариально удостоверенную копию свидетельства </w:t>
            </w:r>
            <w:r>
              <w:rPr>
                <w:rFonts w:ascii="Times New Roman" w:hAnsi="Times New Roman" w:cs="Times New Roman"/>
                <w:sz w:val="20"/>
                <w:szCs w:val="20"/>
              </w:rPr>
              <w:t>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w:t>
            </w:r>
            <w:r>
              <w:rPr>
                <w:rFonts w:ascii="Times New Roman" w:eastAsia="Calibri" w:hAnsi="Times New Roman" w:cs="Times New Roman"/>
                <w:color w:val="000000" w:themeColor="text1"/>
                <w:sz w:val="20"/>
                <w:szCs w:val="20"/>
              </w:rPr>
              <w:t>;</w:t>
            </w:r>
          </w:p>
          <w:p w14:paraId="0F86804F"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4.4. Нотариально удостоверенную копию свидетельства о постановке на учет в налоговом органе;</w:t>
            </w:r>
          </w:p>
          <w:p w14:paraId="35F50BA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4.5. Надлежащим образом оформленные и заверенные документы, подтверждающие полномочия органов управления и должностных лиц Заявителя:</w:t>
            </w:r>
          </w:p>
          <w:p w14:paraId="14CDAF70"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решение уполномоченного органа организации об избрании руководителя;</w:t>
            </w:r>
          </w:p>
          <w:p w14:paraId="31D00905"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приказ о вступлении в должность руководителя организации;</w:t>
            </w:r>
          </w:p>
          <w:p w14:paraId="14F6DA8A"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5D2A8BD1"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4442A6CB"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копии паспортов руководителя и главного бухгалтера организации (все страницы);</w:t>
            </w:r>
          </w:p>
          <w:p w14:paraId="4C0599BB"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0DE76890"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01A316B0"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свидетельство о постановке на учёт в налоговом органе;</w:t>
            </w:r>
          </w:p>
          <w:p w14:paraId="68A9FE28"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5C88226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4.7. Действительную на день предоставления Заявки на участие в торговой процедуре </w:t>
            </w:r>
            <w:r>
              <w:rPr>
                <w:rFonts w:ascii="Times New Roman" w:eastAsia="Calibri" w:hAnsi="Times New Roman" w:cs="Times New Roman"/>
                <w:color w:val="000000" w:themeColor="text1"/>
                <w:sz w:val="20"/>
                <w:szCs w:val="20"/>
              </w:rPr>
              <w:lastRenderedPageBreak/>
              <w:t>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6D9D38A9" w14:textId="77777777" w:rsidR="00000D9A" w:rsidRDefault="00000D9A">
            <w:pPr>
              <w:tabs>
                <w:tab w:val="left" w:pos="567"/>
              </w:tabs>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4.8. </w:t>
            </w:r>
            <w:r>
              <w:rPr>
                <w:rFonts w:ascii="Times New Roman" w:eastAsia="Calibri" w:hAnsi="Times New Roman" w:cs="Times New Roman"/>
                <w:color w:val="000000" w:themeColor="text1"/>
                <w:sz w:val="20"/>
                <w:szCs w:val="20"/>
                <w:lang w:eastAsia="ru-RU"/>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r>
              <w:rPr>
                <w:rFonts w:ascii="Times New Roman" w:eastAsia="Calibri" w:hAnsi="Times New Roman" w:cs="Times New Roman"/>
                <w:color w:val="000000" w:themeColor="text1"/>
                <w:sz w:val="20"/>
                <w:szCs w:val="20"/>
              </w:rPr>
              <w:t>:</w:t>
            </w:r>
          </w:p>
          <w:p w14:paraId="4393AAC6" w14:textId="77777777" w:rsidR="00000D9A" w:rsidRDefault="00000D9A">
            <w:pPr>
              <w:tabs>
                <w:tab w:val="left" w:pos="567"/>
              </w:tabs>
              <w:spacing w:after="0" w:line="240" w:lineRule="auto"/>
              <w:jc w:val="both"/>
              <w:rPr>
                <w:rFonts w:ascii="Times New Roman" w:hAnsi="Times New Roman" w:cs="Times New Roman"/>
                <w:sz w:val="20"/>
                <w:szCs w:val="20"/>
              </w:rPr>
            </w:pPr>
            <w:r>
              <w:rPr>
                <w:rFonts w:ascii="Times New Roman" w:eastAsia="Calibri" w:hAnsi="Times New Roman" w:cs="Times New Roman"/>
                <w:color w:val="000000" w:themeColor="text1"/>
                <w:sz w:val="20"/>
                <w:szCs w:val="20"/>
              </w:rPr>
              <w:t xml:space="preserve">- </w:t>
            </w:r>
            <w:r>
              <w:rPr>
                <w:rFonts w:ascii="Times New Roman" w:hAnsi="Times New Roman" w:cs="Times New Roman"/>
                <w:sz w:val="20"/>
                <w:szCs w:val="20"/>
              </w:rPr>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130B3FAE" w14:textId="77777777" w:rsidR="00000D9A" w:rsidRDefault="00000D9A">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3196B035" w14:textId="77777777" w:rsidR="00000D9A" w:rsidRDefault="00000D9A">
            <w:pPr>
              <w:tabs>
                <w:tab w:val="left" w:pos="567"/>
              </w:tabs>
              <w:spacing w:after="0" w:line="240" w:lineRule="auto"/>
              <w:jc w:val="both"/>
              <w:rPr>
                <w:rFonts w:ascii="Times New Roman" w:eastAsia="Calibri" w:hAnsi="Times New Roman" w:cs="Times New Roman"/>
                <w:color w:val="000000" w:themeColor="text1"/>
                <w:sz w:val="20"/>
                <w:szCs w:val="20"/>
              </w:rPr>
            </w:pPr>
            <w:r>
              <w:rPr>
                <w:rFonts w:ascii="Times New Roman" w:hAnsi="Times New Roman" w:cs="Times New Roman"/>
                <w:sz w:val="20"/>
                <w:szCs w:val="20"/>
              </w:rPr>
              <w:t xml:space="preserve">4.9. </w:t>
            </w:r>
            <w:r>
              <w:rPr>
                <w:rFonts w:ascii="Times New Roman" w:eastAsia="Calibri" w:hAnsi="Times New Roman" w:cs="Times New Roman"/>
                <w:color w:val="000000" w:themeColor="text1"/>
                <w:sz w:val="20"/>
                <w:szCs w:val="20"/>
              </w:rPr>
              <w:t>Оригиналы или надлежащим образом заверенные копии:</w:t>
            </w:r>
          </w:p>
          <w:p w14:paraId="7CF2AB5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4A4B48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расшифровок основных статей бухгалтерской отчетности, удельный вес которых составляет более 5% валюты баланса Заявителя;</w:t>
            </w:r>
          </w:p>
          <w:p w14:paraId="3DAF4DA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p>
          <w:p w14:paraId="0943D87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tc>
      </w:tr>
      <w:tr w:rsidR="00000D9A" w14:paraId="5D03F850" w14:textId="77777777" w:rsidTr="00000D9A">
        <w:trPr>
          <w:trHeight w:val="557"/>
        </w:trPr>
        <w:tc>
          <w:tcPr>
            <w:tcW w:w="2268" w:type="dxa"/>
            <w:tcBorders>
              <w:top w:val="single" w:sz="4" w:space="0" w:color="auto"/>
              <w:left w:val="single" w:sz="4" w:space="0" w:color="auto"/>
              <w:bottom w:val="single" w:sz="4" w:space="0" w:color="auto"/>
              <w:right w:val="single" w:sz="4" w:space="0" w:color="auto"/>
            </w:tcBorders>
            <w:hideMark/>
          </w:tcPr>
          <w:p w14:paraId="29E5E7DF" w14:textId="77777777" w:rsidR="00000D9A" w:rsidRDefault="00000D9A">
            <w:pPr>
              <w:widowControl w:val="0"/>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Условия доступа Заявителя к участию в торговой процедуре</w:t>
            </w:r>
          </w:p>
        </w:tc>
        <w:tc>
          <w:tcPr>
            <w:tcW w:w="7655" w:type="dxa"/>
            <w:tcBorders>
              <w:top w:val="single" w:sz="4" w:space="0" w:color="auto"/>
              <w:left w:val="single" w:sz="4" w:space="0" w:color="auto"/>
              <w:bottom w:val="single" w:sz="4" w:space="0" w:color="auto"/>
              <w:right w:val="single" w:sz="4" w:space="0" w:color="auto"/>
            </w:tcBorders>
            <w:hideMark/>
          </w:tcPr>
          <w:p w14:paraId="73FD2D27"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bookmarkStart w:id="9" w:name="OLE_LINK64"/>
            <w:r>
              <w:rPr>
                <w:rFonts w:ascii="Times New Roman" w:eastAsia="Calibri" w:hAnsi="Times New Roman" w:cs="Times New Roman"/>
                <w:color w:val="000000" w:themeColor="text1"/>
                <w:sz w:val="20"/>
                <w:szCs w:val="20"/>
                <w:lang w:eastAsia="ru-RU"/>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52BA1486"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 В отношении Нового кредитора - юридического лица:</w:t>
            </w:r>
          </w:p>
          <w:p w14:paraId="47B22D20"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1979F34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w:t>
            </w:r>
          </w:p>
          <w:p w14:paraId="7677A02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6489199"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09067DB7"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1.5. Отсутствие информации о незавершенной реорганизации и процедуре ликвидации Нового кредитора.</w:t>
            </w:r>
          </w:p>
          <w:p w14:paraId="591194D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1.6. Отсутствие в отношении Нового Кредитора в Едином государственном реестре юридических лиц сведений, в отношении которых внесена запись об их недостоверности.</w:t>
            </w:r>
          </w:p>
          <w:p w14:paraId="1288FC1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В отношении Нового кредитора - физического лица:</w:t>
            </w:r>
          </w:p>
          <w:p w14:paraId="2C3CBAD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2.1. Отсутствие признаков банкротства, в том числе:</w:t>
            </w:r>
          </w:p>
          <w:p w14:paraId="30D920A0"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возбужденных исполнительных производств;</w:t>
            </w:r>
          </w:p>
          <w:p w14:paraId="14C57564"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63539F1"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отсутствия вынесенного арбитражным судом определения о принятии заявления о </w:t>
            </w:r>
            <w:r>
              <w:rPr>
                <w:rFonts w:ascii="Times New Roman" w:eastAsia="Calibri" w:hAnsi="Times New Roman" w:cs="Times New Roman"/>
                <w:color w:val="000000" w:themeColor="text1"/>
                <w:sz w:val="20"/>
                <w:szCs w:val="20"/>
              </w:rPr>
              <w:lastRenderedPageBreak/>
              <w:t>признании Нового кредитора банкротом (отсутствия возбужденного дела о несостоятельности (банкротстве) гражданина);</w:t>
            </w:r>
          </w:p>
          <w:p w14:paraId="72FCD0BA"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по месту регистрации Нового кредитора исков о взыскании, заявлений имущественного характера;</w:t>
            </w:r>
          </w:p>
          <w:p w14:paraId="67E06B46"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отсутствия иных </w:t>
            </w:r>
            <w:proofErr w:type="spellStart"/>
            <w:r>
              <w:rPr>
                <w:rFonts w:ascii="Times New Roman" w:eastAsia="Calibri" w:hAnsi="Times New Roman" w:cs="Times New Roman"/>
                <w:color w:val="000000" w:themeColor="text1"/>
                <w:sz w:val="20"/>
                <w:szCs w:val="20"/>
              </w:rPr>
              <w:t>правопритязаний</w:t>
            </w:r>
            <w:proofErr w:type="spellEnd"/>
            <w:r>
              <w:rPr>
                <w:rFonts w:ascii="Times New Roman" w:eastAsia="Calibri" w:hAnsi="Times New Roman" w:cs="Times New Roman"/>
                <w:color w:val="000000" w:themeColor="text1"/>
                <w:sz w:val="20"/>
                <w:szCs w:val="20"/>
              </w:rPr>
              <w:t xml:space="preserve"> третьих лиц;</w:t>
            </w:r>
          </w:p>
          <w:p w14:paraId="27805870"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1CD8BC5"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577B831"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CE20F6A" w14:textId="77777777" w:rsidR="00000D9A" w:rsidRDefault="00000D9A">
            <w:pPr>
              <w:widowControl w:val="0"/>
              <w:tabs>
                <w:tab w:val="left" w:pos="8100"/>
              </w:tabs>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отсутствия размещения в Едином федеральном реестре сведений о банкротстве сведений о признании гражданина банкротом во внесудебном порядке.</w:t>
            </w:r>
          </w:p>
          <w:p w14:paraId="2776174C" w14:textId="77777777" w:rsidR="00000D9A" w:rsidRDefault="00000D9A">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3. Общие требования:</w:t>
            </w:r>
          </w:p>
          <w:p w14:paraId="78688484" w14:textId="77777777" w:rsidR="00000D9A" w:rsidRDefault="00000D9A">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3.1. Отсутствие у Нового кредитора ссудной задолженности перед Кредитором.</w:t>
            </w:r>
          </w:p>
          <w:p w14:paraId="5CB0A7D9" w14:textId="77777777" w:rsidR="00000D9A" w:rsidRDefault="00000D9A">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napToGrid w:val="0"/>
                <w:sz w:val="20"/>
                <w:szCs w:val="20"/>
              </w:rPr>
              <w:t>займ</w:t>
            </w:r>
            <w:proofErr w:type="spellEnd"/>
            <w:r>
              <w:rPr>
                <w:rFonts w:ascii="Times New Roman" w:hAnsi="Times New Roman" w:cs="Times New Roman"/>
                <w:snapToGrid w:val="0"/>
                <w:sz w:val="20"/>
                <w:szCs w:val="20"/>
              </w:rPr>
              <w:t>(-ы) Новому кредитору:</w:t>
            </w:r>
          </w:p>
          <w:p w14:paraId="00241F41" w14:textId="77777777" w:rsidR="00000D9A" w:rsidRDefault="00000D9A">
            <w:pPr>
              <w:widowControl w:val="0"/>
              <w:tabs>
                <w:tab w:val="left" w:pos="8100"/>
              </w:tabs>
              <w:spacing w:after="0" w:line="240" w:lineRule="auto"/>
              <w:rPr>
                <w:rFonts w:ascii="Times New Roman" w:hAnsi="Times New Roman" w:cs="Times New Roman"/>
                <w:snapToGrid w:val="0"/>
                <w:sz w:val="20"/>
                <w:szCs w:val="20"/>
              </w:rPr>
            </w:pPr>
            <w:r>
              <w:rPr>
                <w:rFonts w:ascii="Times New Roman" w:hAnsi="Times New Roman" w:cs="Times New Roman"/>
                <w:snapToGrid w:val="0"/>
                <w:sz w:val="20"/>
                <w:szCs w:val="20"/>
              </w:rPr>
              <w:t>- негативной информации;</w:t>
            </w:r>
          </w:p>
          <w:p w14:paraId="04CFB7EA" w14:textId="77777777" w:rsidR="00000D9A" w:rsidRDefault="00000D9A">
            <w:pPr>
              <w:widowControl w:val="0"/>
              <w:tabs>
                <w:tab w:val="left" w:pos="8100"/>
              </w:tabs>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napToGrid w:val="0"/>
                <w:sz w:val="20"/>
                <w:szCs w:val="20"/>
              </w:rPr>
              <w:t>займ</w:t>
            </w:r>
            <w:proofErr w:type="spellEnd"/>
            <w:r>
              <w:rPr>
                <w:rFonts w:ascii="Times New Roman" w:hAnsi="Times New Roman" w:cs="Times New Roman"/>
                <w:snapToGrid w:val="0"/>
                <w:sz w:val="20"/>
                <w:szCs w:val="20"/>
              </w:rPr>
              <w:t>(-ы), к Должникам, Кредитору.</w:t>
            </w:r>
          </w:p>
          <w:p w14:paraId="2FCF416F" w14:textId="77777777" w:rsidR="00000D9A" w:rsidRDefault="00000D9A">
            <w:pPr>
              <w:widowControl w:val="0"/>
              <w:tabs>
                <w:tab w:val="left" w:pos="8100"/>
              </w:tabs>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3.3. Отсутствие в числе аффилированных Новому кредитору лиц заемщиков Кредитора.</w:t>
            </w:r>
          </w:p>
          <w:p w14:paraId="3D0E14BB" w14:textId="77777777" w:rsidR="00000D9A" w:rsidRDefault="00000D9A">
            <w:pPr>
              <w:widowControl w:val="0"/>
              <w:tabs>
                <w:tab w:val="left" w:pos="8100"/>
              </w:tabs>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3.4. В случае аффилированности Нового кредитора к лицу (-</w:t>
            </w:r>
            <w:proofErr w:type="spellStart"/>
            <w:r>
              <w:rPr>
                <w:rFonts w:ascii="Times New Roman" w:hAnsi="Times New Roman" w:cs="Times New Roman"/>
                <w:snapToGrid w:val="0"/>
                <w:sz w:val="20"/>
                <w:szCs w:val="20"/>
              </w:rPr>
              <w:t>ам</w:t>
            </w:r>
            <w:proofErr w:type="spellEnd"/>
            <w:r>
              <w:rPr>
                <w:rFonts w:ascii="Times New Roman" w:hAnsi="Times New Roman" w:cs="Times New Roman"/>
                <w:snapToGrid w:val="0"/>
                <w:sz w:val="20"/>
                <w:szCs w:val="20"/>
              </w:rPr>
              <w:t>), имеющему (-им) кредитные обязательства перед Банком, должно быть обеспечено наличие либо письменного согласия на заключение Договора либо письменного ответа Банка о том, что на заключение Договора лицом, аффилированным к лицу (-</w:t>
            </w:r>
            <w:proofErr w:type="spellStart"/>
            <w:r>
              <w:rPr>
                <w:rFonts w:ascii="Times New Roman" w:hAnsi="Times New Roman" w:cs="Times New Roman"/>
                <w:snapToGrid w:val="0"/>
                <w:sz w:val="20"/>
                <w:szCs w:val="20"/>
              </w:rPr>
              <w:t>ам</w:t>
            </w:r>
            <w:proofErr w:type="spellEnd"/>
            <w:r>
              <w:rPr>
                <w:rFonts w:ascii="Times New Roman" w:hAnsi="Times New Roman" w:cs="Times New Roman"/>
                <w:snapToGrid w:val="0"/>
                <w:sz w:val="20"/>
                <w:szCs w:val="20"/>
              </w:rPr>
              <w:t>), имеющему (-им) кредитные обязательства перед Банком согласие Банка не требуется.</w:t>
            </w:r>
            <w:r>
              <w:rPr>
                <w:rFonts w:ascii="Times New Roman" w:eastAsia="Times New Roman" w:hAnsi="Times New Roman"/>
                <w:sz w:val="20"/>
                <w:szCs w:val="20"/>
              </w:rPr>
              <w:t xml:space="preserve"> В случае непредставления вместе с заявкой на участие </w:t>
            </w:r>
            <w:proofErr w:type="gramStart"/>
            <w:r>
              <w:rPr>
                <w:rFonts w:ascii="Times New Roman" w:eastAsia="Times New Roman" w:hAnsi="Times New Roman"/>
                <w:sz w:val="20"/>
                <w:szCs w:val="20"/>
              </w:rPr>
              <w:t>в торгах</w:t>
            </w:r>
            <w:proofErr w:type="gramEnd"/>
            <w:r>
              <w:rPr>
                <w:rFonts w:ascii="Times New Roman" w:eastAsia="Times New Roman" w:hAnsi="Times New Roman"/>
                <w:sz w:val="20"/>
                <w:szCs w:val="20"/>
              </w:rPr>
              <w:t xml:space="preserve"> указанных письменного согласия или ответа Банка лицо, аффилированное к лицу (-</w:t>
            </w:r>
            <w:proofErr w:type="spellStart"/>
            <w:r>
              <w:rPr>
                <w:rFonts w:ascii="Times New Roman" w:eastAsia="Times New Roman" w:hAnsi="Times New Roman"/>
                <w:sz w:val="20"/>
                <w:szCs w:val="20"/>
              </w:rPr>
              <w:t>ам</w:t>
            </w:r>
            <w:proofErr w:type="spellEnd"/>
            <w:r>
              <w:rPr>
                <w:rFonts w:ascii="Times New Roman" w:eastAsia="Times New Roman" w:hAnsi="Times New Roman"/>
                <w:sz w:val="20"/>
                <w:szCs w:val="20"/>
              </w:rPr>
              <w:t>), имеющему (-им) кредитные обязательства перед Банком, к участию в торгах не допускается.</w:t>
            </w:r>
          </w:p>
          <w:p w14:paraId="603E0F94"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 Заключение Договора с Новым кредитором осуществляется при условии:</w:t>
            </w:r>
          </w:p>
          <w:p w14:paraId="47E8876B"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 Общие:</w:t>
            </w:r>
          </w:p>
          <w:p w14:paraId="3E9FE7DE"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(замечания Банка, при их наличии, должны быть устранены).</w:t>
            </w:r>
          </w:p>
          <w:p w14:paraId="178EFAE1" w14:textId="77777777" w:rsidR="00000D9A" w:rsidRDefault="00000D9A">
            <w:pPr>
              <w:widowControl w:val="0"/>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п. 1.4-1.7 раздела «Перечень документов, прилагаемых к Заявке на участие в торговой процедуре».</w:t>
            </w:r>
          </w:p>
          <w:p w14:paraId="633B4B4C"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 Предоставления Новым кредитором в Банк документов, подтверждающих источники денежных средств, направляемых на уплату цены Договора:</w:t>
            </w:r>
          </w:p>
          <w:p w14:paraId="74C4A056"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4.1.2.1.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3647FB81"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4.1.2.2. В случае привлечения Новым кредитором займа(</w:t>
            </w:r>
            <w:proofErr w:type="spellStart"/>
            <w:r>
              <w:rPr>
                <w:rFonts w:ascii="Times New Roman" w:eastAsia="Calibri" w:hAnsi="Times New Roman" w:cs="Times New Roman"/>
                <w:color w:val="000000" w:themeColor="text1"/>
                <w:sz w:val="20"/>
                <w:szCs w:val="20"/>
              </w:rPr>
              <w:t>ов</w:t>
            </w:r>
            <w:proofErr w:type="spellEnd"/>
            <w:r>
              <w:rPr>
                <w:rFonts w:ascii="Times New Roman" w:eastAsia="Calibri" w:hAnsi="Times New Roman" w:cs="Times New Roman"/>
                <w:color w:val="000000" w:themeColor="text1"/>
                <w:sz w:val="20"/>
                <w:szCs w:val="20"/>
              </w:rPr>
              <w:t>)/ кредита(</w:t>
            </w:r>
            <w:proofErr w:type="spellStart"/>
            <w:r>
              <w:rPr>
                <w:rFonts w:ascii="Times New Roman" w:eastAsia="Calibri" w:hAnsi="Times New Roman" w:cs="Times New Roman"/>
                <w:color w:val="000000" w:themeColor="text1"/>
                <w:sz w:val="20"/>
                <w:szCs w:val="20"/>
              </w:rPr>
              <w:t>ов</w:t>
            </w:r>
            <w:proofErr w:type="spellEnd"/>
            <w:r>
              <w:rPr>
                <w:rFonts w:ascii="Times New Roman" w:eastAsia="Calibri" w:hAnsi="Times New Roman" w:cs="Times New Roman"/>
                <w:color w:val="000000" w:themeColor="text1"/>
                <w:sz w:val="20"/>
                <w:szCs w:val="20"/>
              </w:rPr>
              <w:t>) для оплаты цены Договора:</w:t>
            </w:r>
          </w:p>
          <w:p w14:paraId="02884BE0"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Pr>
                <w:rFonts w:ascii="Times New Roman" w:eastAsia="Calibri" w:hAnsi="Times New Roman" w:cs="Times New Roman"/>
                <w:color w:val="000000" w:themeColor="text1"/>
                <w:sz w:val="20"/>
                <w:szCs w:val="20"/>
              </w:rPr>
              <w:t>ам</w:t>
            </w:r>
            <w:proofErr w:type="spellEnd"/>
            <w:r>
              <w:rPr>
                <w:rFonts w:ascii="Times New Roman" w:eastAsia="Calibri" w:hAnsi="Times New Roman" w:cs="Times New Roman"/>
                <w:color w:val="000000" w:themeColor="text1"/>
                <w:sz w:val="20"/>
                <w:szCs w:val="20"/>
              </w:rPr>
              <w:t>)/ кредиту(</w:t>
            </w:r>
            <w:proofErr w:type="spellStart"/>
            <w:r>
              <w:rPr>
                <w:rFonts w:ascii="Times New Roman" w:eastAsia="Calibri" w:hAnsi="Times New Roman" w:cs="Times New Roman"/>
                <w:color w:val="000000" w:themeColor="text1"/>
                <w:sz w:val="20"/>
                <w:szCs w:val="20"/>
              </w:rPr>
              <w:t>ам</w:t>
            </w:r>
            <w:proofErr w:type="spellEnd"/>
            <w:r>
              <w:rPr>
                <w:rFonts w:ascii="Times New Roman" w:eastAsia="Calibri" w:hAnsi="Times New Roman" w:cs="Times New Roman"/>
                <w:color w:val="000000" w:themeColor="text1"/>
                <w:sz w:val="20"/>
                <w:szCs w:val="20"/>
              </w:rPr>
              <w:t>) должен превышать срок исполнения обязательств по Договору более чем на 42 месяца;</w:t>
            </w:r>
          </w:p>
          <w:p w14:paraId="41D372D8"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займодавцем(</w:t>
            </w:r>
            <w:proofErr w:type="spellStart"/>
            <w:r>
              <w:rPr>
                <w:rFonts w:ascii="Times New Roman" w:eastAsia="Calibri" w:hAnsi="Times New Roman" w:cs="Times New Roman"/>
                <w:color w:val="000000" w:themeColor="text1"/>
                <w:sz w:val="20"/>
                <w:szCs w:val="20"/>
              </w:rPr>
              <w:t>ами</w:t>
            </w:r>
            <w:proofErr w:type="spellEnd"/>
            <w:r>
              <w:rPr>
                <w:rFonts w:ascii="Times New Roman" w:eastAsia="Calibri" w:hAnsi="Times New Roman" w:cs="Times New Roman"/>
                <w:color w:val="000000" w:themeColor="text1"/>
                <w:sz w:val="20"/>
                <w:szCs w:val="20"/>
              </w:rPr>
              <w:t>)/ кредитором(</w:t>
            </w:r>
            <w:proofErr w:type="spellStart"/>
            <w:r>
              <w:rPr>
                <w:rFonts w:ascii="Times New Roman" w:eastAsia="Calibri" w:hAnsi="Times New Roman" w:cs="Times New Roman"/>
                <w:color w:val="000000" w:themeColor="text1"/>
                <w:sz w:val="20"/>
                <w:szCs w:val="20"/>
              </w:rPr>
              <w:t>ами</w:t>
            </w:r>
            <w:proofErr w:type="spellEnd"/>
            <w:r>
              <w:rPr>
                <w:rFonts w:ascii="Times New Roman" w:eastAsia="Calibri" w:hAnsi="Times New Roman" w:cs="Times New Roman"/>
                <w:color w:val="000000" w:themeColor="text1"/>
                <w:sz w:val="20"/>
                <w:szCs w:val="20"/>
              </w:rPr>
              <w:t>) (прямо или косвенно) не должны выступать заемщики Кредитора и аффилированные Должникам и Кредитору лица.</w:t>
            </w:r>
          </w:p>
          <w:p w14:paraId="67E99139"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4.1.2.3. В случае привлечения Новым кредитором займа(</w:t>
            </w:r>
            <w:proofErr w:type="spellStart"/>
            <w:r>
              <w:rPr>
                <w:rFonts w:ascii="Times New Roman" w:eastAsia="Calibri" w:hAnsi="Times New Roman" w:cs="Times New Roman"/>
                <w:color w:val="000000" w:themeColor="text1"/>
                <w:sz w:val="20"/>
                <w:szCs w:val="20"/>
              </w:rPr>
              <w:t>ов</w:t>
            </w:r>
            <w:proofErr w:type="spellEnd"/>
            <w:r>
              <w:rPr>
                <w:rFonts w:ascii="Times New Roman" w:eastAsia="Calibri" w:hAnsi="Times New Roman" w:cs="Times New Roman"/>
                <w:color w:val="000000" w:themeColor="text1"/>
                <w:sz w:val="20"/>
                <w:szCs w:val="20"/>
              </w:rPr>
              <w:t xml:space="preserve">) юридического(-их) </w:t>
            </w:r>
            <w:r>
              <w:rPr>
                <w:rFonts w:ascii="Times New Roman" w:eastAsia="Calibri" w:hAnsi="Times New Roman" w:cs="Times New Roman"/>
                <w:color w:val="000000" w:themeColor="text1"/>
                <w:sz w:val="20"/>
                <w:szCs w:val="20"/>
              </w:rPr>
              <w:lastRenderedPageBreak/>
              <w:t>лица(лиц) для оплаты Цены Договора:</w:t>
            </w:r>
          </w:p>
          <w:p w14:paraId="067536DD"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color w:val="000000" w:themeColor="text1"/>
                <w:sz w:val="20"/>
                <w:szCs w:val="20"/>
              </w:rPr>
              <w:t>займ</w:t>
            </w:r>
            <w:proofErr w:type="spellEnd"/>
            <w:r>
              <w:rPr>
                <w:rFonts w:ascii="Times New Roman" w:eastAsia="Calibri" w:hAnsi="Times New Roman" w:cs="Times New Roman"/>
                <w:color w:val="000000" w:themeColor="text1"/>
                <w:sz w:val="20"/>
                <w:szCs w:val="20"/>
              </w:rPr>
              <w:t>(ы);</w:t>
            </w:r>
          </w:p>
          <w:p w14:paraId="59C67920"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E21AD59" w14:textId="77777777" w:rsidR="00000D9A" w:rsidRDefault="00000D9A">
            <w:pPr>
              <w:widowControl w:val="0"/>
              <w:spacing w:after="0" w:line="240" w:lineRule="auto"/>
              <w:ind w:firstLine="33"/>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rPr>
              <w:t>4.1.3.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bookmarkEnd w:id="9"/>
          </w:p>
        </w:tc>
      </w:tr>
      <w:tr w:rsidR="00000D9A" w14:paraId="36DBF4CA" w14:textId="77777777" w:rsidTr="00000D9A">
        <w:trPr>
          <w:trHeight w:val="1433"/>
        </w:trPr>
        <w:tc>
          <w:tcPr>
            <w:tcW w:w="2268" w:type="dxa"/>
            <w:tcBorders>
              <w:top w:val="single" w:sz="4" w:space="0" w:color="auto"/>
              <w:left w:val="single" w:sz="4" w:space="0" w:color="auto"/>
              <w:bottom w:val="single" w:sz="4" w:space="0" w:color="auto"/>
              <w:right w:val="single" w:sz="4" w:space="0" w:color="auto"/>
            </w:tcBorders>
            <w:hideMark/>
          </w:tcPr>
          <w:p w14:paraId="7C59EBC0" w14:textId="77777777" w:rsidR="00000D9A" w:rsidRDefault="00000D9A">
            <w:pPr>
              <w:widowControl w:val="0"/>
              <w:spacing w:after="0" w:line="240" w:lineRule="auto"/>
              <w:rPr>
                <w:rFonts w:ascii="Times New Roman" w:eastAsia="Calibri" w:hAnsi="Times New Roman" w:cs="Times New Roman"/>
                <w:b/>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Критерии определения Победителя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20B62B06" w14:textId="77777777" w:rsidR="00000D9A" w:rsidRDefault="00000D9A" w:rsidP="00A91737">
            <w:pPr>
              <w:pStyle w:val="af9"/>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объекта.</w:t>
            </w:r>
          </w:p>
          <w:p w14:paraId="079D4BD7" w14:textId="77777777" w:rsidR="00000D9A" w:rsidRDefault="00000D9A" w:rsidP="00A91737">
            <w:pPr>
              <w:pStyle w:val="af9"/>
              <w:jc w:val="both"/>
              <w:rPr>
                <w:rFonts w:ascii="Times New Roman" w:hAnsi="Times New Roman" w:cs="Times New Roman"/>
                <w:sz w:val="20"/>
                <w:szCs w:val="20"/>
              </w:rPr>
            </w:pPr>
            <w:r>
              <w:rPr>
                <w:rFonts w:ascii="Times New Roman" w:hAnsi="Times New Roman" w:cs="Times New Roman"/>
                <w:sz w:val="20"/>
                <w:szCs w:val="20"/>
              </w:rPr>
              <w:t>В случае признания торгов (аукциона) «на понижение» состоявшимися, договор реализации прав (требований) заключается Принципалом и победителем торгов по цене не ниже, указанной в заявке на приобретение прав (предложение о цене).</w:t>
            </w:r>
          </w:p>
          <w:p w14:paraId="38733599" w14:textId="77777777" w:rsidR="00000D9A" w:rsidRDefault="00000D9A" w:rsidP="00A91737">
            <w:pPr>
              <w:pStyle w:val="af9"/>
              <w:jc w:val="both"/>
              <w:rPr>
                <w:rFonts w:ascii="Times New Roman" w:hAnsi="Times New Roman" w:cs="Times New Roman"/>
                <w:color w:val="000000" w:themeColor="text1"/>
                <w:sz w:val="20"/>
                <w:szCs w:val="20"/>
                <w:lang w:eastAsia="ru-RU"/>
              </w:rPr>
            </w:pPr>
            <w:r>
              <w:rPr>
                <w:rFonts w:ascii="Times New Roman"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w:t>
            </w:r>
          </w:p>
        </w:tc>
      </w:tr>
      <w:tr w:rsidR="00000D9A" w14:paraId="2B4C5185" w14:textId="77777777" w:rsidTr="00000D9A">
        <w:trPr>
          <w:trHeight w:val="1052"/>
        </w:trPr>
        <w:tc>
          <w:tcPr>
            <w:tcW w:w="2268" w:type="dxa"/>
            <w:tcBorders>
              <w:top w:val="single" w:sz="4" w:space="0" w:color="auto"/>
              <w:left w:val="single" w:sz="4" w:space="0" w:color="auto"/>
              <w:bottom w:val="single" w:sz="4" w:space="0" w:color="auto"/>
              <w:right w:val="single" w:sz="4" w:space="0" w:color="auto"/>
            </w:tcBorders>
            <w:hideMark/>
          </w:tcPr>
          <w:p w14:paraId="2F4ACACA" w14:textId="77777777" w:rsidR="00000D9A" w:rsidRDefault="00000D9A">
            <w:pPr>
              <w:widowControl w:val="0"/>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Порядок заключения договора реализации прав (требований)</w:t>
            </w:r>
          </w:p>
        </w:tc>
        <w:tc>
          <w:tcPr>
            <w:tcW w:w="7655" w:type="dxa"/>
            <w:tcBorders>
              <w:top w:val="single" w:sz="4" w:space="0" w:color="auto"/>
              <w:left w:val="single" w:sz="4" w:space="0" w:color="auto"/>
              <w:bottom w:val="single" w:sz="4" w:space="0" w:color="auto"/>
              <w:right w:val="single" w:sz="4" w:space="0" w:color="auto"/>
            </w:tcBorders>
          </w:tcPr>
          <w:p w14:paraId="63528651" w14:textId="77777777" w:rsidR="00000D9A" w:rsidRDefault="00000D9A" w:rsidP="008820AF">
            <w:pPr>
              <w:spacing w:after="120" w:line="240" w:lineRule="auto"/>
              <w:ind w:right="-57"/>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Заключение договора реализации прав (требований) между Принципалом и Победителем аукциона «на понижение»», осуществляется - В течение 5 (пяти) рабочих дней со дня размещения Итогового протокола на сайте Организатора. </w:t>
            </w:r>
          </w:p>
          <w:p w14:paraId="6FF7B095" w14:textId="77777777" w:rsidR="00000D9A" w:rsidRDefault="00000D9A">
            <w:pPr>
              <w:spacing w:after="120" w:line="240" w:lineRule="auto"/>
              <w:ind w:right="-57"/>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p w14:paraId="0C3E3832" w14:textId="77777777" w:rsidR="00000D9A" w:rsidRDefault="00000D9A">
            <w:pPr>
              <w:spacing w:after="120" w:line="240" w:lineRule="auto"/>
              <w:ind w:right="-57"/>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 xml:space="preserve">Если Победитель Торговой процедуры в установленный срок не подпишет Договор реализации, Принципал имеет право предложить заключить договор с участником аукциона, который сделал предпоследнее предложение о цене договора. </w:t>
            </w:r>
          </w:p>
          <w:p w14:paraId="49FE9794" w14:textId="77777777" w:rsidR="00000D9A" w:rsidRDefault="00000D9A">
            <w:pPr>
              <w:widowControl w:val="0"/>
              <w:spacing w:after="0" w:line="240" w:lineRule="auto"/>
              <w:jc w:val="both"/>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Нотариальное удостоверение договора уступки (продажи) прав (требований</w:t>
            </w:r>
            <w:proofErr w:type="gramStart"/>
            <w:r>
              <w:rPr>
                <w:rFonts w:ascii="Times New Roman" w:eastAsia="Calibri" w:hAnsi="Times New Roman" w:cs="Times New Roman"/>
                <w:color w:val="000000" w:themeColor="text1"/>
                <w:sz w:val="20"/>
                <w:szCs w:val="20"/>
                <w:lang w:eastAsia="ru-RU"/>
              </w:rPr>
              <w:t>) в случае если</w:t>
            </w:r>
            <w:proofErr w:type="gramEnd"/>
            <w:r>
              <w:rPr>
                <w:rFonts w:ascii="Times New Roman" w:eastAsia="Calibri" w:hAnsi="Times New Roman" w:cs="Times New Roman"/>
                <w:color w:val="000000" w:themeColor="text1"/>
                <w:sz w:val="20"/>
                <w:szCs w:val="20"/>
                <w:lang w:eastAsia="ru-RU"/>
              </w:rPr>
              <w:t xml:space="preserve"> кредитный договор и/или обеспечительный договор был нотариально удостоверен. Расходы на нотариальное удостоверение договора уступки (продажи) прав (требований) возлагаются на Нового кредитора.</w:t>
            </w:r>
          </w:p>
          <w:p w14:paraId="4709D232" w14:textId="77777777" w:rsidR="00000D9A" w:rsidRDefault="00000D9A" w:rsidP="00A91737">
            <w:pPr>
              <w:pStyle w:val="af9"/>
              <w:jc w:val="both"/>
              <w:rPr>
                <w:rFonts w:ascii="Times New Roman" w:hAnsi="Times New Roman" w:cs="Times New Roman"/>
                <w:sz w:val="20"/>
                <w:szCs w:val="20"/>
                <w:lang w:eastAsia="ru-RU"/>
              </w:rPr>
            </w:pPr>
          </w:p>
          <w:p w14:paraId="5ED1A24D" w14:textId="77777777" w:rsidR="00000D9A" w:rsidRDefault="00000D9A" w:rsidP="00A91737">
            <w:pPr>
              <w:pStyle w:val="af9"/>
              <w:jc w:val="both"/>
              <w:rPr>
                <w:lang w:eastAsia="ru-RU"/>
              </w:rPr>
            </w:pPr>
            <w:r>
              <w:rPr>
                <w:rFonts w:ascii="Times New Roman" w:hAnsi="Times New Roman" w:cs="Times New Roman"/>
                <w:sz w:val="20"/>
                <w:szCs w:val="20"/>
              </w:rPr>
              <w:t>С учетом специфики объекта торгов, в случае исполнения полностью или в части Должником обязательств по погашению задолженности до момента подписания договора уступки (продажи) прав (требований), в том числе после проведения процедуры торгов, Банк имеет право не заключать договор уступки (продажи) прав (требований) с Победителем торгов. В случае указанного отказа Банка процедура признается отмененной, задатки подлежат возврату. В случае указанного отказа Банка, Организатор торгов и Банк не возмещает участникам понесенные ими убытки, связанные с участием в процедуре торгов.</w:t>
            </w:r>
          </w:p>
        </w:tc>
      </w:tr>
      <w:tr w:rsidR="00000D9A" w14:paraId="20DB03AF" w14:textId="77777777" w:rsidTr="00000D9A">
        <w:trPr>
          <w:trHeight w:val="1052"/>
        </w:trPr>
        <w:tc>
          <w:tcPr>
            <w:tcW w:w="2268" w:type="dxa"/>
            <w:tcBorders>
              <w:top w:val="single" w:sz="4" w:space="0" w:color="auto"/>
              <w:left w:val="single" w:sz="4" w:space="0" w:color="auto"/>
              <w:bottom w:val="single" w:sz="4" w:space="0" w:color="auto"/>
              <w:right w:val="single" w:sz="4" w:space="0" w:color="auto"/>
            </w:tcBorders>
            <w:hideMark/>
          </w:tcPr>
          <w:p w14:paraId="29E02439" w14:textId="77777777" w:rsidR="00000D9A" w:rsidRDefault="00000D9A">
            <w:pPr>
              <w:widowControl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Дополнительные условия</w:t>
            </w:r>
          </w:p>
        </w:tc>
        <w:tc>
          <w:tcPr>
            <w:tcW w:w="7655" w:type="dxa"/>
            <w:tcBorders>
              <w:top w:val="single" w:sz="4" w:space="0" w:color="auto"/>
              <w:left w:val="single" w:sz="4" w:space="0" w:color="auto"/>
              <w:bottom w:val="single" w:sz="4" w:space="0" w:color="auto"/>
              <w:right w:val="single" w:sz="4" w:space="0" w:color="auto"/>
            </w:tcBorders>
            <w:hideMark/>
          </w:tcPr>
          <w:p w14:paraId="16DA6E6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Новый кредитор ознакомлен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 следующим:</w:t>
            </w:r>
          </w:p>
          <w:p w14:paraId="54CB55F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 о вынесении Черкесским городским судом Карачаево-Черкесской Республики решения от 05.07.2018 по делу №2-2548/2018 о взыскании со Зверева К. А. и Горлова Р.В. в пользу Банка 404 377 376,09 рублей задолженности по Договору об открытии кредитной линии №133100/0028 от 26.11.2013; </w:t>
            </w:r>
          </w:p>
          <w:p w14:paraId="17AEB78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 о возбуждении исполнительного производства № 106076/22/09012-ИП от 31.08.2022 в отношении Зверева К.А. (текущий статус – 31.08.2022 исполнительное производство приостановлено в связи с нахождением должника в федеральном розыске, имущество, на которое может быть обращено взыскание, не обнаружено); </w:t>
            </w:r>
          </w:p>
          <w:p w14:paraId="24C4AAF7"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 об окончании 20.08.2020 исполнительного производства №61958/18/09012-ИП от 03.09.2018 в отношении Горлова Р.В. в связи с признанием должника банкротом (текущий статус – окончено, исполнительный лист в адрес Банка не поступал, передан финансовому управляющему);  </w:t>
            </w:r>
          </w:p>
          <w:p w14:paraId="27DF7A2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 о введении в отношении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определением Арбитражного суда Карачаево-Черкесской Республики от 15.08.2018 (резолютивная часть от 08.08.2018) процедуры наблюдения, дело № А25-1087/2018;</w:t>
            </w:r>
          </w:p>
          <w:p w14:paraId="435F163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о включении требований Банка в третью очередь реестра требований кредиторов в сумме 442 810 027,23 рублей, в том числе: срочный основной долг – 327 200 000 рублей, просроченный основной долг </w:t>
            </w:r>
            <w:proofErr w:type="gramStart"/>
            <w:r>
              <w:rPr>
                <w:rFonts w:ascii="Times New Roman" w:eastAsia="Times New Roman" w:hAnsi="Times New Roman" w:cs="Times New Roman"/>
                <w:sz w:val="20"/>
                <w:szCs w:val="20"/>
                <w:lang w:eastAsia="ru-RU"/>
              </w:rPr>
              <w:t>–  77</w:t>
            </w:r>
            <w:proofErr w:type="gramEnd"/>
            <w:r>
              <w:rPr>
                <w:rFonts w:ascii="Times New Roman" w:eastAsia="Times New Roman" w:hAnsi="Times New Roman" w:cs="Times New Roman"/>
                <w:sz w:val="20"/>
                <w:szCs w:val="20"/>
                <w:lang w:eastAsia="ru-RU"/>
              </w:rPr>
              <w:t xml:space="preserve"> 117 376,09 рублей, проценты за пользование кредитом – 33 593 779,19 рублей, как требования, обеспеченные залогом. Задолженность по уплате неустойки –   4 898 871,95 рубль учтена отдельно;</w:t>
            </w:r>
          </w:p>
          <w:p w14:paraId="31E5391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о признании решением Арбитражного суда Карачаево-Черкесской Республики от 04.06.2019 (резолютивная часть от 28.05.2019)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несостоятельным (банкротом) и открытии процедуры конкурсного производства по делу № А25-1087/2018. Процедура конкурсного производства продлена до 09.07.2024.</w:t>
            </w:r>
          </w:p>
          <w:p w14:paraId="41CB1445"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о ходе судебных споров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а также обособленных споров, рассматриваемых в рамках дела о банкротстве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 А25-1087/2018, в том числе, но не ограничиваясь следующими:</w:t>
            </w:r>
          </w:p>
          <w:p w14:paraId="26D585C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04.02.2022 Арбитражным судом Карачаево-Черкесской Республики признана недействительной цепочка сделок, а именно: 1) договор купли-продажи недвижимого имущества от 02.02.2018, заключенный между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и гр. Тепляковым А.Ю; 2) действия супругов Тепляковых по исполнению решения Черкесского городского суда от 07.08.2019 по делу  № 2-2410/19 о разделе совместно нажитого имущества; 3) внесение недвижимого имущества в уставный капитал ООО «Капитал», совершенное   гр. Тепляковой Т.А. 16.10.2019; 4) договор о переводе долга от 15.03.2018 № 01, заключенный между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и гр. Тепляковым А.Ю., согласованный ПАО «Московский индустриальный банк» (ПАО «Промсвязьбанк»), а также дополнительное соглашение от 28.03.2018 к договору о переводе долга от 15.03.2018 № 01. Судом применены последствия недействительности сделок в виде возврата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недвижимого имущества: ТРЦ «Панорама 2» общей площадью 17 464,6 кв. м. (кадастровый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09:04:0101107:500). 04.08.2022 определение Арбитражного суда Карачаево-Черкесской Республики от 04.02.2022 отменено, в удовлетворении требований Банка и конкурсного управляющего отказано. 11.11.2022 Постановлением Арбитражного суда Северо-Кавказского округа постановление арбитражного суда апелляционной инстанции отменено, определение Арбитражного суда Карачаево-Черкесской Республики о признании цепочек сделок недействительными оставлено без изменения;</w:t>
            </w:r>
          </w:p>
          <w:p w14:paraId="68797CD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19.03.2019 Черкесским городским судом Карачаево-Черкесской Республики по делу № 2-878/2019 вынесено решение об удовлетворении искового заявления Теплякова А.Ю. о признании недействительными дополнительных соглашений к договорам ипотеки (залога недвижимости). Дополнительные соглашения к Договору об ипотеке №153100/0002-7.2/1 от 05.08.2016, Договору об ипотеке № 153100/0002-7.2 от 27.02.2016 и Договору об ипотеке №133100/0028 от 29.11.2013 признаны недействительными;</w:t>
            </w:r>
          </w:p>
          <w:p w14:paraId="17B7B06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17.03.2023 Банком подано заявление об отмене решения Черкесского городского суда по делу № 2-878/2019 по новым обстоятельствам. Определением Черкесского городского суда от 22.05.2023 решение Черкесского городского суда по делу № 2-878/2019 от 19.03.2019 отменено, производство по делу возобновлено. При новом рассмотрении гражданского дела (присвоен номер 2-2338/2023) решением Черкесского городского суда от 16.02.2024 отказано в удовлетворении исковых требований Теплякова А.Ю. о признании дополнительных соглашений недействительными;</w:t>
            </w:r>
          </w:p>
          <w:p w14:paraId="7CF841C0"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Управлением Росреестра по Карачаево-Черкеской Республике отказано в регистрации дополнительных соглашений № 14 от 18.10.2017 к договору №133100/0028-7.2 об ипотеке (залоге недвижимости) от 29.11.2013, № 7 от 18.10.2017 к договору №153100/0002-7.2 об ипотеке (залоге недвижимости) от 27.02.2015, № 4 от 18.10.2017 к договору №153100/0002-7.2/1 об ипотеке (залоге недвижимости) от 05.08.2016), которыми право ипотеки (залога недвижимости) Банка распространялось также на объекты недвижимого имущества: ТРЦ «Панорама-2» общей площадью 17 464,6 кв. м. (кадастровый номер 09:04:0101107:515)»;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расположенные по адресу: Карачаево-Черкесская Республика, г. Черкесск, ул. Кавказская, д. 37. Банком 06.03.2018 в </w:t>
            </w:r>
            <w:r>
              <w:rPr>
                <w:rFonts w:ascii="Times New Roman" w:eastAsia="Times New Roman" w:hAnsi="Times New Roman" w:cs="Times New Roman"/>
                <w:sz w:val="20"/>
                <w:szCs w:val="20"/>
                <w:lang w:eastAsia="ru-RU"/>
              </w:rPr>
              <w:lastRenderedPageBreak/>
              <w:t xml:space="preserve">Арбитражный суд Карачаево-Черкесской Республики поданы исковые заявления об оспаривании неправомерных действий Управления Росреестра по Карачаево-Черкесской Республике. </w:t>
            </w:r>
          </w:p>
          <w:p w14:paraId="5AFF6220"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26.06.2018 решением Арбитражного суда Карачаево-Черкесской Республики по делу №А25-457/2018 в удовлетворении требований Банка отказано. Постановлением Шестнадцатого Арбитражного апелляционного суда от 19.11.2018 решение Арбитражного суда Карачаево-Черкесской Республики от 26.06.2018 отменено, признано незаконным решение Управления Росреестра по Карачаево-Черкесской Республике об отказе в государственной регистрации дополнительного соглашения от 18.10.2017 №4 к договору об ипотеке (залоге недвижимости) №153100/0002-7.2/1. от 05.08.2016. Постановлением Шестнадцатого Арбитражного апелляционного суда от 15.10.2019 по делу №А25-457/2018 постановление Шестнадцатого арбитражного апелляционного суда от 19.11.2018 отменено по новым обстоятельствам и решение Арбитражного суда Карачаево-Черкесской Республики от 26.06.2018 оставлено без изменения, апелляционная жалоба - без удовлетворения. Постановлением Арбитражного суда Северо-Кавказского округа от 31.03.2021 решение Арбитражного суда Карачаево-Черкесской Республики от 26.06.2018 и постановление Шестнадцатого арбитражного апелляционного суда от 15.10.2019 оставлены без изменения, кассационная жалоба Банка – без удовлетворения.</w:t>
            </w:r>
          </w:p>
          <w:p w14:paraId="12645DB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14.08.2019 решением Арбитражного суда Карачаево-Черкесской Республики по делу №А25-461/2018 удовлетворены требования Банка. Признаны незаконными решения Управления Росреестра по Карачаево-Черкесской Республике об отказе в государственной регистрации дополнительных соглашений от 18.10.2017 №7 к договору об ипотеке (залоге недвижимости) №153100/0002-7.2 от 27.02.2015, дополнительного соглашения от 18.10.2017 № 14 к договору об ипотеке (залоге недвижимости) №133100/0028-7.2 от 29.11.2013. Данное решение постановлением Шестнадцатого Арбитражного апелляционного суда от 30.10.2019 по делу №А25-461/2018 отменено, в удовлетворении требований отказано. Постановлением Арбитражного суда Северо-Кавказского округа от 01.04.2021 постановление Шестнадцатого Арбитражного апелляционного суда от 30.10.2019 по делу № А25-461/2018 оставлено без изменения, кассационная жалоба Банка – без удовлетворения.</w:t>
            </w:r>
          </w:p>
          <w:p w14:paraId="2F6CD5A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Арбитражным судом Карачаево-Черкесской Республики вынесено определение от 08.04.2021 о разрешении разногласий Банка и конкурсного управляющего и утверждены условия реализации залогового имущества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(ТРЦ «Панорама-1», площадь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21.07.2021 Шестнадцатым Арбитражным апелляционным судом определение Арбитражного суда Карачаево-Черкесской Республики от 08.04.2021 оставлено без изменения. 19.10.2021 Постановлением Арбитражного суда Северо-Кавказского округа определение Арбитражного суда Карачаево-Черкесской Республики от 08.04.2021 и постановление Шестнадцатого Арбитражного апелляционного суда от 21.07.2021 по делу № А25-1087/2018 оставлены без изменения. Определением Верховного Суда Российской Федерации от 27.12.2021 отказано в передаче дела на рассмотрение Судебной коллегии по экономическим спорам Верховного Суда Российской Федерации. 28.02.2022 председателем Верховного Суда Российской Федерации отказано в передаче кассационной жалобы на рассмотрение в судебном заседании Верховного Суда Российской Федерации;</w:t>
            </w:r>
          </w:p>
          <w:p w14:paraId="7D4D582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10.02.2023 Банком подано заявление в Арбитражный суд Карачаево-Черкесской Республики о пересмотре по новым обстоятельствам определения Арбитражного суда Карачаево-Черкесской Республики от 08.04.2021, которым разрешены разногласия Банка и конкурсного управляющего и утверждены условия реализации залогового имущества (ТРЦ «Панорама-1», площадь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24.05.2023 производство по делу приостановлено; </w:t>
            </w:r>
          </w:p>
          <w:p w14:paraId="1B3B02D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27.03.2024 Арбитражным судом Карачаево-Черкесской Республики отказано в удовлетворении поданного 16.02.2022 ПАО «Промсвязьбанк» (правопреемник ПАО «</w:t>
            </w:r>
            <w:proofErr w:type="spellStart"/>
            <w:r>
              <w:rPr>
                <w:rFonts w:ascii="Times New Roman" w:eastAsia="Times New Roman" w:hAnsi="Times New Roman" w:cs="Times New Roman"/>
                <w:sz w:val="20"/>
                <w:szCs w:val="20"/>
                <w:lang w:eastAsia="ru-RU"/>
              </w:rPr>
              <w:t>МинБанк</w:t>
            </w:r>
            <w:proofErr w:type="spellEnd"/>
            <w:r>
              <w:rPr>
                <w:rFonts w:ascii="Times New Roman" w:eastAsia="Times New Roman" w:hAnsi="Times New Roman" w:cs="Times New Roman"/>
                <w:sz w:val="20"/>
                <w:szCs w:val="20"/>
                <w:lang w:eastAsia="ru-RU"/>
              </w:rPr>
              <w:t>») заявления о включении в реестр требований кредиторов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(в рамках дела о банкротстве А25-1087/2018) </w:t>
            </w:r>
            <w:r>
              <w:rPr>
                <w:rFonts w:ascii="Times New Roman" w:eastAsia="Times New Roman" w:hAnsi="Times New Roman" w:cs="Times New Roman"/>
                <w:sz w:val="20"/>
                <w:szCs w:val="20"/>
                <w:lang w:eastAsia="ru-RU"/>
              </w:rPr>
              <w:lastRenderedPageBreak/>
              <w:t>задолженности в размере 644 000 000 рублей;</w:t>
            </w:r>
          </w:p>
          <w:p w14:paraId="41E8E0E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Тепляковым А.Ю.  19.04.2022 подано в суд заявление о включении в реестр требований кредиторов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(в рамках дела о банкротстве </w:t>
            </w:r>
          </w:p>
          <w:p w14:paraId="1E09B06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А25-1087/2018) задолженности в размере 128 145 775,98 рублей. Судебное заседание отложено на 15.05.2024;</w:t>
            </w:r>
          </w:p>
          <w:p w14:paraId="74C0294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Банком подано в суд заявление о пересмотре по вновь открывшимся обстоятельствам определения Арбитражного суда Карачаево-Черкесской Республики от 29.03.2019 о включении в реестр требований кредиторов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требований АО «Распределительная сетевая компания» в сумме 242 880 388,57 рублей.  Судебное заседание отложено на 25.04.2024;</w:t>
            </w:r>
          </w:p>
          <w:p w14:paraId="0AFC001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09.04.2021 в Арбитражный суд Банком подана жалоба на действия предыдущего конкурсного управляющего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Дергуновой</w:t>
            </w:r>
            <w:proofErr w:type="spellEnd"/>
            <w:r>
              <w:rPr>
                <w:rFonts w:ascii="Times New Roman" w:eastAsia="Times New Roman" w:hAnsi="Times New Roman" w:cs="Times New Roman"/>
                <w:sz w:val="20"/>
                <w:szCs w:val="20"/>
                <w:lang w:eastAsia="ru-RU"/>
              </w:rPr>
              <w:t xml:space="preserve"> Н.Н. 07.02.2023 Арбитражным судом Карачаево-Черкесской Республики заявленные требования Банка удовлетворены, действия Дергуновой Н.Н. признаны несоответствующими закону, с Дергуновой Н.Н. взысканы убытки в размере 133 399 688,85 рублей. Постановлением Шестнадцатого Арбитражного апелляционного суда от 09.08.2023 определение Арбитражного суда Карачаево-Черкесской Республики от 07.02.2023 оставлено без изменения, апелляционные жалобы Дергуновой Н.Н. и ООО «Страховая компания «</w:t>
            </w:r>
            <w:proofErr w:type="spellStart"/>
            <w:r>
              <w:rPr>
                <w:rFonts w:ascii="Times New Roman" w:eastAsia="Times New Roman" w:hAnsi="Times New Roman" w:cs="Times New Roman"/>
                <w:sz w:val="20"/>
                <w:szCs w:val="20"/>
                <w:lang w:eastAsia="ru-RU"/>
              </w:rPr>
              <w:t>АрсеналЪ</w:t>
            </w:r>
            <w:proofErr w:type="spellEnd"/>
            <w:r>
              <w:rPr>
                <w:rFonts w:ascii="Times New Roman" w:eastAsia="Times New Roman" w:hAnsi="Times New Roman" w:cs="Times New Roman"/>
                <w:sz w:val="20"/>
                <w:szCs w:val="20"/>
                <w:lang w:eastAsia="ru-RU"/>
              </w:rPr>
              <w:t>» - без удовлетворения. 26.12.2023 Арбитражным судом Северо-Кавказского округа судебные акты отменены, дело направлено на новое рассмотрение. Судебное заседание отложено на 06.05.2024;</w:t>
            </w:r>
          </w:p>
          <w:p w14:paraId="009CBC97"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17.02.2022 Банком в Арбитражный суд Карачаево-Черкесской Республики подана жалоба на действия предыдущего конкурсного управляющего </w:t>
            </w:r>
            <w:proofErr w:type="spellStart"/>
            <w:r>
              <w:rPr>
                <w:rFonts w:ascii="Times New Roman" w:eastAsia="Times New Roman" w:hAnsi="Times New Roman" w:cs="Times New Roman"/>
                <w:sz w:val="20"/>
                <w:szCs w:val="20"/>
                <w:lang w:eastAsia="ru-RU"/>
              </w:rPr>
              <w:t>Жеглявского</w:t>
            </w:r>
            <w:proofErr w:type="spellEnd"/>
            <w:r>
              <w:rPr>
                <w:rFonts w:ascii="Times New Roman" w:eastAsia="Times New Roman" w:hAnsi="Times New Roman" w:cs="Times New Roman"/>
                <w:sz w:val="20"/>
                <w:szCs w:val="20"/>
                <w:lang w:eastAsia="ru-RU"/>
              </w:rPr>
              <w:t xml:space="preserve"> П.В. Арбитражным судом Карачаево-Черкесской Республики 08.02.2023 заявленные требования Банка удовлетворены. Постановлением Шестнадцатого Арбитражного апелляционного суда от 23.10.2023 определение суда первой инстанции отменено, действия (бездействие) </w:t>
            </w:r>
            <w:proofErr w:type="spellStart"/>
            <w:r>
              <w:rPr>
                <w:rFonts w:ascii="Times New Roman" w:eastAsia="Times New Roman" w:hAnsi="Times New Roman" w:cs="Times New Roman"/>
                <w:sz w:val="20"/>
                <w:szCs w:val="20"/>
                <w:lang w:eastAsia="ru-RU"/>
              </w:rPr>
              <w:t>Жеглявского</w:t>
            </w:r>
            <w:proofErr w:type="spellEnd"/>
            <w:r>
              <w:rPr>
                <w:rFonts w:ascii="Times New Roman" w:eastAsia="Times New Roman" w:hAnsi="Times New Roman" w:cs="Times New Roman"/>
                <w:sz w:val="20"/>
                <w:szCs w:val="20"/>
                <w:lang w:eastAsia="ru-RU"/>
              </w:rPr>
              <w:t xml:space="preserve"> П.В. признаны несоответствующими закону частично. Банком и </w:t>
            </w:r>
            <w:proofErr w:type="spellStart"/>
            <w:r>
              <w:rPr>
                <w:rFonts w:ascii="Times New Roman" w:eastAsia="Times New Roman" w:hAnsi="Times New Roman" w:cs="Times New Roman"/>
                <w:sz w:val="20"/>
                <w:szCs w:val="20"/>
                <w:lang w:eastAsia="ru-RU"/>
              </w:rPr>
              <w:t>Жеглявским</w:t>
            </w:r>
            <w:proofErr w:type="spellEnd"/>
            <w:r>
              <w:rPr>
                <w:rFonts w:ascii="Times New Roman" w:eastAsia="Times New Roman" w:hAnsi="Times New Roman" w:cs="Times New Roman"/>
                <w:sz w:val="20"/>
                <w:szCs w:val="20"/>
                <w:lang w:eastAsia="ru-RU"/>
              </w:rPr>
              <w:t xml:space="preserve"> П.В. поданы кассационные жалобы. 13.03.2024 постановление Шестнадцатого Арбитражного апелляционного суда от 23.10.2023 по делу № А25-1087/2018 отменено, дело направлено на новое рассмотрение в суд апелляционной инстанции. Судебное заседание назначено на 13.05.2024;</w:t>
            </w:r>
          </w:p>
          <w:p w14:paraId="17FBA9D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28.12.2022 к субсидиарной ответственности по обязательствам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привлечены Горлов Р.В. и Зверев К.А. Производство в части установления объема субсидиарной ответственности приостановлено до завершения расчетов с кредиторами. 14.07.2023 Шестнадцатым Арбитражным апелляционным судом и 05.10.2023 Арбитражным судом Северо-Кавказского округа в удовлетворении жалоб Зверева К.А. отказано; </w:t>
            </w:r>
          </w:p>
          <w:p w14:paraId="2CAFBE2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конкурсным управляющим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 рамках дела о банкротстве Горлова Р.В. (дело № А25-2700/2018) заявлено требование о включении в реестр требований кредиторов задолженности ввиду привлечения к субсидиарной ответственности Горлова Р.В. 14.04.2023 производство по заявлению приостановлено до вынесения в рамках дела о несостоятельности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определения Арбитражным судом Карачаево-Черкесской Республики об определении объема субсидиарной ответственности;</w:t>
            </w:r>
          </w:p>
          <w:p w14:paraId="6D1DC43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04.05.2021 признан недействительным договор купли-продажи транспортного средства, применены последствия недействительности сделок, Горлов Г.Р. в лице законных представителей (мать) Кириной Г.Л. и (отец) Горлова Р.В.  обязан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транспортное средство </w:t>
            </w:r>
            <w:proofErr w:type="spellStart"/>
            <w:r>
              <w:rPr>
                <w:rFonts w:ascii="Times New Roman" w:eastAsia="Times New Roman" w:hAnsi="Times New Roman" w:cs="Times New Roman"/>
                <w:sz w:val="20"/>
                <w:szCs w:val="20"/>
                <w:lang w:eastAsia="ru-RU"/>
              </w:rPr>
              <w:t>Mercedes</w:t>
            </w:r>
            <w:proofErr w:type="spellEnd"/>
            <w:r>
              <w:rPr>
                <w:rFonts w:ascii="Times New Roman" w:eastAsia="Times New Roman" w:hAnsi="Times New Roman" w:cs="Times New Roman"/>
                <w:sz w:val="20"/>
                <w:szCs w:val="20"/>
                <w:lang w:eastAsia="ru-RU"/>
              </w:rPr>
              <w:t xml:space="preserve"> Benz GL500 4MATIC, идентификационный номер (VIN) WDC1668731A156928. Транспортное средство в конкурсную массу не возвращено;</w:t>
            </w:r>
          </w:p>
          <w:p w14:paraId="29FDCB29"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Тамбиева Д.Р. обязана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ТС </w:t>
            </w:r>
            <w:proofErr w:type="spellStart"/>
            <w:r>
              <w:rPr>
                <w:rFonts w:ascii="Times New Roman" w:eastAsia="Times New Roman" w:hAnsi="Times New Roman" w:cs="Times New Roman"/>
                <w:sz w:val="20"/>
                <w:szCs w:val="20"/>
                <w:lang w:eastAsia="ru-RU"/>
              </w:rPr>
              <w:t>Toyota</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Camry</w:t>
            </w:r>
            <w:proofErr w:type="spellEnd"/>
            <w:r>
              <w:rPr>
                <w:rFonts w:ascii="Times New Roman" w:eastAsia="Times New Roman" w:hAnsi="Times New Roman" w:cs="Times New Roman"/>
                <w:sz w:val="20"/>
                <w:szCs w:val="20"/>
                <w:lang w:eastAsia="ru-RU"/>
              </w:rPr>
              <w:t>, идентификационный номер (VIN) XW7BF4FK60S066539. При этом 12.10.2021 заочным решением Черкесского городского суда по делу 2-1419/21 договор купли продажи транспортного средства Toyota Camry, 2014 года выпуска, идентификационный номер (VIN) XW7BF4FK60S066539, заключенный между Тамбиевой Д.Р. (продавец) 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(покупатель) признан недействительным, применены последствия недействительности сделки, в виде возврата Тамбиевой Д.Р. транспортного средства. Банком подана апелляционная жалоба на заочное решение Черкесского городского суда Карачаево-Черкесской </w:t>
            </w:r>
            <w:r>
              <w:rPr>
                <w:rFonts w:ascii="Times New Roman" w:eastAsia="Times New Roman" w:hAnsi="Times New Roman" w:cs="Times New Roman"/>
                <w:sz w:val="20"/>
                <w:szCs w:val="20"/>
                <w:lang w:eastAsia="ru-RU"/>
              </w:rPr>
              <w:lastRenderedPageBreak/>
              <w:t>Республики от 12.10.2021 с ходатайством о восстановлении срока. Определением Черкесского городского суда от 24.11.2022 в восстановлении срока на апелляционное обжалование отказано. Банком подана частная жалоба на Определение Черкесского городского суда от 24.11.2022. Определением Верховного Суда Карачаево-Черкесской Республики от 16.02.2023 определение об отказе в восстановлении срока на подачу апелляционной жалобы от 24.11.2022 оставлено без изменения, частная жалоба Банка – без удовлетворения;</w:t>
            </w:r>
          </w:p>
          <w:p w14:paraId="0867BD4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Гагиев В.Д. обязан возвратить в конкурсную массу ОООО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легковой автомобиль </w:t>
            </w:r>
            <w:proofErr w:type="spellStart"/>
            <w:r>
              <w:rPr>
                <w:rFonts w:ascii="Times New Roman" w:eastAsia="Times New Roman" w:hAnsi="Times New Roman" w:cs="Times New Roman"/>
                <w:sz w:val="20"/>
                <w:szCs w:val="20"/>
                <w:lang w:eastAsia="ru-RU"/>
              </w:rPr>
              <w:t>Land</w:t>
            </w:r>
            <w:proofErr w:type="spellEnd"/>
            <w:r>
              <w:rPr>
                <w:rFonts w:ascii="Times New Roman" w:eastAsia="Times New Roman" w:hAnsi="Times New Roman" w:cs="Times New Roman"/>
                <w:sz w:val="20"/>
                <w:szCs w:val="20"/>
                <w:lang w:eastAsia="ru-RU"/>
              </w:rPr>
              <w:t xml:space="preserve"> Rover Defender, идентификационный номер (VIN) SALLDHMR8DA435996. Транспортное средство в конкурсную массу не возвращено;</w:t>
            </w:r>
          </w:p>
          <w:p w14:paraId="0ED567B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16.06.2020 признан недействительным договор купли-продажи транспортного средства, применены последствия недействительности сделки, </w:t>
            </w:r>
            <w:proofErr w:type="spellStart"/>
            <w:r>
              <w:rPr>
                <w:rFonts w:ascii="Times New Roman" w:eastAsia="Times New Roman" w:hAnsi="Times New Roman" w:cs="Times New Roman"/>
                <w:sz w:val="20"/>
                <w:szCs w:val="20"/>
                <w:lang w:eastAsia="ru-RU"/>
              </w:rPr>
              <w:t>Грибеник</w:t>
            </w:r>
            <w:proofErr w:type="spellEnd"/>
            <w:r>
              <w:rPr>
                <w:rFonts w:ascii="Times New Roman" w:eastAsia="Times New Roman" w:hAnsi="Times New Roman" w:cs="Times New Roman"/>
                <w:sz w:val="20"/>
                <w:szCs w:val="20"/>
                <w:lang w:eastAsia="ru-RU"/>
              </w:rPr>
              <w:t xml:space="preserve"> А.А. обязан возвратить в конкурсную массу легковой автомобиль Mercedes Benz C200 4MATIC, идентификационный номер (VIN) WDD2050431R207693. 02.09.2020 постановлением Шестнадцатого Арбитражного апелляционного суда апелляционная жалоба </w:t>
            </w:r>
            <w:proofErr w:type="spellStart"/>
            <w:r>
              <w:rPr>
                <w:rFonts w:ascii="Times New Roman" w:eastAsia="Times New Roman" w:hAnsi="Times New Roman" w:cs="Times New Roman"/>
                <w:sz w:val="20"/>
                <w:szCs w:val="20"/>
                <w:lang w:eastAsia="ru-RU"/>
              </w:rPr>
              <w:t>Грибеника</w:t>
            </w:r>
            <w:proofErr w:type="spellEnd"/>
            <w:r>
              <w:rPr>
                <w:rFonts w:ascii="Times New Roman" w:eastAsia="Times New Roman" w:hAnsi="Times New Roman" w:cs="Times New Roman"/>
                <w:sz w:val="20"/>
                <w:szCs w:val="20"/>
                <w:lang w:eastAsia="ru-RU"/>
              </w:rPr>
              <w:t xml:space="preserve"> А.А. оставлена без удовлетворения, определение от 16.06.2020 - без изменения. Постановлением Арбитражного суда Северо-Кавказского округа от 25.11.2020 определение АС КЧР от 16.06.2020 и постановление Шестнадцатого Арбитражного апелляционного суда от 02.09.2020 оставлены без изменения. Транспортное средство в конкурсную массу не возвращено;</w:t>
            </w:r>
          </w:p>
          <w:p w14:paraId="2BF9D62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27.04.2021 признан недействительными договор купли-продажи транспортного средства, применены последствия недействительности сделок, </w:t>
            </w:r>
            <w:proofErr w:type="spellStart"/>
            <w:r>
              <w:rPr>
                <w:rFonts w:ascii="Times New Roman" w:eastAsia="Times New Roman" w:hAnsi="Times New Roman" w:cs="Times New Roman"/>
                <w:sz w:val="20"/>
                <w:szCs w:val="20"/>
                <w:lang w:eastAsia="ru-RU"/>
              </w:rPr>
              <w:t>Джашеев</w:t>
            </w:r>
            <w:proofErr w:type="spellEnd"/>
            <w:r>
              <w:rPr>
                <w:rFonts w:ascii="Times New Roman" w:eastAsia="Times New Roman" w:hAnsi="Times New Roman" w:cs="Times New Roman"/>
                <w:sz w:val="20"/>
                <w:szCs w:val="20"/>
                <w:lang w:eastAsia="ru-RU"/>
              </w:rPr>
              <w:t xml:space="preserve"> К.А. обязан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транспортное средство </w:t>
            </w:r>
            <w:proofErr w:type="spellStart"/>
            <w:r>
              <w:rPr>
                <w:rFonts w:ascii="Times New Roman" w:eastAsia="Times New Roman" w:hAnsi="Times New Roman" w:cs="Times New Roman"/>
                <w:sz w:val="20"/>
                <w:szCs w:val="20"/>
                <w:lang w:eastAsia="ru-RU"/>
              </w:rPr>
              <w:t>Mercedes</w:t>
            </w:r>
            <w:proofErr w:type="spellEnd"/>
            <w:r>
              <w:rPr>
                <w:rFonts w:ascii="Times New Roman" w:eastAsia="Times New Roman" w:hAnsi="Times New Roman" w:cs="Times New Roman"/>
                <w:sz w:val="20"/>
                <w:szCs w:val="20"/>
                <w:lang w:eastAsia="ru-RU"/>
              </w:rPr>
              <w:t xml:space="preserve"> Benz GL500 4MATIC идентификационный номер (VIN) WDC1648861A771570. </w:t>
            </w:r>
            <w:proofErr w:type="spellStart"/>
            <w:r>
              <w:rPr>
                <w:rFonts w:ascii="Times New Roman" w:eastAsia="Times New Roman" w:hAnsi="Times New Roman" w:cs="Times New Roman"/>
                <w:sz w:val="20"/>
                <w:szCs w:val="20"/>
                <w:lang w:eastAsia="ru-RU"/>
              </w:rPr>
              <w:t>Тохчуковой</w:t>
            </w:r>
            <w:proofErr w:type="spellEnd"/>
            <w:r>
              <w:rPr>
                <w:rFonts w:ascii="Times New Roman" w:eastAsia="Times New Roman" w:hAnsi="Times New Roman" w:cs="Times New Roman"/>
                <w:sz w:val="20"/>
                <w:szCs w:val="20"/>
                <w:lang w:eastAsia="ru-RU"/>
              </w:rPr>
              <w:t xml:space="preserve"> Д.З. подана апелляционная жалоба. 31.08.2021 Определением Арбитражного суда Карачаево-Черкесской Республики принят отказ </w:t>
            </w:r>
            <w:proofErr w:type="spellStart"/>
            <w:r>
              <w:rPr>
                <w:rFonts w:ascii="Times New Roman" w:eastAsia="Times New Roman" w:hAnsi="Times New Roman" w:cs="Times New Roman"/>
                <w:sz w:val="20"/>
                <w:szCs w:val="20"/>
                <w:lang w:eastAsia="ru-RU"/>
              </w:rPr>
              <w:t>Тохчуковой</w:t>
            </w:r>
            <w:proofErr w:type="spellEnd"/>
            <w:r>
              <w:rPr>
                <w:rFonts w:ascii="Times New Roman" w:eastAsia="Times New Roman" w:hAnsi="Times New Roman" w:cs="Times New Roman"/>
                <w:sz w:val="20"/>
                <w:szCs w:val="20"/>
                <w:lang w:eastAsia="ru-RU"/>
              </w:rPr>
              <w:t xml:space="preserve"> Д.З. от апелляционной жалобы. Производство по апелляционной жалобе прекращено. Транспортное средство в конкурсную массу не возвращено;</w:t>
            </w:r>
          </w:p>
          <w:p w14:paraId="2A98EF0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Горлов Г.Р. в лице законных представителей (мать) Кириной Г.Л. и (отец) Горлова Р.В., обязан возвратить в конкурсную массу общества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транспортное средство </w:t>
            </w:r>
            <w:proofErr w:type="spellStart"/>
            <w:r>
              <w:rPr>
                <w:rFonts w:ascii="Times New Roman" w:eastAsia="Times New Roman" w:hAnsi="Times New Roman" w:cs="Times New Roman"/>
                <w:sz w:val="20"/>
                <w:szCs w:val="20"/>
                <w:lang w:eastAsia="ru-RU"/>
              </w:rPr>
              <w:t>Mercedes</w:t>
            </w:r>
            <w:proofErr w:type="spellEnd"/>
            <w:r>
              <w:rPr>
                <w:rFonts w:ascii="Times New Roman" w:eastAsia="Times New Roman" w:hAnsi="Times New Roman" w:cs="Times New Roman"/>
                <w:sz w:val="20"/>
                <w:szCs w:val="20"/>
                <w:lang w:eastAsia="ru-RU"/>
              </w:rPr>
              <w:t xml:space="preserve"> Benz G 63 AMG, идентификационный номер (VIN) WDB4632721X242531. Транспортное средство в конкурсную массу не возвращено;</w:t>
            </w:r>
          </w:p>
          <w:p w14:paraId="4817CCF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Теплякова Э.А. в лице законных представителей (мать) Тепляковой Т.А.  и (отец) Теплякова А.Ю., обязана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транспортное средство </w:t>
            </w:r>
            <w:proofErr w:type="spellStart"/>
            <w:r>
              <w:rPr>
                <w:rFonts w:ascii="Times New Roman" w:eastAsia="Times New Roman" w:hAnsi="Times New Roman" w:cs="Times New Roman"/>
                <w:sz w:val="20"/>
                <w:szCs w:val="20"/>
                <w:lang w:eastAsia="ru-RU"/>
              </w:rPr>
              <w:t>Mercedes</w:t>
            </w:r>
            <w:proofErr w:type="spellEnd"/>
            <w:r>
              <w:rPr>
                <w:rFonts w:ascii="Times New Roman" w:eastAsia="Times New Roman" w:hAnsi="Times New Roman" w:cs="Times New Roman"/>
                <w:sz w:val="20"/>
                <w:szCs w:val="20"/>
                <w:lang w:eastAsia="ru-RU"/>
              </w:rPr>
              <w:t xml:space="preserve"> Benz G 63 AMG, идентификационный номер (VIN) WDВ4632721Х239889. Транспортное средство в конкурсную массу не возвращено;</w:t>
            </w:r>
          </w:p>
          <w:p w14:paraId="541F1A9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23.03.2021 признан недействительным договор купли-продажи транспортного средства от 02.11.2018 б/н, заключенный между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и Виноградовым А.В., применены последствия недействительности сделки, Виноградов А.В. обязан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транспортное средство Лада </w:t>
            </w:r>
            <w:proofErr w:type="spellStart"/>
            <w:r>
              <w:rPr>
                <w:rFonts w:ascii="Times New Roman" w:eastAsia="Times New Roman" w:hAnsi="Times New Roman" w:cs="Times New Roman"/>
                <w:sz w:val="20"/>
                <w:szCs w:val="20"/>
                <w:lang w:eastAsia="ru-RU"/>
              </w:rPr>
              <w:t>Ларгус</w:t>
            </w:r>
            <w:proofErr w:type="spellEnd"/>
            <w:r>
              <w:rPr>
                <w:rFonts w:ascii="Times New Roman" w:eastAsia="Times New Roman" w:hAnsi="Times New Roman" w:cs="Times New Roman"/>
                <w:sz w:val="20"/>
                <w:szCs w:val="20"/>
                <w:lang w:eastAsia="ru-RU"/>
              </w:rPr>
              <w:t>, идентификационный номер (VIN) XTAKS0Y5LF0904464. Постановлением Шестнадцатого Арбитражного апелляционного суда от 07.06.2021 определение отменено, в удовлетворении требований отказано;</w:t>
            </w:r>
          </w:p>
          <w:p w14:paraId="484CCEA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26.01.2018, заключенного с Соболевым Н.С. в отношении автомобиля ВАЗ 111730 Лада Калина, идентификационный номер (VIN) ХТА111730D0262429;</w:t>
            </w:r>
          </w:p>
          <w:p w14:paraId="45A1B44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04.05.2021 признан недействительным договор купли-продажи транспортного средства, применены последствия недействительности сделки. Гочияев И.Б. обязан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транспортное средство </w:t>
            </w:r>
            <w:proofErr w:type="spellStart"/>
            <w:r>
              <w:rPr>
                <w:rFonts w:ascii="Times New Roman" w:eastAsia="Times New Roman" w:hAnsi="Times New Roman" w:cs="Times New Roman"/>
                <w:sz w:val="20"/>
                <w:szCs w:val="20"/>
                <w:lang w:eastAsia="ru-RU"/>
              </w:rPr>
              <w:t>Hyundai</w:t>
            </w:r>
            <w:proofErr w:type="spell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Solaris, идентификационный номер (VIN) Z94CT41DBHR512113. Транспортное средство в конкурсную массу не возвращено;</w:t>
            </w:r>
          </w:p>
          <w:p w14:paraId="678E54D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14.12.2021 признан недействительным договор купли-продажи транспортного средства Ауди Q7, идентификационный номер (VIN) WAUZZZ4L5CD028280, применены последствия недействительности сделки. С Соболева Н.С. взысканы денежные средства в размере 1 281 000 рублей. 22.02.2022 Шестнадцатым Арбитражным апелляционным судом определение оставлено без изменения;</w:t>
            </w:r>
          </w:p>
          <w:p w14:paraId="5A5ACE9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18.06.2018 № б/н, заключенного между гражданином Гагиевым В.Д. и ООО «Дорожник», договора от 26.12.2018 № б/н, заключенного между ООО «Дорожник» и Соболевым Н.С. в отношении транспортного средства </w:t>
            </w:r>
            <w:proofErr w:type="spellStart"/>
            <w:r>
              <w:rPr>
                <w:rFonts w:ascii="Times New Roman" w:eastAsia="Times New Roman" w:hAnsi="Times New Roman" w:cs="Times New Roman"/>
                <w:sz w:val="20"/>
                <w:szCs w:val="20"/>
                <w:lang w:eastAsia="ru-RU"/>
              </w:rPr>
              <w:t>Лифан</w:t>
            </w:r>
            <w:proofErr w:type="spellEnd"/>
            <w:r>
              <w:rPr>
                <w:rFonts w:ascii="Times New Roman" w:eastAsia="Times New Roman" w:hAnsi="Times New Roman" w:cs="Times New Roman"/>
                <w:sz w:val="20"/>
                <w:szCs w:val="20"/>
                <w:lang w:eastAsia="ru-RU"/>
              </w:rPr>
              <w:t xml:space="preserve"> 214813, идентификационный номер (VIN) X9W214813A0004924;</w:t>
            </w:r>
          </w:p>
          <w:p w14:paraId="68B57AE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25.01.2022 признаны недействительными договоры купли-продажи транспортного средства Мерседес-Бенц S 600, идентификационный номер (VIN) WDD2229761A151229, применены последствия недействительности сделок. С Гагиева В.Д., Горлова Р.В., </w:t>
            </w:r>
            <w:proofErr w:type="spellStart"/>
            <w:r>
              <w:rPr>
                <w:rFonts w:ascii="Times New Roman" w:eastAsia="Times New Roman" w:hAnsi="Times New Roman" w:cs="Times New Roman"/>
                <w:sz w:val="20"/>
                <w:szCs w:val="20"/>
                <w:lang w:eastAsia="ru-RU"/>
              </w:rPr>
              <w:t>Бирагова</w:t>
            </w:r>
            <w:proofErr w:type="spellEnd"/>
            <w:r>
              <w:rPr>
                <w:rFonts w:ascii="Times New Roman" w:eastAsia="Times New Roman" w:hAnsi="Times New Roman" w:cs="Times New Roman"/>
                <w:sz w:val="20"/>
                <w:szCs w:val="20"/>
                <w:lang w:eastAsia="ru-RU"/>
              </w:rPr>
              <w:t xml:space="preserve"> В.Б. в солидарном порядке взыскано 4 424 000 рублей;</w:t>
            </w:r>
          </w:p>
          <w:p w14:paraId="15390B9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30.03.2021 договоры купли-продажи транспортного средства признаны недействительными, применены последствия недействительности сделок. </w:t>
            </w:r>
            <w:proofErr w:type="spellStart"/>
            <w:r>
              <w:rPr>
                <w:rFonts w:ascii="Times New Roman" w:eastAsia="Times New Roman" w:hAnsi="Times New Roman" w:cs="Times New Roman"/>
                <w:sz w:val="20"/>
                <w:szCs w:val="20"/>
                <w:lang w:eastAsia="ru-RU"/>
              </w:rPr>
              <w:t>Кусиди</w:t>
            </w:r>
            <w:proofErr w:type="spellEnd"/>
            <w:r>
              <w:rPr>
                <w:rFonts w:ascii="Times New Roman" w:eastAsia="Times New Roman" w:hAnsi="Times New Roman" w:cs="Times New Roman"/>
                <w:sz w:val="20"/>
                <w:szCs w:val="20"/>
                <w:lang w:eastAsia="ru-RU"/>
              </w:rPr>
              <w:t xml:space="preserve"> С.С. обязан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транспортное средство Мерседес-</w:t>
            </w:r>
            <w:proofErr w:type="spellStart"/>
            <w:r>
              <w:rPr>
                <w:rFonts w:ascii="Times New Roman" w:eastAsia="Times New Roman" w:hAnsi="Times New Roman" w:cs="Times New Roman"/>
                <w:sz w:val="20"/>
                <w:szCs w:val="20"/>
                <w:lang w:eastAsia="ru-RU"/>
              </w:rPr>
              <w:t>Бенц</w:t>
            </w:r>
            <w:proofErr w:type="spellEnd"/>
            <w:r>
              <w:rPr>
                <w:rFonts w:ascii="Times New Roman" w:eastAsia="Times New Roman" w:hAnsi="Times New Roman" w:cs="Times New Roman"/>
                <w:sz w:val="20"/>
                <w:szCs w:val="20"/>
                <w:lang w:eastAsia="ru-RU"/>
              </w:rPr>
              <w:t xml:space="preserve"> S 500 4 MATIC, идентификационный номер (VIN) WDD2211861A297560. Транспортное средство в конкурсную массу не возвращено;</w:t>
            </w:r>
          </w:p>
          <w:p w14:paraId="487F9779"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транспортного средства Мерседес-Бенц G 350 D, идентификационный номер (VIN) WDB4633481X243651;</w:t>
            </w:r>
          </w:p>
          <w:p w14:paraId="61E2C616"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25.01.2022 отказано в удовлетворении заявления о признании недействительным договора купли-продажи транспортного средства Мерседес-Бенц CLS400 4 MATIC, идентификационный номер (VIN) WDD2183671A141072;</w:t>
            </w:r>
          </w:p>
          <w:p w14:paraId="53D61E9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УАЗ 220694, идентификационный номер (VIN) ХТТ22069470496442;</w:t>
            </w:r>
          </w:p>
          <w:p w14:paraId="5861916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04.05.2021 отказано в удовлетворении заявления о признании недействительным договора купли-продажи транспортного средства TOYOTA CAMRY (государственный регистрационный знак Х009РР090);</w:t>
            </w:r>
          </w:p>
          <w:p w14:paraId="3214F05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14.12.2021 договоры купли-продажи транспортного средства Мерседес-Бенц ML400 4 MATIC, идентификационный номер (VIN) WDC1660561A611789 признаны недействительными, применены последствия недействительности сделок. С </w:t>
            </w:r>
            <w:proofErr w:type="spellStart"/>
            <w:r>
              <w:rPr>
                <w:rFonts w:ascii="Times New Roman" w:eastAsia="Times New Roman" w:hAnsi="Times New Roman" w:cs="Times New Roman"/>
                <w:sz w:val="20"/>
                <w:szCs w:val="20"/>
                <w:lang w:eastAsia="ru-RU"/>
              </w:rPr>
              <w:t>Агайгельдиевой</w:t>
            </w:r>
            <w:proofErr w:type="spellEnd"/>
            <w:r>
              <w:rPr>
                <w:rFonts w:ascii="Times New Roman" w:eastAsia="Times New Roman" w:hAnsi="Times New Roman" w:cs="Times New Roman"/>
                <w:sz w:val="20"/>
                <w:szCs w:val="20"/>
                <w:lang w:eastAsia="ru-RU"/>
              </w:rPr>
              <w:t xml:space="preserve"> А.А. судом взысканы денежные средства в размере 1 885 000 рублей;</w:t>
            </w:r>
          </w:p>
          <w:p w14:paraId="685623F5"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30.09.2021 признаны недействительными договор купли-продажи транспортного средства от 14.04.2017 б/н, заключенный между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и </w:t>
            </w:r>
            <w:proofErr w:type="spellStart"/>
            <w:r>
              <w:rPr>
                <w:rFonts w:ascii="Times New Roman" w:eastAsia="Times New Roman" w:hAnsi="Times New Roman" w:cs="Times New Roman"/>
                <w:sz w:val="20"/>
                <w:szCs w:val="20"/>
                <w:lang w:eastAsia="ru-RU"/>
              </w:rPr>
              <w:t>Карамурзиной</w:t>
            </w:r>
            <w:proofErr w:type="spellEnd"/>
            <w:r>
              <w:rPr>
                <w:rFonts w:ascii="Times New Roman" w:eastAsia="Times New Roman" w:hAnsi="Times New Roman" w:cs="Times New Roman"/>
                <w:sz w:val="20"/>
                <w:szCs w:val="20"/>
                <w:lang w:eastAsia="ru-RU"/>
              </w:rPr>
              <w:t xml:space="preserve"> З.И., договор купли-продажи транспортного средства от 04.04.2019 б/н, заключенный между </w:t>
            </w:r>
            <w:proofErr w:type="spellStart"/>
            <w:r>
              <w:rPr>
                <w:rFonts w:ascii="Times New Roman" w:eastAsia="Times New Roman" w:hAnsi="Times New Roman" w:cs="Times New Roman"/>
                <w:sz w:val="20"/>
                <w:szCs w:val="20"/>
                <w:lang w:eastAsia="ru-RU"/>
              </w:rPr>
              <w:t>Карамурзиной</w:t>
            </w:r>
            <w:proofErr w:type="spellEnd"/>
            <w:r>
              <w:rPr>
                <w:rFonts w:ascii="Times New Roman" w:eastAsia="Times New Roman" w:hAnsi="Times New Roman" w:cs="Times New Roman"/>
                <w:sz w:val="20"/>
                <w:szCs w:val="20"/>
                <w:lang w:eastAsia="ru-RU"/>
              </w:rPr>
              <w:t xml:space="preserve"> З.И. и </w:t>
            </w:r>
            <w:proofErr w:type="spellStart"/>
            <w:r>
              <w:rPr>
                <w:rFonts w:ascii="Times New Roman" w:eastAsia="Times New Roman" w:hAnsi="Times New Roman" w:cs="Times New Roman"/>
                <w:sz w:val="20"/>
                <w:szCs w:val="20"/>
                <w:lang w:eastAsia="ru-RU"/>
              </w:rPr>
              <w:t>Джириковым</w:t>
            </w:r>
            <w:proofErr w:type="spellEnd"/>
            <w:r>
              <w:rPr>
                <w:rFonts w:ascii="Times New Roman" w:eastAsia="Times New Roman" w:hAnsi="Times New Roman" w:cs="Times New Roman"/>
                <w:sz w:val="20"/>
                <w:szCs w:val="20"/>
                <w:lang w:eastAsia="ru-RU"/>
              </w:rPr>
              <w:t xml:space="preserve"> Т.М., договор купли-продажи транспортного средства от 19.04.2019 б/н, заключенный между </w:t>
            </w:r>
            <w:proofErr w:type="spellStart"/>
            <w:r>
              <w:rPr>
                <w:rFonts w:ascii="Times New Roman" w:eastAsia="Times New Roman" w:hAnsi="Times New Roman" w:cs="Times New Roman"/>
                <w:sz w:val="20"/>
                <w:szCs w:val="20"/>
                <w:lang w:eastAsia="ru-RU"/>
              </w:rPr>
              <w:t>Джириковым</w:t>
            </w:r>
            <w:proofErr w:type="spellEnd"/>
            <w:r>
              <w:rPr>
                <w:rFonts w:ascii="Times New Roman" w:eastAsia="Times New Roman" w:hAnsi="Times New Roman" w:cs="Times New Roman"/>
                <w:sz w:val="20"/>
                <w:szCs w:val="20"/>
                <w:lang w:eastAsia="ru-RU"/>
              </w:rPr>
              <w:t xml:space="preserve"> Т. М. и Кудрявцевой Е.Б. в отношении транспортного средства Мерседес-БЕНЦ-S63 AMG 4MATIC, идентификационный номер (VIN) WDD2221781A055466. Определение оставлено без изменения постановлением Шестнадцатого Арбитражного апелляционного суда от 28.12.2021. Постановлением Арбитражного суда Северо-Кавказского округа от 24.05.2022 определение Арбитражного суда Карачаево-Черкесской Республики от 30.09.2021 и постановление Шестнадцатого Арбитражного апелляционного суда от 28.12.2021 отменены, дело направлено на новое рассмотрение в Арбитражный суд Карачаево-Черкесской Республики. Определением Арбитражного суда Карачаево-Черкесской Республики от 26.07.2023 сделки признаны недействительными, с </w:t>
            </w:r>
            <w:proofErr w:type="spellStart"/>
            <w:r>
              <w:rPr>
                <w:rFonts w:ascii="Times New Roman" w:eastAsia="Times New Roman" w:hAnsi="Times New Roman" w:cs="Times New Roman"/>
                <w:sz w:val="20"/>
                <w:szCs w:val="20"/>
                <w:lang w:eastAsia="ru-RU"/>
              </w:rPr>
              <w:t>Карамурзиной</w:t>
            </w:r>
            <w:proofErr w:type="spellEnd"/>
            <w:r>
              <w:rPr>
                <w:rFonts w:ascii="Times New Roman" w:eastAsia="Times New Roman" w:hAnsi="Times New Roman" w:cs="Times New Roman"/>
                <w:sz w:val="20"/>
                <w:szCs w:val="20"/>
                <w:lang w:eastAsia="ru-RU"/>
              </w:rPr>
              <w:t xml:space="preserve"> З.И. взысканы денежные средства в размере 3 735 000 рублей. Постановлением Шестнадцатого Арбитражного апелляционного суда от 01.02.2024 определение суда оставлено без изменения.</w:t>
            </w:r>
          </w:p>
          <w:p w14:paraId="4BAE57B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 о том, что определением Арбитражного суда Карачаево-Черкесской Республики от 25.01.2022 заявление удовлетворено, договоры купли-продажи транспортного средства признаны недействительными, применены последствия недействительности сделок. </w:t>
            </w:r>
            <w:proofErr w:type="spellStart"/>
            <w:r>
              <w:rPr>
                <w:rFonts w:ascii="Times New Roman" w:eastAsia="Times New Roman" w:hAnsi="Times New Roman" w:cs="Times New Roman"/>
                <w:sz w:val="20"/>
                <w:szCs w:val="20"/>
                <w:lang w:eastAsia="ru-RU"/>
              </w:rPr>
              <w:t>Исунов</w:t>
            </w:r>
            <w:proofErr w:type="spellEnd"/>
            <w:r>
              <w:rPr>
                <w:rFonts w:ascii="Times New Roman" w:eastAsia="Times New Roman" w:hAnsi="Times New Roman" w:cs="Times New Roman"/>
                <w:sz w:val="20"/>
                <w:szCs w:val="20"/>
                <w:lang w:eastAsia="ru-RU"/>
              </w:rPr>
              <w:t xml:space="preserve"> Т.А. обязан возвратить в конкурсную массу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транспортное средство УАЗ 23632, идентификационный номер (VIN) ХТТ236320Е0003987. Транспортное средство в конкурсную массу не возвращено;</w:t>
            </w:r>
          </w:p>
          <w:p w14:paraId="7A685FB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Форд Фокус, идентификационный номер (VIN) Х9FKXXEEBKCR71908;</w:t>
            </w:r>
          </w:p>
          <w:p w14:paraId="112D1E4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Фольксваген TOURAN, идентификационный номер (VIN) WVGZZZ1TZDW050988;</w:t>
            </w:r>
          </w:p>
          <w:p w14:paraId="0AEFCDE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03.06.2021 договор купли-продажи транспортного средства Мерседес-Бенц G500, идентификационный номер (VIN) WDB4632361X195437, признан недействительным, применены последствия недействительности сделки. С Магомедова М.М. взыскано 7 000 000 рублей;</w:t>
            </w:r>
          </w:p>
          <w:p w14:paraId="2CBA182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14.12.2021 договоры купли-продажи транспортного средства Land Rover – Range Rover, идентификационный номер (VIN) SALWA2VF1EA380492, признаны недействительными, применены последствия недействительности сделок. С </w:t>
            </w:r>
            <w:proofErr w:type="spellStart"/>
            <w:r>
              <w:rPr>
                <w:rFonts w:ascii="Times New Roman" w:eastAsia="Times New Roman" w:hAnsi="Times New Roman" w:cs="Times New Roman"/>
                <w:sz w:val="20"/>
                <w:szCs w:val="20"/>
                <w:lang w:eastAsia="ru-RU"/>
              </w:rPr>
              <w:t>Абайханова</w:t>
            </w:r>
            <w:proofErr w:type="spellEnd"/>
            <w:r>
              <w:rPr>
                <w:rFonts w:ascii="Times New Roman" w:eastAsia="Times New Roman" w:hAnsi="Times New Roman" w:cs="Times New Roman"/>
                <w:sz w:val="20"/>
                <w:szCs w:val="20"/>
                <w:lang w:eastAsia="ru-RU"/>
              </w:rPr>
              <w:t xml:space="preserve"> Р.А. взысканы денежные средства в размере 2 112 000 рублей. 22.02.2022 Шестнадцатым Арбитражным апелляционным судом определение суда оставлено без изменения;</w:t>
            </w:r>
          </w:p>
          <w:p w14:paraId="7A3CEA07"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14.12.2021 договоры купли-продажи транспортного средства Лада 219210, идентификационный номер (VIN) ХТА219210Е0037080, признаны недействительными, применены последствия недействительности сделок. С Игнатьева В.К. взысканы денежные средства в размере 230 000 рублей. 01.03.2022 Шестнадцатым Арбитражным апелляционным судом определение оставлено без изменения;</w:t>
            </w:r>
          </w:p>
          <w:p w14:paraId="0DEAFD4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17.11.2020 признаны недействительными платежи, совершенные в пользу ООО «</w:t>
            </w:r>
            <w:proofErr w:type="spellStart"/>
            <w:r>
              <w:rPr>
                <w:rFonts w:ascii="Times New Roman" w:eastAsia="Times New Roman" w:hAnsi="Times New Roman" w:cs="Times New Roman"/>
                <w:sz w:val="20"/>
                <w:szCs w:val="20"/>
                <w:lang w:eastAsia="ru-RU"/>
              </w:rPr>
              <w:t>Русстрой-Спецмонтаж</w:t>
            </w:r>
            <w:proofErr w:type="spellEnd"/>
            <w:r>
              <w:rPr>
                <w:rFonts w:ascii="Times New Roman" w:eastAsia="Times New Roman" w:hAnsi="Times New Roman" w:cs="Times New Roman"/>
                <w:sz w:val="20"/>
                <w:szCs w:val="20"/>
                <w:lang w:eastAsia="ru-RU"/>
              </w:rPr>
              <w:t>», применены последствия недействительности сделки. С ООО «</w:t>
            </w:r>
            <w:proofErr w:type="spellStart"/>
            <w:r>
              <w:rPr>
                <w:rFonts w:ascii="Times New Roman" w:eastAsia="Times New Roman" w:hAnsi="Times New Roman" w:cs="Times New Roman"/>
                <w:sz w:val="20"/>
                <w:szCs w:val="20"/>
                <w:lang w:eastAsia="ru-RU"/>
              </w:rPr>
              <w:t>Русстрой-Спецмонтаж</w:t>
            </w:r>
            <w:proofErr w:type="spellEnd"/>
            <w:r>
              <w:rPr>
                <w:rFonts w:ascii="Times New Roman" w:eastAsia="Times New Roman" w:hAnsi="Times New Roman" w:cs="Times New Roman"/>
                <w:sz w:val="20"/>
                <w:szCs w:val="20"/>
                <w:lang w:eastAsia="ru-RU"/>
              </w:rPr>
              <w:t>» в пользу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взыскано 6 765 000 рублей, расходы по уплате государственной пошлины в размере 6 000 рублей, с ООО «</w:t>
            </w:r>
            <w:proofErr w:type="spellStart"/>
            <w:r>
              <w:rPr>
                <w:rFonts w:ascii="Times New Roman" w:eastAsia="Times New Roman" w:hAnsi="Times New Roman" w:cs="Times New Roman"/>
                <w:sz w:val="20"/>
                <w:szCs w:val="20"/>
                <w:lang w:eastAsia="ru-RU"/>
              </w:rPr>
              <w:t>Русстрой-Спецмонтаж</w:t>
            </w:r>
            <w:proofErr w:type="spellEnd"/>
            <w:r>
              <w:rPr>
                <w:rFonts w:ascii="Times New Roman" w:eastAsia="Times New Roman" w:hAnsi="Times New Roman" w:cs="Times New Roman"/>
                <w:sz w:val="20"/>
                <w:szCs w:val="20"/>
                <w:lang w:eastAsia="ru-RU"/>
              </w:rPr>
              <w:t>» взыскано в доход бюджета Российской Федерации 24 000 рублей. Постановлением Шестнадцатого Арбитражного апелляционного суда от 25.01.2021 определение Арбитражного суда Карачаево-Черкесской Республики от 17.11.2020 оставлено без изменения, апелляционные жалобы ООО «</w:t>
            </w:r>
            <w:proofErr w:type="spellStart"/>
            <w:r>
              <w:rPr>
                <w:rFonts w:ascii="Times New Roman" w:eastAsia="Times New Roman" w:hAnsi="Times New Roman" w:cs="Times New Roman"/>
                <w:sz w:val="20"/>
                <w:szCs w:val="20"/>
                <w:lang w:eastAsia="ru-RU"/>
              </w:rPr>
              <w:t>Русстрой-Спецмонтаж</w:t>
            </w:r>
            <w:proofErr w:type="spellEnd"/>
            <w:r>
              <w:rPr>
                <w:rFonts w:ascii="Times New Roman" w:eastAsia="Times New Roman" w:hAnsi="Times New Roman" w:cs="Times New Roman"/>
                <w:sz w:val="20"/>
                <w:szCs w:val="20"/>
                <w:lang w:eastAsia="ru-RU"/>
              </w:rPr>
              <w:t>» и конкурсного управляющего – без удовлетворения. Взысканная сумма денежных средств в конкурсную массу поступила;</w:t>
            </w:r>
          </w:p>
          <w:p w14:paraId="0B03C55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24.12.2020 признаны недействительными сделки – платежи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 пользу Зверева К.А., применены последствия недействительности сделки. Со Зверева К. А. в пользу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взыскано 11 093 000 рублей, а также расходы по уплате государственной пошлины в размере 6 000 рублей;</w:t>
            </w:r>
          </w:p>
          <w:p w14:paraId="2AB6830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01.06.2021 признаны недействительными сделки – платежи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 общей сумме 27 112 000 рублей в пользу Горлова Р.В., применены последствия недействительности сделки. С Горлова Р.В. взыскано 27 112 000 рублей;</w:t>
            </w:r>
          </w:p>
          <w:p w14:paraId="36CE91D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20.01.2022 заявление удовлетворено, платежи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 пользу ООО «</w:t>
            </w:r>
            <w:proofErr w:type="spellStart"/>
            <w:r>
              <w:rPr>
                <w:rFonts w:ascii="Times New Roman" w:eastAsia="Times New Roman" w:hAnsi="Times New Roman" w:cs="Times New Roman"/>
                <w:sz w:val="20"/>
                <w:szCs w:val="20"/>
                <w:lang w:eastAsia="ru-RU"/>
              </w:rPr>
              <w:t>Русстрой-Спецмонтаж</w:t>
            </w:r>
            <w:proofErr w:type="spellEnd"/>
            <w:r>
              <w:rPr>
                <w:rFonts w:ascii="Times New Roman" w:eastAsia="Times New Roman" w:hAnsi="Times New Roman" w:cs="Times New Roman"/>
                <w:sz w:val="20"/>
                <w:szCs w:val="20"/>
                <w:lang w:eastAsia="ru-RU"/>
              </w:rPr>
              <w:t>» в сумме 3 235 000 рублей признаны недействительными, применены последствия недействительности сделок. С ООО «</w:t>
            </w:r>
            <w:proofErr w:type="spellStart"/>
            <w:r>
              <w:rPr>
                <w:rFonts w:ascii="Times New Roman" w:eastAsia="Times New Roman" w:hAnsi="Times New Roman" w:cs="Times New Roman"/>
                <w:sz w:val="20"/>
                <w:szCs w:val="20"/>
                <w:lang w:eastAsia="ru-RU"/>
              </w:rPr>
              <w:t>Русстрой-Спецмонтаж</w:t>
            </w:r>
            <w:proofErr w:type="spellEnd"/>
            <w:r>
              <w:rPr>
                <w:rFonts w:ascii="Times New Roman" w:eastAsia="Times New Roman" w:hAnsi="Times New Roman" w:cs="Times New Roman"/>
                <w:sz w:val="20"/>
                <w:szCs w:val="20"/>
                <w:lang w:eastAsia="ru-RU"/>
              </w:rPr>
              <w:t>» в пользу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взыскано 3 235 000 рублей. Взысканная сумма денежных средств в конкурсную массу поступила;</w:t>
            </w:r>
          </w:p>
          <w:p w14:paraId="2DBECD10"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определением Арбитражного суда Карачаево-Черкесской Республики от 28.08.2023 признаны недействительными решения собрания кредиторов от 12.01.2023 об утверждении условий реализации дебиторской задолженности (по признанным судами недействительными сделкам об отчуждении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транспортных средств и совершенным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платежам сторонним лицам). Постановлением Шестнадцатого Арбитражного апелляционного суда от 13.10.2023 определение </w:t>
            </w:r>
            <w:r>
              <w:rPr>
                <w:rFonts w:ascii="Times New Roman" w:eastAsia="Times New Roman" w:hAnsi="Times New Roman" w:cs="Times New Roman"/>
                <w:sz w:val="20"/>
                <w:szCs w:val="20"/>
                <w:lang w:eastAsia="ru-RU"/>
              </w:rPr>
              <w:lastRenderedPageBreak/>
              <w:t>Арбитражного суда Карачаево-Черкесской Республики от 28.08.2023 отменено. Также Шестнадцатым Арбитражным апелляционным судом 10.11.2023 вынесено дополнительное постановление о разрешении разногласий по порядку распоряжения правами требования дебиторской задолженности, принадлежащей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определен порядок распоряжения правами (требованиями) дебиторской задолженности в виде проведения мероприятий по принудительному взысканию. Постановлением Арбитражного суда Северо-Кавказского округа от 22.02.2024 производство по кассационным жалобам на постановление Шестнадцатого Арбитражного апелляционного суда от 13.10.2023 прекращено, дополнительное постановление Шестнадцатого Арбитражного апелляционного суда от 10.11.2023 оставлено без изменения;</w:t>
            </w:r>
          </w:p>
          <w:p w14:paraId="0BCDA95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вынесении Арбитражным судом Карачаево-Черкесской Республики определения от 09.06.2020, с учетом определения об исправлении описки (арифметической ошибки) от 23.06.2020, о признании недействительным Агентского договора, применении последствий недействительности сделки, взыскано с ООО «Абсолют» в пользу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13 800 000 рублей. 11.09.2020 постановлением Шестнадцатого Арбитражного апелляционного суда определение Арбитражного суда Карачаево-Черкесской Республики от 09.06.2020 отменено, в удовлетворении заявления конкурсного управляющего отказано. Постановлением Арбитражного суда Северо-Кавказского округа от 07.12.2020 постановление Шестнадцатого Арбитражного апелляционного суда от 11.09.2020 оставлено без изменения, кассационная жалоба Банка – без удовлетворения. 08.07.2021 Судебной коллегией по экономическим спорам Верховного Суда Российской Федерации вынесено определение об отмене постановления Шестнадцатого Арбитражного апелляционного суда от 11.09.2020 и постановления Арбитражного суда Северо-Кавказского округа от 07.12.2020. Определение Арбитражного суда Карачаево-Черкесской Республики от 09.06.2020 отменено в части применения последствий недействительности сделки. Обособленный спор в указанной части направлен на новое рассмотрение в Арбитражный суд Карачаево-Черкесской Республики. Определением Арбитражного суда Карачаево-Черкесской Республики от 28.09.2022 применены последствия недействительности сделки, с ООО «Абсолют» в пользу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взыскано 99 028 517,56 руб. ООО «Абсолют» подана апелляционная жалоба. 01.02.2023 Шестнадцатым Арбитражным апелляционным судом назначена судебная бухгалтерская экспертиза, на текущий момент проведение экспертизы не завершено, производство по делу было приостановлено до 01.04.2024 (заключение судебной экспертизы на текущий день в суд не предоставлено);</w:t>
            </w:r>
          </w:p>
          <w:p w14:paraId="6BE74AB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заявлены исковые требования к ООО «Капитал» (дело </w:t>
            </w:r>
          </w:p>
          <w:p w14:paraId="232A714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А25-3918/2022) о взыскании неосновательного обогащения в размере 29 389 757,60 рублей, а также расходов по госпошлине в сумме 169 949 рублей. В свою очередь, ООО «Капитал» подано встречное исковое заявление к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о взыскании неосновательного обогащения в размере 58 069 014, 54 рублей. Судебное заседание отложено на 28.05.2024.</w:t>
            </w:r>
          </w:p>
          <w:p w14:paraId="2E49659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 о введении определением Арбитражного суда Карачаево-Черкесской Республики от 09.12.2019 (резолютивная часть от 02.12.2019) в отношении поручителя Горлова Р.В. процедуры реструктуризации долгов гражданина по делу № А25-2700/2018; </w:t>
            </w:r>
          </w:p>
          <w:p w14:paraId="50CA80A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о включении требований Банка в третью очередь реестра требований кредиторов Горлова Р.В. в сумме 404 377 376,09 рублей, в том числе по уплате основного долга 404 317 376,09 рублей, по уплате расходов по государственной пошлине 60 000 рублей (определение Арбитражного суда Карачаево-Черкесской Республики от 09.12.2019 (резолютивная часть от 02.12.2019)) по делу № А25-2700/2018;</w:t>
            </w:r>
          </w:p>
          <w:p w14:paraId="03B5A497"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 о введении решением Арбитражного суда Карачаево-Черкесской Республики от 27.07.2020 в отношении Горлова Р.В. процедуры реализации имущества гражданина по делу № А25-2700/2018. Процедура реализации имущества продлена до 25.06.2024;</w:t>
            </w:r>
          </w:p>
          <w:p w14:paraId="6A77F13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 о ходе всех обособленных споров, рассматриваемых в рамках дела о банкротстве Горлова Р.В. по делу № А25-2700/2018, в том числе, но не ограничиваясь, следующими:</w:t>
            </w:r>
          </w:p>
          <w:p w14:paraId="166EE72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о том, что Арбитражным судом Карачаево-Черкесской Республики рассматривается заявление к ООО «Монолитстрой», Горлову Герману Романовичу в лице законных представителей Горлова Романа Валерьевича и Кириной Галины Леонидовны о признании недействительным договора купли-продажи транспортного средства Мерседес Бенц S600, идентификационный номер (VIN) WDD2221761A027307, от 08.02.2019. Судебное заседание отложено на 23.04.2024;</w:t>
            </w:r>
          </w:p>
          <w:p w14:paraId="37A6F19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27.02.2024 определением Арбитражного суда Карачаево-Черкесской Республики договор купли-продажи транспортного средства от 06.01.2018 признан недействительным, применены последствия недействительности сделки. Горлов Г.Р. в </w:t>
            </w:r>
            <w:r>
              <w:rPr>
                <w:rFonts w:ascii="Times New Roman" w:eastAsia="Times New Roman" w:hAnsi="Times New Roman" w:cs="Times New Roman"/>
                <w:sz w:val="20"/>
                <w:szCs w:val="20"/>
                <w:lang w:eastAsia="ru-RU"/>
              </w:rPr>
              <w:lastRenderedPageBreak/>
              <w:t xml:space="preserve">лице законных представителей Горлова Р.В. и Кириной Г.Л. обязан передать в конкурсную массу транспортное средство Бентли </w:t>
            </w:r>
            <w:proofErr w:type="spellStart"/>
            <w:r>
              <w:rPr>
                <w:rFonts w:ascii="Times New Roman" w:eastAsia="Times New Roman" w:hAnsi="Times New Roman" w:cs="Times New Roman"/>
                <w:sz w:val="20"/>
                <w:szCs w:val="20"/>
                <w:lang w:eastAsia="ru-RU"/>
              </w:rPr>
              <w:t>Bentayga</w:t>
            </w:r>
            <w:proofErr w:type="spellEnd"/>
            <w:r>
              <w:rPr>
                <w:rFonts w:ascii="Times New Roman" w:eastAsia="Times New Roman" w:hAnsi="Times New Roman" w:cs="Times New Roman"/>
                <w:sz w:val="20"/>
                <w:szCs w:val="20"/>
                <w:lang w:eastAsia="ru-RU"/>
              </w:rPr>
              <w:t>, идентификационный номер (VIN) SJAAB14V6HC016239;</w:t>
            </w:r>
          </w:p>
          <w:p w14:paraId="1A8F756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01.12.2023 Арбитражным судом Карачаево-Черкесской Республики прекращено производство по заявлению к ООО «Дорожник» (ОГРН 1130917000433, ИНН 0917022245), Горлову Г.Р. в лице законных представителей Горлова Р.В и Кириной Г.Л. о признании недействительным договора купли-продажи транспортного средства Мерседес Бенц G 63 AMG, идентификационный номер (VIN) WDB4632721X242531, от 01.02.2019;</w:t>
            </w:r>
          </w:p>
          <w:p w14:paraId="0C974C0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01.02.2021 договор купли – продажи транспортного средства от 28.04.2018 признан недействительным, применены последствия недействительности сделки. </w:t>
            </w:r>
            <w:proofErr w:type="spellStart"/>
            <w:r>
              <w:rPr>
                <w:rFonts w:ascii="Times New Roman" w:eastAsia="Times New Roman" w:hAnsi="Times New Roman" w:cs="Times New Roman"/>
                <w:sz w:val="20"/>
                <w:szCs w:val="20"/>
                <w:lang w:eastAsia="ru-RU"/>
              </w:rPr>
              <w:t>Грибеник</w:t>
            </w:r>
            <w:proofErr w:type="spellEnd"/>
            <w:r>
              <w:rPr>
                <w:rFonts w:ascii="Times New Roman" w:eastAsia="Times New Roman" w:hAnsi="Times New Roman" w:cs="Times New Roman"/>
                <w:sz w:val="20"/>
                <w:szCs w:val="20"/>
                <w:lang w:eastAsia="ru-RU"/>
              </w:rPr>
              <w:t xml:space="preserve"> А.А.  обязан передать в конкурсную массу транспортное средство Mercedes Benz GLK300 4Matic, идентификационный номер (VIN) WDC2049901G250459. Транспортное средство в конкурсную массу не возвращено;</w:t>
            </w:r>
          </w:p>
          <w:p w14:paraId="234B919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24.02.2021 договор купли – продажи транспортного средства от 02.05.2018 признан недействительным. Применены последствия недействительности сделки, </w:t>
            </w:r>
            <w:proofErr w:type="spellStart"/>
            <w:r>
              <w:rPr>
                <w:rFonts w:ascii="Times New Roman" w:eastAsia="Times New Roman" w:hAnsi="Times New Roman" w:cs="Times New Roman"/>
                <w:sz w:val="20"/>
                <w:szCs w:val="20"/>
                <w:lang w:eastAsia="ru-RU"/>
              </w:rPr>
              <w:t>Кантлаков</w:t>
            </w:r>
            <w:proofErr w:type="spellEnd"/>
            <w:r>
              <w:rPr>
                <w:rFonts w:ascii="Times New Roman" w:eastAsia="Times New Roman" w:hAnsi="Times New Roman" w:cs="Times New Roman"/>
                <w:sz w:val="20"/>
                <w:szCs w:val="20"/>
                <w:lang w:eastAsia="ru-RU"/>
              </w:rPr>
              <w:t xml:space="preserve"> С.Н. обязан передать в конкурсную массу транспортное средство Шевроле Нива, идентификационный номер (VIN) X9L21230060120797. Транспортное средство в конкурсную массу не возвращено;</w:t>
            </w:r>
          </w:p>
          <w:p w14:paraId="251C1AE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04.05.2021 договор купли – продажи транспортного средства от 18.12.2017 признан недействительным, применены последствия недействительности сделки. </w:t>
            </w:r>
          </w:p>
          <w:p w14:paraId="4241D93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в лице конкурсного управляющего обязано передать в конкурсную массу транспортное средство Mercedes Benz CL 400 4Matic, идентификационный номер (VIN) WDC1668561A494262. Транспортное средство в конкурсную массу не возвращено;  </w:t>
            </w:r>
          </w:p>
          <w:p w14:paraId="73376BD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04.05.2021 договор купли-продажи от 11.10.2016 транспортного средства Mercedes Benz S 500, идентификационный номер (VIN) WDD22117A211907, признан недействительным, применены последствия признания сделки недействительной. С Узденовой З.Х. взысканы денежные средства в размере 1 268 000 рублей. Взысканная сумма денежных средств в конкурсную массу поступила;</w:t>
            </w:r>
          </w:p>
          <w:p w14:paraId="30304AC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15.03.2021 договор купли-продажи от 29.03.2017 транспортного средства GMC </w:t>
            </w:r>
            <w:proofErr w:type="spellStart"/>
            <w:r>
              <w:rPr>
                <w:rFonts w:ascii="Times New Roman" w:eastAsia="Times New Roman" w:hAnsi="Times New Roman" w:cs="Times New Roman"/>
                <w:sz w:val="20"/>
                <w:szCs w:val="20"/>
                <w:lang w:eastAsia="ru-RU"/>
              </w:rPr>
              <w:t>Yukon</w:t>
            </w:r>
            <w:proofErr w:type="spellEnd"/>
            <w:r>
              <w:rPr>
                <w:rFonts w:ascii="Times New Roman" w:eastAsia="Times New Roman" w:hAnsi="Times New Roman" w:cs="Times New Roman"/>
                <w:sz w:val="20"/>
                <w:szCs w:val="20"/>
                <w:lang w:eastAsia="ru-RU"/>
              </w:rPr>
              <w:t xml:space="preserve"> идентификационный номер (VIN) 1GKS27KJXFR574406 признан недействительным, применены последствия признания сделки недействительной. С </w:t>
            </w:r>
            <w:proofErr w:type="spellStart"/>
            <w:r>
              <w:rPr>
                <w:rFonts w:ascii="Times New Roman" w:eastAsia="Times New Roman" w:hAnsi="Times New Roman" w:cs="Times New Roman"/>
                <w:sz w:val="20"/>
                <w:szCs w:val="20"/>
                <w:lang w:eastAsia="ru-RU"/>
              </w:rPr>
              <w:t>Карамурзиной</w:t>
            </w:r>
            <w:proofErr w:type="spellEnd"/>
            <w:r>
              <w:rPr>
                <w:rFonts w:ascii="Times New Roman" w:eastAsia="Times New Roman" w:hAnsi="Times New Roman" w:cs="Times New Roman"/>
                <w:sz w:val="20"/>
                <w:szCs w:val="20"/>
                <w:lang w:eastAsia="ru-RU"/>
              </w:rPr>
              <w:t xml:space="preserve"> А.Г. взысканы денежные средства в размере 3 328 000 рублей;</w:t>
            </w:r>
          </w:p>
          <w:p w14:paraId="47B0A48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28.09.2021 финансовый управляющий Горлова Р.В. обратился в Черкесский городской суд с исковым заявлением об истребовании имущества (автомобиль GMC </w:t>
            </w:r>
            <w:proofErr w:type="spellStart"/>
            <w:r>
              <w:rPr>
                <w:rFonts w:ascii="Times New Roman" w:eastAsia="Times New Roman" w:hAnsi="Times New Roman" w:cs="Times New Roman"/>
                <w:sz w:val="20"/>
                <w:szCs w:val="20"/>
                <w:lang w:eastAsia="ru-RU"/>
              </w:rPr>
              <w:t>Yukon</w:t>
            </w:r>
            <w:proofErr w:type="spellEnd"/>
            <w:r>
              <w:rPr>
                <w:rFonts w:ascii="Times New Roman" w:eastAsia="Times New Roman" w:hAnsi="Times New Roman" w:cs="Times New Roman"/>
                <w:sz w:val="20"/>
                <w:szCs w:val="20"/>
                <w:lang w:eastAsia="ru-RU"/>
              </w:rPr>
              <w:t xml:space="preserve">, идентификационный номер (VIN) 1GKS27KJXFR574406) из чужого незаконного владения Боташева М.Р., Боташева Р.Н., Боташевой А.М. Заочным решением Черкесского городского суда от 09.12.2021 исковые требования удовлетворены. По заявлению Боташевой М.Р., Боташева Р.Н., Боташевой А.М. заочное решение суда отменено, производство по делу возобновлено. 15.09.2022 Черкесским городским судом в удовлетворении исковых требований отказано. 14.12.2022 апелляционная жалоба Банка Верховным судом Карачаево-Черкесской Республики оставлена без удовлетворения. 12.04.2023 Пятым кассационным судом общей юрисдикции апелляционное определение Судебной коллегии по гражданским делам Верховного Суда Карачаево-Черкесской Республики от 14.12.2022 отменено, дело направлено на новое рассмотрение в суд апелляционной инстанции. При новом рассмотрении дела Верховным судом Карачаево-Черкесской Республики 20.09.2023 решение Черкесского городского суда оставлено без изменения. Определением Пятого кассационного суда общей юрисдикции от 16.01.2024 решение Черкесского городского суда от 15.09.2022 и апелляционное определение Судебной коллегии по гражданским делам Верховного Суда Карачаево-Черкесской Республики от 20.09.2023 оставлены без изменения; </w:t>
            </w:r>
          </w:p>
          <w:p w14:paraId="5EA3D34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13.03.2023 утверждено Положение о порядке, сроках и условиях продажи имущества должника (права (требования) к </w:t>
            </w:r>
            <w:proofErr w:type="spellStart"/>
            <w:r>
              <w:rPr>
                <w:rFonts w:ascii="Times New Roman" w:eastAsia="Times New Roman" w:hAnsi="Times New Roman" w:cs="Times New Roman"/>
                <w:sz w:val="20"/>
                <w:szCs w:val="20"/>
                <w:lang w:eastAsia="ru-RU"/>
              </w:rPr>
              <w:t>Карамурзиной</w:t>
            </w:r>
            <w:proofErr w:type="spellEnd"/>
            <w:r>
              <w:rPr>
                <w:rFonts w:ascii="Times New Roman" w:eastAsia="Times New Roman" w:hAnsi="Times New Roman" w:cs="Times New Roman"/>
                <w:sz w:val="20"/>
                <w:szCs w:val="20"/>
                <w:lang w:eastAsia="ru-RU"/>
              </w:rPr>
              <w:t xml:space="preserve"> А.Г.). Постановлением Шестнадцатого Арбитражного апелляционного суда от 31.05.2023 определение суда от 13.03.2023 оставлено без изменения. Постановлением Арбитражного суда Северо-Кавказского округа от 14.08.2023 судебные акты судов первой и апелляционной инстанции </w:t>
            </w:r>
            <w:r>
              <w:rPr>
                <w:rFonts w:ascii="Times New Roman" w:eastAsia="Times New Roman" w:hAnsi="Times New Roman" w:cs="Times New Roman"/>
                <w:sz w:val="20"/>
                <w:szCs w:val="20"/>
                <w:lang w:eastAsia="ru-RU"/>
              </w:rPr>
              <w:lastRenderedPageBreak/>
              <w:t>отменены, дело направлено на рассмотрение в суд первой инстанции. При новом рассмотрении определением Арбитражного суда от 19.02.2024 утверждены условия реализации дебиторской задолженности;</w:t>
            </w:r>
          </w:p>
          <w:p w14:paraId="4DEC887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13.03.2023 определением Арбитражного суда Карачаево-Черкесской Республики признан недействительным заключенный между Горловым Р.В. и Горловой Т.П. договор от 19.12.2019 дарения доли в размере 1/8 в праве общей долевой собственности на квартиру площадью 48,3 кв.м., кадастровый номер 09:04:0000000:18903, расположенную по адресу – Карачаево-Черкесская Республика, г. Черкесск, ул. Космонавтов, д. 7, кв. 57. 30.05.2023 Шестнадцатым Арбитражным апелляционным судом в удовлетворении апелляционной жалобы Горловой Т.П. отказано;</w:t>
            </w:r>
          </w:p>
          <w:p w14:paraId="063CBA0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29.03.2024 по заявлению финансового управляющего Горлова Р.В. утверждено положение о порядке, сроках и условиях продажи имущества - доли в размере 1/8 в общей долевой собственности на квартиру площадью 48,3 кв.м., кадастровый номер 09:04:0000000:18903, расположенную по адресу: Карачаево-Черкесская Республика, г. Черкесск, ул. Космонавтов, д. 7, кв. 57;</w:t>
            </w:r>
          </w:p>
          <w:p w14:paraId="62B9E5E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определением Арбитражного суда Карачаево-Черкесской Республики от 17.11.2020 утверждено Положение о порядке, сроках и условиях продажи имущества должника Горлова Р.В. (доли в уставном капитале). 100 % доля в уставном капитале ООО Фирма «Книготорг» (ОГРН 1130917002700, ИНН 0917024242, место нахождения: 369000, Карачаево-Черкесская Республика, г. Черкесск, </w:t>
            </w:r>
            <w:proofErr w:type="spellStart"/>
            <w:r>
              <w:rPr>
                <w:rFonts w:ascii="Times New Roman" w:eastAsia="Times New Roman" w:hAnsi="Times New Roman" w:cs="Times New Roman"/>
                <w:sz w:val="20"/>
                <w:szCs w:val="20"/>
                <w:lang w:eastAsia="ru-RU"/>
              </w:rPr>
              <w:t>пр-кт</w:t>
            </w:r>
            <w:proofErr w:type="spellEnd"/>
            <w:r>
              <w:rPr>
                <w:rFonts w:ascii="Times New Roman" w:eastAsia="Times New Roman" w:hAnsi="Times New Roman" w:cs="Times New Roman"/>
                <w:sz w:val="20"/>
                <w:szCs w:val="20"/>
                <w:lang w:eastAsia="ru-RU"/>
              </w:rPr>
              <w:t xml:space="preserve"> Ленина, 62) реализована с торгов, покупатель - Черных Н.Ф., цена реализации – 27 300 рублей;</w:t>
            </w:r>
          </w:p>
          <w:p w14:paraId="10B69C3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30.05.2022 из конкурсной массы по делу о банкротстве Горлова Р.В. исключена доля в размере 100 % в уставном капитале ООО фирма «Экран» (369400, Карачаево-Черкесская Республика, Хабезский район, а. Хабез, ОГРН 1020900752872, ИНН 0910001461);</w:t>
            </w:r>
          </w:p>
          <w:p w14:paraId="489327F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определением Арбитражного суда Карачаево-Черкесской Республики от 22.08.2022 из конкурсной массы по делу о банкротстве Горлова Р.В. исключена доля в размере 100 % в уставном капитале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(125040, г. Москва, просп. Ленинский, д. 16, кв. 4, ОГРН 1142651003274, ИНН 2631805280);</w:t>
            </w:r>
          </w:p>
          <w:p w14:paraId="50712DF5"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том, что в суд подано заявление о признании недействительным договора купли-продажи от 19.04.2018 №1/2018 акций обыкновенных именных АО «Комплексные коммунальные системы холдинг» в количестве 3 300 штук (что на дату отчуждения составляло долю в уставном капитале в размере 14,44 %), заключенного Горловым Р.В. и Каитовым А.З., и применении последствий недействительности сделки путем обязания АО ВТБ «Регистратор» списать 3 300 обыкновенных именных акций АО «Комплексные коммунальные системы холдинг» (ИНН 0917012529, ОГРН 1080917004585) с лицевого счета Каитова А.З. и их зачисления на лицевой счет Горлова Р.В. Производство по данному обособленному спору приостановлено определением Арбитражным судом Карачаево-Черкесской Республики от 15.06.2021 до вступления в законную силу окончательного судебного акта по находящемуся на рассмотрении Арбитражного суда Карачаево-Черкесской Республики делу № А25-446/2021 по исковому заявлению прокурора Карачаево-Черкесской Республики в интересах МО города Черкесска к Каитову А.З. и иным физическим лицам, АО ВТБ Регистратор, АО «Черкесские городские электрические сети», АО «Распределительная сетевая компания», АО «Комплексные коммунальные системы Холдинг» об истребовании муниципального имущества из чужого незаконного владения. Определением Арбитражного суда Карачаево-Черкесской Республики от 28.04.2022, оставленным без изменения постановлением Шестнадцатого Арбитражного апелляционного суда от 22.06.2022 удовлетворено заявление Генеральной прокуратуры Российской Федерации об изменении территориальной подсудности, дело № А25-446/2021 передано на рассмотрение в Арбитражный суд Волгоградской области (дело №А12-17838/2022). Арбитражным судом Волгоградской области вынесено решение от 10.03.2023, которым требования Прокуратуры Карачаево-Черкесской Республики в интересах публично-правового образования город Черкесск удовлетворены. Постановлением Двенадцатого Арбитражного апелляционного суда от 26.05.2023 решение оставлено без изменения. Постановлением Арбитражного суда Поволжского округа от 29.08.2023 решение Арбитражного суда Волгоградской области от 10.03.2023 и постановление Двенадцатого Арбитражного апелляционного суда от 26.05.2023 по делу № А12-17838/2022 оставлены без изменения;</w:t>
            </w:r>
          </w:p>
          <w:p w14:paraId="20FCFA2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 том, что в суд подано заявление о признании недействительным договора купли-продажи доли земельного участка с нежилым помещением (ТРЦ «Россия») от 02.08.2016, заключенного Горловым Р.В. и Каитовой Л.М. (ИНН 090107476230). </w:t>
            </w:r>
            <w:r>
              <w:rPr>
                <w:rFonts w:ascii="Times New Roman" w:eastAsia="Times New Roman" w:hAnsi="Times New Roman" w:cs="Times New Roman"/>
                <w:sz w:val="20"/>
                <w:szCs w:val="20"/>
                <w:lang w:eastAsia="ru-RU"/>
              </w:rPr>
              <w:lastRenderedPageBreak/>
              <w:t>Определением Арбитражного суда Карачаево-Черкесской Республики 29.12.2021 сделка признана недействительной, определено вернуть в конкурсную массу долю в праве общей долевой собственности в размере 27/100 в отношении земельного участка из земель населенных пунктов для размещения оздоровительно-развлекательного торгового центра в г. Черкесске Карачаево-Черкесской Республики по пр. Ленина, 25, общей площадью 8002 кв.м., кадастровый номер 09:04:0101165:82; центр отдыха со встроенными торговыми помещениями «Россия» - цокольный и часть первого этажа в г. Черкесске Карачаево-Черкесской Республики по пр. Ленина, 25, общей площадью 4938,7 кв.м., этажность – 4, подземная этажность – 1, кадастровый номер 09:04:0101159:171. 29.04.2022 постановлением Шестнадцатого Арбитражного апелляционного суда определение Арбитражного суда Карачаево-Черкесской Республики от 29.12.2021 отменено, в удовлетворении заявленных требований о признании сделки недействительной отказано. Постановлением Арбитражного суда Северо-Кавказского округа от 01.08.2022 постановление Шестнадцатого Арбитражного апелляционного суда от 29.04.2022 оставлено без изменения, кассационные жалобы – без удовлетворения.</w:t>
            </w:r>
          </w:p>
          <w:p w14:paraId="241678F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Новый кредитор согласен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 в том числе, но не ограничиваясь тем, что:</w:t>
            </w:r>
          </w:p>
          <w:p w14:paraId="0D2ACBA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договор об открытии кредитной линии №133100/0028 от 26.11.2013 был заключен с ИП Горловым Р.В. 29.01.2015 по согласованию с Банком между ИП Горловым Р.В. 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был заключен Договор о переводе долга №1, согласно которому ИП Горлов Р.В. передал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обязательства по договору об открытии кредитной линии №133100/0028 от 26.11.2013 в полном объеме;</w:t>
            </w:r>
          </w:p>
          <w:p w14:paraId="3DD2D906"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задолженность по Договору № 153100/0002 об открытии кредитной линии от 27.02.2015, заключенному с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полностью погашена. В этой связи права (требования) по данному договору и обеспечительным сделкам не уступается Новому кредитору;</w:t>
            </w:r>
          </w:p>
          <w:p w14:paraId="5CDC867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Управлением Росреестра по Карачаево-Черкеской Республике не зарегистрированы права ипотеки (залога недвижимости) Банка в отношении ТРЦ «Панорама-2» общей площадью 17 464,6 кв. м. (кадастровый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09:04:0101107:500), расположенных по адресу: Карачаево-Черкесская Республика, г. Черкесск, ул. Кавказская, д. 37 (Управлением Росреестра по Карачаево-Черкеской Республике отказано в регистрации дополнительных соглашений № 14 от 18.10.2017 к договору №133100/0028-7.2 об ипотеке (залоге недвижимости) от 29.11.2013, № 7 от 18.10.2017 к договору №153100/0002-7.2 об ипотеке (залоге недвижимости) от 27.02.2015, № 4 от 18.10.2017 к договору №153100/0002-7.2/1 об ипотеке (залоге недвижимости) от 05.08.2016); </w:t>
            </w:r>
          </w:p>
          <w:p w14:paraId="13200B95"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 текущем состоянии и актуальной рыночной стоимости имеющегося в наличии имущества, находящегося в залоге;</w:t>
            </w:r>
          </w:p>
          <w:p w14:paraId="4F69000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залоговое имущество (ТРЦ «Панорама-1», кадастровый номер 09:04:0101107:516) и </w:t>
            </w:r>
            <w:proofErr w:type="spellStart"/>
            <w:r>
              <w:rPr>
                <w:rFonts w:ascii="Times New Roman" w:eastAsia="Times New Roman" w:hAnsi="Times New Roman" w:cs="Times New Roman"/>
                <w:sz w:val="20"/>
                <w:szCs w:val="20"/>
                <w:lang w:eastAsia="ru-RU"/>
              </w:rPr>
              <w:t>незалоговое</w:t>
            </w:r>
            <w:proofErr w:type="spellEnd"/>
            <w:r>
              <w:rPr>
                <w:rFonts w:ascii="Times New Roman" w:eastAsia="Times New Roman" w:hAnsi="Times New Roman" w:cs="Times New Roman"/>
                <w:sz w:val="20"/>
                <w:szCs w:val="20"/>
                <w:lang w:eastAsia="ru-RU"/>
              </w:rPr>
              <w:t xml:space="preserve"> имущество (ТРЦ «Панорама-2», кадастровый номер 09:04:0101107:515, магазин, кадастровый номер 09:04:0101107:319), расположенные по адресу: Карачаево-Черкесская Республика, г. Черкесск, ул. Кавказская, д. 37, находятся во владении и пользовании сторонних лиц, в том числе на основании договоров аренды. Записи о долгосрочных договорах аренды внесены в ЕГРН. Договоры аренды в отношении торговых площадей ТРЦ «Панорама-2», магазина, расположенных по адресу: г. Черкесск, ул. Кавказская, 37, не перезаключены с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w:t>
            </w:r>
          </w:p>
          <w:p w14:paraId="0A32455D"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собранием кредиторов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14.07.2022 утверждено Положение о порядке, сроках и условиях продажи транспортных средств (Mercedes-Benz AMG G 63, идентификационный номер (VIN) WDB4632721X255579, Mercedes-Benz AMG GLE 63, идентификационный номер (VIN) WDC2923741A047546, Mercedes-Benz AMG GLE 63, идентификационный номер (VIN) WDC2923751A048941, Mercedes-Benz AMG G 63, идентификационный номер (VIN) WDB4632721X262484, Mercedes-Benz AMG GLE 63, идентификационный номер (VIN) WDC2923751A057716, Mercedes-Benz GLS 400 4M, идентификационный номер (VIN) WDC1668561A971228). 01.06.2023 первые торги по реализации не залоговых транспортных средств с начальной ценой 66 932 500 рублей признаны несостоявшимися по причине отсутствия заявок. Повторные торги, проведенные на 24.07.2023, признаны несостоявшимися по причине отсутствия заявок;</w:t>
            </w:r>
          </w:p>
          <w:p w14:paraId="459BC53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- 12.10.2023 конкурсным управляющим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xml:space="preserve">» проведено собрание </w:t>
            </w:r>
            <w:r>
              <w:rPr>
                <w:rFonts w:ascii="Times New Roman" w:eastAsia="Times New Roman" w:hAnsi="Times New Roman" w:cs="Times New Roman"/>
                <w:sz w:val="20"/>
                <w:szCs w:val="20"/>
                <w:lang w:eastAsia="ru-RU"/>
              </w:rPr>
              <w:lastRenderedPageBreak/>
              <w:t>кредиторов по утверждению Положения о порядке, сроках и условиях продажи транспортных средств (Mercedes-Benz AMG G 63, идентификационный номер (VIN) WDB4632721X255579, Mercedes-Benz AMG GLE 63, идентификационный номер (VIN) WDC2923741A047546, Mercedes-Benz AMG GLE 63, идентификационный номер (VIN) WDC2923751A048941, Mercedes-Benz AMG G 63, идентификационный номер (VIN) WDB4632721X262484, Mercedes-Benz AMG GLE 63, идентификационный номер (VIN) WDC2923751A057716, Mercedes-Benz GLS 400 4M, идентификационный номер (VIN) WDC1668561A971228) посредством публичного предложения. Собрание признано несостоявшимся в связи с отсутствием кворума;</w:t>
            </w:r>
          </w:p>
          <w:p w14:paraId="03E8E2C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- 03.11.2020 СЧ СУ МВД РФ по Карачаево-Черкесской Республике по заявлению Банка от 07.10.2020 № 006/12-01-10/144 возбуждено уголовное дело № 12001910009000126 в отношении Зверева К.А. по ст. 196 УК РФ;</w:t>
            </w:r>
          </w:p>
          <w:p w14:paraId="185107C6"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- 15.01.2021 СУ МВД РФ по Карачаево-Черкесской Республике по заявлению Банка от 07.10.2020 № 006/12-01-10/145 возбуждено уголовное дело № 12101910009000005 в отношении Горлова Р.В. и Зверева К.А.  по ч. 4 ст. 159 УК РФ;</w:t>
            </w:r>
          </w:p>
          <w:p w14:paraId="77A3E6B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- 05.04.2021 и 29.09.2021 вышеуказанные уголовные дела соединены в одно производство с уголовным делом №12002007704000110, возбужденным 04.09.2020 в отношении Горлова Р.В. и иных лиц по признакам преступления, предусмотренного ч. 7 ст. 159 УК РФ. Соединенное уголовное дело передано для дальнейшего расследования в Управление по расследованию особо важных дел Главного следственного управления Следственного комитета Российской Федерации по Северо-Кавказскому федеральному округу. В настоящее время проходят следственные мероприятия; </w:t>
            </w:r>
          </w:p>
          <w:p w14:paraId="65D78FC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постановлением старшего следователя по ОВД СЧ по РОПД СУ МВД по Карачаево-Черкесской Республике от 15.01.2021 Банк признан потерпевшим по уголовному делу. Банком подано исковое заявление о возмещении ущерба, причиненного преступлением на сумму 462 877 548,80 руб.  Постановлением старшего следователя по ОВД СЧ по РОПД СУ МВД по Карачаево-Черкесской Республике от 25.01.2021 Банк признан гражданским истцом. Права (требования) в части гражданского иска не уступаются Новому кредитору;</w:t>
            </w:r>
          </w:p>
          <w:p w14:paraId="2DA19591" w14:textId="78060033" w:rsidR="00000D9A" w:rsidRDefault="00000D9A" w:rsidP="008820A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течение 30 календарных дней с даты перехода прав (требований) Банк обязуется обратиться в Управление по расследованию особо важных дел Главного следственного управления Следственного комитета Российской Федерации по Северо-Кавказскому федеральному округу в рамках уголовного дела № 12002007704000110 со следующими документами:</w:t>
            </w:r>
          </w:p>
          <w:p w14:paraId="2AF3B66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уведомлением о передаче прав (требований) в соответствии с Договором и получении Кредитором денежных средств в оплату указанных прав (требований) по Договору;</w:t>
            </w:r>
          </w:p>
          <w:p w14:paraId="62A9D91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ходатайством об отмене арестов, указанных в пункте 2.1.1., 2.1.3 блока «Дополнительные условия».</w:t>
            </w:r>
          </w:p>
          <w:p w14:paraId="28F97C3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в отношении объектов недвижимого имущества согласно выпискам из ЕГРН от 27.03.2024 наложены аресты и иные ограничения и запреты на регистрационные действия, в том числе, но не ограничиваясь:</w:t>
            </w:r>
          </w:p>
          <w:p w14:paraId="061EA99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2.1.1. Постановлением Черкесского городского суда Карачаево-Черкесской Республики от 13.01.2021 удовлетворено ходатайство следователя СЧ СУ МВД Карачаево-Черкесской Республики в рамках уголовного дела наложен арест на имущество, расположенное по адресу: г. Черкесск, ул. Кавказская, д.37: ТРЦ «Панорама-1», общей площадью 10 150,40 </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 xml:space="preserve"> (кадастровый номер 09:04:01011107:516), земельный участок площадью 4 372 кв. м. (кадастровый номер 09:04:0101107:499), земельный участок площадью 4 883 кв.м., (кадастровый номер 09:04:0101107:501),  установлен запрет собственникам (владельцам) имущества в осуществлении сделок, связанных с отчуждением указанного имущества и права регистрации другим лицам;</w:t>
            </w:r>
          </w:p>
          <w:p w14:paraId="615DB3E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2.1.2. постановлениями судебных приставов-исполнителей ССП по г. Черкесску, Прикубанскому и Усть-Джегутинскому районам, Тропарево-Никулинского ОСП УФССП по Москве, Даниловского ОСП УФССП России по Москве, Черкесского городского отдела УФССП по Карачаево- Черкесской Республике наложены аресты, запрещено совершение действий по регистрации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w:t>
            </w:r>
          </w:p>
          <w:p w14:paraId="62CB1315"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2.1.3. с 11.03.2024 постановлением о наложении ареста на имущество № 3/7-201/2024 от 04.03.2024 по уголовному делу наложен арест на имущество: ТРЦ «Панорама-2» общей площадью 17 464,6 кв. м. (кадастровый номер 09:04:0101107:515)»; магазин </w:t>
            </w:r>
            <w:r>
              <w:rPr>
                <w:rFonts w:ascii="Times New Roman" w:eastAsia="Times New Roman" w:hAnsi="Times New Roman" w:cs="Times New Roman"/>
                <w:sz w:val="20"/>
                <w:szCs w:val="20"/>
                <w:lang w:eastAsia="ru-RU"/>
              </w:rPr>
              <w:lastRenderedPageBreak/>
              <w:t xml:space="preserve">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w:t>
            </w:r>
          </w:p>
          <w:p w14:paraId="23A803F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постановлениями следователя по особо важным делам первого отдела Управления по расследованию особо важных дел Главного следственного управления Следственного комитета Российской Федерации по Северо-Кавказскому федеральному округу от 10.03.2023, 14.04.2023, 15.02.2024 в удовлетворении ходатайств Банка о снятии ареста с имущества отказано;</w:t>
            </w:r>
          </w:p>
          <w:p w14:paraId="7FADE84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Новый кредитор настоящим подтверждает и признает, что ему известно о том, что заявителем по делам о банкротстве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Горлова Р.В. является Банк. В связи с заключением договора уступки прав (требований) Новому кредитору переходят связанные со статусом заявителя права и обязанности в делах о банкротстве, в том числе предусмотренные ст. 59 Федерального закона от 26.10.2002 №127-ФЗ «О несостоятельности (банкротстве)» обязательства погасить все судебные расходы по делу о банкротстве, расходы на выплату вознаграждения арбитражному управляющему и оплату услуг лиц, привлекаемых управляющими в случае отсутствия у должников средств, достаточных для погашения этих расходов. Новый кредитор согласен с данным условием и гарантирует наличие у него собственных средств для единоличного исполнения обязанностей заявителя в деле о банкротстве без права регресса к Кредитору (первоначальному заявителю по делам о несостоятельности (банкротстве));</w:t>
            </w:r>
          </w:p>
          <w:p w14:paraId="4DB6120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w:t>
            </w:r>
          </w:p>
          <w:p w14:paraId="5CDDEBE8"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Новый кредитор гарантирует, что заключение с Кредитором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48B015EC"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2645D52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600E1706"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1796185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Новый кредитор несет единоличную ответственность за принятие решения о подписании настоящего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настоящего Договора, он не полагается и не будет полагаться на мнение Кредитора, какие-либо его указания и рекомендации при подписании настоящего Договора, и Новый кредитор не считает Кредитора ответственным за какое-либо мнение, указания или рекомендации в отношении настоящего Договора;</w:t>
            </w:r>
          </w:p>
          <w:p w14:paraId="742FE524"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Новый кредитор ознакомился с договорами/ судебными актами (основаниями), права (требования) по которым уступаются, и полностью понимают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C7690BC"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подписание Договора полностью удовлетворяет финансовым потребностям Нового кредитора, его целям и положению;</w:t>
            </w:r>
          </w:p>
          <w:p w14:paraId="1B9B637A"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Новый кредитор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3343F77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517885C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о Цене Договора);</w:t>
            </w:r>
          </w:p>
          <w:p w14:paraId="17B07045"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66CFC627"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4BF1C41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14FDC01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65BE07B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Новый кредитор информирован о том, что договоры обеспечения, указанные в Приложении 2 к Заданию на организацию и проведение оператором электронной площадки электронных торгов, не уступаются и изложенные обстоятельства не влияют на намерение и волеизъявление Нового кредитора на совершение данной сделки на условиях Договора;</w:t>
            </w:r>
          </w:p>
          <w:p w14:paraId="463BED5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040E3E3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17487C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5E8912E3"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4BA68081"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 Кредитор не отвечает перед Новым кредитором за недействительность уступаемых прав в случае недобросовестного поведения Нового кредитора, если: </w:t>
            </w:r>
          </w:p>
          <w:p w14:paraId="4D9CC03C"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Новый кредитор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 незаконными/ неправомерными в целом либо в части; </w:t>
            </w:r>
          </w:p>
          <w:p w14:paraId="1187A2CE"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p>
          <w:p w14:paraId="1B7D669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Новый кредитор в любых и всех судебных процессах по всем и любым искам, и требованиям, направленным на признание уступаемых прав недействительными/ незаконными/ неправомерными, не предпримет разумные усилия для защиты уступаемых прав от указанных исков и требований.</w:t>
            </w:r>
          </w:p>
          <w:p w14:paraId="34D69490"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по акту приема-передачи передаются документы по Договору, подтверждающие исполнение Кредитором положений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270E37F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 в случае, если на дату заключения Договора будет получена информация о смерти и/ или банкротстве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678709C0"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но при этом в ЕГРЮЛ запись о ликвидации должника на момент заключения Договора внесена еще не будет, в Договоре необходимо предусмотреть следующее положение («Дополнительное условие»): «Новый кредитор заявляет и признает, что он осведомлен о вынесении арбитражным судом определения о завершении процедуры конкурсного производства в отношении: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ИНН _______, ОГРН _________ (определением Арбитражного суда ____________ от ______________ по делу № ___________ конкурсное производство в отношении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завершено) и, что данные обстоятельства не влияют на его намерение и волеизъявление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ООО «</w:t>
            </w:r>
            <w:proofErr w:type="spellStart"/>
            <w:r>
              <w:rPr>
                <w:rFonts w:ascii="Times New Roman" w:eastAsia="Times New Roman" w:hAnsi="Times New Roman" w:cs="Times New Roman"/>
                <w:sz w:val="20"/>
                <w:szCs w:val="20"/>
                <w:lang w:eastAsia="ru-RU"/>
              </w:rPr>
              <w:t>Стройград</w:t>
            </w:r>
            <w:proofErr w:type="spellEnd"/>
            <w:r>
              <w:rPr>
                <w:rFonts w:ascii="Times New Roman" w:eastAsia="Times New Roman" w:hAnsi="Times New Roman" w:cs="Times New Roman"/>
                <w:sz w:val="20"/>
                <w:szCs w:val="20"/>
                <w:lang w:eastAsia="ru-RU"/>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428DFBF8" w14:textId="77777777" w:rsidR="00000D9A" w:rsidRDefault="00000D9A">
            <w:pPr>
              <w:widowControl w:val="0"/>
              <w:spacing w:after="0" w:line="240" w:lineRule="auto"/>
              <w:jc w:val="both"/>
              <w:rPr>
                <w:rFonts w:ascii="Times New Roman" w:hAnsi="Times New Roman" w:cs="Times New Roman"/>
                <w:snapToGrid w:val="0"/>
                <w:sz w:val="20"/>
                <w:szCs w:val="20"/>
              </w:rPr>
            </w:pPr>
            <w:r>
              <w:rPr>
                <w:rFonts w:ascii="Times New Roman" w:eastAsia="Times New Roman" w:hAnsi="Times New Roman" w:cs="Times New Roman"/>
                <w:sz w:val="20"/>
                <w:szCs w:val="20"/>
                <w:lang w:eastAsia="ru-RU"/>
              </w:rPr>
              <w:t>28. в</w:t>
            </w:r>
            <w:r>
              <w:rPr>
                <w:rFonts w:ascii="Times New Roman" w:hAnsi="Times New Roman" w:cs="Times New Roman"/>
                <w:snapToGrid w:val="0"/>
                <w:sz w:val="20"/>
                <w:szCs w:val="20"/>
              </w:rPr>
              <w:t xml:space="preserve"> случае, если на дату заключения Договора в ЕГРЮЛ (на сайте https://egrul.nalog.ru) будет внесена запись о ликвидации </w:t>
            </w:r>
            <w:r>
              <w:rPr>
                <w:rFonts w:ascii="Times New Roman" w:eastAsia="Calibri" w:hAnsi="Times New Roman" w:cs="Times New Roman"/>
                <w:bCs/>
                <w:iCs/>
                <w:color w:val="000000"/>
                <w:sz w:val="20"/>
                <w:szCs w:val="20"/>
              </w:rPr>
              <w:t>ООО «</w:t>
            </w:r>
            <w:proofErr w:type="spellStart"/>
            <w:r>
              <w:rPr>
                <w:rFonts w:ascii="Times New Roman" w:eastAsia="Calibri" w:hAnsi="Times New Roman" w:cs="Times New Roman"/>
                <w:bCs/>
                <w:iCs/>
                <w:color w:val="000000"/>
                <w:sz w:val="20"/>
                <w:szCs w:val="20"/>
              </w:rPr>
              <w:t>Стройград</w:t>
            </w:r>
            <w:proofErr w:type="spellEnd"/>
            <w:r>
              <w:rPr>
                <w:rFonts w:ascii="Times New Roman" w:eastAsia="Calibri" w:hAnsi="Times New Roman" w:cs="Times New Roman"/>
                <w:bCs/>
                <w:iCs/>
                <w:color w:val="000000"/>
                <w:sz w:val="20"/>
                <w:szCs w:val="20"/>
              </w:rPr>
              <w:t xml:space="preserve">», </w:t>
            </w:r>
            <w:r>
              <w:rPr>
                <w:rFonts w:ascii="Times New Roman" w:hAnsi="Times New Roman" w:cs="Times New Roman"/>
                <w:snapToGrid w:val="0"/>
                <w:sz w:val="20"/>
                <w:szCs w:val="20"/>
              </w:rPr>
              <w:t>права (требования) к Должнику не могут быть уступлены, из перечня Должников должен быть исключен.</w:t>
            </w:r>
          </w:p>
          <w:p w14:paraId="5C081E2D" w14:textId="77777777" w:rsidR="00000D9A" w:rsidRDefault="00000D9A">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napToGrid w:val="0"/>
                <w:sz w:val="20"/>
                <w:szCs w:val="20"/>
              </w:rPr>
              <w:t>В случае, если на дату заключения Договора будет вынесено определение суда о завершении процедуры банкротства в отношении Горлова Р.В. с применением правила об освобождении от дальнейшего исполнения требований кредиторов (на сайте www.kad.arbitr.ru), права (требования) к нему не могут быть уступлены, из перечня Должников должен быть исключен</w:t>
            </w:r>
            <w:r>
              <w:rPr>
                <w:rFonts w:ascii="Times New Roman" w:hAnsi="Times New Roman" w:cs="Times New Roman"/>
                <w:color w:val="000000"/>
                <w:sz w:val="20"/>
                <w:szCs w:val="20"/>
              </w:rPr>
              <w:t>.</w:t>
            </w:r>
          </w:p>
          <w:p w14:paraId="3E7A9052"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7EFF69CF"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Несение расходов по государственной регистрации смены залогодержателя возлагается на Нового кредитора;</w:t>
            </w:r>
          </w:p>
          <w:p w14:paraId="278B2A1B" w14:textId="77777777" w:rsidR="00000D9A" w:rsidRDefault="00000D9A">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Уведомления должны быть направлены в письменной форме ценным письмом с уведомлением о вручении и описью вложения или предъявлены под роспись.</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0DC6F75" w14:textId="77777777" w:rsidR="00D153EB" w:rsidRDefault="00D153EB"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06BF740" w14:textId="77777777" w:rsidR="00000D9A" w:rsidRDefault="00000D9A"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6BD47D" w14:textId="77777777" w:rsidR="00AF3273" w:rsidRDefault="00AF327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F90D85" w14:textId="77777777" w:rsidR="00DB1676" w:rsidRDefault="00DB16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59DE9B" w14:textId="5746B77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5196448" w14:textId="77777777" w:rsidR="004C657F" w:rsidRDefault="004C657F"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45C4E025" w14:textId="77777777" w:rsidR="00C30A9B" w:rsidRDefault="00C30A9B" w:rsidP="00C30A9B">
      <w:pPr>
        <w:widowControl w:val="0"/>
        <w:spacing w:after="0" w:line="240" w:lineRule="auto"/>
        <w:jc w:val="right"/>
        <w:rPr>
          <w:rFonts w:ascii="Times New Roman" w:hAnsi="Times New Roman" w:cs="Times New Roman"/>
          <w:sz w:val="24"/>
          <w:szCs w:val="24"/>
        </w:rPr>
      </w:pPr>
    </w:p>
    <w:p w14:paraId="0F160CAC" w14:textId="77777777" w:rsidR="00000D9A" w:rsidRDefault="00000D9A" w:rsidP="00000D9A">
      <w:pPr>
        <w:tabs>
          <w:tab w:val="left" w:pos="567"/>
        </w:tabs>
        <w:autoSpaceDE w:val="0"/>
        <w:autoSpaceDN w:val="0"/>
        <w:adjustRightInd w:val="0"/>
        <w:spacing w:after="0" w:line="240" w:lineRule="auto"/>
        <w:ind w:left="426"/>
        <w:jc w:val="center"/>
        <w:rPr>
          <w:rFonts w:ascii="Times New Roman" w:eastAsia="Calibri" w:hAnsi="Times New Roman" w:cs="Times New Roman"/>
          <w:b/>
          <w:sz w:val="24"/>
          <w:szCs w:val="24"/>
        </w:rPr>
      </w:pPr>
      <w:r>
        <w:rPr>
          <w:rFonts w:ascii="Times New Roman" w:hAnsi="Times New Roman" w:cs="Times New Roman"/>
          <w:b/>
          <w:snapToGrid w:val="0"/>
          <w:sz w:val="24"/>
          <w:szCs w:val="24"/>
        </w:rPr>
        <w:t>Договоры (основания), права (требования) по которым уступаются:</w:t>
      </w:r>
    </w:p>
    <w:p w14:paraId="5BF0DBE1" w14:textId="77777777" w:rsidR="00000D9A" w:rsidRDefault="00000D9A" w:rsidP="00000D9A">
      <w:pPr>
        <w:tabs>
          <w:tab w:val="left" w:pos="567"/>
        </w:tabs>
        <w:autoSpaceDE w:val="0"/>
        <w:autoSpaceDN w:val="0"/>
        <w:adjustRightInd w:val="0"/>
        <w:spacing w:after="0" w:line="240" w:lineRule="auto"/>
        <w:ind w:left="426"/>
        <w:rPr>
          <w:rFonts w:ascii="Times New Roman" w:eastAsia="Calibri" w:hAnsi="Times New Roman" w:cs="Times New Roman"/>
          <w:b/>
          <w:sz w:val="24"/>
          <w:szCs w:val="24"/>
        </w:rPr>
      </w:pPr>
    </w:p>
    <w:p w14:paraId="423025D3" w14:textId="77777777" w:rsidR="00000D9A" w:rsidRDefault="00000D9A" w:rsidP="00000D9A">
      <w:pPr>
        <w:pStyle w:val="a7"/>
        <w:numPr>
          <w:ilvl w:val="0"/>
          <w:numId w:val="35"/>
        </w:numPr>
        <w:spacing w:after="200" w:line="276" w:lineRule="auto"/>
        <w:ind w:left="426"/>
        <w:contextualSpacing/>
        <w:jc w:val="both"/>
        <w:rPr>
          <w:rFonts w:eastAsiaTheme="minorHAnsi"/>
        </w:rPr>
      </w:pPr>
      <w:r>
        <w:t>Договор № 133100/0028 об открытии кредитной линии от 26.11.2013, заключенный с ООО «</w:t>
      </w:r>
      <w:proofErr w:type="spellStart"/>
      <w:r>
        <w:t>Стройград</w:t>
      </w:r>
      <w:proofErr w:type="spellEnd"/>
      <w:r>
        <w:t>».</w:t>
      </w:r>
    </w:p>
    <w:p w14:paraId="4C27D662" w14:textId="77777777" w:rsidR="00000D9A" w:rsidRDefault="00000D9A" w:rsidP="00000D9A">
      <w:pPr>
        <w:pStyle w:val="a7"/>
        <w:numPr>
          <w:ilvl w:val="0"/>
          <w:numId w:val="35"/>
        </w:numPr>
        <w:spacing w:after="200" w:line="276" w:lineRule="auto"/>
        <w:ind w:left="426"/>
        <w:contextualSpacing/>
        <w:jc w:val="both"/>
      </w:pPr>
      <w:r>
        <w:t>Договор о переводе долга № 1 от 29.01.2015, заключенный ИП Горловым Р.В. и ООО «</w:t>
      </w:r>
      <w:proofErr w:type="spellStart"/>
      <w:r>
        <w:t>Стройград</w:t>
      </w:r>
      <w:proofErr w:type="spellEnd"/>
      <w:r>
        <w:t>».</w:t>
      </w:r>
    </w:p>
    <w:p w14:paraId="2F58596D"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 от 29.11.2013 к договору № 133100/0028 об открытии кредитной линии от 26.11.2013.</w:t>
      </w:r>
    </w:p>
    <w:p w14:paraId="6B6B6CAF"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2 от 03.02.2015 к договору № 133100/0028 об открытии кредитной линии от 26.11.2013.</w:t>
      </w:r>
    </w:p>
    <w:p w14:paraId="1335575C"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3 от 27.02.2015 к договору № 133100/0028 об открытии кредитной линии от 26.11.2013.</w:t>
      </w:r>
    </w:p>
    <w:p w14:paraId="0065198D"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4 от 25.01.2016 к договору № 133100/0028 об открытии кредитной линии от 26.11.2013.</w:t>
      </w:r>
    </w:p>
    <w:p w14:paraId="4191E162"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5 от 23.06.2016 к договору № 133100/0028 об открытии кредитной линии от 26.11.2013.</w:t>
      </w:r>
    </w:p>
    <w:p w14:paraId="1480380F"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6 от 19.09.2016 к договору № 133100/0028 об открытии кредитной линии от 26.11.2013.</w:t>
      </w:r>
    </w:p>
    <w:p w14:paraId="15F355F1"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7 от 25.01.2017 к договору № 133100/0028 об открытии кредитной линии от 26.11.2013.</w:t>
      </w:r>
    </w:p>
    <w:p w14:paraId="3334C4C2"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8 от 27.02.2017 к договору № 133100/0028 об открытии кредитной линии от 26.11.2013.</w:t>
      </w:r>
    </w:p>
    <w:p w14:paraId="0A6D27E3"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9 от 13.06.2017 к договору № 133100/0028 об открытии кредитной линии от 26.11.2013.</w:t>
      </w:r>
    </w:p>
    <w:p w14:paraId="189FE80A"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10 от 18.10.2017 к договору № 133100/0028 об открытии кредитной линии от 26.11.2013.</w:t>
      </w:r>
    </w:p>
    <w:p w14:paraId="4995806E" w14:textId="77777777" w:rsidR="00000D9A" w:rsidRDefault="00000D9A" w:rsidP="00000D9A">
      <w:pPr>
        <w:pStyle w:val="a7"/>
        <w:numPr>
          <w:ilvl w:val="0"/>
          <w:numId w:val="35"/>
        </w:numPr>
        <w:spacing w:after="200" w:line="276" w:lineRule="auto"/>
        <w:ind w:left="426"/>
        <w:contextualSpacing/>
        <w:jc w:val="both"/>
      </w:pPr>
      <w:r>
        <w:t>Договор №133100/0028-7.2 об ипотеке (залоге недвижимости) от 29.11.2013, заключенный с ООО «</w:t>
      </w:r>
      <w:proofErr w:type="spellStart"/>
      <w:r>
        <w:t>Стройград</w:t>
      </w:r>
      <w:proofErr w:type="spellEnd"/>
      <w:r>
        <w:t>».</w:t>
      </w:r>
    </w:p>
    <w:p w14:paraId="076CC9AA"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 от 05.09.2014 к договору №№133100/0028-7.2 об ипотеке (залоге недвижимости) от 29.11.2013.</w:t>
      </w:r>
    </w:p>
    <w:p w14:paraId="73814018"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2 от 16.01.2015 к договору №133100/0028-7.2 об ипотеке (залоге недвижимости) от 29.11.2013.</w:t>
      </w:r>
    </w:p>
    <w:p w14:paraId="4084C18B"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3 от 28.01.2015 к договору №133100/0028-7.2 об ипотеке (залоге недвижимости) от 29.11.2013.</w:t>
      </w:r>
    </w:p>
    <w:p w14:paraId="4001CFD5"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4 от 27.02.2015 к договору №133100/0028-7.2 об ипотеке (залоге недвижимости) от 29.11.2013.</w:t>
      </w:r>
    </w:p>
    <w:p w14:paraId="208EEC28"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5 от 28.08.2015 к договору №133100/0028-7.2 об ипотеке (залоге недвижимости) от 29.11.2013.</w:t>
      </w:r>
    </w:p>
    <w:p w14:paraId="260682D7"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6 от 25.01.2016 к договору №133100/0028-7.2 об ипотеке (залоге недвижимости) от 29.11.2013.</w:t>
      </w:r>
    </w:p>
    <w:p w14:paraId="62D63072"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7 от 28.07.2016 к договору №133100/0028-7.2 об ипотеке (залоге недвижимости) от 29.11.2013.</w:t>
      </w:r>
    </w:p>
    <w:p w14:paraId="4E0D640C"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8 от 29.09.2016 к договору №133100/0028-7.2 об ипотеке (залоге недвижимости) от 29.11.2013.</w:t>
      </w:r>
    </w:p>
    <w:p w14:paraId="72C40A01" w14:textId="77777777" w:rsidR="00000D9A" w:rsidRDefault="00000D9A" w:rsidP="00000D9A">
      <w:pPr>
        <w:pStyle w:val="a7"/>
        <w:numPr>
          <w:ilvl w:val="0"/>
          <w:numId w:val="35"/>
        </w:numPr>
        <w:spacing w:after="200" w:line="276" w:lineRule="auto"/>
        <w:ind w:left="426"/>
        <w:contextualSpacing/>
        <w:jc w:val="both"/>
      </w:pPr>
      <w:r>
        <w:lastRenderedPageBreak/>
        <w:t>Дополнительное соглашение № 8 от 31.10.2016 к договору №133100/0028-7.2 об ипотеке (залоге недвижимости) от 29.11.2013.</w:t>
      </w:r>
    </w:p>
    <w:p w14:paraId="65C0CCE9"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9 от 05.08.2016 к договору №133100/0028-7.2 об ипотеке (залоге недвижимости) от 29.11.2013.</w:t>
      </w:r>
    </w:p>
    <w:p w14:paraId="3081ECEC"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10 от 25.01.2017 к договору №133100/0028-7.2 об ипотеке (залоге недвижимости) от 29.11.2013.</w:t>
      </w:r>
    </w:p>
    <w:p w14:paraId="036AF141"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11 от 27.02.2017 к договору №133100/0028-7.2 об ипотеке (залоге недвижимости) от 29.11.2013.</w:t>
      </w:r>
    </w:p>
    <w:p w14:paraId="38B60416"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12 от 13.06.2017 к договору №133100/0028-7.2 об ипотеке (залоге недвижимости) от 29.11.2013.</w:t>
      </w:r>
    </w:p>
    <w:p w14:paraId="39C77FAF"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14 от 18.10.2017 к договору №133100/0028-7.2 об ипотеке (залоге недвижимости) от 29.11.2013.</w:t>
      </w:r>
    </w:p>
    <w:p w14:paraId="357A1F30" w14:textId="77777777" w:rsidR="00000D9A" w:rsidRDefault="00000D9A" w:rsidP="00000D9A">
      <w:pPr>
        <w:pStyle w:val="a7"/>
        <w:numPr>
          <w:ilvl w:val="0"/>
          <w:numId w:val="35"/>
        </w:numPr>
        <w:spacing w:after="200" w:line="276" w:lineRule="auto"/>
        <w:ind w:left="426"/>
        <w:contextualSpacing/>
        <w:jc w:val="both"/>
      </w:pPr>
      <w:r>
        <w:t>Договор №153100/0002-7.2 об ипотеке (залоге недвижимости) от 27.02.2015, заключенный с ООО «</w:t>
      </w:r>
      <w:proofErr w:type="spellStart"/>
      <w:r>
        <w:t>Стройград</w:t>
      </w:r>
      <w:proofErr w:type="spellEnd"/>
      <w:r>
        <w:t>».</w:t>
      </w:r>
    </w:p>
    <w:p w14:paraId="290B3A46" w14:textId="77777777" w:rsidR="00000D9A" w:rsidRDefault="00000D9A" w:rsidP="00000D9A">
      <w:pPr>
        <w:pStyle w:val="a7"/>
        <w:numPr>
          <w:ilvl w:val="0"/>
          <w:numId w:val="35"/>
        </w:numPr>
        <w:spacing w:after="200" w:line="276" w:lineRule="auto"/>
        <w:ind w:left="426"/>
        <w:contextualSpacing/>
        <w:jc w:val="both"/>
      </w:pPr>
      <w:r>
        <w:t>Дополнительное соглашение №7 от 18.10.2017 к договору №153100/0002-7.2 об ипотеке (залоге недвижимости) от 27.02.2015)</w:t>
      </w:r>
    </w:p>
    <w:p w14:paraId="2EC74DFF" w14:textId="77777777" w:rsidR="00000D9A" w:rsidRDefault="00000D9A" w:rsidP="00000D9A">
      <w:pPr>
        <w:pStyle w:val="a7"/>
        <w:numPr>
          <w:ilvl w:val="0"/>
          <w:numId w:val="35"/>
        </w:numPr>
        <w:spacing w:after="200" w:line="276" w:lineRule="auto"/>
        <w:ind w:left="426"/>
        <w:contextualSpacing/>
        <w:jc w:val="both"/>
      </w:pPr>
      <w:r>
        <w:t>Договор №153100/0002-7.2/1 об ипотеке (залоге недвижимости) от 05.08.2016, заключенный с ООО «</w:t>
      </w:r>
      <w:proofErr w:type="spellStart"/>
      <w:r>
        <w:t>Стройград</w:t>
      </w:r>
      <w:proofErr w:type="spellEnd"/>
      <w:r>
        <w:t>».</w:t>
      </w:r>
    </w:p>
    <w:p w14:paraId="2F07FCD0" w14:textId="77777777" w:rsidR="00000D9A" w:rsidRDefault="00000D9A" w:rsidP="00000D9A">
      <w:pPr>
        <w:pStyle w:val="a7"/>
        <w:numPr>
          <w:ilvl w:val="0"/>
          <w:numId w:val="35"/>
        </w:numPr>
        <w:spacing w:after="200" w:line="276" w:lineRule="auto"/>
        <w:ind w:left="426"/>
        <w:contextualSpacing/>
        <w:jc w:val="both"/>
      </w:pPr>
      <w:r>
        <w:t>Дополнительное соглашение №4 от 18.10.2017 к договору №153100/0002-7.2/1 об ипотеке (залоге недвижимости) от 05.08.2016)</w:t>
      </w:r>
    </w:p>
    <w:p w14:paraId="607A94D9" w14:textId="77777777" w:rsidR="00000D9A" w:rsidRDefault="00000D9A" w:rsidP="00000D9A">
      <w:pPr>
        <w:pStyle w:val="a7"/>
        <w:numPr>
          <w:ilvl w:val="0"/>
          <w:numId w:val="35"/>
        </w:numPr>
        <w:spacing w:after="200" w:line="276" w:lineRule="auto"/>
        <w:ind w:left="426"/>
        <w:contextualSpacing/>
        <w:jc w:val="both"/>
      </w:pPr>
      <w:r>
        <w:t>Договор №133100/0028-9 поручительства физического лица от 03.02.2015, заключенный с Горловым Романом Валерьевичем.</w:t>
      </w:r>
    </w:p>
    <w:p w14:paraId="59AD2824"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 от 27.02.2015 к договору № 133100/0028-9 поручительства физического лица от 03.02.2015.</w:t>
      </w:r>
    </w:p>
    <w:p w14:paraId="62E9C8B7"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2 от 25.01.2016 к договору № 133100/0028-9 поручительства физического лица от 03.02.2015.</w:t>
      </w:r>
    </w:p>
    <w:p w14:paraId="3DC5F3F1"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3 от 19.09.2016 к договору № 133100/0028-9 поручительства физического лица от 03.02.2015.</w:t>
      </w:r>
    </w:p>
    <w:p w14:paraId="6E2C27C2"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4 от 25.01.2017 к договору № 133100/0028-9 поручительства физического лица от 03.02.2015.</w:t>
      </w:r>
    </w:p>
    <w:p w14:paraId="2EFE3B0F"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5 от 27.02.2017 к договору № 133100/0028-9 поручительства физического лица от 03.02.2015.</w:t>
      </w:r>
    </w:p>
    <w:p w14:paraId="6A2C7268" w14:textId="77777777" w:rsidR="00000D9A" w:rsidRDefault="00000D9A" w:rsidP="00000D9A">
      <w:pPr>
        <w:pStyle w:val="a7"/>
        <w:numPr>
          <w:ilvl w:val="0"/>
          <w:numId w:val="35"/>
        </w:numPr>
        <w:spacing w:after="200" w:line="276" w:lineRule="auto"/>
        <w:ind w:left="426"/>
        <w:contextualSpacing/>
        <w:jc w:val="both"/>
      </w:pPr>
      <w:r>
        <w:t>Договор №133100/0028-9/1 поручительства физического лица от 27.02.2015, заключенный с Зверевым Константином Александровичем.</w:t>
      </w:r>
    </w:p>
    <w:p w14:paraId="462DF651"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1 от 25.01.2016 к договору № 133100/0028-9/1 поручительства физического лица от 26.02.2015.</w:t>
      </w:r>
    </w:p>
    <w:p w14:paraId="6C4F68E6"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2 от 19.09.2016 к договору № 133100/0028-9/1 поручительства физического лица от 26.02.2015.</w:t>
      </w:r>
    </w:p>
    <w:p w14:paraId="3D7839D7"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3 от 25.01.2017 к договору № 133100/0028-9/1 поручительства физического лица от 26.02.2015.</w:t>
      </w:r>
    </w:p>
    <w:p w14:paraId="484FB15D" w14:textId="77777777" w:rsidR="00000D9A" w:rsidRDefault="00000D9A" w:rsidP="00000D9A">
      <w:pPr>
        <w:pStyle w:val="a7"/>
        <w:numPr>
          <w:ilvl w:val="0"/>
          <w:numId w:val="35"/>
        </w:numPr>
        <w:spacing w:after="200" w:line="276" w:lineRule="auto"/>
        <w:ind w:left="426"/>
        <w:contextualSpacing/>
        <w:jc w:val="both"/>
      </w:pPr>
      <w:r>
        <w:t>Дополнительное соглашение № 4 от 27.02.2017 к договору № 133100/0028-9/1 поручительства физического лица от 26.02.2015.</w:t>
      </w:r>
    </w:p>
    <w:p w14:paraId="345428D5" w14:textId="77777777" w:rsidR="00000D9A" w:rsidRDefault="00000D9A" w:rsidP="00000D9A">
      <w:pPr>
        <w:pStyle w:val="a7"/>
        <w:ind w:left="714" w:firstLine="709"/>
        <w:jc w:val="both"/>
      </w:pPr>
    </w:p>
    <w:p w14:paraId="28A3E0E5" w14:textId="77777777" w:rsidR="00DB1676" w:rsidRDefault="00DB1676" w:rsidP="00000D9A">
      <w:pPr>
        <w:pStyle w:val="a7"/>
        <w:ind w:left="714"/>
        <w:jc w:val="center"/>
        <w:rPr>
          <w:b/>
          <w:snapToGrid w:val="0"/>
        </w:rPr>
      </w:pPr>
    </w:p>
    <w:p w14:paraId="7A2310BA" w14:textId="77777777" w:rsidR="00DB1676" w:rsidRDefault="00DB1676" w:rsidP="00000D9A">
      <w:pPr>
        <w:pStyle w:val="a7"/>
        <w:ind w:left="714"/>
        <w:jc w:val="center"/>
        <w:rPr>
          <w:b/>
          <w:snapToGrid w:val="0"/>
        </w:rPr>
      </w:pPr>
    </w:p>
    <w:p w14:paraId="1E16AC23" w14:textId="77777777" w:rsidR="00DB1676" w:rsidRDefault="00DB1676" w:rsidP="00000D9A">
      <w:pPr>
        <w:pStyle w:val="a7"/>
        <w:ind w:left="714"/>
        <w:jc w:val="center"/>
        <w:rPr>
          <w:b/>
          <w:snapToGrid w:val="0"/>
        </w:rPr>
      </w:pPr>
    </w:p>
    <w:p w14:paraId="6B1EE4FE" w14:textId="77777777" w:rsidR="00DB1676" w:rsidRDefault="00DB1676" w:rsidP="00000D9A">
      <w:pPr>
        <w:pStyle w:val="a7"/>
        <w:ind w:left="714"/>
        <w:jc w:val="center"/>
        <w:rPr>
          <w:b/>
          <w:snapToGrid w:val="0"/>
        </w:rPr>
      </w:pPr>
    </w:p>
    <w:p w14:paraId="1BAF4A60" w14:textId="53A48F6B" w:rsidR="00000D9A" w:rsidRDefault="00000D9A" w:rsidP="00000D9A">
      <w:pPr>
        <w:pStyle w:val="a7"/>
        <w:ind w:left="714"/>
        <w:jc w:val="center"/>
        <w:rPr>
          <w:b/>
          <w:snapToGrid w:val="0"/>
        </w:rPr>
      </w:pPr>
      <w:r>
        <w:rPr>
          <w:b/>
          <w:snapToGrid w:val="0"/>
        </w:rPr>
        <w:lastRenderedPageBreak/>
        <w:t xml:space="preserve">Судебные акты, </w:t>
      </w:r>
      <w:r>
        <w:rPr>
          <w:b/>
          <w:color w:val="0D0D0D"/>
        </w:rPr>
        <w:t xml:space="preserve">исполнительные и иные документы </w:t>
      </w:r>
      <w:r>
        <w:rPr>
          <w:b/>
          <w:snapToGrid w:val="0"/>
        </w:rPr>
        <w:t xml:space="preserve">(основания), </w:t>
      </w:r>
    </w:p>
    <w:p w14:paraId="2EC4F3EE" w14:textId="77777777" w:rsidR="00000D9A" w:rsidRDefault="00000D9A" w:rsidP="00000D9A">
      <w:pPr>
        <w:pStyle w:val="a7"/>
        <w:ind w:left="714"/>
        <w:jc w:val="center"/>
      </w:pPr>
      <w:r>
        <w:rPr>
          <w:b/>
          <w:snapToGrid w:val="0"/>
        </w:rPr>
        <w:t>права (требования) по которым уступаются:</w:t>
      </w:r>
    </w:p>
    <w:p w14:paraId="54CECDFF" w14:textId="77777777" w:rsidR="00000D9A" w:rsidRDefault="00000D9A" w:rsidP="00000D9A">
      <w:pPr>
        <w:pStyle w:val="a7"/>
        <w:ind w:left="714"/>
        <w:jc w:val="both"/>
      </w:pPr>
    </w:p>
    <w:p w14:paraId="1CC195FE" w14:textId="77777777" w:rsidR="00000D9A" w:rsidRDefault="00000D9A" w:rsidP="00000D9A">
      <w:pPr>
        <w:pStyle w:val="a7"/>
        <w:numPr>
          <w:ilvl w:val="0"/>
          <w:numId w:val="36"/>
        </w:numPr>
        <w:tabs>
          <w:tab w:val="left" w:pos="851"/>
        </w:tabs>
        <w:spacing w:after="200" w:line="276" w:lineRule="auto"/>
        <w:ind w:left="426"/>
        <w:contextualSpacing/>
        <w:jc w:val="both"/>
      </w:pPr>
      <w:r>
        <w:t>Решение Черкесского городского суда Карачаево-Черкесской Республики от 05.07.2018 года по делу №2-2548/2018 (копия).</w:t>
      </w:r>
    </w:p>
    <w:p w14:paraId="49A3E965" w14:textId="77777777" w:rsidR="00000D9A" w:rsidRDefault="00000D9A" w:rsidP="00000D9A">
      <w:pPr>
        <w:pStyle w:val="a7"/>
        <w:numPr>
          <w:ilvl w:val="0"/>
          <w:numId w:val="36"/>
        </w:numPr>
        <w:tabs>
          <w:tab w:val="left" w:pos="851"/>
        </w:tabs>
        <w:spacing w:after="200" w:line="276" w:lineRule="auto"/>
        <w:ind w:left="426"/>
        <w:contextualSpacing/>
        <w:jc w:val="both"/>
      </w:pPr>
      <w:r>
        <w:t>Исполнительный лист ФС №004258456 по делу №2-2548/2018 от 20.08.2018 в отношении Зверева К.А. (копия).</w:t>
      </w:r>
    </w:p>
    <w:p w14:paraId="303DA368" w14:textId="77777777" w:rsidR="00000D9A" w:rsidRDefault="00000D9A" w:rsidP="00000D9A">
      <w:pPr>
        <w:pStyle w:val="a7"/>
        <w:numPr>
          <w:ilvl w:val="0"/>
          <w:numId w:val="36"/>
        </w:numPr>
        <w:tabs>
          <w:tab w:val="left" w:pos="851"/>
        </w:tabs>
        <w:spacing w:after="200" w:line="276" w:lineRule="auto"/>
        <w:ind w:left="426"/>
        <w:contextualSpacing/>
        <w:jc w:val="both"/>
      </w:pPr>
      <w:r>
        <w:t xml:space="preserve">Исполнительный лист ФС №004254953 по делу №2-2548/2018 от 20.08.2018 в отношении Горлова Р.В. (копия). </w:t>
      </w:r>
    </w:p>
    <w:p w14:paraId="47B28CD8" w14:textId="77777777" w:rsidR="00000D9A" w:rsidRDefault="00000D9A" w:rsidP="00000D9A">
      <w:pPr>
        <w:pStyle w:val="a7"/>
        <w:numPr>
          <w:ilvl w:val="0"/>
          <w:numId w:val="36"/>
        </w:numPr>
        <w:tabs>
          <w:tab w:val="left" w:pos="851"/>
        </w:tabs>
        <w:spacing w:after="200" w:line="276" w:lineRule="auto"/>
        <w:ind w:left="426"/>
        <w:contextualSpacing/>
        <w:jc w:val="both"/>
      </w:pPr>
      <w:r>
        <w:t>Определение Арбитражного суда Карачаево-Черкесской Республики от 15.08.2018 о введении процедуры наблюдения в отношении ООО «</w:t>
      </w:r>
      <w:proofErr w:type="spellStart"/>
      <w:r>
        <w:t>Стройград</w:t>
      </w:r>
      <w:proofErr w:type="spellEnd"/>
      <w:r>
        <w:t>» и о включении требований Банка в реестр требований кредиторов (дело № А25-1087/2018) (копия).</w:t>
      </w:r>
    </w:p>
    <w:p w14:paraId="27D21FEC" w14:textId="77777777" w:rsidR="00000D9A" w:rsidRDefault="00000D9A" w:rsidP="00000D9A">
      <w:pPr>
        <w:pStyle w:val="a7"/>
        <w:numPr>
          <w:ilvl w:val="0"/>
          <w:numId w:val="36"/>
        </w:numPr>
        <w:tabs>
          <w:tab w:val="left" w:pos="851"/>
        </w:tabs>
        <w:spacing w:after="200" w:line="276" w:lineRule="auto"/>
        <w:ind w:left="426"/>
        <w:contextualSpacing/>
        <w:jc w:val="both"/>
      </w:pPr>
      <w:r>
        <w:t>Решение Арбитражного суда Карачаево-Черкесской Республики от 04.06.2019 по делу № А25-1087/2018 о признании ООО «</w:t>
      </w:r>
      <w:proofErr w:type="spellStart"/>
      <w:r>
        <w:t>Стройград</w:t>
      </w:r>
      <w:proofErr w:type="spellEnd"/>
      <w:r>
        <w:t>» настоятельным (банкротом) и открытии процедуры конкурсного производства (копия).</w:t>
      </w:r>
    </w:p>
    <w:p w14:paraId="431F7853" w14:textId="77777777" w:rsidR="00000D9A" w:rsidRDefault="00000D9A" w:rsidP="00000D9A">
      <w:pPr>
        <w:pStyle w:val="a7"/>
        <w:numPr>
          <w:ilvl w:val="0"/>
          <w:numId w:val="36"/>
        </w:numPr>
        <w:tabs>
          <w:tab w:val="left" w:pos="851"/>
        </w:tabs>
        <w:spacing w:after="200" w:line="276" w:lineRule="auto"/>
        <w:ind w:left="426"/>
        <w:contextualSpacing/>
        <w:jc w:val="both"/>
      </w:pPr>
      <w:r>
        <w:t xml:space="preserve">Определение Арбитражного суда Карачаево-Черкесской Республики от 09.12.2019 о введении реструктуризации долгов гражданина в отношении Горлова Романа Валерьевича и о включении требований Банка в реестр требований кредиторов </w:t>
      </w:r>
    </w:p>
    <w:p w14:paraId="2957EEF5" w14:textId="77777777" w:rsidR="00000D9A" w:rsidRDefault="00000D9A" w:rsidP="00000D9A">
      <w:pPr>
        <w:pStyle w:val="a7"/>
        <w:numPr>
          <w:ilvl w:val="0"/>
          <w:numId w:val="36"/>
        </w:numPr>
        <w:tabs>
          <w:tab w:val="left" w:pos="851"/>
        </w:tabs>
        <w:spacing w:after="200" w:line="276" w:lineRule="auto"/>
        <w:ind w:left="426"/>
        <w:contextualSpacing/>
        <w:jc w:val="both"/>
      </w:pPr>
      <w:r>
        <w:t>(дело № А25-2700/2018) (копия).</w:t>
      </w:r>
    </w:p>
    <w:p w14:paraId="2D76E893" w14:textId="77777777" w:rsidR="00000D9A" w:rsidRDefault="00000D9A" w:rsidP="00000D9A">
      <w:pPr>
        <w:pStyle w:val="a7"/>
        <w:numPr>
          <w:ilvl w:val="0"/>
          <w:numId w:val="36"/>
        </w:numPr>
        <w:tabs>
          <w:tab w:val="left" w:pos="851"/>
        </w:tabs>
        <w:spacing w:after="200" w:line="276" w:lineRule="auto"/>
        <w:ind w:left="426"/>
        <w:contextualSpacing/>
        <w:jc w:val="both"/>
      </w:pPr>
      <w:r>
        <w:t>Решение Арбитражного суда Карачаево-Черкесской Республики от 27.07.2020 о введении процедуры реализации имущества гражданина в отношении Горлова Романа Валерьевича (копия).</w:t>
      </w:r>
    </w:p>
    <w:p w14:paraId="45C51263" w14:textId="77777777" w:rsidR="00000D9A" w:rsidRDefault="00000D9A" w:rsidP="00000D9A">
      <w:pPr>
        <w:pStyle w:val="a7"/>
        <w:numPr>
          <w:ilvl w:val="0"/>
          <w:numId w:val="36"/>
        </w:numPr>
        <w:tabs>
          <w:tab w:val="left" w:pos="851"/>
        </w:tabs>
        <w:spacing w:after="200" w:line="276" w:lineRule="auto"/>
        <w:ind w:left="426"/>
        <w:contextualSpacing/>
        <w:jc w:val="both"/>
      </w:pPr>
      <w:r>
        <w:t xml:space="preserve">Определение Арбитражного суда Карачаево-Черкесской Республики от 28.12.2022 о привлечении к субсидиарной ответственности по обязательствам </w:t>
      </w:r>
    </w:p>
    <w:p w14:paraId="345F48A4" w14:textId="77777777" w:rsidR="00000D9A" w:rsidRDefault="00000D9A" w:rsidP="00000D9A">
      <w:pPr>
        <w:pStyle w:val="a7"/>
        <w:numPr>
          <w:ilvl w:val="0"/>
          <w:numId w:val="36"/>
        </w:numPr>
        <w:tabs>
          <w:tab w:val="left" w:pos="851"/>
        </w:tabs>
        <w:spacing w:after="200" w:line="276" w:lineRule="auto"/>
        <w:ind w:left="426"/>
        <w:contextualSpacing/>
        <w:jc w:val="both"/>
      </w:pPr>
      <w:r>
        <w:t>ООО «</w:t>
      </w:r>
      <w:proofErr w:type="spellStart"/>
      <w:r>
        <w:t>Стройград</w:t>
      </w:r>
      <w:proofErr w:type="spellEnd"/>
      <w:r>
        <w:t>» Горлова Р.В. и Зверева К.А. (копия)</w:t>
      </w:r>
    </w:p>
    <w:p w14:paraId="336DEBF8" w14:textId="6682ED75" w:rsidR="00000D9A" w:rsidRPr="00000D9A" w:rsidRDefault="00000D9A" w:rsidP="00000D9A">
      <w:pPr>
        <w:pStyle w:val="a7"/>
        <w:numPr>
          <w:ilvl w:val="0"/>
          <w:numId w:val="36"/>
        </w:numPr>
        <w:tabs>
          <w:tab w:val="left" w:pos="851"/>
        </w:tabs>
        <w:spacing w:after="200" w:line="276" w:lineRule="auto"/>
        <w:ind w:left="66" w:firstLine="360"/>
        <w:contextualSpacing/>
        <w:jc w:val="both"/>
        <w:rPr>
          <w:snapToGrid w:val="0"/>
        </w:rPr>
      </w:pPr>
      <w:r>
        <w:t>Платежные поручения об оплате госпошлины: №№ 468 от 19.02.2018, 559 от 19.02.2018, 574 от 19.02.2018, 575 от 19.02.2018, 576 от 19.02.2018, от 459 от 05.03.2018, 469 от 05.03.2018, 470 от 05.03.2018, 472 от 05.03.2018, 73 от 03.09.2018, 73 от 03.09.2018, 76 от 18.04.2019, 70 от 11.10.2019, 70 от 17.12.2019, 70 от 23.12.2019, 80 от 30.12.2019, 75 от 13.01.2020, 31 от 14.05.2020, 6 от 13.07.2020, 2 от 06.10.2020, 12 от 04.12.2020, 1 от 22.01.2021, 36 от 29.04.2021, 63 от 16.06.2021, 294 от 25.08.2022, 60 от 11.10.2022, 2 от 21.02.2023, 1 от 24.03.2023, 718 от 20.02.2020, 716 от 20.02.2020.</w:t>
      </w:r>
    </w:p>
    <w:p w14:paraId="6126DD12" w14:textId="74CD9E34" w:rsidR="00000D9A" w:rsidRDefault="00000D9A" w:rsidP="00000D9A">
      <w:pPr>
        <w:pStyle w:val="a7"/>
        <w:tabs>
          <w:tab w:val="left" w:pos="851"/>
        </w:tabs>
        <w:ind w:left="426"/>
        <w:jc w:val="both"/>
        <w:rPr>
          <w:snapToGrid w:val="0"/>
        </w:rPr>
      </w:pPr>
      <w:r>
        <w:rPr>
          <w:snapToGrid w:val="0"/>
        </w:rPr>
        <w:t>Договоры (основания), права (требования) по которым уступаются уточняются на дату заключения договора уступки прав (требований).</w:t>
      </w:r>
    </w:p>
    <w:p w14:paraId="69452097" w14:textId="77777777" w:rsidR="00000D9A" w:rsidRPr="00000D9A" w:rsidRDefault="00000D9A" w:rsidP="00000D9A">
      <w:pPr>
        <w:pStyle w:val="a7"/>
        <w:tabs>
          <w:tab w:val="left" w:pos="851"/>
        </w:tabs>
        <w:ind w:left="426"/>
        <w:jc w:val="both"/>
        <w:rPr>
          <w:snapToGrid w:val="0"/>
        </w:rPr>
      </w:pPr>
    </w:p>
    <w:p w14:paraId="2AFBE6EA" w14:textId="77777777" w:rsidR="00000D9A" w:rsidRDefault="00000D9A" w:rsidP="00000D9A">
      <w:pPr>
        <w:autoSpaceDE w:val="0"/>
        <w:autoSpaceDN w:val="0"/>
        <w:adjustRightInd w:val="0"/>
        <w:spacing w:after="0" w:line="240" w:lineRule="auto"/>
        <w:ind w:firstLine="709"/>
        <w:jc w:val="center"/>
        <w:rPr>
          <w:rFonts w:ascii="Times New Roman" w:eastAsia="Times New Roman" w:hAnsi="Times New Roman" w:cs="Times New Roman"/>
          <w:b/>
          <w:color w:val="0D0D0D"/>
          <w:sz w:val="24"/>
          <w:szCs w:val="24"/>
          <w:lang w:eastAsia="ru-RU"/>
        </w:rPr>
      </w:pPr>
      <w:r>
        <w:rPr>
          <w:rFonts w:ascii="Times New Roman" w:hAnsi="Times New Roman" w:cs="Times New Roman"/>
          <w:b/>
          <w:color w:val="0D0D0D"/>
          <w:sz w:val="24"/>
          <w:szCs w:val="24"/>
        </w:rPr>
        <w:t>Договоры (основания), права (требования) по которым не уступаются</w:t>
      </w:r>
      <w:r>
        <w:rPr>
          <w:rFonts w:ascii="Times New Roman" w:eastAsia="Times New Roman" w:hAnsi="Times New Roman" w:cs="Times New Roman"/>
          <w:b/>
          <w:color w:val="0D0D0D"/>
          <w:sz w:val="24"/>
          <w:szCs w:val="24"/>
          <w:lang w:eastAsia="ru-RU"/>
        </w:rPr>
        <w:t>:</w:t>
      </w:r>
    </w:p>
    <w:p w14:paraId="1CD65DA6" w14:textId="77777777" w:rsidR="00000D9A" w:rsidRDefault="00000D9A" w:rsidP="00000D9A">
      <w:pPr>
        <w:autoSpaceDE w:val="0"/>
        <w:autoSpaceDN w:val="0"/>
        <w:adjustRightInd w:val="0"/>
        <w:spacing w:after="0" w:line="240" w:lineRule="auto"/>
        <w:ind w:firstLine="709"/>
        <w:jc w:val="both"/>
        <w:rPr>
          <w:rFonts w:ascii="Times New Roman" w:eastAsia="Times New Roman" w:hAnsi="Times New Roman" w:cs="Times New Roman"/>
          <w:b/>
          <w:color w:val="0D0D0D"/>
          <w:sz w:val="24"/>
          <w:szCs w:val="24"/>
          <w:lang w:eastAsia="ru-RU"/>
        </w:rPr>
      </w:pPr>
    </w:p>
    <w:p w14:paraId="66D37D72" w14:textId="77777777" w:rsidR="00000D9A" w:rsidRDefault="00000D9A" w:rsidP="00000D9A">
      <w:pPr>
        <w:pStyle w:val="a7"/>
        <w:numPr>
          <w:ilvl w:val="0"/>
          <w:numId w:val="37"/>
        </w:numPr>
        <w:spacing w:after="200" w:line="276" w:lineRule="auto"/>
        <w:ind w:left="426"/>
        <w:contextualSpacing/>
        <w:jc w:val="both"/>
        <w:rPr>
          <w:rFonts w:eastAsiaTheme="minorHAnsi"/>
          <w:lang w:eastAsia="en-US"/>
        </w:rPr>
      </w:pPr>
      <w:r>
        <w:t>Договор № 153100/0002 об открытии кредитной линии от 27.02.2015, заключенный с ООО «</w:t>
      </w:r>
      <w:proofErr w:type="spellStart"/>
      <w:r>
        <w:t>Стройград</w:t>
      </w:r>
      <w:proofErr w:type="spellEnd"/>
      <w:r>
        <w:t>» с дополнительными соглашениями.</w:t>
      </w:r>
    </w:p>
    <w:p w14:paraId="5A807DF1" w14:textId="77777777" w:rsidR="00000D9A" w:rsidRDefault="00000D9A" w:rsidP="00000D9A">
      <w:pPr>
        <w:pStyle w:val="a7"/>
        <w:numPr>
          <w:ilvl w:val="0"/>
          <w:numId w:val="37"/>
        </w:numPr>
        <w:spacing w:after="200" w:line="276" w:lineRule="auto"/>
        <w:ind w:left="426"/>
        <w:contextualSpacing/>
        <w:jc w:val="both"/>
      </w:pPr>
      <w:r>
        <w:t>Договор № 153100/0002-9 поручительства физического лица от 27.02.2015, заключенный с Зверевым Константином Александровичем с дополнительными соглашениями;</w:t>
      </w:r>
    </w:p>
    <w:p w14:paraId="0E6C663D" w14:textId="77777777" w:rsidR="00000D9A" w:rsidRDefault="00000D9A" w:rsidP="00000D9A">
      <w:pPr>
        <w:pStyle w:val="a7"/>
        <w:numPr>
          <w:ilvl w:val="0"/>
          <w:numId w:val="37"/>
        </w:numPr>
        <w:spacing w:after="200" w:line="276" w:lineRule="auto"/>
        <w:ind w:left="426"/>
        <w:contextualSpacing/>
        <w:jc w:val="both"/>
      </w:pPr>
      <w:r>
        <w:t>Договор № 153100/0002-9/3 поручительства физического лица от 27.02.2015, заключенный с Зверевым Константином Александровичем с дополнительными соглашениями;</w:t>
      </w:r>
    </w:p>
    <w:p w14:paraId="6F9AE3E9" w14:textId="77777777" w:rsidR="00000D9A" w:rsidRDefault="00000D9A" w:rsidP="00000D9A">
      <w:pPr>
        <w:pStyle w:val="a7"/>
        <w:numPr>
          <w:ilvl w:val="0"/>
          <w:numId w:val="37"/>
        </w:numPr>
        <w:spacing w:after="200" w:line="276" w:lineRule="auto"/>
        <w:ind w:left="426"/>
        <w:contextualSpacing/>
        <w:jc w:val="both"/>
      </w:pPr>
      <w:r>
        <w:t>Договор № 153100/0002-9/1 поручительства физического лица от 27.02.2015, заключенный с Горловым Романом Валерьевичем с дополнительными соглашениями;</w:t>
      </w:r>
    </w:p>
    <w:p w14:paraId="242652DD" w14:textId="77777777" w:rsidR="00000D9A" w:rsidRDefault="00000D9A" w:rsidP="00000D9A">
      <w:pPr>
        <w:pStyle w:val="a7"/>
        <w:numPr>
          <w:ilvl w:val="0"/>
          <w:numId w:val="37"/>
        </w:numPr>
        <w:spacing w:after="200" w:line="276" w:lineRule="auto"/>
        <w:ind w:left="426"/>
        <w:contextualSpacing/>
        <w:jc w:val="both"/>
      </w:pPr>
      <w:r>
        <w:t>Договор № 153100/0002-9/2 поручительства физического лица от 27.02.2015, заключенный с Горловым Романом Валерьевичем с дополнительными соглашениями;</w:t>
      </w:r>
    </w:p>
    <w:p w14:paraId="6D45AD71" w14:textId="77777777" w:rsidR="00000D9A" w:rsidRDefault="00000D9A" w:rsidP="00000D9A">
      <w:pPr>
        <w:pStyle w:val="a7"/>
        <w:numPr>
          <w:ilvl w:val="0"/>
          <w:numId w:val="37"/>
        </w:numPr>
        <w:spacing w:after="200" w:line="276" w:lineRule="auto"/>
        <w:ind w:left="426"/>
        <w:contextualSpacing/>
        <w:jc w:val="both"/>
      </w:pPr>
      <w:r>
        <w:lastRenderedPageBreak/>
        <w:t>Договор № 153100/0002-17 о залоге доли в уставном капитале от 27.02.2015, заключенный с Горловым Романом Валерьевичем с дополнительными соглашениями;</w:t>
      </w:r>
    </w:p>
    <w:p w14:paraId="251BBAFE" w14:textId="77777777" w:rsidR="00000D9A" w:rsidRDefault="00000D9A" w:rsidP="00000D9A">
      <w:pPr>
        <w:pStyle w:val="a7"/>
        <w:numPr>
          <w:ilvl w:val="0"/>
          <w:numId w:val="37"/>
        </w:numPr>
        <w:spacing w:after="200" w:line="276" w:lineRule="auto"/>
        <w:ind w:left="426"/>
        <w:contextualSpacing/>
        <w:jc w:val="both"/>
      </w:pPr>
      <w:r>
        <w:t>Договор № 153100/002-7.8 об ипотеке (залоге) объекта незавершенного строительства от 27.02.2015, заключенный с ООО «</w:t>
      </w:r>
      <w:proofErr w:type="spellStart"/>
      <w:r>
        <w:t>Стройград</w:t>
      </w:r>
      <w:proofErr w:type="spellEnd"/>
      <w:r>
        <w:t>» с дополнительными соглашениями;</w:t>
      </w:r>
    </w:p>
    <w:p w14:paraId="33E16E54" w14:textId="77777777" w:rsidR="00000D9A" w:rsidRDefault="00000D9A" w:rsidP="00000D9A">
      <w:pPr>
        <w:pStyle w:val="a7"/>
        <w:ind w:left="426"/>
        <w:jc w:val="both"/>
      </w:pPr>
    </w:p>
    <w:p w14:paraId="2055A5D3" w14:textId="5B49D724" w:rsidR="00C30A9B" w:rsidRDefault="00000D9A" w:rsidP="00000D9A">
      <w:pPr>
        <w:pStyle w:val="a7"/>
        <w:ind w:left="426"/>
        <w:jc w:val="both"/>
      </w:pPr>
      <w:r>
        <w:t>Договоры (основания), права (требования) по которым не уступаются уточняются на дату заключения договора уступки прав (требований)</w:t>
      </w:r>
    </w:p>
    <w:p w14:paraId="4797F876" w14:textId="77777777" w:rsidR="00C30A9B" w:rsidRDefault="00C30A9B" w:rsidP="00C30A9B">
      <w:pPr>
        <w:spacing w:after="0" w:line="240" w:lineRule="auto"/>
        <w:ind w:left="6980" w:right="20"/>
        <w:jc w:val="right"/>
        <w:rPr>
          <w:rFonts w:ascii="Times New Roman" w:eastAsia="Times New Roman" w:hAnsi="Times New Roman" w:cs="Times New Roman"/>
          <w:sz w:val="24"/>
          <w:szCs w:val="24"/>
        </w:rPr>
      </w:pPr>
    </w:p>
    <w:p w14:paraId="6EC7A6B0" w14:textId="77777777" w:rsidR="00C30A9B" w:rsidRDefault="00C30A9B" w:rsidP="00C30A9B">
      <w:pPr>
        <w:spacing w:after="0" w:line="240" w:lineRule="auto"/>
        <w:ind w:left="6980" w:right="20"/>
        <w:jc w:val="right"/>
        <w:rPr>
          <w:rFonts w:ascii="Times New Roman" w:eastAsia="Times New Roman" w:hAnsi="Times New Roman" w:cs="Times New Roman"/>
          <w:sz w:val="24"/>
          <w:szCs w:val="24"/>
        </w:rPr>
      </w:pPr>
    </w:p>
    <w:p w14:paraId="3622157D" w14:textId="77777777" w:rsidR="00DB1676" w:rsidRDefault="00DB16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4422F5" w14:textId="496155B6"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должность)   </w:t>
      </w:r>
      <w:proofErr w:type="gramEnd"/>
      <w:r w:rsidRPr="00404133">
        <w:rPr>
          <w:rFonts w:ascii="Times New Roman" w:eastAsia="Times New Roman" w:hAnsi="Times New Roman" w:cs="Times New Roman"/>
          <w:sz w:val="18"/>
          <w:szCs w:val="18"/>
          <w:lang w:eastAsia="ru-RU"/>
        </w:rPr>
        <w:t xml:space="preserve">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соответствии с п. 4 ст. 9 Федерального закона от </w:t>
      </w:r>
      <w:proofErr w:type="gramStart"/>
      <w:r w:rsidRPr="00394896">
        <w:rPr>
          <w:rFonts w:ascii="Times New Roman" w:eastAsia="Times New Roman" w:hAnsi="Times New Roman" w:cs="Times New Roman"/>
          <w:lang w:eastAsia="ru-RU"/>
        </w:rPr>
        <w:t>27.07.2006  N</w:t>
      </w:r>
      <w:proofErr w:type="gramEnd"/>
      <w:r w:rsidRPr="00394896">
        <w:rPr>
          <w:rFonts w:ascii="Times New Roman" w:eastAsia="Times New Roman" w:hAnsi="Times New Roman" w:cs="Times New Roman"/>
          <w:lang w:eastAsia="ru-RU"/>
        </w:rPr>
        <w:t xml:space="preserve">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xml:space="preserve">, на обработку моих персональных данных, то   есть   на   совершение   </w:t>
      </w:r>
      <w:proofErr w:type="gramStart"/>
      <w:r w:rsidRPr="00394896">
        <w:rPr>
          <w:rFonts w:ascii="Times New Roman" w:eastAsia="Times New Roman" w:hAnsi="Times New Roman" w:cs="Times New Roman"/>
          <w:lang w:eastAsia="ru-RU"/>
        </w:rPr>
        <w:t xml:space="preserve">действий,   </w:t>
      </w:r>
      <w:proofErr w:type="gramEnd"/>
      <w:r w:rsidRPr="00394896">
        <w:rPr>
          <w:rFonts w:ascii="Times New Roman" w:eastAsia="Times New Roman" w:hAnsi="Times New Roman" w:cs="Times New Roman"/>
          <w:lang w:eastAsia="ru-RU"/>
        </w:rPr>
        <w:t xml:space="preserve">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Настоящее  согласие</w:t>
      </w:r>
      <w:proofErr w:type="gramEnd"/>
      <w:r w:rsidRPr="00394896">
        <w:rPr>
          <w:rFonts w:ascii="Times New Roman" w:eastAsia="Times New Roman" w:hAnsi="Times New Roman" w:cs="Times New Roman"/>
          <w:lang w:eastAsia="ru-RU"/>
        </w:rPr>
        <w:t xml:space="preserve">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подпись)   </w:t>
      </w:r>
      <w:proofErr w:type="gramEnd"/>
      <w:r w:rsidRPr="00394896">
        <w:rPr>
          <w:rFonts w:ascii="Times New Roman" w:eastAsia="Times New Roman" w:hAnsi="Times New Roman" w:cs="Times New Roman"/>
          <w:lang w:eastAsia="ru-RU"/>
        </w:rPr>
        <w:t xml:space="preserve">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101FD7">
      <w:headerReference w:type="default" r:id="rId9"/>
      <w:pgSz w:w="11906" w:h="16838"/>
      <w:pgMar w:top="709"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F4315" w14:textId="77777777" w:rsidR="005F0FD4" w:rsidRDefault="005F0FD4" w:rsidP="00394896">
      <w:pPr>
        <w:spacing w:after="0" w:line="240" w:lineRule="auto"/>
      </w:pPr>
      <w:r>
        <w:separator/>
      </w:r>
    </w:p>
  </w:endnote>
  <w:endnote w:type="continuationSeparator" w:id="0">
    <w:p w14:paraId="1340E1B7" w14:textId="77777777" w:rsidR="005F0FD4" w:rsidRDefault="005F0FD4"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FF90" w14:textId="77777777" w:rsidR="005F0FD4" w:rsidRDefault="005F0FD4" w:rsidP="00394896">
      <w:pPr>
        <w:spacing w:after="0" w:line="240" w:lineRule="auto"/>
      </w:pPr>
      <w:r>
        <w:separator/>
      </w:r>
    </w:p>
  </w:footnote>
  <w:footnote w:type="continuationSeparator" w:id="0">
    <w:p w14:paraId="6B161C53" w14:textId="77777777" w:rsidR="005F0FD4" w:rsidRDefault="005F0FD4" w:rsidP="00394896">
      <w:pPr>
        <w:spacing w:after="0" w:line="240" w:lineRule="auto"/>
      </w:pPr>
      <w:r>
        <w:continuationSeparator/>
      </w:r>
    </w:p>
  </w:footnote>
  <w:footnote w:id="1">
    <w:p w14:paraId="453F6324" w14:textId="46AA0EF7" w:rsidR="004A0B4D" w:rsidRPr="001C51F0" w:rsidRDefault="004A0B4D" w:rsidP="00F9692B">
      <w:pPr>
        <w:spacing w:after="0" w:line="240" w:lineRule="auto"/>
        <w:ind w:firstLine="709"/>
        <w:jc w:val="both"/>
        <w:rPr>
          <w:rFonts w:ascii="Times New Roman" w:hAnsi="Times New Roman"/>
          <w:b/>
          <w:sz w:val="18"/>
          <w:szCs w:val="18"/>
        </w:rPr>
      </w:pPr>
      <w:r w:rsidRPr="00A91737">
        <w:rPr>
          <w:rStyle w:val="a6"/>
          <w:rFonts w:ascii="Times New Roman" w:hAnsi="Times New Roman"/>
          <w:b/>
          <w:sz w:val="18"/>
          <w:szCs w:val="18"/>
        </w:rPr>
        <w:footnoteRef/>
      </w:r>
      <w:r w:rsidRPr="00A91737">
        <w:rPr>
          <w:b/>
          <w:sz w:val="18"/>
          <w:szCs w:val="18"/>
        </w:rPr>
        <w:t xml:space="preserve"> </w:t>
      </w:r>
      <w:r w:rsidRPr="00A91737">
        <w:rPr>
          <w:rFonts w:ascii="Times New Roman" w:hAnsi="Times New Roman"/>
          <w:b/>
          <w:sz w:val="18"/>
          <w:szCs w:val="18"/>
        </w:rPr>
        <w:t>Объем требований Банка, включенных в реестр требований кредиторов ООО «</w:t>
      </w:r>
      <w:proofErr w:type="spellStart"/>
      <w:r w:rsidRPr="00A91737">
        <w:rPr>
          <w:rFonts w:ascii="Times New Roman" w:hAnsi="Times New Roman"/>
          <w:b/>
          <w:sz w:val="18"/>
          <w:szCs w:val="18"/>
        </w:rPr>
        <w:t>Стройград</w:t>
      </w:r>
      <w:proofErr w:type="spellEnd"/>
      <w:r w:rsidRPr="00A91737">
        <w:rPr>
          <w:rFonts w:ascii="Times New Roman" w:hAnsi="Times New Roman"/>
          <w:b/>
          <w:sz w:val="18"/>
          <w:szCs w:val="18"/>
        </w:rPr>
        <w:t xml:space="preserve">» в деле о банкротстве, указан в п. 1.5. блока «Дополнительные условия» </w:t>
      </w:r>
      <w:r w:rsidR="00F9692B" w:rsidRPr="00A91737">
        <w:rPr>
          <w:rFonts w:ascii="Times New Roman" w:hAnsi="Times New Roman"/>
          <w:b/>
          <w:sz w:val="18"/>
          <w:szCs w:val="18"/>
        </w:rPr>
        <w:t>Торгов</w:t>
      </w:r>
      <w:r w:rsidR="00F9692B">
        <w:rPr>
          <w:rFonts w:ascii="Times New Roman" w:hAnsi="Times New Roman"/>
          <w:b/>
          <w:sz w:val="18"/>
          <w:szCs w:val="18"/>
        </w:rPr>
        <w:t>ой</w:t>
      </w:r>
      <w:r w:rsidR="00F9692B" w:rsidRPr="00A91737">
        <w:rPr>
          <w:rFonts w:ascii="Times New Roman" w:hAnsi="Times New Roman"/>
          <w:b/>
          <w:sz w:val="18"/>
          <w:szCs w:val="18"/>
        </w:rPr>
        <w:t xml:space="preserve"> про</w:t>
      </w:r>
      <w:r w:rsidR="00F9692B" w:rsidRPr="008820AF">
        <w:rPr>
          <w:rFonts w:ascii="Times New Roman" w:hAnsi="Times New Roman"/>
          <w:b/>
          <w:sz w:val="18"/>
          <w:szCs w:val="18"/>
        </w:rPr>
        <w:t>цедур</w:t>
      </w:r>
      <w:r w:rsidR="00F9692B">
        <w:rPr>
          <w:rFonts w:ascii="Times New Roman" w:hAnsi="Times New Roman"/>
          <w:b/>
          <w:sz w:val="18"/>
          <w:szCs w:val="18"/>
        </w:rPr>
        <w:t>ы</w:t>
      </w:r>
      <w:r w:rsidR="00F9692B" w:rsidRPr="00A91737">
        <w:rPr>
          <w:rFonts w:ascii="Times New Roman" w:hAnsi="Times New Roman"/>
          <w:b/>
          <w:sz w:val="18"/>
          <w:szCs w:val="18"/>
        </w:rPr>
        <w:t xml:space="preserve"> в форме открытого аукциона по составу участников с открытой формой подачи предложения о цене с применением метода снижения цены в электронной форме (аукцион «на понижение») </w:t>
      </w:r>
      <w:r w:rsidR="00F9692B">
        <w:rPr>
          <w:rFonts w:ascii="Times New Roman" w:hAnsi="Times New Roman"/>
          <w:b/>
          <w:sz w:val="18"/>
          <w:szCs w:val="18"/>
        </w:rPr>
        <w:t>(</w:t>
      </w:r>
      <w:r w:rsidR="00640FE3">
        <w:rPr>
          <w:rFonts w:ascii="Times New Roman" w:hAnsi="Times New Roman"/>
          <w:b/>
          <w:sz w:val="18"/>
          <w:szCs w:val="18"/>
        </w:rPr>
        <w:t xml:space="preserve">стр. </w:t>
      </w:r>
      <w:r w:rsidR="00F9692B">
        <w:rPr>
          <w:rFonts w:ascii="Times New Roman" w:hAnsi="Times New Roman"/>
          <w:b/>
          <w:sz w:val="18"/>
          <w:szCs w:val="18"/>
          <w:lang w:eastAsia="ru-RU"/>
        </w:rPr>
        <w:t>14).</w:t>
      </w:r>
      <w:bookmarkStart w:id="5" w:name="_GoBack"/>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11394"/>
      <w:docPartObj>
        <w:docPartGallery w:val="Page Numbers (Top of Page)"/>
        <w:docPartUnique/>
      </w:docPartObj>
    </w:sdtPr>
    <w:sdtEndPr/>
    <w:sdtContent>
      <w:p w14:paraId="0D5ACF92" w14:textId="751DAB42" w:rsidR="00640FE3" w:rsidRDefault="00640FE3">
        <w:pPr>
          <w:pStyle w:val="a9"/>
          <w:jc w:val="center"/>
        </w:pPr>
        <w:r>
          <w:fldChar w:fldCharType="begin"/>
        </w:r>
        <w:r>
          <w:instrText>PAGE   \* MERGEFORMAT</w:instrText>
        </w:r>
        <w:r>
          <w:fldChar w:fldCharType="separate"/>
        </w:r>
        <w:r w:rsidR="008820AF">
          <w:rPr>
            <w:noProof/>
          </w:rPr>
          <w:t>4</w:t>
        </w:r>
        <w:r>
          <w:fldChar w:fldCharType="end"/>
        </w:r>
      </w:p>
    </w:sdtContent>
  </w:sdt>
  <w:p w14:paraId="7518FD67" w14:textId="77777777" w:rsidR="00640FE3" w:rsidRDefault="00640FE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36D50AB"/>
    <w:multiLevelType w:val="hybridMultilevel"/>
    <w:tmpl w:val="E52A31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3B6F7B"/>
    <w:multiLevelType w:val="hybridMultilevel"/>
    <w:tmpl w:val="3C38C3FA"/>
    <w:lvl w:ilvl="0" w:tplc="7228CF66">
      <w:start w:val="2"/>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8" w15:restartNumberingAfterBreak="0">
    <w:nsid w:val="45D41A64"/>
    <w:multiLevelType w:val="hybridMultilevel"/>
    <w:tmpl w:val="5FAE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0"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625421"/>
    <w:multiLevelType w:val="hybridMultilevel"/>
    <w:tmpl w:val="9F54052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15:restartNumberingAfterBreak="0">
    <w:nsid w:val="59BF32A8"/>
    <w:multiLevelType w:val="hybridMultilevel"/>
    <w:tmpl w:val="AC0CC85C"/>
    <w:numStyleLink w:val="23"/>
  </w:abstractNum>
  <w:abstractNum w:abstractNumId="23" w15:restartNumberingAfterBreak="0">
    <w:nsid w:val="5DB40B1F"/>
    <w:multiLevelType w:val="hybridMultilevel"/>
    <w:tmpl w:val="AC0CC85C"/>
    <w:numStyleLink w:val="23"/>
  </w:abstractNum>
  <w:abstractNum w:abstractNumId="24" w15:restartNumberingAfterBreak="0">
    <w:nsid w:val="677F4B6D"/>
    <w:multiLevelType w:val="hybridMultilevel"/>
    <w:tmpl w:val="BEB6BBF4"/>
    <w:lvl w:ilvl="0" w:tplc="15D01D3A">
      <w:start w:val="1"/>
      <w:numFmt w:val="decimal"/>
      <w:lvlText w:val="%1."/>
      <w:lvlJc w:val="left"/>
      <w:pPr>
        <w:ind w:left="1070" w:hanging="360"/>
      </w:pPr>
      <w:rPr>
        <w:b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B8E791A"/>
    <w:multiLevelType w:val="hybridMultilevel"/>
    <w:tmpl w:val="616E3E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71D679CF"/>
    <w:multiLevelType w:val="hybridMultilevel"/>
    <w:tmpl w:val="85942456"/>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8"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num>
  <w:num w:numId="3">
    <w:abstractNumId w:val="11"/>
  </w:num>
  <w:num w:numId="4">
    <w:abstractNumId w:val="28"/>
  </w:num>
  <w:num w:numId="5">
    <w:abstractNumId w:val="5"/>
  </w:num>
  <w:num w:numId="6">
    <w:abstractNumId w:val="20"/>
  </w:num>
  <w:num w:numId="7">
    <w:abstractNumId w:val="15"/>
  </w:num>
  <w:num w:numId="8">
    <w:abstractNumId w:val="31"/>
  </w:num>
  <w:num w:numId="9">
    <w:abstractNumId w:val="1"/>
  </w:num>
  <w:num w:numId="10">
    <w:abstractNumId w:val="2"/>
  </w:num>
  <w:num w:numId="11">
    <w:abstractNumId w:val="14"/>
  </w:num>
  <w:num w:numId="12">
    <w:abstractNumId w:val="0"/>
  </w:num>
  <w:num w:numId="13">
    <w:abstractNumId w:val="19"/>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16"/>
  </w:num>
  <w:num w:numId="17">
    <w:abstractNumId w:val="23"/>
  </w:num>
  <w:num w:numId="18">
    <w:abstractNumId w:val="22"/>
  </w:num>
  <w:num w:numId="19">
    <w:abstractNumId w:val="29"/>
  </w:num>
  <w:num w:numId="20">
    <w:abstractNumId w:val="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12"/>
  </w:num>
  <w:num w:numId="25">
    <w:abstractNumId w:val="8"/>
  </w:num>
  <w:num w:numId="26">
    <w:abstractNumId w:val="12"/>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96"/>
    <w:rsid w:val="00000D9A"/>
    <w:rsid w:val="000052A8"/>
    <w:rsid w:val="00013CFE"/>
    <w:rsid w:val="00032F81"/>
    <w:rsid w:val="00034889"/>
    <w:rsid w:val="00043596"/>
    <w:rsid w:val="0006704D"/>
    <w:rsid w:val="000716EC"/>
    <w:rsid w:val="00080E32"/>
    <w:rsid w:val="00086A04"/>
    <w:rsid w:val="00092BF6"/>
    <w:rsid w:val="000A694E"/>
    <w:rsid w:val="000B0297"/>
    <w:rsid w:val="000B1838"/>
    <w:rsid w:val="000C0410"/>
    <w:rsid w:val="000C4D01"/>
    <w:rsid w:val="000E0D19"/>
    <w:rsid w:val="00101FD7"/>
    <w:rsid w:val="0011543E"/>
    <w:rsid w:val="00125751"/>
    <w:rsid w:val="00126EE2"/>
    <w:rsid w:val="0013020C"/>
    <w:rsid w:val="0017345F"/>
    <w:rsid w:val="00183291"/>
    <w:rsid w:val="001B3FEB"/>
    <w:rsid w:val="001C51F0"/>
    <w:rsid w:val="001C6518"/>
    <w:rsid w:val="001D63E5"/>
    <w:rsid w:val="001E4192"/>
    <w:rsid w:val="001F02BB"/>
    <w:rsid w:val="001F2F9F"/>
    <w:rsid w:val="00226252"/>
    <w:rsid w:val="00243B3A"/>
    <w:rsid w:val="002518EE"/>
    <w:rsid w:val="00263FD7"/>
    <w:rsid w:val="00284DCA"/>
    <w:rsid w:val="0028711F"/>
    <w:rsid w:val="002A4B3D"/>
    <w:rsid w:val="002B57BA"/>
    <w:rsid w:val="002B7FA5"/>
    <w:rsid w:val="002D1AF5"/>
    <w:rsid w:val="002D3633"/>
    <w:rsid w:val="002D41DB"/>
    <w:rsid w:val="002D67E3"/>
    <w:rsid w:val="002E4B00"/>
    <w:rsid w:val="00301931"/>
    <w:rsid w:val="00373CEE"/>
    <w:rsid w:val="0037669B"/>
    <w:rsid w:val="00385523"/>
    <w:rsid w:val="00394896"/>
    <w:rsid w:val="00396200"/>
    <w:rsid w:val="003B6F40"/>
    <w:rsid w:val="003B7F50"/>
    <w:rsid w:val="003F7FD0"/>
    <w:rsid w:val="00404133"/>
    <w:rsid w:val="00414FD9"/>
    <w:rsid w:val="004166D5"/>
    <w:rsid w:val="004223EC"/>
    <w:rsid w:val="00444ED5"/>
    <w:rsid w:val="004567F3"/>
    <w:rsid w:val="00474B72"/>
    <w:rsid w:val="00485A85"/>
    <w:rsid w:val="004A0B4D"/>
    <w:rsid w:val="004A3CCD"/>
    <w:rsid w:val="004C657F"/>
    <w:rsid w:val="004D5F89"/>
    <w:rsid w:val="004E6985"/>
    <w:rsid w:val="00501E09"/>
    <w:rsid w:val="005069B2"/>
    <w:rsid w:val="0053167B"/>
    <w:rsid w:val="00531B31"/>
    <w:rsid w:val="005508B8"/>
    <w:rsid w:val="005559F8"/>
    <w:rsid w:val="00560670"/>
    <w:rsid w:val="00567204"/>
    <w:rsid w:val="00573FB2"/>
    <w:rsid w:val="00582D9D"/>
    <w:rsid w:val="0058394C"/>
    <w:rsid w:val="005B4E46"/>
    <w:rsid w:val="005F0FD4"/>
    <w:rsid w:val="006161D4"/>
    <w:rsid w:val="006251DA"/>
    <w:rsid w:val="006377B6"/>
    <w:rsid w:val="00640FE3"/>
    <w:rsid w:val="00656AF6"/>
    <w:rsid w:val="00672DDF"/>
    <w:rsid w:val="006A08E6"/>
    <w:rsid w:val="00703144"/>
    <w:rsid w:val="00713479"/>
    <w:rsid w:val="00737CA9"/>
    <w:rsid w:val="00742664"/>
    <w:rsid w:val="00763F47"/>
    <w:rsid w:val="007755D3"/>
    <w:rsid w:val="00792B7E"/>
    <w:rsid w:val="007A0333"/>
    <w:rsid w:val="007A55A6"/>
    <w:rsid w:val="007D2BBE"/>
    <w:rsid w:val="0080093C"/>
    <w:rsid w:val="008014EA"/>
    <w:rsid w:val="00803564"/>
    <w:rsid w:val="00822A3B"/>
    <w:rsid w:val="00852C8F"/>
    <w:rsid w:val="0086749F"/>
    <w:rsid w:val="0087209A"/>
    <w:rsid w:val="008820AF"/>
    <w:rsid w:val="0088765B"/>
    <w:rsid w:val="00891297"/>
    <w:rsid w:val="008B02C5"/>
    <w:rsid w:val="008B5EE0"/>
    <w:rsid w:val="008C6965"/>
    <w:rsid w:val="00915091"/>
    <w:rsid w:val="009378FE"/>
    <w:rsid w:val="00940271"/>
    <w:rsid w:val="00987798"/>
    <w:rsid w:val="009B0FF0"/>
    <w:rsid w:val="009B458B"/>
    <w:rsid w:val="009C48D0"/>
    <w:rsid w:val="009D2942"/>
    <w:rsid w:val="009F33AC"/>
    <w:rsid w:val="009F47F6"/>
    <w:rsid w:val="00A03A0D"/>
    <w:rsid w:val="00A16DD0"/>
    <w:rsid w:val="00A62D57"/>
    <w:rsid w:val="00A65373"/>
    <w:rsid w:val="00A72E8B"/>
    <w:rsid w:val="00A84377"/>
    <w:rsid w:val="00A844C2"/>
    <w:rsid w:val="00A91737"/>
    <w:rsid w:val="00A92839"/>
    <w:rsid w:val="00A9455E"/>
    <w:rsid w:val="00A959FA"/>
    <w:rsid w:val="00A95C21"/>
    <w:rsid w:val="00AA275D"/>
    <w:rsid w:val="00AA75A1"/>
    <w:rsid w:val="00AB3017"/>
    <w:rsid w:val="00AE2B6D"/>
    <w:rsid w:val="00AF3273"/>
    <w:rsid w:val="00AF6D19"/>
    <w:rsid w:val="00B003F1"/>
    <w:rsid w:val="00B24BD1"/>
    <w:rsid w:val="00B54605"/>
    <w:rsid w:val="00B61CEF"/>
    <w:rsid w:val="00B72DD8"/>
    <w:rsid w:val="00B874C2"/>
    <w:rsid w:val="00B95483"/>
    <w:rsid w:val="00B95EEF"/>
    <w:rsid w:val="00BB3393"/>
    <w:rsid w:val="00BB38D9"/>
    <w:rsid w:val="00BF34C6"/>
    <w:rsid w:val="00C0131E"/>
    <w:rsid w:val="00C028BE"/>
    <w:rsid w:val="00C17ED9"/>
    <w:rsid w:val="00C27770"/>
    <w:rsid w:val="00C30A9B"/>
    <w:rsid w:val="00C34CDA"/>
    <w:rsid w:val="00C5028E"/>
    <w:rsid w:val="00C93582"/>
    <w:rsid w:val="00C94863"/>
    <w:rsid w:val="00CD5E2F"/>
    <w:rsid w:val="00D12049"/>
    <w:rsid w:val="00D153EB"/>
    <w:rsid w:val="00D25EBF"/>
    <w:rsid w:val="00D27770"/>
    <w:rsid w:val="00D31266"/>
    <w:rsid w:val="00D529AB"/>
    <w:rsid w:val="00D57002"/>
    <w:rsid w:val="00D71BF8"/>
    <w:rsid w:val="00D81024"/>
    <w:rsid w:val="00D85C68"/>
    <w:rsid w:val="00DB1676"/>
    <w:rsid w:val="00DD05B0"/>
    <w:rsid w:val="00DD66CE"/>
    <w:rsid w:val="00DE1354"/>
    <w:rsid w:val="00DE2D26"/>
    <w:rsid w:val="00DF528F"/>
    <w:rsid w:val="00E00276"/>
    <w:rsid w:val="00E014ED"/>
    <w:rsid w:val="00E12A8A"/>
    <w:rsid w:val="00E22F60"/>
    <w:rsid w:val="00E22F6C"/>
    <w:rsid w:val="00E32123"/>
    <w:rsid w:val="00E40B0F"/>
    <w:rsid w:val="00E56ECA"/>
    <w:rsid w:val="00E62B48"/>
    <w:rsid w:val="00E65274"/>
    <w:rsid w:val="00E716C2"/>
    <w:rsid w:val="00E80180"/>
    <w:rsid w:val="00E822C7"/>
    <w:rsid w:val="00E8586B"/>
    <w:rsid w:val="00EA4ED2"/>
    <w:rsid w:val="00EB2C09"/>
    <w:rsid w:val="00EB63A2"/>
    <w:rsid w:val="00ED68FB"/>
    <w:rsid w:val="00EF0B79"/>
    <w:rsid w:val="00F03757"/>
    <w:rsid w:val="00F24791"/>
    <w:rsid w:val="00F31C3C"/>
    <w:rsid w:val="00F400F4"/>
    <w:rsid w:val="00F67DB1"/>
    <w:rsid w:val="00F829ED"/>
    <w:rsid w:val="00F85FBE"/>
    <w:rsid w:val="00F93F9C"/>
    <w:rsid w:val="00F949ED"/>
    <w:rsid w:val="00F9692B"/>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860B05DB-74DB-49FB-8B33-A2D17054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ettings" Target="settings.xml"/><Relationship Id="rId7" Type="http://schemas.openxmlformats.org/officeDocument/2006/relationships/hyperlink" Target="mailto:office@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18320</Words>
  <Characters>104430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TPD</cp:lastModifiedBy>
  <cp:revision>3</cp:revision>
  <dcterms:created xsi:type="dcterms:W3CDTF">2024-05-07T10:09:00Z</dcterms:created>
  <dcterms:modified xsi:type="dcterms:W3CDTF">2024-05-07T12:13:00Z</dcterms:modified>
</cp:coreProperties>
</file>