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88B09" w14:textId="77777777" w:rsidR="00123209" w:rsidRPr="00224F8A" w:rsidRDefault="00123209" w:rsidP="00F56FF3">
      <w:pPr>
        <w:pStyle w:val="a3"/>
        <w:rPr>
          <w:rFonts w:ascii="Verdana" w:hAnsi="Verdana"/>
          <w:b/>
          <w:sz w:val="20"/>
        </w:rPr>
      </w:pPr>
    </w:p>
    <w:p w14:paraId="055AB782" w14:textId="33424B85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  <w:r w:rsidRPr="00224F8A">
        <w:rPr>
          <w:rFonts w:ascii="Verdana" w:hAnsi="Verdana"/>
          <w:b/>
          <w:sz w:val="20"/>
        </w:rPr>
        <w:t>Договор</w:t>
      </w:r>
    </w:p>
    <w:p w14:paraId="043EA489" w14:textId="77777777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  <w:r w:rsidRPr="00224F8A">
        <w:rPr>
          <w:rFonts w:ascii="Verdana" w:hAnsi="Verdana"/>
          <w:b/>
          <w:sz w:val="20"/>
        </w:rPr>
        <w:t>купли-продажи недвижимого имущества</w:t>
      </w:r>
    </w:p>
    <w:p w14:paraId="723AD8FC" w14:textId="32999DB1" w:rsidR="001D7929" w:rsidRPr="00224F8A" w:rsidRDefault="005E6DE3" w:rsidP="00F56FF3">
      <w:pPr>
        <w:pStyle w:val="a3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(Банк «ТРАСТ» (ПАО - Продавец</w:t>
      </w:r>
      <w:r w:rsidR="001D7929" w:rsidRPr="00224F8A">
        <w:rPr>
          <w:rFonts w:ascii="Verdana" w:hAnsi="Verdana"/>
          <w:b/>
          <w:sz w:val="20"/>
        </w:rPr>
        <w:t>)</w:t>
      </w:r>
    </w:p>
    <w:p w14:paraId="56A324BF" w14:textId="77777777" w:rsidR="001D7929" w:rsidRPr="00224F8A" w:rsidRDefault="001D7929" w:rsidP="00F56FF3">
      <w:pPr>
        <w:pStyle w:val="a3"/>
        <w:rPr>
          <w:rFonts w:ascii="Verdana" w:hAnsi="Verdana"/>
          <w:b/>
          <w:sz w:val="20"/>
        </w:rPr>
      </w:pPr>
    </w:p>
    <w:p w14:paraId="4BC58E20" w14:textId="77777777" w:rsidR="00B83979" w:rsidRPr="00224F8A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г. __________                                                                   «___» ________ 20</w:t>
      </w:r>
      <w:r w:rsidR="00C06D1F"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_г.</w:t>
      </w:r>
    </w:p>
    <w:p w14:paraId="74EA3A30" w14:textId="77777777" w:rsidR="00B83979" w:rsidRPr="00224F8A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55264DA" w14:textId="77777777" w:rsidR="005E6DE3" w:rsidRPr="008509DF" w:rsidRDefault="005E6DE3" w:rsidP="005E6DE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C1725">
        <w:rPr>
          <w:rFonts w:ascii="Verdana" w:eastAsia="Times New Roman" w:hAnsi="Verdana" w:cs="Times New Roman"/>
          <w:sz w:val="20"/>
          <w:szCs w:val="20"/>
          <w:lang w:eastAsia="ru-RU"/>
        </w:rPr>
        <w:t>Публичное акционерное общество Национальный банк «ТРАСТ», именуемое в дальнейшем «</w:t>
      </w:r>
      <w:r w:rsidRPr="00AA35B4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Pr="006C1725">
        <w:rPr>
          <w:rFonts w:ascii="Verdana" w:eastAsia="Times New Roman" w:hAnsi="Verdana" w:cs="Times New Roman"/>
          <w:sz w:val="20"/>
          <w:szCs w:val="20"/>
          <w:lang w:eastAsia="ru-RU"/>
        </w:rPr>
        <w:t>», в лице ____________________________, действующего на основании ______________,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50371D" w:rsidRPr="00214013" w14:paraId="250C11D1" w14:textId="77777777" w:rsidTr="00863765">
        <w:tc>
          <w:tcPr>
            <w:tcW w:w="2376" w:type="dxa"/>
            <w:shd w:val="clear" w:color="auto" w:fill="auto"/>
          </w:tcPr>
          <w:p w14:paraId="50B756FB" w14:textId="77777777" w:rsidR="0050371D" w:rsidRPr="00214013" w:rsidRDefault="0050371D" w:rsidP="008637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 Покупатель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0371D" w:rsidRPr="00214013" w14:paraId="5E32BC36" w14:textId="77777777" w:rsidTr="00863765">
              <w:tc>
                <w:tcPr>
                  <w:tcW w:w="6969" w:type="dxa"/>
                </w:tcPr>
                <w:p w14:paraId="2490B314" w14:textId="77777777" w:rsidR="0050371D" w:rsidRPr="00214013" w:rsidRDefault="0050371D" w:rsidP="00863765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0371D" w:rsidRPr="00214013" w14:paraId="409F4F72" w14:textId="77777777" w:rsidTr="00863765">
              <w:tc>
                <w:tcPr>
                  <w:tcW w:w="6969" w:type="dxa"/>
                </w:tcPr>
                <w:p w14:paraId="5B6B5B6D" w14:textId="77777777" w:rsidR="0050371D" w:rsidRPr="00214013" w:rsidRDefault="0050371D" w:rsidP="00863765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(полное наименование, ИНН, ОГРН согласно выписки из ЕГРЮЛ)</w:t>
                  </w:r>
                </w:p>
              </w:tc>
            </w:tr>
          </w:tbl>
          <w:p w14:paraId="3AB7A301" w14:textId="77777777" w:rsidR="0050371D" w:rsidRPr="00214013" w:rsidRDefault="0050371D" w:rsidP="0086376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, в лице</w:t>
            </w:r>
            <w:r w:rsidRPr="00214013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Pr="00214013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31F527FE" w14:textId="77777777" w:rsidR="0050371D" w:rsidRPr="00214013" w:rsidRDefault="0050371D" w:rsidP="0086376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50371D" w:rsidRPr="00214013" w14:paraId="1A047CDC" w14:textId="77777777" w:rsidTr="00863765">
        <w:tc>
          <w:tcPr>
            <w:tcW w:w="2376" w:type="dxa"/>
            <w:shd w:val="clear" w:color="auto" w:fill="auto"/>
          </w:tcPr>
          <w:p w14:paraId="5B1450E5" w14:textId="77777777" w:rsidR="0050371D" w:rsidRPr="00214013" w:rsidRDefault="0050371D" w:rsidP="008637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2  Покупатель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0371D" w:rsidRPr="00214013" w14:paraId="31B1843F" w14:textId="77777777" w:rsidTr="00863765">
              <w:tc>
                <w:tcPr>
                  <w:tcW w:w="6969" w:type="dxa"/>
                </w:tcPr>
                <w:p w14:paraId="35705675" w14:textId="77777777" w:rsidR="0050371D" w:rsidRPr="00214013" w:rsidRDefault="0050371D" w:rsidP="00863765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0371D" w:rsidRPr="00214013" w14:paraId="4E2F4CF8" w14:textId="77777777" w:rsidTr="00863765">
              <w:trPr>
                <w:trHeight w:val="224"/>
              </w:trPr>
              <w:tc>
                <w:tcPr>
                  <w:tcW w:w="6969" w:type="dxa"/>
                </w:tcPr>
                <w:p w14:paraId="022B3224" w14:textId="77777777" w:rsidR="0050371D" w:rsidRPr="00214013" w:rsidRDefault="0050371D" w:rsidP="00863765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07A8A14A" w14:textId="77777777" w:rsidR="0050371D" w:rsidRPr="00214013" w:rsidRDefault="0050371D" w:rsidP="00863765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214013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СНИЛС _______________________, 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214013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214013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Pr="0021401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214013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Pr="00214013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6B403A2B" w14:textId="77777777" w:rsidR="0050371D" w:rsidRPr="00214013" w:rsidRDefault="0050371D" w:rsidP="0086376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50371D" w:rsidRPr="00214013" w14:paraId="2E69E24C" w14:textId="77777777" w:rsidTr="00863765">
        <w:trPr>
          <w:trHeight w:val="2866"/>
        </w:trPr>
        <w:tc>
          <w:tcPr>
            <w:tcW w:w="2376" w:type="dxa"/>
            <w:shd w:val="clear" w:color="auto" w:fill="auto"/>
          </w:tcPr>
          <w:p w14:paraId="3936B381" w14:textId="77777777" w:rsidR="0050371D" w:rsidRPr="00214013" w:rsidRDefault="0050371D" w:rsidP="0086376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3  Покупатель ИП</w:t>
            </w: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0371D" w:rsidRPr="00214013" w14:paraId="13FD57A6" w14:textId="77777777" w:rsidTr="00863765">
              <w:tc>
                <w:tcPr>
                  <w:tcW w:w="6969" w:type="dxa"/>
                </w:tcPr>
                <w:p w14:paraId="02911C75" w14:textId="77777777" w:rsidR="0050371D" w:rsidRPr="00214013" w:rsidRDefault="0050371D" w:rsidP="00863765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0371D" w:rsidRPr="00214013" w14:paraId="30DE6ACA" w14:textId="77777777" w:rsidTr="00863765">
              <w:trPr>
                <w:trHeight w:val="224"/>
              </w:trPr>
              <w:tc>
                <w:tcPr>
                  <w:tcW w:w="6969" w:type="dxa"/>
                </w:tcPr>
                <w:p w14:paraId="7918360C" w14:textId="77777777" w:rsidR="0050371D" w:rsidRPr="00214013" w:rsidRDefault="0050371D" w:rsidP="00863765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5FB387BF" w14:textId="77777777" w:rsidR="0050371D" w:rsidRPr="00214013" w:rsidRDefault="0050371D" w:rsidP="00863765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ОГРНИП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____________________, 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Pr="00214013"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214013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Pr="00214013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Pr="0021401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Pr="00214013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ий(-ая)</w:t>
            </w:r>
            <w:r w:rsidRPr="00214013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Pr="00214013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0371D" w:rsidRPr="00214013" w14:paraId="08E794CE" w14:textId="77777777" w:rsidTr="00863765">
              <w:tc>
                <w:tcPr>
                  <w:tcW w:w="6969" w:type="dxa"/>
                </w:tcPr>
                <w:p w14:paraId="056B855B" w14:textId="77777777" w:rsidR="0050371D" w:rsidRPr="00214013" w:rsidRDefault="0050371D" w:rsidP="00863765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0371D" w:rsidRPr="00214013" w14:paraId="55DAD3C6" w14:textId="77777777" w:rsidTr="00863765">
              <w:trPr>
                <w:trHeight w:val="224"/>
              </w:trPr>
              <w:tc>
                <w:tcPr>
                  <w:tcW w:w="6969" w:type="dxa"/>
                </w:tcPr>
                <w:p w14:paraId="374464C6" w14:textId="77777777" w:rsidR="0050371D" w:rsidRPr="00214013" w:rsidRDefault="0050371D" w:rsidP="00863765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46FB3696" w14:textId="77777777" w:rsidR="0050371D" w:rsidRPr="00214013" w:rsidRDefault="0050371D" w:rsidP="00863765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14:paraId="764503FF" w14:textId="77777777" w:rsidR="0050371D" w:rsidRDefault="0050371D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46D1506" w14:textId="5D0725E1" w:rsidR="0028544D" w:rsidRPr="00224F8A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="00857300"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224F8A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224F8A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5E6DE3" w:rsidRPr="005E6DE3">
        <w:t xml:space="preserve"> </w:t>
      </w:r>
      <w:r w:rsidR="005E6DE3" w:rsidRPr="005E6DE3">
        <w:rPr>
          <w:rFonts w:ascii="Verdana" w:eastAsia="Times New Roman" w:hAnsi="Verdana" w:cs="Times New Roman"/>
          <w:sz w:val="20"/>
          <w:szCs w:val="20"/>
          <w:lang w:eastAsia="ru-RU"/>
        </w:rPr>
        <w:t>на основании Протокола ____________ №_______ от _____ заключили настоящий договор о нижеследующем (далее – Договор)</w:t>
      </w:r>
      <w:r w:rsidR="005E6DE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7CC7911" w14:textId="77777777" w:rsidR="0028544D" w:rsidRPr="00224F8A" w:rsidRDefault="0028544D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77C44EA" w14:textId="77777777" w:rsidR="00F56FF3" w:rsidRPr="008509DF" w:rsidRDefault="00F56FF3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56CA359" w14:textId="77777777" w:rsidR="00171986" w:rsidRPr="008509DF" w:rsidRDefault="00171986" w:rsidP="00F56FF3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8509DF">
        <w:rPr>
          <w:rFonts w:ascii="Verdana" w:hAnsi="Verdana"/>
          <w:b/>
          <w:color w:val="000000" w:themeColor="text1"/>
        </w:rPr>
        <w:t>ПРЕДМЕТ ДОГОВОРА</w:t>
      </w:r>
    </w:p>
    <w:p w14:paraId="33C334BF" w14:textId="77777777" w:rsidR="00171986" w:rsidRPr="008509DF" w:rsidRDefault="00171986" w:rsidP="00F56FF3">
      <w:pPr>
        <w:pStyle w:val="a5"/>
        <w:ind w:left="0"/>
        <w:rPr>
          <w:rFonts w:ascii="Verdana" w:hAnsi="Verdana"/>
          <w:b/>
          <w:color w:val="000000" w:themeColor="text1"/>
        </w:rPr>
      </w:pPr>
    </w:p>
    <w:p w14:paraId="62CB4BB1" w14:textId="27A08BC2" w:rsidR="00D911F0" w:rsidRPr="005E6DE3" w:rsidRDefault="00BD7FC5" w:rsidP="005E6DE3">
      <w:pPr>
        <w:pStyle w:val="ConsNormal"/>
        <w:widowControl/>
        <w:numPr>
          <w:ilvl w:val="1"/>
          <w:numId w:val="2"/>
        </w:numPr>
        <w:tabs>
          <w:tab w:val="left" w:pos="0"/>
          <w:tab w:val="left" w:pos="1080"/>
        </w:tabs>
        <w:ind w:left="0" w:right="0" w:firstLine="567"/>
        <w:jc w:val="both"/>
        <w:rPr>
          <w:rFonts w:ascii="Verdana" w:hAnsi="Verdana"/>
        </w:rPr>
      </w:pPr>
      <w:r w:rsidRPr="008509DF">
        <w:rPr>
          <w:rFonts w:ascii="Verdana" w:hAnsi="Verdana" w:cs="Times New Roman"/>
          <w:color w:val="000000" w:themeColor="text1"/>
        </w:rPr>
        <w:t xml:space="preserve">По </w:t>
      </w:r>
      <w:r w:rsidR="00CB783A" w:rsidRPr="008509DF">
        <w:rPr>
          <w:rFonts w:ascii="Verdana" w:hAnsi="Verdana" w:cs="Times New Roman"/>
          <w:color w:val="000000" w:themeColor="text1"/>
        </w:rPr>
        <w:t>Договору</w:t>
      </w:r>
      <w:r w:rsidRPr="008509DF">
        <w:rPr>
          <w:rFonts w:ascii="Verdana" w:hAnsi="Verdana" w:cs="Times New Roman"/>
          <w:color w:val="000000" w:themeColor="text1"/>
        </w:rPr>
        <w:t xml:space="preserve"> </w:t>
      </w:r>
      <w:r w:rsidR="00171986" w:rsidRPr="008509DF">
        <w:rPr>
          <w:rFonts w:ascii="Verdana" w:hAnsi="Verdana" w:cs="Times New Roman"/>
          <w:color w:val="000000" w:themeColor="text1"/>
        </w:rPr>
        <w:t>Продавец обязуется передать в собственность Покупател</w:t>
      </w:r>
      <w:r w:rsidR="00AA21AE" w:rsidRPr="008509DF">
        <w:rPr>
          <w:rFonts w:ascii="Verdana" w:hAnsi="Verdana" w:cs="Times New Roman"/>
          <w:color w:val="000000" w:themeColor="text1"/>
        </w:rPr>
        <w:t>я</w:t>
      </w:r>
      <w:r w:rsidR="00171986" w:rsidRPr="008509DF">
        <w:rPr>
          <w:rFonts w:ascii="Verdana" w:hAnsi="Verdana" w:cs="Times New Roman"/>
          <w:color w:val="000000" w:themeColor="text1"/>
        </w:rPr>
        <w:t xml:space="preserve">, а Покупатель </w:t>
      </w:r>
      <w:r w:rsidR="005E6DE3">
        <w:rPr>
          <w:rFonts w:ascii="Verdana" w:hAnsi="Verdana" w:cs="Times New Roman"/>
        </w:rPr>
        <w:t>обязуется принять и оплатить:</w:t>
      </w:r>
    </w:p>
    <w:p w14:paraId="02D49707" w14:textId="756EBC29" w:rsidR="00171986" w:rsidRPr="004B20D2" w:rsidRDefault="00316DF6" w:rsidP="004B20D2">
      <w:pPr>
        <w:pStyle w:val="ConsNormal"/>
        <w:widowControl/>
        <w:tabs>
          <w:tab w:val="left" w:pos="0"/>
          <w:tab w:val="left" w:pos="1080"/>
        </w:tabs>
        <w:ind w:right="0" w:firstLine="567"/>
        <w:jc w:val="both"/>
        <w:rPr>
          <w:rFonts w:ascii="Verdana" w:hAnsi="Verdana" w:cs="Times New Roman"/>
          <w:color w:val="000000" w:themeColor="text1"/>
        </w:rPr>
      </w:pPr>
      <w:r>
        <w:rPr>
          <w:rFonts w:ascii="Verdana" w:hAnsi="Verdana" w:cs="Times New Roman"/>
          <w:color w:val="000000" w:themeColor="text1"/>
        </w:rPr>
        <w:t>К</w:t>
      </w:r>
      <w:r w:rsidRPr="00316DF6">
        <w:rPr>
          <w:rFonts w:ascii="Verdana" w:hAnsi="Verdana" w:cs="Times New Roman"/>
          <w:color w:val="000000" w:themeColor="text1"/>
        </w:rPr>
        <w:t>вартира, назначение: жилое помещение, кадастровый номер №</w:t>
      </w:r>
      <w:r w:rsidR="008850FB">
        <w:rPr>
          <w:rFonts w:ascii="Verdana" w:hAnsi="Verdana" w:cs="Times New Roman"/>
          <w:color w:val="000000" w:themeColor="text1"/>
        </w:rPr>
        <w:t>24:43:0000000:13037</w:t>
      </w:r>
      <w:r w:rsidRPr="00316DF6">
        <w:rPr>
          <w:rFonts w:ascii="Verdana" w:hAnsi="Verdana" w:cs="Times New Roman"/>
          <w:color w:val="000000" w:themeColor="text1"/>
        </w:rPr>
        <w:t xml:space="preserve">, </w:t>
      </w:r>
      <w:r w:rsidR="00AA35B4" w:rsidRPr="007133C3">
        <w:rPr>
          <w:rFonts w:ascii="Verdana" w:hAnsi="Verdana" w:cs="Verdana"/>
          <w:color w:val="000000"/>
        </w:rPr>
        <w:t>номер, тип этажа, на котором расположено помещение: этаж №</w:t>
      </w:r>
      <w:r w:rsidR="008850FB">
        <w:rPr>
          <w:rFonts w:ascii="Verdana" w:hAnsi="Verdana" w:cs="Verdana"/>
          <w:color w:val="000000"/>
        </w:rPr>
        <w:t>2</w:t>
      </w:r>
      <w:r w:rsidRPr="00316DF6">
        <w:rPr>
          <w:rFonts w:ascii="Verdana" w:hAnsi="Verdana" w:cs="Times New Roman"/>
          <w:color w:val="000000" w:themeColor="text1"/>
        </w:rPr>
        <w:t xml:space="preserve">, общей площадью </w:t>
      </w:r>
      <w:r w:rsidR="008850FB">
        <w:rPr>
          <w:rFonts w:ascii="Verdana" w:hAnsi="Verdana" w:cs="Times New Roman"/>
          <w:color w:val="000000" w:themeColor="text1"/>
        </w:rPr>
        <w:t>63</w:t>
      </w:r>
      <w:r w:rsidRPr="00316DF6">
        <w:rPr>
          <w:rFonts w:ascii="Verdana" w:hAnsi="Verdana" w:cs="Times New Roman"/>
          <w:color w:val="000000" w:themeColor="text1"/>
        </w:rPr>
        <w:t xml:space="preserve"> кв.м., адрес (местонахождение): </w:t>
      </w:r>
      <w:r w:rsidR="008850FB">
        <w:rPr>
          <w:rFonts w:ascii="Verdana" w:hAnsi="Verdana" w:cs="Times New Roman"/>
          <w:color w:val="000000" w:themeColor="text1"/>
        </w:rPr>
        <w:t>Красноярский край, г. Ачинск, ул. Чкалова, д. 41, кв. 69</w:t>
      </w:r>
      <w:r w:rsidR="00F31D51" w:rsidRPr="00F31D51">
        <w:rPr>
          <w:rFonts w:ascii="Verdana" w:hAnsi="Verdana" w:cs="Times New Roman"/>
          <w:color w:val="000000" w:themeColor="text1"/>
        </w:rPr>
        <w:t xml:space="preserve"> (далее </w:t>
      </w:r>
      <w:r w:rsidR="00F31D51">
        <w:rPr>
          <w:rFonts w:ascii="Verdana" w:hAnsi="Verdana" w:cs="Times New Roman"/>
          <w:color w:val="000000" w:themeColor="text1"/>
        </w:rPr>
        <w:t xml:space="preserve">именуемое </w:t>
      </w:r>
      <w:r w:rsidR="00F31D51" w:rsidRPr="00F31D51">
        <w:rPr>
          <w:rFonts w:ascii="Verdana" w:hAnsi="Verdana" w:cs="Times New Roman"/>
          <w:color w:val="000000" w:themeColor="text1"/>
        </w:rPr>
        <w:t>– «Недвижимое имущество»)</w:t>
      </w:r>
      <w:r w:rsidR="00171986" w:rsidRPr="008509DF">
        <w:rPr>
          <w:rFonts w:ascii="Verdana" w:hAnsi="Verdana" w:cs="Times New Roman"/>
        </w:rPr>
        <w:t>.</w:t>
      </w:r>
    </w:p>
    <w:p w14:paraId="3494C687" w14:textId="1291D777" w:rsidR="00640CF9" w:rsidRDefault="00F179B8" w:rsidP="0067423B">
      <w:pPr>
        <w:pStyle w:val="ConsNormal"/>
        <w:widowControl/>
        <w:numPr>
          <w:ilvl w:val="1"/>
          <w:numId w:val="2"/>
        </w:numPr>
        <w:tabs>
          <w:tab w:val="left" w:pos="0"/>
          <w:tab w:val="left" w:pos="1080"/>
        </w:tabs>
        <w:ind w:left="0" w:right="0" w:firstLine="567"/>
        <w:jc w:val="both"/>
        <w:rPr>
          <w:rFonts w:ascii="Verdana" w:hAnsi="Verdana" w:cs="Times New Roman"/>
          <w:color w:val="000000" w:themeColor="text1"/>
        </w:rPr>
      </w:pPr>
      <w:r w:rsidRPr="00640CF9">
        <w:rPr>
          <w:rFonts w:ascii="Verdana" w:hAnsi="Verdana" w:cs="Times New Roman"/>
          <w:color w:val="000000" w:themeColor="text1"/>
        </w:rPr>
        <w:t>Недвижимое имущество принадлежит Продавцу на праве</w:t>
      </w:r>
      <w:r w:rsidR="006C7895" w:rsidRPr="00640CF9">
        <w:rPr>
          <w:rFonts w:ascii="Verdana" w:hAnsi="Verdana" w:cs="Times New Roman"/>
          <w:color w:val="000000" w:themeColor="text1"/>
        </w:rPr>
        <w:t xml:space="preserve"> собственности</w:t>
      </w:r>
      <w:r w:rsidRPr="00640CF9">
        <w:rPr>
          <w:rFonts w:ascii="Verdana" w:hAnsi="Verdana" w:cs="Times New Roman"/>
          <w:color w:val="000000" w:themeColor="text1"/>
        </w:rPr>
        <w:t>, о чем в Едином государственном реестре недвижимости сделана запись о регистрации</w:t>
      </w:r>
      <w:r w:rsidR="00F31D51" w:rsidRPr="00640CF9">
        <w:rPr>
          <w:rFonts w:ascii="Verdana" w:hAnsi="Verdana" w:cs="Times New Roman"/>
          <w:color w:val="000000" w:themeColor="text1"/>
        </w:rPr>
        <w:t xml:space="preserve"> №</w:t>
      </w:r>
      <w:r w:rsidR="008850FB">
        <w:rPr>
          <w:rFonts w:ascii="Verdana" w:hAnsi="Verdana" w:cs="Times New Roman"/>
          <w:color w:val="000000" w:themeColor="text1"/>
        </w:rPr>
        <w:t>24:43:0000000:13037-24/109/2022-13</w:t>
      </w:r>
      <w:r w:rsidR="004B20D2" w:rsidRPr="00640CF9">
        <w:rPr>
          <w:rFonts w:ascii="Verdana" w:hAnsi="Verdana" w:cs="Times New Roman"/>
          <w:color w:val="000000" w:themeColor="text1"/>
        </w:rPr>
        <w:t xml:space="preserve"> </w:t>
      </w:r>
      <w:r w:rsidR="00F31D51" w:rsidRPr="00640CF9">
        <w:rPr>
          <w:rFonts w:ascii="Verdana" w:hAnsi="Verdana" w:cs="Times New Roman"/>
          <w:color w:val="000000" w:themeColor="text1"/>
        </w:rPr>
        <w:t xml:space="preserve">от </w:t>
      </w:r>
      <w:r w:rsidR="00421DFA">
        <w:rPr>
          <w:rFonts w:ascii="Verdana" w:hAnsi="Verdana" w:cs="Times New Roman"/>
          <w:color w:val="000000" w:themeColor="text1"/>
        </w:rPr>
        <w:t>19.0</w:t>
      </w:r>
      <w:r w:rsidR="008850FB">
        <w:rPr>
          <w:rFonts w:ascii="Verdana" w:hAnsi="Verdana" w:cs="Times New Roman"/>
          <w:color w:val="000000" w:themeColor="text1"/>
        </w:rPr>
        <w:t>4</w:t>
      </w:r>
      <w:r w:rsidR="00421DFA">
        <w:rPr>
          <w:rFonts w:ascii="Verdana" w:hAnsi="Verdana" w:cs="Times New Roman"/>
          <w:color w:val="000000" w:themeColor="text1"/>
        </w:rPr>
        <w:t>.202</w:t>
      </w:r>
      <w:r w:rsidR="008850FB">
        <w:rPr>
          <w:rFonts w:ascii="Verdana" w:hAnsi="Verdana" w:cs="Times New Roman"/>
          <w:color w:val="000000" w:themeColor="text1"/>
        </w:rPr>
        <w:t>2</w:t>
      </w:r>
      <w:r w:rsidR="00FA42E7" w:rsidRPr="00640CF9">
        <w:rPr>
          <w:rFonts w:ascii="Verdana" w:hAnsi="Verdana" w:cs="Times New Roman"/>
          <w:color w:val="000000" w:themeColor="text1"/>
        </w:rPr>
        <w:t xml:space="preserve">, </w:t>
      </w:r>
      <w:r w:rsidRPr="00640CF9">
        <w:rPr>
          <w:rFonts w:ascii="Verdana" w:hAnsi="Verdana" w:cs="Times New Roman"/>
          <w:color w:val="000000" w:themeColor="text1"/>
        </w:rPr>
        <w:t xml:space="preserve">что подтверждается Выпиской из Единого государственного реестра недвижимости </w:t>
      </w:r>
      <w:r w:rsidR="00FA42E7" w:rsidRPr="00640CF9">
        <w:rPr>
          <w:rFonts w:ascii="Verdana" w:hAnsi="Verdana" w:cs="Times New Roman"/>
          <w:color w:val="000000" w:themeColor="text1"/>
        </w:rPr>
        <w:t xml:space="preserve">от </w:t>
      </w:r>
      <w:r w:rsidR="00AA35B4" w:rsidRPr="00640CF9">
        <w:rPr>
          <w:rFonts w:ascii="Verdana" w:hAnsi="Verdana" w:cs="Times New Roman"/>
          <w:color w:val="000000" w:themeColor="text1"/>
        </w:rPr>
        <w:t>_______</w:t>
      </w:r>
      <w:r w:rsidR="00990690" w:rsidRPr="00640CF9">
        <w:rPr>
          <w:rFonts w:ascii="Verdana" w:hAnsi="Verdana" w:cs="Times New Roman"/>
          <w:color w:val="000000" w:themeColor="text1"/>
        </w:rPr>
        <w:t xml:space="preserve"> № </w:t>
      </w:r>
      <w:r w:rsidR="00AA35B4" w:rsidRPr="00640CF9">
        <w:rPr>
          <w:rFonts w:ascii="Verdana" w:hAnsi="Verdana" w:cs="Times New Roman"/>
          <w:color w:val="000000" w:themeColor="text1"/>
        </w:rPr>
        <w:t>______________</w:t>
      </w:r>
      <w:r w:rsidR="00F31D51" w:rsidRPr="00640CF9">
        <w:rPr>
          <w:rFonts w:ascii="Verdana" w:hAnsi="Verdana" w:cs="Times New Roman"/>
          <w:color w:val="000000" w:themeColor="text1"/>
        </w:rPr>
        <w:t>.</w:t>
      </w:r>
    </w:p>
    <w:p w14:paraId="524EC8CC" w14:textId="12D70459" w:rsidR="00640CF9" w:rsidRPr="00640CF9" w:rsidRDefault="00640CF9" w:rsidP="00640CF9">
      <w:pPr>
        <w:pStyle w:val="ConsNormal"/>
        <w:widowControl/>
        <w:numPr>
          <w:ilvl w:val="2"/>
          <w:numId w:val="2"/>
        </w:numPr>
        <w:tabs>
          <w:tab w:val="left" w:pos="0"/>
          <w:tab w:val="left" w:pos="567"/>
        </w:tabs>
        <w:ind w:left="0" w:right="0" w:firstLine="567"/>
        <w:jc w:val="both"/>
        <w:rPr>
          <w:rFonts w:ascii="Verdana" w:hAnsi="Verdana" w:cs="Times New Roman"/>
          <w:color w:val="000000" w:themeColor="text1"/>
        </w:rPr>
      </w:pPr>
      <w:r w:rsidRPr="00A71653">
        <w:rPr>
          <w:rFonts w:ascii="Verdana" w:hAnsi="Verdana" w:cs="Times New Roman"/>
          <w:color w:val="000000" w:themeColor="text1"/>
        </w:rPr>
        <w:t>Одновременно с переходом к Покупателю права собственности на недвижимое имущество, Покупатель на тех же условиях, что и Продавец, приобретает соответствующее право на земельный участок, на котором располагается недвижимое имущество.</w:t>
      </w:r>
    </w:p>
    <w:p w14:paraId="5ADD95C1" w14:textId="63F7CD88" w:rsidR="00171986" w:rsidRPr="00640CF9" w:rsidRDefault="000E2F36" w:rsidP="0067423B">
      <w:pPr>
        <w:pStyle w:val="ConsNormal"/>
        <w:widowControl/>
        <w:numPr>
          <w:ilvl w:val="1"/>
          <w:numId w:val="2"/>
        </w:numPr>
        <w:tabs>
          <w:tab w:val="left" w:pos="0"/>
          <w:tab w:val="left" w:pos="1080"/>
        </w:tabs>
        <w:ind w:left="0" w:right="0" w:firstLine="567"/>
        <w:jc w:val="both"/>
        <w:rPr>
          <w:rFonts w:ascii="Verdana" w:hAnsi="Verdana" w:cs="Times New Roman"/>
          <w:color w:val="000000" w:themeColor="text1"/>
        </w:rPr>
      </w:pPr>
      <w:r w:rsidRPr="00640CF9">
        <w:rPr>
          <w:rFonts w:ascii="Verdana" w:hAnsi="Verdana" w:cs="Times New Roman"/>
          <w:color w:val="000000" w:themeColor="text1"/>
        </w:rPr>
        <w:t xml:space="preserve">Заключение Договора одобрено всеми необходимыми согласно законодательству РФ и Уставу Продавца органами управления Продавца. Продавцом </w:t>
      </w:r>
      <w:r w:rsidRPr="00640CF9">
        <w:rPr>
          <w:rFonts w:ascii="Verdana" w:hAnsi="Verdana" w:cs="Times New Roman"/>
          <w:color w:val="000000" w:themeColor="text1"/>
        </w:rPr>
        <w:lastRenderedPageBreak/>
        <w:t>соблюдены все необходимые внутрикорпоративные процедуры для заключения Договора.</w:t>
      </w:r>
    </w:p>
    <w:p w14:paraId="01C6ECA7" w14:textId="77777777" w:rsidR="000E2F36" w:rsidRPr="008509DF" w:rsidRDefault="000E2F36" w:rsidP="00D013EC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8509DF" w14:paraId="094244C8" w14:textId="77777777" w:rsidTr="0034333C">
        <w:tc>
          <w:tcPr>
            <w:tcW w:w="2268" w:type="dxa"/>
          </w:tcPr>
          <w:p w14:paraId="4771667C" w14:textId="77777777" w:rsidR="000E2F36" w:rsidRPr="008509DF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>Вариант 1 для Покупателей юридических лиц</w:t>
            </w:r>
          </w:p>
        </w:tc>
        <w:tc>
          <w:tcPr>
            <w:tcW w:w="7077" w:type="dxa"/>
          </w:tcPr>
          <w:p w14:paraId="64757625" w14:textId="77777777" w:rsidR="000E2F36" w:rsidRPr="008509DF" w:rsidRDefault="000E2F36" w:rsidP="00AC6801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</w:rPr>
              <w:t>1.</w:t>
            </w:r>
            <w:r w:rsidR="00AC6801" w:rsidRPr="008509DF">
              <w:rPr>
                <w:rFonts w:ascii="Verdana" w:hAnsi="Verdana"/>
                <w:bCs/>
              </w:rPr>
              <w:t>4</w:t>
            </w:r>
            <w:r w:rsidRPr="008509DF">
              <w:rPr>
                <w:rFonts w:ascii="Verdana" w:hAnsi="Verdana"/>
                <w:bCs/>
              </w:rPr>
              <w:t xml:space="preserve">. </w:t>
            </w:r>
            <w:r w:rsidR="00846464" w:rsidRPr="008509DF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8509DF">
              <w:rPr>
                <w:rFonts w:ascii="Verdana" w:hAnsi="Verdana"/>
                <w:bCs/>
              </w:rPr>
              <w:t>аключение Договора одобрено всеми необходимыми согласно законодательству РФ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8509DF" w14:paraId="2A1007DC" w14:textId="77777777" w:rsidTr="0034333C">
        <w:tc>
          <w:tcPr>
            <w:tcW w:w="2268" w:type="dxa"/>
          </w:tcPr>
          <w:p w14:paraId="4E55703E" w14:textId="77777777" w:rsidR="0034333C" w:rsidRPr="008509DF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Вариант </w:t>
            </w:r>
            <w:r w:rsidR="00066380">
              <w:rPr>
                <w:rFonts w:ascii="Verdana" w:hAnsi="Verdana"/>
                <w:bCs/>
                <w:i/>
                <w:color w:val="FF0000"/>
              </w:rPr>
              <w:t>2</w:t>
            </w:r>
          </w:p>
          <w:p w14:paraId="3EBFCE38" w14:textId="77777777" w:rsidR="0034333C" w:rsidRPr="008509DF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 для </w:t>
            </w:r>
            <w:r w:rsidR="000E2F36" w:rsidRPr="008509DF">
              <w:rPr>
                <w:rFonts w:ascii="Verdana" w:hAnsi="Verdana"/>
                <w:bCs/>
                <w:i/>
                <w:color w:val="FF0000"/>
              </w:rPr>
              <w:t xml:space="preserve">Покупателей </w:t>
            </w:r>
            <w:r w:rsidRPr="008509DF">
              <w:rPr>
                <w:rFonts w:ascii="Verdana" w:hAnsi="Verdana"/>
                <w:bCs/>
                <w:i/>
                <w:color w:val="FF0000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14:paraId="5F57100F" w14:textId="77777777" w:rsidR="0034333C" w:rsidRPr="008509DF" w:rsidRDefault="000E2F36" w:rsidP="00C44067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8509DF">
              <w:rPr>
                <w:rFonts w:ascii="Verdana" w:hAnsi="Verdana"/>
                <w:bCs/>
              </w:rPr>
              <w:t>1.</w:t>
            </w:r>
            <w:r w:rsidR="00AC6801" w:rsidRPr="008509DF">
              <w:rPr>
                <w:rFonts w:ascii="Verdana" w:hAnsi="Verdana"/>
                <w:bCs/>
              </w:rPr>
              <w:t>4</w:t>
            </w:r>
            <w:r w:rsidRPr="008509DF">
              <w:rPr>
                <w:rFonts w:ascii="Verdana" w:hAnsi="Verdana"/>
                <w:bCs/>
              </w:rPr>
              <w:t xml:space="preserve">. Покупатель </w:t>
            </w:r>
            <w:r w:rsidR="0034333C" w:rsidRPr="008509DF">
              <w:rPr>
                <w:rFonts w:ascii="Verdana" w:hAnsi="Verdana"/>
                <w:bCs/>
              </w:rPr>
              <w:t>заключа</w:t>
            </w:r>
            <w:r w:rsidRPr="008509DF">
              <w:rPr>
                <w:rFonts w:ascii="Verdana" w:hAnsi="Verdana"/>
                <w:bCs/>
              </w:rPr>
              <w:t>ет</w:t>
            </w:r>
            <w:r w:rsidR="0034333C" w:rsidRPr="008509DF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8509DF">
              <w:rPr>
                <w:rFonts w:ascii="Verdana" w:hAnsi="Verdana"/>
                <w:bCs/>
              </w:rPr>
              <w:t>П</w:t>
            </w:r>
            <w:r w:rsidRPr="008509DF">
              <w:rPr>
                <w:rFonts w:ascii="Verdana" w:hAnsi="Verdana"/>
                <w:bCs/>
              </w:rPr>
              <w:t xml:space="preserve">окупателя </w:t>
            </w:r>
            <w:r w:rsidR="0034333C" w:rsidRPr="008509DF">
              <w:rPr>
                <w:rFonts w:ascii="Verdana" w:hAnsi="Verdana"/>
                <w:bCs/>
              </w:rPr>
              <w:t xml:space="preserve">кабальной сделкой. </w:t>
            </w:r>
            <w:r w:rsidRPr="008509DF">
              <w:rPr>
                <w:rFonts w:ascii="Verdana" w:hAnsi="Verdana"/>
                <w:bCs/>
              </w:rPr>
              <w:t xml:space="preserve">Покупатель </w:t>
            </w:r>
            <w:r w:rsidR="0034333C" w:rsidRPr="008509DF">
              <w:rPr>
                <w:rFonts w:ascii="Verdana" w:hAnsi="Verdana"/>
                <w:bCs/>
              </w:rPr>
              <w:t>подтвержда</w:t>
            </w:r>
            <w:r w:rsidR="00846464" w:rsidRPr="008509DF">
              <w:rPr>
                <w:rFonts w:ascii="Verdana" w:hAnsi="Verdana"/>
                <w:bCs/>
              </w:rPr>
              <w:t>ет</w:t>
            </w:r>
            <w:r w:rsidR="0034333C" w:rsidRPr="008509DF">
              <w:rPr>
                <w:rFonts w:ascii="Verdana" w:hAnsi="Verdana"/>
                <w:bCs/>
              </w:rPr>
              <w:t xml:space="preserve">, что </w:t>
            </w:r>
            <w:r w:rsidRPr="008509DF">
              <w:rPr>
                <w:rFonts w:ascii="Verdana" w:hAnsi="Verdana"/>
                <w:bCs/>
              </w:rPr>
              <w:t xml:space="preserve">он </w:t>
            </w:r>
            <w:r w:rsidR="0034333C" w:rsidRPr="008509DF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8509DF">
              <w:rPr>
                <w:rFonts w:ascii="Verdana" w:hAnsi="Verdana"/>
                <w:bCs/>
              </w:rPr>
              <w:t>состоит</w:t>
            </w:r>
            <w:r w:rsidR="0034333C" w:rsidRPr="008509DF">
              <w:rPr>
                <w:rFonts w:ascii="Verdana" w:hAnsi="Verdana"/>
                <w:bCs/>
              </w:rPr>
              <w:t xml:space="preserve">; по состоянию здоровья </w:t>
            </w:r>
            <w:r w:rsidRPr="008509DF">
              <w:rPr>
                <w:rFonts w:ascii="Verdana" w:hAnsi="Verdana"/>
                <w:bCs/>
              </w:rPr>
              <w:t xml:space="preserve">может </w:t>
            </w:r>
            <w:r w:rsidR="0034333C" w:rsidRPr="008509DF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8509DF">
              <w:rPr>
                <w:rFonts w:ascii="Verdana" w:hAnsi="Verdana"/>
                <w:bCs/>
              </w:rPr>
              <w:t>е</w:t>
            </w:r>
            <w:r w:rsidR="0034333C" w:rsidRPr="008509DF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</w:t>
            </w:r>
            <w:r w:rsidR="00D52F48">
              <w:rPr>
                <w:rFonts w:ascii="Verdana" w:hAnsi="Verdana"/>
                <w:bCs/>
              </w:rPr>
              <w:t xml:space="preserve">, </w:t>
            </w:r>
            <w:r w:rsidR="00C44067" w:rsidRPr="00C44067">
              <w:rPr>
                <w:rFonts w:ascii="Verdana" w:hAnsi="Verdana"/>
                <w:bCs/>
              </w:rPr>
              <w:t>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Договора и исполнение по Договору прав и обязанностей</w:t>
            </w:r>
            <w:r w:rsidR="00D52F48">
              <w:rPr>
                <w:rFonts w:ascii="Verdana" w:hAnsi="Verdana"/>
                <w:bCs/>
              </w:rPr>
              <w:t xml:space="preserve"> </w:t>
            </w:r>
          </w:p>
        </w:tc>
      </w:tr>
    </w:tbl>
    <w:p w14:paraId="440A58CA" w14:textId="77777777" w:rsidR="0034333C" w:rsidRPr="008509DF" w:rsidRDefault="0034333C" w:rsidP="00F56FF3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</w:p>
    <w:p w14:paraId="0B34FA42" w14:textId="4BA65CB7" w:rsidR="00624032" w:rsidRDefault="00FA42E7" w:rsidP="00624032">
      <w:pPr>
        <w:pStyle w:val="Default"/>
        <w:ind w:firstLine="567"/>
        <w:jc w:val="both"/>
        <w:rPr>
          <w:sz w:val="20"/>
          <w:szCs w:val="20"/>
        </w:rPr>
      </w:pPr>
      <w:r w:rsidRPr="009C6799">
        <w:rPr>
          <w:bCs/>
          <w:sz w:val="20"/>
          <w:szCs w:val="20"/>
        </w:rPr>
        <w:t xml:space="preserve">1.5. </w:t>
      </w:r>
      <w:r w:rsidR="00452137" w:rsidRPr="00452137">
        <w:rPr>
          <w:bCs/>
          <w:sz w:val="20"/>
          <w:szCs w:val="20"/>
        </w:rPr>
        <w:t>В отчуждаемом недвижимом имуществе на дату подписания Договора на регистрационном учете никто не состоит.</w:t>
      </w:r>
      <w:r w:rsidR="00624032">
        <w:rPr>
          <w:bCs/>
          <w:sz w:val="20"/>
          <w:szCs w:val="20"/>
        </w:rPr>
        <w:t xml:space="preserve"> </w:t>
      </w:r>
      <w:r w:rsidR="00F60B6D" w:rsidRPr="009C6799">
        <w:rPr>
          <w:bCs/>
          <w:sz w:val="20"/>
          <w:szCs w:val="20"/>
        </w:rPr>
        <w:t>На дату подписания Договора недвижимое имущество не отчуждено</w:t>
      </w:r>
      <w:r w:rsidR="00F60B6D" w:rsidRPr="009C6799">
        <w:rPr>
          <w:sz w:val="20"/>
          <w:szCs w:val="20"/>
        </w:rPr>
        <w:t>, не заложено</w:t>
      </w:r>
      <w:r w:rsidR="006B2539" w:rsidRPr="009C6799">
        <w:rPr>
          <w:sz w:val="20"/>
          <w:szCs w:val="20"/>
        </w:rPr>
        <w:t xml:space="preserve">. </w:t>
      </w:r>
    </w:p>
    <w:p w14:paraId="79541EF4" w14:textId="469ACE33" w:rsidR="00F60B6D" w:rsidRPr="009C6799" w:rsidRDefault="006B2539" w:rsidP="00624032">
      <w:pPr>
        <w:pStyle w:val="Default"/>
        <w:ind w:firstLine="567"/>
        <w:jc w:val="both"/>
        <w:rPr>
          <w:sz w:val="20"/>
          <w:szCs w:val="20"/>
        </w:rPr>
      </w:pPr>
      <w:r w:rsidRPr="009C6799">
        <w:rPr>
          <w:sz w:val="20"/>
          <w:szCs w:val="20"/>
        </w:rPr>
        <w:t xml:space="preserve">В отношении </w:t>
      </w:r>
      <w:r w:rsidRPr="009C6799">
        <w:rPr>
          <w:rFonts w:cs="Tahoma"/>
          <w:sz w:val="20"/>
          <w:szCs w:val="20"/>
        </w:rPr>
        <w:t>отчуждаемого недвижимого имущества</w:t>
      </w:r>
      <w:r w:rsidR="00452137">
        <w:rPr>
          <w:rFonts w:cs="Tahoma"/>
          <w:sz w:val="20"/>
          <w:szCs w:val="20"/>
        </w:rPr>
        <w:t xml:space="preserve"> получено решение Ачинского городского суда Красноярского края по делу №2-156/2024 от 10.01.2024 г. о выселении третьих лиц из жилого помещения. </w:t>
      </w:r>
      <w:r w:rsidR="009C6799" w:rsidRPr="009C6799">
        <w:rPr>
          <w:sz w:val="20"/>
          <w:szCs w:val="20"/>
        </w:rPr>
        <w:t xml:space="preserve">. </w:t>
      </w:r>
      <w:r w:rsidR="00452137">
        <w:rPr>
          <w:sz w:val="20"/>
          <w:szCs w:val="20"/>
        </w:rPr>
        <w:t xml:space="preserve">Покупатель при необходимости самостоятельно проводит мероприятия по исполнению решения суда и/или участию в исполнительном производстве (при наличии). </w:t>
      </w:r>
      <w:r w:rsidR="00624032" w:rsidRPr="00624032">
        <w:rPr>
          <w:sz w:val="20"/>
          <w:szCs w:val="20"/>
        </w:rPr>
        <w:t>Расходы, понесенные Покупателем в связи с проведением вышеуказанных мероприятий, в случае их наличия, не подлежат компенсации Продавцом и не уменьшают Цену недвижимого имущества.</w:t>
      </w:r>
    </w:p>
    <w:p w14:paraId="5CEF65AE" w14:textId="1A069849" w:rsidR="0034333C" w:rsidRPr="008509DF" w:rsidRDefault="00FA42E7" w:rsidP="00F60B6D">
      <w:pPr>
        <w:pStyle w:val="ConsNormal"/>
        <w:widowControl/>
        <w:tabs>
          <w:tab w:val="left" w:pos="709"/>
          <w:tab w:val="left" w:pos="1080"/>
        </w:tabs>
        <w:ind w:right="0" w:firstLine="567"/>
        <w:jc w:val="both"/>
        <w:rPr>
          <w:rFonts w:ascii="Verdana" w:hAnsi="Verdana" w:cs="Times New Roman"/>
        </w:rPr>
      </w:pPr>
      <w:r w:rsidRPr="008509DF">
        <w:rPr>
          <w:rFonts w:ascii="Verdana" w:hAnsi="Verdana" w:cs="Times New Roman"/>
        </w:rPr>
        <w:t>1.</w:t>
      </w:r>
      <w:r w:rsidR="00F60B6D">
        <w:rPr>
          <w:rFonts w:ascii="Verdana" w:hAnsi="Verdana" w:cs="Times New Roman"/>
        </w:rPr>
        <w:t>6</w:t>
      </w:r>
      <w:r w:rsidRPr="008509DF">
        <w:rPr>
          <w:rFonts w:ascii="Verdana" w:hAnsi="Verdana" w:cs="Times New Roman"/>
        </w:rPr>
        <w:t xml:space="preserve">. </w:t>
      </w:r>
      <w:r w:rsidR="00624032" w:rsidRPr="00624032">
        <w:rPr>
          <w:rFonts w:ascii="Verdana" w:hAnsi="Verdana"/>
        </w:rPr>
        <w:t>До заключения Договора Покупатель произвел осмотр недвижимого имущества и не обнаружил каких-либо существенных дефектов и недостатков, за исключением тех, о которых ему сообщил Продавец, которые могли бы повлиять на решение о покупке и цене недвижимого имущества, претензий по состоянию, качеству и характеристикам приобретаемого недвижимого имущества Покупатель к Продавцу не имеет. Покупатель подтверждает, что ознакомился с документацией на недвижимое имущество до подписания настоящего Договора</w:t>
      </w:r>
    </w:p>
    <w:p w14:paraId="1BDADFA2" w14:textId="77777777" w:rsidR="00E0243A" w:rsidRDefault="00E0243A" w:rsidP="00F56FF3">
      <w:pPr>
        <w:pStyle w:val="ConsNormal"/>
        <w:widowControl/>
        <w:tabs>
          <w:tab w:val="left" w:pos="709"/>
          <w:tab w:val="left" w:pos="1080"/>
        </w:tabs>
        <w:ind w:left="567" w:right="0" w:firstLine="0"/>
        <w:jc w:val="both"/>
        <w:textAlignment w:val="baseline"/>
        <w:rPr>
          <w:rFonts w:ascii="Verdana" w:hAnsi="Verdana" w:cs="Times New Roman"/>
          <w:i/>
          <w:color w:val="4F81BD" w:themeColor="accent1"/>
        </w:rPr>
      </w:pPr>
    </w:p>
    <w:p w14:paraId="5271EF0F" w14:textId="12496564" w:rsidR="00CF1A05" w:rsidRPr="006C27F6" w:rsidRDefault="00CF1A05" w:rsidP="006C27F6">
      <w:pPr>
        <w:pStyle w:val="a5"/>
        <w:widowControl w:val="0"/>
        <w:numPr>
          <w:ilvl w:val="0"/>
          <w:numId w:val="27"/>
        </w:numPr>
        <w:tabs>
          <w:tab w:val="left" w:pos="709"/>
        </w:tabs>
        <w:adjustRightInd w:val="0"/>
        <w:jc w:val="center"/>
        <w:rPr>
          <w:rFonts w:ascii="Verdana" w:hAnsi="Verdana"/>
          <w:b/>
        </w:rPr>
      </w:pPr>
      <w:r w:rsidRPr="006C27F6">
        <w:rPr>
          <w:rFonts w:ascii="Verdana" w:hAnsi="Verdana"/>
          <w:b/>
        </w:rPr>
        <w:t>ЦЕНА И ПОРЯДОК РАСЧЕТОВ</w:t>
      </w:r>
    </w:p>
    <w:p w14:paraId="77ECF20E" w14:textId="77777777" w:rsidR="00CF1A05" w:rsidRPr="008509DF" w:rsidRDefault="00CF1A0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1EF4178" w14:textId="77777777" w:rsidR="00F82FFD" w:rsidRDefault="00CF1A05" w:rsidP="00255840">
      <w:pPr>
        <w:pStyle w:val="a5"/>
        <w:widowControl w:val="0"/>
        <w:numPr>
          <w:ilvl w:val="1"/>
          <w:numId w:val="27"/>
        </w:numPr>
        <w:tabs>
          <w:tab w:val="left" w:pos="709"/>
          <w:tab w:val="left" w:pos="1134"/>
        </w:tabs>
        <w:adjustRightInd w:val="0"/>
        <w:ind w:left="0" w:firstLine="567"/>
        <w:jc w:val="both"/>
        <w:rPr>
          <w:rFonts w:ascii="Verdana" w:hAnsi="Verdana"/>
        </w:rPr>
      </w:pPr>
      <w:r w:rsidRPr="008509DF">
        <w:rPr>
          <w:rFonts w:ascii="Verdana" w:hAnsi="Verdana"/>
        </w:rPr>
        <w:t>Цена недвижимого имущества составляет</w:t>
      </w:r>
    </w:p>
    <w:p w14:paraId="743DF008" w14:textId="5E1E1581" w:rsidR="006C27F6" w:rsidRDefault="006C27F6" w:rsidP="00F82FFD">
      <w:pPr>
        <w:pStyle w:val="a5"/>
        <w:adjustRightInd w:val="0"/>
        <w:ind w:left="0"/>
        <w:jc w:val="both"/>
        <w:rPr>
          <w:rFonts w:ascii="Verdana" w:hAnsi="Verdana" w:cs="Verdana"/>
          <w:color w:val="000000"/>
        </w:rPr>
      </w:pPr>
      <w:r w:rsidRPr="00603C2F">
        <w:rPr>
          <w:rFonts w:ascii="Verdana" w:hAnsi="Verdana" w:cs="Verdana"/>
          <w:i/>
          <w:iCs/>
          <w:color w:val="000000"/>
        </w:rPr>
        <w:t>______________________(__________________)</w:t>
      </w:r>
      <w:r>
        <w:rPr>
          <w:rFonts w:ascii="Verdana" w:hAnsi="Verdana" w:cs="Verdana"/>
          <w:color w:val="000000"/>
        </w:rPr>
        <w:t xml:space="preserve"> рублей ___ копеек (</w:t>
      </w:r>
      <w:r w:rsidRPr="006C27F6">
        <w:rPr>
          <w:rFonts w:ascii="Verdana" w:hAnsi="Verdana" w:cs="Verdana"/>
          <w:color w:val="000000"/>
        </w:rPr>
        <w:t xml:space="preserve">НДС не облагается на основании </w:t>
      </w:r>
      <w:r w:rsidR="005A2B60">
        <w:rPr>
          <w:rFonts w:ascii="Verdana" w:hAnsi="Verdana"/>
        </w:rPr>
        <w:t xml:space="preserve">пп.22 п.3 ст.149 </w:t>
      </w:r>
      <w:r w:rsidRPr="006C27F6">
        <w:rPr>
          <w:rFonts w:ascii="Verdana" w:hAnsi="Verdana" w:cs="Verdana"/>
          <w:color w:val="000000"/>
        </w:rPr>
        <w:t>Налогового кодекса РФ</w:t>
      </w:r>
      <w:r w:rsidRPr="00603C2F">
        <w:rPr>
          <w:rFonts w:ascii="Verdana" w:hAnsi="Verdana" w:cs="Verdana"/>
          <w:color w:val="000000"/>
        </w:rPr>
        <w:t>)</w:t>
      </w:r>
      <w:r w:rsidR="00D70591">
        <w:rPr>
          <w:rFonts w:ascii="Verdana" w:hAnsi="Verdana" w:cs="Verdana"/>
          <w:color w:val="000000"/>
        </w:rPr>
        <w:t>.</w:t>
      </w:r>
    </w:p>
    <w:p w14:paraId="599F09DE" w14:textId="77777777" w:rsidR="00D70591" w:rsidRDefault="00D70591" w:rsidP="00D70591">
      <w:pPr>
        <w:spacing w:after="0"/>
        <w:ind w:firstLine="709"/>
        <w:jc w:val="both"/>
        <w:rPr>
          <w:rFonts w:ascii="Verdana" w:hAnsi="Verdana"/>
          <w:sz w:val="20"/>
          <w:szCs w:val="20"/>
        </w:rPr>
      </w:pPr>
    </w:p>
    <w:p w14:paraId="035FDEC3" w14:textId="18A6FF5B" w:rsidR="00A24FDA" w:rsidRPr="007051FF" w:rsidRDefault="00C131F7" w:rsidP="00F82FFD">
      <w:pPr>
        <w:spacing w:after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2.1.1. </w:t>
      </w:r>
      <w:r w:rsidRPr="007051FF">
        <w:rPr>
          <w:rFonts w:ascii="Verdana" w:hAnsi="Verdana" w:cs="Arial"/>
          <w:sz w:val="20"/>
          <w:szCs w:val="20"/>
        </w:rPr>
        <w:t>Недвижимое имущество приобретается Покупателем за счет: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6883"/>
      </w:tblGrid>
      <w:tr w:rsidR="006955DD" w:rsidRPr="007051FF" w14:paraId="577B6C0C" w14:textId="77777777" w:rsidTr="006955DD">
        <w:trPr>
          <w:trHeight w:val="693"/>
        </w:trPr>
        <w:tc>
          <w:tcPr>
            <w:tcW w:w="2790" w:type="dxa"/>
            <w:shd w:val="clear" w:color="auto" w:fill="auto"/>
          </w:tcPr>
          <w:p w14:paraId="45E91EFA" w14:textId="77777777" w:rsidR="006955DD" w:rsidRPr="007051FF" w:rsidRDefault="006955DD" w:rsidP="002E1A8E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7051FF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для оплаты собственными средствами </w:t>
            </w:r>
          </w:p>
        </w:tc>
        <w:tc>
          <w:tcPr>
            <w:tcW w:w="6883" w:type="dxa"/>
            <w:shd w:val="clear" w:color="auto" w:fill="auto"/>
          </w:tcPr>
          <w:p w14:paraId="1B564400" w14:textId="1E5282F8" w:rsidR="006955DD" w:rsidRPr="007051FF" w:rsidRDefault="006955DD" w:rsidP="00B96CE4">
            <w:pPr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7051FF">
              <w:rPr>
                <w:rFonts w:ascii="Verdana" w:hAnsi="Verdana" w:cs="Arial"/>
                <w:sz w:val="20"/>
                <w:szCs w:val="20"/>
              </w:rPr>
              <w:t xml:space="preserve">-  собственных средств в сумме __________________ руб. ________ коп. 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</w:t>
            </w:r>
            <w:r w:rsidRPr="006955D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НДС</w:t>
            </w:r>
            <w:r w:rsidR="00F82FF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не облагается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</w:p>
        </w:tc>
      </w:tr>
      <w:tr w:rsidR="006955DD" w:rsidRPr="0055668A" w14:paraId="378D7679" w14:textId="77777777" w:rsidTr="006955DD">
        <w:trPr>
          <w:trHeight w:val="693"/>
        </w:trPr>
        <w:tc>
          <w:tcPr>
            <w:tcW w:w="2790" w:type="dxa"/>
            <w:shd w:val="clear" w:color="auto" w:fill="auto"/>
          </w:tcPr>
          <w:p w14:paraId="34ECDD1B" w14:textId="77777777" w:rsidR="006955DD" w:rsidRPr="006955DD" w:rsidRDefault="006955DD" w:rsidP="002E1A8E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6955DD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2 для оплаты кредитными средствами</w:t>
            </w:r>
          </w:p>
          <w:p w14:paraId="3F2AAD5A" w14:textId="77777777" w:rsidR="006955DD" w:rsidRPr="006955DD" w:rsidRDefault="006955DD" w:rsidP="00FC6C1E">
            <w:pPr>
              <w:pStyle w:val="Default"/>
              <w:jc w:val="right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6883" w:type="dxa"/>
            <w:shd w:val="clear" w:color="auto" w:fill="auto"/>
          </w:tcPr>
          <w:p w14:paraId="634930E2" w14:textId="3FE8E8EF" w:rsidR="006955DD" w:rsidRDefault="006955DD" w:rsidP="002E1A8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7051FF">
              <w:rPr>
                <w:rFonts w:ascii="Verdana" w:hAnsi="Verdana" w:cs="Arial"/>
                <w:sz w:val="20"/>
                <w:szCs w:val="20"/>
              </w:rPr>
              <w:t xml:space="preserve">- кредитных средств в сумме ____________________ руб. ________ коп. 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</w:t>
            </w:r>
            <w:r w:rsidRPr="006955D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НДС</w:t>
            </w:r>
            <w:r w:rsidR="00F82FF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не облагается</w:t>
            </w:r>
            <w:r w:rsidRPr="007051F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Pr="007051FF">
              <w:rPr>
                <w:rFonts w:ascii="Verdana" w:hAnsi="Verdana" w:cs="Arial"/>
                <w:i/>
                <w:color w:val="0070C0"/>
                <w:sz w:val="20"/>
                <w:szCs w:val="20"/>
              </w:rPr>
              <w:t xml:space="preserve"> </w:t>
            </w:r>
            <w:r w:rsidRPr="007051FF">
              <w:rPr>
                <w:rFonts w:ascii="Verdana" w:hAnsi="Verdana" w:cs="Arial"/>
                <w:sz w:val="20"/>
                <w:szCs w:val="20"/>
              </w:rPr>
              <w:t>(далее - кредит), предоставляемых ________________ (</w:t>
            </w:r>
            <w:r w:rsidRPr="007051FF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>наименование кредитной организации</w:t>
            </w:r>
            <w:r w:rsidRPr="007051FF">
              <w:rPr>
                <w:rFonts w:ascii="Verdana" w:hAnsi="Verdana" w:cs="Arial"/>
                <w:sz w:val="20"/>
                <w:szCs w:val="20"/>
              </w:rPr>
              <w:t xml:space="preserve"> далее «Кредитная организация»</w:t>
            </w:r>
            <w:r w:rsidRPr="007051FF">
              <w:rPr>
                <w:rFonts w:ascii="Verdana" w:hAnsi="Verdana"/>
                <w:bCs/>
                <w:sz w:val="20"/>
                <w:szCs w:val="20"/>
              </w:rPr>
              <w:t>),</w:t>
            </w:r>
            <w:r w:rsidRPr="007051FF">
              <w:rPr>
                <w:rFonts w:ascii="Verdana" w:hAnsi="Verdana"/>
                <w:bCs/>
                <w:i/>
                <w:sz w:val="20"/>
                <w:szCs w:val="20"/>
              </w:rPr>
              <w:t xml:space="preserve"> </w:t>
            </w:r>
            <w:r w:rsidRPr="007051FF">
              <w:rPr>
                <w:rFonts w:ascii="Verdana" w:hAnsi="Verdana"/>
                <w:bCs/>
                <w:sz w:val="20"/>
                <w:szCs w:val="20"/>
              </w:rPr>
              <w:t>зарегистрированным Центральным банком Российской Федерации</w:t>
            </w:r>
            <w:r w:rsidRPr="007051FF">
              <w:rPr>
                <w:rFonts w:ascii="Verdana" w:hAnsi="Verdana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Pr="007051FF">
              <w:rPr>
                <w:rFonts w:ascii="Verdana" w:hAnsi="Verdana"/>
                <w:bCs/>
                <w:sz w:val="20"/>
                <w:szCs w:val="20"/>
              </w:rPr>
              <w:t xml:space="preserve">«__»_____ _____ года, Генеральная лицензия № </w:t>
            </w:r>
            <w:r w:rsidRPr="007051FF">
              <w:rPr>
                <w:rFonts w:ascii="Verdana" w:hAnsi="Verdana"/>
                <w:bCs/>
                <w:sz w:val="20"/>
                <w:szCs w:val="20"/>
              </w:rPr>
              <w:lastRenderedPageBreak/>
              <w:t xml:space="preserve">____ от «__» ______ ___ года, ИНН: ____________ ОГРН: ______________, местонахождение: индекс _______, г. ___________, _____________________  </w:t>
            </w:r>
            <w:r w:rsidRPr="007051FF">
              <w:rPr>
                <w:rFonts w:ascii="Verdana" w:hAnsi="Verdana" w:cs="Arial"/>
                <w:sz w:val="20"/>
                <w:szCs w:val="20"/>
              </w:rPr>
              <w:t>согласно Кредитному договору № ____ от "___"________ ____ г. N ___, заключенному в городе __________ между Покупателем и Кредитной организацией</w:t>
            </w:r>
            <w:r w:rsidRPr="007051FF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7051FF">
              <w:rPr>
                <w:rFonts w:ascii="Verdana" w:hAnsi="Verdana" w:cs="Arial"/>
                <w:sz w:val="20"/>
                <w:szCs w:val="20"/>
              </w:rPr>
              <w:t>(далее - Кредитный договор).</w:t>
            </w:r>
          </w:p>
          <w:p w14:paraId="09E52A1E" w14:textId="2E8DCC8F" w:rsidR="006955DD" w:rsidRPr="007051FF" w:rsidRDefault="006955DD" w:rsidP="002E1A8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2EC54FAF" w14:textId="77777777" w:rsidR="00B64B5C" w:rsidRPr="008509DF" w:rsidRDefault="00B64B5C" w:rsidP="001676A0">
      <w:pPr>
        <w:pStyle w:val="a5"/>
        <w:numPr>
          <w:ilvl w:val="1"/>
          <w:numId w:val="27"/>
        </w:numPr>
        <w:adjustRightInd w:val="0"/>
        <w:ind w:left="0" w:firstLine="720"/>
        <w:jc w:val="both"/>
        <w:rPr>
          <w:rFonts w:ascii="Verdana" w:hAnsi="Verdana"/>
        </w:rPr>
      </w:pPr>
      <w:r w:rsidRPr="008509DF">
        <w:rPr>
          <w:rFonts w:ascii="Verdana" w:hAnsi="Verdana"/>
        </w:rPr>
        <w:lastRenderedPageBreak/>
        <w:t>Оплата по Договору осуществляется в следующем порядке:</w:t>
      </w:r>
    </w:p>
    <w:p w14:paraId="628EC4FD" w14:textId="77777777" w:rsidR="00DE0E51" w:rsidRPr="008509DF" w:rsidRDefault="00DE0E51" w:rsidP="00AF269E">
      <w:pPr>
        <w:pStyle w:val="a5"/>
        <w:adjustRightInd w:val="0"/>
        <w:jc w:val="both"/>
        <w:rPr>
          <w:rFonts w:ascii="Verdana" w:hAnsi="Verdana"/>
          <w:highlight w:val="yellow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512"/>
      </w:tblGrid>
      <w:tr w:rsidR="006955DD" w:rsidRPr="008509DF" w14:paraId="50662E8E" w14:textId="77777777" w:rsidTr="002E1A8E">
        <w:trPr>
          <w:trHeight w:val="1004"/>
        </w:trPr>
        <w:tc>
          <w:tcPr>
            <w:tcW w:w="1843" w:type="dxa"/>
            <w:shd w:val="clear" w:color="auto" w:fill="auto"/>
          </w:tcPr>
          <w:p w14:paraId="5E383E09" w14:textId="77777777" w:rsidR="006955DD" w:rsidRPr="008509DF" w:rsidRDefault="006955DD" w:rsidP="002E1A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полной предварительной оплаты</w:t>
            </w: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12" w:type="dxa"/>
            <w:shd w:val="clear" w:color="auto" w:fill="auto"/>
          </w:tcPr>
          <w:p w14:paraId="2EB0D19D" w14:textId="7CB59E16" w:rsidR="006955DD" w:rsidRPr="008509DF" w:rsidRDefault="006955DD" w:rsidP="00624032">
            <w:pPr>
              <w:adjustRightInd w:val="0"/>
              <w:spacing w:after="0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8509DF">
              <w:rPr>
                <w:rFonts w:ascii="Verdana" w:hAnsi="Verdana"/>
                <w:sz w:val="20"/>
                <w:szCs w:val="20"/>
              </w:rPr>
              <w:t>2.2.1.</w:t>
            </w:r>
            <w:r>
              <w:rPr>
                <w:rFonts w:ascii="Verdana" w:hAnsi="Verdana"/>
                <w:sz w:val="20"/>
                <w:szCs w:val="20"/>
              </w:rPr>
              <w:t xml:space="preserve"> (</w:t>
            </w:r>
            <w:r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в течение </w:t>
            </w:r>
            <w:r>
              <w:rPr>
                <w:rFonts w:ascii="Verdana" w:hAnsi="Verdana"/>
                <w:i/>
                <w:color w:val="0070C0"/>
                <w:sz w:val="20"/>
                <w:szCs w:val="20"/>
              </w:rPr>
              <w:t>5</w:t>
            </w:r>
            <w:r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(</w:t>
            </w:r>
            <w:r>
              <w:rPr>
                <w:rFonts w:ascii="Verdana" w:hAnsi="Verdana"/>
                <w:i/>
                <w:color w:val="0070C0"/>
                <w:sz w:val="20"/>
                <w:szCs w:val="20"/>
              </w:rPr>
              <w:t>пяти</w:t>
            </w:r>
            <w:r w:rsidRPr="008509DF">
              <w:rPr>
                <w:rFonts w:ascii="Verdana" w:hAnsi="Verdana"/>
                <w:i/>
                <w:color w:val="0070C0"/>
                <w:sz w:val="20"/>
                <w:szCs w:val="20"/>
              </w:rPr>
              <w:t>) рабочих дней с</w:t>
            </w:r>
            <w:r w:rsidRPr="008509DF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sz w:val="20"/>
                <w:szCs w:val="20"/>
              </w:rPr>
              <w:t>даты подписания Договора путем перечисления Покупателем на счет П</w:t>
            </w:r>
            <w:r>
              <w:rPr>
                <w:rFonts w:ascii="Verdana" w:hAnsi="Verdana"/>
                <w:sz w:val="20"/>
                <w:szCs w:val="20"/>
              </w:rPr>
              <w:t xml:space="preserve">родавца, указанный в разделе </w:t>
            </w:r>
            <w:r w:rsidR="00B96CE4">
              <w:rPr>
                <w:rFonts w:ascii="Verdana" w:hAnsi="Verdana"/>
                <w:i/>
                <w:color w:val="0070C0"/>
                <w:sz w:val="20"/>
                <w:szCs w:val="20"/>
              </w:rPr>
              <w:t>1</w:t>
            </w:r>
            <w:r w:rsidR="002A3C15">
              <w:rPr>
                <w:rFonts w:ascii="Verdana" w:hAnsi="Verdana"/>
                <w:i/>
                <w:color w:val="0070C0"/>
                <w:sz w:val="20"/>
                <w:szCs w:val="20"/>
              </w:rPr>
              <w:t>2</w:t>
            </w:r>
            <w:r w:rsidR="00FC6C1E" w:rsidRPr="00214013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Договора, </w:t>
            </w:r>
            <w:r>
              <w:rPr>
                <w:rFonts w:ascii="Verdana" w:hAnsi="Verdana"/>
                <w:sz w:val="20"/>
                <w:szCs w:val="20"/>
              </w:rPr>
              <w:t>ц</w:t>
            </w:r>
            <w:r w:rsidRPr="008509DF">
              <w:rPr>
                <w:rFonts w:ascii="Verdana" w:hAnsi="Verdana"/>
                <w:sz w:val="20"/>
                <w:szCs w:val="20"/>
              </w:rPr>
              <w:t xml:space="preserve">ены недвижимого имущества в размере </w:t>
            </w:r>
            <w:r w:rsidRPr="008509DF">
              <w:rPr>
                <w:rFonts w:ascii="Verdana" w:hAnsi="Verdana"/>
                <w:color w:val="0070C0"/>
                <w:sz w:val="20"/>
                <w:szCs w:val="20"/>
              </w:rPr>
              <w:t xml:space="preserve">__________ </w:t>
            </w:r>
            <w:r w:rsidRPr="008509D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(_____________) рублей ___ копеек (</w:t>
            </w:r>
            <w:r w:rsidRPr="006955D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НД</w:t>
            </w:r>
            <w:r w:rsidR="00C87934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С не облагается</w:t>
            </w:r>
            <w:r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="009B04D4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.</w:t>
            </w:r>
          </w:p>
        </w:tc>
      </w:tr>
      <w:tr w:rsidR="006955DD" w:rsidRPr="008076AD" w14:paraId="46923A34" w14:textId="77777777" w:rsidTr="002E1A8E">
        <w:trPr>
          <w:trHeight w:val="1459"/>
        </w:trPr>
        <w:tc>
          <w:tcPr>
            <w:tcW w:w="1843" w:type="dxa"/>
            <w:shd w:val="clear" w:color="auto" w:fill="auto"/>
          </w:tcPr>
          <w:p w14:paraId="7B14D21A" w14:textId="6FDAB781" w:rsidR="006955DD" w:rsidRPr="008076AD" w:rsidRDefault="006955DD" w:rsidP="002E1A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076A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 w:rsidR="0061497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="00614974" w:rsidRPr="008076AD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14:paraId="68CD2B73" w14:textId="77777777" w:rsidR="006955DD" w:rsidRPr="008076AD" w:rsidRDefault="006955DD" w:rsidP="002E1A8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полной пост оплаты с аккредитивом</w:t>
            </w:r>
          </w:p>
        </w:tc>
        <w:tc>
          <w:tcPr>
            <w:tcW w:w="7512" w:type="dxa"/>
            <w:shd w:val="clear" w:color="auto" w:fill="auto"/>
          </w:tcPr>
          <w:p w14:paraId="11A34684" w14:textId="5E7EBE08" w:rsidR="006955DD" w:rsidRPr="006955DD" w:rsidRDefault="006955DD" w:rsidP="00624032">
            <w:pPr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8076AD">
              <w:rPr>
                <w:rFonts w:ascii="Verdana" w:hAnsi="Verdana"/>
                <w:sz w:val="20"/>
                <w:szCs w:val="20"/>
              </w:rPr>
              <w:t xml:space="preserve">2.2.1. </w:t>
            </w:r>
            <w:r w:rsidRPr="005A1D52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в течение 5 (пяти) рабочих дней 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>с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 даты подписания Договора Покупатель открывает аккредитив на условиях, изложенных в Приложении №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 к Договору, на цену недвижимого имущества в размере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___________ (_____________) 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рублей 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  <w:u w:val="single"/>
              </w:rPr>
              <w:t xml:space="preserve">___ </w:t>
            </w:r>
            <w:r w:rsidRPr="008076AD">
              <w:rPr>
                <w:rFonts w:ascii="Verdana" w:hAnsi="Verdana"/>
                <w:sz w:val="20"/>
                <w:szCs w:val="20"/>
              </w:rPr>
              <w:t xml:space="preserve">копеек 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>(</w:t>
            </w:r>
            <w:r w:rsidRPr="006955DD">
              <w:rPr>
                <w:rFonts w:ascii="Verdana" w:hAnsi="Verdana"/>
                <w:i/>
                <w:color w:val="0070C0"/>
                <w:sz w:val="20"/>
                <w:szCs w:val="20"/>
              </w:rPr>
              <w:t>НДС</w:t>
            </w:r>
            <w:r w:rsidR="009B04D4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не облагается</w:t>
            </w:r>
            <w:r w:rsidRPr="008076AD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9B04D4">
              <w:rPr>
                <w:rFonts w:ascii="Verdana" w:hAnsi="Verdana"/>
                <w:i/>
                <w:color w:val="0070C0"/>
                <w:sz w:val="20"/>
                <w:szCs w:val="20"/>
              </w:rPr>
              <w:t>.</w:t>
            </w:r>
          </w:p>
        </w:tc>
      </w:tr>
    </w:tbl>
    <w:p w14:paraId="393CBB76" w14:textId="224D10BB" w:rsidR="005A0EDB" w:rsidRDefault="005A0EDB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73D7BFA" w14:textId="1D13B384" w:rsidR="005E3BD8" w:rsidRPr="00214013" w:rsidRDefault="006955DD" w:rsidP="005E3BD8">
      <w:pPr>
        <w:pStyle w:val="a5"/>
        <w:ind w:left="114"/>
        <w:jc w:val="both"/>
        <w:rPr>
          <w:rFonts w:ascii="Verdana" w:hAnsi="Verdana"/>
        </w:rPr>
      </w:pPr>
      <w:r>
        <w:rPr>
          <w:rFonts w:ascii="Verdana" w:hAnsi="Verdana"/>
        </w:rPr>
        <w:t xml:space="preserve">2.2.2. </w:t>
      </w:r>
      <w:r w:rsidRPr="008076AD">
        <w:rPr>
          <w:rFonts w:ascii="Verdana" w:hAnsi="Verdana"/>
        </w:rPr>
        <w:t>Задаток, внесенный Покупателем для участия в а</w:t>
      </w:r>
      <w:r>
        <w:rPr>
          <w:rFonts w:ascii="Verdana" w:hAnsi="Verdana"/>
        </w:rPr>
        <w:t xml:space="preserve">укционе в размере </w:t>
      </w:r>
      <w:r w:rsidR="009C6799">
        <w:rPr>
          <w:rFonts w:ascii="Verdana" w:hAnsi="Verdana"/>
          <w:i/>
          <w:color w:val="0070C0"/>
        </w:rPr>
        <w:t>290 000</w:t>
      </w:r>
      <w:r w:rsidRPr="00446BEE">
        <w:rPr>
          <w:rFonts w:ascii="Verdana" w:hAnsi="Verdana"/>
          <w:i/>
          <w:color w:val="0070C0"/>
        </w:rPr>
        <w:t xml:space="preserve"> (</w:t>
      </w:r>
      <w:r w:rsidR="009C6799">
        <w:rPr>
          <w:rFonts w:ascii="Verdana" w:hAnsi="Verdana"/>
          <w:i/>
          <w:color w:val="0070C0"/>
        </w:rPr>
        <w:t>Двести</w:t>
      </w:r>
      <w:r w:rsidR="0044672E">
        <w:rPr>
          <w:rFonts w:ascii="Verdana" w:hAnsi="Verdana"/>
          <w:i/>
          <w:color w:val="0070C0"/>
        </w:rPr>
        <w:t xml:space="preserve"> девяносто</w:t>
      </w:r>
      <w:r w:rsidR="005C3312">
        <w:rPr>
          <w:rFonts w:ascii="Verdana" w:hAnsi="Verdana"/>
          <w:i/>
          <w:color w:val="0070C0"/>
        </w:rPr>
        <w:t xml:space="preserve"> тысяч</w:t>
      </w:r>
      <w:bookmarkStart w:id="0" w:name="_GoBack"/>
      <w:bookmarkEnd w:id="0"/>
      <w:r w:rsidRPr="008076AD">
        <w:rPr>
          <w:rFonts w:ascii="Verdana" w:hAnsi="Verdana"/>
          <w:i/>
          <w:color w:val="0070C0"/>
        </w:rPr>
        <w:t>)</w:t>
      </w:r>
      <w:r w:rsidRPr="008076AD">
        <w:rPr>
          <w:rFonts w:ascii="Verdana" w:hAnsi="Verdana"/>
          <w:color w:val="0070C0"/>
        </w:rPr>
        <w:t xml:space="preserve"> </w:t>
      </w:r>
      <w:r w:rsidRPr="008076AD">
        <w:rPr>
          <w:rFonts w:ascii="Verdana" w:hAnsi="Verdana"/>
        </w:rPr>
        <w:t xml:space="preserve">рублей </w:t>
      </w:r>
      <w:r w:rsidR="00446BEE" w:rsidRPr="00446BEE">
        <w:rPr>
          <w:rFonts w:ascii="Verdana" w:hAnsi="Verdana"/>
          <w:i/>
          <w:color w:val="0070C0"/>
        </w:rPr>
        <w:t>0</w:t>
      </w:r>
      <w:r w:rsidRPr="00446BEE">
        <w:rPr>
          <w:rFonts w:ascii="Verdana" w:hAnsi="Verdana"/>
          <w:i/>
          <w:color w:val="0070C0"/>
        </w:rPr>
        <w:t>0</w:t>
      </w:r>
      <w:r w:rsidRPr="008076AD">
        <w:rPr>
          <w:rFonts w:ascii="Verdana" w:hAnsi="Verdana"/>
        </w:rPr>
        <w:t xml:space="preserve"> копеек </w:t>
      </w:r>
      <w:r w:rsidR="00421DFA">
        <w:rPr>
          <w:rFonts w:ascii="Verdana" w:hAnsi="Verdana"/>
          <w:i/>
          <w:color w:val="0070C0"/>
        </w:rPr>
        <w:t>(</w:t>
      </w:r>
      <w:r w:rsidRPr="008076AD">
        <w:rPr>
          <w:rFonts w:ascii="Verdana" w:hAnsi="Verdana"/>
          <w:i/>
          <w:color w:val="0070C0"/>
        </w:rPr>
        <w:t>НДС</w:t>
      </w:r>
      <w:r w:rsidR="00446BEE">
        <w:rPr>
          <w:rFonts w:ascii="Verdana" w:hAnsi="Verdana"/>
          <w:i/>
          <w:color w:val="0070C0"/>
        </w:rPr>
        <w:t xml:space="preserve"> не облагается</w:t>
      </w:r>
      <w:r w:rsidRPr="008076AD">
        <w:rPr>
          <w:rFonts w:ascii="Verdana" w:hAnsi="Verdana"/>
          <w:i/>
          <w:color w:val="0070C0"/>
        </w:rPr>
        <w:t>),</w:t>
      </w:r>
      <w:r w:rsidRPr="008076AD">
        <w:rPr>
          <w:rFonts w:ascii="Verdana" w:hAnsi="Verdana"/>
          <w:color w:val="0070C0"/>
        </w:rPr>
        <w:t xml:space="preserve"> </w:t>
      </w:r>
      <w:r w:rsidRPr="00290AF2">
        <w:rPr>
          <w:rFonts w:ascii="Verdana" w:hAnsi="Verdana"/>
        </w:rPr>
        <w:t>засчитывается</w:t>
      </w:r>
      <w:r w:rsidRPr="007051FF">
        <w:rPr>
          <w:rFonts w:ascii="Verdana" w:hAnsi="Verdana"/>
        </w:rPr>
        <w:t xml:space="preserve"> в счет </w:t>
      </w:r>
      <w:r w:rsidR="005E3BD8" w:rsidRPr="00214013">
        <w:rPr>
          <w:rFonts w:ascii="Verdana" w:hAnsi="Verdana"/>
        </w:rPr>
        <w:t>Обеспечительного платежа Пок</w:t>
      </w:r>
      <w:r w:rsidR="00200D42">
        <w:rPr>
          <w:rFonts w:ascii="Verdana" w:hAnsi="Verdana"/>
        </w:rPr>
        <w:t xml:space="preserve">упателя в пользу Продавца (ст. </w:t>
      </w:r>
      <w:r w:rsidR="005E3BD8" w:rsidRPr="00214013">
        <w:rPr>
          <w:rFonts w:ascii="Verdana" w:hAnsi="Verdana"/>
        </w:rPr>
        <w:t xml:space="preserve">381.1 ГК РФ). </w:t>
      </w:r>
    </w:p>
    <w:p w14:paraId="32AC5C95" w14:textId="77777777" w:rsidR="009C6799" w:rsidRPr="00214013" w:rsidRDefault="009C6799" w:rsidP="009C6799">
      <w:pPr>
        <w:pStyle w:val="a5"/>
        <w:ind w:left="114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Обеспечительный платеж обеспечивает исполнение Покупателем денежных обязательств по оплате цены недвижимого имущества </w:t>
      </w:r>
      <w:r>
        <w:rPr>
          <w:rFonts w:ascii="Verdana" w:hAnsi="Verdana"/>
        </w:rPr>
        <w:t>на счет Продавца.</w:t>
      </w:r>
    </w:p>
    <w:p w14:paraId="196895C6" w14:textId="77777777" w:rsidR="009C6799" w:rsidRPr="00214013" w:rsidRDefault="009C6799" w:rsidP="009C6799">
      <w:pPr>
        <w:pStyle w:val="a5"/>
        <w:ind w:left="114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Обеспечительный платеж является собственностью Продавца. </w:t>
      </w:r>
    </w:p>
    <w:p w14:paraId="5C469802" w14:textId="77777777" w:rsidR="009C6799" w:rsidRPr="00214013" w:rsidRDefault="009C6799" w:rsidP="009C6799">
      <w:pPr>
        <w:pStyle w:val="a5"/>
        <w:ind w:left="114"/>
        <w:jc w:val="both"/>
        <w:rPr>
          <w:rFonts w:ascii="Verdana" w:hAnsi="Verdana" w:cs="Verdana"/>
          <w:i/>
          <w:iCs/>
          <w:color w:val="0082BF"/>
        </w:rPr>
      </w:pPr>
      <w:r w:rsidRPr="00214013">
        <w:rPr>
          <w:rFonts w:ascii="Verdana" w:hAnsi="Verdana"/>
        </w:rPr>
        <w:t>Сумма Обеспечительного платежа автоматически засчитывается в счет исполнения обязательства Покупателя по оплате части цены недвижимого имущества</w:t>
      </w:r>
      <w:r>
        <w:rPr>
          <w:rFonts w:ascii="Verdana" w:hAnsi="Verdana"/>
        </w:rPr>
        <w:t xml:space="preserve"> в момент</w:t>
      </w:r>
      <w:r w:rsidRPr="00214013">
        <w:rPr>
          <w:rFonts w:ascii="Verdana" w:hAnsi="Verdana"/>
        </w:rPr>
        <w:t xml:space="preserve"> наступлени</w:t>
      </w:r>
      <w:r>
        <w:rPr>
          <w:rFonts w:ascii="Verdana" w:hAnsi="Verdana"/>
        </w:rPr>
        <w:t>я</w:t>
      </w:r>
      <w:r w:rsidRPr="00214013">
        <w:rPr>
          <w:rFonts w:ascii="Verdana" w:hAnsi="Verdana"/>
        </w:rPr>
        <w:t xml:space="preserve"> следующих обстоятельств: </w:t>
      </w:r>
      <w:r w:rsidRPr="00214013">
        <w:rPr>
          <w:rFonts w:ascii="Verdana" w:hAnsi="Verdana" w:cs="Verdana"/>
        </w:rPr>
        <w:t xml:space="preserve">на счет Продавца, указанный в разделе </w:t>
      </w:r>
      <w:r w:rsidRPr="00DF5C9F">
        <w:rPr>
          <w:rFonts w:ascii="Verdana" w:hAnsi="Verdana" w:cs="Verdana"/>
          <w:i/>
          <w:iCs/>
          <w:color w:val="0082BF"/>
        </w:rPr>
        <w:t>1</w:t>
      </w:r>
      <w:r>
        <w:rPr>
          <w:rFonts w:ascii="Verdana" w:hAnsi="Verdana" w:cs="Verdana"/>
          <w:i/>
          <w:iCs/>
          <w:color w:val="0082BF"/>
        </w:rPr>
        <w:t>2</w:t>
      </w:r>
      <w:r w:rsidRPr="00214013">
        <w:rPr>
          <w:rFonts w:ascii="Verdana" w:hAnsi="Verdana"/>
        </w:rPr>
        <w:t xml:space="preserve"> </w:t>
      </w:r>
      <w:r w:rsidRPr="005E3BD8">
        <w:rPr>
          <w:rFonts w:ascii="Verdana" w:hAnsi="Verdana" w:cs="Verdana"/>
        </w:rPr>
        <w:t>Договора</w:t>
      </w:r>
      <w:r w:rsidRPr="00214013">
        <w:rPr>
          <w:rFonts w:ascii="Verdana" w:hAnsi="Verdana" w:cs="Verdana"/>
        </w:rPr>
        <w:t>, поступили денежные средства в соответствии с п.2.2.1</w:t>
      </w:r>
      <w:r>
        <w:rPr>
          <w:rFonts w:ascii="Verdana" w:hAnsi="Verdana" w:cs="Verdana"/>
        </w:rPr>
        <w:t>, 2.3</w:t>
      </w:r>
      <w:r w:rsidRPr="00214013">
        <w:rPr>
          <w:rFonts w:ascii="Verdana" w:hAnsi="Verdana" w:cs="Verdana"/>
        </w:rPr>
        <w:t xml:space="preserve"> в размере </w:t>
      </w:r>
      <w:r>
        <w:rPr>
          <w:rFonts w:ascii="Verdana" w:hAnsi="Verdana" w:cs="Verdana"/>
        </w:rPr>
        <w:t>не менее</w:t>
      </w:r>
      <w:r w:rsidRPr="00214013">
        <w:rPr>
          <w:rFonts w:ascii="Verdana" w:hAnsi="Verdana" w:cs="Verdana"/>
        </w:rPr>
        <w:t xml:space="preserve"> </w:t>
      </w:r>
      <w:r w:rsidRPr="00214013">
        <w:rPr>
          <w:rFonts w:ascii="Verdana" w:hAnsi="Verdana" w:cs="Verdana"/>
          <w:i/>
          <w:iCs/>
          <w:color w:val="0082BF"/>
        </w:rPr>
        <w:t xml:space="preserve">___________ (_____________) </w:t>
      </w:r>
      <w:r w:rsidRPr="00214013">
        <w:rPr>
          <w:rFonts w:ascii="Verdana" w:hAnsi="Verdana" w:cs="Verdana"/>
          <w:color w:val="000000"/>
        </w:rPr>
        <w:t xml:space="preserve">рублей </w:t>
      </w:r>
      <w:r w:rsidRPr="00214013">
        <w:rPr>
          <w:rFonts w:ascii="Verdana" w:hAnsi="Verdana" w:cs="Verdana"/>
          <w:i/>
          <w:iCs/>
          <w:color w:val="0082BF"/>
          <w:u w:val="single"/>
        </w:rPr>
        <w:t xml:space="preserve">___ </w:t>
      </w:r>
      <w:r w:rsidRPr="00214013">
        <w:rPr>
          <w:rFonts w:ascii="Verdana" w:hAnsi="Verdana" w:cs="Verdana"/>
          <w:color w:val="000000"/>
        </w:rPr>
        <w:t xml:space="preserve">копеек </w:t>
      </w:r>
      <w:r w:rsidRPr="007051FF">
        <w:rPr>
          <w:rFonts w:ascii="Verdana" w:hAnsi="Verdana"/>
          <w:i/>
          <w:color w:val="0070C0"/>
        </w:rPr>
        <w:t>(</w:t>
      </w:r>
      <w:r>
        <w:rPr>
          <w:rFonts w:ascii="Verdana" w:hAnsi="Verdana"/>
          <w:i/>
          <w:color w:val="0070C0"/>
        </w:rPr>
        <w:t>НДС не применим</w:t>
      </w:r>
      <w:r w:rsidRPr="007051FF">
        <w:rPr>
          <w:rFonts w:ascii="Verdana" w:hAnsi="Verdana"/>
          <w:i/>
          <w:color w:val="0070C0"/>
        </w:rPr>
        <w:t>)</w:t>
      </w:r>
      <w:r>
        <w:rPr>
          <w:rFonts w:ascii="Verdana" w:hAnsi="Verdana"/>
          <w:i/>
          <w:color w:val="0070C0"/>
        </w:rPr>
        <w:t>.</w:t>
      </w:r>
    </w:p>
    <w:p w14:paraId="1B425EB8" w14:textId="77777777" w:rsidR="009C6799" w:rsidRPr="00F513D3" w:rsidRDefault="009C6799" w:rsidP="009C6799">
      <w:pPr>
        <w:spacing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A03539">
        <w:rPr>
          <w:rFonts w:ascii="Verdana" w:hAnsi="Verdana"/>
          <w:sz w:val="20"/>
          <w:szCs w:val="20"/>
        </w:rPr>
        <w:t>В случае, если в счет оплаты цены недвижимого имущества зачитывается часть Обеспечительного платежа, то оставшаяся после такого зачета часть Обеспечительного платежа подлежит возврату Покупателю в срок не позднее 10 рабочих дней с момента зачета.</w:t>
      </w:r>
    </w:p>
    <w:p w14:paraId="2E153287" w14:textId="55C90D5E" w:rsidR="005E3BD8" w:rsidRPr="009C6799" w:rsidRDefault="005E3BD8" w:rsidP="009C6799">
      <w:pPr>
        <w:pStyle w:val="a5"/>
        <w:ind w:left="0" w:firstLine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В случае </w:t>
      </w:r>
      <w:r w:rsidR="0024242F">
        <w:rPr>
          <w:rFonts w:ascii="Verdana" w:hAnsi="Verdana" w:cs="Verdana"/>
          <w:color w:val="000000"/>
        </w:rPr>
        <w:t>ненаступления в предусмотренный срок вышеуказанных обстоятельств</w:t>
      </w:r>
      <w:r w:rsidR="0024242F">
        <w:rPr>
          <w:rFonts w:ascii="Verdana" w:hAnsi="Verdana"/>
        </w:rPr>
        <w:t xml:space="preserve"> и/или </w:t>
      </w:r>
      <w:r w:rsidRPr="00214013">
        <w:rPr>
          <w:rFonts w:ascii="Verdana" w:hAnsi="Verdana"/>
        </w:rPr>
        <w:t xml:space="preserve">отказа Продавца от Договора в соответствии с пунктом 9.2. Договора Обеспечительный платеж не </w:t>
      </w:r>
      <w:r w:rsidR="00A57755">
        <w:rPr>
          <w:rFonts w:ascii="Verdana" w:hAnsi="Verdana"/>
        </w:rPr>
        <w:t>засчитывается в счет исполнения обязательств Покупателя, не</w:t>
      </w:r>
      <w:r w:rsidR="00A57755" w:rsidRPr="00214013">
        <w:rPr>
          <w:rFonts w:ascii="Verdana" w:hAnsi="Verdana"/>
        </w:rPr>
        <w:t xml:space="preserve"> </w:t>
      </w:r>
      <w:r w:rsidRPr="00214013">
        <w:rPr>
          <w:rFonts w:ascii="Verdana" w:hAnsi="Verdana"/>
        </w:rPr>
        <w:t>подлежит возврату Покупателю и остается у Продавца.</w:t>
      </w:r>
    </w:p>
    <w:p w14:paraId="396F8EDE" w14:textId="7C24772E" w:rsidR="00CF1A05" w:rsidRPr="008509DF" w:rsidRDefault="003D002A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2.3. 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Покупателя по оплате </w:t>
      </w:r>
      <w:r w:rsidR="00F8488D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81BE4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</w:t>
      </w:r>
      <w:r w:rsidR="00A81BE4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считаются выполненными с </w:t>
      </w:r>
      <w:r w:rsidR="00CF1A05" w:rsidRPr="007051FF">
        <w:rPr>
          <w:rFonts w:ascii="Verdana" w:eastAsia="Times New Roman" w:hAnsi="Verdana" w:cs="Times New Roman"/>
          <w:sz w:val="20"/>
          <w:szCs w:val="20"/>
          <w:lang w:eastAsia="ru-RU"/>
        </w:rPr>
        <w:t>дат</w:t>
      </w:r>
      <w:r w:rsidR="00A81BE4" w:rsidRPr="007051FF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CF1A05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поступления денежных средств</w:t>
      </w:r>
      <w:r w:rsidR="006D5D7C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полном объеме</w:t>
      </w:r>
      <w:r w:rsidR="00CF1A05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сче</w:t>
      </w:r>
      <w:r w:rsidR="009C3453" w:rsidRPr="007051F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 Продавца, указанный в разделе </w:t>
      </w:r>
      <w:r w:rsidR="002A3C15">
        <w:rPr>
          <w:rFonts w:ascii="Verdana" w:eastAsia="Times New Roman" w:hAnsi="Verdana" w:cs="Verdana"/>
          <w:i/>
          <w:iCs/>
          <w:color w:val="0082BF"/>
          <w:sz w:val="20"/>
          <w:szCs w:val="20"/>
          <w:lang w:eastAsia="ru-RU"/>
        </w:rPr>
        <w:t xml:space="preserve">12 </w:t>
      </w:r>
      <w:r w:rsidR="00CB783A" w:rsidRPr="007051F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CF1A05" w:rsidRPr="007051F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7C8A834" w14:textId="77777777" w:rsidR="008E7F17" w:rsidRPr="008509DF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20177F" w:rsidRPr="008509DF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8509DF">
        <w:rPr>
          <w:rFonts w:ascii="Verdana" w:hAnsi="Verdana"/>
          <w:sz w:val="20"/>
          <w:szCs w:val="20"/>
        </w:rPr>
        <w:t xml:space="preserve">Расчеты, </w:t>
      </w:r>
      <w:r w:rsidR="008E7F17" w:rsidRPr="008509DF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РФ.</w:t>
      </w:r>
    </w:p>
    <w:p w14:paraId="37E9864B" w14:textId="77777777" w:rsidR="000A1317" w:rsidRPr="008509DF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8509DF">
        <w:rPr>
          <w:rFonts w:ascii="Verdana" w:hAnsi="Verdana"/>
          <w:sz w:val="20"/>
          <w:szCs w:val="20"/>
        </w:rPr>
        <w:t>2.</w:t>
      </w:r>
      <w:r w:rsidR="0020177F" w:rsidRPr="008509DF">
        <w:rPr>
          <w:rFonts w:ascii="Verdana" w:hAnsi="Verdana"/>
          <w:sz w:val="20"/>
          <w:szCs w:val="20"/>
        </w:rPr>
        <w:t>5</w:t>
      </w:r>
      <w:r w:rsidR="000A1317" w:rsidRPr="008509DF">
        <w:rPr>
          <w:rFonts w:ascii="Verdana" w:hAnsi="Verdana"/>
          <w:sz w:val="20"/>
          <w:szCs w:val="20"/>
        </w:rPr>
        <w:t xml:space="preserve">. </w:t>
      </w:r>
      <w:r w:rsidR="001C7960" w:rsidRPr="008509DF">
        <w:rPr>
          <w:rFonts w:ascii="Verdana" w:hAnsi="Verdana"/>
          <w:sz w:val="20"/>
          <w:szCs w:val="20"/>
        </w:rPr>
        <w:t xml:space="preserve">Стороны договорились, что </w:t>
      </w:r>
      <w:r w:rsidR="00370031" w:rsidRPr="008509DF">
        <w:rPr>
          <w:rFonts w:ascii="Verdana" w:hAnsi="Verdana"/>
          <w:sz w:val="20"/>
          <w:szCs w:val="20"/>
        </w:rPr>
        <w:t xml:space="preserve">внесенные по договору платежи </w:t>
      </w:r>
      <w:r w:rsidR="001C7960" w:rsidRPr="008509DF">
        <w:rPr>
          <w:rFonts w:ascii="Verdana" w:hAnsi="Verdana"/>
          <w:sz w:val="20"/>
          <w:szCs w:val="20"/>
        </w:rPr>
        <w:t>не являются коммерческим кредитом по смыслу ст. 823 ГК РФ.</w:t>
      </w:r>
    </w:p>
    <w:p w14:paraId="14D1B5F4" w14:textId="77777777" w:rsidR="001C7960" w:rsidRPr="008509DF" w:rsidRDefault="001C7960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916"/>
      </w:tblGrid>
      <w:tr w:rsidR="000A1317" w:rsidRPr="008509DF" w14:paraId="6009AC2D" w14:textId="77777777" w:rsidTr="00921B0E">
        <w:tc>
          <w:tcPr>
            <w:tcW w:w="2586" w:type="dxa"/>
            <w:shd w:val="clear" w:color="auto" w:fill="auto"/>
          </w:tcPr>
          <w:p w14:paraId="4C3E08CA" w14:textId="77777777" w:rsidR="000A1317" w:rsidRPr="008509DF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02E3FB3D" w14:textId="77777777" w:rsidR="000A1317" w:rsidRPr="008509DF" w:rsidRDefault="00C55B7E" w:rsidP="00CE469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>Залог устанавливается</w:t>
            </w:r>
          </w:p>
        </w:tc>
        <w:tc>
          <w:tcPr>
            <w:tcW w:w="6985" w:type="dxa"/>
            <w:shd w:val="clear" w:color="auto" w:fill="auto"/>
          </w:tcPr>
          <w:p w14:paraId="7F29FC11" w14:textId="77777777" w:rsidR="000A1317" w:rsidRPr="008076AD" w:rsidRDefault="008F55D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момента государственной регистрации права собственности Покупателя на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и до момента полной оплаты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его 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стоимости Покупателем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имущество </w:t>
            </w:r>
            <w:r w:rsidR="00EE2D82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признается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005400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силу закона </w:t>
            </w:r>
            <w:r w:rsidR="00C06D1F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</w:t>
            </w:r>
            <w:r w:rsidR="002D2A49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оплате н</w:t>
            </w:r>
            <w:r w:rsidR="00C06D1F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едвижимого</w:t>
            </w:r>
            <w:r w:rsidR="000A1317" w:rsidRPr="00894FF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имущества (п. 5 ст. 488 Гражданского кодекса Российской Федерации). При этом такой залог будет являться </w:t>
            </w:r>
            <w:r w:rsidR="000A131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 xml:space="preserve">предшествующим залогом по отношению </w:t>
            </w:r>
            <w:r w:rsidR="00F07D0B" w:rsidRPr="008076AD">
              <w:rPr>
                <w:rFonts w:ascii="Verdana" w:hAnsi="Verdana"/>
                <w:sz w:val="20"/>
                <w:szCs w:val="20"/>
              </w:rPr>
              <w:t>к любому иному залогу, в случае если недвижимое имущество станет или должно будет стать предметом еще одного залога (последующий залог) в обеспечение других требований. Требования последующего залогодержателя будут удовлетворяться из стоимости недвижимого имущества после удовлетворения требований Продавца»</w:t>
            </w:r>
            <w:r w:rsidR="000A131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  <w:p w14:paraId="08B81F21" w14:textId="77777777" w:rsidR="00B5465D" w:rsidRPr="008076AD" w:rsidRDefault="00B5465D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</w:pPr>
          </w:p>
          <w:p w14:paraId="1A8EDE47" w14:textId="77777777" w:rsidR="000A1317" w:rsidRPr="00672CCD" w:rsidRDefault="008F55DE" w:rsidP="00F56FF3">
            <w:pPr>
              <w:pStyle w:val="ConsNonformat"/>
              <w:tabs>
                <w:tab w:val="left" w:pos="1276"/>
              </w:tabs>
              <w:contextualSpacing/>
              <w:jc w:val="both"/>
              <w:rPr>
                <w:rFonts w:ascii="Verdana" w:hAnsi="Verdana"/>
              </w:rPr>
            </w:pPr>
            <w:r w:rsidRPr="008076AD">
              <w:rPr>
                <w:rFonts w:ascii="Verdana" w:hAnsi="Verdana"/>
              </w:rPr>
              <w:t>2.</w:t>
            </w:r>
            <w:r w:rsidR="001C7960" w:rsidRPr="008076AD">
              <w:rPr>
                <w:rFonts w:ascii="Verdana" w:hAnsi="Verdana"/>
              </w:rPr>
              <w:t>7</w:t>
            </w:r>
            <w:r w:rsidR="000A1317" w:rsidRPr="008076AD">
              <w:rPr>
                <w:rFonts w:ascii="Verdana" w:hAnsi="Verdana"/>
              </w:rPr>
              <w:t>. Продавец обязуется совместно с Покупателем осуществить действия, необходимые для снятия обременения</w:t>
            </w:r>
            <w:r w:rsidR="002D2A49" w:rsidRPr="008076AD">
              <w:rPr>
                <w:rFonts w:ascii="Verdana" w:hAnsi="Verdana"/>
              </w:rPr>
              <w:t xml:space="preserve"> н</w:t>
            </w:r>
            <w:r w:rsidR="00387FA5" w:rsidRPr="008076AD">
              <w:rPr>
                <w:rFonts w:ascii="Verdana" w:hAnsi="Verdana"/>
              </w:rPr>
              <w:t>едвижимого имущества</w:t>
            </w:r>
            <w:r w:rsidR="000A1317" w:rsidRPr="008076AD">
              <w:rPr>
                <w:rFonts w:ascii="Verdana" w:hAnsi="Verdana"/>
              </w:rPr>
              <w:t xml:space="preserve">, возникшего в соответствии с п. 2.6 </w:t>
            </w:r>
            <w:r w:rsidR="00CB783A" w:rsidRPr="008076AD">
              <w:rPr>
                <w:rFonts w:ascii="Verdana" w:hAnsi="Verdana"/>
              </w:rPr>
              <w:t>Договора</w:t>
            </w:r>
            <w:r w:rsidR="000A1317" w:rsidRPr="008076AD">
              <w:rPr>
                <w:rFonts w:ascii="Verdana" w:hAnsi="Verdana"/>
              </w:rPr>
              <w:t xml:space="preserve">, в течение </w:t>
            </w:r>
            <w:r w:rsidR="000A1317" w:rsidRPr="008076AD">
              <w:rPr>
                <w:rFonts w:ascii="Verdana" w:hAnsi="Verdana"/>
                <w:i/>
                <w:color w:val="0070C0"/>
              </w:rPr>
              <w:t>10 (десяти)</w:t>
            </w:r>
            <w:r w:rsidR="000A1317" w:rsidRPr="008076AD">
              <w:rPr>
                <w:rFonts w:ascii="Verdana" w:hAnsi="Verdana"/>
                <w:color w:val="0070C0"/>
              </w:rPr>
              <w:t xml:space="preserve"> </w:t>
            </w:r>
            <w:r w:rsidR="000A1317" w:rsidRPr="008076AD">
              <w:rPr>
                <w:rFonts w:ascii="Verdana" w:hAnsi="Verdana"/>
              </w:rPr>
              <w:t>рабочих дней с момента исполнения Покупателем обязательств</w:t>
            </w:r>
            <w:r w:rsidR="00CD0BC6" w:rsidRPr="008076AD">
              <w:rPr>
                <w:rFonts w:ascii="Verdana" w:hAnsi="Verdana"/>
              </w:rPr>
              <w:t xml:space="preserve"> по оплате</w:t>
            </w:r>
            <w:r w:rsidR="00F8488D" w:rsidRPr="008076AD">
              <w:rPr>
                <w:rFonts w:ascii="Verdana" w:hAnsi="Verdana"/>
              </w:rPr>
              <w:t xml:space="preserve"> ц</w:t>
            </w:r>
            <w:r w:rsidR="003C33D0" w:rsidRPr="008076AD">
              <w:rPr>
                <w:rFonts w:ascii="Verdana" w:hAnsi="Verdana"/>
              </w:rPr>
              <w:t>ены н</w:t>
            </w:r>
            <w:r w:rsidR="00CD0BC6" w:rsidRPr="008076AD">
              <w:rPr>
                <w:rFonts w:ascii="Verdana" w:hAnsi="Verdana"/>
              </w:rPr>
              <w:t>едвижимого имущества</w:t>
            </w:r>
            <w:r w:rsidR="00920057" w:rsidRPr="008076AD">
              <w:rPr>
                <w:rFonts w:ascii="Verdana" w:hAnsi="Verdana"/>
              </w:rPr>
              <w:t xml:space="preserve"> в полном объеме</w:t>
            </w:r>
            <w:r w:rsidR="000A1317" w:rsidRPr="008076AD">
              <w:rPr>
                <w:rFonts w:ascii="Verdana" w:hAnsi="Verdana"/>
              </w:rPr>
              <w:t>.</w:t>
            </w:r>
          </w:p>
          <w:p w14:paraId="75F2007D" w14:textId="77777777" w:rsidR="000A1317" w:rsidRPr="008509DF" w:rsidRDefault="000A1317" w:rsidP="00F56FF3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0A1317" w:rsidRPr="008509DF" w14:paraId="1232F1FF" w14:textId="77777777" w:rsidTr="00921B0E">
        <w:tc>
          <w:tcPr>
            <w:tcW w:w="2586" w:type="dxa"/>
            <w:shd w:val="clear" w:color="auto" w:fill="auto"/>
          </w:tcPr>
          <w:p w14:paraId="6E1F226C" w14:textId="77777777" w:rsidR="00CE4699" w:rsidRPr="008509DF" w:rsidRDefault="000A1317" w:rsidP="00F56FF3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8509DF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 xml:space="preserve">Вариант 2 </w:t>
            </w:r>
          </w:p>
          <w:p w14:paraId="3B786E8A" w14:textId="0DFCD5C0" w:rsidR="00C55B7E" w:rsidRPr="008509DF" w:rsidRDefault="00C55B7E" w:rsidP="00C55B7E">
            <w:pPr>
              <w:pStyle w:val="a5"/>
              <w:jc w:val="right"/>
              <w:rPr>
                <w:rFonts w:ascii="Verdana" w:hAnsi="Verdana"/>
                <w:i/>
                <w:color w:val="FF0000"/>
              </w:rPr>
            </w:pPr>
            <w:r w:rsidRPr="008509DF">
              <w:rPr>
                <w:rFonts w:ascii="Verdana" w:hAnsi="Verdana"/>
                <w:i/>
                <w:color w:val="FF0000"/>
              </w:rPr>
              <w:t>Залог не устанавливается (</w:t>
            </w:r>
            <w:r w:rsidR="00370031" w:rsidRPr="008509DF">
              <w:rPr>
                <w:rFonts w:ascii="Verdana" w:hAnsi="Verdana"/>
                <w:i/>
                <w:color w:val="FF0000"/>
              </w:rPr>
              <w:t>в случае полной предварительной оплаты</w:t>
            </w:r>
            <w:r w:rsidR="00072336">
              <w:rPr>
                <w:rFonts w:ascii="Verdana" w:hAnsi="Verdana"/>
                <w:i/>
                <w:color w:val="FF0000"/>
              </w:rPr>
              <w:t>)</w:t>
            </w:r>
            <w:r w:rsidRPr="008509DF">
              <w:rPr>
                <w:rFonts w:ascii="Verdana" w:hAnsi="Verdana"/>
                <w:i/>
                <w:color w:val="FF0000"/>
              </w:rPr>
              <w:t xml:space="preserve">  </w:t>
            </w:r>
          </w:p>
          <w:p w14:paraId="16356DCA" w14:textId="77777777" w:rsidR="000A1317" w:rsidRPr="008509DF" w:rsidRDefault="000A1317" w:rsidP="00C55B7E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985" w:type="dxa"/>
            <w:shd w:val="clear" w:color="auto" w:fill="auto"/>
          </w:tcPr>
          <w:p w14:paraId="1AC1A711" w14:textId="77777777" w:rsidR="000A1317" w:rsidRPr="00672CCD" w:rsidRDefault="008F55DE" w:rsidP="003C33D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</w:t>
            </w:r>
            <w:r w:rsidR="001C7960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B5465D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. </w:t>
            </w:r>
            <w:r w:rsidR="00EE2D82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едвижимое </w:t>
            </w:r>
            <w:r w:rsidR="00C06D1F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имущество признается</w:t>
            </w:r>
            <w:r w:rsidR="00EE2D82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не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находящимся в залоге у Продавца </w:t>
            </w:r>
            <w:r w:rsidR="00C06D1F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обеспечения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исполнения Покупателем его обязанности по оплате </w:t>
            </w:r>
            <w:r w:rsidR="00F8488D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ц</w:t>
            </w:r>
            <w:r w:rsidR="003C33D0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</w:t>
            </w:r>
            <w:r w:rsidR="000A131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едвижимого имущества (п. 5 ст. 488 Гражданского кодекса Российской Федерации). </w:t>
            </w:r>
          </w:p>
        </w:tc>
      </w:tr>
    </w:tbl>
    <w:p w14:paraId="477A8DAA" w14:textId="77777777" w:rsidR="00A24C91" w:rsidRPr="008509DF" w:rsidRDefault="00A24C91" w:rsidP="00514071">
      <w:pPr>
        <w:pStyle w:val="a5"/>
        <w:widowControl w:val="0"/>
        <w:numPr>
          <w:ilvl w:val="0"/>
          <w:numId w:val="22"/>
        </w:numPr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hAnsi="Verdana"/>
          <w:b/>
        </w:rPr>
      </w:pPr>
      <w:r w:rsidRPr="008509DF">
        <w:rPr>
          <w:rFonts w:ascii="Verdana" w:hAnsi="Verdana"/>
          <w:b/>
        </w:rPr>
        <w:t>ПЕРЕДАЧА ИМУЩЕСТВА</w:t>
      </w:r>
    </w:p>
    <w:p w14:paraId="43999E48" w14:textId="77777777" w:rsidR="00A24C91" w:rsidRPr="008509DF" w:rsidRDefault="00A24C91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38" w:firstLine="70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66E4B849" w14:textId="3B6BE4B3" w:rsidR="00200D42" w:rsidRPr="008076AD" w:rsidRDefault="00200D42" w:rsidP="00200D42">
      <w:pPr>
        <w:pStyle w:val="a5"/>
        <w:widowControl w:val="0"/>
        <w:numPr>
          <w:ilvl w:val="1"/>
          <w:numId w:val="23"/>
        </w:numPr>
        <w:shd w:val="clear" w:color="auto" w:fill="FFFFFF"/>
        <w:tabs>
          <w:tab w:val="left" w:pos="709"/>
        </w:tabs>
        <w:adjustRightInd w:val="0"/>
        <w:ind w:left="0" w:firstLine="567"/>
        <w:jc w:val="both"/>
        <w:rPr>
          <w:rFonts w:ascii="Verdana" w:hAnsi="Verdana"/>
        </w:rPr>
      </w:pPr>
      <w:r w:rsidRPr="008076AD">
        <w:rPr>
          <w:rFonts w:ascii="Verdana" w:hAnsi="Verdana"/>
        </w:rPr>
        <w:t xml:space="preserve">Недвижимое имущество передается Продавцом по Акту приема-передачи (по форме Приложения №1 к Договору – далее Акт приема-передачи), который подписывается Сторонами </w:t>
      </w:r>
      <w:r>
        <w:rPr>
          <w:rFonts w:ascii="Verdana" w:hAnsi="Verdana"/>
          <w:i/>
          <w:color w:val="0070C0"/>
        </w:rPr>
        <w:t>в течение 5</w:t>
      </w:r>
      <w:r w:rsidRPr="008076AD">
        <w:rPr>
          <w:rFonts w:ascii="Verdana" w:hAnsi="Verdana"/>
          <w:i/>
          <w:color w:val="0070C0"/>
        </w:rPr>
        <w:t xml:space="preserve"> (</w:t>
      </w:r>
      <w:r>
        <w:rPr>
          <w:rFonts w:ascii="Verdana" w:hAnsi="Verdana"/>
          <w:i/>
          <w:color w:val="0070C0"/>
        </w:rPr>
        <w:t>пяти</w:t>
      </w:r>
      <w:r w:rsidRPr="008076AD">
        <w:rPr>
          <w:rFonts w:ascii="Verdana" w:hAnsi="Verdana"/>
          <w:i/>
          <w:color w:val="0070C0"/>
        </w:rPr>
        <w:t xml:space="preserve">) </w:t>
      </w:r>
      <w:r w:rsidRPr="008076AD">
        <w:rPr>
          <w:rFonts w:ascii="Verdana" w:hAnsi="Verdana"/>
        </w:rPr>
        <w:t xml:space="preserve">рабочих дней </w:t>
      </w:r>
      <w:r w:rsidRPr="00880542">
        <w:rPr>
          <w:rFonts w:ascii="Verdana" w:hAnsi="Verdana"/>
        </w:rPr>
        <w:t xml:space="preserve">с даты полной оплаты цены недвижимого имущества в соответствии п.2.2, 2.3 Договора </w:t>
      </w:r>
      <w:r>
        <w:rPr>
          <w:rFonts w:ascii="Verdana" w:hAnsi="Verdana"/>
        </w:rPr>
        <w:t xml:space="preserve">и </w:t>
      </w:r>
      <w:r w:rsidR="00624032">
        <w:rPr>
          <w:rFonts w:ascii="Verdana" w:hAnsi="Verdana"/>
        </w:rPr>
        <w:t xml:space="preserve">даты </w:t>
      </w:r>
      <w:r w:rsidRPr="007051FF">
        <w:rPr>
          <w:rFonts w:ascii="Verdana" w:hAnsi="Verdana"/>
          <w:color w:val="000000" w:themeColor="text1"/>
        </w:rPr>
        <w:t>государственной регистрации перехода права собственности на недвижимое имущество к Покупателю.</w:t>
      </w:r>
    </w:p>
    <w:p w14:paraId="2D074AA8" w14:textId="77777777" w:rsidR="00200D42" w:rsidRDefault="00200D42" w:rsidP="00200D4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В случае безосновательных неявки и/или отказе Покупателя от подписания Акта приема-передачи в срок, установленный первым абзацем настоящего пункта, Продавец вправе оформить Акт приема-передачи в одностороннем порядке на следующий рабочий день.</w:t>
      </w:r>
    </w:p>
    <w:p w14:paraId="49FC9B2A" w14:textId="781FAA55" w:rsidR="00EC07CC" w:rsidRPr="00200D42" w:rsidRDefault="00200D42" w:rsidP="00200D42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00D4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3.2. </w:t>
      </w:r>
      <w:r w:rsidR="00EC07CC" w:rsidRPr="00200D42">
        <w:rPr>
          <w:rFonts w:ascii="Verdana" w:hAnsi="Verdana"/>
          <w:sz w:val="20"/>
          <w:szCs w:val="20"/>
        </w:rPr>
        <w:t xml:space="preserve">Ответственность за сохранность недвижимого имущества, равно как и риск его случайной порчи или гибели, Покупатель несет с даты подписания Акта приема-передачи либо с даты государственной регистрации перехода права собственности на недвижимое имущество, в зависимости от того, какая дата наступит раньше. В случае расторжения Договора по каким-либо причинам, Покупатель обязан вернуть недвижимое имущество Продавцу в состоянии, зафиксированном в Акте приема-передачи. </w:t>
      </w:r>
    </w:p>
    <w:p w14:paraId="7AD97A03" w14:textId="77777777" w:rsidR="00EC07CC" w:rsidRPr="00214013" w:rsidRDefault="00EC07CC" w:rsidP="00255840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3.3. Обязательство Продавца передать недвижимое имущество считается исполненным в дату подписания Акта приема-передачи.</w:t>
      </w:r>
    </w:p>
    <w:p w14:paraId="775E6BE4" w14:textId="77777777" w:rsidR="008749A5" w:rsidRPr="008509DF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7C5E0827" w14:textId="77777777" w:rsidR="00CE777E" w:rsidRPr="008509DF" w:rsidRDefault="00CE777E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right="29" w:firstLine="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ПРАВА И ОБЯЗАННОСТИ СТОРОН</w:t>
      </w:r>
    </w:p>
    <w:p w14:paraId="3E6BC9F6" w14:textId="77777777" w:rsidR="00CE777E" w:rsidRPr="008509DF" w:rsidRDefault="00CE777E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82FBDB4" w14:textId="77777777" w:rsidR="00CE777E" w:rsidRPr="008509DF" w:rsidRDefault="00CE777E" w:rsidP="00586255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14:paraId="534DB94D" w14:textId="19B69D12" w:rsidR="00211F7A" w:rsidRPr="009C6799" w:rsidRDefault="00CE777E" w:rsidP="009C679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4.1.1. Передать Покупателю в собственность недвижимое имущество, указанное в п. 1.1 Договора.</w:t>
      </w:r>
    </w:p>
    <w:p w14:paraId="75A87B36" w14:textId="77777777" w:rsidR="00CE777E" w:rsidRPr="008509DF" w:rsidRDefault="00CE777E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p w14:paraId="5B8BCDB6" w14:textId="77777777" w:rsidR="00B17901" w:rsidRPr="008509DF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Style w:val="ac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6935"/>
      </w:tblGrid>
      <w:tr w:rsidR="00F54327" w:rsidRPr="008509DF" w14:paraId="28056A40" w14:textId="77777777" w:rsidTr="00273A59">
        <w:tc>
          <w:tcPr>
            <w:tcW w:w="2836" w:type="dxa"/>
          </w:tcPr>
          <w:p w14:paraId="1D5FAC24" w14:textId="77777777" w:rsidR="00F54327" w:rsidRPr="008509DF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509DF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для оплаты без аккредитива</w:t>
            </w:r>
          </w:p>
        </w:tc>
        <w:tc>
          <w:tcPr>
            <w:tcW w:w="6935" w:type="dxa"/>
          </w:tcPr>
          <w:p w14:paraId="7A5B9F91" w14:textId="77777777" w:rsidR="00F54327" w:rsidRPr="00A94BE8" w:rsidRDefault="00F8488D" w:rsidP="00E4449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на у</w:t>
            </w:r>
            <w:r w:rsidR="00B541D8" w:rsidRPr="00672CC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словиях, установленных Договором.</w:t>
            </w:r>
          </w:p>
        </w:tc>
      </w:tr>
      <w:tr w:rsidR="00F54327" w:rsidRPr="008076AD" w14:paraId="433FCDC3" w14:textId="77777777" w:rsidTr="00273A59">
        <w:tc>
          <w:tcPr>
            <w:tcW w:w="2836" w:type="dxa"/>
          </w:tcPr>
          <w:p w14:paraId="72C9D45E" w14:textId="77777777" w:rsidR="00F54327" w:rsidRPr="008076AD" w:rsidRDefault="00F54327" w:rsidP="00D0507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76AD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2 для оплаты с аккредитивом</w:t>
            </w:r>
          </w:p>
        </w:tc>
        <w:tc>
          <w:tcPr>
            <w:tcW w:w="6935" w:type="dxa"/>
          </w:tcPr>
          <w:p w14:paraId="43E5000D" w14:textId="77777777" w:rsidR="00F54327" w:rsidRPr="008076AD" w:rsidRDefault="00F8488D" w:rsidP="004641F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4.2.1. произвести оплату ц</w:t>
            </w:r>
            <w:r w:rsidR="00F54327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ены недвижимого имущества и открыть аккредитив на условиях, установленных Договором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Документы, подтверждающие факт и</w:t>
            </w:r>
            <w:r w:rsidR="00A21D79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условия открытия аккредитива, п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редставить Продавцу не позднее</w:t>
            </w:r>
            <w:r w:rsidR="00032CB8" w:rsidRPr="008076AD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032CB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</w:t>
            </w:r>
            <w:r w:rsidR="004641F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032CB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(О</w:t>
            </w:r>
            <w:r w:rsidR="004641F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дного</w:t>
            </w:r>
            <w:r w:rsidR="00032CB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="004641F8" w:rsidRPr="008076AD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4641F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рабочего дня со дня их получения Покупателем</w:t>
            </w:r>
            <w:r w:rsidR="00B541D8" w:rsidRPr="008076AD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01C57FEB" w14:textId="77777777" w:rsidR="00F54327" w:rsidRPr="008076AD" w:rsidRDefault="00F54327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10C91831" w14:textId="77777777" w:rsidR="00CE777E" w:rsidRPr="008509DF" w:rsidRDefault="007A511A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076AD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8076AD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8076AD">
        <w:rPr>
          <w:rFonts w:ascii="Verdana" w:eastAsia="Times New Roman" w:hAnsi="Verdana" w:cs="Times New Roman"/>
          <w:sz w:val="20"/>
          <w:szCs w:val="20"/>
          <w:lang w:eastAsia="ru-RU"/>
        </w:rPr>
        <w:t>ринять недвижимое имущество</w:t>
      </w:r>
      <w:r w:rsidR="00F35A3D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8076AD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8076AD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3F7EC6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DB1BDAA" w14:textId="77777777" w:rsidR="00BA030C" w:rsidRPr="008509DF" w:rsidRDefault="00BA030C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8509DF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509DF">
        <w:rPr>
          <w:rFonts w:ascii="Verdana" w:hAnsi="Verdana"/>
          <w:sz w:val="20"/>
          <w:szCs w:val="20"/>
        </w:rPr>
        <w:t xml:space="preserve">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Перед подписанием Акта приема-передачи осмотреть недвижимое имущество и проверить его состояние</w:t>
      </w:r>
      <w:r w:rsidR="00B541D8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594B88B" w14:textId="77777777" w:rsidR="004A4B1A" w:rsidRPr="00214013" w:rsidRDefault="004A4B1A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4.2.4. С даты 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приема-передачи либо с даты государственной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регистрации перехода права собственности на недвижимое имущество, в зависимости от того, какая дата наступит раньше, нести бремя его содержания включая, но не ограничиваясь, 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пользования, иные платежи.</w:t>
      </w:r>
    </w:p>
    <w:p w14:paraId="05786B11" w14:textId="77777777" w:rsidR="004A4B1A" w:rsidRPr="00214013" w:rsidRDefault="004A4B1A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4.2.5. Компенсировать Продавцу все понесенные Продавцом расходы по содержанию недвижимого имущества за период с даты подписания Акта приема-передачи, либо с даты государственной регистрации перехода права собственности, в зависимости от того, какая дата наступит раньше, а также после даты подписания Акта приема-передачи или даты государственной регистрации перехода права собственности, если Продавец понес указанные расходы, включая, но не ограничиваясь, 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пользования, иные платежи.</w:t>
      </w:r>
    </w:p>
    <w:p w14:paraId="77B011FC" w14:textId="77777777" w:rsidR="004A4B1A" w:rsidRPr="00214013" w:rsidRDefault="004A4B1A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Возмещение Продавцу расходов производится Покупателем не позднее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5 (Пяти)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 со дня получения соответствующих счетов от Продавца с приложением копий документов, подтверждающих произведенные расходы.</w:t>
      </w:r>
    </w:p>
    <w:p w14:paraId="38AEF432" w14:textId="77777777" w:rsidR="004A4B1A" w:rsidRPr="00214013" w:rsidRDefault="004A4B1A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4.2.6. Не позднее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30 (Тридцати)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календарных дней с даты регистрации права собственности Покупателя заключить с управляющей, эксплуатирующей, энергоснабжающими, коммунальными и иными организациями все необходимые договоры в отношении недвижимого имущества.</w:t>
      </w:r>
    </w:p>
    <w:p w14:paraId="501C6D11" w14:textId="1B5DF54E" w:rsidR="00B55657" w:rsidRDefault="004A4B1A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4.2.7. Покупатель обязуется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до даты государственной регистрации перехода права собственности на недвижимое имущество либо до </w:t>
      </w: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>даты подписания Акта приема-передачи,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либо до оплаты цены недвижимого имущества в соответствии с п.2.2, 2.3 Договора в полном объеме, либо до </w:t>
      </w:r>
      <w:r w:rsidRPr="00214013">
        <w:rPr>
          <w:rFonts w:ascii="Verdana" w:hAnsi="Verdana"/>
          <w:i/>
          <w:color w:val="0070C0"/>
          <w:sz w:val="20"/>
          <w:szCs w:val="20"/>
        </w:rPr>
        <w:t>погашения залога в пользу Продавца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>в зависимости от того, какая дата наступит позже, не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производить без согласия Продавца любые действия, ведущие к изменению недвижимого имущества (ремонт, перепланировка, реконструкция, снос, межевание и т.п.).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35"/>
      </w:tblGrid>
      <w:tr w:rsidR="005C3519" w:rsidRPr="00214013" w14:paraId="0F32C0B6" w14:textId="77777777" w:rsidTr="00863765">
        <w:tc>
          <w:tcPr>
            <w:tcW w:w="2410" w:type="dxa"/>
          </w:tcPr>
          <w:p w14:paraId="7CD190F0" w14:textId="77777777" w:rsidR="005C3519" w:rsidRPr="00214013" w:rsidRDefault="005C3519" w:rsidP="0086376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применяется при одновременном соблюдении следующих условий:</w:t>
            </w:r>
          </w:p>
          <w:p w14:paraId="6DD1862F" w14:textId="5E3F72C1" w:rsidR="005C3519" w:rsidRPr="00214013" w:rsidRDefault="005C3519" w:rsidP="0086376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- в п. 2.2.1. выбран вариант с полной постоплатой,</w:t>
            </w:r>
          </w:p>
          <w:p w14:paraId="1A15AF3D" w14:textId="77777777" w:rsidR="005C3519" w:rsidRPr="00214013" w:rsidRDefault="005C3519" w:rsidP="0086376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- когда дата передачи недвижимого имущества к Покупателю /государственной регистрации перехода права собственности на недвижимое имущество к Покупателю отстоит от даты поступления денежных средств, составляющих цену недвижимого имущества (постоплаты), на счет Продавца </w:t>
            </w:r>
          </w:p>
          <w:p w14:paraId="4CF07BDE" w14:textId="432230EE" w:rsidR="005C3519" w:rsidRPr="00214013" w:rsidRDefault="005C3519" w:rsidP="0086376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на период более 90 календарных дней </w:t>
            </w:r>
          </w:p>
        </w:tc>
        <w:tc>
          <w:tcPr>
            <w:tcW w:w="6935" w:type="dxa"/>
          </w:tcPr>
          <w:p w14:paraId="40CCE324" w14:textId="77777777" w:rsidR="005C3519" w:rsidRPr="00214013" w:rsidRDefault="005C3519" w:rsidP="0086376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4.3. В соответствии с требованиями ЦБ РФ</w:t>
            </w:r>
            <w:r w:rsidRPr="00214013">
              <w:rPr>
                <w:rFonts w:ascii="Verdana" w:eastAsia="Times New Roman" w:hAnsi="Verdana" w:cs="Times New Roman"/>
                <w:color w:val="7030A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Продавец имеет право запрашивать, а Покупатель обязан предоставлять Продавцу до даты выполнения Покупателем в полном объеме обязательств по оплате цены недвижимого имущества в соответствии с п.п.2.2., 2.3 Договора документы, указанные в Приложении №____к Договору.</w:t>
            </w:r>
          </w:p>
        </w:tc>
      </w:tr>
    </w:tbl>
    <w:p w14:paraId="11EAC292" w14:textId="77777777" w:rsidR="004A4B1A" w:rsidRPr="007051FF" w:rsidRDefault="004A4B1A" w:rsidP="004A4B1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F2BB4DE" w14:textId="77777777" w:rsidR="001426EE" w:rsidRDefault="001426E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D44E28B" w14:textId="77777777" w:rsidR="00703507" w:rsidRPr="008509DF" w:rsidRDefault="00703507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Регистрация </w:t>
      </w:r>
      <w:r w:rsidR="008511A3"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права собственности и </w:t>
      </w:r>
      <w:r w:rsidRPr="008509DF">
        <w:rPr>
          <w:rFonts w:ascii="Verdana" w:eastAsia="Times New Roman" w:hAnsi="Verdana" w:cs="Times New Roman"/>
          <w:b/>
          <w:caps/>
          <w:sz w:val="20"/>
          <w:szCs w:val="20"/>
          <w:lang w:eastAsia="ru-RU"/>
        </w:rPr>
        <w:t xml:space="preserve">перехода права собственности </w:t>
      </w:r>
    </w:p>
    <w:p w14:paraId="46B3BB26" w14:textId="77777777" w:rsidR="00703507" w:rsidRPr="008509DF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486574AC" w14:textId="77777777" w:rsidR="00246D93" w:rsidRPr="00214013" w:rsidRDefault="00246D93" w:rsidP="007A580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5.1. Переход права собственности на недвижимое имущество по Договору подлежит государственной регистрации. Право собственности на недвижимое имущество переходит к Покупателю с момента государственной регистрации перехода права собственности в соответствии с законодательством Российской Федерации.</w:t>
      </w:r>
    </w:p>
    <w:p w14:paraId="7739B2F0" w14:textId="77777777" w:rsidR="00246D93" w:rsidRPr="00214013" w:rsidRDefault="00246D93" w:rsidP="007A580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5.2. Расходы, связанные с оформлением и государственной регистрацией права собственности и перехода права собственности на недвижимое имущество, несет Покупатель.</w:t>
      </w:r>
    </w:p>
    <w:p w14:paraId="7B9293D3" w14:textId="77777777" w:rsidR="00246D93" w:rsidRPr="00214013" w:rsidRDefault="00246D93" w:rsidP="007A580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Данные расходы не включаются в сумму, указанную в п. 2.1 Договора, и уплачиваются по мере необходимости и своевременно, компенсации не подлежат.</w:t>
      </w:r>
    </w:p>
    <w:p w14:paraId="413E028F" w14:textId="5B394CC7" w:rsidR="00246D93" w:rsidRPr="00214013" w:rsidRDefault="00246D93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5.3. 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Стороны обязуются выполнить все юридические и фактические действия, необходимые для обращения за регистрацией перехода прав на недвижимое имущество от Продавца к Покупателю, в том числе подать заявления и необходимые документы в орган государственной регистрации прав в течение</w:t>
      </w:r>
      <w:r w:rsidR="00B56AB4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</w:t>
      </w:r>
      <w:r w:rsidR="00B56AB4" w:rsidRPr="00CF38C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5 (пяти)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 с даты исполнения Покупателем п.2.2, п.4.2.1 Договора.</w:t>
      </w:r>
    </w:p>
    <w:p w14:paraId="02F4FA00" w14:textId="77777777" w:rsidR="00246D93" w:rsidRPr="00214013" w:rsidRDefault="00246D93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5.4. В случае приостановления регистрации прав/перехода прав, либо отказа в регистрации прав/перехода прав собственности на недвижимое имущество к Покупателю, Стороны обязуются в течение срока, указанного в письменном уведомлении органа государственной регистрации прав о приостановлении, либо об отказе в совершении регистрационных действий устранить причины, препятствующие осуществлению регистрации прав и, при необходимости, подать соответствующие документы в орган государственной регистрации прав.</w:t>
      </w:r>
      <w:r w:rsidRPr="00214013">
        <w:rPr>
          <w:rFonts w:ascii="Verdana" w:hAnsi="Verdana"/>
          <w:sz w:val="20"/>
          <w:szCs w:val="20"/>
        </w:rPr>
        <w:t xml:space="preserve"> </w:t>
      </w:r>
    </w:p>
    <w:p w14:paraId="0B278182" w14:textId="351005B3" w:rsidR="00246D93" w:rsidRPr="00214013" w:rsidRDefault="00246D93" w:rsidP="007A580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 xml:space="preserve">В случае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 обязуются</w:t>
      </w: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не позднее</w:t>
      </w:r>
      <w:r w:rsidR="00B56AB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B56AB4" w:rsidRPr="00CF38C3">
        <w:rPr>
          <w:rFonts w:ascii="Verdana" w:eastAsia="Times New Roman" w:hAnsi="Verdana" w:cs="Times New Roman"/>
          <w:i/>
          <w:color w:val="548DD4" w:themeColor="text2" w:themeTint="99"/>
          <w:sz w:val="20"/>
          <w:szCs w:val="20"/>
          <w:lang w:eastAsia="ru-RU"/>
        </w:rPr>
        <w:t>30 (тридцати)</w:t>
      </w:r>
      <w:r w:rsidR="00B56AB4">
        <w:rPr>
          <w:rFonts w:ascii="Verdana" w:eastAsia="Times New Roman" w:hAnsi="Verdana" w:cs="Times New Roman"/>
          <w:i/>
          <w:color w:val="548DD4" w:themeColor="text2" w:themeTint="99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 устранить причины возврата и подать все необходимые документы в орган государственной регистрации прав.</w:t>
      </w:r>
      <w:r w:rsidRPr="00214013">
        <w:rPr>
          <w:rFonts w:ascii="Verdana" w:hAnsi="Verdana"/>
          <w:sz w:val="20"/>
          <w:szCs w:val="20"/>
        </w:rPr>
        <w:t xml:space="preserve"> </w:t>
      </w:r>
    </w:p>
    <w:p w14:paraId="53AFDE8A" w14:textId="77777777" w:rsidR="001D4AF6" w:rsidRPr="008509DF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1CF946ED" w14:textId="77777777" w:rsidR="001D4AF6" w:rsidRPr="008509DF" w:rsidRDefault="009F3508" w:rsidP="00514071">
      <w:pPr>
        <w:widowControl w:val="0"/>
        <w:numPr>
          <w:ilvl w:val="0"/>
          <w:numId w:val="2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ОТВЕТСТВЕННОСТЬ </w:t>
      </w:r>
    </w:p>
    <w:p w14:paraId="2222B011" w14:textId="77777777" w:rsidR="001D4AF6" w:rsidRPr="008509DF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0A7CE4A5" w14:textId="0B12C0BE" w:rsidR="00C24BA5" w:rsidRDefault="00C24BA5" w:rsidP="00C24BA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6.1. За нарушение Покупателем сроков, в том числе сроков оплаты, предусмотренных п. 2.2. и п. 4.2.5 Договора, Продавец вправе требовать от Покупателя уплаты неустойки в размере </w:t>
      </w:r>
      <w:r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0,1% (одна </w:t>
      </w:r>
      <w:r w:rsidR="00C44526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десятая</w:t>
      </w:r>
      <w:r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процента от неуплаченной суммы за каждый день просрочки</w:t>
      </w:r>
      <w:r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, </w:t>
      </w:r>
      <w:r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но не более 10% от цены недвижимого имущества по настоящему Договору</w:t>
      </w:r>
      <w:r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</w:p>
    <w:p w14:paraId="656D960C" w14:textId="6F4A5C5F" w:rsidR="00B33E7D" w:rsidRPr="00214013" w:rsidRDefault="00C24BA5" w:rsidP="00C24B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6.2.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неисполнения/несвоевременного исполнения Покупателем обязанностей по приему недвижимого имущества и/или подаче документов на государственную регистрацию, Продавец вправе требовать от Покупателя уплаты неустойки в размере </w:t>
      </w:r>
      <w:r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0,1% (одна</w:t>
      </w:r>
      <w:r w:rsidR="00FB21CA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десятая</w:t>
      </w:r>
      <w:r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</w:t>
      </w:r>
      <w:r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процента от суммы, указанной в п. 2.1 Договора, за каждый день неисполнения/несвоевременного исполнения обязательств, но не более 10% от цены недвижимого имущества по настоящему Договору.</w:t>
      </w:r>
      <w:r>
        <w:rPr>
          <w:rFonts w:ascii="Verdana" w:hAnsi="Verdana"/>
          <w:sz w:val="20"/>
          <w:szCs w:val="20"/>
        </w:rPr>
        <w:t xml:space="preserve"> </w:t>
      </w:r>
      <w:r w:rsidR="00B33E7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2CECFBE3" w14:textId="77777777" w:rsidR="00153D83" w:rsidRPr="00214013" w:rsidRDefault="00153D83" w:rsidP="00F91845">
      <w:pPr>
        <w:widowControl w:val="0"/>
        <w:tabs>
          <w:tab w:val="left" w:pos="1083"/>
        </w:tabs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6.3. Стороны освобождаются от ответственности за неисполнение или ненадлежащее исполнение своих обязанностей по Договору,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ответственности, должна в течение 3 (Трех)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14:paraId="1A880F7B" w14:textId="77777777" w:rsidR="00153D83" w:rsidRPr="00214013" w:rsidRDefault="00153D83" w:rsidP="00F91845">
      <w:pPr>
        <w:widowControl w:val="0"/>
        <w:tabs>
          <w:tab w:val="left" w:pos="1083"/>
        </w:tabs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6.4. Упущенная выгода по Договору возмещению не подлежит.</w:t>
      </w:r>
    </w:p>
    <w:p w14:paraId="2074B93A" w14:textId="77777777" w:rsidR="00B86386" w:rsidRPr="008509DF" w:rsidRDefault="00B8638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8F2B0B3" w14:textId="77777777" w:rsidR="009304B4" w:rsidRPr="008509DF" w:rsidRDefault="009304B4" w:rsidP="00514071">
      <w:pPr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14:paraId="51719992" w14:textId="77777777" w:rsidR="009304B4" w:rsidRPr="008509DF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E1D4804" w14:textId="77777777" w:rsidR="009304B4" w:rsidRPr="008509DF" w:rsidRDefault="009304B4" w:rsidP="00A03DF1">
      <w:pPr>
        <w:pStyle w:val="a5"/>
        <w:widowControl w:val="0"/>
        <w:numPr>
          <w:ilvl w:val="1"/>
          <w:numId w:val="23"/>
        </w:numPr>
        <w:shd w:val="clear" w:color="auto" w:fill="FFFFFF"/>
        <w:adjustRightInd w:val="0"/>
        <w:ind w:left="0" w:firstLine="567"/>
        <w:jc w:val="both"/>
        <w:rPr>
          <w:rFonts w:ascii="Verdana" w:hAnsi="Verdana"/>
        </w:rPr>
      </w:pPr>
      <w:r w:rsidRPr="008509DF">
        <w:rPr>
          <w:rFonts w:ascii="Verdana" w:hAnsi="Verdana"/>
        </w:rPr>
        <w:t>Настоящий Договор вступает в силу с даты его подписания Сторонами и действует до полного исполнения Сторонами обязательств по нему.</w:t>
      </w:r>
    </w:p>
    <w:p w14:paraId="146069FE" w14:textId="77777777" w:rsidR="009304B4" w:rsidRPr="008509DF" w:rsidRDefault="009304B4" w:rsidP="00264A1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51CEF303" w14:textId="77777777" w:rsidR="004C2778" w:rsidRPr="008509DF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14:paraId="0B4DADB5" w14:textId="77777777" w:rsidR="004C2778" w:rsidRPr="008509DF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E0DB6A5" w14:textId="77777777" w:rsidR="000D5385" w:rsidRPr="008509DF" w:rsidRDefault="00243A43" w:rsidP="00A03DF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8.1. Все споры Сторон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ревышать </w:t>
      </w:r>
      <w:r w:rsidR="002A3611" w:rsidRPr="00B7416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</w:t>
      </w:r>
      <w:r w:rsidR="008F55DE" w:rsidRPr="00B74169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есять)</w:t>
      </w:r>
      <w:r w:rsidR="008F55DE" w:rsidRPr="00B74169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рабочих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</w:p>
    <w:p w14:paraId="2F24B321" w14:textId="77777777" w:rsidR="009F3508" w:rsidRPr="008509DF" w:rsidRDefault="009F3508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DF8D500" w14:textId="77777777" w:rsidR="000B3E5F" w:rsidRPr="008509DF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14:paraId="3E103CF0" w14:textId="77777777" w:rsidR="00C35795" w:rsidRPr="008509DF" w:rsidRDefault="00C35795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FFE9829" w14:textId="77777777" w:rsidR="000B3E5F" w:rsidRPr="008509DF" w:rsidRDefault="000B3E5F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9.1. Любые изменения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35200F9F" w14:textId="403BF649" w:rsidR="004D0329" w:rsidRPr="008509DF" w:rsidRDefault="00456C6E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8509DF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8509DF">
        <w:rPr>
          <w:rFonts w:ascii="Verdana" w:hAnsi="Verdana"/>
          <w:sz w:val="20"/>
          <w:szCs w:val="20"/>
        </w:rPr>
        <w:t xml:space="preserve"> 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в одностороннем внесудебном порядке отказаться</w:t>
      </w:r>
      <w:r w:rsidR="00617D5E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>от исполнения Договора</w:t>
      </w:r>
      <w:r w:rsidR="00B871F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(расторгнуть Договор)</w:t>
      </w:r>
      <w:r w:rsidR="00BE5472"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следующих случаях:</w:t>
      </w:r>
    </w:p>
    <w:p w14:paraId="59D504A4" w14:textId="77777777" w:rsidR="00D63A96" w:rsidRPr="00214013" w:rsidRDefault="00D63A96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9.2.1. не поступление на счет Продавца оплаты цены недвижимого имущества (части цены недвижимого имущества) в размере и сроки, установленные п.п.2.2, 2.3 Договора.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046C89" w:rsidRPr="0055668A" w14:paraId="2C5A23C3" w14:textId="77777777" w:rsidTr="00046C89">
        <w:trPr>
          <w:trHeight w:val="693"/>
        </w:trPr>
        <w:tc>
          <w:tcPr>
            <w:tcW w:w="2161" w:type="dxa"/>
            <w:shd w:val="clear" w:color="auto" w:fill="auto"/>
          </w:tcPr>
          <w:p w14:paraId="3DE9A36E" w14:textId="77777777" w:rsidR="00046C89" w:rsidRPr="0055668A" w:rsidRDefault="00046C89" w:rsidP="00046C89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5668A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</w:t>
            </w:r>
          </w:p>
          <w:p w14:paraId="472F7BB7" w14:textId="77777777" w:rsidR="00046C89" w:rsidRPr="0055668A" w:rsidRDefault="00046C89" w:rsidP="00046C89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55668A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при аккредитивной форме расчетов   </w:t>
            </w:r>
          </w:p>
        </w:tc>
        <w:tc>
          <w:tcPr>
            <w:tcW w:w="7410" w:type="dxa"/>
            <w:shd w:val="clear" w:color="auto" w:fill="auto"/>
          </w:tcPr>
          <w:p w14:paraId="03AA03A3" w14:textId="4AAD5DDC" w:rsidR="00046C89" w:rsidRPr="0055668A" w:rsidRDefault="00046C89" w:rsidP="00CF38C3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9.2.2. если Покупателем не открыт/не продлен аккредитив в установленный Договором срок</w:t>
            </w:r>
            <w:r w:rsidR="009C2450" w:rsidRPr="0055668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 соответствии с условиями</w:t>
            </w:r>
            <w:r w:rsidR="00507228" w:rsidRPr="0055668A">
              <w:rPr>
                <w:rFonts w:ascii="Verdana" w:hAnsi="Verdana"/>
                <w:sz w:val="20"/>
                <w:szCs w:val="20"/>
              </w:rPr>
              <w:t xml:space="preserve">, изложенными в </w:t>
            </w:r>
            <w:r w:rsidR="00F87C3D" w:rsidRPr="0055668A">
              <w:rPr>
                <w:rFonts w:ascii="Verdana" w:hAnsi="Verdana"/>
                <w:sz w:val="20"/>
                <w:szCs w:val="20"/>
              </w:rPr>
              <w:t>П</w:t>
            </w:r>
            <w:r w:rsidR="00507228" w:rsidRPr="0055668A">
              <w:rPr>
                <w:rFonts w:ascii="Verdana" w:hAnsi="Verdana"/>
                <w:sz w:val="20"/>
                <w:szCs w:val="20"/>
              </w:rPr>
              <w:t xml:space="preserve">риложении </w:t>
            </w:r>
            <w:r w:rsidR="00507228" w:rsidRPr="001F6D98">
              <w:rPr>
                <w:rFonts w:ascii="Verdana" w:hAnsi="Verdana"/>
                <w:i/>
                <w:color w:val="0070C0"/>
                <w:sz w:val="20"/>
                <w:szCs w:val="20"/>
              </w:rPr>
              <w:t>№</w:t>
            </w:r>
            <w:r w:rsidR="00F87C3D" w:rsidRPr="001F6D98">
              <w:rPr>
                <w:rFonts w:ascii="Verdana" w:hAnsi="Verdana"/>
                <w:i/>
                <w:color w:val="0070C0"/>
                <w:sz w:val="20"/>
                <w:szCs w:val="20"/>
              </w:rPr>
              <w:softHyphen/>
            </w:r>
            <w:r w:rsidR="00F87C3D" w:rsidRPr="001F6D98">
              <w:rPr>
                <w:rFonts w:ascii="Verdana" w:hAnsi="Verdana"/>
                <w:i/>
                <w:color w:val="0070C0"/>
                <w:sz w:val="20"/>
                <w:szCs w:val="20"/>
              </w:rPr>
              <w:softHyphen/>
            </w:r>
            <w:r w:rsidR="00F87C3D" w:rsidRPr="001F6D98">
              <w:rPr>
                <w:rFonts w:ascii="Verdana" w:hAnsi="Verdana"/>
                <w:i/>
                <w:color w:val="0070C0"/>
                <w:sz w:val="20"/>
                <w:szCs w:val="20"/>
              </w:rPr>
              <w:softHyphen/>
            </w:r>
            <w:r w:rsidR="00CF38C3">
              <w:rPr>
                <w:rFonts w:ascii="Verdana" w:hAnsi="Verdana"/>
                <w:i/>
                <w:color w:val="0070C0"/>
                <w:sz w:val="20"/>
                <w:szCs w:val="20"/>
              </w:rPr>
              <w:t>2</w:t>
            </w:r>
            <w:r w:rsidR="00F87C3D" w:rsidRPr="0055668A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507228" w:rsidRPr="0055668A">
              <w:rPr>
                <w:rFonts w:ascii="Verdana" w:hAnsi="Verdana"/>
                <w:sz w:val="20"/>
                <w:szCs w:val="20"/>
              </w:rPr>
              <w:t>к Договору.</w:t>
            </w:r>
          </w:p>
        </w:tc>
      </w:tr>
    </w:tbl>
    <w:p w14:paraId="0EFD394D" w14:textId="77777777" w:rsidR="00E837DD" w:rsidRPr="00214013" w:rsidRDefault="00E837DD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9.2.2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/9.2.3 в случае неявки/уклонении/необоснованном отказе Покупателя для/от принятия недвижимого имущества и подписания Акта приема-передачи в срок, установленный Договором.</w:t>
      </w:r>
    </w:p>
    <w:p w14:paraId="30ACECEE" w14:textId="77777777" w:rsidR="00C71C61" w:rsidRPr="0055668A" w:rsidRDefault="003F428E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9.3.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получения </w:t>
      </w:r>
      <w:r w:rsidR="00BF5638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B012C3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уведомления. </w:t>
      </w:r>
    </w:p>
    <w:p w14:paraId="172F604D" w14:textId="77777777" w:rsidR="008D56D0" w:rsidRPr="00214013" w:rsidRDefault="008D56D0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9.4. В случае расторжения Договора Стороны вправе требовать возврата того, что ими было исполнено по сделке, за исключением возврата Обеспечительного платежа. Стороны обязуются совместно в течение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(Десяти)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рабочих дней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со дня расторжения Договора обратиться в орган государственной регистрации прав за регистрацией обратного перехода права собственности к Продавцу. Расходы на государственную регистрацию обратного перехода права собственности возлагаются на Покупателя.</w:t>
      </w:r>
    </w:p>
    <w:p w14:paraId="29B57F51" w14:textId="0F8E367A" w:rsidR="00FC2564" w:rsidRDefault="008D56D0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Возврат Продавцом Покупателю уплаченных денежных средств, за исключением Обеспечительного платежа, производится в течение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(Десяти)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рабочих дней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 даты регистрации права собственности Продавца органом государственной регистрации прав и подписания Акта возврата недвижимого имущества Продавцу.</w:t>
      </w:r>
    </w:p>
    <w:p w14:paraId="3ED3FAD4" w14:textId="538829B9" w:rsidR="00264A1F" w:rsidRPr="0055668A" w:rsidRDefault="001776FD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нарушении 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55668A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54A7F50" w14:textId="77777777" w:rsidR="00264A1F" w:rsidRPr="008509DF" w:rsidRDefault="00046C89" w:rsidP="00A03DF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Настоящий п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недвижимого имущества и денежных средств соответственно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несмотря на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55668A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C2450" w:rsidRPr="0055668A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</w:t>
      </w:r>
      <w:r w:rsidR="00264A1F" w:rsidRPr="0055668A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права собственности</w:t>
      </w:r>
      <w:r w:rsidRPr="0055668A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6031A44" w14:textId="77777777" w:rsidR="002E48FE" w:rsidRPr="008509DF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15AB97A" w14:textId="518FAFD8" w:rsidR="004F56EB" w:rsidRPr="00200D42" w:rsidRDefault="004F56EB" w:rsidP="004F56EB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10. </w:t>
      </w:r>
      <w:r w:rsidRPr="00200D42">
        <w:rPr>
          <w:rFonts w:ascii="Verdana" w:eastAsia="Times New Roman" w:hAnsi="Verdana" w:cs="Times New Roman"/>
          <w:b/>
          <w:sz w:val="20"/>
          <w:szCs w:val="20"/>
          <w:lang w:eastAsia="ru-RU"/>
        </w:rPr>
        <w:t>АНТИКОРРУПЦИОННАЯ ОГОВОРКА</w:t>
      </w:r>
    </w:p>
    <w:p w14:paraId="708A7919" w14:textId="77777777" w:rsidR="004F56EB" w:rsidRPr="00200D42" w:rsidRDefault="004F56EB" w:rsidP="004F56EB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B54B6FC" w14:textId="77777777" w:rsidR="004F56EB" w:rsidRPr="00200D42" w:rsidRDefault="004F56EB" w:rsidP="004F56E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00D42">
        <w:rPr>
          <w:rFonts w:ascii="Verdana" w:eastAsia="Times New Roman" w:hAnsi="Verdana" w:cs="Times New Roman"/>
          <w:sz w:val="20"/>
          <w:szCs w:val="20"/>
          <w:lang w:eastAsia="ru-RU"/>
        </w:rPr>
        <w:t>10.1. Стороны пришли к соглашению применять для целей заключения и исполнения Договора Антикоррупционную политику Продавца, размещенную на сайте trust.ru и соблюдать ее в процессе заключения и исполнения Договора.</w:t>
      </w:r>
    </w:p>
    <w:p w14:paraId="4BFCA19C" w14:textId="77777777" w:rsidR="004F56EB" w:rsidRPr="00200D42" w:rsidRDefault="004F56EB" w:rsidP="004F56E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00D42">
        <w:rPr>
          <w:rFonts w:ascii="Verdana" w:eastAsia="Times New Roman" w:hAnsi="Verdana" w:cs="Times New Roman"/>
          <w:sz w:val="20"/>
          <w:szCs w:val="20"/>
          <w:lang w:eastAsia="ru-RU"/>
        </w:rPr>
        <w:t>10.2. При исполнении своих обязательств по Договору Стороны гарантируют, что они сами, их аффилированные лица, представители, работники или посредники (далее – «представители»):</w:t>
      </w:r>
    </w:p>
    <w:p w14:paraId="35D0C320" w14:textId="77777777" w:rsidR="004F56EB" w:rsidRPr="00200D42" w:rsidRDefault="004F56EB" w:rsidP="004F56E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00D42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200D42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не осуществляют действия, квалифицируемые правом Российской Федерации как коррупционные правонарушения, в том числе дача взятки, получение взятки, посредничество во взяточничестве, коммерческий подкуп, подкуп государственных служащих, использование органами управления, представителями Стороны для себя или в пользу третьих лиц возможностей, связанных со служебным </w:t>
      </w:r>
      <w:r w:rsidRPr="00200D42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положением и/или должностными и иными полномочиями, для получения финансовых или иных выгод/преимуществ, не предусмотренных правом Российской Федерации и/или внутренними нормативными документами Стороны, иное действие/бездействие, отнесенное законодательством Российской Федерации к коррупционным правонарушениям, а также действия, нарушающие требования права Российской Федерации и международных актов о противодействии легализации (отмыванию) доходов, полученных преступным путем;</w:t>
      </w:r>
    </w:p>
    <w:p w14:paraId="24DA7A38" w14:textId="77777777" w:rsidR="004F56EB" w:rsidRPr="00200D42" w:rsidRDefault="004F56EB" w:rsidP="004F56E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00D42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200D42">
        <w:rPr>
          <w:rFonts w:ascii="Verdana" w:eastAsia="Times New Roman" w:hAnsi="Verdana" w:cs="Times New Roman"/>
          <w:sz w:val="20"/>
          <w:szCs w:val="20"/>
          <w:lang w:eastAsia="ru-RU"/>
        </w:rPr>
        <w:tab/>
        <w:t>отказываются от стимулирования представителей другой Стороны каким-либо образом, ставящим представителя Стороны в определенную зависимость и направленного на (i) предоставление неоправданных преимуществ по сравнению с другими контрагентами; (ii) предоставление каких-либо гарантий; (iii) ускорение либо нарушение существующих процедур; (iv) совершение иных действий, идущих вразрез с принципами прозрачности и открытости взаимоотношений между Сторонами.</w:t>
      </w:r>
    </w:p>
    <w:p w14:paraId="6C8F76C8" w14:textId="77777777" w:rsidR="004F56EB" w:rsidRPr="00200D42" w:rsidRDefault="004F56EB" w:rsidP="004F56E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00D42">
        <w:rPr>
          <w:rFonts w:ascii="Verdana" w:eastAsia="Times New Roman" w:hAnsi="Verdana" w:cs="Times New Roman"/>
          <w:sz w:val="20"/>
          <w:szCs w:val="20"/>
          <w:lang w:eastAsia="ru-RU"/>
        </w:rPr>
        <w:t>10.3. При возникновении у Стороны обоснованных подозрений, что произошло или может произойти нарушение вышеуказанных положений, соответствующая Сторона обязуется уведомить другую Сторону в письменной форме, сославшись на факты или предоставив материалы, достоверно подтверждающие или дающие основание предполагать, что произошло или может произойти соответствующее нарушение. После письменного уведомления, другая Сторона обязана в течение 10 (Десяти) рабочих дней направить первой Стороне подтверждение, что нарушения не произошло или не произойдет, или сообщить о принятых этой Стороной мерах для устранения нарушения. При рассмотрении подобного уведомления, Стороны гарантируют друг другу:</w:t>
      </w:r>
    </w:p>
    <w:p w14:paraId="56CCB896" w14:textId="77777777" w:rsidR="004F56EB" w:rsidRPr="00200D42" w:rsidRDefault="004F56EB" w:rsidP="004F56E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00D42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200D42">
        <w:rPr>
          <w:rFonts w:ascii="Verdana" w:eastAsia="Times New Roman" w:hAnsi="Verdana" w:cs="Times New Roman"/>
          <w:sz w:val="20"/>
          <w:szCs w:val="20"/>
          <w:lang w:eastAsia="ru-RU"/>
        </w:rPr>
        <w:tab/>
        <w:t>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ситуаций;</w:t>
      </w:r>
    </w:p>
    <w:p w14:paraId="06D23BEC" w14:textId="77777777" w:rsidR="004F56EB" w:rsidRPr="00200D42" w:rsidRDefault="004F56EB" w:rsidP="004F56E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00D42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200D42">
        <w:rPr>
          <w:rFonts w:ascii="Verdana" w:eastAsia="Times New Roman" w:hAnsi="Verdana" w:cs="Times New Roman"/>
          <w:sz w:val="20"/>
          <w:szCs w:val="20"/>
          <w:lang w:eastAsia="ru-RU"/>
        </w:rPr>
        <w:tab/>
        <w:t>отсутствие негативных последствий как для обращающейся Стороны в целом, так и для конкретных представителей обращающейся Стороны, сообщивших о факте нарушений.</w:t>
      </w:r>
    </w:p>
    <w:p w14:paraId="4A516FA7" w14:textId="77777777" w:rsidR="004F56EB" w:rsidRPr="00200D42" w:rsidRDefault="004F56EB" w:rsidP="004F56E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00D42">
        <w:rPr>
          <w:rFonts w:ascii="Verdana" w:eastAsia="Times New Roman" w:hAnsi="Verdana" w:cs="Times New Roman"/>
          <w:sz w:val="20"/>
          <w:szCs w:val="20"/>
          <w:lang w:eastAsia="ru-RU"/>
        </w:rPr>
        <w:t>10.4. Стороны признают, что их возможные неправомерные действия и нарушение настоящей Антикоррупционной оговорки могут повлечь за собой неблагоприятные последствия – от понижения рейтинга надежности Стороны до существенных ограничений по взаимодействию со Стороной. Стороны вправе использовать все допустимые законодательством и условиями Договора способы защиты права, в том числе требовать от нарушившей Стороны компенсации убытков (включая документально подтвержденный реальный ущерб), вызванных нарушением настоящей Антикоррупционной оговорки.</w:t>
      </w:r>
    </w:p>
    <w:p w14:paraId="313525DF" w14:textId="77777777" w:rsidR="004F56EB" w:rsidRPr="00200D42" w:rsidRDefault="004F56EB" w:rsidP="004F56EB">
      <w:pPr>
        <w:keepLines/>
        <w:autoSpaceDE w:val="0"/>
        <w:autoSpaceDN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00D42">
        <w:rPr>
          <w:rFonts w:ascii="Verdana" w:eastAsia="Times New Roman" w:hAnsi="Verdana" w:cs="Times New Roman"/>
          <w:sz w:val="20"/>
          <w:szCs w:val="20"/>
          <w:lang w:eastAsia="ru-RU"/>
        </w:rPr>
        <w:t>10.5. 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Стороны, за исключением случаев, когда раскрытие такой информации производится в соответствии с требованиями права Российской Федерации или в силу распоряжения уполномоченных органов, действующих в рамках своих полномочий, предусмотренных законодательством Российской Федерации.</w:t>
      </w:r>
    </w:p>
    <w:p w14:paraId="2E730C11" w14:textId="77777777" w:rsidR="004F56EB" w:rsidRPr="00200D42" w:rsidRDefault="004F56E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6F2A1440" w14:textId="552B552D" w:rsidR="00180DA7" w:rsidRPr="00214013" w:rsidRDefault="00180DA7" w:rsidP="00180DA7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00D42">
        <w:rPr>
          <w:rFonts w:ascii="Verdana" w:eastAsia="Times New Roman" w:hAnsi="Verdana" w:cs="Times New Roman"/>
          <w:b/>
          <w:sz w:val="20"/>
          <w:szCs w:val="20"/>
          <w:lang w:eastAsia="ru-RU"/>
        </w:rPr>
        <w:t>11</w:t>
      </w:r>
      <w:r w:rsidRPr="00730478">
        <w:rPr>
          <w:rFonts w:ascii="Verdana" w:eastAsia="Times New Roman" w:hAnsi="Verdana" w:cs="Times New Roman"/>
          <w:b/>
          <w:i/>
          <w:sz w:val="20"/>
          <w:szCs w:val="20"/>
          <w:lang w:eastAsia="ru-RU"/>
        </w:rPr>
        <w:t xml:space="preserve">.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ПРОЧИЕ УСЛОВИЯ</w:t>
      </w:r>
    </w:p>
    <w:p w14:paraId="3C57C3B3" w14:textId="77777777" w:rsidR="00180DA7" w:rsidRPr="00214013" w:rsidRDefault="00180DA7" w:rsidP="00695BC3">
      <w:pPr>
        <w:keepLines/>
        <w:autoSpaceDE w:val="0"/>
        <w:autoSpaceDN w:val="0"/>
        <w:spacing w:after="0" w:line="240" w:lineRule="auto"/>
        <w:ind w:firstLine="567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DFB8BF6" w14:textId="77777777" w:rsidR="00180DA7" w:rsidRPr="00214013" w:rsidRDefault="00180DA7" w:rsidP="00695BC3">
      <w:pPr>
        <w:tabs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200D42">
        <w:rPr>
          <w:rFonts w:ascii="Verdana" w:eastAsia="Times New Roman" w:hAnsi="Verdana" w:cs="Times New Roman"/>
          <w:sz w:val="20"/>
          <w:szCs w:val="20"/>
          <w:lang w:eastAsia="ru-RU"/>
        </w:rPr>
        <w:t>11</w:t>
      </w:r>
      <w:r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1. 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Стороны безотлагательно (в течение </w:t>
      </w:r>
      <w:r w:rsidRPr="00214013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3 (Трех)</w:t>
      </w:r>
      <w:r w:rsidRPr="00214013">
        <w:rPr>
          <w:rFonts w:ascii="Verdana" w:eastAsia="Times New Roman" w:hAnsi="Verdana" w:cs="Times New Roman"/>
          <w:color w:val="4F81BD" w:themeColor="accent1"/>
          <w:kern w:val="2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привести к затруднению для Сторон надлежащим образом исполнять обязательства по Договору.</w:t>
      </w:r>
    </w:p>
    <w:p w14:paraId="06351F5B" w14:textId="77777777" w:rsidR="00180DA7" w:rsidRPr="00214013" w:rsidRDefault="00180DA7" w:rsidP="00695BC3">
      <w:pPr>
        <w:tabs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уведомлении, направленном другой стороне в письменной форме). </w:t>
      </w:r>
    </w:p>
    <w:p w14:paraId="3F00A85F" w14:textId="77777777" w:rsidR="00180DA7" w:rsidRPr="00214013" w:rsidRDefault="00180DA7" w:rsidP="00695BC3">
      <w:pPr>
        <w:tabs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сообщения должны быть направлены почтовой или курьерской службой с подтверждением отправления, вручения второй Стороне и с подтверждением вложенных в отправление документов, и считаются полученными Стороной-адресатом c даты их вручения, указанной в уведомлении о вручении, либо в </w:t>
      </w:r>
      <w:r w:rsidRPr="00214013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седьмой</w:t>
      </w:r>
      <w:r w:rsidRPr="00214013">
        <w:rPr>
          <w:rFonts w:ascii="Verdana" w:eastAsia="Times New Roman" w:hAnsi="Verdana" w:cs="Times New Roman"/>
          <w:color w:val="1F497D" w:themeColor="text2"/>
          <w:kern w:val="2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календарный день со дня направления такого уведомления Стороне-адресату в зависимости от того, что наступит ранее.</w:t>
      </w:r>
    </w:p>
    <w:p w14:paraId="174814D6" w14:textId="77777777" w:rsidR="00180DA7" w:rsidRPr="00214013" w:rsidRDefault="00180DA7" w:rsidP="00695BC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00D42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11</w:t>
      </w:r>
      <w:r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 Во всем остальном, что не предусмотрено настоящим Договором, Стороны руководствуются законодательством РФ.</w:t>
      </w:r>
    </w:p>
    <w:p w14:paraId="435424CB" w14:textId="77777777" w:rsidR="00180DA7" w:rsidRPr="00214013" w:rsidRDefault="00180DA7" w:rsidP="00695BC3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00D42">
        <w:rPr>
          <w:rFonts w:ascii="Verdana" w:hAnsi="Verdana"/>
          <w:sz w:val="20"/>
          <w:szCs w:val="20"/>
        </w:rPr>
        <w:t>11</w:t>
      </w:r>
      <w:r w:rsidRPr="008503C8">
        <w:rPr>
          <w:rFonts w:ascii="Verdana" w:hAnsi="Verdana"/>
          <w:i/>
          <w:color w:val="0070C0"/>
          <w:sz w:val="20"/>
          <w:szCs w:val="20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 Настоящий Договор составлен и подписан в 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7835"/>
      </w:tblGrid>
      <w:tr w:rsidR="00180DA7" w:rsidRPr="00214013" w14:paraId="71DAF534" w14:textId="77777777" w:rsidTr="00863765">
        <w:tc>
          <w:tcPr>
            <w:tcW w:w="1736" w:type="dxa"/>
            <w:shd w:val="clear" w:color="auto" w:fill="auto"/>
          </w:tcPr>
          <w:p w14:paraId="0E144B6D" w14:textId="77777777" w:rsidR="00180DA7" w:rsidRPr="00214013" w:rsidRDefault="00180DA7" w:rsidP="00863765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для оплаты без аккредитива</w:t>
            </w:r>
          </w:p>
        </w:tc>
        <w:tc>
          <w:tcPr>
            <w:tcW w:w="7835" w:type="dxa"/>
            <w:shd w:val="clear" w:color="auto" w:fill="auto"/>
          </w:tcPr>
          <w:p w14:paraId="3B9E599B" w14:textId="77777777" w:rsidR="00180DA7" w:rsidRPr="00214013" w:rsidRDefault="00180DA7" w:rsidP="00863765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(Двух)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экземпляра для Продавца.</w:t>
            </w:r>
          </w:p>
          <w:p w14:paraId="44E07450" w14:textId="77777777" w:rsidR="00180DA7" w:rsidRPr="00214013" w:rsidRDefault="00180DA7" w:rsidP="00863765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180DA7" w:rsidRPr="00214013" w14:paraId="0C3DD9E6" w14:textId="77777777" w:rsidTr="00863765">
        <w:tc>
          <w:tcPr>
            <w:tcW w:w="1736" w:type="dxa"/>
            <w:shd w:val="clear" w:color="auto" w:fill="auto"/>
          </w:tcPr>
          <w:p w14:paraId="77FDCB6A" w14:textId="77777777" w:rsidR="00180DA7" w:rsidRPr="00214013" w:rsidRDefault="00180DA7" w:rsidP="00863765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</w:t>
            </w: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с  аккредитивом</w:t>
            </w:r>
          </w:p>
        </w:tc>
        <w:tc>
          <w:tcPr>
            <w:tcW w:w="7835" w:type="dxa"/>
            <w:shd w:val="clear" w:color="auto" w:fill="auto"/>
          </w:tcPr>
          <w:p w14:paraId="5E71A7B4" w14:textId="77777777" w:rsidR="00180DA7" w:rsidRPr="00214013" w:rsidRDefault="00180DA7" w:rsidP="00863765">
            <w:pPr>
              <w:tabs>
                <w:tab w:val="left" w:pos="709"/>
                <w:tab w:val="left" w:pos="1083"/>
              </w:tabs>
              <w:autoSpaceDE w:val="0"/>
              <w:autoSpaceDN w:val="0"/>
              <w:spacing w:after="0" w:line="240" w:lineRule="auto"/>
              <w:ind w:firstLine="72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3 (Трех)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экземплярах, имеющих равную юридическую силу: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1 (Один)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экземпляр для Покупателя,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2 (Два)</w:t>
            </w:r>
            <w:r w:rsidRPr="00214013">
              <w:rPr>
                <w:rStyle w:val="af4"/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footnoteReference w:id="1"/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 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экземпляра для Продавца.</w:t>
            </w:r>
          </w:p>
          <w:p w14:paraId="493B8A85" w14:textId="77777777" w:rsidR="00180DA7" w:rsidRPr="00214013" w:rsidRDefault="00180DA7" w:rsidP="0086376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3BDD0E44" w14:textId="77777777" w:rsidR="00180DA7" w:rsidRPr="00214013" w:rsidRDefault="00180DA7" w:rsidP="00180DA7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A792C02" w14:textId="77777777" w:rsidR="00180DA7" w:rsidRPr="00214013" w:rsidRDefault="00180DA7" w:rsidP="00695BC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00D42">
        <w:rPr>
          <w:rFonts w:ascii="Verdana" w:hAnsi="Verdana"/>
          <w:sz w:val="20"/>
          <w:szCs w:val="20"/>
        </w:rPr>
        <w:t>11</w:t>
      </w:r>
      <w:r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 Все права, обязанности, ответственность Сторон, прямо неурегулированные настоящим Договором, регламентируются законодательством Российской Федерации. </w:t>
      </w:r>
    </w:p>
    <w:p w14:paraId="059A1263" w14:textId="77777777" w:rsidR="00180DA7" w:rsidRPr="00214013" w:rsidRDefault="00180DA7" w:rsidP="00695BC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00D42">
        <w:rPr>
          <w:rFonts w:ascii="Verdana" w:hAnsi="Verdana"/>
          <w:sz w:val="20"/>
          <w:szCs w:val="20"/>
        </w:rPr>
        <w:t>11</w:t>
      </w:r>
      <w:r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5. Приложения к Договору, являющиеся его неотъемлемой частью</w:t>
      </w:r>
      <w:r w:rsidRPr="00214013">
        <w:rPr>
          <w:rStyle w:val="af4"/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footnoteReference w:id="2"/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395F1AC2" w14:textId="77777777" w:rsidR="00180DA7" w:rsidRDefault="00180DA7" w:rsidP="00180DA7">
      <w:pPr>
        <w:widowControl w:val="0"/>
        <w:tabs>
          <w:tab w:val="left" w:pos="709"/>
        </w:tabs>
        <w:adjustRightInd w:val="0"/>
        <w:spacing w:after="0"/>
        <w:ind w:firstLine="720"/>
        <w:jc w:val="both"/>
        <w:rPr>
          <w:rFonts w:ascii="Verdana" w:hAnsi="Verdana"/>
          <w:sz w:val="20"/>
          <w:szCs w:val="20"/>
        </w:rPr>
      </w:pPr>
    </w:p>
    <w:p w14:paraId="02C00249" w14:textId="2467B387" w:rsidR="00180DA7" w:rsidRDefault="00180DA7" w:rsidP="005D21C7">
      <w:pPr>
        <w:widowControl w:val="0"/>
        <w:tabs>
          <w:tab w:val="left" w:pos="709"/>
        </w:tabs>
        <w:adjustRightInd w:val="0"/>
        <w:spacing w:after="0"/>
        <w:ind w:firstLine="567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 xml:space="preserve">Приложение №1 Форма Акта приема-передачи к Договору купли-продажи недвижимого имущества от </w:t>
      </w:r>
      <w:r w:rsidRPr="00214013">
        <w:rPr>
          <w:rFonts w:ascii="Verdana" w:hAnsi="Verdana"/>
          <w:color w:val="0070C0"/>
          <w:sz w:val="20"/>
          <w:szCs w:val="20"/>
        </w:rPr>
        <w:t>«____» __________</w:t>
      </w:r>
      <w:r w:rsidRPr="00214013">
        <w:rPr>
          <w:rFonts w:ascii="Verdana" w:hAnsi="Verdana"/>
          <w:sz w:val="20"/>
          <w:szCs w:val="20"/>
        </w:rPr>
        <w:t xml:space="preserve">20__года на </w:t>
      </w:r>
      <w:r w:rsidRPr="00214013">
        <w:rPr>
          <w:rFonts w:ascii="Verdana" w:hAnsi="Verdana"/>
          <w:color w:val="0070C0"/>
          <w:sz w:val="20"/>
          <w:szCs w:val="20"/>
        </w:rPr>
        <w:t>__</w:t>
      </w:r>
      <w:r w:rsidRPr="00214013">
        <w:rPr>
          <w:rFonts w:ascii="Verdana" w:hAnsi="Verdana"/>
          <w:sz w:val="20"/>
          <w:szCs w:val="20"/>
        </w:rPr>
        <w:t>л.</w:t>
      </w:r>
    </w:p>
    <w:p w14:paraId="21BCB5C9" w14:textId="77777777" w:rsidR="00180DA7" w:rsidRPr="00214013" w:rsidRDefault="00180DA7" w:rsidP="00180DA7">
      <w:pPr>
        <w:widowControl w:val="0"/>
        <w:tabs>
          <w:tab w:val="left" w:pos="709"/>
        </w:tabs>
        <w:adjustRightInd w:val="0"/>
        <w:spacing w:after="0"/>
        <w:ind w:firstLine="720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7579"/>
      </w:tblGrid>
      <w:tr w:rsidR="00180DA7" w:rsidRPr="00214013" w14:paraId="790E3B90" w14:textId="77777777" w:rsidTr="00863765">
        <w:tc>
          <w:tcPr>
            <w:tcW w:w="2094" w:type="dxa"/>
            <w:shd w:val="clear" w:color="auto" w:fill="auto"/>
          </w:tcPr>
          <w:p w14:paraId="1B246557" w14:textId="77777777" w:rsidR="00180DA7" w:rsidRPr="00214013" w:rsidRDefault="00180DA7" w:rsidP="00863765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Вариант 1 при наличии аккредитива</w:t>
            </w:r>
          </w:p>
        </w:tc>
        <w:tc>
          <w:tcPr>
            <w:tcW w:w="7579" w:type="dxa"/>
            <w:shd w:val="clear" w:color="auto" w:fill="auto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63"/>
            </w:tblGrid>
            <w:tr w:rsidR="00180DA7" w:rsidRPr="00214013" w14:paraId="51FD3D60" w14:textId="77777777" w:rsidTr="00863765">
              <w:tc>
                <w:tcPr>
                  <w:tcW w:w="7609" w:type="dxa"/>
                </w:tcPr>
                <w:p w14:paraId="5E5084A3" w14:textId="5A9516F5" w:rsidR="00180DA7" w:rsidRPr="00214013" w:rsidRDefault="00180DA7" w:rsidP="00863765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Приложение №</w:t>
                  </w:r>
                  <w:r>
                    <w:rPr>
                      <w:rFonts w:ascii="Verdana" w:hAnsi="Verdana"/>
                      <w:sz w:val="20"/>
                      <w:szCs w:val="20"/>
                    </w:rPr>
                    <w:t>2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 УСЛОВИЯ АККРЕДИТИВА на __л.</w:t>
                  </w:r>
                </w:p>
              </w:tc>
            </w:tr>
            <w:tr w:rsidR="00180DA7" w:rsidRPr="00214013" w14:paraId="5A3A137A" w14:textId="77777777" w:rsidTr="00863765">
              <w:tc>
                <w:tcPr>
                  <w:tcW w:w="7609" w:type="dxa"/>
                </w:tcPr>
                <w:p w14:paraId="7B2875BF" w14:textId="77777777" w:rsidR="00180DA7" w:rsidRPr="00214013" w:rsidRDefault="00180DA7" w:rsidP="00863765">
                  <w:pPr>
                    <w:widowControl w:val="0"/>
                    <w:tabs>
                      <w:tab w:val="left" w:pos="709"/>
                    </w:tabs>
                    <w:adjustRightInd w:val="0"/>
                    <w:jc w:val="both"/>
                    <w:rPr>
                      <w:rFonts w:ascii="Verdana" w:hAnsi="Verdana"/>
                      <w:i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(Приложению присваивается соответствующий порядковый номер)</w:t>
                  </w:r>
                </w:p>
              </w:tc>
            </w:tr>
          </w:tbl>
          <w:p w14:paraId="010A092A" w14:textId="77777777" w:rsidR="00180DA7" w:rsidRPr="00214013" w:rsidRDefault="00180DA7" w:rsidP="00863765">
            <w:pPr>
              <w:widowControl w:val="0"/>
              <w:tabs>
                <w:tab w:val="left" w:pos="709"/>
              </w:tabs>
              <w:adjustRightInd w:val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180DA7" w:rsidRPr="00214013" w14:paraId="38CAC3F1" w14:textId="77777777" w:rsidTr="00863765">
        <w:trPr>
          <w:trHeight w:val="261"/>
        </w:trPr>
        <w:tc>
          <w:tcPr>
            <w:tcW w:w="2094" w:type="dxa"/>
            <w:vMerge w:val="restart"/>
            <w:shd w:val="clear" w:color="auto" w:fill="auto"/>
          </w:tcPr>
          <w:p w14:paraId="0F887DA4" w14:textId="2EF5BD30" w:rsidR="00180DA7" w:rsidRPr="00214013" w:rsidRDefault="00180DA7" w:rsidP="00863765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D0113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r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</w:t>
            </w:r>
            <w:r w:rsidRPr="00D01131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применяется при включении п.4.3 Договора</w:t>
            </w:r>
          </w:p>
        </w:tc>
        <w:tc>
          <w:tcPr>
            <w:tcW w:w="7579" w:type="dxa"/>
            <w:shd w:val="clear" w:color="auto" w:fill="auto"/>
          </w:tcPr>
          <w:p w14:paraId="0248AABD" w14:textId="34BECF18" w:rsidR="00180DA7" w:rsidRPr="00D74CA5" w:rsidRDefault="00180DA7" w:rsidP="00B81A78">
            <w:pPr>
              <w:widowControl w:val="0"/>
              <w:tabs>
                <w:tab w:val="left" w:pos="709"/>
              </w:tabs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74CA5">
              <w:rPr>
                <w:rFonts w:ascii="Verdana" w:hAnsi="Verdana"/>
                <w:sz w:val="20"/>
                <w:szCs w:val="20"/>
              </w:rPr>
              <w:t xml:space="preserve">Приложение </w:t>
            </w:r>
            <w:r w:rsidR="00B81A78" w:rsidRPr="00D74CA5">
              <w:rPr>
                <w:rFonts w:ascii="Verdana" w:hAnsi="Verdana"/>
                <w:sz w:val="20"/>
                <w:szCs w:val="20"/>
              </w:rPr>
              <w:t>№</w:t>
            </w:r>
            <w:r w:rsidR="00B81A78">
              <w:rPr>
                <w:rFonts w:ascii="Verdana" w:hAnsi="Verdana"/>
                <w:sz w:val="20"/>
                <w:szCs w:val="20"/>
              </w:rPr>
              <w:t>3</w:t>
            </w:r>
            <w:r w:rsidR="00B81A78" w:rsidRPr="00D74CA5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74CA5">
              <w:rPr>
                <w:rFonts w:ascii="Verdana" w:hAnsi="Verdana"/>
                <w:sz w:val="20"/>
                <w:szCs w:val="20"/>
              </w:rPr>
              <w:t>ПЕРЕЧЕНЬ ДОКУМЕНТОВ на __л.</w:t>
            </w:r>
          </w:p>
        </w:tc>
      </w:tr>
      <w:tr w:rsidR="00180DA7" w:rsidRPr="00214013" w14:paraId="4218693A" w14:textId="77777777" w:rsidTr="00863765">
        <w:trPr>
          <w:trHeight w:val="487"/>
        </w:trPr>
        <w:tc>
          <w:tcPr>
            <w:tcW w:w="2094" w:type="dxa"/>
            <w:vMerge/>
            <w:shd w:val="clear" w:color="auto" w:fill="auto"/>
          </w:tcPr>
          <w:p w14:paraId="55CBBFA1" w14:textId="77777777" w:rsidR="00180DA7" w:rsidRPr="00D01131" w:rsidRDefault="00180DA7" w:rsidP="00863765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579" w:type="dxa"/>
            <w:shd w:val="clear" w:color="auto" w:fill="auto"/>
          </w:tcPr>
          <w:p w14:paraId="0483747C" w14:textId="77777777" w:rsidR="00180DA7" w:rsidRPr="00D74CA5" w:rsidRDefault="00180DA7" w:rsidP="00863765">
            <w:pPr>
              <w:widowControl w:val="0"/>
              <w:tabs>
                <w:tab w:val="left" w:pos="709"/>
              </w:tabs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74CA5">
              <w:rPr>
                <w:rFonts w:ascii="Verdana" w:hAnsi="Verdana"/>
                <w:i/>
                <w:color w:val="0070C0"/>
                <w:sz w:val="20"/>
                <w:szCs w:val="20"/>
              </w:rPr>
              <w:t>(Приложению присваивается соответствующий порядковый номер)</w:t>
            </w:r>
          </w:p>
        </w:tc>
      </w:tr>
    </w:tbl>
    <w:p w14:paraId="1273223A" w14:textId="77777777" w:rsidR="004F56EB" w:rsidRDefault="004F56E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A27A80D" w14:textId="77777777" w:rsidR="004F56EB" w:rsidRDefault="004F56E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56B209C" w14:textId="77777777" w:rsidR="00C76935" w:rsidRPr="00D013EC" w:rsidRDefault="00C76935" w:rsidP="00C76935">
      <w:pPr>
        <w:pStyle w:val="a5"/>
        <w:widowControl w:val="0"/>
        <w:tabs>
          <w:tab w:val="left" w:pos="709"/>
        </w:tabs>
        <w:adjustRightInd w:val="0"/>
        <w:ind w:left="927"/>
        <w:jc w:val="both"/>
        <w:rPr>
          <w:rFonts w:ascii="Verdana" w:hAnsi="Verdana"/>
          <w:highlight w:val="yellow"/>
        </w:rPr>
      </w:pPr>
    </w:p>
    <w:p w14:paraId="79CEB7E4" w14:textId="2E4A1D24" w:rsidR="004816A7" w:rsidRPr="008509DF" w:rsidRDefault="004816A7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8509DF">
        <w:rPr>
          <w:rFonts w:ascii="Verdana" w:hAnsi="Verdana"/>
          <w:b/>
          <w:sz w:val="20"/>
          <w:szCs w:val="20"/>
        </w:rPr>
        <w:t>1</w:t>
      </w:r>
      <w:r w:rsidR="00725DB0">
        <w:rPr>
          <w:rFonts w:ascii="Verdana" w:hAnsi="Verdana"/>
          <w:b/>
          <w:sz w:val="20"/>
          <w:szCs w:val="20"/>
        </w:rPr>
        <w:t>2</w:t>
      </w:r>
      <w:r w:rsidRPr="008509DF">
        <w:rPr>
          <w:rFonts w:ascii="Verdana" w:hAnsi="Verdana"/>
          <w:b/>
          <w:sz w:val="20"/>
          <w:szCs w:val="20"/>
        </w:rPr>
        <w:t>. АДРЕСА</w:t>
      </w:r>
      <w:r w:rsidR="000C2F08" w:rsidRPr="008509DF">
        <w:rPr>
          <w:rFonts w:ascii="Verdana" w:hAnsi="Verdana"/>
          <w:b/>
          <w:sz w:val="20"/>
          <w:szCs w:val="20"/>
        </w:rPr>
        <w:t xml:space="preserve"> И</w:t>
      </w:r>
      <w:r w:rsidRPr="008509DF">
        <w:rPr>
          <w:rFonts w:ascii="Verdana" w:hAnsi="Verdana"/>
          <w:b/>
          <w:sz w:val="20"/>
          <w:szCs w:val="20"/>
        </w:rPr>
        <w:t xml:space="preserve">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83"/>
        <w:gridCol w:w="7272"/>
      </w:tblGrid>
      <w:tr w:rsidR="004816A7" w:rsidRPr="008509DF" w14:paraId="2FBABC2C" w14:textId="77777777" w:rsidTr="00120657">
        <w:tc>
          <w:tcPr>
            <w:tcW w:w="2083" w:type="dxa"/>
            <w:shd w:val="clear" w:color="auto" w:fill="auto"/>
          </w:tcPr>
          <w:p w14:paraId="0A71A104" w14:textId="77777777" w:rsidR="004816A7" w:rsidRPr="008509DF" w:rsidRDefault="004816A7" w:rsidP="00F56FF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509DF">
              <w:rPr>
                <w:rFonts w:ascii="Verdana" w:hAnsi="Verdana"/>
                <w:b/>
                <w:sz w:val="20"/>
                <w:szCs w:val="20"/>
              </w:rPr>
              <w:t>ПРОДАВЕЦ:</w:t>
            </w:r>
            <w:r w:rsidR="000C2F08" w:rsidRPr="008509DF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    </w:t>
            </w:r>
          </w:p>
        </w:tc>
        <w:tc>
          <w:tcPr>
            <w:tcW w:w="7272" w:type="dxa"/>
            <w:shd w:val="clear" w:color="auto" w:fill="auto"/>
          </w:tcPr>
          <w:p w14:paraId="443ABB3E" w14:textId="77777777" w:rsidR="000C2F08" w:rsidRPr="008509DF" w:rsidRDefault="000C2F08" w:rsidP="00F56FF3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8509DF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ПОКУПАТЕЛЬ:</w:t>
            </w:r>
          </w:p>
          <w:p w14:paraId="1C2E1A7C" w14:textId="77777777" w:rsidR="004816A7" w:rsidRPr="008509DF" w:rsidRDefault="004816A7" w:rsidP="00F56FF3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9D1B582" w14:textId="77777777" w:rsidR="0060699B" w:rsidRDefault="0060699B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6D2D07AD" w14:textId="77777777" w:rsidR="00A1228E" w:rsidRPr="008509DF" w:rsidRDefault="00A1228E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38C74AD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6E65025D" w14:textId="77777777" w:rsidR="0060699B" w:rsidRPr="00A1228E" w:rsidRDefault="0060699B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A1228E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A1228E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34188AD1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2C925675" w14:textId="77777777" w:rsidR="0060699B" w:rsidRPr="008509DF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050B9AE1" w14:textId="77777777" w:rsidR="0055668A" w:rsidRDefault="0060699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</w:t>
      </w:r>
      <w:r w:rsidR="00CC44A0"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</w:t>
      </w:r>
      <w:r w:rsidRPr="00A1228E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/</w:t>
      </w:r>
    </w:p>
    <w:p w14:paraId="29414B15" w14:textId="77777777" w:rsidR="00DD5861" w:rsidRPr="008509DF" w:rsidRDefault="009A0232" w:rsidP="00F9509E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br w:type="page"/>
      </w:r>
      <w:r w:rsidR="00DD5861" w:rsidRPr="0055668A">
        <w:rPr>
          <w:rFonts w:ascii="Verdana" w:hAnsi="Verdana"/>
          <w:sz w:val="20"/>
          <w:szCs w:val="20"/>
        </w:rPr>
        <w:lastRenderedPageBreak/>
        <w:t>Приложение №</w:t>
      </w:r>
      <w:r w:rsidR="00686D08" w:rsidRPr="0055668A">
        <w:rPr>
          <w:rFonts w:ascii="Verdana" w:hAnsi="Verdana"/>
          <w:sz w:val="20"/>
          <w:szCs w:val="20"/>
        </w:rPr>
        <w:t>1</w:t>
      </w:r>
    </w:p>
    <w:p w14:paraId="48EA37F3" w14:textId="77777777" w:rsidR="00DD5861" w:rsidRPr="008509DF" w:rsidRDefault="00DD5861" w:rsidP="00F56FF3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5C713E84" w14:textId="77777777" w:rsidR="00DD5861" w:rsidRPr="007D2ACC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7D2ACC">
        <w:rPr>
          <w:rFonts w:ascii="Verdana" w:hAnsi="Verdana" w:cs="Arial"/>
          <w:color w:val="000000" w:themeColor="text1"/>
          <w:lang w:eastAsia="en-CA"/>
        </w:rPr>
        <w:t>от «___»_____________ 20__</w:t>
      </w:r>
    </w:p>
    <w:p w14:paraId="7F78349A" w14:textId="77777777" w:rsidR="00DD5861" w:rsidRPr="008509DF" w:rsidRDefault="00DD5861" w:rsidP="00F56FF3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14:paraId="52C8F0A1" w14:textId="77777777" w:rsidR="007F6AF6" w:rsidRPr="00214013" w:rsidRDefault="007F6AF6" w:rsidP="007F6AF6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14:paraId="710A65A3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</w:p>
    <w:p w14:paraId="36EA0D1C" w14:textId="77777777" w:rsidR="00DD5861" w:rsidRPr="008509DF" w:rsidRDefault="00DD5861" w:rsidP="00F56FF3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недвижимого имущества от «____» __________20__года</w:t>
      </w:r>
    </w:p>
    <w:p w14:paraId="4C05BE6B" w14:textId="77777777" w:rsidR="00DD5861" w:rsidRPr="008509DF" w:rsidRDefault="00DD5861" w:rsidP="00F5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1366E125" w14:textId="77777777" w:rsidR="00DD5861" w:rsidRPr="008509DF" w:rsidRDefault="00DD5861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г. __________                                                                   «___» ________ 20_г.</w:t>
      </w:r>
    </w:p>
    <w:p w14:paraId="6F22FDF2" w14:textId="77777777" w:rsidR="00667EF0" w:rsidRDefault="00667EF0" w:rsidP="00CC3B0A">
      <w:pPr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0D51D26C" w14:textId="08B05113" w:rsidR="00DD5861" w:rsidRPr="008509DF" w:rsidRDefault="00667EF0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667EF0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Публичное акционерное общество Национальный банк «ТРАСТ», именуемое в дальнейшем «Продавец», в лице ____________________________, действующего на основании ______________, с одной стороны, и</w:t>
      </w:r>
    </w:p>
    <w:p w14:paraId="03FDE693" w14:textId="77777777" w:rsidR="007F6AF6" w:rsidRDefault="007F6AF6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7547"/>
      </w:tblGrid>
      <w:tr w:rsidR="007F6AF6" w:rsidRPr="002370E0" w14:paraId="3398CB4D" w14:textId="77777777" w:rsidTr="00863765">
        <w:tc>
          <w:tcPr>
            <w:tcW w:w="1276" w:type="dxa"/>
            <w:shd w:val="clear" w:color="auto" w:fill="auto"/>
          </w:tcPr>
          <w:p w14:paraId="47FDD90C" w14:textId="77777777" w:rsidR="007F6AF6" w:rsidRPr="009C7E24" w:rsidRDefault="007F6AF6" w:rsidP="00863765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 для подписания Акта приема-передачи Продавцом и Покупателем</w:t>
            </w:r>
          </w:p>
          <w:p w14:paraId="707C7281" w14:textId="77777777" w:rsidR="007F6AF6" w:rsidRPr="009C7E24" w:rsidRDefault="007F6AF6" w:rsidP="00863765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88" w:type="dxa"/>
            <w:shd w:val="clear" w:color="auto" w:fill="auto"/>
          </w:tcPr>
          <w:p w14:paraId="7141B433" w14:textId="77777777" w:rsidR="007F6AF6" w:rsidRPr="00214013" w:rsidRDefault="007F6AF6" w:rsidP="0086376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 одной стороны, и</w:t>
            </w: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61"/>
              <w:gridCol w:w="5870"/>
            </w:tblGrid>
            <w:tr w:rsidR="007F6AF6" w:rsidRPr="00214013" w14:paraId="5839EEE3" w14:textId="77777777" w:rsidTr="00863765">
              <w:tc>
                <w:tcPr>
                  <w:tcW w:w="1701" w:type="dxa"/>
                  <w:shd w:val="clear" w:color="auto" w:fill="auto"/>
                </w:tcPr>
                <w:p w14:paraId="00AAF3C1" w14:textId="77777777" w:rsidR="007F6AF6" w:rsidRPr="00214013" w:rsidRDefault="007F6AF6" w:rsidP="0086376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Вариант 1  Покупатель ЮЛ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7F6AF6" w:rsidRPr="00214013" w14:paraId="2F148530" w14:textId="77777777" w:rsidTr="00863765">
                    <w:tc>
                      <w:tcPr>
                        <w:tcW w:w="6969" w:type="dxa"/>
                      </w:tcPr>
                      <w:p w14:paraId="3955E3E4" w14:textId="77777777" w:rsidR="007F6AF6" w:rsidRPr="00214013" w:rsidRDefault="007F6AF6" w:rsidP="00863765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F6AF6" w:rsidRPr="00214013" w14:paraId="3E723977" w14:textId="77777777" w:rsidTr="00863765">
                    <w:tc>
                      <w:tcPr>
                        <w:tcW w:w="6969" w:type="dxa"/>
                      </w:tcPr>
                      <w:p w14:paraId="41463BD5" w14:textId="77777777" w:rsidR="007F6AF6" w:rsidRPr="00214013" w:rsidRDefault="007F6AF6" w:rsidP="00863765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(полное наименование, ИНН, ОГРН согласно выписки из ЕГРЮЛ)</w:t>
                        </w:r>
                      </w:p>
                    </w:tc>
                  </w:tr>
                </w:tbl>
                <w:p w14:paraId="3F1350F7" w14:textId="77777777" w:rsidR="007F6AF6" w:rsidRPr="00214013" w:rsidRDefault="007F6AF6" w:rsidP="00863765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ИНН </w:t>
                  </w:r>
                  <w:r w:rsidRPr="00214013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______________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, ОГРН </w:t>
                  </w:r>
                  <w:r w:rsidRPr="00214013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, в лице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_________________________________________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,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действующего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на основании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__________________________________________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, </w:t>
                  </w:r>
                </w:p>
                <w:p w14:paraId="6315D930" w14:textId="77777777" w:rsidR="007F6AF6" w:rsidRPr="00214013" w:rsidRDefault="007F6AF6" w:rsidP="00863765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F81BD" w:themeColor="accent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F6AF6" w:rsidRPr="00214013" w14:paraId="66B7640F" w14:textId="77777777" w:rsidTr="00863765">
              <w:tc>
                <w:tcPr>
                  <w:tcW w:w="1701" w:type="dxa"/>
                  <w:shd w:val="clear" w:color="auto" w:fill="auto"/>
                </w:tcPr>
                <w:p w14:paraId="418E5C3F" w14:textId="77777777" w:rsidR="007F6AF6" w:rsidRPr="00214013" w:rsidRDefault="007F6AF6" w:rsidP="0086376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Вариант 2  Покупатель ФЛ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7F6AF6" w:rsidRPr="00214013" w14:paraId="782C2C86" w14:textId="77777777" w:rsidTr="00863765">
                    <w:tc>
                      <w:tcPr>
                        <w:tcW w:w="6969" w:type="dxa"/>
                      </w:tcPr>
                      <w:p w14:paraId="0D75B84D" w14:textId="77777777" w:rsidR="007F6AF6" w:rsidRPr="00214013" w:rsidRDefault="007F6AF6" w:rsidP="00863765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F6AF6" w:rsidRPr="00214013" w14:paraId="28CBB1A5" w14:textId="77777777" w:rsidTr="00863765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51B5069E" w14:textId="77777777" w:rsidR="007F6AF6" w:rsidRPr="00214013" w:rsidRDefault="007F6AF6" w:rsidP="00863765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(Ф.И.О полностью)</w:t>
                        </w:r>
                      </w:p>
                    </w:tc>
                  </w:tr>
                </w:tbl>
                <w:p w14:paraId="296ABD0B" w14:textId="77777777" w:rsidR="007F6AF6" w:rsidRPr="00214013" w:rsidRDefault="007F6AF6" w:rsidP="00863765">
                  <w:pPr>
                    <w:spacing w:after="0" w:line="240" w:lineRule="auto"/>
                    <w:jc w:val="both"/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___________________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года рождения</w:t>
                  </w:r>
                  <w:r w:rsidRPr="00214013">
                    <w:rPr>
                      <w:rFonts w:ascii="Verdana" w:hAnsi="Verdana"/>
                      <w:i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СНИЛС _______________________,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документ, удостоверяющий личность: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выдан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</w:t>
                  </w:r>
                  <w:r w:rsidRPr="00214013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проживающ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ий(-ая)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 адресу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____________________________________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, </w:t>
                  </w:r>
                </w:p>
                <w:p w14:paraId="7EE30803" w14:textId="77777777" w:rsidR="007F6AF6" w:rsidRPr="00214013" w:rsidRDefault="007F6AF6" w:rsidP="00863765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F6AF6" w:rsidRPr="00214013" w14:paraId="14F3D765" w14:textId="77777777" w:rsidTr="00863765">
              <w:tc>
                <w:tcPr>
                  <w:tcW w:w="1701" w:type="dxa"/>
                  <w:shd w:val="clear" w:color="auto" w:fill="auto"/>
                </w:tcPr>
                <w:p w14:paraId="24866ECA" w14:textId="77777777" w:rsidR="007F6AF6" w:rsidRPr="00214013" w:rsidRDefault="007F6AF6" w:rsidP="00863765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Вариант 3  Покупатель ИП</w:t>
                  </w:r>
                  <w:r w:rsidRPr="00214013">
                    <w:rPr>
                      <w:rFonts w:ascii="Verdana" w:hAnsi="Verdana"/>
                      <w:i/>
                      <w:color w:val="FF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7F6AF6" w:rsidRPr="00214013" w14:paraId="5BC643CA" w14:textId="77777777" w:rsidTr="00863765">
                    <w:tc>
                      <w:tcPr>
                        <w:tcW w:w="6969" w:type="dxa"/>
                      </w:tcPr>
                      <w:p w14:paraId="5454FEF8" w14:textId="77777777" w:rsidR="007F6AF6" w:rsidRPr="00214013" w:rsidRDefault="007F6AF6" w:rsidP="00863765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F6AF6" w:rsidRPr="00214013" w14:paraId="4ADD217E" w14:textId="77777777" w:rsidTr="00863765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60237219" w14:textId="77777777" w:rsidR="007F6AF6" w:rsidRPr="00214013" w:rsidRDefault="007F6AF6" w:rsidP="00863765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(Ф.И.О полностью)</w:t>
                        </w:r>
                      </w:p>
                    </w:tc>
                  </w:tr>
                </w:tbl>
                <w:p w14:paraId="205AB4A5" w14:textId="77777777" w:rsidR="007F6AF6" w:rsidRPr="00214013" w:rsidRDefault="007F6AF6" w:rsidP="00863765">
                  <w:pPr>
                    <w:spacing w:after="0" w:line="240" w:lineRule="auto"/>
                    <w:jc w:val="both"/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ОГРНИП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____________________,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документ, удостоверяющий личность: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выдан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>_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</w:t>
                  </w:r>
                  <w:r w:rsidRPr="00214013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проживающ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ий(-ая)</w:t>
                  </w:r>
                  <w:r w:rsidRPr="00214013">
                    <w:rPr>
                      <w:rFonts w:ascii="Verdana" w:hAnsi="Verdana"/>
                      <w:color w:val="0000FF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 адресу 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____________________________________,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свидетельство о государственной регистрации в качестве индивидуального предпринимателя серия</w:t>
                  </w:r>
                  <w:r w:rsidRPr="00214013"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___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№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_____,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дата государственной регистрации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 «_»_____20__,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  <w:t>выдано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«__»___20__</w:t>
                  </w:r>
                </w:p>
                <w:tbl>
                  <w:tblPr>
                    <w:tblStyle w:val="ac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7F6AF6" w:rsidRPr="00214013" w14:paraId="30EA7CF1" w14:textId="77777777" w:rsidTr="00863765">
                    <w:tc>
                      <w:tcPr>
                        <w:tcW w:w="6969" w:type="dxa"/>
                      </w:tcPr>
                      <w:p w14:paraId="52D0D78F" w14:textId="77777777" w:rsidR="007F6AF6" w:rsidRPr="00214013" w:rsidRDefault="007F6AF6" w:rsidP="00863765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7F6AF6" w:rsidRPr="00214013" w14:paraId="457F9B51" w14:textId="77777777" w:rsidTr="00863765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2EC7E3EC" w14:textId="77777777" w:rsidR="007F6AF6" w:rsidRPr="00214013" w:rsidRDefault="007F6AF6" w:rsidP="00863765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hAnsi="Verdana"/>
                            <w:i/>
                            <w:color w:val="0070C0"/>
                            <w:sz w:val="20"/>
                            <w:szCs w:val="20"/>
                          </w:rPr>
                          <w:t>(указывается орган, выдавший свидетельство)</w:t>
                        </w:r>
                      </w:p>
                    </w:tc>
                  </w:tr>
                </w:tbl>
                <w:p w14:paraId="4B765050" w14:textId="77777777" w:rsidR="007F6AF6" w:rsidRPr="00214013" w:rsidRDefault="007F6AF6" w:rsidP="00863765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699AF85C" w14:textId="77777777" w:rsidR="007F6AF6" w:rsidRDefault="007F6AF6" w:rsidP="0086376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7936C3E0" w14:textId="77777777" w:rsidR="007F6AF6" w:rsidRPr="009C7E24" w:rsidRDefault="007F6AF6" w:rsidP="0086376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именуемый в дальнейшем «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Покупатель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», с другой стороны, совместно именуемые 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«Стороны»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а каждый в отдельности 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«Сторона»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составили настоящий Акт приема-передачи о нижеследующем:</w:t>
            </w:r>
          </w:p>
          <w:p w14:paraId="45055C24" w14:textId="77777777" w:rsidR="007F6AF6" w:rsidRPr="009C7E24" w:rsidRDefault="007F6AF6" w:rsidP="00863765">
            <w:pPr>
              <w:widowControl w:val="0"/>
              <w:numPr>
                <w:ilvl w:val="0"/>
                <w:numId w:val="29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В соответствии с Договором купли-продажи недвижимого имущества от «____»_________20___ года (далее – «Договор») Продавец передает, а Покупатель принимает следующее недвижимое имущество (далее именуемое – «недвижимое имущество»): </w:t>
            </w:r>
          </w:p>
          <w:p w14:paraId="7916CACA" w14:textId="087E4DB6" w:rsidR="007F6AF6" w:rsidRDefault="007F6AF6" w:rsidP="0086376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3212CD49" w14:textId="0E49F500" w:rsidR="000766FD" w:rsidRDefault="00C642CB" w:rsidP="000766FD">
            <w:pPr>
              <w:pStyle w:val="ConsNormal"/>
              <w:widowControl/>
              <w:tabs>
                <w:tab w:val="left" w:pos="0"/>
                <w:tab w:val="left" w:pos="1080"/>
              </w:tabs>
              <w:ind w:right="0" w:firstLine="567"/>
              <w:jc w:val="both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  <w:color w:val="000000" w:themeColor="text1"/>
              </w:rPr>
              <w:t>К</w:t>
            </w:r>
            <w:r w:rsidRPr="00316DF6">
              <w:rPr>
                <w:rFonts w:ascii="Verdana" w:hAnsi="Verdana" w:cs="Times New Roman"/>
                <w:color w:val="000000" w:themeColor="text1"/>
              </w:rPr>
              <w:t xml:space="preserve">вартира, </w:t>
            </w:r>
            <w:r w:rsidR="00375E20" w:rsidRPr="00316DF6">
              <w:rPr>
                <w:rFonts w:ascii="Verdana" w:hAnsi="Verdana" w:cs="Times New Roman"/>
                <w:color w:val="000000" w:themeColor="text1"/>
              </w:rPr>
              <w:t>назначение: жилое помещение, кадастровый номер №</w:t>
            </w:r>
            <w:r w:rsidR="00375E20">
              <w:rPr>
                <w:rFonts w:ascii="Verdana" w:hAnsi="Verdana" w:cs="Times New Roman"/>
                <w:color w:val="000000" w:themeColor="text1"/>
              </w:rPr>
              <w:t>24:43:0000000:13037</w:t>
            </w:r>
            <w:r w:rsidR="00375E20" w:rsidRPr="00316DF6">
              <w:rPr>
                <w:rFonts w:ascii="Verdana" w:hAnsi="Verdana" w:cs="Times New Roman"/>
                <w:color w:val="000000" w:themeColor="text1"/>
              </w:rPr>
              <w:t xml:space="preserve">, </w:t>
            </w:r>
            <w:r w:rsidR="00375E20" w:rsidRPr="007133C3">
              <w:rPr>
                <w:rFonts w:ascii="Verdana" w:hAnsi="Verdana" w:cs="Verdana"/>
                <w:color w:val="000000"/>
              </w:rPr>
              <w:t>номер, тип этажа, на котором расположено помещение: этаж №</w:t>
            </w:r>
            <w:r w:rsidR="00375E20">
              <w:rPr>
                <w:rFonts w:ascii="Verdana" w:hAnsi="Verdana" w:cs="Verdana"/>
                <w:color w:val="000000"/>
              </w:rPr>
              <w:t>2</w:t>
            </w:r>
            <w:r w:rsidR="00375E20" w:rsidRPr="00316DF6">
              <w:rPr>
                <w:rFonts w:ascii="Verdana" w:hAnsi="Verdana" w:cs="Times New Roman"/>
                <w:color w:val="000000" w:themeColor="text1"/>
              </w:rPr>
              <w:t xml:space="preserve">, общей площадью </w:t>
            </w:r>
            <w:r w:rsidR="00375E20">
              <w:rPr>
                <w:rFonts w:ascii="Verdana" w:hAnsi="Verdana" w:cs="Times New Roman"/>
                <w:color w:val="000000" w:themeColor="text1"/>
              </w:rPr>
              <w:t>63</w:t>
            </w:r>
            <w:r w:rsidR="00375E20" w:rsidRPr="00316DF6">
              <w:rPr>
                <w:rFonts w:ascii="Verdana" w:hAnsi="Verdana" w:cs="Times New Roman"/>
                <w:color w:val="000000" w:themeColor="text1"/>
              </w:rPr>
              <w:t xml:space="preserve"> кв.м., адрес (местонахождение): </w:t>
            </w:r>
            <w:r w:rsidR="00375E20">
              <w:rPr>
                <w:rFonts w:ascii="Verdana" w:hAnsi="Verdana" w:cs="Times New Roman"/>
                <w:color w:val="000000" w:themeColor="text1"/>
              </w:rPr>
              <w:t>Красноярский край, г. Ачинск, ул. Чкалова, д. 41, кв. 69</w:t>
            </w:r>
            <w:r w:rsidR="00FB21CA">
              <w:rPr>
                <w:rFonts w:ascii="Verdana" w:hAnsi="Verdana" w:cs="Times New Roman"/>
                <w:color w:val="000000" w:themeColor="text1"/>
              </w:rPr>
              <w:t>.</w:t>
            </w:r>
          </w:p>
          <w:p w14:paraId="67608911" w14:textId="6DAA1C76" w:rsidR="00E06751" w:rsidRDefault="00E06751" w:rsidP="00E06751">
            <w:pPr>
              <w:pStyle w:val="ConsNormal"/>
              <w:widowControl/>
              <w:tabs>
                <w:tab w:val="left" w:pos="0"/>
                <w:tab w:val="left" w:pos="1080"/>
              </w:tabs>
              <w:ind w:right="0" w:firstLine="567"/>
              <w:jc w:val="both"/>
              <w:rPr>
                <w:rFonts w:ascii="Verdana" w:hAnsi="Verdana" w:cs="Times New Roman"/>
              </w:rPr>
            </w:pPr>
          </w:p>
          <w:p w14:paraId="7A6E91DA" w14:textId="77777777" w:rsidR="007F6AF6" w:rsidRPr="009C7E24" w:rsidRDefault="007F6AF6" w:rsidP="0086376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 Фактическое и техническое состояние недвижимого имущества соответствует условиям Договора и требованиям Покупателя. Покупатель перед подписанием настоящего Акта приема-передачи осмотрел недвижимое имущество, в том числе, все коммуникации, сети, инженерное и технологическое оборудование (механизмы), обеспечивающие недвижимое имущество, и осведомлен о состоянии недвижимого имущества, скрытых и явных дефектах и недостатках недвижимого имущества.</w:t>
            </w:r>
          </w:p>
          <w:p w14:paraId="7EDE5CBD" w14:textId="77777777" w:rsidR="007F6AF6" w:rsidRPr="009C7E24" w:rsidRDefault="007F6AF6" w:rsidP="0086376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Претензии Покупателя к Продавцу по качеству недвижимого имущества, его техническому состоянию и документационной укомплектованности отсутствуют.</w:t>
            </w:r>
          </w:p>
        </w:tc>
      </w:tr>
      <w:tr w:rsidR="007F6AF6" w:rsidRPr="002370E0" w14:paraId="092307C9" w14:textId="77777777" w:rsidTr="00863765">
        <w:tc>
          <w:tcPr>
            <w:tcW w:w="1276" w:type="dxa"/>
            <w:shd w:val="clear" w:color="auto" w:fill="auto"/>
          </w:tcPr>
          <w:p w14:paraId="07BC2091" w14:textId="77777777" w:rsidR="007F6AF6" w:rsidRPr="009C7E24" w:rsidRDefault="007F6AF6" w:rsidP="00863765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>Вариант 2 для подписания Акта приема-передачи Продавцом в одностороннем порядке</w:t>
            </w:r>
          </w:p>
          <w:p w14:paraId="573A1B1D" w14:textId="77777777" w:rsidR="007F6AF6" w:rsidRPr="009C7E24" w:rsidRDefault="007F6AF6" w:rsidP="00863765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188" w:type="dxa"/>
            <w:shd w:val="clear" w:color="auto" w:fill="auto"/>
          </w:tcPr>
          <w:p w14:paraId="6B2F0977" w14:textId="77777777" w:rsidR="007F6AF6" w:rsidRPr="009C7E24" w:rsidRDefault="007F6AF6" w:rsidP="0086376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составил настоящий Акт приема-передачи в одностороннем порядке о нижеследующем:</w:t>
            </w:r>
          </w:p>
          <w:p w14:paraId="068B0395" w14:textId="77777777" w:rsidR="007F6AF6" w:rsidRPr="00487965" w:rsidRDefault="007F6AF6" w:rsidP="00863765">
            <w:pPr>
              <w:pStyle w:val="a5"/>
              <w:widowControl w:val="0"/>
              <w:numPr>
                <w:ilvl w:val="0"/>
                <w:numId w:val="34"/>
              </w:numPr>
              <w:tabs>
                <w:tab w:val="left" w:pos="0"/>
                <w:tab w:val="left" w:pos="316"/>
              </w:tabs>
              <w:adjustRightInd w:val="0"/>
              <w:ind w:left="0" w:firstLine="15"/>
              <w:jc w:val="both"/>
              <w:rPr>
                <w:rFonts w:ascii="Verdana" w:hAnsi="Verdana"/>
              </w:rPr>
            </w:pPr>
            <w:r w:rsidRPr="00487965">
              <w:rPr>
                <w:rFonts w:ascii="Verdana" w:hAnsi="Verdana"/>
              </w:rPr>
              <w:t xml:space="preserve">В соответствии с Договором купли-продажи недвижимого имущества от «____»_________20___ года (далее – «Договор») Продавец предоставил Покупателю следующее недвижимое имущество (далее именуемое – «недвижимое имущество»): </w:t>
            </w:r>
          </w:p>
          <w:p w14:paraId="056AEA0B" w14:textId="335063FF" w:rsidR="007F6AF6" w:rsidRDefault="007F6AF6" w:rsidP="0086376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2E18F33F" w14:textId="2E00A817" w:rsidR="0057396E" w:rsidRPr="0057396E" w:rsidRDefault="00C642CB" w:rsidP="0057396E">
            <w:pPr>
              <w:pStyle w:val="ConsNormal"/>
              <w:widowControl/>
              <w:tabs>
                <w:tab w:val="left" w:pos="0"/>
                <w:tab w:val="left" w:pos="1080"/>
              </w:tabs>
              <w:ind w:right="0" w:firstLine="567"/>
              <w:jc w:val="both"/>
              <w:rPr>
                <w:rFonts w:ascii="Verdana" w:hAnsi="Verdana"/>
              </w:rPr>
            </w:pPr>
            <w:r>
              <w:rPr>
                <w:rFonts w:ascii="Verdana" w:hAnsi="Verdana" w:cs="Times New Roman"/>
                <w:color w:val="000000" w:themeColor="text1"/>
              </w:rPr>
              <w:t>К</w:t>
            </w:r>
            <w:r w:rsidRPr="00316DF6">
              <w:rPr>
                <w:rFonts w:ascii="Verdana" w:hAnsi="Verdana" w:cs="Times New Roman"/>
                <w:color w:val="000000" w:themeColor="text1"/>
              </w:rPr>
              <w:t xml:space="preserve">вартира, </w:t>
            </w:r>
            <w:r w:rsidR="00375E20" w:rsidRPr="00316DF6">
              <w:rPr>
                <w:rFonts w:ascii="Verdana" w:hAnsi="Verdana" w:cs="Times New Roman"/>
                <w:color w:val="000000" w:themeColor="text1"/>
              </w:rPr>
              <w:t>назначение: жилое помещение, кадастровый номер №</w:t>
            </w:r>
            <w:r w:rsidR="00375E20">
              <w:rPr>
                <w:rFonts w:ascii="Verdana" w:hAnsi="Verdana" w:cs="Times New Roman"/>
                <w:color w:val="000000" w:themeColor="text1"/>
              </w:rPr>
              <w:t>24:43:0000000:13037</w:t>
            </w:r>
            <w:r w:rsidR="00375E20" w:rsidRPr="00316DF6">
              <w:rPr>
                <w:rFonts w:ascii="Verdana" w:hAnsi="Verdana" w:cs="Times New Roman"/>
                <w:color w:val="000000" w:themeColor="text1"/>
              </w:rPr>
              <w:t xml:space="preserve">, </w:t>
            </w:r>
            <w:r w:rsidR="00375E20" w:rsidRPr="007133C3">
              <w:rPr>
                <w:rFonts w:ascii="Verdana" w:hAnsi="Verdana" w:cs="Verdana"/>
                <w:color w:val="000000"/>
              </w:rPr>
              <w:t>номер, тип этажа, на котором расположено помещение: этаж №</w:t>
            </w:r>
            <w:r w:rsidR="00375E20">
              <w:rPr>
                <w:rFonts w:ascii="Verdana" w:hAnsi="Verdana" w:cs="Verdana"/>
                <w:color w:val="000000"/>
              </w:rPr>
              <w:t>2</w:t>
            </w:r>
            <w:r w:rsidR="00375E20" w:rsidRPr="00316DF6">
              <w:rPr>
                <w:rFonts w:ascii="Verdana" w:hAnsi="Verdana" w:cs="Times New Roman"/>
                <w:color w:val="000000" w:themeColor="text1"/>
              </w:rPr>
              <w:t xml:space="preserve">, общей площадью </w:t>
            </w:r>
            <w:r w:rsidR="00375E20">
              <w:rPr>
                <w:rFonts w:ascii="Verdana" w:hAnsi="Verdana" w:cs="Times New Roman"/>
                <w:color w:val="000000" w:themeColor="text1"/>
              </w:rPr>
              <w:t>63</w:t>
            </w:r>
            <w:r w:rsidR="00375E20" w:rsidRPr="00316DF6">
              <w:rPr>
                <w:rFonts w:ascii="Verdana" w:hAnsi="Verdana" w:cs="Times New Roman"/>
                <w:color w:val="000000" w:themeColor="text1"/>
              </w:rPr>
              <w:t xml:space="preserve"> кв.м., адрес (местонахождение): </w:t>
            </w:r>
            <w:r w:rsidR="00375E20">
              <w:rPr>
                <w:rFonts w:ascii="Verdana" w:hAnsi="Verdana" w:cs="Times New Roman"/>
                <w:color w:val="000000" w:themeColor="text1"/>
              </w:rPr>
              <w:t>Красноярский край, г. Ачинск, ул. Чкалова, д. 41, кв. 69</w:t>
            </w:r>
            <w:r w:rsidR="001B190A" w:rsidRPr="008509DF">
              <w:rPr>
                <w:rFonts w:ascii="Verdana" w:hAnsi="Verdana" w:cs="Times New Roman"/>
              </w:rPr>
              <w:t>.</w:t>
            </w:r>
          </w:p>
          <w:p w14:paraId="29C2CF2F" w14:textId="31931A3D" w:rsidR="0057396E" w:rsidRDefault="0057396E" w:rsidP="0086376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71A163DC" w14:textId="77777777" w:rsidR="007F6AF6" w:rsidRPr="009C7E24" w:rsidRDefault="007F6AF6" w:rsidP="0086376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 Фактическое и техническое состояние недвижимого имущества соответствует условиям Договора. </w:t>
            </w:r>
          </w:p>
          <w:p w14:paraId="5780F425" w14:textId="77777777" w:rsidR="007F6AF6" w:rsidRPr="009C7E24" w:rsidRDefault="007F6AF6" w:rsidP="00863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3B99EA27" w14:textId="1AB8B98E" w:rsidR="007F6AF6" w:rsidRDefault="007F6AF6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33448729" w14:textId="77777777" w:rsidR="001D7313" w:rsidRDefault="001D7313" w:rsidP="001D73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Приборы учета недвижимого имущества опломбированы. Показания приборов учета на дату подписания Акта приема-передачи недвижимого имущества:</w:t>
      </w:r>
    </w:p>
    <w:p w14:paraId="67020709" w14:textId="77777777" w:rsidR="001D7313" w:rsidRDefault="001D7313" w:rsidP="001D73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ab/>
        <w:t>Водосчетчик ХВС – №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____________   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</w:t>
      </w:r>
    </w:p>
    <w:p w14:paraId="53D4C7A0" w14:textId="77777777" w:rsidR="001D7313" w:rsidRDefault="001D7313" w:rsidP="001D73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ab/>
        <w:t>Водосчетчик ГВС – №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</w:t>
      </w:r>
    </w:p>
    <w:p w14:paraId="24FB196C" w14:textId="77777777" w:rsidR="001D7313" w:rsidRDefault="001D7313" w:rsidP="001D73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Электросчетчик </w:t>
      </w:r>
      <w:r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_________________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</w:t>
      </w:r>
    </w:p>
    <w:p w14:paraId="500B04F9" w14:textId="77777777" w:rsidR="001D7313" w:rsidRDefault="001D7313" w:rsidP="001D73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-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Теплосчетчик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>___________________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</w:t>
      </w:r>
    </w:p>
    <w:p w14:paraId="74A31BD9" w14:textId="51CA9BE6" w:rsidR="00A22BAB" w:rsidRDefault="001D7313" w:rsidP="001D7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Одновременно с подписанием настоящего Акта приема-передачи Продавец предоставил Покупателю комплекты ключей от недвижимого имущества в количестве </w:t>
      </w:r>
      <w:r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____ </w:t>
      </w:r>
      <w:r>
        <w:rPr>
          <w:rFonts w:ascii="Verdana" w:eastAsia="Times New Roman" w:hAnsi="Verdana" w:cs="Times New Roman"/>
          <w:sz w:val="20"/>
          <w:szCs w:val="20"/>
          <w:lang w:eastAsia="ru-RU"/>
        </w:rPr>
        <w:t>экз.</w:t>
      </w:r>
    </w:p>
    <w:p w14:paraId="33EA377E" w14:textId="77777777" w:rsidR="001D7313" w:rsidRDefault="001D7313" w:rsidP="005612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A3FA735" w14:textId="4CE7D354" w:rsidR="00561244" w:rsidRPr="00CD4C14" w:rsidRDefault="00561244" w:rsidP="005612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 Обязательства по Договору в части передачи недвижимого имущества Покупателю, Продавцом выполнены полностью. </w:t>
      </w:r>
    </w:p>
    <w:p w14:paraId="26FE8D06" w14:textId="77777777" w:rsidR="00561244" w:rsidRPr="00CD4C14" w:rsidRDefault="00561244" w:rsidP="005612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4. Настоящий Акт</w:t>
      </w:r>
      <w:r w:rsidRPr="00CD4C14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приема-передачи подписан в 2 (Двух) экземплярах, имеющих равную юридическую силу: 1 (Один) экземпляр для Покупателя, 1 (Один) экземпляра для Продавца.</w:t>
      </w:r>
    </w:p>
    <w:p w14:paraId="64C86A94" w14:textId="77777777" w:rsidR="002508FF" w:rsidRPr="008509DF" w:rsidRDefault="002508FF" w:rsidP="00F5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651EF28B" w14:textId="6879A8D1" w:rsidR="006752D7" w:rsidRPr="00CD4C14" w:rsidRDefault="006752D7" w:rsidP="006752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ПОДПИСИ СТОРОН</w:t>
      </w: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</w:t>
      </w:r>
    </w:p>
    <w:p w14:paraId="6F4B9F9A" w14:textId="77777777" w:rsidR="006752D7" w:rsidRPr="00CD4C14" w:rsidRDefault="006752D7" w:rsidP="006752D7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                                                                             ОТ ПОКУПАТЕЛЯ</w:t>
      </w:r>
      <w:r w:rsidRPr="00CD4C14">
        <w:rPr>
          <w:rStyle w:val="af4"/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footnoteReference w:id="3"/>
      </w: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:</w:t>
      </w:r>
    </w:p>
    <w:p w14:paraId="4336C05F" w14:textId="77777777" w:rsidR="006752D7" w:rsidRPr="00214013" w:rsidRDefault="006752D7" w:rsidP="006752D7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_____________/_____________/                   _____________/___________/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58040F74" w14:textId="77777777" w:rsidR="009A0232" w:rsidRDefault="009A0232">
      <w:pPr>
        <w:rPr>
          <w:rFonts w:ascii="Verdana" w:hAnsi="Verdana"/>
          <w:sz w:val="20"/>
          <w:szCs w:val="20"/>
        </w:rPr>
      </w:pPr>
    </w:p>
    <w:p w14:paraId="2ED1BEF1" w14:textId="77777777" w:rsidR="006C0A8A" w:rsidRDefault="006C0A8A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CB6CEC0" w14:textId="77777777" w:rsidR="006752D7" w:rsidRDefault="006752D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0CA5D782" w14:textId="1E4E4B98" w:rsidR="00667EF0" w:rsidRPr="008509DF" w:rsidRDefault="00667EF0" w:rsidP="00667EF0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55668A">
        <w:rPr>
          <w:rFonts w:ascii="Verdana" w:hAnsi="Verdana"/>
          <w:sz w:val="20"/>
          <w:szCs w:val="20"/>
        </w:rPr>
        <w:lastRenderedPageBreak/>
        <w:t>Приложение №</w:t>
      </w:r>
      <w:r>
        <w:rPr>
          <w:rFonts w:ascii="Verdana" w:hAnsi="Verdana"/>
          <w:sz w:val="20"/>
          <w:szCs w:val="20"/>
        </w:rPr>
        <w:t>2</w:t>
      </w:r>
    </w:p>
    <w:p w14:paraId="5149607B" w14:textId="77777777" w:rsidR="00667EF0" w:rsidRPr="008509DF" w:rsidRDefault="00667EF0" w:rsidP="00667EF0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070728C0" w14:textId="77777777" w:rsidR="00667EF0" w:rsidRPr="008509DF" w:rsidRDefault="00667EF0" w:rsidP="00667EF0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8509DF">
        <w:rPr>
          <w:rFonts w:ascii="Verdana" w:hAnsi="Verdana" w:cs="Arial"/>
          <w:lang w:eastAsia="en-CA"/>
        </w:rPr>
        <w:t>от «___»_____________ 20__</w:t>
      </w:r>
    </w:p>
    <w:p w14:paraId="38B30DF7" w14:textId="77777777" w:rsidR="00667EF0" w:rsidRPr="008509DF" w:rsidRDefault="00667EF0" w:rsidP="00667EF0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</w:p>
    <w:p w14:paraId="482B89C2" w14:textId="77777777" w:rsidR="00667EF0" w:rsidRDefault="00667EF0" w:rsidP="00667EF0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  <w:r w:rsidRPr="008509DF">
        <w:rPr>
          <w:rFonts w:ascii="Verdana" w:eastAsia="Times New Roman" w:hAnsi="Verdana" w:cs="Arial"/>
          <w:b/>
          <w:sz w:val="20"/>
          <w:szCs w:val="20"/>
          <w:lang w:eastAsia="en-CA"/>
        </w:rPr>
        <w:t>УСЛОВИЯ АККРЕДИТИВА</w:t>
      </w:r>
    </w:p>
    <w:p w14:paraId="4950A6D3" w14:textId="77777777" w:rsidR="00667EF0" w:rsidRPr="008509DF" w:rsidRDefault="00667EF0" w:rsidP="00667EF0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0"/>
          <w:lang w:eastAsia="en-CA"/>
        </w:rPr>
      </w:pPr>
    </w:p>
    <w:p w14:paraId="361CD434" w14:textId="77777777" w:rsidR="00667EF0" w:rsidRPr="008509DF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Вид аккредитива: безотзывный; </w:t>
      </w:r>
      <w:r w:rsidRPr="0041637B">
        <w:rPr>
          <w:rFonts w:ascii="Verdana" w:eastAsia="SimSun" w:hAnsi="Verdana"/>
          <w:color w:val="000000" w:themeColor="text1"/>
          <w:kern w:val="1"/>
          <w:lang w:eastAsia="hi-IN" w:bidi="hi-IN"/>
        </w:rPr>
        <w:t>покрытый.</w:t>
      </w:r>
    </w:p>
    <w:p w14:paraId="0B05A9C8" w14:textId="77777777" w:rsidR="00667EF0" w:rsidRPr="008509DF" w:rsidRDefault="00667EF0" w:rsidP="00667EF0">
      <w:pPr>
        <w:pStyle w:val="a5"/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 </w:t>
      </w:r>
    </w:p>
    <w:p w14:paraId="734F1DCB" w14:textId="4092D9E1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8509DF">
        <w:rPr>
          <w:rFonts w:ascii="Verdana" w:eastAsia="SimSun" w:hAnsi="Verdana"/>
          <w:kern w:val="1"/>
          <w:lang w:eastAsia="hi-IN" w:bidi="hi-IN"/>
        </w:rPr>
        <w:t xml:space="preserve">Срок </w:t>
      </w:r>
      <w:r w:rsidRPr="000C2791">
        <w:rPr>
          <w:rFonts w:ascii="Verdana" w:eastAsia="SimSun" w:hAnsi="Verdana"/>
          <w:kern w:val="1"/>
          <w:lang w:eastAsia="hi-IN" w:bidi="hi-IN"/>
        </w:rPr>
        <w:t xml:space="preserve">аккредитива: </w:t>
      </w:r>
      <w:r>
        <w:rPr>
          <w:rFonts w:ascii="Verdana" w:eastAsia="SimSun" w:hAnsi="Verdana"/>
          <w:kern w:val="1"/>
          <w:lang w:eastAsia="hi-IN" w:bidi="hi-IN"/>
        </w:rPr>
        <w:t>60</w:t>
      </w:r>
      <w:r w:rsidRPr="000C2791">
        <w:rPr>
          <w:rFonts w:ascii="Verdana" w:eastAsia="SimSun" w:hAnsi="Verdana"/>
          <w:color w:val="0070C0"/>
          <w:kern w:val="1"/>
          <w:lang w:eastAsia="hi-IN" w:bidi="hi-IN"/>
        </w:rPr>
        <w:t xml:space="preserve"> </w:t>
      </w:r>
      <w:r w:rsidRPr="000C2791">
        <w:rPr>
          <w:rFonts w:ascii="Verdana" w:eastAsia="SimSun" w:hAnsi="Verdana"/>
          <w:kern w:val="1"/>
          <w:lang w:eastAsia="hi-IN" w:bidi="hi-IN"/>
        </w:rPr>
        <w:t>календарных дней с даты открытия аккредитива.</w:t>
      </w:r>
    </w:p>
    <w:p w14:paraId="3D36E12B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Сумма аккредитива</w:t>
      </w:r>
      <w:r>
        <w:rPr>
          <w:rStyle w:val="af4"/>
          <w:rFonts w:ascii="Verdana" w:eastAsia="SimSun" w:hAnsi="Verdana"/>
          <w:kern w:val="1"/>
          <w:lang w:eastAsia="hi-IN" w:bidi="hi-IN"/>
        </w:rPr>
        <w:footnoteReference w:id="4"/>
      </w:r>
      <w:r w:rsidRPr="000C2791">
        <w:rPr>
          <w:rFonts w:ascii="Verdana" w:eastAsia="SimSun" w:hAnsi="Verdana"/>
          <w:kern w:val="1"/>
          <w:lang w:eastAsia="hi-IN" w:bidi="hi-IN"/>
        </w:rPr>
        <w:t xml:space="preserve">: </w:t>
      </w:r>
      <w:r w:rsidRPr="000C2791">
        <w:rPr>
          <w:rFonts w:ascii="Verdana" w:eastAsia="SimSun" w:hAnsi="Verdana"/>
          <w:color w:val="0070C0"/>
          <w:kern w:val="1"/>
          <w:lang w:eastAsia="hi-IN" w:bidi="hi-IN"/>
        </w:rPr>
        <w:t>______________</w:t>
      </w:r>
      <w:r w:rsidRPr="000C2791">
        <w:rPr>
          <w:rFonts w:ascii="Verdana" w:eastAsia="SimSun" w:hAnsi="Verdana"/>
          <w:kern w:val="1"/>
          <w:lang w:eastAsia="hi-IN" w:bidi="hi-IN"/>
        </w:rPr>
        <w:t>.</w:t>
      </w:r>
    </w:p>
    <w:p w14:paraId="7D69022A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Банк-эмитент</w:t>
      </w:r>
      <w:r>
        <w:rPr>
          <w:rStyle w:val="af4"/>
          <w:rFonts w:ascii="Verdana" w:eastAsia="SimSun" w:hAnsi="Verdana"/>
          <w:kern w:val="1"/>
          <w:lang w:eastAsia="hi-IN" w:bidi="hi-IN"/>
        </w:rPr>
        <w:footnoteReference w:id="5"/>
      </w:r>
      <w:r w:rsidRPr="000C2791">
        <w:rPr>
          <w:rFonts w:ascii="Verdana" w:eastAsia="SimSun" w:hAnsi="Verdana"/>
          <w:kern w:val="1"/>
          <w:lang w:eastAsia="hi-IN" w:bidi="hi-IN"/>
        </w:rPr>
        <w:t xml:space="preserve">: </w:t>
      </w:r>
      <w:r w:rsidRPr="000C2791">
        <w:rPr>
          <w:rFonts w:ascii="Verdana" w:hAnsi="Verdana"/>
          <w:i/>
          <w:color w:val="0070C0"/>
        </w:rPr>
        <w:t xml:space="preserve">_____________________________ 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4084F367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i/>
          <w:color w:val="0070C0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Исполняющий банк: </w:t>
      </w:r>
      <w:r w:rsidRPr="000C2791">
        <w:rPr>
          <w:rFonts w:ascii="Verdana" w:eastAsia="SimSun" w:hAnsi="Verdana"/>
          <w:i/>
          <w:color w:val="0070C0"/>
          <w:kern w:val="1"/>
          <w:lang w:eastAsia="hi-IN" w:bidi="hi-IN"/>
        </w:rPr>
        <w:t>____________</w:t>
      </w:r>
      <w:r w:rsidRPr="000C2791">
        <w:rPr>
          <w:rFonts w:ascii="Verdana" w:hAnsi="Verdana"/>
          <w:i/>
          <w:color w:val="0070C0"/>
        </w:rPr>
        <w:t xml:space="preserve">_________________(ОГРН _________________, ИНН _____________ , КПП ____________, к/с № ___________________ в ГУ Банка России по ______________ , БИК ______________) расположенной по адресу: _________________, являющееся кредитной организацией по законодательству Российской Федерации (Генеральная лицензия на осуществление банковских операций от ___________  года №_______). </w:t>
      </w:r>
    </w:p>
    <w:p w14:paraId="477A90DB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Условие оплаты: без акцепта.</w:t>
      </w:r>
    </w:p>
    <w:p w14:paraId="4414049D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Частичное исполнение аккредитива и частичные выплаты по аккредитиву запрещены.</w:t>
      </w:r>
    </w:p>
    <w:p w14:paraId="4F01D9D2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Срок предоставления документов в Исполняющий Банк – в течение срока действия аккредитива.</w:t>
      </w:r>
    </w:p>
    <w:p w14:paraId="150E1E84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Все расходы по открытию и исполнению (раскрытию) аккредитива несет Покупатель. </w:t>
      </w:r>
    </w:p>
    <w:p w14:paraId="59B55D88" w14:textId="09B27CE5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color w:val="0070C0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 xml:space="preserve">Получатель средств по аккредитиву: </w:t>
      </w:r>
      <w:r w:rsidRPr="00BC4D29">
        <w:rPr>
          <w:rFonts w:ascii="Verdana" w:eastAsia="SimSun" w:hAnsi="Verdana"/>
          <w:kern w:val="1"/>
          <w:lang w:eastAsia="hi-IN" w:bidi="hi-IN"/>
        </w:rPr>
        <w:t xml:space="preserve">Продавец </w:t>
      </w:r>
      <w:r w:rsidRPr="00BC4D29">
        <w:rPr>
          <w:rFonts w:ascii="Verdana" w:hAnsi="Verdana"/>
          <w:color w:val="0070C0"/>
        </w:rPr>
        <w:t>(</w:t>
      </w:r>
      <w:r w:rsidRPr="00BC4D29">
        <w:rPr>
          <w:rFonts w:ascii="Verdana" w:hAnsi="Verdana"/>
          <w:i/>
          <w:color w:val="0070C0"/>
        </w:rPr>
        <w:t xml:space="preserve">Публичное акционерное общество Национальный банк «ТРАСТ», ИНН 7831001567, КПП 773001001, ОГРН 1027800000480, БИК 044525635, корр/счет № </w:t>
      </w:r>
      <w:r w:rsidRPr="00BC4D29">
        <w:rPr>
          <w:rFonts w:ascii="Verdana" w:hAnsi="Verdana" w:cs="Arial"/>
          <w:i/>
          <w:color w:val="0070C0"/>
          <w:shd w:val="clear" w:color="auto" w:fill="FFFFFF"/>
        </w:rPr>
        <w:t>30101810345250000635</w:t>
      </w:r>
      <w:r w:rsidRPr="00BC4D29">
        <w:rPr>
          <w:rFonts w:ascii="Verdana" w:hAnsi="Verdana"/>
          <w:i/>
          <w:color w:val="0070C0"/>
        </w:rPr>
        <w:t xml:space="preserve"> в ГУ Банка России по Центральному Федеральному Округу, л/с ___________________</w:t>
      </w:r>
      <w:r w:rsidRPr="000C2791">
        <w:rPr>
          <w:rFonts w:ascii="Verdana" w:hAnsi="Verdana"/>
          <w:i/>
          <w:color w:val="0070C0"/>
        </w:rPr>
        <w:t>)</w:t>
      </w:r>
      <w:r w:rsidRPr="000C2791">
        <w:rPr>
          <w:rFonts w:ascii="Verdana" w:eastAsia="SimSun" w:hAnsi="Verdana"/>
          <w:color w:val="0070C0"/>
          <w:kern w:val="1"/>
          <w:lang w:eastAsia="hi-IN" w:bidi="hi-IN"/>
        </w:rPr>
        <w:t xml:space="preserve">. </w:t>
      </w:r>
    </w:p>
    <w:p w14:paraId="1DD2115C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eastAsia="SimSun" w:hAnsi="Verdana"/>
          <w:kern w:val="1"/>
          <w:lang w:eastAsia="hi-IN" w:bidi="hi-IN"/>
        </w:rPr>
        <w:t>Плательщик по аккредитиву (реквизиты): Покупатель.</w:t>
      </w:r>
    </w:p>
    <w:p w14:paraId="1EF0BFEE" w14:textId="77777777" w:rsidR="00667EF0" w:rsidRPr="000C2791" w:rsidRDefault="00667EF0" w:rsidP="00667EF0">
      <w:pPr>
        <w:pStyle w:val="a5"/>
        <w:numPr>
          <w:ilvl w:val="0"/>
          <w:numId w:val="6"/>
        </w:numPr>
        <w:jc w:val="both"/>
        <w:rPr>
          <w:rFonts w:ascii="Verdana" w:eastAsia="SimSun" w:hAnsi="Verdana"/>
          <w:kern w:val="1"/>
          <w:lang w:eastAsia="hi-IN" w:bidi="hi-IN"/>
        </w:rPr>
      </w:pPr>
      <w:r w:rsidRPr="000C2791">
        <w:rPr>
          <w:rFonts w:ascii="Verdana" w:hAnsi="Verdana" w:cs="Arial"/>
        </w:rPr>
        <w:t>Платеж</w:t>
      </w:r>
      <w:r w:rsidRPr="000C2791">
        <w:rPr>
          <w:rFonts w:ascii="Verdana" w:eastAsia="Calibri" w:hAnsi="Verdana" w:cs="Arial"/>
        </w:rPr>
        <w:t xml:space="preserve"> Получателю средств (исполнение (раскрытие) аккредитива) производится</w:t>
      </w:r>
      <w:r w:rsidRPr="000C2791">
        <w:rPr>
          <w:rFonts w:ascii="Verdana" w:hAnsi="Verdana"/>
        </w:rPr>
        <w:t xml:space="preserve"> </w:t>
      </w:r>
      <w:r w:rsidRPr="000C2791">
        <w:rPr>
          <w:rFonts w:ascii="Verdana" w:eastAsia="Calibri" w:hAnsi="Verdana" w:cs="Arial"/>
        </w:rPr>
        <w:t>по предъявлении Продавцом в Исполняющий банк следующих документов, представленных в виде оригиналов или нотариально заверенных копий: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7160"/>
      </w:tblGrid>
      <w:tr w:rsidR="00BB2B1E" w:rsidRPr="00214013" w14:paraId="504D6D69" w14:textId="77777777" w:rsidTr="00863765">
        <w:tc>
          <w:tcPr>
            <w:tcW w:w="2411" w:type="dxa"/>
            <w:shd w:val="clear" w:color="auto" w:fill="auto"/>
          </w:tcPr>
          <w:p w14:paraId="7C64E10B" w14:textId="77777777" w:rsidR="00BB2B1E" w:rsidRPr="00214013" w:rsidRDefault="00BB2B1E" w:rsidP="00863765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Вариант 1</w:t>
            </w:r>
          </w:p>
          <w:p w14:paraId="451A4B85" w14:textId="77777777" w:rsidR="00BB2B1E" w:rsidRPr="00214013" w:rsidRDefault="00BB2B1E" w:rsidP="00863765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для случаев установления залога Продавца в силу закона</w:t>
            </w:r>
          </w:p>
        </w:tc>
        <w:tc>
          <w:tcPr>
            <w:tcW w:w="7160" w:type="dxa"/>
            <w:shd w:val="clear" w:color="auto" w:fill="auto"/>
          </w:tcPr>
          <w:p w14:paraId="1CD01625" w14:textId="77777777" w:rsidR="00BB2B1E" w:rsidRPr="00214013" w:rsidRDefault="00BB2B1E" w:rsidP="00863765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а. Договора, заключенного между Продавцом и Покупателем </w:t>
            </w:r>
          </w:p>
          <w:p w14:paraId="75EE4156" w14:textId="77777777" w:rsidR="00BB2B1E" w:rsidRPr="00214013" w:rsidRDefault="00BB2B1E" w:rsidP="00863765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б. Выписки из ЕГРН</w:t>
            </w:r>
            <w:r w:rsidRPr="00214013">
              <w:rPr>
                <w:rStyle w:val="af4"/>
                <w:rFonts w:ascii="Verdana" w:eastAsia="Times New Roman" w:hAnsi="Verdana" w:cs="Times New Roman"/>
                <w:sz w:val="20"/>
                <w:szCs w:val="20"/>
                <w:lang w:eastAsia="ru-RU"/>
              </w:rPr>
              <w:footnoteReference w:id="6"/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выданной _______________________________, где в графе «правообладатель» указано _________ ИНН ________; в графе «кадастровый номер объекта» указано – _______________________ ; в графе «ограничение (обременение) права» отражена информация о залоге в пользу Продавца, </w:t>
            </w:r>
            <w:r w:rsidRPr="00214013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указание на установление последующей ипотеки в пользу кредитующего банка</w:t>
            </w:r>
            <w:r w:rsidRPr="00214013">
              <w:rPr>
                <w:rStyle w:val="af4"/>
                <w:rFonts w:ascii="Verdana" w:eastAsia="Times New Roman" w:hAnsi="Verdana" w:cs="Times New Roman"/>
                <w:sz w:val="20"/>
                <w:szCs w:val="20"/>
                <w:lang w:eastAsia="ru-RU"/>
              </w:rPr>
              <w:footnoteReference w:id="7"/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BB2B1E" w:rsidRPr="00214013" w14:paraId="10160BAE" w14:textId="77777777" w:rsidTr="00863765">
        <w:tc>
          <w:tcPr>
            <w:tcW w:w="2411" w:type="dxa"/>
            <w:shd w:val="clear" w:color="auto" w:fill="auto"/>
          </w:tcPr>
          <w:p w14:paraId="456B4802" w14:textId="77777777" w:rsidR="00BB2B1E" w:rsidRPr="00214013" w:rsidRDefault="00BB2B1E" w:rsidP="00863765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2 для случаев, когда не установлен залог Продавца </w:t>
            </w:r>
          </w:p>
          <w:p w14:paraId="3FB66006" w14:textId="77777777" w:rsidR="00BB2B1E" w:rsidRPr="00214013" w:rsidRDefault="00BB2B1E" w:rsidP="00863765">
            <w:pPr>
              <w:spacing w:after="0" w:line="240" w:lineRule="auto"/>
              <w:ind w:left="-108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160" w:type="dxa"/>
            <w:shd w:val="clear" w:color="auto" w:fill="auto"/>
          </w:tcPr>
          <w:p w14:paraId="528EA437" w14:textId="77777777" w:rsidR="00BB2B1E" w:rsidRPr="00214013" w:rsidRDefault="00BB2B1E" w:rsidP="00863765">
            <w:pPr>
              <w:spacing w:after="0" w:line="240" w:lineRule="auto"/>
              <w:ind w:firstLine="59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а. Договора, заключенного между Продавцом и Покупателем,  </w:t>
            </w:r>
          </w:p>
          <w:p w14:paraId="453EAA3F" w14:textId="77777777" w:rsidR="00BB2B1E" w:rsidRPr="00214013" w:rsidRDefault="00BB2B1E" w:rsidP="00863765">
            <w:pPr>
              <w:spacing w:after="0" w:line="240" w:lineRule="auto"/>
              <w:ind w:firstLine="608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б. Выписки из ЕГРН</w:t>
            </w:r>
            <w:r w:rsidRPr="00214013">
              <w:rPr>
                <w:rFonts w:ascii="Verdana" w:hAnsi="Verdana" w:cs="Verdana"/>
                <w:vertAlign w:val="superscript"/>
              </w:rPr>
              <w:t>2</w:t>
            </w:r>
            <w:r>
              <w:rPr>
                <w:rFonts w:ascii="Verdana" w:hAnsi="Verdana" w:cs="Verdana"/>
                <w:vertAlign w:val="superscript"/>
              </w:rPr>
              <w:t>2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выданной _____________по ______, где в графе «правообладатель» указано __________ ИНН ________; в графе «кадастровый номер объекта» указано – _______________________, </w:t>
            </w:r>
            <w:r w:rsidRPr="00214013">
              <w:rPr>
                <w:rFonts w:ascii="Verdana" w:eastAsia="Times New Roman" w:hAnsi="Verdana" w:cs="Times New Roman"/>
                <w:i/>
                <w:sz w:val="20"/>
                <w:szCs w:val="20"/>
                <w:lang w:eastAsia="ru-RU"/>
              </w:rPr>
              <w:t>указание на установление последующей ипотеки в пользу кредитующего банка</w:t>
            </w: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0FD258B5" w14:textId="4014F836" w:rsidR="00667EF0" w:rsidRDefault="00667EF0" w:rsidP="00667EF0">
      <w:pPr>
        <w:spacing w:after="0" w:line="240" w:lineRule="auto"/>
        <w:ind w:firstLine="590"/>
        <w:jc w:val="both"/>
        <w:rPr>
          <w:rFonts w:ascii="Verdana" w:eastAsia="Times New Roman" w:hAnsi="Verdana" w:cs="Times New Roman"/>
          <w:sz w:val="20"/>
          <w:szCs w:val="20"/>
          <w:highlight w:val="yellow"/>
          <w:lang w:eastAsia="ru-RU"/>
        </w:rPr>
      </w:pPr>
    </w:p>
    <w:p w14:paraId="0838346B" w14:textId="77777777" w:rsidR="00BB2B1E" w:rsidRPr="00214013" w:rsidRDefault="00BB2B1E" w:rsidP="00BB2B1E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В случае приостановки процесса регистрации перехода права собственности или отказа в регистрации органом, осуществляющим государственную регистрацию прав на недвижимое имущество и сделок с ним, или отсутствия по иным причинам решения о государственной регистрации перехода права собственности в период действия открытого аккредитива Покупатель в течение </w:t>
      </w:r>
      <w:r w:rsidRPr="00214013">
        <w:rPr>
          <w:rFonts w:ascii="Verdana" w:hAnsi="Verdana"/>
          <w:i/>
          <w:color w:val="0070C0"/>
        </w:rPr>
        <w:t>5 (Пяти)</w:t>
      </w:r>
      <w:r w:rsidRPr="00214013">
        <w:rPr>
          <w:rFonts w:ascii="Verdana" w:hAnsi="Verdana"/>
          <w:color w:val="0070C0"/>
        </w:rPr>
        <w:t xml:space="preserve"> </w:t>
      </w:r>
      <w:r w:rsidRPr="00214013">
        <w:rPr>
          <w:rFonts w:ascii="Verdana" w:hAnsi="Verdana"/>
        </w:rPr>
        <w:t xml:space="preserve">календарных дней обязан уведомить Банк – эмитент о необходимости продления открытого аккредитива. При наступлении вышеуказанных событий, срок действия аккредитива подлежит продлению до устранения причин приостановки или отказа в регистрации перехода права собственности, но не менее чем на </w:t>
      </w:r>
      <w:r w:rsidRPr="00214013">
        <w:rPr>
          <w:rFonts w:ascii="Verdana" w:hAnsi="Verdana"/>
          <w:i/>
          <w:color w:val="0070C0"/>
        </w:rPr>
        <w:t>30 (Тридцать)</w:t>
      </w:r>
      <w:r w:rsidRPr="00214013">
        <w:rPr>
          <w:rFonts w:ascii="Verdana" w:hAnsi="Verdana"/>
          <w:color w:val="0070C0"/>
        </w:rPr>
        <w:t xml:space="preserve"> </w:t>
      </w:r>
      <w:r w:rsidRPr="00214013">
        <w:rPr>
          <w:rFonts w:ascii="Verdana" w:hAnsi="Verdana"/>
        </w:rPr>
        <w:t>календарных дней, путем внесения Покупателем изменений в условия (Срок аккредитива) открытого аккредитива.</w:t>
      </w:r>
    </w:p>
    <w:p w14:paraId="6F3FA97C" w14:textId="77777777" w:rsidR="00BB2B1E" w:rsidRPr="00214013" w:rsidRDefault="00BB2B1E" w:rsidP="00BB2B1E">
      <w:pPr>
        <w:pStyle w:val="a5"/>
        <w:numPr>
          <w:ilvl w:val="0"/>
          <w:numId w:val="7"/>
        </w:numPr>
        <w:adjustRightInd w:val="0"/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>Покупатель обязуется не менее чем за 3 (Три) рабочих дня до истечения срока действия аккредитива:</w:t>
      </w:r>
    </w:p>
    <w:p w14:paraId="7855F839" w14:textId="77777777" w:rsidR="00BB2B1E" w:rsidRPr="00214013" w:rsidRDefault="00BB2B1E" w:rsidP="00BB2B1E">
      <w:pPr>
        <w:pStyle w:val="a5"/>
        <w:adjustRightInd w:val="0"/>
        <w:ind w:left="709"/>
        <w:jc w:val="both"/>
        <w:rPr>
          <w:rFonts w:ascii="Verdana" w:hAnsi="Verdana"/>
        </w:rPr>
      </w:pPr>
      <w:r w:rsidRPr="00214013">
        <w:rPr>
          <w:rFonts w:ascii="Verdana" w:hAnsi="Verdana"/>
        </w:rPr>
        <w:t xml:space="preserve">- продлить/открыть аккредитив на тех же условиях на тот же срок и предоставить Продавцу надлежащее подтверждение продления/открытия аккредитива. </w:t>
      </w:r>
    </w:p>
    <w:p w14:paraId="15209E6B" w14:textId="77777777" w:rsidR="00BB2B1E" w:rsidRPr="00214013" w:rsidRDefault="00BB2B1E" w:rsidP="00BB2B1E">
      <w:pPr>
        <w:adjustRightInd w:val="0"/>
        <w:ind w:left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неисполнения/ненадлежащего исполнения Покупателем обязанности продлить/открыть аккредитив на тех же условиях на тот же срок и предоставить Продавцу надлежащее подтверждение продления/открытия аккредитива Продавец вправе отказаться от исполнения Договора в одностороннем внесудебном порядке. </w:t>
      </w:r>
    </w:p>
    <w:p w14:paraId="586596A2" w14:textId="1F6A1E27" w:rsidR="00667EF0" w:rsidRPr="00035ED5" w:rsidRDefault="00BB2B1E" w:rsidP="00BB2B1E">
      <w:pPr>
        <w:pStyle w:val="a5"/>
        <w:numPr>
          <w:ilvl w:val="0"/>
          <w:numId w:val="7"/>
        </w:numPr>
        <w:ind w:left="732"/>
        <w:jc w:val="both"/>
        <w:rPr>
          <w:rFonts w:ascii="Verdana" w:hAnsi="Verdana"/>
        </w:rPr>
      </w:pPr>
      <w:r w:rsidRPr="00214013">
        <w:rPr>
          <w:rFonts w:ascii="Verdana" w:hAnsi="Verdana"/>
        </w:rPr>
        <w:t>Расчеты по аккредитиву регулируются законодательством Российской Федерации.</w:t>
      </w:r>
    </w:p>
    <w:p w14:paraId="4C50ADC0" w14:textId="77777777" w:rsidR="00667EF0" w:rsidRPr="008509DF" w:rsidRDefault="00667EF0" w:rsidP="00667EF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E2683FA" w14:textId="77777777" w:rsidR="00667EF0" w:rsidRPr="008509DF" w:rsidRDefault="00667EF0" w:rsidP="00667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36A1F6DF" w14:textId="77777777" w:rsidR="00667EF0" w:rsidRPr="008509DF" w:rsidRDefault="00667EF0" w:rsidP="00667E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7E8895CF" w14:textId="77777777" w:rsidR="00667EF0" w:rsidRPr="008509DF" w:rsidRDefault="00667EF0" w:rsidP="00667EF0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58E82D5E" w14:textId="77777777" w:rsidR="00667EF0" w:rsidRPr="008509DF" w:rsidRDefault="00667EF0" w:rsidP="00667EF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8509DF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5E216310" w14:textId="77777777" w:rsidR="00667EF0" w:rsidRPr="008509DF" w:rsidRDefault="00667EF0" w:rsidP="00667E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41E23694" w14:textId="77777777" w:rsidR="00667EF0" w:rsidRPr="008509DF" w:rsidRDefault="00667EF0" w:rsidP="00667E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1E549679" w14:textId="77777777" w:rsidR="00667EF0" w:rsidRPr="008509DF" w:rsidRDefault="00667EF0" w:rsidP="00667EF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2E1D571B" w14:textId="77777777" w:rsidR="00667EF0" w:rsidRPr="008509DF" w:rsidRDefault="00667EF0" w:rsidP="00667EF0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36A374A9" w14:textId="77777777" w:rsidR="00667EF0" w:rsidRPr="008509DF" w:rsidRDefault="00667EF0" w:rsidP="00667EF0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8509DF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p w14:paraId="37BF46AB" w14:textId="77777777" w:rsidR="00667EF0" w:rsidRPr="008509DF" w:rsidRDefault="00667EF0" w:rsidP="00667EF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006EEB4" w14:textId="77777777" w:rsidR="00667EF0" w:rsidRDefault="00667EF0" w:rsidP="00667EF0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5380B5E" w14:textId="77777777" w:rsidR="00686D08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C220359" w14:textId="77777777" w:rsidR="00686D08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FE723F5" w14:textId="77777777" w:rsidR="00686D08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315B3171" w14:textId="77777777" w:rsidR="00686D08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28481D0" w14:textId="7EF67AA3" w:rsidR="00BE563C" w:rsidRDefault="00BE563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58498D84" w14:textId="77777777" w:rsidR="00BE563C" w:rsidRPr="00214013" w:rsidRDefault="00BE563C" w:rsidP="00BE563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lastRenderedPageBreak/>
        <w:t>Приложение №___</w:t>
      </w:r>
      <w:r w:rsidRPr="00214013">
        <w:rPr>
          <w:rStyle w:val="af4"/>
          <w:rFonts w:ascii="Verdana" w:hAnsi="Verdana"/>
          <w:sz w:val="20"/>
          <w:szCs w:val="20"/>
        </w:rPr>
        <w:footnoteReference w:id="8"/>
      </w:r>
    </w:p>
    <w:p w14:paraId="18C6E0A4" w14:textId="77777777" w:rsidR="00BE563C" w:rsidRPr="00214013" w:rsidRDefault="00BE563C" w:rsidP="00BE563C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к Договору купли-продажи недвижимого имущества </w:t>
      </w:r>
    </w:p>
    <w:p w14:paraId="20A4A555" w14:textId="77777777" w:rsidR="00BE563C" w:rsidRPr="00214013" w:rsidRDefault="00BE563C" w:rsidP="00BE563C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/>
        </w:rPr>
      </w:pPr>
      <w:r w:rsidRPr="00214013">
        <w:rPr>
          <w:rFonts w:ascii="Verdana" w:hAnsi="Verdana" w:cs="Arial"/>
          <w:lang w:eastAsia="en-CA"/>
        </w:rPr>
        <w:t>от «___»_____________ 20__</w:t>
      </w:r>
    </w:p>
    <w:p w14:paraId="676778BB" w14:textId="77777777" w:rsidR="00BE563C" w:rsidRPr="00214013" w:rsidRDefault="00BE563C" w:rsidP="00BE563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78F8962" w14:textId="77777777" w:rsidR="00BE563C" w:rsidRPr="00214013" w:rsidRDefault="00BE563C" w:rsidP="00BE563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hAnsi="Verdana" w:cs="Verdana"/>
          <w:iCs/>
          <w:sz w:val="20"/>
          <w:szCs w:val="20"/>
        </w:rPr>
        <w:t>В соответствии с условиями Договора Покупатель обязан предоставить документы: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8"/>
        <w:gridCol w:w="6945"/>
      </w:tblGrid>
      <w:tr w:rsidR="00BE563C" w:rsidRPr="00214013" w14:paraId="37257B62" w14:textId="77777777" w:rsidTr="00863765">
        <w:trPr>
          <w:trHeight w:val="693"/>
        </w:trPr>
        <w:tc>
          <w:tcPr>
            <w:tcW w:w="2728" w:type="dxa"/>
            <w:shd w:val="clear" w:color="auto" w:fill="auto"/>
          </w:tcPr>
          <w:p w14:paraId="28963A36" w14:textId="77777777" w:rsidR="00BE563C" w:rsidRPr="00214013" w:rsidRDefault="00BE563C" w:rsidP="00863765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</w:p>
          <w:p w14:paraId="2643F9A4" w14:textId="77777777" w:rsidR="00BE563C" w:rsidRPr="00214013" w:rsidRDefault="00BE563C" w:rsidP="00863765">
            <w:pPr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Покупатель – юридическое </w:t>
            </w: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лицо – резидент РФ</w:t>
            </w:r>
          </w:p>
        </w:tc>
        <w:tc>
          <w:tcPr>
            <w:tcW w:w="6945" w:type="dxa"/>
            <w:shd w:val="clear" w:color="auto" w:fill="auto"/>
          </w:tcPr>
          <w:p w14:paraId="18CCE21F" w14:textId="77777777" w:rsidR="00BE563C" w:rsidRPr="00214013" w:rsidRDefault="00BE563C" w:rsidP="00863765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  <w:p w14:paraId="070B7510" w14:textId="77777777" w:rsidR="00BE563C" w:rsidRPr="00214013" w:rsidRDefault="00BE563C" w:rsidP="00863765">
            <w:pPr>
              <w:tabs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не позднее 30 (Тридцати) календарных дней, следующих за календарным кварталом, отчетность о финансовом положении Покупателя, а именно: баланс (ф-1), отчет о финансовых результатах (ф-2) с приложением расшифровок дебиторской и кредиторской задолженности с указанием просроченной, в т.ч. безнадежной, расшифровок привлеченных кредитов и займов, расшифровок иных статей баланса, превышающих 3% (Три) процента) от валюты баланса; </w:t>
            </w:r>
          </w:p>
          <w:p w14:paraId="5D96AA52" w14:textId="77777777" w:rsidR="00BE563C" w:rsidRPr="00214013" w:rsidRDefault="00BE563C" w:rsidP="00863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05 апреля года, следующего за истекшим годом</w:t>
            </w:r>
            <w:r w:rsidRPr="00214013">
              <w:rPr>
                <w:rStyle w:val="af4"/>
                <w:rFonts w:ascii="Verdana" w:hAnsi="Verdana" w:cs="Verdana"/>
                <w:iCs/>
                <w:sz w:val="20"/>
                <w:szCs w:val="20"/>
              </w:rPr>
              <w:footnoteReference w:id="9"/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, отчетность о финансовом положении Покупателя (ф-1,ф-2,ф-4,ф-5), пояснительная записка к годовой бухгалтерской отчетности за истекший год, с отметкой налогового органа о принятии, с приложением расшифровок дебиторской и кредиторской задолженности с указанием просроченной, в т.ч. безнадежной, расшифровок привлеченных кредитов и займов, расшифровок иных статей баланса, превышающих 3% (Три) процента) от валюты баланса;</w:t>
            </w:r>
          </w:p>
          <w:p w14:paraId="7810FEE0" w14:textId="77777777" w:rsidR="00BE563C" w:rsidRPr="00214013" w:rsidRDefault="00BE563C" w:rsidP="00863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дней, следующих за календарным кварталом, справка об отсутствии у Покупателя очереди не исполненных в срок распоряжений ко всем открытым расчётным (текущим) счетам, выданные обслуживающими эти счета кредитными организациями;</w:t>
            </w:r>
          </w:p>
          <w:p w14:paraId="3F0ED794" w14:textId="77777777" w:rsidR="00BE563C" w:rsidRPr="00214013" w:rsidRDefault="00BE563C" w:rsidP="00863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дней, следующих за календарным кварталом,</w:t>
            </w:r>
            <w:r w:rsidRPr="00214013">
              <w:rPr>
                <w:rFonts w:ascii="Verdana" w:hAnsi="Verdana" w:cs="Verdana"/>
                <w:iCs/>
              </w:rPr>
              <w:t xml:space="preserve"> </w:t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справка из налоговых органов об отсутствии задолженности перед бюджетом всех уровней и внебюджетными фондами;</w:t>
            </w:r>
          </w:p>
          <w:p w14:paraId="37711A83" w14:textId="77777777" w:rsidR="00BE563C" w:rsidRPr="00214013" w:rsidRDefault="00BE563C" w:rsidP="00863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5 (Пяти) рабочих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0912F3F4" w14:textId="77777777" w:rsidR="00BE563C" w:rsidRPr="00214013" w:rsidRDefault="00BE563C" w:rsidP="00863765">
            <w:pPr>
              <w:widowControl w:val="0"/>
              <w:shd w:val="clear" w:color="auto" w:fill="FFFFFF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BE563C" w:rsidRPr="00214013" w14:paraId="4016FF04" w14:textId="77777777" w:rsidTr="00863765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3FB2ABB" w14:textId="77777777" w:rsidR="00BE563C" w:rsidRPr="00214013" w:rsidRDefault="00BE563C" w:rsidP="00863765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</w:p>
          <w:p w14:paraId="45A31064" w14:textId="77777777" w:rsidR="00BE563C" w:rsidRPr="00214013" w:rsidRDefault="00BE563C" w:rsidP="00863765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Покупатель – юридическое лицо – нерезидент РФ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B8989C" w14:textId="77777777" w:rsidR="00BE563C" w:rsidRPr="00214013" w:rsidRDefault="00BE563C" w:rsidP="00863765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 с даты окончания срока сдачи официальной отчетности в государственные органы страны регистрации бухгалтерскую отчетность с приложениями (Balance sheet, Income Statement, Cash flow, Statement of Changes in Equity, Notes), Сертификат (Свидетельство) об отсутствии задолженности по налогам – Certificate of good standing (или Письмо Покупателя об отсутствии задолженности по налогам) и Справка о наличии/отсутствии безнадежной дебиторской задолженности в сумме, превышающей 10% (Десять процентов) от общей дебиторской задолженности перед Покупателем;</w:t>
            </w:r>
          </w:p>
          <w:p w14:paraId="13C348B4" w14:textId="77777777" w:rsidR="00BE563C" w:rsidRPr="00214013" w:rsidRDefault="00BE563C" w:rsidP="00863765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 xml:space="preserve">- не позднее 15 числа второго месяца, следующего за отчетным кварталом, заверенные Покупателем промежуточные данные (текущую информацию) о наличии и размере безнадежной дебиторской задолженности перед Покупателем, о </w:t>
            </w: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lastRenderedPageBreak/>
              <w:t>наличии/отсутствии у Покупателя неисполненных обязательств по налоговым платежам;</w:t>
            </w:r>
          </w:p>
          <w:p w14:paraId="45C8E56D" w14:textId="77777777" w:rsidR="00BE563C" w:rsidRPr="00214013" w:rsidRDefault="00BE563C" w:rsidP="00863765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30 (Тридцати) календарных дней со дня получения требования Продавца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47165DBD" w14:textId="77777777" w:rsidR="00BE563C" w:rsidRPr="00214013" w:rsidRDefault="00BE563C" w:rsidP="00863765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  <w:tr w:rsidR="00BE563C" w:rsidRPr="00214013" w14:paraId="351A62A4" w14:textId="77777777" w:rsidTr="00863765">
        <w:trPr>
          <w:trHeight w:val="693"/>
        </w:trPr>
        <w:tc>
          <w:tcPr>
            <w:tcW w:w="2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D4210BF" w14:textId="77777777" w:rsidR="00BE563C" w:rsidRPr="00214013" w:rsidRDefault="00BE563C" w:rsidP="00863765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lastRenderedPageBreak/>
              <w:t xml:space="preserve">Вариант 3 </w:t>
            </w:r>
          </w:p>
          <w:p w14:paraId="7A89567C" w14:textId="77777777" w:rsidR="00BE563C" w:rsidRPr="00214013" w:rsidRDefault="00BE563C" w:rsidP="00863765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Покупатель – физическое лицо, индивидуальный предприниматель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C7D0DB" w14:textId="77777777" w:rsidR="00BE563C" w:rsidRPr="00214013" w:rsidRDefault="00BE563C" w:rsidP="00863765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  <w:r w:rsidRPr="00214013">
              <w:rPr>
                <w:rFonts w:ascii="Verdana" w:hAnsi="Verdana" w:cs="Verdana"/>
                <w:iCs/>
                <w:sz w:val="20"/>
                <w:szCs w:val="20"/>
              </w:rPr>
              <w:t>- не позднее 10 (Десяти) календарных дней со дня получения требования Продавца:</w:t>
            </w:r>
          </w:p>
          <w:p w14:paraId="69A41422" w14:textId="77777777" w:rsidR="00BE563C" w:rsidRPr="00214013" w:rsidRDefault="00BE563C" w:rsidP="00863765">
            <w:pPr>
              <w:pStyle w:val="a5"/>
              <w:numPr>
                <w:ilvl w:val="0"/>
                <w:numId w:val="7"/>
              </w:numPr>
              <w:adjustRightInd w:val="0"/>
              <w:ind w:left="28" w:firstLine="0"/>
              <w:jc w:val="both"/>
              <w:rPr>
                <w:rFonts w:ascii="Verdana" w:hAnsi="Verdana" w:cs="Verdana"/>
                <w:iCs/>
              </w:rPr>
            </w:pPr>
            <w:r w:rsidRPr="00214013">
              <w:rPr>
                <w:rFonts w:ascii="Verdana" w:hAnsi="Verdana" w:cs="Verdana"/>
                <w:iCs/>
              </w:rPr>
              <w:t>для физического лица – справка 2-НДФЛ Покупателя и/или иные документы, подтверждающие оценку финансового положения Покупателя: выписки с текущих, депозитных счетов, счетов ДЕПО и пр.</w:t>
            </w:r>
          </w:p>
          <w:p w14:paraId="56A54D7F" w14:textId="77777777" w:rsidR="00BE563C" w:rsidRPr="00214013" w:rsidRDefault="00BE563C" w:rsidP="00863765">
            <w:pPr>
              <w:pStyle w:val="a5"/>
              <w:numPr>
                <w:ilvl w:val="0"/>
                <w:numId w:val="7"/>
              </w:numPr>
              <w:adjustRightInd w:val="0"/>
              <w:ind w:left="28" w:firstLine="0"/>
              <w:jc w:val="both"/>
              <w:rPr>
                <w:rFonts w:ascii="Verdana" w:hAnsi="Verdana" w:cs="Verdana"/>
                <w:iCs/>
              </w:rPr>
            </w:pPr>
            <w:r w:rsidRPr="00214013">
              <w:rPr>
                <w:rFonts w:ascii="Verdana" w:hAnsi="Verdana" w:cs="Verdana"/>
                <w:iCs/>
              </w:rPr>
              <w:t>для индивидуального предпринимателя – справка 3-НДФЛ, книга учета доходов и расходов, декларации для ФНС, выписки с текущих, депозитных счетов и/или любые документы/сведения и информацию, указанные в требовании и необходимые Продавцу для проверки финансового положения, финансово-хозяйственной деятельности и деловой репутации Покупателя, а также для обновления идентификационных данных Покупателя/его представителя/бенефициарного владельца.</w:t>
            </w:r>
          </w:p>
          <w:p w14:paraId="1E9AD642" w14:textId="77777777" w:rsidR="00BE563C" w:rsidRPr="00214013" w:rsidRDefault="00BE563C" w:rsidP="00863765">
            <w:pPr>
              <w:autoSpaceDE w:val="0"/>
              <w:autoSpaceDN w:val="0"/>
              <w:adjustRightInd w:val="0"/>
              <w:spacing w:after="0" w:line="240" w:lineRule="auto"/>
              <w:ind w:firstLine="42"/>
              <w:jc w:val="both"/>
              <w:rPr>
                <w:rFonts w:ascii="Verdana" w:hAnsi="Verdana" w:cs="Verdana"/>
                <w:iCs/>
                <w:sz w:val="20"/>
                <w:szCs w:val="20"/>
              </w:rPr>
            </w:pPr>
          </w:p>
        </w:tc>
      </w:tr>
    </w:tbl>
    <w:p w14:paraId="5046FE0D" w14:textId="77777777" w:rsidR="00BE563C" w:rsidRPr="00214013" w:rsidRDefault="00BE563C" w:rsidP="00BE563C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E8D15B5" w14:textId="77777777" w:rsidR="00BE563C" w:rsidRPr="00214013" w:rsidRDefault="00BE563C" w:rsidP="00BE5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1586AA8E" w14:textId="77777777" w:rsidR="00BE563C" w:rsidRPr="00214013" w:rsidRDefault="00BE563C" w:rsidP="00BE5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6A49CF58" w14:textId="77777777" w:rsidR="00BE563C" w:rsidRPr="00214013" w:rsidRDefault="00BE563C" w:rsidP="00BE563C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2CA440EE" w14:textId="77777777" w:rsidR="00BE563C" w:rsidRPr="00214013" w:rsidRDefault="00BE563C" w:rsidP="00BE563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______________________</w:t>
      </w: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/_______________/</w:t>
      </w:r>
    </w:p>
    <w:p w14:paraId="345BBBC2" w14:textId="77777777" w:rsidR="00BE563C" w:rsidRPr="00214013" w:rsidRDefault="00BE563C" w:rsidP="00BE56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 w:themeColor="text1"/>
          <w:sz w:val="20"/>
          <w:szCs w:val="20"/>
          <w:lang w:eastAsia="ru-RU"/>
        </w:rPr>
      </w:pPr>
    </w:p>
    <w:p w14:paraId="3E3EDE63" w14:textId="77777777" w:rsidR="00BE563C" w:rsidRPr="00214013" w:rsidRDefault="00BE563C" w:rsidP="00BE56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0CE65ECC" w14:textId="77777777" w:rsidR="00BE563C" w:rsidRPr="00214013" w:rsidRDefault="00BE563C" w:rsidP="00BE563C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7CCF81FC" w14:textId="77777777" w:rsidR="00BE563C" w:rsidRPr="008509DF" w:rsidRDefault="00BE563C" w:rsidP="00BE563C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  <w:t>____________________/________________/</w:t>
      </w:r>
    </w:p>
    <w:p w14:paraId="50CBAA49" w14:textId="77777777" w:rsidR="00686D08" w:rsidRDefault="00686D08" w:rsidP="00686D0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074C02A" w14:textId="77777777" w:rsidR="00686D08" w:rsidRPr="008509DF" w:rsidRDefault="00686D08" w:rsidP="0012065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sectPr w:rsidR="00686D08" w:rsidRPr="008509DF" w:rsidSect="00CC0F67">
      <w:footerReference w:type="default" r:id="rId8"/>
      <w:pgSz w:w="11906" w:h="16838"/>
      <w:pgMar w:top="1134" w:right="850" w:bottom="142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0F969" w14:textId="77777777" w:rsidR="001D121B" w:rsidRDefault="001D121B" w:rsidP="00E33D4F">
      <w:pPr>
        <w:spacing w:after="0" w:line="240" w:lineRule="auto"/>
      </w:pPr>
      <w:r>
        <w:separator/>
      </w:r>
    </w:p>
  </w:endnote>
  <w:endnote w:type="continuationSeparator" w:id="0">
    <w:p w14:paraId="03B9CE63" w14:textId="77777777" w:rsidR="001D121B" w:rsidRDefault="001D121B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8002836"/>
      <w:docPartObj>
        <w:docPartGallery w:val="Page Numbers (Bottom of Page)"/>
        <w:docPartUnique/>
      </w:docPartObj>
    </w:sdtPr>
    <w:sdtEndPr/>
    <w:sdtContent>
      <w:p w14:paraId="7574B5EE" w14:textId="05AA155B" w:rsidR="005E6DE3" w:rsidRDefault="005E6DE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3312">
          <w:rPr>
            <w:noProof/>
          </w:rPr>
          <w:t>14</w:t>
        </w:r>
        <w:r>
          <w:fldChar w:fldCharType="end"/>
        </w:r>
      </w:p>
    </w:sdtContent>
  </w:sdt>
  <w:p w14:paraId="19746260" w14:textId="77777777" w:rsidR="005E6DE3" w:rsidRDefault="005E6DE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A1622" w14:textId="77777777" w:rsidR="001D121B" w:rsidRDefault="001D121B" w:rsidP="00E33D4F">
      <w:pPr>
        <w:spacing w:after="0" w:line="240" w:lineRule="auto"/>
      </w:pPr>
      <w:r>
        <w:separator/>
      </w:r>
    </w:p>
  </w:footnote>
  <w:footnote w:type="continuationSeparator" w:id="0">
    <w:p w14:paraId="66C04095" w14:textId="77777777" w:rsidR="001D121B" w:rsidRDefault="001D121B" w:rsidP="00E33D4F">
      <w:pPr>
        <w:spacing w:after="0" w:line="240" w:lineRule="auto"/>
      </w:pPr>
      <w:r>
        <w:continuationSeparator/>
      </w:r>
    </w:p>
  </w:footnote>
  <w:footnote w:id="1">
    <w:p w14:paraId="3D89A80B" w14:textId="77777777" w:rsidR="00180DA7" w:rsidRPr="00010D96" w:rsidRDefault="00180DA7" w:rsidP="00180DA7">
      <w:pPr>
        <w:pStyle w:val="af2"/>
      </w:pPr>
      <w:r w:rsidRPr="00010D96">
        <w:rPr>
          <w:rStyle w:val="af4"/>
          <w:color w:val="FF0000"/>
        </w:rPr>
        <w:footnoteRef/>
      </w:r>
      <w:r w:rsidRPr="00010D96">
        <w:rPr>
          <w:color w:val="FF0000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Один из двух экземпляров используется Продавцом для целей раскрытия аккредитива.</w:t>
      </w:r>
    </w:p>
  </w:footnote>
  <w:footnote w:id="2">
    <w:p w14:paraId="65007CE5" w14:textId="77777777" w:rsidR="00180DA7" w:rsidRPr="00010D96" w:rsidRDefault="00180DA7" w:rsidP="00180DA7">
      <w:pPr>
        <w:pStyle w:val="a3"/>
        <w:ind w:right="567"/>
        <w:jc w:val="both"/>
        <w:rPr>
          <w:rFonts w:ascii="Verdana" w:hAnsi="Verdana" w:cs="Arial"/>
          <w:color w:val="FF0000"/>
          <w:sz w:val="16"/>
          <w:szCs w:val="16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Fonts w:ascii="Verdana" w:hAnsi="Verdana"/>
          <w:color w:val="FF0000"/>
          <w:sz w:val="16"/>
          <w:szCs w:val="16"/>
        </w:rPr>
        <w:t xml:space="preserve"> Приложения к Договору должны быть оформлены в едином сшиве с Договором в установленном порядке. Необходимо заверение сшива обеими сторонами Договора.</w:t>
      </w:r>
    </w:p>
    <w:p w14:paraId="5EC4414B" w14:textId="77777777" w:rsidR="00180DA7" w:rsidRPr="00010D96" w:rsidRDefault="00180DA7" w:rsidP="00180DA7">
      <w:pPr>
        <w:pStyle w:val="af2"/>
        <w:jc w:val="both"/>
        <w:rPr>
          <w:rFonts w:ascii="Verdana" w:hAnsi="Verdana"/>
          <w:sz w:val="16"/>
          <w:szCs w:val="16"/>
        </w:rPr>
      </w:pPr>
    </w:p>
  </w:footnote>
  <w:footnote w:id="3">
    <w:p w14:paraId="267EC5DE" w14:textId="77777777" w:rsidR="006752D7" w:rsidRPr="00010D96" w:rsidRDefault="006752D7" w:rsidP="006752D7">
      <w:pPr>
        <w:pStyle w:val="af2"/>
        <w:jc w:val="both"/>
      </w:pPr>
      <w:r w:rsidRPr="00010D96">
        <w:rPr>
          <w:rStyle w:val="af4"/>
        </w:rPr>
        <w:footnoteRef/>
      </w:r>
      <w:r w:rsidRPr="00010D96">
        <w:t xml:space="preserve"> Отсутствует необходимость подписания Покупателем в случаях, предусмотренных Договором, когда Продавец вправе подписать Акт в одностороннем порядке.</w:t>
      </w:r>
    </w:p>
  </w:footnote>
  <w:footnote w:id="4">
    <w:p w14:paraId="65004E66" w14:textId="77777777" w:rsidR="00667EF0" w:rsidRPr="0010369A" w:rsidRDefault="00667EF0" w:rsidP="00667EF0">
      <w:pPr>
        <w:pStyle w:val="af2"/>
        <w:jc w:val="both"/>
        <w:rPr>
          <w:rFonts w:ascii="Verdana" w:hAnsi="Verdana"/>
          <w:color w:val="FF0000"/>
          <w:sz w:val="16"/>
          <w:szCs w:val="16"/>
        </w:rPr>
      </w:pPr>
      <w:r w:rsidRPr="0010369A">
        <w:rPr>
          <w:rStyle w:val="af4"/>
          <w:color w:val="FF0000"/>
        </w:rPr>
        <w:footnoteRef/>
      </w:r>
      <w:r w:rsidRPr="0010369A">
        <w:rPr>
          <w:color w:val="FF0000"/>
        </w:rPr>
        <w:t xml:space="preserve"> </w:t>
      </w:r>
      <w:r w:rsidRPr="0010369A">
        <w:rPr>
          <w:rFonts w:ascii="Verdana" w:hAnsi="Verdana"/>
          <w:color w:val="FF0000"/>
          <w:sz w:val="16"/>
          <w:szCs w:val="16"/>
        </w:rPr>
        <w:t>Размер указывается из расчета: цена недвижимого имущества (п. 2.1. Договора) минус часть цены недвижимого имущества (п. 2.2.1. (А) Договора) и, если применимо, минус задаток (п. 2.2.2. Договора)</w:t>
      </w:r>
    </w:p>
  </w:footnote>
  <w:footnote w:id="5">
    <w:p w14:paraId="57CC852E" w14:textId="5DF2AC82" w:rsidR="00667EF0" w:rsidRDefault="00667EF0" w:rsidP="00667EF0">
      <w:pPr>
        <w:pStyle w:val="af2"/>
        <w:jc w:val="both"/>
      </w:pPr>
      <w:r w:rsidRPr="0010369A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10369A">
        <w:rPr>
          <w:rFonts w:ascii="Verdana" w:hAnsi="Verdana"/>
          <w:color w:val="FF0000"/>
          <w:sz w:val="16"/>
          <w:szCs w:val="16"/>
        </w:rPr>
        <w:t xml:space="preserve"> </w:t>
      </w:r>
      <w:r w:rsidR="00BB2B1E" w:rsidRPr="00010D96">
        <w:rPr>
          <w:rFonts w:ascii="Verdana" w:hAnsi="Verdana"/>
          <w:color w:val="FF0000"/>
          <w:sz w:val="16"/>
          <w:szCs w:val="16"/>
        </w:rPr>
        <w:t>Банк-эмитент по аккредитиву</w:t>
      </w:r>
      <w:r w:rsidR="00BB2B1E">
        <w:rPr>
          <w:rFonts w:ascii="Verdana" w:hAnsi="Verdana"/>
          <w:color w:val="FF0000"/>
          <w:sz w:val="16"/>
          <w:szCs w:val="16"/>
        </w:rPr>
        <w:t xml:space="preserve"> </w:t>
      </w:r>
      <w:r w:rsidR="00BB2B1E" w:rsidRPr="00010D96">
        <w:rPr>
          <w:rFonts w:ascii="Verdana" w:hAnsi="Verdana"/>
          <w:color w:val="FF0000"/>
          <w:sz w:val="16"/>
          <w:szCs w:val="16"/>
        </w:rPr>
        <w:t>должен иметь кредитный рейтинг, подтвержденный одним из аккредитованных ЦБ РФ рейтинговых агентств: не ниже BBB (RU) от АКРА (АО), ruBBB от АО «Эксперт РА», BBB.ru от ООО «НКР», BBB|ru| от ООО «НРА».</w:t>
      </w:r>
    </w:p>
  </w:footnote>
  <w:footnote w:id="6">
    <w:p w14:paraId="38CACF0E" w14:textId="77777777" w:rsidR="00BB2B1E" w:rsidRPr="00010D96" w:rsidRDefault="00BB2B1E" w:rsidP="00BB2B1E">
      <w:pPr>
        <w:pStyle w:val="af2"/>
        <w:jc w:val="both"/>
        <w:rPr>
          <w:rFonts w:ascii="Verdana" w:hAnsi="Verdana"/>
          <w:color w:val="FF0000"/>
          <w:sz w:val="16"/>
          <w:szCs w:val="16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Выписка из ЕГРН должна содержать подпись и печать регистрирующего органа либо должна быть подписана усиленной квалифицированной электронной подписью.</w:t>
      </w:r>
    </w:p>
  </w:footnote>
  <w:footnote w:id="7">
    <w:p w14:paraId="57761271" w14:textId="77777777" w:rsidR="00BB2B1E" w:rsidRPr="00010D96" w:rsidRDefault="00BB2B1E" w:rsidP="00BB2B1E">
      <w:pPr>
        <w:pStyle w:val="af2"/>
        <w:rPr>
          <w:rFonts w:ascii="Verdana" w:hAnsi="Verdana"/>
          <w:color w:val="FF0000"/>
          <w:sz w:val="16"/>
          <w:szCs w:val="16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Style w:val="af4"/>
          <w:rFonts w:ascii="Verdana" w:hAnsi="Verdana"/>
          <w:color w:val="FF0000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В случае оплаты с использованием кредитных средств.</w:t>
      </w:r>
    </w:p>
  </w:footnote>
  <w:footnote w:id="8">
    <w:p w14:paraId="3FBAA47F" w14:textId="77777777" w:rsidR="00BE563C" w:rsidRPr="00010D96" w:rsidRDefault="00BE563C" w:rsidP="00BE563C">
      <w:pPr>
        <w:pStyle w:val="af2"/>
        <w:jc w:val="both"/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Style w:val="af4"/>
          <w:rFonts w:ascii="Verdana" w:hAnsi="Verdana"/>
          <w:color w:val="FF0000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 xml:space="preserve">Настоящему Приложению должен быть присвоен соответствующий порядковый номер, который вносится также в пункты 4.3, </w:t>
      </w:r>
      <w:r w:rsidRPr="00010D96">
        <w:rPr>
          <w:rFonts w:ascii="Verdana" w:hAnsi="Verdana"/>
          <w:i/>
          <w:color w:val="FF0000"/>
          <w:sz w:val="16"/>
          <w:szCs w:val="16"/>
        </w:rPr>
        <w:t>10.5/11.5</w:t>
      </w:r>
      <w:r w:rsidRPr="00010D96">
        <w:rPr>
          <w:rFonts w:ascii="Verdana" w:hAnsi="Verdana"/>
          <w:color w:val="FF0000"/>
          <w:sz w:val="16"/>
          <w:szCs w:val="16"/>
        </w:rPr>
        <w:t xml:space="preserve"> Договора (в данных пунктах упоминается настоящее Приложение).</w:t>
      </w:r>
    </w:p>
  </w:footnote>
  <w:footnote w:id="9">
    <w:p w14:paraId="76457107" w14:textId="77777777" w:rsidR="00BE563C" w:rsidRPr="00737CC6" w:rsidRDefault="00BE563C" w:rsidP="00BE563C">
      <w:pPr>
        <w:pStyle w:val="af2"/>
        <w:jc w:val="both"/>
        <w:rPr>
          <w:rFonts w:ascii="Verdana" w:hAnsi="Verdana"/>
          <w:color w:val="FF0000"/>
          <w:sz w:val="16"/>
          <w:szCs w:val="16"/>
        </w:rPr>
      </w:pPr>
      <w:r w:rsidRPr="00010D96">
        <w:rPr>
          <w:rStyle w:val="af4"/>
          <w:rFonts w:ascii="Verdana" w:hAnsi="Verdana"/>
          <w:color w:val="FF0000"/>
          <w:sz w:val="16"/>
          <w:szCs w:val="16"/>
        </w:rPr>
        <w:footnoteRef/>
      </w:r>
      <w:r w:rsidRPr="00010D96">
        <w:rPr>
          <w:rStyle w:val="af4"/>
          <w:rFonts w:ascii="Verdana" w:hAnsi="Verdana"/>
          <w:color w:val="FF0000"/>
          <w:sz w:val="16"/>
          <w:szCs w:val="16"/>
        </w:rPr>
        <w:t xml:space="preserve"> </w:t>
      </w:r>
      <w:r w:rsidRPr="00010D96">
        <w:rPr>
          <w:rFonts w:ascii="Verdana" w:hAnsi="Verdana"/>
          <w:color w:val="FF0000"/>
          <w:sz w:val="16"/>
          <w:szCs w:val="16"/>
        </w:rPr>
        <w:t>Условие применимо, если Договор действует в период, в котором у Покупателя имеется обязанность предоставления отчетности в налоговые органы.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8BA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C07F3"/>
    <w:multiLevelType w:val="multilevel"/>
    <w:tmpl w:val="915020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EF4AEC"/>
    <w:multiLevelType w:val="hybridMultilevel"/>
    <w:tmpl w:val="0C6A9844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3" w15:restartNumberingAfterBreak="0">
    <w:nsid w:val="0EB67CE8"/>
    <w:multiLevelType w:val="hybridMultilevel"/>
    <w:tmpl w:val="7AC2F53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51462"/>
    <w:multiLevelType w:val="hybridMultilevel"/>
    <w:tmpl w:val="412A5584"/>
    <w:lvl w:ilvl="0" w:tplc="F8186828">
      <w:start w:val="1"/>
      <w:numFmt w:val="decimal"/>
      <w:lvlText w:val="(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11080AB6"/>
    <w:multiLevelType w:val="multilevel"/>
    <w:tmpl w:val="286E7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0" w:hanging="2160"/>
      </w:pPr>
      <w:rPr>
        <w:rFonts w:hint="default"/>
      </w:rPr>
    </w:lvl>
  </w:abstractNum>
  <w:abstractNum w:abstractNumId="6" w15:restartNumberingAfterBreak="0">
    <w:nsid w:val="1D1432D7"/>
    <w:multiLevelType w:val="multilevel"/>
    <w:tmpl w:val="26FA8B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22F54381"/>
    <w:multiLevelType w:val="multilevel"/>
    <w:tmpl w:val="EE9A2C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8630A5D"/>
    <w:multiLevelType w:val="hybridMultilevel"/>
    <w:tmpl w:val="9B4AE048"/>
    <w:lvl w:ilvl="0" w:tplc="EB84A63E">
      <w:start w:val="1"/>
      <w:numFmt w:val="decimal"/>
      <w:lvlText w:val="%1."/>
      <w:lvlJc w:val="left"/>
      <w:pPr>
        <w:ind w:left="1305" w:hanging="765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9781DB0"/>
    <w:multiLevelType w:val="hybridMultilevel"/>
    <w:tmpl w:val="ABC2BF5C"/>
    <w:lvl w:ilvl="0" w:tplc="550AE4B6">
      <w:start w:val="1"/>
      <w:numFmt w:val="decimal"/>
      <w:lvlText w:val="%1."/>
      <w:lvlJc w:val="left"/>
      <w:pPr>
        <w:ind w:left="855" w:hanging="495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11" w15:restartNumberingAfterBreak="0">
    <w:nsid w:val="346B1EB5"/>
    <w:multiLevelType w:val="hybridMultilevel"/>
    <w:tmpl w:val="C266636C"/>
    <w:lvl w:ilvl="0" w:tplc="77BCEE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13" w15:restartNumberingAfterBreak="0">
    <w:nsid w:val="35C47126"/>
    <w:multiLevelType w:val="hybridMultilevel"/>
    <w:tmpl w:val="1186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C2E70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15" w15:restartNumberingAfterBreak="0">
    <w:nsid w:val="3A0A5B68"/>
    <w:multiLevelType w:val="hybridMultilevel"/>
    <w:tmpl w:val="2976130A"/>
    <w:lvl w:ilvl="0" w:tplc="1B1EA67A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6" w15:restartNumberingAfterBreak="0">
    <w:nsid w:val="3BDF16DB"/>
    <w:multiLevelType w:val="multilevel"/>
    <w:tmpl w:val="FCBC4F5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7" w15:restartNumberingAfterBreak="0">
    <w:nsid w:val="4CC1569E"/>
    <w:multiLevelType w:val="multilevel"/>
    <w:tmpl w:val="5498C9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8" w15:restartNumberingAfterBreak="0">
    <w:nsid w:val="4E526E27"/>
    <w:multiLevelType w:val="multilevel"/>
    <w:tmpl w:val="60DE7F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19" w15:restartNumberingAfterBreak="0">
    <w:nsid w:val="4E7A571F"/>
    <w:multiLevelType w:val="hybridMultilevel"/>
    <w:tmpl w:val="61B010B2"/>
    <w:lvl w:ilvl="0" w:tplc="23247CA6">
      <w:start w:val="1"/>
      <w:numFmt w:val="decimal"/>
      <w:lvlText w:val="(%1)"/>
      <w:lvlJc w:val="left"/>
      <w:pPr>
        <w:ind w:left="3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abstractNum w:abstractNumId="20" w15:restartNumberingAfterBreak="0">
    <w:nsid w:val="540C11E7"/>
    <w:multiLevelType w:val="multilevel"/>
    <w:tmpl w:val="CD502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21" w15:restartNumberingAfterBreak="0">
    <w:nsid w:val="5A083F7B"/>
    <w:multiLevelType w:val="hybridMultilevel"/>
    <w:tmpl w:val="060421FC"/>
    <w:lvl w:ilvl="0" w:tplc="66C86E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34758A"/>
    <w:multiLevelType w:val="hybridMultilevel"/>
    <w:tmpl w:val="915020B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4" w15:restartNumberingAfterBreak="0">
    <w:nsid w:val="5E6D54AF"/>
    <w:multiLevelType w:val="hybridMultilevel"/>
    <w:tmpl w:val="0E5664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682FC8"/>
    <w:multiLevelType w:val="multilevel"/>
    <w:tmpl w:val="9B5C92F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</w:rPr>
    </w:lvl>
  </w:abstractNum>
  <w:abstractNum w:abstractNumId="26" w15:restartNumberingAfterBreak="0">
    <w:nsid w:val="620B023C"/>
    <w:multiLevelType w:val="hybridMultilevel"/>
    <w:tmpl w:val="0F908CD0"/>
    <w:lvl w:ilvl="0" w:tplc="8C6C7EC2">
      <w:start w:val="1"/>
      <w:numFmt w:val="decimal"/>
      <w:lvlText w:val="%1."/>
      <w:lvlJc w:val="left"/>
      <w:pPr>
        <w:ind w:left="1305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9" w15:restartNumberingAfterBreak="0">
    <w:nsid w:val="69AD6EE3"/>
    <w:multiLevelType w:val="hybridMultilevel"/>
    <w:tmpl w:val="4B627A40"/>
    <w:lvl w:ilvl="0" w:tplc="5742080A">
      <w:start w:val="1"/>
      <w:numFmt w:val="decimal"/>
      <w:lvlText w:val="%1."/>
      <w:lvlJc w:val="left"/>
      <w:pPr>
        <w:ind w:left="1616" w:hanging="7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31" w15:restartNumberingAfterBreak="0">
    <w:nsid w:val="74CA36B6"/>
    <w:multiLevelType w:val="multilevel"/>
    <w:tmpl w:val="6FB6FE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Verdana" w:hAnsi="Verdana" w:cs="Times New Roman" w:hint="default"/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6" w:hanging="1800"/>
      </w:pPr>
      <w:rPr>
        <w:rFonts w:hint="default"/>
      </w:rPr>
    </w:lvl>
  </w:abstractNum>
  <w:abstractNum w:abstractNumId="32" w15:restartNumberingAfterBreak="0">
    <w:nsid w:val="77BE7675"/>
    <w:multiLevelType w:val="hybridMultilevel"/>
    <w:tmpl w:val="3C865AAA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31"/>
  </w:num>
  <w:num w:numId="3">
    <w:abstractNumId w:val="25"/>
  </w:num>
  <w:num w:numId="4">
    <w:abstractNumId w:val="24"/>
  </w:num>
  <w:num w:numId="5">
    <w:abstractNumId w:val="21"/>
  </w:num>
  <w:num w:numId="6">
    <w:abstractNumId w:val="13"/>
  </w:num>
  <w:num w:numId="7">
    <w:abstractNumId w:val="2"/>
  </w:num>
  <w:num w:numId="8">
    <w:abstractNumId w:val="3"/>
  </w:num>
  <w:num w:numId="9">
    <w:abstractNumId w:val="29"/>
  </w:num>
  <w:num w:numId="10">
    <w:abstractNumId w:val="30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11">
    <w:abstractNumId w:val="30"/>
  </w:num>
  <w:num w:numId="12">
    <w:abstractNumId w:val="7"/>
  </w:num>
  <w:num w:numId="13">
    <w:abstractNumId w:val="19"/>
  </w:num>
  <w:num w:numId="14">
    <w:abstractNumId w:val="4"/>
  </w:num>
  <w:num w:numId="15">
    <w:abstractNumId w:val="0"/>
  </w:num>
  <w:num w:numId="16">
    <w:abstractNumId w:val="11"/>
  </w:num>
  <w:num w:numId="17">
    <w:abstractNumId w:val="26"/>
  </w:num>
  <w:num w:numId="18">
    <w:abstractNumId w:val="14"/>
  </w:num>
  <w:num w:numId="19">
    <w:abstractNumId w:val="8"/>
  </w:num>
  <w:num w:numId="20">
    <w:abstractNumId w:val="20"/>
  </w:num>
  <w:num w:numId="21">
    <w:abstractNumId w:val="16"/>
  </w:num>
  <w:num w:numId="22">
    <w:abstractNumId w:val="17"/>
  </w:num>
  <w:num w:numId="23">
    <w:abstractNumId w:val="10"/>
  </w:num>
  <w:num w:numId="24">
    <w:abstractNumId w:val="18"/>
  </w:num>
  <w:num w:numId="25">
    <w:abstractNumId w:val="5"/>
  </w:num>
  <w:num w:numId="26">
    <w:abstractNumId w:val="28"/>
  </w:num>
  <w:num w:numId="27">
    <w:abstractNumId w:val="23"/>
  </w:num>
  <w:num w:numId="28">
    <w:abstractNumId w:val="9"/>
  </w:num>
  <w:num w:numId="29">
    <w:abstractNumId w:val="32"/>
  </w:num>
  <w:num w:numId="30">
    <w:abstractNumId w:val="27"/>
  </w:num>
  <w:num w:numId="31">
    <w:abstractNumId w:val="22"/>
  </w:num>
  <w:num w:numId="32">
    <w:abstractNumId w:val="1"/>
  </w:num>
  <w:num w:numId="33">
    <w:abstractNumId w:val="6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86"/>
    <w:rsid w:val="000002AA"/>
    <w:rsid w:val="00000ED3"/>
    <w:rsid w:val="000031DB"/>
    <w:rsid w:val="000031F6"/>
    <w:rsid w:val="00003D5F"/>
    <w:rsid w:val="00004BD7"/>
    <w:rsid w:val="00005400"/>
    <w:rsid w:val="000061AE"/>
    <w:rsid w:val="000066EC"/>
    <w:rsid w:val="00006CFE"/>
    <w:rsid w:val="0000709E"/>
    <w:rsid w:val="000077E3"/>
    <w:rsid w:val="000146BF"/>
    <w:rsid w:val="00014CF1"/>
    <w:rsid w:val="00015280"/>
    <w:rsid w:val="00015515"/>
    <w:rsid w:val="0001605E"/>
    <w:rsid w:val="00017917"/>
    <w:rsid w:val="00020BEC"/>
    <w:rsid w:val="00021E28"/>
    <w:rsid w:val="000223BA"/>
    <w:rsid w:val="0002347F"/>
    <w:rsid w:val="00024FDB"/>
    <w:rsid w:val="000262EF"/>
    <w:rsid w:val="000270FE"/>
    <w:rsid w:val="00030EF1"/>
    <w:rsid w:val="00032CB8"/>
    <w:rsid w:val="000351E6"/>
    <w:rsid w:val="00035ED5"/>
    <w:rsid w:val="000365BF"/>
    <w:rsid w:val="000379B6"/>
    <w:rsid w:val="0004090D"/>
    <w:rsid w:val="00040BF2"/>
    <w:rsid w:val="00046C89"/>
    <w:rsid w:val="00046D8F"/>
    <w:rsid w:val="00046E6A"/>
    <w:rsid w:val="00046F99"/>
    <w:rsid w:val="000563DC"/>
    <w:rsid w:val="00056D36"/>
    <w:rsid w:val="00061508"/>
    <w:rsid w:val="0006200F"/>
    <w:rsid w:val="00062908"/>
    <w:rsid w:val="000635C5"/>
    <w:rsid w:val="00063A15"/>
    <w:rsid w:val="00063BEF"/>
    <w:rsid w:val="000646E9"/>
    <w:rsid w:val="00064DD3"/>
    <w:rsid w:val="00066380"/>
    <w:rsid w:val="0007004A"/>
    <w:rsid w:val="00070501"/>
    <w:rsid w:val="000708B4"/>
    <w:rsid w:val="0007119B"/>
    <w:rsid w:val="00072336"/>
    <w:rsid w:val="0007585E"/>
    <w:rsid w:val="00075A04"/>
    <w:rsid w:val="000766FD"/>
    <w:rsid w:val="00076B43"/>
    <w:rsid w:val="0007761B"/>
    <w:rsid w:val="00080B2F"/>
    <w:rsid w:val="000826F5"/>
    <w:rsid w:val="00082E0A"/>
    <w:rsid w:val="00083142"/>
    <w:rsid w:val="000844EF"/>
    <w:rsid w:val="000853B2"/>
    <w:rsid w:val="000927FB"/>
    <w:rsid w:val="00093EDB"/>
    <w:rsid w:val="00095F3C"/>
    <w:rsid w:val="000967E9"/>
    <w:rsid w:val="000973B7"/>
    <w:rsid w:val="00097EC7"/>
    <w:rsid w:val="000A0B3B"/>
    <w:rsid w:val="000A1317"/>
    <w:rsid w:val="000A3E4C"/>
    <w:rsid w:val="000A73EB"/>
    <w:rsid w:val="000B32D0"/>
    <w:rsid w:val="000B3A7B"/>
    <w:rsid w:val="000B3E5F"/>
    <w:rsid w:val="000B49A3"/>
    <w:rsid w:val="000C094A"/>
    <w:rsid w:val="000C2791"/>
    <w:rsid w:val="000C2F08"/>
    <w:rsid w:val="000C34A2"/>
    <w:rsid w:val="000C51AA"/>
    <w:rsid w:val="000C60F6"/>
    <w:rsid w:val="000C765B"/>
    <w:rsid w:val="000C7A16"/>
    <w:rsid w:val="000D19A7"/>
    <w:rsid w:val="000D4DDF"/>
    <w:rsid w:val="000D5385"/>
    <w:rsid w:val="000D77B1"/>
    <w:rsid w:val="000E1031"/>
    <w:rsid w:val="000E1645"/>
    <w:rsid w:val="000E2363"/>
    <w:rsid w:val="000E2F36"/>
    <w:rsid w:val="000E3328"/>
    <w:rsid w:val="000E36D3"/>
    <w:rsid w:val="000E3CF8"/>
    <w:rsid w:val="000E4B9A"/>
    <w:rsid w:val="000E5363"/>
    <w:rsid w:val="000E65EF"/>
    <w:rsid w:val="000E6B2F"/>
    <w:rsid w:val="000E73DE"/>
    <w:rsid w:val="000E7AE2"/>
    <w:rsid w:val="000F0CF1"/>
    <w:rsid w:val="000F1382"/>
    <w:rsid w:val="000F3D1D"/>
    <w:rsid w:val="000F7023"/>
    <w:rsid w:val="001024FD"/>
    <w:rsid w:val="00102FE7"/>
    <w:rsid w:val="0010369A"/>
    <w:rsid w:val="00103A3A"/>
    <w:rsid w:val="00106775"/>
    <w:rsid w:val="001102D9"/>
    <w:rsid w:val="00111061"/>
    <w:rsid w:val="001137D7"/>
    <w:rsid w:val="00120657"/>
    <w:rsid w:val="00121172"/>
    <w:rsid w:val="00122945"/>
    <w:rsid w:val="00123209"/>
    <w:rsid w:val="00123641"/>
    <w:rsid w:val="001243B2"/>
    <w:rsid w:val="001275A7"/>
    <w:rsid w:val="001275DF"/>
    <w:rsid w:val="00130EF0"/>
    <w:rsid w:val="00131AF5"/>
    <w:rsid w:val="001358A7"/>
    <w:rsid w:val="0013718F"/>
    <w:rsid w:val="00137E3F"/>
    <w:rsid w:val="00140E16"/>
    <w:rsid w:val="00141448"/>
    <w:rsid w:val="00141890"/>
    <w:rsid w:val="001426EE"/>
    <w:rsid w:val="0014309F"/>
    <w:rsid w:val="00144FDC"/>
    <w:rsid w:val="00145774"/>
    <w:rsid w:val="00150E56"/>
    <w:rsid w:val="00151849"/>
    <w:rsid w:val="00153D83"/>
    <w:rsid w:val="00155F3D"/>
    <w:rsid w:val="00156210"/>
    <w:rsid w:val="00156C6F"/>
    <w:rsid w:val="001611D4"/>
    <w:rsid w:val="00162863"/>
    <w:rsid w:val="00163D0E"/>
    <w:rsid w:val="001653ED"/>
    <w:rsid w:val="00165D64"/>
    <w:rsid w:val="00166EC2"/>
    <w:rsid w:val="001676A0"/>
    <w:rsid w:val="00167F8D"/>
    <w:rsid w:val="00170F9B"/>
    <w:rsid w:val="001711B5"/>
    <w:rsid w:val="00171986"/>
    <w:rsid w:val="001727C1"/>
    <w:rsid w:val="0017460A"/>
    <w:rsid w:val="0017598A"/>
    <w:rsid w:val="001776FD"/>
    <w:rsid w:val="00180028"/>
    <w:rsid w:val="0018029B"/>
    <w:rsid w:val="00180DA7"/>
    <w:rsid w:val="00181128"/>
    <w:rsid w:val="00181180"/>
    <w:rsid w:val="0018166B"/>
    <w:rsid w:val="00182B64"/>
    <w:rsid w:val="00182C78"/>
    <w:rsid w:val="00182E5D"/>
    <w:rsid w:val="00183060"/>
    <w:rsid w:val="00185E3D"/>
    <w:rsid w:val="00186859"/>
    <w:rsid w:val="00191F6A"/>
    <w:rsid w:val="001946E4"/>
    <w:rsid w:val="001A0EB2"/>
    <w:rsid w:val="001A1B7C"/>
    <w:rsid w:val="001A3010"/>
    <w:rsid w:val="001A391D"/>
    <w:rsid w:val="001A3DBC"/>
    <w:rsid w:val="001A5132"/>
    <w:rsid w:val="001A52C3"/>
    <w:rsid w:val="001A5772"/>
    <w:rsid w:val="001A609C"/>
    <w:rsid w:val="001A73E7"/>
    <w:rsid w:val="001B190A"/>
    <w:rsid w:val="001B37CE"/>
    <w:rsid w:val="001B5748"/>
    <w:rsid w:val="001C19BE"/>
    <w:rsid w:val="001C2235"/>
    <w:rsid w:val="001C4321"/>
    <w:rsid w:val="001C7960"/>
    <w:rsid w:val="001D121B"/>
    <w:rsid w:val="001D1EAB"/>
    <w:rsid w:val="001D4AF6"/>
    <w:rsid w:val="001D5B00"/>
    <w:rsid w:val="001D5E7B"/>
    <w:rsid w:val="001D6B8E"/>
    <w:rsid w:val="001D6DCB"/>
    <w:rsid w:val="001D72DA"/>
    <w:rsid w:val="001D7313"/>
    <w:rsid w:val="001D7929"/>
    <w:rsid w:val="001E086C"/>
    <w:rsid w:val="001E0CB7"/>
    <w:rsid w:val="001E2588"/>
    <w:rsid w:val="001E2875"/>
    <w:rsid w:val="001E2A0A"/>
    <w:rsid w:val="001E39AB"/>
    <w:rsid w:val="001E42FF"/>
    <w:rsid w:val="001E4567"/>
    <w:rsid w:val="001E5436"/>
    <w:rsid w:val="001E6B80"/>
    <w:rsid w:val="001F1859"/>
    <w:rsid w:val="001F1DB2"/>
    <w:rsid w:val="001F4445"/>
    <w:rsid w:val="001F5F93"/>
    <w:rsid w:val="001F6D98"/>
    <w:rsid w:val="001F72B9"/>
    <w:rsid w:val="00200D42"/>
    <w:rsid w:val="0020177F"/>
    <w:rsid w:val="002021CA"/>
    <w:rsid w:val="0020454D"/>
    <w:rsid w:val="00205E52"/>
    <w:rsid w:val="00207200"/>
    <w:rsid w:val="002108E6"/>
    <w:rsid w:val="00211F7A"/>
    <w:rsid w:val="002136DD"/>
    <w:rsid w:val="00213B72"/>
    <w:rsid w:val="00214157"/>
    <w:rsid w:val="002151D2"/>
    <w:rsid w:val="00217BCB"/>
    <w:rsid w:val="00217C52"/>
    <w:rsid w:val="00217D3B"/>
    <w:rsid w:val="00224B29"/>
    <w:rsid w:val="00224EF7"/>
    <w:rsid w:val="00224F8A"/>
    <w:rsid w:val="00226C9D"/>
    <w:rsid w:val="00227065"/>
    <w:rsid w:val="002334FB"/>
    <w:rsid w:val="00235F4F"/>
    <w:rsid w:val="00241436"/>
    <w:rsid w:val="00241454"/>
    <w:rsid w:val="00241924"/>
    <w:rsid w:val="0024215A"/>
    <w:rsid w:val="0024242F"/>
    <w:rsid w:val="0024316C"/>
    <w:rsid w:val="002437C0"/>
    <w:rsid w:val="00243A43"/>
    <w:rsid w:val="00243A44"/>
    <w:rsid w:val="0024448B"/>
    <w:rsid w:val="00246D76"/>
    <w:rsid w:val="00246D93"/>
    <w:rsid w:val="002479CA"/>
    <w:rsid w:val="00247F9F"/>
    <w:rsid w:val="002505BB"/>
    <w:rsid w:val="002508FF"/>
    <w:rsid w:val="00250BBC"/>
    <w:rsid w:val="0025266C"/>
    <w:rsid w:val="002548E9"/>
    <w:rsid w:val="00255840"/>
    <w:rsid w:val="00260C44"/>
    <w:rsid w:val="002613B0"/>
    <w:rsid w:val="002616C6"/>
    <w:rsid w:val="00264A1F"/>
    <w:rsid w:val="00264B25"/>
    <w:rsid w:val="00264FB1"/>
    <w:rsid w:val="002675A2"/>
    <w:rsid w:val="00267E7C"/>
    <w:rsid w:val="002706D7"/>
    <w:rsid w:val="00271A7D"/>
    <w:rsid w:val="00272C6E"/>
    <w:rsid w:val="00272D93"/>
    <w:rsid w:val="00273A59"/>
    <w:rsid w:val="00275B94"/>
    <w:rsid w:val="00275F3C"/>
    <w:rsid w:val="002804FD"/>
    <w:rsid w:val="0028264D"/>
    <w:rsid w:val="0028544D"/>
    <w:rsid w:val="00287072"/>
    <w:rsid w:val="0029097E"/>
    <w:rsid w:val="00290A41"/>
    <w:rsid w:val="00290AF2"/>
    <w:rsid w:val="00290DAD"/>
    <w:rsid w:val="00291183"/>
    <w:rsid w:val="0029388A"/>
    <w:rsid w:val="00293BAA"/>
    <w:rsid w:val="002942AA"/>
    <w:rsid w:val="0029521F"/>
    <w:rsid w:val="002967BE"/>
    <w:rsid w:val="002A07D2"/>
    <w:rsid w:val="002A3611"/>
    <w:rsid w:val="002A3C15"/>
    <w:rsid w:val="002A52CC"/>
    <w:rsid w:val="002A564F"/>
    <w:rsid w:val="002B0DA8"/>
    <w:rsid w:val="002B3119"/>
    <w:rsid w:val="002B3801"/>
    <w:rsid w:val="002B527E"/>
    <w:rsid w:val="002B5442"/>
    <w:rsid w:val="002B5792"/>
    <w:rsid w:val="002B6CD5"/>
    <w:rsid w:val="002B72AF"/>
    <w:rsid w:val="002B75BE"/>
    <w:rsid w:val="002C05BE"/>
    <w:rsid w:val="002C1077"/>
    <w:rsid w:val="002C398A"/>
    <w:rsid w:val="002C41B0"/>
    <w:rsid w:val="002C7200"/>
    <w:rsid w:val="002C7331"/>
    <w:rsid w:val="002C7D96"/>
    <w:rsid w:val="002D0141"/>
    <w:rsid w:val="002D2A49"/>
    <w:rsid w:val="002D426E"/>
    <w:rsid w:val="002D6632"/>
    <w:rsid w:val="002D6941"/>
    <w:rsid w:val="002D7220"/>
    <w:rsid w:val="002D740D"/>
    <w:rsid w:val="002D7CAB"/>
    <w:rsid w:val="002E0C29"/>
    <w:rsid w:val="002E0D08"/>
    <w:rsid w:val="002E11AE"/>
    <w:rsid w:val="002E1D94"/>
    <w:rsid w:val="002E29FB"/>
    <w:rsid w:val="002E48FE"/>
    <w:rsid w:val="002E7579"/>
    <w:rsid w:val="002E7ACE"/>
    <w:rsid w:val="002F015A"/>
    <w:rsid w:val="002F0578"/>
    <w:rsid w:val="002F37E1"/>
    <w:rsid w:val="002F41B8"/>
    <w:rsid w:val="002F4F62"/>
    <w:rsid w:val="002F56AC"/>
    <w:rsid w:val="002F6736"/>
    <w:rsid w:val="002F74E9"/>
    <w:rsid w:val="002F7FC1"/>
    <w:rsid w:val="00300CAF"/>
    <w:rsid w:val="00301273"/>
    <w:rsid w:val="00301994"/>
    <w:rsid w:val="00301A0F"/>
    <w:rsid w:val="00310037"/>
    <w:rsid w:val="0031107C"/>
    <w:rsid w:val="00311231"/>
    <w:rsid w:val="00315D43"/>
    <w:rsid w:val="00316DF6"/>
    <w:rsid w:val="00316E36"/>
    <w:rsid w:val="00317779"/>
    <w:rsid w:val="00321064"/>
    <w:rsid w:val="0032754A"/>
    <w:rsid w:val="0033460B"/>
    <w:rsid w:val="00334661"/>
    <w:rsid w:val="00334E8F"/>
    <w:rsid w:val="00336C56"/>
    <w:rsid w:val="00336D98"/>
    <w:rsid w:val="00341BE1"/>
    <w:rsid w:val="00341DF2"/>
    <w:rsid w:val="00342591"/>
    <w:rsid w:val="00342A7C"/>
    <w:rsid w:val="0034333C"/>
    <w:rsid w:val="00344D65"/>
    <w:rsid w:val="00344E14"/>
    <w:rsid w:val="00344FEB"/>
    <w:rsid w:val="00351FB3"/>
    <w:rsid w:val="003546A4"/>
    <w:rsid w:val="00361D47"/>
    <w:rsid w:val="003629D2"/>
    <w:rsid w:val="003646C3"/>
    <w:rsid w:val="003677C6"/>
    <w:rsid w:val="00370031"/>
    <w:rsid w:val="0037118C"/>
    <w:rsid w:val="0037350E"/>
    <w:rsid w:val="00375E20"/>
    <w:rsid w:val="00381D74"/>
    <w:rsid w:val="00382D13"/>
    <w:rsid w:val="00386377"/>
    <w:rsid w:val="00387FA5"/>
    <w:rsid w:val="00390A4F"/>
    <w:rsid w:val="00391481"/>
    <w:rsid w:val="00391E62"/>
    <w:rsid w:val="00394EC3"/>
    <w:rsid w:val="003961EC"/>
    <w:rsid w:val="003963EB"/>
    <w:rsid w:val="003A0381"/>
    <w:rsid w:val="003A1B23"/>
    <w:rsid w:val="003A1BD7"/>
    <w:rsid w:val="003A36C1"/>
    <w:rsid w:val="003A3708"/>
    <w:rsid w:val="003A3DE5"/>
    <w:rsid w:val="003A469E"/>
    <w:rsid w:val="003B025F"/>
    <w:rsid w:val="003B3459"/>
    <w:rsid w:val="003B3568"/>
    <w:rsid w:val="003B436E"/>
    <w:rsid w:val="003B5D5D"/>
    <w:rsid w:val="003B7BCD"/>
    <w:rsid w:val="003C07E6"/>
    <w:rsid w:val="003C2F19"/>
    <w:rsid w:val="003C33D0"/>
    <w:rsid w:val="003C3B0A"/>
    <w:rsid w:val="003C50DB"/>
    <w:rsid w:val="003C5AC7"/>
    <w:rsid w:val="003C6760"/>
    <w:rsid w:val="003C6FDB"/>
    <w:rsid w:val="003C78A1"/>
    <w:rsid w:val="003D002A"/>
    <w:rsid w:val="003D11A9"/>
    <w:rsid w:val="003D25D9"/>
    <w:rsid w:val="003D3097"/>
    <w:rsid w:val="003D6AB7"/>
    <w:rsid w:val="003D75C2"/>
    <w:rsid w:val="003D7B76"/>
    <w:rsid w:val="003D7FC5"/>
    <w:rsid w:val="003E26A0"/>
    <w:rsid w:val="003E358D"/>
    <w:rsid w:val="003E5DBD"/>
    <w:rsid w:val="003E67AC"/>
    <w:rsid w:val="003E6D7D"/>
    <w:rsid w:val="003E6D9A"/>
    <w:rsid w:val="003E7F0D"/>
    <w:rsid w:val="003F3676"/>
    <w:rsid w:val="003F428E"/>
    <w:rsid w:val="003F4F5C"/>
    <w:rsid w:val="003F7EC6"/>
    <w:rsid w:val="0040125A"/>
    <w:rsid w:val="004025E6"/>
    <w:rsid w:val="00406E12"/>
    <w:rsid w:val="00410A63"/>
    <w:rsid w:val="00412CEA"/>
    <w:rsid w:val="00412FD9"/>
    <w:rsid w:val="004141D0"/>
    <w:rsid w:val="00414594"/>
    <w:rsid w:val="00414DD1"/>
    <w:rsid w:val="00414F5A"/>
    <w:rsid w:val="00415127"/>
    <w:rsid w:val="00415F1C"/>
    <w:rsid w:val="004160D8"/>
    <w:rsid w:val="0041637B"/>
    <w:rsid w:val="00416524"/>
    <w:rsid w:val="00416D32"/>
    <w:rsid w:val="0041729E"/>
    <w:rsid w:val="00417AA6"/>
    <w:rsid w:val="004218C5"/>
    <w:rsid w:val="00421DFA"/>
    <w:rsid w:val="00426B81"/>
    <w:rsid w:val="004271B3"/>
    <w:rsid w:val="004305AA"/>
    <w:rsid w:val="00433CBA"/>
    <w:rsid w:val="00434C82"/>
    <w:rsid w:val="00435063"/>
    <w:rsid w:val="004409BC"/>
    <w:rsid w:val="00441341"/>
    <w:rsid w:val="00441C95"/>
    <w:rsid w:val="00444442"/>
    <w:rsid w:val="0044564A"/>
    <w:rsid w:val="0044672E"/>
    <w:rsid w:val="00446BEE"/>
    <w:rsid w:val="00446BFD"/>
    <w:rsid w:val="0044731D"/>
    <w:rsid w:val="00450B9C"/>
    <w:rsid w:val="00451A57"/>
    <w:rsid w:val="00452137"/>
    <w:rsid w:val="00456C6E"/>
    <w:rsid w:val="00456C92"/>
    <w:rsid w:val="00456DFA"/>
    <w:rsid w:val="00457733"/>
    <w:rsid w:val="004613E3"/>
    <w:rsid w:val="00461878"/>
    <w:rsid w:val="004641F8"/>
    <w:rsid w:val="0046731B"/>
    <w:rsid w:val="004675BE"/>
    <w:rsid w:val="0047100C"/>
    <w:rsid w:val="004714C6"/>
    <w:rsid w:val="00471E33"/>
    <w:rsid w:val="004720F9"/>
    <w:rsid w:val="00473580"/>
    <w:rsid w:val="00474586"/>
    <w:rsid w:val="004758D2"/>
    <w:rsid w:val="00475ACB"/>
    <w:rsid w:val="00477406"/>
    <w:rsid w:val="00477B5A"/>
    <w:rsid w:val="00480AF7"/>
    <w:rsid w:val="004816A7"/>
    <w:rsid w:val="00483669"/>
    <w:rsid w:val="004875A5"/>
    <w:rsid w:val="004878AD"/>
    <w:rsid w:val="004879FF"/>
    <w:rsid w:val="0049027B"/>
    <w:rsid w:val="00490F8A"/>
    <w:rsid w:val="00493494"/>
    <w:rsid w:val="00496502"/>
    <w:rsid w:val="00497C78"/>
    <w:rsid w:val="004A321F"/>
    <w:rsid w:val="004A3929"/>
    <w:rsid w:val="004A4409"/>
    <w:rsid w:val="004A4B1A"/>
    <w:rsid w:val="004A608B"/>
    <w:rsid w:val="004A7752"/>
    <w:rsid w:val="004B051A"/>
    <w:rsid w:val="004B1635"/>
    <w:rsid w:val="004B20D2"/>
    <w:rsid w:val="004B3C04"/>
    <w:rsid w:val="004B5039"/>
    <w:rsid w:val="004B52C4"/>
    <w:rsid w:val="004B717F"/>
    <w:rsid w:val="004C0B95"/>
    <w:rsid w:val="004C1F07"/>
    <w:rsid w:val="004C2028"/>
    <w:rsid w:val="004C2778"/>
    <w:rsid w:val="004C524F"/>
    <w:rsid w:val="004C5EF1"/>
    <w:rsid w:val="004C6032"/>
    <w:rsid w:val="004C739F"/>
    <w:rsid w:val="004D0329"/>
    <w:rsid w:val="004D1427"/>
    <w:rsid w:val="004D2607"/>
    <w:rsid w:val="004D2751"/>
    <w:rsid w:val="004D4231"/>
    <w:rsid w:val="004D4D35"/>
    <w:rsid w:val="004D50E9"/>
    <w:rsid w:val="004D73F7"/>
    <w:rsid w:val="004E4B65"/>
    <w:rsid w:val="004E4C54"/>
    <w:rsid w:val="004E5C75"/>
    <w:rsid w:val="004E5E5D"/>
    <w:rsid w:val="004E64E2"/>
    <w:rsid w:val="004E7E06"/>
    <w:rsid w:val="004F00B6"/>
    <w:rsid w:val="004F194D"/>
    <w:rsid w:val="004F1B0E"/>
    <w:rsid w:val="004F30BF"/>
    <w:rsid w:val="004F3E62"/>
    <w:rsid w:val="004F51F2"/>
    <w:rsid w:val="004F56EB"/>
    <w:rsid w:val="004F5773"/>
    <w:rsid w:val="0050116F"/>
    <w:rsid w:val="0050371D"/>
    <w:rsid w:val="005038C8"/>
    <w:rsid w:val="00504D4E"/>
    <w:rsid w:val="00505022"/>
    <w:rsid w:val="00507228"/>
    <w:rsid w:val="00510CEA"/>
    <w:rsid w:val="00511C6A"/>
    <w:rsid w:val="00512FB8"/>
    <w:rsid w:val="00513425"/>
    <w:rsid w:val="00513F47"/>
    <w:rsid w:val="00514071"/>
    <w:rsid w:val="00514A71"/>
    <w:rsid w:val="00517032"/>
    <w:rsid w:val="00520BC6"/>
    <w:rsid w:val="005214FE"/>
    <w:rsid w:val="00521A09"/>
    <w:rsid w:val="005237A5"/>
    <w:rsid w:val="00525F9A"/>
    <w:rsid w:val="0052609C"/>
    <w:rsid w:val="00526430"/>
    <w:rsid w:val="00530B22"/>
    <w:rsid w:val="005322C8"/>
    <w:rsid w:val="00537346"/>
    <w:rsid w:val="0054117F"/>
    <w:rsid w:val="00542717"/>
    <w:rsid w:val="0054280C"/>
    <w:rsid w:val="00545918"/>
    <w:rsid w:val="005518F1"/>
    <w:rsid w:val="005539B1"/>
    <w:rsid w:val="0055535E"/>
    <w:rsid w:val="0055668A"/>
    <w:rsid w:val="00560E89"/>
    <w:rsid w:val="00561244"/>
    <w:rsid w:val="00562169"/>
    <w:rsid w:val="00562322"/>
    <w:rsid w:val="005637CC"/>
    <w:rsid w:val="005669A4"/>
    <w:rsid w:val="005702F1"/>
    <w:rsid w:val="00571417"/>
    <w:rsid w:val="0057169B"/>
    <w:rsid w:val="00572946"/>
    <w:rsid w:val="00572BA2"/>
    <w:rsid w:val="00572E1F"/>
    <w:rsid w:val="0057328C"/>
    <w:rsid w:val="0057396E"/>
    <w:rsid w:val="005739A0"/>
    <w:rsid w:val="00575237"/>
    <w:rsid w:val="0057586B"/>
    <w:rsid w:val="005777E4"/>
    <w:rsid w:val="005858F9"/>
    <w:rsid w:val="005859FE"/>
    <w:rsid w:val="00585B85"/>
    <w:rsid w:val="00586255"/>
    <w:rsid w:val="005866DF"/>
    <w:rsid w:val="0059061B"/>
    <w:rsid w:val="005924AA"/>
    <w:rsid w:val="005929DD"/>
    <w:rsid w:val="00594C80"/>
    <w:rsid w:val="0059647B"/>
    <w:rsid w:val="005A0605"/>
    <w:rsid w:val="005A0682"/>
    <w:rsid w:val="005A0AE5"/>
    <w:rsid w:val="005A0EDB"/>
    <w:rsid w:val="005A225B"/>
    <w:rsid w:val="005A2B60"/>
    <w:rsid w:val="005A40A3"/>
    <w:rsid w:val="005A559E"/>
    <w:rsid w:val="005A6AFB"/>
    <w:rsid w:val="005A6E03"/>
    <w:rsid w:val="005A7DCA"/>
    <w:rsid w:val="005B6311"/>
    <w:rsid w:val="005C3312"/>
    <w:rsid w:val="005C3519"/>
    <w:rsid w:val="005C3D40"/>
    <w:rsid w:val="005C40A0"/>
    <w:rsid w:val="005C5A2B"/>
    <w:rsid w:val="005C6952"/>
    <w:rsid w:val="005D1621"/>
    <w:rsid w:val="005D1C55"/>
    <w:rsid w:val="005D21C7"/>
    <w:rsid w:val="005D2555"/>
    <w:rsid w:val="005D3FCF"/>
    <w:rsid w:val="005D49B8"/>
    <w:rsid w:val="005D6FB4"/>
    <w:rsid w:val="005E3BD8"/>
    <w:rsid w:val="005E4584"/>
    <w:rsid w:val="005E554B"/>
    <w:rsid w:val="005E5704"/>
    <w:rsid w:val="005E6DE3"/>
    <w:rsid w:val="005E7BE9"/>
    <w:rsid w:val="005F043E"/>
    <w:rsid w:val="005F1DA6"/>
    <w:rsid w:val="005F4057"/>
    <w:rsid w:val="005F406D"/>
    <w:rsid w:val="005F423F"/>
    <w:rsid w:val="00601234"/>
    <w:rsid w:val="006028F7"/>
    <w:rsid w:val="00603339"/>
    <w:rsid w:val="00603E4B"/>
    <w:rsid w:val="006046B7"/>
    <w:rsid w:val="006058D8"/>
    <w:rsid w:val="00605E8A"/>
    <w:rsid w:val="00606191"/>
    <w:rsid w:val="0060690D"/>
    <w:rsid w:val="0060699B"/>
    <w:rsid w:val="00607139"/>
    <w:rsid w:val="00612B43"/>
    <w:rsid w:val="00614974"/>
    <w:rsid w:val="00615599"/>
    <w:rsid w:val="00617D5E"/>
    <w:rsid w:val="00621ED2"/>
    <w:rsid w:val="00624032"/>
    <w:rsid w:val="00624B6E"/>
    <w:rsid w:val="00634B19"/>
    <w:rsid w:val="00640CF9"/>
    <w:rsid w:val="006414F7"/>
    <w:rsid w:val="00641589"/>
    <w:rsid w:val="00642D4E"/>
    <w:rsid w:val="00645449"/>
    <w:rsid w:val="00645BF6"/>
    <w:rsid w:val="00646D39"/>
    <w:rsid w:val="006509D1"/>
    <w:rsid w:val="00652F0C"/>
    <w:rsid w:val="00654DFA"/>
    <w:rsid w:val="00656D58"/>
    <w:rsid w:val="0066050B"/>
    <w:rsid w:val="00664EEA"/>
    <w:rsid w:val="006663D9"/>
    <w:rsid w:val="00667932"/>
    <w:rsid w:val="00667EF0"/>
    <w:rsid w:val="00670A2E"/>
    <w:rsid w:val="00670F3F"/>
    <w:rsid w:val="00670FB8"/>
    <w:rsid w:val="00671170"/>
    <w:rsid w:val="00671E66"/>
    <w:rsid w:val="00672B3C"/>
    <w:rsid w:val="00672CCD"/>
    <w:rsid w:val="006749E2"/>
    <w:rsid w:val="006752D7"/>
    <w:rsid w:val="00677F61"/>
    <w:rsid w:val="00681220"/>
    <w:rsid w:val="00684E07"/>
    <w:rsid w:val="0068503A"/>
    <w:rsid w:val="006859E1"/>
    <w:rsid w:val="00686D08"/>
    <w:rsid w:val="006875E5"/>
    <w:rsid w:val="00691827"/>
    <w:rsid w:val="00693787"/>
    <w:rsid w:val="00694982"/>
    <w:rsid w:val="00694E4C"/>
    <w:rsid w:val="006955DD"/>
    <w:rsid w:val="00695BC3"/>
    <w:rsid w:val="0069685C"/>
    <w:rsid w:val="00697DBA"/>
    <w:rsid w:val="006A0294"/>
    <w:rsid w:val="006A1725"/>
    <w:rsid w:val="006A3772"/>
    <w:rsid w:val="006A3B44"/>
    <w:rsid w:val="006A7521"/>
    <w:rsid w:val="006B18FF"/>
    <w:rsid w:val="006B245E"/>
    <w:rsid w:val="006B2539"/>
    <w:rsid w:val="006B26BF"/>
    <w:rsid w:val="006B56ED"/>
    <w:rsid w:val="006C0A8A"/>
    <w:rsid w:val="006C27F6"/>
    <w:rsid w:val="006C33E2"/>
    <w:rsid w:val="006C3F82"/>
    <w:rsid w:val="006C50FC"/>
    <w:rsid w:val="006C5BF6"/>
    <w:rsid w:val="006C7895"/>
    <w:rsid w:val="006D0116"/>
    <w:rsid w:val="006D0FD3"/>
    <w:rsid w:val="006D112A"/>
    <w:rsid w:val="006D2116"/>
    <w:rsid w:val="006D2BCC"/>
    <w:rsid w:val="006D37AE"/>
    <w:rsid w:val="006D4BDE"/>
    <w:rsid w:val="006D5D7C"/>
    <w:rsid w:val="006D7D35"/>
    <w:rsid w:val="006E427F"/>
    <w:rsid w:val="006E4A73"/>
    <w:rsid w:val="006E5F18"/>
    <w:rsid w:val="006E683D"/>
    <w:rsid w:val="006F2570"/>
    <w:rsid w:val="006F719E"/>
    <w:rsid w:val="006F7668"/>
    <w:rsid w:val="00700B2D"/>
    <w:rsid w:val="00702470"/>
    <w:rsid w:val="00703507"/>
    <w:rsid w:val="00703990"/>
    <w:rsid w:val="00703EA1"/>
    <w:rsid w:val="0070432B"/>
    <w:rsid w:val="007051FF"/>
    <w:rsid w:val="00705B19"/>
    <w:rsid w:val="00705BD3"/>
    <w:rsid w:val="00706458"/>
    <w:rsid w:val="0071028A"/>
    <w:rsid w:val="00710972"/>
    <w:rsid w:val="00710D49"/>
    <w:rsid w:val="007114FB"/>
    <w:rsid w:val="00713624"/>
    <w:rsid w:val="00713B49"/>
    <w:rsid w:val="00713C5B"/>
    <w:rsid w:val="00715964"/>
    <w:rsid w:val="00720E91"/>
    <w:rsid w:val="00722BC5"/>
    <w:rsid w:val="007246C9"/>
    <w:rsid w:val="00724FD5"/>
    <w:rsid w:val="00725DB0"/>
    <w:rsid w:val="00727F00"/>
    <w:rsid w:val="00731F57"/>
    <w:rsid w:val="00732D58"/>
    <w:rsid w:val="0073448E"/>
    <w:rsid w:val="00734FF4"/>
    <w:rsid w:val="00737CDB"/>
    <w:rsid w:val="007411C4"/>
    <w:rsid w:val="00744679"/>
    <w:rsid w:val="007468C2"/>
    <w:rsid w:val="00747C28"/>
    <w:rsid w:val="007504AE"/>
    <w:rsid w:val="00752E50"/>
    <w:rsid w:val="007559A0"/>
    <w:rsid w:val="00755E30"/>
    <w:rsid w:val="00756AD0"/>
    <w:rsid w:val="00757341"/>
    <w:rsid w:val="00757889"/>
    <w:rsid w:val="00760A68"/>
    <w:rsid w:val="00760B9D"/>
    <w:rsid w:val="00761DF7"/>
    <w:rsid w:val="007634FD"/>
    <w:rsid w:val="007636B1"/>
    <w:rsid w:val="00763D7B"/>
    <w:rsid w:val="00764281"/>
    <w:rsid w:val="0076568D"/>
    <w:rsid w:val="007704CD"/>
    <w:rsid w:val="00775AF0"/>
    <w:rsid w:val="007779C1"/>
    <w:rsid w:val="00777BD2"/>
    <w:rsid w:val="007805CD"/>
    <w:rsid w:val="00782927"/>
    <w:rsid w:val="00785DED"/>
    <w:rsid w:val="007905C5"/>
    <w:rsid w:val="007914AB"/>
    <w:rsid w:val="0079196B"/>
    <w:rsid w:val="00793723"/>
    <w:rsid w:val="007941A5"/>
    <w:rsid w:val="007943F6"/>
    <w:rsid w:val="007970D7"/>
    <w:rsid w:val="00797DE9"/>
    <w:rsid w:val="007A018A"/>
    <w:rsid w:val="007A18E8"/>
    <w:rsid w:val="007A3AAC"/>
    <w:rsid w:val="007A511A"/>
    <w:rsid w:val="007A580D"/>
    <w:rsid w:val="007A7212"/>
    <w:rsid w:val="007B1259"/>
    <w:rsid w:val="007B1D0B"/>
    <w:rsid w:val="007B20FA"/>
    <w:rsid w:val="007B30AC"/>
    <w:rsid w:val="007B77F7"/>
    <w:rsid w:val="007C0658"/>
    <w:rsid w:val="007C3F2F"/>
    <w:rsid w:val="007D0813"/>
    <w:rsid w:val="007D1358"/>
    <w:rsid w:val="007D2ACC"/>
    <w:rsid w:val="007D31CB"/>
    <w:rsid w:val="007D430D"/>
    <w:rsid w:val="007D77EF"/>
    <w:rsid w:val="007E027B"/>
    <w:rsid w:val="007E1265"/>
    <w:rsid w:val="007E4C88"/>
    <w:rsid w:val="007E570B"/>
    <w:rsid w:val="007E6711"/>
    <w:rsid w:val="007F17C5"/>
    <w:rsid w:val="007F1ABD"/>
    <w:rsid w:val="007F2257"/>
    <w:rsid w:val="007F3F7E"/>
    <w:rsid w:val="007F488E"/>
    <w:rsid w:val="007F64DE"/>
    <w:rsid w:val="007F6AF6"/>
    <w:rsid w:val="007F7DE1"/>
    <w:rsid w:val="008027BE"/>
    <w:rsid w:val="00803FDF"/>
    <w:rsid w:val="008070A5"/>
    <w:rsid w:val="008076AD"/>
    <w:rsid w:val="00810543"/>
    <w:rsid w:val="0081148F"/>
    <w:rsid w:val="00813127"/>
    <w:rsid w:val="0081363D"/>
    <w:rsid w:val="008143E3"/>
    <w:rsid w:val="008144B0"/>
    <w:rsid w:val="00816F49"/>
    <w:rsid w:val="00817A51"/>
    <w:rsid w:val="00820352"/>
    <w:rsid w:val="00823E72"/>
    <w:rsid w:val="008248EF"/>
    <w:rsid w:val="00825F9E"/>
    <w:rsid w:val="00826653"/>
    <w:rsid w:val="008269D2"/>
    <w:rsid w:val="00830C4B"/>
    <w:rsid w:val="00832AFB"/>
    <w:rsid w:val="00834104"/>
    <w:rsid w:val="008400A0"/>
    <w:rsid w:val="008403DA"/>
    <w:rsid w:val="00841F2D"/>
    <w:rsid w:val="0084325B"/>
    <w:rsid w:val="00843F9D"/>
    <w:rsid w:val="008446CA"/>
    <w:rsid w:val="00844AE0"/>
    <w:rsid w:val="00846464"/>
    <w:rsid w:val="00846E4D"/>
    <w:rsid w:val="008509DF"/>
    <w:rsid w:val="00850BE5"/>
    <w:rsid w:val="008511A3"/>
    <w:rsid w:val="00851648"/>
    <w:rsid w:val="00852666"/>
    <w:rsid w:val="00852EF3"/>
    <w:rsid w:val="00854AC1"/>
    <w:rsid w:val="00854F0E"/>
    <w:rsid w:val="00855F9B"/>
    <w:rsid w:val="00856953"/>
    <w:rsid w:val="00856DE3"/>
    <w:rsid w:val="00857300"/>
    <w:rsid w:val="00857D10"/>
    <w:rsid w:val="00860042"/>
    <w:rsid w:val="00861516"/>
    <w:rsid w:val="00862047"/>
    <w:rsid w:val="00863EBF"/>
    <w:rsid w:val="00865125"/>
    <w:rsid w:val="00866E8B"/>
    <w:rsid w:val="00870461"/>
    <w:rsid w:val="00870EEB"/>
    <w:rsid w:val="008720FB"/>
    <w:rsid w:val="00872B06"/>
    <w:rsid w:val="008749A5"/>
    <w:rsid w:val="008759BE"/>
    <w:rsid w:val="00875F1A"/>
    <w:rsid w:val="0087738B"/>
    <w:rsid w:val="00883DCA"/>
    <w:rsid w:val="008843B8"/>
    <w:rsid w:val="00884B10"/>
    <w:rsid w:val="0088508E"/>
    <w:rsid w:val="008850FB"/>
    <w:rsid w:val="00885906"/>
    <w:rsid w:val="008859A2"/>
    <w:rsid w:val="0088621C"/>
    <w:rsid w:val="00886541"/>
    <w:rsid w:val="008866A6"/>
    <w:rsid w:val="00887413"/>
    <w:rsid w:val="0088751A"/>
    <w:rsid w:val="00887F1B"/>
    <w:rsid w:val="00890F07"/>
    <w:rsid w:val="00894FFC"/>
    <w:rsid w:val="008968ED"/>
    <w:rsid w:val="00896C74"/>
    <w:rsid w:val="00897031"/>
    <w:rsid w:val="008A0FE1"/>
    <w:rsid w:val="008A11FB"/>
    <w:rsid w:val="008A1B72"/>
    <w:rsid w:val="008A3170"/>
    <w:rsid w:val="008A6980"/>
    <w:rsid w:val="008A797C"/>
    <w:rsid w:val="008B5C95"/>
    <w:rsid w:val="008B6CF0"/>
    <w:rsid w:val="008B73E6"/>
    <w:rsid w:val="008C12D8"/>
    <w:rsid w:val="008C397C"/>
    <w:rsid w:val="008C3A91"/>
    <w:rsid w:val="008C4BD7"/>
    <w:rsid w:val="008C50DA"/>
    <w:rsid w:val="008C6495"/>
    <w:rsid w:val="008D0730"/>
    <w:rsid w:val="008D1588"/>
    <w:rsid w:val="008D2260"/>
    <w:rsid w:val="008D2940"/>
    <w:rsid w:val="008D3FC0"/>
    <w:rsid w:val="008D56D0"/>
    <w:rsid w:val="008D5BEC"/>
    <w:rsid w:val="008D6A51"/>
    <w:rsid w:val="008E0E6F"/>
    <w:rsid w:val="008E70C0"/>
    <w:rsid w:val="008E7604"/>
    <w:rsid w:val="008E7C39"/>
    <w:rsid w:val="008E7F17"/>
    <w:rsid w:val="008F07E3"/>
    <w:rsid w:val="008F0F7E"/>
    <w:rsid w:val="008F1336"/>
    <w:rsid w:val="008F194F"/>
    <w:rsid w:val="008F2B5B"/>
    <w:rsid w:val="008F2B99"/>
    <w:rsid w:val="008F55DE"/>
    <w:rsid w:val="008F74DF"/>
    <w:rsid w:val="0090077C"/>
    <w:rsid w:val="00903350"/>
    <w:rsid w:val="00903F42"/>
    <w:rsid w:val="00903F5B"/>
    <w:rsid w:val="009046A8"/>
    <w:rsid w:val="0091060F"/>
    <w:rsid w:val="00911397"/>
    <w:rsid w:val="00911B88"/>
    <w:rsid w:val="009156EC"/>
    <w:rsid w:val="00920057"/>
    <w:rsid w:val="00920D7D"/>
    <w:rsid w:val="00921018"/>
    <w:rsid w:val="00921B0E"/>
    <w:rsid w:val="00921C68"/>
    <w:rsid w:val="00922123"/>
    <w:rsid w:val="00922C56"/>
    <w:rsid w:val="00925715"/>
    <w:rsid w:val="0092687E"/>
    <w:rsid w:val="009304B4"/>
    <w:rsid w:val="00930C3B"/>
    <w:rsid w:val="00935552"/>
    <w:rsid w:val="009372A6"/>
    <w:rsid w:val="00937BE0"/>
    <w:rsid w:val="00941B6B"/>
    <w:rsid w:val="00942488"/>
    <w:rsid w:val="009426C4"/>
    <w:rsid w:val="00942D2C"/>
    <w:rsid w:val="009438A1"/>
    <w:rsid w:val="00943FA9"/>
    <w:rsid w:val="00944FA6"/>
    <w:rsid w:val="0095195D"/>
    <w:rsid w:val="00952105"/>
    <w:rsid w:val="00953085"/>
    <w:rsid w:val="00954548"/>
    <w:rsid w:val="009564FC"/>
    <w:rsid w:val="009569FD"/>
    <w:rsid w:val="0095727C"/>
    <w:rsid w:val="0096008A"/>
    <w:rsid w:val="009604C2"/>
    <w:rsid w:val="00960A26"/>
    <w:rsid w:val="00966EC8"/>
    <w:rsid w:val="009710BF"/>
    <w:rsid w:val="00972583"/>
    <w:rsid w:val="009726BD"/>
    <w:rsid w:val="009745F9"/>
    <w:rsid w:val="00980AAE"/>
    <w:rsid w:val="009821B9"/>
    <w:rsid w:val="00982492"/>
    <w:rsid w:val="00982ED3"/>
    <w:rsid w:val="009838DA"/>
    <w:rsid w:val="00985C1B"/>
    <w:rsid w:val="00990690"/>
    <w:rsid w:val="009914BE"/>
    <w:rsid w:val="00992E56"/>
    <w:rsid w:val="00996767"/>
    <w:rsid w:val="0099685B"/>
    <w:rsid w:val="009A01E0"/>
    <w:rsid w:val="009A0232"/>
    <w:rsid w:val="009A165A"/>
    <w:rsid w:val="009A2207"/>
    <w:rsid w:val="009A49D7"/>
    <w:rsid w:val="009A5D85"/>
    <w:rsid w:val="009B04D4"/>
    <w:rsid w:val="009B145F"/>
    <w:rsid w:val="009B1E70"/>
    <w:rsid w:val="009B4930"/>
    <w:rsid w:val="009B5AB0"/>
    <w:rsid w:val="009B7AD1"/>
    <w:rsid w:val="009C054D"/>
    <w:rsid w:val="009C2001"/>
    <w:rsid w:val="009C2376"/>
    <w:rsid w:val="009C2450"/>
    <w:rsid w:val="009C3453"/>
    <w:rsid w:val="009C3DCE"/>
    <w:rsid w:val="009C402C"/>
    <w:rsid w:val="009C5158"/>
    <w:rsid w:val="009C6799"/>
    <w:rsid w:val="009C76E5"/>
    <w:rsid w:val="009C78DE"/>
    <w:rsid w:val="009D1CE7"/>
    <w:rsid w:val="009D1EF0"/>
    <w:rsid w:val="009D2CE0"/>
    <w:rsid w:val="009D5429"/>
    <w:rsid w:val="009D56EF"/>
    <w:rsid w:val="009D6025"/>
    <w:rsid w:val="009D769C"/>
    <w:rsid w:val="009E0D0E"/>
    <w:rsid w:val="009E1B2D"/>
    <w:rsid w:val="009E2280"/>
    <w:rsid w:val="009E293B"/>
    <w:rsid w:val="009E50D0"/>
    <w:rsid w:val="009E7CC7"/>
    <w:rsid w:val="009F158D"/>
    <w:rsid w:val="009F15A6"/>
    <w:rsid w:val="009F1A91"/>
    <w:rsid w:val="009F2733"/>
    <w:rsid w:val="009F3508"/>
    <w:rsid w:val="009F59B7"/>
    <w:rsid w:val="009F7287"/>
    <w:rsid w:val="009F7462"/>
    <w:rsid w:val="00A02411"/>
    <w:rsid w:val="00A03DF1"/>
    <w:rsid w:val="00A057ED"/>
    <w:rsid w:val="00A07AC6"/>
    <w:rsid w:val="00A1129F"/>
    <w:rsid w:val="00A1228E"/>
    <w:rsid w:val="00A142F7"/>
    <w:rsid w:val="00A14CEB"/>
    <w:rsid w:val="00A16056"/>
    <w:rsid w:val="00A1732A"/>
    <w:rsid w:val="00A21D79"/>
    <w:rsid w:val="00A22BAB"/>
    <w:rsid w:val="00A22F1D"/>
    <w:rsid w:val="00A232A3"/>
    <w:rsid w:val="00A246BE"/>
    <w:rsid w:val="00A24C91"/>
    <w:rsid w:val="00A24FDA"/>
    <w:rsid w:val="00A2545D"/>
    <w:rsid w:val="00A30CA0"/>
    <w:rsid w:val="00A324A2"/>
    <w:rsid w:val="00A332EC"/>
    <w:rsid w:val="00A369DD"/>
    <w:rsid w:val="00A3776A"/>
    <w:rsid w:val="00A379EA"/>
    <w:rsid w:val="00A4025A"/>
    <w:rsid w:val="00A40A4C"/>
    <w:rsid w:val="00A4138B"/>
    <w:rsid w:val="00A415E7"/>
    <w:rsid w:val="00A422BA"/>
    <w:rsid w:val="00A44F74"/>
    <w:rsid w:val="00A455B6"/>
    <w:rsid w:val="00A467DF"/>
    <w:rsid w:val="00A46C98"/>
    <w:rsid w:val="00A47FBB"/>
    <w:rsid w:val="00A501BE"/>
    <w:rsid w:val="00A51895"/>
    <w:rsid w:val="00A51F5C"/>
    <w:rsid w:val="00A52A3F"/>
    <w:rsid w:val="00A54990"/>
    <w:rsid w:val="00A56E0B"/>
    <w:rsid w:val="00A57755"/>
    <w:rsid w:val="00A60335"/>
    <w:rsid w:val="00A60CFB"/>
    <w:rsid w:val="00A62111"/>
    <w:rsid w:val="00A63B0F"/>
    <w:rsid w:val="00A64373"/>
    <w:rsid w:val="00A659C7"/>
    <w:rsid w:val="00A672AF"/>
    <w:rsid w:val="00A67887"/>
    <w:rsid w:val="00A7151A"/>
    <w:rsid w:val="00A71653"/>
    <w:rsid w:val="00A71D0F"/>
    <w:rsid w:val="00A72E0F"/>
    <w:rsid w:val="00A77877"/>
    <w:rsid w:val="00A80F6F"/>
    <w:rsid w:val="00A81BE4"/>
    <w:rsid w:val="00A84B01"/>
    <w:rsid w:val="00A85DE5"/>
    <w:rsid w:val="00A85FD7"/>
    <w:rsid w:val="00A8755F"/>
    <w:rsid w:val="00A87951"/>
    <w:rsid w:val="00A94213"/>
    <w:rsid w:val="00A94BE8"/>
    <w:rsid w:val="00A94D79"/>
    <w:rsid w:val="00A958E9"/>
    <w:rsid w:val="00A95BB7"/>
    <w:rsid w:val="00A96D58"/>
    <w:rsid w:val="00A97740"/>
    <w:rsid w:val="00AA0689"/>
    <w:rsid w:val="00AA0C25"/>
    <w:rsid w:val="00AA21AE"/>
    <w:rsid w:val="00AA264C"/>
    <w:rsid w:val="00AA292C"/>
    <w:rsid w:val="00AA35B4"/>
    <w:rsid w:val="00AA37AD"/>
    <w:rsid w:val="00AA3E1A"/>
    <w:rsid w:val="00AA6498"/>
    <w:rsid w:val="00AA768F"/>
    <w:rsid w:val="00AA78DA"/>
    <w:rsid w:val="00AA792A"/>
    <w:rsid w:val="00AB035A"/>
    <w:rsid w:val="00AB23A0"/>
    <w:rsid w:val="00AB2E6C"/>
    <w:rsid w:val="00AB3BD7"/>
    <w:rsid w:val="00AB4F1B"/>
    <w:rsid w:val="00AB5223"/>
    <w:rsid w:val="00AB5AEE"/>
    <w:rsid w:val="00AB5F79"/>
    <w:rsid w:val="00AB6617"/>
    <w:rsid w:val="00AB7588"/>
    <w:rsid w:val="00AB7A0C"/>
    <w:rsid w:val="00AC05EC"/>
    <w:rsid w:val="00AC0D37"/>
    <w:rsid w:val="00AC1237"/>
    <w:rsid w:val="00AC403D"/>
    <w:rsid w:val="00AC4BB0"/>
    <w:rsid w:val="00AC6801"/>
    <w:rsid w:val="00AC74CB"/>
    <w:rsid w:val="00AC7C74"/>
    <w:rsid w:val="00AD04A2"/>
    <w:rsid w:val="00AD49C5"/>
    <w:rsid w:val="00AD709C"/>
    <w:rsid w:val="00AD7A5F"/>
    <w:rsid w:val="00AE0089"/>
    <w:rsid w:val="00AE3159"/>
    <w:rsid w:val="00AE359A"/>
    <w:rsid w:val="00AE3962"/>
    <w:rsid w:val="00AE475C"/>
    <w:rsid w:val="00AE4CE2"/>
    <w:rsid w:val="00AE4E45"/>
    <w:rsid w:val="00AF1459"/>
    <w:rsid w:val="00AF269E"/>
    <w:rsid w:val="00AF5974"/>
    <w:rsid w:val="00B012C3"/>
    <w:rsid w:val="00B01E0E"/>
    <w:rsid w:val="00B03BF7"/>
    <w:rsid w:val="00B04710"/>
    <w:rsid w:val="00B05139"/>
    <w:rsid w:val="00B0523F"/>
    <w:rsid w:val="00B05DED"/>
    <w:rsid w:val="00B13C17"/>
    <w:rsid w:val="00B14DED"/>
    <w:rsid w:val="00B14F5A"/>
    <w:rsid w:val="00B1538F"/>
    <w:rsid w:val="00B158FE"/>
    <w:rsid w:val="00B15C81"/>
    <w:rsid w:val="00B17901"/>
    <w:rsid w:val="00B203E8"/>
    <w:rsid w:val="00B24AEE"/>
    <w:rsid w:val="00B27138"/>
    <w:rsid w:val="00B2715C"/>
    <w:rsid w:val="00B300E4"/>
    <w:rsid w:val="00B3251E"/>
    <w:rsid w:val="00B32D8F"/>
    <w:rsid w:val="00B338D3"/>
    <w:rsid w:val="00B33E7D"/>
    <w:rsid w:val="00B340E9"/>
    <w:rsid w:val="00B36C4B"/>
    <w:rsid w:val="00B36FDC"/>
    <w:rsid w:val="00B37644"/>
    <w:rsid w:val="00B41018"/>
    <w:rsid w:val="00B44B04"/>
    <w:rsid w:val="00B45DE2"/>
    <w:rsid w:val="00B51299"/>
    <w:rsid w:val="00B52CBF"/>
    <w:rsid w:val="00B541D8"/>
    <w:rsid w:val="00B5433E"/>
    <w:rsid w:val="00B5465D"/>
    <w:rsid w:val="00B54CD9"/>
    <w:rsid w:val="00B55270"/>
    <w:rsid w:val="00B55657"/>
    <w:rsid w:val="00B55A8F"/>
    <w:rsid w:val="00B56AB4"/>
    <w:rsid w:val="00B57899"/>
    <w:rsid w:val="00B60365"/>
    <w:rsid w:val="00B62159"/>
    <w:rsid w:val="00B62985"/>
    <w:rsid w:val="00B62D18"/>
    <w:rsid w:val="00B62D83"/>
    <w:rsid w:val="00B642DF"/>
    <w:rsid w:val="00B64B5C"/>
    <w:rsid w:val="00B65016"/>
    <w:rsid w:val="00B655A3"/>
    <w:rsid w:val="00B71921"/>
    <w:rsid w:val="00B71A0F"/>
    <w:rsid w:val="00B72704"/>
    <w:rsid w:val="00B738C8"/>
    <w:rsid w:val="00B74169"/>
    <w:rsid w:val="00B81A78"/>
    <w:rsid w:val="00B82BAF"/>
    <w:rsid w:val="00B83979"/>
    <w:rsid w:val="00B86386"/>
    <w:rsid w:val="00B87012"/>
    <w:rsid w:val="00B871F4"/>
    <w:rsid w:val="00B92212"/>
    <w:rsid w:val="00B932DF"/>
    <w:rsid w:val="00B94590"/>
    <w:rsid w:val="00B95210"/>
    <w:rsid w:val="00B95E8F"/>
    <w:rsid w:val="00B96CE4"/>
    <w:rsid w:val="00BA0264"/>
    <w:rsid w:val="00BA030C"/>
    <w:rsid w:val="00BA266F"/>
    <w:rsid w:val="00BA438A"/>
    <w:rsid w:val="00BA46FD"/>
    <w:rsid w:val="00BA5903"/>
    <w:rsid w:val="00BA6345"/>
    <w:rsid w:val="00BA6E4B"/>
    <w:rsid w:val="00BA7E01"/>
    <w:rsid w:val="00BB2586"/>
    <w:rsid w:val="00BB2B1E"/>
    <w:rsid w:val="00BB53B7"/>
    <w:rsid w:val="00BB6A18"/>
    <w:rsid w:val="00BB74C7"/>
    <w:rsid w:val="00BC224D"/>
    <w:rsid w:val="00BC2BEB"/>
    <w:rsid w:val="00BC32B2"/>
    <w:rsid w:val="00BC35F6"/>
    <w:rsid w:val="00BC3EF6"/>
    <w:rsid w:val="00BC4D29"/>
    <w:rsid w:val="00BD21B4"/>
    <w:rsid w:val="00BD2793"/>
    <w:rsid w:val="00BD4BCB"/>
    <w:rsid w:val="00BD4E78"/>
    <w:rsid w:val="00BD6543"/>
    <w:rsid w:val="00BD76B6"/>
    <w:rsid w:val="00BD7FC5"/>
    <w:rsid w:val="00BE0D75"/>
    <w:rsid w:val="00BE2BD3"/>
    <w:rsid w:val="00BE5472"/>
    <w:rsid w:val="00BE563C"/>
    <w:rsid w:val="00BE6580"/>
    <w:rsid w:val="00BE7168"/>
    <w:rsid w:val="00BE71F0"/>
    <w:rsid w:val="00BE7B07"/>
    <w:rsid w:val="00BF04EC"/>
    <w:rsid w:val="00BF3FCD"/>
    <w:rsid w:val="00BF5638"/>
    <w:rsid w:val="00BF6F41"/>
    <w:rsid w:val="00BF736E"/>
    <w:rsid w:val="00C01BEA"/>
    <w:rsid w:val="00C046D9"/>
    <w:rsid w:val="00C05441"/>
    <w:rsid w:val="00C069BE"/>
    <w:rsid w:val="00C06D1F"/>
    <w:rsid w:val="00C079FE"/>
    <w:rsid w:val="00C108FF"/>
    <w:rsid w:val="00C11257"/>
    <w:rsid w:val="00C131F7"/>
    <w:rsid w:val="00C13EC0"/>
    <w:rsid w:val="00C14F0A"/>
    <w:rsid w:val="00C1613D"/>
    <w:rsid w:val="00C216C6"/>
    <w:rsid w:val="00C24BA5"/>
    <w:rsid w:val="00C26C43"/>
    <w:rsid w:val="00C33DA9"/>
    <w:rsid w:val="00C33E0C"/>
    <w:rsid w:val="00C34DDC"/>
    <w:rsid w:val="00C352DD"/>
    <w:rsid w:val="00C35592"/>
    <w:rsid w:val="00C35795"/>
    <w:rsid w:val="00C358C6"/>
    <w:rsid w:val="00C40775"/>
    <w:rsid w:val="00C44067"/>
    <w:rsid w:val="00C44526"/>
    <w:rsid w:val="00C467C8"/>
    <w:rsid w:val="00C467F6"/>
    <w:rsid w:val="00C469B7"/>
    <w:rsid w:val="00C470AB"/>
    <w:rsid w:val="00C5074C"/>
    <w:rsid w:val="00C5372D"/>
    <w:rsid w:val="00C537C0"/>
    <w:rsid w:val="00C55B7E"/>
    <w:rsid w:val="00C57B2C"/>
    <w:rsid w:val="00C57EA9"/>
    <w:rsid w:val="00C607DF"/>
    <w:rsid w:val="00C6371A"/>
    <w:rsid w:val="00C637DC"/>
    <w:rsid w:val="00C642CB"/>
    <w:rsid w:val="00C644F5"/>
    <w:rsid w:val="00C64C6C"/>
    <w:rsid w:val="00C669A0"/>
    <w:rsid w:val="00C67164"/>
    <w:rsid w:val="00C704A4"/>
    <w:rsid w:val="00C71C61"/>
    <w:rsid w:val="00C755A2"/>
    <w:rsid w:val="00C75882"/>
    <w:rsid w:val="00C76935"/>
    <w:rsid w:val="00C76DBD"/>
    <w:rsid w:val="00C80A1A"/>
    <w:rsid w:val="00C80BE2"/>
    <w:rsid w:val="00C8334E"/>
    <w:rsid w:val="00C84932"/>
    <w:rsid w:val="00C858A6"/>
    <w:rsid w:val="00C8616B"/>
    <w:rsid w:val="00C87934"/>
    <w:rsid w:val="00C900D1"/>
    <w:rsid w:val="00C91318"/>
    <w:rsid w:val="00C92655"/>
    <w:rsid w:val="00C92DBB"/>
    <w:rsid w:val="00C92E9B"/>
    <w:rsid w:val="00C931C2"/>
    <w:rsid w:val="00C93929"/>
    <w:rsid w:val="00C9458D"/>
    <w:rsid w:val="00C95E20"/>
    <w:rsid w:val="00CA02DD"/>
    <w:rsid w:val="00CA44E1"/>
    <w:rsid w:val="00CA4862"/>
    <w:rsid w:val="00CA5B8C"/>
    <w:rsid w:val="00CA695D"/>
    <w:rsid w:val="00CB1ACC"/>
    <w:rsid w:val="00CB35C9"/>
    <w:rsid w:val="00CB3911"/>
    <w:rsid w:val="00CB3942"/>
    <w:rsid w:val="00CB6567"/>
    <w:rsid w:val="00CB7202"/>
    <w:rsid w:val="00CB783A"/>
    <w:rsid w:val="00CB7E62"/>
    <w:rsid w:val="00CC0F67"/>
    <w:rsid w:val="00CC228E"/>
    <w:rsid w:val="00CC2DBB"/>
    <w:rsid w:val="00CC31CE"/>
    <w:rsid w:val="00CC3B0A"/>
    <w:rsid w:val="00CC3CB9"/>
    <w:rsid w:val="00CC44A0"/>
    <w:rsid w:val="00CD0BC6"/>
    <w:rsid w:val="00CD3381"/>
    <w:rsid w:val="00CD4399"/>
    <w:rsid w:val="00CD4973"/>
    <w:rsid w:val="00CD57AA"/>
    <w:rsid w:val="00CD5D0E"/>
    <w:rsid w:val="00CE070E"/>
    <w:rsid w:val="00CE13AC"/>
    <w:rsid w:val="00CE22E6"/>
    <w:rsid w:val="00CE4112"/>
    <w:rsid w:val="00CE4699"/>
    <w:rsid w:val="00CE777E"/>
    <w:rsid w:val="00CE7B9D"/>
    <w:rsid w:val="00CE7D6F"/>
    <w:rsid w:val="00CF049B"/>
    <w:rsid w:val="00CF07B2"/>
    <w:rsid w:val="00CF10DB"/>
    <w:rsid w:val="00CF1A05"/>
    <w:rsid w:val="00CF2C12"/>
    <w:rsid w:val="00CF38C3"/>
    <w:rsid w:val="00CF408D"/>
    <w:rsid w:val="00CF6D1F"/>
    <w:rsid w:val="00CF75AA"/>
    <w:rsid w:val="00CF7897"/>
    <w:rsid w:val="00D013EC"/>
    <w:rsid w:val="00D02C41"/>
    <w:rsid w:val="00D03FB6"/>
    <w:rsid w:val="00D04DB1"/>
    <w:rsid w:val="00D05072"/>
    <w:rsid w:val="00D10330"/>
    <w:rsid w:val="00D122F0"/>
    <w:rsid w:val="00D1411C"/>
    <w:rsid w:val="00D145D4"/>
    <w:rsid w:val="00D15A57"/>
    <w:rsid w:val="00D15B87"/>
    <w:rsid w:val="00D16F91"/>
    <w:rsid w:val="00D22955"/>
    <w:rsid w:val="00D24468"/>
    <w:rsid w:val="00D246FA"/>
    <w:rsid w:val="00D30721"/>
    <w:rsid w:val="00D31076"/>
    <w:rsid w:val="00D31C72"/>
    <w:rsid w:val="00D35749"/>
    <w:rsid w:val="00D36533"/>
    <w:rsid w:val="00D407FF"/>
    <w:rsid w:val="00D42EFE"/>
    <w:rsid w:val="00D440B9"/>
    <w:rsid w:val="00D45892"/>
    <w:rsid w:val="00D4671E"/>
    <w:rsid w:val="00D47D8A"/>
    <w:rsid w:val="00D512E5"/>
    <w:rsid w:val="00D52F48"/>
    <w:rsid w:val="00D556CB"/>
    <w:rsid w:val="00D61C32"/>
    <w:rsid w:val="00D61E4D"/>
    <w:rsid w:val="00D63A96"/>
    <w:rsid w:val="00D65E92"/>
    <w:rsid w:val="00D65EAA"/>
    <w:rsid w:val="00D67AF5"/>
    <w:rsid w:val="00D67F90"/>
    <w:rsid w:val="00D70554"/>
    <w:rsid w:val="00D70591"/>
    <w:rsid w:val="00D70B27"/>
    <w:rsid w:val="00D70B9F"/>
    <w:rsid w:val="00D72F86"/>
    <w:rsid w:val="00D74032"/>
    <w:rsid w:val="00D74400"/>
    <w:rsid w:val="00D756DB"/>
    <w:rsid w:val="00D7576E"/>
    <w:rsid w:val="00D76743"/>
    <w:rsid w:val="00D767BD"/>
    <w:rsid w:val="00D8208F"/>
    <w:rsid w:val="00D8252D"/>
    <w:rsid w:val="00D83528"/>
    <w:rsid w:val="00D85987"/>
    <w:rsid w:val="00D87E35"/>
    <w:rsid w:val="00D900AE"/>
    <w:rsid w:val="00D911F0"/>
    <w:rsid w:val="00D94430"/>
    <w:rsid w:val="00D944F9"/>
    <w:rsid w:val="00D954F8"/>
    <w:rsid w:val="00D95D9D"/>
    <w:rsid w:val="00DA1F66"/>
    <w:rsid w:val="00DA5B8B"/>
    <w:rsid w:val="00DB04D4"/>
    <w:rsid w:val="00DB3FA8"/>
    <w:rsid w:val="00DB6B89"/>
    <w:rsid w:val="00DC01B5"/>
    <w:rsid w:val="00DC25F5"/>
    <w:rsid w:val="00DC39F7"/>
    <w:rsid w:val="00DC4F8C"/>
    <w:rsid w:val="00DC725F"/>
    <w:rsid w:val="00DD298B"/>
    <w:rsid w:val="00DD2C03"/>
    <w:rsid w:val="00DD434C"/>
    <w:rsid w:val="00DD5171"/>
    <w:rsid w:val="00DD5283"/>
    <w:rsid w:val="00DD5861"/>
    <w:rsid w:val="00DD590E"/>
    <w:rsid w:val="00DD5E1C"/>
    <w:rsid w:val="00DD78A9"/>
    <w:rsid w:val="00DE01E0"/>
    <w:rsid w:val="00DE0E51"/>
    <w:rsid w:val="00DE1B2D"/>
    <w:rsid w:val="00DE35A6"/>
    <w:rsid w:val="00DE3FC0"/>
    <w:rsid w:val="00DE4CF1"/>
    <w:rsid w:val="00DE6351"/>
    <w:rsid w:val="00DE69A7"/>
    <w:rsid w:val="00DF059C"/>
    <w:rsid w:val="00DF1ECB"/>
    <w:rsid w:val="00DF28F5"/>
    <w:rsid w:val="00DF5AE1"/>
    <w:rsid w:val="00DF6F0D"/>
    <w:rsid w:val="00E00951"/>
    <w:rsid w:val="00E017BB"/>
    <w:rsid w:val="00E0243A"/>
    <w:rsid w:val="00E032E5"/>
    <w:rsid w:val="00E041ED"/>
    <w:rsid w:val="00E04C9C"/>
    <w:rsid w:val="00E0616C"/>
    <w:rsid w:val="00E06751"/>
    <w:rsid w:val="00E077AC"/>
    <w:rsid w:val="00E13CF4"/>
    <w:rsid w:val="00E14855"/>
    <w:rsid w:val="00E15BBC"/>
    <w:rsid w:val="00E219D3"/>
    <w:rsid w:val="00E22EAE"/>
    <w:rsid w:val="00E23226"/>
    <w:rsid w:val="00E2412A"/>
    <w:rsid w:val="00E2537D"/>
    <w:rsid w:val="00E26CEB"/>
    <w:rsid w:val="00E2742B"/>
    <w:rsid w:val="00E2774D"/>
    <w:rsid w:val="00E27DC8"/>
    <w:rsid w:val="00E30683"/>
    <w:rsid w:val="00E310E1"/>
    <w:rsid w:val="00E314AD"/>
    <w:rsid w:val="00E31A98"/>
    <w:rsid w:val="00E31E3F"/>
    <w:rsid w:val="00E32B9B"/>
    <w:rsid w:val="00E33D4F"/>
    <w:rsid w:val="00E34201"/>
    <w:rsid w:val="00E36A77"/>
    <w:rsid w:val="00E404A8"/>
    <w:rsid w:val="00E40A35"/>
    <w:rsid w:val="00E43F78"/>
    <w:rsid w:val="00E44495"/>
    <w:rsid w:val="00E465F9"/>
    <w:rsid w:val="00E469B6"/>
    <w:rsid w:val="00E5228B"/>
    <w:rsid w:val="00E52BEC"/>
    <w:rsid w:val="00E568FC"/>
    <w:rsid w:val="00E57A0D"/>
    <w:rsid w:val="00E62AAB"/>
    <w:rsid w:val="00E63D94"/>
    <w:rsid w:val="00E651CF"/>
    <w:rsid w:val="00E65C25"/>
    <w:rsid w:val="00E66E4F"/>
    <w:rsid w:val="00E71094"/>
    <w:rsid w:val="00E710D2"/>
    <w:rsid w:val="00E7378B"/>
    <w:rsid w:val="00E73CD1"/>
    <w:rsid w:val="00E7421C"/>
    <w:rsid w:val="00E746D1"/>
    <w:rsid w:val="00E749C1"/>
    <w:rsid w:val="00E74BE8"/>
    <w:rsid w:val="00E765DA"/>
    <w:rsid w:val="00E8088A"/>
    <w:rsid w:val="00E81B7B"/>
    <w:rsid w:val="00E82381"/>
    <w:rsid w:val="00E8284E"/>
    <w:rsid w:val="00E83401"/>
    <w:rsid w:val="00E83755"/>
    <w:rsid w:val="00E837DD"/>
    <w:rsid w:val="00E83C79"/>
    <w:rsid w:val="00E84EF7"/>
    <w:rsid w:val="00E8567D"/>
    <w:rsid w:val="00E863FE"/>
    <w:rsid w:val="00E90A4F"/>
    <w:rsid w:val="00E90DA2"/>
    <w:rsid w:val="00E9151F"/>
    <w:rsid w:val="00E915D8"/>
    <w:rsid w:val="00E94D0E"/>
    <w:rsid w:val="00E955F2"/>
    <w:rsid w:val="00E973AD"/>
    <w:rsid w:val="00EA308F"/>
    <w:rsid w:val="00EA57EA"/>
    <w:rsid w:val="00EA592A"/>
    <w:rsid w:val="00EA6860"/>
    <w:rsid w:val="00EA7B8A"/>
    <w:rsid w:val="00EA7D4E"/>
    <w:rsid w:val="00EB0A78"/>
    <w:rsid w:val="00EB28F2"/>
    <w:rsid w:val="00EB3EF9"/>
    <w:rsid w:val="00EB516B"/>
    <w:rsid w:val="00EC0512"/>
    <w:rsid w:val="00EC07CC"/>
    <w:rsid w:val="00EC089E"/>
    <w:rsid w:val="00EC17A9"/>
    <w:rsid w:val="00EC2010"/>
    <w:rsid w:val="00EC3B2D"/>
    <w:rsid w:val="00ED1E50"/>
    <w:rsid w:val="00ED3FAE"/>
    <w:rsid w:val="00ED54DE"/>
    <w:rsid w:val="00ED69F5"/>
    <w:rsid w:val="00ED7A6C"/>
    <w:rsid w:val="00ED7B33"/>
    <w:rsid w:val="00EE1328"/>
    <w:rsid w:val="00EE1DA5"/>
    <w:rsid w:val="00EE26D4"/>
    <w:rsid w:val="00EE2D82"/>
    <w:rsid w:val="00EE44EA"/>
    <w:rsid w:val="00EE569A"/>
    <w:rsid w:val="00EE6B56"/>
    <w:rsid w:val="00EE6E60"/>
    <w:rsid w:val="00EF0373"/>
    <w:rsid w:val="00EF283F"/>
    <w:rsid w:val="00EF3982"/>
    <w:rsid w:val="00EF619B"/>
    <w:rsid w:val="00F00A51"/>
    <w:rsid w:val="00F022A3"/>
    <w:rsid w:val="00F06D44"/>
    <w:rsid w:val="00F0727B"/>
    <w:rsid w:val="00F07D0B"/>
    <w:rsid w:val="00F1001B"/>
    <w:rsid w:val="00F10B20"/>
    <w:rsid w:val="00F12813"/>
    <w:rsid w:val="00F165CE"/>
    <w:rsid w:val="00F16A60"/>
    <w:rsid w:val="00F172A9"/>
    <w:rsid w:val="00F179B8"/>
    <w:rsid w:val="00F209D4"/>
    <w:rsid w:val="00F20EC7"/>
    <w:rsid w:val="00F21607"/>
    <w:rsid w:val="00F23538"/>
    <w:rsid w:val="00F23FD9"/>
    <w:rsid w:val="00F247BF"/>
    <w:rsid w:val="00F24CF0"/>
    <w:rsid w:val="00F2524F"/>
    <w:rsid w:val="00F252B9"/>
    <w:rsid w:val="00F25AC2"/>
    <w:rsid w:val="00F30F22"/>
    <w:rsid w:val="00F31D51"/>
    <w:rsid w:val="00F32E36"/>
    <w:rsid w:val="00F35A3D"/>
    <w:rsid w:val="00F40B46"/>
    <w:rsid w:val="00F42540"/>
    <w:rsid w:val="00F43F17"/>
    <w:rsid w:val="00F44BF4"/>
    <w:rsid w:val="00F45C6D"/>
    <w:rsid w:val="00F47A86"/>
    <w:rsid w:val="00F50121"/>
    <w:rsid w:val="00F5200E"/>
    <w:rsid w:val="00F52EE5"/>
    <w:rsid w:val="00F54327"/>
    <w:rsid w:val="00F55CFA"/>
    <w:rsid w:val="00F56FF3"/>
    <w:rsid w:val="00F60B6D"/>
    <w:rsid w:val="00F63164"/>
    <w:rsid w:val="00F64E9C"/>
    <w:rsid w:val="00F668DE"/>
    <w:rsid w:val="00F70A26"/>
    <w:rsid w:val="00F72AEA"/>
    <w:rsid w:val="00F72B6E"/>
    <w:rsid w:val="00F763D0"/>
    <w:rsid w:val="00F77B05"/>
    <w:rsid w:val="00F77B5E"/>
    <w:rsid w:val="00F77C02"/>
    <w:rsid w:val="00F77C03"/>
    <w:rsid w:val="00F77D41"/>
    <w:rsid w:val="00F82625"/>
    <w:rsid w:val="00F82C0C"/>
    <w:rsid w:val="00F82FFD"/>
    <w:rsid w:val="00F8488D"/>
    <w:rsid w:val="00F84DAE"/>
    <w:rsid w:val="00F85E74"/>
    <w:rsid w:val="00F86FB6"/>
    <w:rsid w:val="00F87040"/>
    <w:rsid w:val="00F87C3D"/>
    <w:rsid w:val="00F901BB"/>
    <w:rsid w:val="00F91845"/>
    <w:rsid w:val="00F921F4"/>
    <w:rsid w:val="00F94013"/>
    <w:rsid w:val="00F9509E"/>
    <w:rsid w:val="00F953B4"/>
    <w:rsid w:val="00F95765"/>
    <w:rsid w:val="00F95D92"/>
    <w:rsid w:val="00FA2C3E"/>
    <w:rsid w:val="00FA2DBD"/>
    <w:rsid w:val="00FA36FD"/>
    <w:rsid w:val="00FA42E7"/>
    <w:rsid w:val="00FA570E"/>
    <w:rsid w:val="00FB037F"/>
    <w:rsid w:val="00FB11E2"/>
    <w:rsid w:val="00FB13C0"/>
    <w:rsid w:val="00FB21CA"/>
    <w:rsid w:val="00FB2802"/>
    <w:rsid w:val="00FB3A04"/>
    <w:rsid w:val="00FB4B6F"/>
    <w:rsid w:val="00FB7958"/>
    <w:rsid w:val="00FC085C"/>
    <w:rsid w:val="00FC150E"/>
    <w:rsid w:val="00FC1D8A"/>
    <w:rsid w:val="00FC2564"/>
    <w:rsid w:val="00FC39B8"/>
    <w:rsid w:val="00FC423A"/>
    <w:rsid w:val="00FC542F"/>
    <w:rsid w:val="00FC59F0"/>
    <w:rsid w:val="00FC5D77"/>
    <w:rsid w:val="00FC5E93"/>
    <w:rsid w:val="00FC6C1E"/>
    <w:rsid w:val="00FD1356"/>
    <w:rsid w:val="00FD2AC6"/>
    <w:rsid w:val="00FD2B48"/>
    <w:rsid w:val="00FD367D"/>
    <w:rsid w:val="00FD3E6D"/>
    <w:rsid w:val="00FD58BA"/>
    <w:rsid w:val="00FD7498"/>
    <w:rsid w:val="00FD7EB4"/>
    <w:rsid w:val="00FE10CC"/>
    <w:rsid w:val="00FE184B"/>
    <w:rsid w:val="00FE2008"/>
    <w:rsid w:val="00FE5B56"/>
    <w:rsid w:val="00FE5DAF"/>
    <w:rsid w:val="00FF0905"/>
    <w:rsid w:val="00FF1C78"/>
    <w:rsid w:val="00FF2647"/>
    <w:rsid w:val="00FF3891"/>
    <w:rsid w:val="00FF40AC"/>
    <w:rsid w:val="00FF5451"/>
    <w:rsid w:val="00FF562C"/>
    <w:rsid w:val="00FF601A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AF21DF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016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30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3D4F"/>
  </w:style>
  <w:style w:type="paragraph" w:styleId="aa">
    <w:name w:val="footer"/>
    <w:basedOn w:val="a"/>
    <w:link w:val="ab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3D4F"/>
  </w:style>
  <w:style w:type="table" w:styleId="ac">
    <w:name w:val="Table Grid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10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10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10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10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10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10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10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10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10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11"/>
      </w:numPr>
    </w:pPr>
  </w:style>
  <w:style w:type="character" w:styleId="ad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1148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1148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1148F"/>
    <w:rPr>
      <w:b/>
      <w:bCs/>
      <w:sz w:val="20"/>
      <w:szCs w:val="20"/>
    </w:rPr>
  </w:style>
  <w:style w:type="paragraph" w:styleId="af2">
    <w:name w:val="footnote text"/>
    <w:basedOn w:val="a"/>
    <w:link w:val="af3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rsid w:val="001A1B7C"/>
    <w:rPr>
      <w:sz w:val="20"/>
      <w:szCs w:val="20"/>
    </w:rPr>
  </w:style>
  <w:style w:type="character" w:styleId="af4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customStyle="1" w:styleId="Default">
    <w:name w:val="Default"/>
    <w:rsid w:val="006955D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BAB1E-F138-4580-A171-8DDF6A520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6155</Words>
  <Characters>35085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Леонова Юлия Васильевна</cp:lastModifiedBy>
  <cp:revision>3</cp:revision>
  <cp:lastPrinted>2019-10-21T13:14:00Z</cp:lastPrinted>
  <dcterms:created xsi:type="dcterms:W3CDTF">2024-02-27T09:21:00Z</dcterms:created>
  <dcterms:modified xsi:type="dcterms:W3CDTF">2024-02-27T09:34:00Z</dcterms:modified>
</cp:coreProperties>
</file>