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F9D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7BA4F81A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02CEF735" w14:textId="77777777" w:rsidR="00C42DE2" w:rsidRDefault="00C42DE2">
      <w:pPr>
        <w:jc w:val="center"/>
        <w:rPr>
          <w:b/>
          <w:bCs/>
          <w:sz w:val="28"/>
          <w:szCs w:val="28"/>
        </w:rPr>
      </w:pPr>
    </w:p>
    <w:p w14:paraId="58EE662C" w14:textId="1E0CDCD7" w:rsidR="00C42DE2" w:rsidRDefault="00CF4AC0">
      <w:pPr>
        <w:jc w:val="center"/>
        <w:rPr>
          <w:b/>
          <w:bCs/>
        </w:rPr>
      </w:pPr>
      <w:r>
        <w:rPr>
          <w:b/>
          <w:bCs/>
        </w:rPr>
        <w:t>Голландский аукцион будет проводиться «</w:t>
      </w:r>
      <w:r w:rsidR="00B94F9A">
        <w:rPr>
          <w:b/>
          <w:bCs/>
        </w:rPr>
        <w:t>04</w:t>
      </w:r>
      <w:r>
        <w:rPr>
          <w:b/>
          <w:bCs/>
        </w:rPr>
        <w:t xml:space="preserve">» </w:t>
      </w:r>
      <w:r w:rsidR="00B94F9A">
        <w:rPr>
          <w:b/>
          <w:bCs/>
        </w:rPr>
        <w:t>июл</w:t>
      </w:r>
      <w:r w:rsidR="00E92A62">
        <w:rPr>
          <w:b/>
          <w:bCs/>
        </w:rPr>
        <w:t>я</w:t>
      </w:r>
      <w:r>
        <w:rPr>
          <w:b/>
          <w:bCs/>
        </w:rPr>
        <w:t xml:space="preserve"> 2024 г. с 10:00</w:t>
      </w:r>
    </w:p>
    <w:p w14:paraId="4CD28F7C" w14:textId="77777777" w:rsidR="00C42DE2" w:rsidRDefault="00CF4AC0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44D76F4C" w14:textId="77777777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по адресу </w:t>
      </w:r>
      <w:hyperlink r:id="rId7" w:tooltip="https://alfalot.ru/" w:history="1">
        <w:r w:rsidRPr="005B4855">
          <w:rPr>
            <w:rStyle w:val="af5"/>
            <w:b/>
            <w:bCs/>
            <w:color w:val="auto"/>
          </w:rPr>
          <w:t>https://alfalot.ru/</w:t>
        </w:r>
      </w:hyperlink>
      <w:r w:rsidRPr="005B4855">
        <w:rPr>
          <w:b/>
          <w:bCs/>
        </w:rPr>
        <w:t>.</w:t>
      </w:r>
    </w:p>
    <w:p w14:paraId="17D59BFD" w14:textId="77777777" w:rsidR="00C42DE2" w:rsidRPr="005B4855" w:rsidRDefault="00CF4AC0">
      <w:pPr>
        <w:jc w:val="center"/>
      </w:pPr>
      <w:r w:rsidRPr="005B4855">
        <w:rPr>
          <w:b/>
          <w:bCs/>
        </w:rPr>
        <w:t>Организатор торгов – ООО «ЦАИ».</w:t>
      </w:r>
    </w:p>
    <w:p w14:paraId="78CE0988" w14:textId="741BE647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Прием заявок с </w:t>
      </w:r>
      <w:r w:rsidR="00B94F9A">
        <w:rPr>
          <w:b/>
          <w:bCs/>
        </w:rPr>
        <w:t>2</w:t>
      </w:r>
      <w:r w:rsidR="00E92A62">
        <w:rPr>
          <w:b/>
          <w:bCs/>
        </w:rPr>
        <w:t>9</w:t>
      </w:r>
      <w:r w:rsidR="00EC7635">
        <w:rPr>
          <w:b/>
          <w:bCs/>
        </w:rPr>
        <w:t>.0</w:t>
      </w:r>
      <w:r w:rsidR="00B94F9A">
        <w:rPr>
          <w:b/>
          <w:bCs/>
        </w:rPr>
        <w:t>5</w:t>
      </w:r>
      <w:r w:rsidR="00EC7635">
        <w:rPr>
          <w:b/>
          <w:bCs/>
        </w:rPr>
        <w:t>.2024</w:t>
      </w:r>
      <w:r w:rsidRPr="005B4855">
        <w:rPr>
          <w:b/>
          <w:bCs/>
        </w:rPr>
        <w:t xml:space="preserve"> 11:00 по </w:t>
      </w:r>
      <w:r w:rsidR="00B94F9A">
        <w:rPr>
          <w:b/>
          <w:bCs/>
        </w:rPr>
        <w:t>27</w:t>
      </w:r>
      <w:r w:rsidRPr="005B4855">
        <w:rPr>
          <w:b/>
          <w:bCs/>
        </w:rPr>
        <w:t>.0</w:t>
      </w:r>
      <w:r w:rsidR="00B94F9A">
        <w:rPr>
          <w:b/>
          <w:bCs/>
        </w:rPr>
        <w:t>6</w:t>
      </w:r>
      <w:r w:rsidRPr="005B4855">
        <w:rPr>
          <w:b/>
          <w:bCs/>
        </w:rPr>
        <w:t>.2024 до 23:00.</w:t>
      </w:r>
    </w:p>
    <w:p w14:paraId="13509155" w14:textId="2DFCB399" w:rsidR="00C42DE2" w:rsidRPr="005B4855" w:rsidRDefault="00CF4AC0">
      <w:pPr>
        <w:jc w:val="center"/>
      </w:pPr>
      <w:r w:rsidRPr="005B4855">
        <w:rPr>
          <w:b/>
          <w:bCs/>
        </w:rPr>
        <w:t xml:space="preserve">Задаток должен поступить на счет Организатора торгов не позднее </w:t>
      </w:r>
      <w:r w:rsidR="00B94F9A">
        <w:rPr>
          <w:b/>
          <w:bCs/>
        </w:rPr>
        <w:t>27</w:t>
      </w:r>
      <w:r w:rsidR="00B94F9A" w:rsidRPr="005B4855">
        <w:rPr>
          <w:b/>
          <w:bCs/>
        </w:rPr>
        <w:t>.0</w:t>
      </w:r>
      <w:r w:rsidR="00B94F9A">
        <w:rPr>
          <w:b/>
          <w:bCs/>
        </w:rPr>
        <w:t>6</w:t>
      </w:r>
      <w:r w:rsidR="00B94F9A" w:rsidRPr="005B4855">
        <w:rPr>
          <w:b/>
          <w:bCs/>
        </w:rPr>
        <w:t>.2024 23:00.</w:t>
      </w:r>
    </w:p>
    <w:p w14:paraId="14E42526" w14:textId="6E8C676B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Допуск Претендентов к электронному аукциону осуществляется </w:t>
      </w:r>
      <w:r w:rsidR="00B94F9A">
        <w:rPr>
          <w:b/>
          <w:bCs/>
        </w:rPr>
        <w:t>03</w:t>
      </w:r>
      <w:r w:rsidRPr="005B4855">
        <w:rPr>
          <w:b/>
          <w:bCs/>
        </w:rPr>
        <w:t>.0</w:t>
      </w:r>
      <w:r w:rsidR="00B94F9A">
        <w:rPr>
          <w:b/>
          <w:bCs/>
        </w:rPr>
        <w:t>7</w:t>
      </w:r>
      <w:r w:rsidRPr="005B4855">
        <w:rPr>
          <w:b/>
          <w:bCs/>
        </w:rPr>
        <w:t>.2024.</w:t>
      </w:r>
    </w:p>
    <w:p w14:paraId="0F71F049" w14:textId="77777777" w:rsidR="00C42DE2" w:rsidRDefault="00C42DE2">
      <w:pPr>
        <w:jc w:val="center"/>
        <w:rPr>
          <w:b/>
          <w:bCs/>
        </w:rPr>
      </w:pPr>
    </w:p>
    <w:p w14:paraId="211BCCF4" w14:textId="77777777" w:rsidR="00C42DE2" w:rsidRDefault="00CF4AC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42927B77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0897615F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27F2486" w14:textId="77777777" w:rsidR="00C42DE2" w:rsidRDefault="00C42DE2">
      <w:pPr>
        <w:jc w:val="center"/>
        <w:rPr>
          <w:bCs/>
          <w:sz w:val="20"/>
          <w:szCs w:val="20"/>
        </w:rPr>
      </w:pPr>
    </w:p>
    <w:p w14:paraId="52A8E632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493EAE0" w14:textId="77777777" w:rsidR="00C42DE2" w:rsidRDefault="00C42DE2">
      <w:pPr>
        <w:jc w:val="center"/>
        <w:rPr>
          <w:bCs/>
          <w:sz w:val="20"/>
          <w:szCs w:val="20"/>
        </w:rPr>
      </w:pPr>
    </w:p>
    <w:p w14:paraId="29A65DA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6E62C38D" w14:textId="356B3A5B" w:rsidR="00C42DE2" w:rsidRDefault="00CF4AC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</w:t>
      </w:r>
      <w:r w:rsidR="00B94F9A">
        <w:rPr>
          <w:b/>
        </w:rPr>
        <w:t>единого лота</w:t>
      </w:r>
      <w:r>
        <w:rPr>
          <w:b/>
        </w:rPr>
        <w:t xml:space="preserve"> является: </w:t>
      </w:r>
    </w:p>
    <w:p w14:paraId="29EC28B7" w14:textId="77777777" w:rsidR="00C42DE2" w:rsidRDefault="00CF4AC0">
      <w:pPr>
        <w:ind w:right="-57" w:firstLine="567"/>
        <w:jc w:val="both"/>
      </w:pPr>
      <w:r>
        <w:rPr>
          <w:iCs/>
        </w:rPr>
        <w:t xml:space="preserve">- Жилой дом площадью 123,7 кв.м., расположенный по адресу: РФ, Республика Татарстан, муниципальный район Камско-Устьинский, сельское поселение Красновидовское, село Красновидово, улица Н.Ларягина, д. 7а, кадастровый номер: 16:22:000000:585, этажность: 1; </w:t>
      </w:r>
    </w:p>
    <w:p w14:paraId="63E2C194" w14:textId="13A22D38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>-</w:t>
      </w:r>
      <w:r>
        <w:rPr>
          <w:iCs/>
        </w:rPr>
        <w:tab/>
        <w:t>Земельный участок площадью 1975 +/- 16 кв.м., расположенный по адресу: установлено относительно ориентира, расположенного в границах участка. Почтовый адрес ориентира: Республика Татарстан, Камско-Устьинский муниципальный район, Красновидовское сельское поселение, с Красновидово, ул. Н.Ларягина, д. 7-а, кадастровый номер: 16:22:000000:543, категория земель: Земли населенных пунктов, вид разрешенного использования: для ведения личного подсобного хозяйства.</w:t>
      </w:r>
    </w:p>
    <w:p w14:paraId="4FAD6E32" w14:textId="4B695E7D" w:rsidR="00566161" w:rsidRDefault="00566161">
      <w:pPr>
        <w:ind w:right="-57" w:firstLine="567"/>
        <w:jc w:val="both"/>
        <w:rPr>
          <w:iCs/>
        </w:rPr>
      </w:pPr>
    </w:p>
    <w:p w14:paraId="245AB196" w14:textId="23457BF3" w:rsidR="00566161" w:rsidRPr="00566161" w:rsidRDefault="00566161">
      <w:pPr>
        <w:ind w:right="-57" w:firstLine="567"/>
        <w:jc w:val="both"/>
        <w:rPr>
          <w:b/>
          <w:bCs/>
          <w:iCs/>
        </w:rPr>
      </w:pPr>
      <w:r w:rsidRPr="00566161">
        <w:rPr>
          <w:b/>
          <w:bCs/>
          <w:iCs/>
        </w:rPr>
        <w:t>Для сведения:</w:t>
      </w:r>
    </w:p>
    <w:p w14:paraId="38528261" w14:textId="34D9EA60" w:rsidR="00566161" w:rsidRPr="00566161" w:rsidRDefault="00566161" w:rsidP="00566161">
      <w:pPr>
        <w:ind w:right="-57" w:firstLine="567"/>
        <w:jc w:val="both"/>
        <w:rPr>
          <w:iCs/>
        </w:rPr>
      </w:pPr>
      <w:r w:rsidRPr="00566161">
        <w:rPr>
          <w:iCs/>
        </w:rPr>
        <w:t>Согласно сведениям ЕГРН</w:t>
      </w:r>
      <w:r>
        <w:rPr>
          <w:iCs/>
        </w:rPr>
        <w:t>:</w:t>
      </w:r>
      <w:r w:rsidRPr="00566161">
        <w:rPr>
          <w:iCs/>
        </w:rPr>
        <w:t xml:space="preserve"> </w:t>
      </w:r>
    </w:p>
    <w:p w14:paraId="50609B0E" w14:textId="590E022D" w:rsidR="00566161" w:rsidRPr="00566161" w:rsidRDefault="00566161" w:rsidP="00566161">
      <w:pPr>
        <w:ind w:right="-57" w:firstLine="567"/>
        <w:jc w:val="both"/>
        <w:rPr>
          <w:iCs/>
        </w:rPr>
      </w:pPr>
      <w:r>
        <w:rPr>
          <w:iCs/>
        </w:rPr>
        <w:t xml:space="preserve">- </w:t>
      </w:r>
      <w:r w:rsidRPr="00566161">
        <w:rPr>
          <w:iCs/>
        </w:rPr>
        <w:t>на земельный участок с КН 16:22:000000:543, в отношении участка площадью 728 кв.м. учетный номер части 16:22:000000:543/1 имеется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4.02.2009 № 160; Содержание ограничения (обременения): В соответствии с постановлением Правительства Российской Федерации №160 от 24 февраля 2009г.; Реестровый номер границы: 16.22.2.27</w:t>
      </w:r>
      <w:r w:rsidR="00F87696">
        <w:rPr>
          <w:iCs/>
        </w:rPr>
        <w:t>.</w:t>
      </w:r>
    </w:p>
    <w:p w14:paraId="25293D6E" w14:textId="77777777" w:rsidR="00566161" w:rsidRPr="00566161" w:rsidRDefault="00566161" w:rsidP="00566161">
      <w:pPr>
        <w:ind w:right="-57" w:firstLine="567"/>
        <w:jc w:val="both"/>
        <w:rPr>
          <w:iCs/>
        </w:rPr>
      </w:pPr>
    </w:p>
    <w:p w14:paraId="03A6C3D9" w14:textId="77777777" w:rsidR="00C42DE2" w:rsidRDefault="00CF4AC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2FB410BC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9F2B8EA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FACC0D2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16E3400" w14:textId="77777777" w:rsidR="00C42DE2" w:rsidRDefault="00C42DE2">
      <w:pPr>
        <w:tabs>
          <w:tab w:val="right" w:leader="dot" w:pos="4762"/>
        </w:tabs>
        <w:spacing w:line="210" w:lineRule="atLeast"/>
        <w:jc w:val="both"/>
      </w:pPr>
    </w:p>
    <w:p w14:paraId="7BCD9334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18951C5E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B6E0583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541F908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6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85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B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76FF8B3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424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9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73A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64F5F7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8A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B6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47F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B12FD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AC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203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3A2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1212A776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8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554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C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3E3E63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EB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51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9BB70F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F8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BEBC056" w14:textId="77777777" w:rsidR="00C42DE2" w:rsidRDefault="00CF4AC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4AD35AA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C6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6A6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EC63FD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03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A200E5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9758CB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45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92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45C581D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85B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D719532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DA3EB05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747C14E7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573AC5F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0AD1607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1A4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33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DA" w14:textId="77777777" w:rsidR="00C42DE2" w:rsidRDefault="00CF4AC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5F3EB8D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24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1B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00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59424ADC" w14:textId="77777777" w:rsidR="00C42DE2" w:rsidRDefault="00C42DE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C42DE2" w14:paraId="64D310C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8B9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88C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5CD56432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AFE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31F5A2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D54AB2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AD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97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342A914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DF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0A9CE1B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70F9197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D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43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07ABA93D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60A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078E164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1F5330F1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55895C4D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1A6CC25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46F2569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69344A2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8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0B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E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14D329F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F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03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A26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5852C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DD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BD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C5CBE9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8CC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547D50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4CD1CE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0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B1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156E636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C46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9A89E4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D2CA94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B7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58A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4998C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1B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FC7C06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6566C050" w14:textId="77777777" w:rsidR="00C42DE2" w:rsidRDefault="00C42DE2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1"/>
        <w:gridCol w:w="2269"/>
        <w:gridCol w:w="1275"/>
        <w:gridCol w:w="2410"/>
        <w:gridCol w:w="2410"/>
      </w:tblGrid>
      <w:tr w:rsidR="00B94F9A" w14:paraId="5F5A2411" w14:textId="77777777" w:rsidTr="00B94F9A">
        <w:trPr>
          <w:trHeight w:val="1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8604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Начальная цена продажи, руб. (НДС не облагается)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25CA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Минимальная цена продажи (Цена отсечения), руб. (НДС не облагается)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8428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132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 на повышение,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463C" w14:textId="77777777" w:rsidR="00B94F9A" w:rsidRDefault="00B94F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на понижение, руб.</w:t>
            </w:r>
          </w:p>
        </w:tc>
      </w:tr>
      <w:tr w:rsidR="00B94F9A" w14:paraId="1FE895ED" w14:textId="77777777" w:rsidTr="00B94F9A">
        <w:trPr>
          <w:trHeight w:val="10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B7F93" w14:textId="3CADD209" w:rsidR="00B94F9A" w:rsidRDefault="00B94F9A" w:rsidP="00E92A62">
            <w:pPr>
              <w:jc w:val="center"/>
              <w:rPr>
                <w:sz w:val="20"/>
                <w:szCs w:val="20"/>
              </w:rPr>
            </w:pPr>
            <w:r w:rsidRPr="00E92A62">
              <w:rPr>
                <w:sz w:val="20"/>
                <w:szCs w:val="20"/>
              </w:rPr>
              <w:t>570 654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F34F" w14:textId="64C246C9" w:rsidR="00B94F9A" w:rsidRDefault="00B94F9A" w:rsidP="00E92A62">
            <w:pPr>
              <w:jc w:val="center"/>
              <w:rPr>
                <w:sz w:val="20"/>
                <w:szCs w:val="20"/>
              </w:rPr>
            </w:pPr>
            <w:r w:rsidRPr="00E92A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13 588,60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ED6C" w14:textId="25B50C7A" w:rsidR="00B94F9A" w:rsidRDefault="00B94F9A" w:rsidP="00E92A62">
            <w:pPr>
              <w:jc w:val="center"/>
              <w:rPr>
                <w:sz w:val="20"/>
                <w:szCs w:val="20"/>
              </w:rPr>
            </w:pPr>
            <w:r w:rsidRPr="00E92A6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 w:rsidRPr="00E92A62">
              <w:rPr>
                <w:sz w:val="20"/>
                <w:szCs w:val="20"/>
              </w:rPr>
              <w:t>065</w:t>
            </w:r>
            <w:r>
              <w:rPr>
                <w:sz w:val="20"/>
                <w:szCs w:val="20"/>
              </w:rPr>
              <w:t>,</w:t>
            </w:r>
            <w:r w:rsidRPr="00E92A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2C44" w14:textId="19ADFC79" w:rsidR="00B94F9A" w:rsidRDefault="00B94F9A" w:rsidP="00E9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9 510,90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F2FD" w14:textId="2408EBD2" w:rsidR="00B94F9A" w:rsidRDefault="00B94F9A" w:rsidP="00E9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9 510,90</w:t>
            </w:r>
          </w:p>
        </w:tc>
      </w:tr>
    </w:tbl>
    <w:p w14:paraId="38CC598C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12942F65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59EAFFDF" w14:textId="77777777" w:rsidR="00C42DE2" w:rsidRDefault="00CF4AC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2766E11C" w14:textId="77777777" w:rsidR="00C42DE2" w:rsidRDefault="00CF4AC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0D6B382" w14:textId="77777777" w:rsidR="00C42DE2" w:rsidRDefault="00CF4AC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7B14EE1" w14:textId="77777777" w:rsidR="00C42DE2" w:rsidRDefault="00C42DE2">
      <w:pPr>
        <w:ind w:right="-57" w:firstLine="567"/>
        <w:jc w:val="center"/>
        <w:rPr>
          <w:bCs/>
        </w:rPr>
      </w:pPr>
    </w:p>
    <w:p w14:paraId="282BE09C" w14:textId="77777777" w:rsidR="00C42DE2" w:rsidRDefault="00CF4AC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36549677" w14:textId="77777777" w:rsidR="00C42DE2" w:rsidRDefault="00C42DE2">
      <w:pPr>
        <w:ind w:firstLine="720"/>
        <w:jc w:val="both"/>
        <w:rPr>
          <w:b/>
          <w:bCs/>
        </w:rPr>
      </w:pPr>
    </w:p>
    <w:p w14:paraId="661D2C3E" w14:textId="77777777" w:rsidR="00C42DE2" w:rsidRDefault="00CF4AC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08373EA3" w14:textId="77777777" w:rsidR="00C42DE2" w:rsidRDefault="00C42DE2">
      <w:pPr>
        <w:ind w:firstLine="720"/>
        <w:jc w:val="center"/>
        <w:rPr>
          <w:b/>
          <w:bCs/>
          <w:color w:val="0070C0"/>
        </w:rPr>
      </w:pPr>
    </w:p>
    <w:p w14:paraId="4A6AAD36" w14:textId="77777777" w:rsidR="00C42DE2" w:rsidRDefault="00CF4AC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7983BAB8" w14:textId="77777777" w:rsidR="00C42DE2" w:rsidRDefault="00C42DE2">
      <w:pPr>
        <w:ind w:firstLine="720"/>
        <w:jc w:val="both"/>
        <w:rPr>
          <w:b/>
          <w:bCs/>
          <w:color w:val="0070C0"/>
        </w:rPr>
      </w:pPr>
    </w:p>
    <w:p w14:paraId="4D9F1755" w14:textId="77777777" w:rsidR="00C42DE2" w:rsidRDefault="00CF4AC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6B4F06B2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1C0CD4E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6C90FFE0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</w:t>
      </w:r>
      <w:r>
        <w:rPr>
          <w:b/>
          <w:bCs/>
        </w:rPr>
        <w:lastRenderedPageBreak/>
        <w:t>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11B52CB7" w14:textId="77777777" w:rsidR="00C42DE2" w:rsidRDefault="00CF4AC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6E81112A" w14:textId="77777777" w:rsidR="00C42DE2" w:rsidRDefault="00CF4AC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87C6A4C" w14:textId="77777777" w:rsidR="00C42DE2" w:rsidRDefault="00CF4AC0">
      <w:pPr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0806D123" w14:textId="77777777" w:rsidR="00C42DE2" w:rsidRDefault="00CF4AC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891D1EF" w14:textId="77777777" w:rsidR="00C42DE2" w:rsidRDefault="00CF4AC0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           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5D2F635D" w14:textId="77777777" w:rsidR="00C42DE2" w:rsidRDefault="00CF4AC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7E03C0B2" w14:textId="77777777" w:rsidR="00C42DE2" w:rsidRDefault="00CF4AC0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71046BAA" w14:textId="77777777" w:rsidR="00C42DE2" w:rsidRDefault="00CF4AC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1A35477" w14:textId="77777777" w:rsidR="00C42DE2" w:rsidRDefault="00CF4AC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01EC2EE1" w14:textId="77777777" w:rsidR="00C42DE2" w:rsidRDefault="00C42DE2">
      <w:pPr>
        <w:spacing w:line="360" w:lineRule="auto"/>
        <w:ind w:firstLine="709"/>
        <w:jc w:val="both"/>
        <w:rPr>
          <w:b/>
        </w:rPr>
      </w:pPr>
    </w:p>
    <w:p w14:paraId="5CCF1274" w14:textId="77777777" w:rsidR="00C42DE2" w:rsidRDefault="00CF4AC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0F03C623" w14:textId="77777777" w:rsidR="00C42DE2" w:rsidRDefault="00CF4AC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1ED4D69A" w14:textId="77777777" w:rsidR="00C42DE2" w:rsidRDefault="00CF4AC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399A06" w14:textId="77777777" w:rsidR="00C42DE2" w:rsidRDefault="00CF4AC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4AD6CE57" w14:textId="77777777" w:rsidR="00C42DE2" w:rsidRDefault="00CF4AC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B6CA9B" w14:textId="77777777" w:rsidR="00C42DE2" w:rsidRDefault="00CF4AC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58875E78" w14:textId="77777777" w:rsidR="00C42DE2" w:rsidRDefault="00CF4AC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C400A58" w14:textId="77777777" w:rsidR="00C42DE2" w:rsidRDefault="00CF4AC0">
      <w:pPr>
        <w:ind w:firstLine="709"/>
        <w:jc w:val="both"/>
      </w:pPr>
      <w: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1FD9A94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7C3F3A44" w14:textId="77777777" w:rsidR="00C42DE2" w:rsidRDefault="00CF4AC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20AB351F" w14:textId="77777777" w:rsidR="00C42DE2" w:rsidRDefault="00CF4AC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321A7D2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1D302105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A6F8EB6" w14:textId="77777777" w:rsidR="00C42DE2" w:rsidRDefault="00CF4AC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04C2CA6A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3FDC065F" w14:textId="77777777" w:rsidR="00C42DE2" w:rsidRDefault="00CF4AC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76ED376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0572B8BF" w14:textId="77777777" w:rsidR="00C42DE2" w:rsidRDefault="00CF4AC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1D261A88" w14:textId="77777777" w:rsidR="00C42DE2" w:rsidRDefault="00CF4AC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59D48E26" w14:textId="77777777" w:rsidR="00C42DE2" w:rsidRDefault="00CF4AC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A5E313A" w14:textId="77777777" w:rsidR="00C42DE2" w:rsidRDefault="00CF4AC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1A936DB7" w14:textId="77777777" w:rsidR="00C42DE2" w:rsidRDefault="00CF4AC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24E4D1AF" w14:textId="77777777" w:rsidR="00C42DE2" w:rsidRDefault="00CF4AC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794CF5FF" w14:textId="77777777" w:rsidR="00C42DE2" w:rsidRDefault="00CF4AC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8862629" w14:textId="77777777" w:rsidR="00C42DE2" w:rsidRPr="005669FC" w:rsidRDefault="00CF4AC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6D72A35F" w14:textId="77777777" w:rsidR="00C42DE2" w:rsidRDefault="00CF4AC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61F2615B" w14:textId="77777777" w:rsidR="00C42DE2" w:rsidRDefault="00CF4AC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2A8DC4FD" w14:textId="77777777" w:rsidR="00C42DE2" w:rsidRDefault="00CF4AC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1BCAEB17" w14:textId="77777777" w:rsidR="00C42DE2" w:rsidRDefault="00C42DE2">
      <w:pPr>
        <w:ind w:firstLine="709"/>
        <w:jc w:val="both"/>
      </w:pPr>
    </w:p>
    <w:p w14:paraId="52A98847" w14:textId="77777777" w:rsidR="00C42DE2" w:rsidRDefault="00CF4AC0">
      <w:pPr>
        <w:ind w:firstLine="709"/>
        <w:jc w:val="both"/>
      </w:pPr>
      <w:r>
        <w:t xml:space="preserve"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</w:t>
      </w:r>
      <w:r>
        <w:lastRenderedPageBreak/>
        <w:t>течение 5 (пяти) банковских дней с даты получения от продавца Имущества уведомления о принятии такого решения.</w:t>
      </w:r>
    </w:p>
    <w:p w14:paraId="4CDDEB1A" w14:textId="77777777" w:rsidR="00C42DE2" w:rsidRDefault="00C42DE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78912014" w14:textId="77777777" w:rsidR="00C42DE2" w:rsidRDefault="00CF4AC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7288A516" w14:textId="77777777" w:rsidR="00C42DE2" w:rsidRDefault="00CF4AC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F3226B6" w14:textId="77777777" w:rsidR="00C42DE2" w:rsidRDefault="00CF4AC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2041FB5" w14:textId="77777777" w:rsidR="00C42DE2" w:rsidRDefault="00CF4AC0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33414BE1" w14:textId="77777777" w:rsidR="00C42DE2" w:rsidRDefault="00CF4AC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8CA81" w14:textId="77777777" w:rsidR="00C42DE2" w:rsidRDefault="00CF4AC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4B4DB9EA" w14:textId="77777777" w:rsidR="00C42DE2" w:rsidRDefault="00CF4AC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FE21401" w14:textId="77777777" w:rsidR="00C42DE2" w:rsidRDefault="00CF4AC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1F266DF1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0546888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13AE2CD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2B1BB18F" w14:textId="77777777" w:rsidR="00C42DE2" w:rsidRDefault="00CF4AC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07781AE" w14:textId="77777777" w:rsidR="00C42DE2" w:rsidRDefault="00CF4AC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B6DC08" w14:textId="77777777" w:rsidR="00C42DE2" w:rsidRDefault="00C42DE2">
      <w:pPr>
        <w:ind w:firstLine="709"/>
        <w:jc w:val="both"/>
        <w:outlineLvl w:val="1"/>
      </w:pPr>
    </w:p>
    <w:p w14:paraId="7924075A" w14:textId="77777777" w:rsidR="00C42DE2" w:rsidRDefault="00CF4AC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763B0FD6" w14:textId="77777777" w:rsidR="00C42DE2" w:rsidRDefault="00C42DE2">
      <w:pPr>
        <w:ind w:firstLine="709"/>
        <w:jc w:val="both"/>
        <w:rPr>
          <w:b/>
        </w:rPr>
      </w:pPr>
    </w:p>
    <w:p w14:paraId="52DB8698" w14:textId="77777777" w:rsidR="00C42DE2" w:rsidRDefault="00CF4AC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AC746D1" w14:textId="77777777" w:rsidR="00C42DE2" w:rsidRDefault="00CF4AC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59F49258" w14:textId="77777777" w:rsidR="00C42DE2" w:rsidRDefault="00CF4AC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69F32AE" w14:textId="77777777" w:rsidR="00C42DE2" w:rsidRDefault="00CF4AC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4680896" w14:textId="77777777" w:rsidR="00C42DE2" w:rsidRDefault="00CF4AC0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61E585A" w14:textId="77777777" w:rsidR="00C42DE2" w:rsidRDefault="00CF4AC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</w:t>
      </w:r>
      <w:r>
        <w:rPr>
          <w:rFonts w:ascii="Times New Roman" w:eastAsia="Calibri" w:hAnsi="Times New Roman" w:cs="Times New Roman"/>
          <w:szCs w:val="24"/>
          <w:lang w:val="ru-RU"/>
        </w:rPr>
        <w:lastRenderedPageBreak/>
        <w:t xml:space="preserve">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65306A4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D693F98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19B966FD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78B0B74C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2E74D213" w14:textId="77777777" w:rsidR="00C42DE2" w:rsidRDefault="00CF4AC0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2ABF94B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A879CA5" w14:textId="77777777" w:rsidR="00C42DE2" w:rsidRDefault="00CF4AC0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C42DE2" w14:paraId="674764D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16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1 для полной предварительной оплаты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1F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12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(_____________) рублей ___ копеек (НДС не облагается).</w:t>
            </w:r>
          </w:p>
        </w:tc>
      </w:tr>
      <w:tr w:rsidR="00C42DE2" w14:paraId="0C1E0D6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48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2 </w:t>
            </w:r>
          </w:p>
          <w:p w14:paraId="14F76F92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26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№___ к Договору, на цену недвижимого имущества в размере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___________ (_____________)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 w:cs="Verdana"/>
                <w:i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77F5A719" w14:textId="77777777" w:rsidR="00C42DE2" w:rsidRDefault="00C42DE2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26185322" w14:textId="77777777" w:rsidR="00C42DE2" w:rsidRDefault="00CF4AC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0E3A0C4E" w14:textId="77777777" w:rsidR="00C42DE2" w:rsidRDefault="00CF4AC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63F6D4B7" w14:textId="77777777" w:rsidR="00C42DE2" w:rsidRDefault="00CF4AC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0F4B5C28" w14:textId="77777777" w:rsidR="00C42DE2" w:rsidRDefault="00C42DE2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591B1EAE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074E33D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1F3E4F76" w14:textId="77777777" w:rsidR="00C42DE2" w:rsidRDefault="00C42DE2">
      <w:pPr>
        <w:ind w:firstLine="709"/>
        <w:jc w:val="both"/>
      </w:pPr>
    </w:p>
    <w:p w14:paraId="347B3377" w14:textId="77777777" w:rsidR="00C42DE2" w:rsidRDefault="00CF4AC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75723A26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3A2DCB2A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09D7D62A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78C0F25F" w14:textId="7D6A8B60" w:rsidR="00C42DE2" w:rsidRPr="00B94F9A" w:rsidRDefault="00CF4AC0" w:rsidP="00B94F9A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sectPr w:rsidR="00C42DE2" w:rsidRPr="00B94F9A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EF40" w14:textId="77777777" w:rsidR="00DA2051" w:rsidRDefault="00DA2051">
      <w:r>
        <w:separator/>
      </w:r>
    </w:p>
  </w:endnote>
  <w:endnote w:type="continuationSeparator" w:id="0">
    <w:p w14:paraId="26CAC650" w14:textId="77777777" w:rsidR="00DA2051" w:rsidRDefault="00DA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7D1D" w14:textId="77777777" w:rsidR="00DA2051" w:rsidRDefault="00DA2051">
      <w:r>
        <w:separator/>
      </w:r>
    </w:p>
  </w:footnote>
  <w:footnote w:type="continuationSeparator" w:id="0">
    <w:p w14:paraId="0DFD5A3E" w14:textId="77777777" w:rsidR="00DA2051" w:rsidRDefault="00DA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F04"/>
    <w:multiLevelType w:val="hybridMultilevel"/>
    <w:tmpl w:val="384E75D0"/>
    <w:lvl w:ilvl="0" w:tplc="3178371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44E67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C1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64C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B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EB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83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CC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F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D130A4"/>
    <w:multiLevelType w:val="hybridMultilevel"/>
    <w:tmpl w:val="63A63638"/>
    <w:lvl w:ilvl="0" w:tplc="6102EDEA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C666B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48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0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67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2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5E8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6F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8910B7"/>
    <w:multiLevelType w:val="hybridMultilevel"/>
    <w:tmpl w:val="CD68C4AC"/>
    <w:lvl w:ilvl="0" w:tplc="A188684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F65E1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2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E9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27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D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08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F26C82"/>
    <w:multiLevelType w:val="hybridMultilevel"/>
    <w:tmpl w:val="E6DE4E3E"/>
    <w:lvl w:ilvl="0" w:tplc="3A7AC168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902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C0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8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C0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481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241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8C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182605"/>
    <w:multiLevelType w:val="hybridMultilevel"/>
    <w:tmpl w:val="93EADE6E"/>
    <w:lvl w:ilvl="0" w:tplc="B7885A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6C66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44B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4A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A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6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88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6B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95A35"/>
    <w:multiLevelType w:val="hybridMultilevel"/>
    <w:tmpl w:val="F3D61726"/>
    <w:lvl w:ilvl="0" w:tplc="69CE77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F04C7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44EA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E05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C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6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8B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4F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6487C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084CDD"/>
    <w:multiLevelType w:val="hybridMultilevel"/>
    <w:tmpl w:val="F2FC63C2"/>
    <w:lvl w:ilvl="0" w:tplc="6942699A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A6601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6B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6B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04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AF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6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68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64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365648"/>
    <w:multiLevelType w:val="multilevel"/>
    <w:tmpl w:val="BB74E278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8" w15:restartNumberingAfterBreak="0">
    <w:nsid w:val="396B7BE3"/>
    <w:multiLevelType w:val="multilevel"/>
    <w:tmpl w:val="E7D8FFB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C276C39"/>
    <w:multiLevelType w:val="hybridMultilevel"/>
    <w:tmpl w:val="4A643218"/>
    <w:lvl w:ilvl="0" w:tplc="449C886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24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41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0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0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C7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C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CE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42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CA4E9B"/>
    <w:multiLevelType w:val="hybridMultilevel"/>
    <w:tmpl w:val="AB7C2A52"/>
    <w:lvl w:ilvl="0" w:tplc="0E3A28E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CDC0CA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4E8E1CE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5ACCAC80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F7C768C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7D5CA2A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D4D21848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00074D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660C6FBC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556D7F12"/>
    <w:multiLevelType w:val="hybridMultilevel"/>
    <w:tmpl w:val="37CA9664"/>
    <w:lvl w:ilvl="0" w:tplc="1130CBDE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8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D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01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A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E6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3AF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6E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47478F6"/>
    <w:multiLevelType w:val="multilevel"/>
    <w:tmpl w:val="A1BE80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3" w15:restartNumberingAfterBreak="0">
    <w:nsid w:val="6A0D3E2E"/>
    <w:multiLevelType w:val="hybridMultilevel"/>
    <w:tmpl w:val="4D04F3E8"/>
    <w:lvl w:ilvl="0" w:tplc="B3FA25F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F2AC5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86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89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B66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02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C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C62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4F2F2B"/>
    <w:rsid w:val="00566161"/>
    <w:rsid w:val="005669FC"/>
    <w:rsid w:val="005B4855"/>
    <w:rsid w:val="0086017B"/>
    <w:rsid w:val="009826B2"/>
    <w:rsid w:val="00B94F9A"/>
    <w:rsid w:val="00B97485"/>
    <w:rsid w:val="00BA0C8A"/>
    <w:rsid w:val="00C42DE2"/>
    <w:rsid w:val="00CF4AC0"/>
    <w:rsid w:val="00DA2051"/>
    <w:rsid w:val="00E92A62"/>
    <w:rsid w:val="00EC7635"/>
    <w:rsid w:val="00F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594"/>
  <w15:docId w15:val="{48890673-C8DC-42C6-8FC6-339EDD4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0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0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4</cp:revision>
  <dcterms:created xsi:type="dcterms:W3CDTF">2024-04-08T12:37:00Z</dcterms:created>
  <dcterms:modified xsi:type="dcterms:W3CDTF">2024-05-28T20:32:00Z</dcterms:modified>
  <dc:language>en-US</dc:language>
</cp:coreProperties>
</file>