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4CB0E" w14:textId="77777777" w:rsidR="009B0FF0" w:rsidRDefault="009B0FF0" w:rsidP="002D1AF5">
      <w:pPr>
        <w:keepNext/>
        <w:keepLines/>
        <w:spacing w:after="0" w:line="240" w:lineRule="auto"/>
        <w:jc w:val="center"/>
        <w:rPr>
          <w:rFonts w:ascii="Times New Roman" w:eastAsia="Times New Roman" w:hAnsi="Times New Roman" w:cs="Times New Roman"/>
          <w:b/>
          <w:bCs/>
          <w:sz w:val="32"/>
          <w:szCs w:val="32"/>
          <w:lang w:eastAsia="ru-RU"/>
        </w:rPr>
      </w:pPr>
    </w:p>
    <w:p w14:paraId="5087C9F2" w14:textId="77777777" w:rsidR="00394896" w:rsidRPr="00394896" w:rsidRDefault="00394896" w:rsidP="002D1AF5">
      <w:pPr>
        <w:keepNext/>
        <w:keepLines/>
        <w:spacing w:after="0" w:line="240" w:lineRule="auto"/>
        <w:jc w:val="center"/>
        <w:rPr>
          <w:rFonts w:ascii="Times New Roman" w:eastAsia="Times New Roman" w:hAnsi="Times New Roman" w:cs="Times New Roman"/>
          <w:b/>
          <w:bCs/>
          <w:sz w:val="32"/>
          <w:szCs w:val="32"/>
          <w:lang w:eastAsia="ru-RU"/>
        </w:rPr>
      </w:pPr>
      <w:r w:rsidRPr="00394896">
        <w:rPr>
          <w:rFonts w:ascii="Times New Roman" w:eastAsia="Times New Roman" w:hAnsi="Times New Roman" w:cs="Times New Roman"/>
          <w:b/>
          <w:bCs/>
          <w:sz w:val="32"/>
          <w:szCs w:val="32"/>
          <w:lang w:eastAsia="ru-RU"/>
        </w:rPr>
        <w:t>Торговая документация</w:t>
      </w:r>
    </w:p>
    <w:p w14:paraId="045B2AB3" w14:textId="77777777" w:rsidR="00394896" w:rsidRPr="00394896" w:rsidRDefault="00394896" w:rsidP="002D1AF5">
      <w:pPr>
        <w:keepNext/>
        <w:keepLines/>
        <w:spacing w:after="0" w:line="240" w:lineRule="auto"/>
        <w:ind w:left="1414" w:hanging="705"/>
        <w:rPr>
          <w:rFonts w:ascii="Times New Roman" w:eastAsia="Times New Roman" w:hAnsi="Times New Roman" w:cs="Times New Roman"/>
          <w:b/>
          <w:bCs/>
          <w:sz w:val="24"/>
          <w:szCs w:val="24"/>
          <w:lang w:eastAsia="ru-RU"/>
        </w:rPr>
      </w:pPr>
    </w:p>
    <w:p w14:paraId="18D9E3AA" w14:textId="349E8B4E" w:rsidR="00E16555" w:rsidRDefault="00394896" w:rsidP="007E7917">
      <w:pPr>
        <w:keepNext/>
        <w:keepLines/>
        <w:spacing w:after="0" w:line="240" w:lineRule="auto"/>
        <w:jc w:val="both"/>
        <w:rPr>
          <w:rFonts w:ascii="Times New Roman" w:hAnsi="Times New Roman" w:cs="Times New Roman"/>
          <w:bCs/>
          <w:sz w:val="24"/>
          <w:szCs w:val="24"/>
        </w:rPr>
      </w:pPr>
      <w:r w:rsidRPr="00394896">
        <w:rPr>
          <w:rFonts w:ascii="Times New Roman" w:eastAsia="Times New Roman" w:hAnsi="Times New Roman" w:cs="Times New Roman"/>
          <w:b/>
          <w:bCs/>
          <w:sz w:val="24"/>
          <w:szCs w:val="24"/>
          <w:lang w:eastAsia="ru-RU"/>
        </w:rPr>
        <w:t>Предмет торговой процедуры:</w:t>
      </w:r>
      <w:r w:rsidRPr="00394896">
        <w:rPr>
          <w:rFonts w:ascii="Times New Roman" w:eastAsia="Times New Roman" w:hAnsi="Times New Roman" w:cs="Times New Roman"/>
          <w:sz w:val="24"/>
          <w:szCs w:val="24"/>
          <w:lang w:eastAsia="ru-RU"/>
        </w:rPr>
        <w:t xml:space="preserve"> </w:t>
      </w:r>
      <w:r w:rsidR="007E7917" w:rsidRPr="007E7917">
        <w:rPr>
          <w:rFonts w:ascii="Times New Roman" w:hAnsi="Times New Roman" w:cs="Times New Roman"/>
          <w:bCs/>
          <w:sz w:val="24"/>
          <w:szCs w:val="24"/>
        </w:rPr>
        <w:t>право заключения договора купли-продажи имущества, находящегося в собственности АО «Россельхозбанк» (Удмуртский Региональный филиал АО «Россельхозбанк) (далее - Филиал/Банк/Кредитор/Принципал), вытекающие из договоров/ судебных актов (оснований)</w:t>
      </w:r>
      <w:r w:rsidR="00E16555">
        <w:rPr>
          <w:rFonts w:ascii="Times New Roman" w:hAnsi="Times New Roman" w:cs="Times New Roman"/>
          <w:bCs/>
          <w:sz w:val="24"/>
          <w:szCs w:val="24"/>
        </w:rPr>
        <w:t>.</w:t>
      </w:r>
    </w:p>
    <w:p w14:paraId="50D6C7E3" w14:textId="67B66A2C" w:rsidR="004268D5" w:rsidRDefault="00D73302" w:rsidP="007E7917">
      <w:pPr>
        <w:keepNext/>
        <w:keepLine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Лот №1: </w:t>
      </w:r>
      <w:r w:rsidR="007E7917" w:rsidRPr="007E7917">
        <w:rPr>
          <w:rFonts w:ascii="Times New Roman" w:hAnsi="Times New Roman" w:cs="Times New Roman"/>
          <w:bCs/>
          <w:sz w:val="24"/>
          <w:szCs w:val="24"/>
        </w:rPr>
        <w:t xml:space="preserve">Жилой дом площадью 114 кв.м., кадастровый номер 18:01:064001:297 и земельный участок площадью 3400 кв.м., кадастровый номер 18:01:064001:164, с категорией земель: земли населенных пунктов, для ведения личного подсобного хозяйства, расположенные по адресу: </w:t>
      </w:r>
      <w:proofErr w:type="gramStart"/>
      <w:r w:rsidR="007E7917" w:rsidRPr="007E7917">
        <w:rPr>
          <w:rFonts w:ascii="Times New Roman" w:hAnsi="Times New Roman" w:cs="Times New Roman"/>
          <w:bCs/>
          <w:sz w:val="24"/>
          <w:szCs w:val="24"/>
        </w:rPr>
        <w:t xml:space="preserve">Удмуртская Республика, Алнашский район, д. Нижнее </w:t>
      </w:r>
      <w:proofErr w:type="spellStart"/>
      <w:r w:rsidR="007E7917" w:rsidRPr="007E7917">
        <w:rPr>
          <w:rFonts w:ascii="Times New Roman" w:hAnsi="Times New Roman" w:cs="Times New Roman"/>
          <w:bCs/>
          <w:sz w:val="24"/>
          <w:szCs w:val="24"/>
        </w:rPr>
        <w:t>Асаново</w:t>
      </w:r>
      <w:proofErr w:type="spellEnd"/>
      <w:r w:rsidR="007E7917" w:rsidRPr="007E7917">
        <w:rPr>
          <w:rFonts w:ascii="Times New Roman" w:hAnsi="Times New Roman" w:cs="Times New Roman"/>
          <w:bCs/>
          <w:sz w:val="24"/>
          <w:szCs w:val="24"/>
        </w:rPr>
        <w:t>, пер. Лесной, д. 1</w:t>
      </w:r>
      <w:r w:rsidR="00CF118A">
        <w:rPr>
          <w:rFonts w:ascii="Times New Roman" w:hAnsi="Times New Roman" w:cs="Times New Roman"/>
          <w:bCs/>
          <w:sz w:val="24"/>
          <w:szCs w:val="24"/>
        </w:rPr>
        <w:t xml:space="preserve"> (далее - Имущество).</w:t>
      </w:r>
      <w:proofErr w:type="gramEnd"/>
    </w:p>
    <w:p w14:paraId="2F296E79" w14:textId="77777777" w:rsidR="00D73302" w:rsidRDefault="00D73302" w:rsidP="00F80939">
      <w:pPr>
        <w:keepNext/>
        <w:keepLines/>
        <w:spacing w:after="0" w:line="240" w:lineRule="auto"/>
        <w:jc w:val="both"/>
        <w:rPr>
          <w:rFonts w:ascii="Times New Roman" w:hAnsi="Times New Roman" w:cs="Times New Roman"/>
          <w:bCs/>
          <w:sz w:val="24"/>
          <w:szCs w:val="24"/>
        </w:rPr>
      </w:pPr>
    </w:p>
    <w:p w14:paraId="2DC7E6DD" w14:textId="3F44A2A5" w:rsidR="00394896" w:rsidRPr="00A53D66" w:rsidRDefault="00394896" w:rsidP="00A53D66">
      <w:pPr>
        <w:keepNext/>
        <w:keepLines/>
        <w:spacing w:after="0" w:line="240" w:lineRule="auto"/>
        <w:jc w:val="both"/>
        <w:rPr>
          <w:rFonts w:ascii="Times New Roman" w:hAnsi="Times New Roman" w:cs="Times New Roman"/>
          <w:bCs/>
          <w:sz w:val="24"/>
          <w:szCs w:val="24"/>
        </w:rPr>
      </w:pPr>
      <w:r w:rsidRPr="00394896">
        <w:rPr>
          <w:rFonts w:ascii="Times New Roman" w:eastAsia="Times New Roman" w:hAnsi="Times New Roman" w:cs="Times New Roman"/>
          <w:b/>
          <w:bCs/>
          <w:sz w:val="24"/>
          <w:szCs w:val="24"/>
          <w:lang w:eastAsia="ru-RU"/>
        </w:rPr>
        <w:t>Форма проведения торговой процедуры</w:t>
      </w:r>
      <w:r w:rsidRPr="00394896">
        <w:rPr>
          <w:rFonts w:ascii="Times New Roman" w:eastAsia="Times New Roman" w:hAnsi="Times New Roman" w:cs="Times New Roman"/>
          <w:sz w:val="24"/>
          <w:szCs w:val="24"/>
          <w:lang w:eastAsia="ru-RU"/>
        </w:rPr>
        <w:t>: аукцион «на понижение»</w:t>
      </w:r>
    </w:p>
    <w:p w14:paraId="68F08260" w14:textId="77777777" w:rsidR="00394896" w:rsidRPr="00394896" w:rsidRDefault="00394896" w:rsidP="002D1AF5">
      <w:pPr>
        <w:keepNext/>
        <w:keepLines/>
        <w:tabs>
          <w:tab w:val="left" w:pos="851"/>
        </w:tabs>
        <w:spacing w:after="0" w:line="240" w:lineRule="auto"/>
        <w:ind w:right="141"/>
        <w:jc w:val="both"/>
        <w:rPr>
          <w:rFonts w:ascii="Times New Roman" w:eastAsia="Times New Roman" w:hAnsi="Times New Roman" w:cs="Times New Roman"/>
          <w:b/>
          <w:bCs/>
          <w:sz w:val="24"/>
          <w:szCs w:val="24"/>
          <w:lang w:eastAsia="ru-RU"/>
        </w:rPr>
      </w:pPr>
    </w:p>
    <w:p w14:paraId="6DC691C3" w14:textId="5E1311BA" w:rsidR="00394896" w:rsidRPr="00394896" w:rsidRDefault="00394896" w:rsidP="002D1AF5">
      <w:pPr>
        <w:keepNext/>
        <w:keepLines/>
        <w:tabs>
          <w:tab w:val="left" w:pos="851"/>
        </w:tabs>
        <w:spacing w:after="0" w:line="240" w:lineRule="auto"/>
        <w:ind w:right="141"/>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Срок проведения торговой процедуры</w:t>
      </w:r>
      <w:r w:rsidRPr="00394896">
        <w:rPr>
          <w:rFonts w:ascii="Times New Roman" w:eastAsia="Times New Roman" w:hAnsi="Times New Roman" w:cs="Times New Roman"/>
          <w:sz w:val="24"/>
          <w:szCs w:val="24"/>
          <w:lang w:eastAsia="ru-RU"/>
        </w:rPr>
        <w:t xml:space="preserve">: </w:t>
      </w:r>
      <w:r w:rsidR="006251DA">
        <w:rPr>
          <w:rFonts w:ascii="Times New Roman" w:eastAsia="Times New Roman" w:hAnsi="Times New Roman" w:cs="Times New Roman"/>
          <w:sz w:val="24"/>
          <w:szCs w:val="24"/>
          <w:lang w:eastAsia="ru-RU"/>
        </w:rPr>
        <w:t xml:space="preserve">с </w:t>
      </w:r>
      <w:bookmarkStart w:id="0" w:name="_Hlk165639891"/>
      <w:r w:rsidRPr="00394896">
        <w:rPr>
          <w:rFonts w:ascii="Times New Roman" w:eastAsia="Times New Roman" w:hAnsi="Times New Roman" w:cs="Times New Roman"/>
          <w:sz w:val="24"/>
          <w:szCs w:val="24"/>
          <w:lang w:eastAsia="ru-RU"/>
        </w:rPr>
        <w:t>«</w:t>
      </w:r>
      <w:r w:rsidR="001A2EBF" w:rsidRPr="001A2EBF">
        <w:rPr>
          <w:rFonts w:ascii="Times New Roman" w:eastAsia="Times New Roman" w:hAnsi="Times New Roman" w:cs="Times New Roman"/>
          <w:sz w:val="24"/>
          <w:szCs w:val="24"/>
          <w:lang w:eastAsia="ru-RU"/>
        </w:rPr>
        <w:t>0</w:t>
      </w:r>
      <w:r w:rsidR="007E7917">
        <w:rPr>
          <w:rFonts w:ascii="Times New Roman" w:eastAsia="Times New Roman" w:hAnsi="Times New Roman" w:cs="Times New Roman"/>
          <w:sz w:val="24"/>
          <w:szCs w:val="24"/>
          <w:lang w:eastAsia="ru-RU"/>
        </w:rPr>
        <w:t>1</w:t>
      </w:r>
      <w:r w:rsidRPr="00394896">
        <w:rPr>
          <w:rFonts w:ascii="Times New Roman" w:eastAsia="Times New Roman" w:hAnsi="Times New Roman" w:cs="Times New Roman"/>
          <w:sz w:val="24"/>
          <w:szCs w:val="24"/>
          <w:lang w:eastAsia="ru-RU"/>
        </w:rPr>
        <w:t>»</w:t>
      </w:r>
      <w:r w:rsidR="0048405A">
        <w:rPr>
          <w:rFonts w:ascii="Times New Roman" w:eastAsia="Times New Roman" w:hAnsi="Times New Roman" w:cs="Times New Roman"/>
          <w:sz w:val="24"/>
          <w:szCs w:val="24"/>
          <w:lang w:eastAsia="ru-RU"/>
        </w:rPr>
        <w:t xml:space="preserve"> </w:t>
      </w:r>
      <w:bookmarkEnd w:id="0"/>
      <w:r w:rsidR="007E7917">
        <w:rPr>
          <w:rFonts w:ascii="Times New Roman" w:eastAsia="Times New Roman" w:hAnsi="Times New Roman" w:cs="Times New Roman"/>
          <w:sz w:val="24"/>
          <w:szCs w:val="24"/>
          <w:lang w:eastAsia="ru-RU"/>
        </w:rPr>
        <w:t>но</w:t>
      </w:r>
      <w:r w:rsidR="00D73302">
        <w:rPr>
          <w:rFonts w:ascii="Times New Roman" w:eastAsia="Times New Roman" w:hAnsi="Times New Roman" w:cs="Times New Roman"/>
          <w:sz w:val="24"/>
          <w:szCs w:val="24"/>
          <w:lang w:eastAsia="ru-RU"/>
        </w:rPr>
        <w:t xml:space="preserve">ября </w:t>
      </w:r>
      <w:r w:rsidRPr="00394896">
        <w:rPr>
          <w:rFonts w:ascii="Times New Roman" w:eastAsia="Times New Roman" w:hAnsi="Times New Roman" w:cs="Times New Roman"/>
          <w:sz w:val="24"/>
          <w:szCs w:val="24"/>
          <w:lang w:eastAsia="ru-RU"/>
        </w:rPr>
        <w:t>202</w:t>
      </w:r>
      <w:r w:rsidR="001C33C1">
        <w:rPr>
          <w:rFonts w:ascii="Times New Roman" w:eastAsia="Times New Roman" w:hAnsi="Times New Roman" w:cs="Times New Roman"/>
          <w:sz w:val="24"/>
          <w:szCs w:val="24"/>
          <w:lang w:eastAsia="ru-RU"/>
        </w:rPr>
        <w:t>4</w:t>
      </w:r>
      <w:r w:rsidRPr="00394896">
        <w:rPr>
          <w:rFonts w:ascii="Times New Roman" w:eastAsia="Times New Roman" w:hAnsi="Times New Roman" w:cs="Times New Roman"/>
          <w:sz w:val="24"/>
          <w:szCs w:val="24"/>
          <w:lang w:eastAsia="ru-RU"/>
        </w:rPr>
        <w:t xml:space="preserve"> по «</w:t>
      </w:r>
      <w:r w:rsidR="007E7917">
        <w:rPr>
          <w:rFonts w:ascii="Times New Roman" w:eastAsia="Times New Roman" w:hAnsi="Times New Roman" w:cs="Times New Roman"/>
          <w:sz w:val="24"/>
          <w:szCs w:val="24"/>
          <w:lang w:eastAsia="ru-RU"/>
        </w:rPr>
        <w:t>05</w:t>
      </w:r>
      <w:r w:rsidRPr="00394896">
        <w:rPr>
          <w:rFonts w:ascii="Times New Roman" w:eastAsia="Times New Roman" w:hAnsi="Times New Roman" w:cs="Times New Roman"/>
          <w:sz w:val="24"/>
          <w:szCs w:val="24"/>
          <w:lang w:eastAsia="ru-RU"/>
        </w:rPr>
        <w:t>»</w:t>
      </w:r>
      <w:r w:rsidR="004268D5">
        <w:rPr>
          <w:rFonts w:ascii="Times New Roman" w:eastAsia="Times New Roman" w:hAnsi="Times New Roman" w:cs="Times New Roman"/>
          <w:sz w:val="24"/>
          <w:szCs w:val="24"/>
          <w:lang w:eastAsia="ru-RU"/>
        </w:rPr>
        <w:t xml:space="preserve"> </w:t>
      </w:r>
      <w:r w:rsidR="007E7917">
        <w:rPr>
          <w:rFonts w:ascii="Times New Roman" w:eastAsia="Times New Roman" w:hAnsi="Times New Roman" w:cs="Times New Roman"/>
          <w:sz w:val="24"/>
          <w:szCs w:val="24"/>
          <w:lang w:eastAsia="ru-RU"/>
        </w:rPr>
        <w:t>дека</w:t>
      </w:r>
      <w:r w:rsidR="004268D5">
        <w:rPr>
          <w:rFonts w:ascii="Times New Roman" w:eastAsia="Times New Roman" w:hAnsi="Times New Roman" w:cs="Times New Roman"/>
          <w:sz w:val="24"/>
          <w:szCs w:val="24"/>
          <w:lang w:eastAsia="ru-RU"/>
        </w:rPr>
        <w:t xml:space="preserve">бря </w:t>
      </w:r>
      <w:r w:rsidR="00B24BD1">
        <w:rPr>
          <w:rFonts w:ascii="Times New Roman" w:eastAsia="Times New Roman" w:hAnsi="Times New Roman" w:cs="Times New Roman"/>
          <w:sz w:val="24"/>
          <w:szCs w:val="24"/>
          <w:lang w:eastAsia="ru-RU"/>
        </w:rPr>
        <w:t>202</w:t>
      </w:r>
      <w:r w:rsidR="001C33C1">
        <w:rPr>
          <w:rFonts w:ascii="Times New Roman" w:eastAsia="Times New Roman" w:hAnsi="Times New Roman" w:cs="Times New Roman"/>
          <w:sz w:val="24"/>
          <w:szCs w:val="24"/>
          <w:lang w:eastAsia="ru-RU"/>
        </w:rPr>
        <w:t>4</w:t>
      </w:r>
      <w:r w:rsidRPr="00394896">
        <w:rPr>
          <w:rFonts w:ascii="Times New Roman" w:eastAsia="Times New Roman" w:hAnsi="Times New Roman" w:cs="Times New Roman"/>
          <w:sz w:val="24"/>
          <w:szCs w:val="24"/>
          <w:lang w:eastAsia="ru-RU"/>
        </w:rPr>
        <w:t xml:space="preserve"> включительно.  </w:t>
      </w:r>
    </w:p>
    <w:p w14:paraId="75D2CD76" w14:textId="77777777" w:rsidR="00394896" w:rsidRPr="00394896" w:rsidRDefault="00394896" w:rsidP="002D1AF5">
      <w:pPr>
        <w:keepNext/>
        <w:keepLines/>
        <w:spacing w:after="0" w:line="240" w:lineRule="auto"/>
        <w:jc w:val="both"/>
        <w:rPr>
          <w:rFonts w:ascii="Times New Roman" w:eastAsia="Times New Roman" w:hAnsi="Times New Roman" w:cs="Times New Roman"/>
          <w:b/>
          <w:bCs/>
          <w:sz w:val="24"/>
          <w:szCs w:val="24"/>
          <w:lang w:eastAsia="ru-RU"/>
        </w:rPr>
      </w:pPr>
    </w:p>
    <w:p w14:paraId="3321302A" w14:textId="1492F3D5" w:rsidR="00394896" w:rsidRPr="00394896"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публикации извещения о торговой процедуре</w:t>
      </w:r>
      <w:r w:rsidR="00F80939">
        <w:rPr>
          <w:rFonts w:ascii="Times New Roman" w:eastAsia="Times New Roman" w:hAnsi="Times New Roman" w:cs="Times New Roman"/>
          <w:b/>
          <w:bCs/>
          <w:sz w:val="24"/>
          <w:szCs w:val="24"/>
          <w:lang w:eastAsia="ru-RU"/>
        </w:rPr>
        <w:t xml:space="preserve">: </w:t>
      </w:r>
      <w:r w:rsidR="007E7917" w:rsidRPr="007E7917">
        <w:rPr>
          <w:rFonts w:ascii="Times New Roman" w:eastAsia="Times New Roman" w:hAnsi="Times New Roman" w:cs="Times New Roman"/>
          <w:sz w:val="24"/>
          <w:szCs w:val="24"/>
          <w:lang w:eastAsia="ru-RU"/>
        </w:rPr>
        <w:t xml:space="preserve">«01» ноября </w:t>
      </w:r>
      <w:r w:rsidR="001A2EBF" w:rsidRPr="001A2EBF">
        <w:rPr>
          <w:rFonts w:ascii="Times New Roman" w:eastAsia="Times New Roman" w:hAnsi="Times New Roman" w:cs="Times New Roman"/>
          <w:sz w:val="24"/>
          <w:szCs w:val="24"/>
          <w:lang w:eastAsia="ru-RU"/>
        </w:rPr>
        <w:t>2024</w:t>
      </w:r>
      <w:r w:rsidRPr="00394896">
        <w:rPr>
          <w:rFonts w:ascii="Times New Roman" w:eastAsia="Times New Roman" w:hAnsi="Times New Roman" w:cs="Times New Roman"/>
          <w:sz w:val="24"/>
          <w:szCs w:val="24"/>
          <w:lang w:eastAsia="ru-RU"/>
        </w:rPr>
        <w:t>.</w:t>
      </w:r>
    </w:p>
    <w:p w14:paraId="1B417E52" w14:textId="77777777" w:rsidR="00394896" w:rsidRPr="00394896" w:rsidRDefault="00394896" w:rsidP="002D1AF5">
      <w:pPr>
        <w:keepNext/>
        <w:keepLines/>
        <w:spacing w:after="0" w:line="240" w:lineRule="auto"/>
        <w:jc w:val="both"/>
        <w:rPr>
          <w:rFonts w:ascii="Times New Roman" w:eastAsia="Times New Roman" w:hAnsi="Times New Roman" w:cs="Times New Roman"/>
          <w:b/>
          <w:bCs/>
          <w:color w:val="FF0000"/>
          <w:sz w:val="24"/>
          <w:szCs w:val="24"/>
          <w:lang w:eastAsia="ru-RU"/>
        </w:rPr>
      </w:pPr>
    </w:p>
    <w:p w14:paraId="3A97D912" w14:textId="32D2FA65" w:rsidR="00394896" w:rsidRPr="00394896" w:rsidRDefault="00394896" w:rsidP="002D1AF5">
      <w:pPr>
        <w:keepNext/>
        <w:keepLines/>
        <w:spacing w:after="0" w:line="240" w:lineRule="auto"/>
        <w:ind w:right="-1"/>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начала приема заявок на участие в торговой процедуре</w:t>
      </w:r>
      <w:r w:rsidRPr="00394896">
        <w:rPr>
          <w:rFonts w:ascii="Times New Roman" w:eastAsia="Times New Roman" w:hAnsi="Times New Roman" w:cs="Times New Roman"/>
          <w:sz w:val="24"/>
          <w:szCs w:val="24"/>
          <w:lang w:eastAsia="ru-RU"/>
        </w:rPr>
        <w:t>: 0</w:t>
      </w:r>
      <w:r w:rsidR="00A53D66">
        <w:rPr>
          <w:rFonts w:ascii="Times New Roman" w:eastAsia="Times New Roman" w:hAnsi="Times New Roman" w:cs="Times New Roman"/>
          <w:sz w:val="24"/>
          <w:szCs w:val="24"/>
          <w:lang w:eastAsia="ru-RU"/>
        </w:rPr>
        <w:t>9</w:t>
      </w:r>
      <w:r w:rsidRPr="00394896">
        <w:rPr>
          <w:rFonts w:ascii="Times New Roman" w:eastAsia="Times New Roman" w:hAnsi="Times New Roman" w:cs="Times New Roman"/>
          <w:sz w:val="24"/>
          <w:szCs w:val="24"/>
          <w:lang w:eastAsia="ru-RU"/>
        </w:rPr>
        <w:t xml:space="preserve">:00 по Московскому времени </w:t>
      </w:r>
      <w:r w:rsidR="00D73302" w:rsidRPr="00D73302">
        <w:rPr>
          <w:rFonts w:ascii="Times New Roman" w:eastAsia="Times New Roman" w:hAnsi="Times New Roman" w:cs="Times New Roman"/>
          <w:sz w:val="24"/>
          <w:szCs w:val="24"/>
          <w:lang w:eastAsia="ru-RU"/>
        </w:rPr>
        <w:t>«</w:t>
      </w:r>
      <w:r w:rsidR="007E7917" w:rsidRPr="007E7917">
        <w:rPr>
          <w:rFonts w:ascii="Times New Roman" w:eastAsia="Times New Roman" w:hAnsi="Times New Roman" w:cs="Times New Roman"/>
          <w:sz w:val="24"/>
          <w:szCs w:val="24"/>
          <w:lang w:eastAsia="ru-RU"/>
        </w:rPr>
        <w:t>0</w:t>
      </w:r>
      <w:r w:rsidR="007E7917">
        <w:rPr>
          <w:rFonts w:ascii="Times New Roman" w:eastAsia="Times New Roman" w:hAnsi="Times New Roman" w:cs="Times New Roman"/>
          <w:sz w:val="24"/>
          <w:szCs w:val="24"/>
          <w:lang w:eastAsia="ru-RU"/>
        </w:rPr>
        <w:t>2</w:t>
      </w:r>
      <w:r w:rsidR="007E7917" w:rsidRPr="007E7917">
        <w:rPr>
          <w:rFonts w:ascii="Times New Roman" w:eastAsia="Times New Roman" w:hAnsi="Times New Roman" w:cs="Times New Roman"/>
          <w:sz w:val="24"/>
          <w:szCs w:val="24"/>
          <w:lang w:eastAsia="ru-RU"/>
        </w:rPr>
        <w:t xml:space="preserve">» ноября </w:t>
      </w:r>
      <w:r w:rsidR="004B5AED" w:rsidRPr="004B5AED">
        <w:rPr>
          <w:rFonts w:ascii="Times New Roman" w:eastAsia="Times New Roman" w:hAnsi="Times New Roman" w:cs="Times New Roman"/>
          <w:sz w:val="24"/>
          <w:szCs w:val="24"/>
          <w:lang w:eastAsia="ru-RU"/>
        </w:rPr>
        <w:t>2024</w:t>
      </w:r>
      <w:r w:rsidRPr="00394896">
        <w:rPr>
          <w:rFonts w:ascii="Times New Roman" w:eastAsia="Times New Roman" w:hAnsi="Times New Roman" w:cs="Times New Roman"/>
          <w:sz w:val="24"/>
          <w:szCs w:val="24"/>
          <w:lang w:eastAsia="ru-RU"/>
        </w:rPr>
        <w:t>.</w:t>
      </w:r>
    </w:p>
    <w:p w14:paraId="6E6F53BD" w14:textId="77777777" w:rsidR="00394896" w:rsidRPr="00394896" w:rsidRDefault="00394896" w:rsidP="002D1AF5">
      <w:pPr>
        <w:keepNext/>
        <w:keepLines/>
        <w:spacing w:after="0" w:line="240" w:lineRule="auto"/>
        <w:ind w:right="-1"/>
        <w:jc w:val="both"/>
        <w:rPr>
          <w:rFonts w:ascii="Times New Roman" w:eastAsia="Times New Roman" w:hAnsi="Times New Roman" w:cs="Times New Roman"/>
          <w:b/>
          <w:bCs/>
          <w:sz w:val="24"/>
          <w:szCs w:val="24"/>
          <w:lang w:eastAsia="ru-RU"/>
        </w:rPr>
      </w:pPr>
    </w:p>
    <w:p w14:paraId="3B1F6AE7" w14:textId="7321FEDA" w:rsidR="00325FE4" w:rsidRDefault="00394896" w:rsidP="002D1AF5">
      <w:pPr>
        <w:keepNext/>
        <w:keepLines/>
        <w:spacing w:after="0" w:line="240" w:lineRule="auto"/>
        <w:ind w:right="-1"/>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окончания приема заявок в торговой процедуре</w:t>
      </w:r>
      <w:r w:rsidRPr="00394896">
        <w:rPr>
          <w:rFonts w:ascii="Times New Roman" w:eastAsia="Times New Roman" w:hAnsi="Times New Roman" w:cs="Times New Roman"/>
          <w:sz w:val="24"/>
          <w:szCs w:val="24"/>
          <w:lang w:eastAsia="ru-RU"/>
        </w:rPr>
        <w:t>:</w:t>
      </w:r>
      <w:r w:rsidR="004268D5">
        <w:rPr>
          <w:rFonts w:ascii="Times New Roman" w:eastAsia="Times New Roman" w:hAnsi="Times New Roman" w:cs="Times New Roman"/>
          <w:sz w:val="24"/>
          <w:szCs w:val="24"/>
          <w:lang w:eastAsia="ru-RU"/>
        </w:rPr>
        <w:t xml:space="preserve"> </w:t>
      </w:r>
      <w:r w:rsidR="00D73302">
        <w:rPr>
          <w:rFonts w:ascii="Times New Roman" w:eastAsia="Times New Roman" w:hAnsi="Times New Roman" w:cs="Times New Roman"/>
          <w:sz w:val="24"/>
          <w:szCs w:val="24"/>
          <w:lang w:eastAsia="ru-RU"/>
        </w:rPr>
        <w:t>21:</w:t>
      </w:r>
      <w:r w:rsidR="00FD67E7">
        <w:rPr>
          <w:rFonts w:ascii="Times New Roman" w:eastAsia="Times New Roman" w:hAnsi="Times New Roman" w:cs="Times New Roman"/>
          <w:sz w:val="24"/>
          <w:szCs w:val="24"/>
          <w:lang w:eastAsia="ru-RU"/>
        </w:rPr>
        <w:t>00</w:t>
      </w:r>
      <w:r w:rsidRPr="00394896">
        <w:rPr>
          <w:rFonts w:ascii="Times New Roman" w:eastAsia="Times New Roman" w:hAnsi="Times New Roman" w:cs="Times New Roman"/>
          <w:sz w:val="24"/>
          <w:szCs w:val="24"/>
          <w:lang w:eastAsia="ru-RU"/>
        </w:rPr>
        <w:t xml:space="preserve"> по Московскому времени </w:t>
      </w:r>
    </w:p>
    <w:p w14:paraId="3FEC6F73" w14:textId="688B3428" w:rsidR="00394896" w:rsidRPr="00394896" w:rsidRDefault="00814F71" w:rsidP="002D1AF5">
      <w:pPr>
        <w:keepNext/>
        <w:keepLines/>
        <w:spacing w:after="0" w:line="240" w:lineRule="auto"/>
        <w:ind w:right="-1"/>
        <w:jc w:val="both"/>
        <w:rPr>
          <w:rFonts w:ascii="Times New Roman" w:eastAsia="Times New Roman" w:hAnsi="Times New Roman" w:cs="Times New Roman"/>
          <w:sz w:val="24"/>
          <w:szCs w:val="24"/>
          <w:lang w:eastAsia="ru-RU"/>
        </w:rPr>
      </w:pPr>
      <w:r w:rsidRPr="00814F71">
        <w:rPr>
          <w:rFonts w:ascii="Times New Roman" w:eastAsia="Times New Roman" w:hAnsi="Times New Roman" w:cs="Times New Roman"/>
          <w:sz w:val="24"/>
          <w:szCs w:val="24"/>
          <w:lang w:eastAsia="ru-RU"/>
        </w:rPr>
        <w:t>«</w:t>
      </w:r>
      <w:r w:rsidR="007E7917">
        <w:rPr>
          <w:rFonts w:ascii="Times New Roman" w:eastAsia="Times New Roman" w:hAnsi="Times New Roman" w:cs="Times New Roman"/>
          <w:sz w:val="24"/>
          <w:szCs w:val="24"/>
          <w:lang w:eastAsia="ru-RU"/>
        </w:rPr>
        <w:t>27</w:t>
      </w:r>
      <w:r w:rsidR="004B5AED" w:rsidRPr="004B5AED">
        <w:rPr>
          <w:rFonts w:ascii="Times New Roman" w:eastAsia="Times New Roman" w:hAnsi="Times New Roman" w:cs="Times New Roman"/>
          <w:sz w:val="24"/>
          <w:szCs w:val="24"/>
          <w:lang w:eastAsia="ru-RU"/>
        </w:rPr>
        <w:t xml:space="preserve">» </w:t>
      </w:r>
      <w:r w:rsidR="00E16555">
        <w:rPr>
          <w:rFonts w:ascii="Times New Roman" w:eastAsia="Times New Roman" w:hAnsi="Times New Roman" w:cs="Times New Roman"/>
          <w:sz w:val="24"/>
          <w:szCs w:val="24"/>
          <w:lang w:eastAsia="ru-RU"/>
        </w:rPr>
        <w:t>н</w:t>
      </w:r>
      <w:r w:rsidR="004268D5">
        <w:rPr>
          <w:rFonts w:ascii="Times New Roman" w:eastAsia="Times New Roman" w:hAnsi="Times New Roman" w:cs="Times New Roman"/>
          <w:sz w:val="24"/>
          <w:szCs w:val="24"/>
          <w:lang w:eastAsia="ru-RU"/>
        </w:rPr>
        <w:t>оября</w:t>
      </w:r>
      <w:r w:rsidR="00BA4D1E">
        <w:rPr>
          <w:rFonts w:ascii="Times New Roman" w:eastAsia="Times New Roman" w:hAnsi="Times New Roman" w:cs="Times New Roman"/>
          <w:sz w:val="24"/>
          <w:szCs w:val="24"/>
          <w:lang w:eastAsia="ru-RU"/>
        </w:rPr>
        <w:t xml:space="preserve"> </w:t>
      </w:r>
      <w:r w:rsidR="001C33C1">
        <w:rPr>
          <w:rFonts w:ascii="Times New Roman" w:eastAsia="Times New Roman" w:hAnsi="Times New Roman" w:cs="Times New Roman"/>
          <w:sz w:val="24"/>
          <w:szCs w:val="24"/>
          <w:lang w:eastAsia="ru-RU"/>
        </w:rPr>
        <w:t>2024</w:t>
      </w:r>
      <w:r w:rsidR="00394896" w:rsidRPr="00394896">
        <w:rPr>
          <w:rFonts w:ascii="Times New Roman" w:eastAsia="Times New Roman" w:hAnsi="Times New Roman" w:cs="Times New Roman"/>
          <w:sz w:val="24"/>
          <w:szCs w:val="24"/>
          <w:lang w:eastAsia="ru-RU"/>
        </w:rPr>
        <w:t>.</w:t>
      </w:r>
    </w:p>
    <w:p w14:paraId="57B7B8E1" w14:textId="77777777" w:rsidR="00394896" w:rsidRPr="00394896" w:rsidRDefault="00394896" w:rsidP="002D1AF5">
      <w:pPr>
        <w:keepNext/>
        <w:keepLines/>
        <w:spacing w:after="0" w:line="240" w:lineRule="auto"/>
        <w:jc w:val="both"/>
        <w:rPr>
          <w:rFonts w:ascii="Times New Roman" w:eastAsia="Times New Roman" w:hAnsi="Times New Roman" w:cs="Times New Roman"/>
          <w:b/>
          <w:bCs/>
          <w:sz w:val="24"/>
          <w:szCs w:val="24"/>
          <w:lang w:eastAsia="ru-RU"/>
        </w:rPr>
      </w:pPr>
    </w:p>
    <w:p w14:paraId="59F0E446" w14:textId="2BD8A9C9" w:rsidR="00B95EEF" w:rsidRPr="00B95EEF" w:rsidRDefault="00B95EEF" w:rsidP="002D1AF5">
      <w:pPr>
        <w:keepNext/>
        <w:keepLines/>
        <w:spacing w:after="0" w:line="240" w:lineRule="auto"/>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Дата окончания проверки правоспособности Заявок</w:t>
      </w:r>
      <w:r w:rsidRPr="00B95EEF">
        <w:rPr>
          <w:rFonts w:ascii="Times New Roman" w:eastAsia="Times New Roman" w:hAnsi="Times New Roman" w:cs="Times New Roman"/>
          <w:sz w:val="24"/>
          <w:szCs w:val="24"/>
          <w:lang w:eastAsia="ru-RU"/>
        </w:rPr>
        <w:t xml:space="preserve">: </w:t>
      </w:r>
      <w:r w:rsidR="00D73302" w:rsidRPr="00D73302">
        <w:rPr>
          <w:rFonts w:ascii="Times New Roman" w:eastAsia="Times New Roman" w:hAnsi="Times New Roman" w:cs="Times New Roman"/>
          <w:sz w:val="24"/>
          <w:szCs w:val="24"/>
          <w:lang w:eastAsia="ru-RU"/>
        </w:rPr>
        <w:t>«</w:t>
      </w:r>
      <w:r w:rsidR="007E7917">
        <w:rPr>
          <w:rFonts w:ascii="Times New Roman" w:eastAsia="Times New Roman" w:hAnsi="Times New Roman" w:cs="Times New Roman"/>
          <w:sz w:val="24"/>
          <w:szCs w:val="24"/>
          <w:lang w:eastAsia="ru-RU"/>
        </w:rPr>
        <w:t>04</w:t>
      </w:r>
      <w:r w:rsidR="00D73302" w:rsidRPr="00D73302">
        <w:rPr>
          <w:rFonts w:ascii="Times New Roman" w:eastAsia="Times New Roman" w:hAnsi="Times New Roman" w:cs="Times New Roman"/>
          <w:sz w:val="24"/>
          <w:szCs w:val="24"/>
          <w:lang w:eastAsia="ru-RU"/>
        </w:rPr>
        <w:t xml:space="preserve">» </w:t>
      </w:r>
      <w:r w:rsidR="007E7917">
        <w:rPr>
          <w:rFonts w:ascii="Times New Roman" w:eastAsia="Times New Roman" w:hAnsi="Times New Roman" w:cs="Times New Roman"/>
          <w:sz w:val="24"/>
          <w:szCs w:val="24"/>
          <w:lang w:eastAsia="ru-RU"/>
        </w:rPr>
        <w:t>дека</w:t>
      </w:r>
      <w:r w:rsidR="00D73302" w:rsidRPr="00D73302">
        <w:rPr>
          <w:rFonts w:ascii="Times New Roman" w:eastAsia="Times New Roman" w:hAnsi="Times New Roman" w:cs="Times New Roman"/>
          <w:sz w:val="24"/>
          <w:szCs w:val="24"/>
          <w:lang w:eastAsia="ru-RU"/>
        </w:rPr>
        <w:t xml:space="preserve">бря </w:t>
      </w:r>
      <w:r w:rsidR="001C33C1">
        <w:rPr>
          <w:rFonts w:ascii="Times New Roman" w:eastAsia="Times New Roman" w:hAnsi="Times New Roman" w:cs="Times New Roman"/>
          <w:sz w:val="24"/>
          <w:szCs w:val="24"/>
          <w:lang w:eastAsia="ru-RU"/>
        </w:rPr>
        <w:t>2024</w:t>
      </w:r>
      <w:r w:rsidRPr="00B95EEF">
        <w:rPr>
          <w:rFonts w:ascii="Times New Roman" w:eastAsia="Times New Roman" w:hAnsi="Times New Roman" w:cs="Times New Roman"/>
          <w:sz w:val="24"/>
          <w:szCs w:val="24"/>
          <w:lang w:eastAsia="ru-RU"/>
        </w:rPr>
        <w:t>.</w:t>
      </w:r>
    </w:p>
    <w:p w14:paraId="097225CD" w14:textId="77777777" w:rsidR="00B95EEF" w:rsidRPr="00B95EEF" w:rsidRDefault="00B95EEF" w:rsidP="002D1AF5">
      <w:pPr>
        <w:keepNext/>
        <w:keepLines/>
        <w:spacing w:after="0" w:line="240" w:lineRule="auto"/>
        <w:rPr>
          <w:rFonts w:ascii="Times New Roman" w:eastAsia="Times New Roman" w:hAnsi="Times New Roman" w:cs="Times New Roman"/>
          <w:b/>
          <w:bCs/>
          <w:sz w:val="24"/>
          <w:szCs w:val="24"/>
          <w:lang w:eastAsia="ru-RU"/>
        </w:rPr>
      </w:pPr>
    </w:p>
    <w:p w14:paraId="3658232E" w14:textId="647EF941" w:rsidR="00325FE4" w:rsidRDefault="00B95EEF" w:rsidP="002D1AF5">
      <w:pPr>
        <w:keepNext/>
        <w:keepLines/>
        <w:spacing w:after="0" w:line="240" w:lineRule="auto"/>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 xml:space="preserve">Дата </w:t>
      </w:r>
      <w:r w:rsidR="00A53D66">
        <w:rPr>
          <w:rFonts w:ascii="Times New Roman" w:eastAsia="Times New Roman" w:hAnsi="Times New Roman" w:cs="Times New Roman"/>
          <w:b/>
          <w:bCs/>
          <w:sz w:val="24"/>
          <w:szCs w:val="24"/>
          <w:lang w:eastAsia="ru-RU"/>
        </w:rPr>
        <w:t xml:space="preserve">размещения </w:t>
      </w:r>
      <w:r w:rsidRPr="00B95EEF">
        <w:rPr>
          <w:rFonts w:ascii="Times New Roman" w:eastAsia="Times New Roman" w:hAnsi="Times New Roman" w:cs="Times New Roman"/>
          <w:b/>
          <w:bCs/>
          <w:sz w:val="24"/>
          <w:szCs w:val="24"/>
          <w:lang w:eastAsia="ru-RU"/>
        </w:rPr>
        <w:t>протокола об окончании приема и регистрации заявок Заявителей</w:t>
      </w:r>
      <w:r w:rsidRPr="00B95EEF">
        <w:rPr>
          <w:rFonts w:ascii="Times New Roman" w:eastAsia="Times New Roman" w:hAnsi="Times New Roman" w:cs="Times New Roman"/>
          <w:sz w:val="24"/>
          <w:szCs w:val="24"/>
          <w:lang w:eastAsia="ru-RU"/>
        </w:rPr>
        <w:t xml:space="preserve">: </w:t>
      </w:r>
    </w:p>
    <w:p w14:paraId="1E598C32" w14:textId="30FFD7E3" w:rsidR="004268D5" w:rsidRDefault="007E7917" w:rsidP="002D1AF5">
      <w:pPr>
        <w:keepNext/>
        <w:keepLines/>
        <w:spacing w:after="0" w:line="240" w:lineRule="auto"/>
        <w:rPr>
          <w:rFonts w:ascii="Times New Roman" w:eastAsia="Times New Roman" w:hAnsi="Times New Roman" w:cs="Times New Roman"/>
          <w:sz w:val="24"/>
          <w:szCs w:val="24"/>
          <w:lang w:eastAsia="ru-RU"/>
        </w:rPr>
      </w:pPr>
      <w:r w:rsidRPr="007E7917">
        <w:rPr>
          <w:rFonts w:ascii="Times New Roman" w:eastAsia="Times New Roman" w:hAnsi="Times New Roman" w:cs="Times New Roman"/>
          <w:sz w:val="24"/>
          <w:szCs w:val="24"/>
          <w:lang w:eastAsia="ru-RU"/>
        </w:rPr>
        <w:t>«04» декабря 2024.</w:t>
      </w:r>
    </w:p>
    <w:p w14:paraId="305DFD29" w14:textId="77777777" w:rsidR="007E7917" w:rsidRDefault="007E7917" w:rsidP="002D1AF5">
      <w:pPr>
        <w:keepNext/>
        <w:keepLines/>
        <w:spacing w:after="0" w:line="240" w:lineRule="auto"/>
        <w:rPr>
          <w:rFonts w:ascii="Times New Roman" w:eastAsia="Times New Roman" w:hAnsi="Times New Roman" w:cs="Times New Roman"/>
          <w:sz w:val="24"/>
          <w:szCs w:val="24"/>
          <w:lang w:eastAsia="ru-RU"/>
        </w:rPr>
      </w:pPr>
    </w:p>
    <w:p w14:paraId="6534FB17" w14:textId="604E6CEE" w:rsidR="00B95EEF" w:rsidRDefault="00B95EEF" w:rsidP="002D1AF5">
      <w:pPr>
        <w:keepNext/>
        <w:keepLines/>
        <w:spacing w:after="0" w:line="240" w:lineRule="auto"/>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Дата начала проведения торговой процедуры</w:t>
      </w:r>
      <w:r w:rsidRPr="00B95EEF">
        <w:rPr>
          <w:rFonts w:ascii="Times New Roman" w:eastAsia="Times New Roman" w:hAnsi="Times New Roman" w:cs="Times New Roman"/>
          <w:sz w:val="24"/>
          <w:szCs w:val="24"/>
          <w:lang w:eastAsia="ru-RU"/>
        </w:rPr>
        <w:t xml:space="preserve">: </w:t>
      </w:r>
      <w:r w:rsidR="00E16555">
        <w:rPr>
          <w:rFonts w:ascii="Times New Roman" w:eastAsia="Times New Roman" w:hAnsi="Times New Roman" w:cs="Times New Roman"/>
          <w:sz w:val="24"/>
          <w:szCs w:val="24"/>
          <w:lang w:eastAsia="ru-RU"/>
        </w:rPr>
        <w:t>09</w:t>
      </w:r>
      <w:r w:rsidRPr="00B95EEF">
        <w:rPr>
          <w:rFonts w:ascii="Times New Roman" w:eastAsia="Times New Roman" w:hAnsi="Times New Roman" w:cs="Times New Roman"/>
          <w:sz w:val="24"/>
          <w:szCs w:val="24"/>
          <w:lang w:eastAsia="ru-RU"/>
        </w:rPr>
        <w:t>:00 по Московскому времени</w:t>
      </w:r>
      <w:r w:rsidR="004268D5" w:rsidRPr="004268D5">
        <w:rPr>
          <w:rFonts w:ascii="Times New Roman" w:eastAsia="Times New Roman" w:hAnsi="Times New Roman" w:cs="Times New Roman"/>
          <w:sz w:val="24"/>
          <w:szCs w:val="24"/>
          <w:lang w:eastAsia="ru-RU"/>
        </w:rPr>
        <w:t xml:space="preserve">: </w:t>
      </w:r>
      <w:bookmarkStart w:id="1" w:name="_Hlk181232976"/>
      <w:r w:rsidR="004268D5" w:rsidRPr="004268D5">
        <w:rPr>
          <w:rFonts w:ascii="Times New Roman" w:eastAsia="Times New Roman" w:hAnsi="Times New Roman" w:cs="Times New Roman"/>
          <w:sz w:val="24"/>
          <w:szCs w:val="24"/>
          <w:lang w:eastAsia="ru-RU"/>
        </w:rPr>
        <w:t>«</w:t>
      </w:r>
      <w:r w:rsidR="007E7917">
        <w:rPr>
          <w:rFonts w:ascii="Times New Roman" w:eastAsia="Times New Roman" w:hAnsi="Times New Roman" w:cs="Times New Roman"/>
          <w:sz w:val="24"/>
          <w:szCs w:val="24"/>
          <w:lang w:eastAsia="ru-RU"/>
        </w:rPr>
        <w:t>05</w:t>
      </w:r>
      <w:r w:rsidR="004268D5" w:rsidRPr="004268D5">
        <w:rPr>
          <w:rFonts w:ascii="Times New Roman" w:eastAsia="Times New Roman" w:hAnsi="Times New Roman" w:cs="Times New Roman"/>
          <w:sz w:val="24"/>
          <w:szCs w:val="24"/>
          <w:lang w:eastAsia="ru-RU"/>
        </w:rPr>
        <w:t xml:space="preserve">» </w:t>
      </w:r>
      <w:r w:rsidR="007E7917">
        <w:rPr>
          <w:rFonts w:ascii="Times New Roman" w:eastAsia="Times New Roman" w:hAnsi="Times New Roman" w:cs="Times New Roman"/>
          <w:sz w:val="24"/>
          <w:szCs w:val="24"/>
          <w:lang w:eastAsia="ru-RU"/>
        </w:rPr>
        <w:t>дека</w:t>
      </w:r>
      <w:r w:rsidR="004268D5" w:rsidRPr="004268D5">
        <w:rPr>
          <w:rFonts w:ascii="Times New Roman" w:eastAsia="Times New Roman" w:hAnsi="Times New Roman" w:cs="Times New Roman"/>
          <w:sz w:val="24"/>
          <w:szCs w:val="24"/>
          <w:lang w:eastAsia="ru-RU"/>
        </w:rPr>
        <w:t>бря 2024</w:t>
      </w:r>
      <w:r w:rsidR="004268D5">
        <w:rPr>
          <w:rFonts w:ascii="Times New Roman" w:eastAsia="Times New Roman" w:hAnsi="Times New Roman" w:cs="Times New Roman"/>
          <w:sz w:val="24"/>
          <w:szCs w:val="24"/>
          <w:lang w:eastAsia="ru-RU"/>
        </w:rPr>
        <w:t>.</w:t>
      </w:r>
    </w:p>
    <w:bookmarkEnd w:id="1"/>
    <w:p w14:paraId="6E719CE1" w14:textId="77777777" w:rsidR="004268D5" w:rsidRPr="00B95EEF" w:rsidRDefault="004268D5" w:rsidP="002D1AF5">
      <w:pPr>
        <w:keepNext/>
        <w:keepLines/>
        <w:spacing w:after="0" w:line="240" w:lineRule="auto"/>
        <w:rPr>
          <w:rFonts w:ascii="Times New Roman" w:eastAsia="Times New Roman" w:hAnsi="Times New Roman" w:cs="Times New Roman"/>
          <w:b/>
          <w:bCs/>
          <w:sz w:val="24"/>
          <w:szCs w:val="24"/>
          <w:lang w:eastAsia="ru-RU"/>
        </w:rPr>
      </w:pPr>
    </w:p>
    <w:p w14:paraId="3C919BB7" w14:textId="394F50E2" w:rsidR="00B95EEF" w:rsidRPr="00B95EEF" w:rsidRDefault="00B95EEF" w:rsidP="002D1AF5">
      <w:pPr>
        <w:keepNext/>
        <w:keepLines/>
        <w:spacing w:after="0" w:line="240" w:lineRule="auto"/>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Дата завершения торговой процедуры</w:t>
      </w:r>
      <w:r w:rsidRPr="00B95EEF">
        <w:rPr>
          <w:rFonts w:ascii="Times New Roman" w:eastAsia="Times New Roman" w:hAnsi="Times New Roman" w:cs="Times New Roman"/>
          <w:sz w:val="24"/>
          <w:szCs w:val="24"/>
          <w:lang w:eastAsia="ru-RU"/>
        </w:rPr>
        <w:t>:</w:t>
      </w:r>
      <w:r w:rsidR="004268D5" w:rsidRPr="004268D5">
        <w:rPr>
          <w:rFonts w:ascii="Times New Roman" w:eastAsia="Times New Roman" w:hAnsi="Times New Roman" w:cs="Times New Roman"/>
          <w:sz w:val="24"/>
          <w:szCs w:val="24"/>
          <w:lang w:eastAsia="ru-RU"/>
        </w:rPr>
        <w:t xml:space="preserve"> </w:t>
      </w:r>
      <w:bookmarkStart w:id="2" w:name="_Hlk174535867"/>
      <w:r w:rsidR="007E7917" w:rsidRPr="007E7917">
        <w:rPr>
          <w:rFonts w:ascii="Times New Roman" w:eastAsia="Times New Roman" w:hAnsi="Times New Roman" w:cs="Times New Roman"/>
          <w:sz w:val="24"/>
          <w:szCs w:val="24"/>
          <w:lang w:eastAsia="ru-RU"/>
        </w:rPr>
        <w:t>«05» декабря 2024.</w:t>
      </w:r>
    </w:p>
    <w:bookmarkEnd w:id="2"/>
    <w:p w14:paraId="26D9AB94" w14:textId="06B3ED4B" w:rsidR="00B95EEF" w:rsidRPr="00B95EEF" w:rsidRDefault="00B95EEF" w:rsidP="002D1AF5">
      <w:pPr>
        <w:keepNext/>
        <w:keepLines/>
        <w:spacing w:after="0" w:line="240" w:lineRule="auto"/>
        <w:rPr>
          <w:rFonts w:ascii="Times New Roman" w:eastAsia="Times New Roman" w:hAnsi="Times New Roman" w:cs="Times New Roman"/>
          <w:sz w:val="24"/>
          <w:szCs w:val="24"/>
          <w:lang w:eastAsia="ru-RU"/>
        </w:rPr>
      </w:pPr>
    </w:p>
    <w:p w14:paraId="79C8FC1C" w14:textId="77777777" w:rsidR="007E7917" w:rsidRDefault="00B95EEF" w:rsidP="007E7917">
      <w:pPr>
        <w:keepNext/>
        <w:keepLines/>
        <w:spacing w:after="0" w:line="240" w:lineRule="auto"/>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 xml:space="preserve">Дата </w:t>
      </w:r>
      <w:r w:rsidR="00A53D66" w:rsidRPr="00A53D66">
        <w:rPr>
          <w:rFonts w:ascii="Times New Roman" w:eastAsia="Times New Roman" w:hAnsi="Times New Roman" w:cs="Times New Roman"/>
          <w:b/>
          <w:bCs/>
          <w:sz w:val="24"/>
          <w:szCs w:val="24"/>
          <w:lang w:eastAsia="ru-RU"/>
        </w:rPr>
        <w:t>размещения</w:t>
      </w:r>
      <w:r w:rsidRPr="00B95EEF">
        <w:rPr>
          <w:rFonts w:ascii="Times New Roman" w:eastAsia="Times New Roman" w:hAnsi="Times New Roman" w:cs="Times New Roman"/>
          <w:b/>
          <w:bCs/>
          <w:sz w:val="24"/>
          <w:szCs w:val="24"/>
          <w:lang w:eastAsia="ru-RU"/>
        </w:rPr>
        <w:t xml:space="preserve"> Организатором торгов протокола о результатах торгов</w:t>
      </w:r>
      <w:r w:rsidRPr="00B95EEF">
        <w:rPr>
          <w:rFonts w:ascii="Times New Roman" w:eastAsia="Times New Roman" w:hAnsi="Times New Roman" w:cs="Times New Roman"/>
          <w:sz w:val="24"/>
          <w:szCs w:val="24"/>
          <w:lang w:eastAsia="ru-RU"/>
        </w:rPr>
        <w:t xml:space="preserve">: </w:t>
      </w:r>
      <w:r w:rsidR="007E7917" w:rsidRPr="007E7917">
        <w:rPr>
          <w:rFonts w:ascii="Times New Roman" w:eastAsia="Times New Roman" w:hAnsi="Times New Roman" w:cs="Times New Roman"/>
          <w:sz w:val="24"/>
          <w:szCs w:val="24"/>
          <w:lang w:eastAsia="ru-RU"/>
        </w:rPr>
        <w:t>«05» декабря 2024.</w:t>
      </w:r>
    </w:p>
    <w:p w14:paraId="030D75B6" w14:textId="77777777" w:rsidR="007E7917" w:rsidRDefault="007E7917" w:rsidP="007E7917">
      <w:pPr>
        <w:keepNext/>
        <w:keepLines/>
        <w:spacing w:after="0" w:line="240" w:lineRule="auto"/>
        <w:rPr>
          <w:rFonts w:ascii="Times New Roman" w:eastAsia="Times New Roman" w:hAnsi="Times New Roman" w:cs="Times New Roman"/>
          <w:sz w:val="24"/>
          <w:szCs w:val="24"/>
          <w:lang w:eastAsia="ru-RU"/>
        </w:rPr>
      </w:pPr>
    </w:p>
    <w:p w14:paraId="1334D167" w14:textId="2E7CC139" w:rsidR="00394896" w:rsidRPr="00394896" w:rsidRDefault="00394896" w:rsidP="007E7917">
      <w:pPr>
        <w:keepNext/>
        <w:keepLines/>
        <w:spacing w:after="0" w:line="240" w:lineRule="auto"/>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Организатор торгов: ООО «Аукционы Федерации»</w:t>
      </w:r>
    </w:p>
    <w:p w14:paraId="6C522193" w14:textId="77777777" w:rsidR="00394896" w:rsidRPr="006161D4" w:rsidRDefault="00394896" w:rsidP="002D1AF5">
      <w:pPr>
        <w:keepNext/>
        <w:keepLines/>
        <w:spacing w:after="0" w:line="240" w:lineRule="auto"/>
        <w:jc w:val="both"/>
        <w:rPr>
          <w:rFonts w:ascii="Times New Roman" w:eastAsia="Times New Roman" w:hAnsi="Times New Roman" w:cs="Times New Roman"/>
          <w:snapToGrid w:val="0"/>
          <w:sz w:val="24"/>
          <w:szCs w:val="24"/>
          <w:lang w:eastAsia="ru-RU"/>
        </w:rPr>
      </w:pPr>
      <w:r w:rsidRPr="006161D4">
        <w:rPr>
          <w:rFonts w:ascii="Times New Roman" w:eastAsia="Times New Roman" w:hAnsi="Times New Roman" w:cs="Times New Roman"/>
          <w:sz w:val="24"/>
          <w:szCs w:val="24"/>
          <w:lang w:eastAsia="ru-RU"/>
        </w:rPr>
        <w:t xml:space="preserve">Номер телефона: </w:t>
      </w:r>
      <w:r w:rsidRPr="006161D4">
        <w:rPr>
          <w:rFonts w:ascii="Times New Roman" w:eastAsia="Times New Roman" w:hAnsi="Times New Roman" w:cs="Times New Roman"/>
          <w:snapToGrid w:val="0"/>
          <w:sz w:val="24"/>
          <w:szCs w:val="24"/>
          <w:lang w:eastAsia="ru-RU"/>
        </w:rPr>
        <w:t>+7(996)-40-20-263</w:t>
      </w:r>
    </w:p>
    <w:p w14:paraId="25DEF758" w14:textId="75C3715A" w:rsidR="00394896" w:rsidRPr="006161D4" w:rsidRDefault="00394896" w:rsidP="002D1AF5">
      <w:pPr>
        <w:keepNext/>
        <w:keepLines/>
        <w:spacing w:after="0" w:line="240" w:lineRule="auto"/>
        <w:jc w:val="both"/>
        <w:rPr>
          <w:rFonts w:ascii="Times New Roman" w:eastAsia="Times New Roman" w:hAnsi="Times New Roman" w:cs="Times New Roman"/>
          <w:snapToGrid w:val="0"/>
          <w:sz w:val="24"/>
          <w:szCs w:val="24"/>
          <w:lang w:eastAsia="ru-RU"/>
        </w:rPr>
      </w:pPr>
      <w:r w:rsidRPr="006161D4">
        <w:rPr>
          <w:rFonts w:ascii="Times New Roman" w:eastAsia="Times New Roman" w:hAnsi="Times New Roman" w:cs="Times New Roman"/>
          <w:sz w:val="24"/>
          <w:szCs w:val="24"/>
          <w:lang w:eastAsia="ru-RU"/>
        </w:rPr>
        <w:t xml:space="preserve">Контактное лицо: </w:t>
      </w:r>
      <w:proofErr w:type="spellStart"/>
      <w:r w:rsidR="006161D4" w:rsidRPr="006161D4">
        <w:rPr>
          <w:rFonts w:ascii="Times New Roman" w:eastAsia="Times New Roman" w:hAnsi="Times New Roman" w:cs="Times New Roman"/>
          <w:snapToGrid w:val="0"/>
          <w:sz w:val="24"/>
          <w:szCs w:val="24"/>
          <w:lang w:eastAsia="ru-RU"/>
        </w:rPr>
        <w:t>Бикмухаметова</w:t>
      </w:r>
      <w:proofErr w:type="spellEnd"/>
      <w:r w:rsidR="006161D4" w:rsidRPr="006161D4">
        <w:rPr>
          <w:rFonts w:ascii="Times New Roman" w:eastAsia="Times New Roman" w:hAnsi="Times New Roman" w:cs="Times New Roman"/>
          <w:snapToGrid w:val="0"/>
          <w:sz w:val="24"/>
          <w:szCs w:val="24"/>
          <w:lang w:eastAsia="ru-RU"/>
        </w:rPr>
        <w:t xml:space="preserve"> Диана </w:t>
      </w:r>
      <w:proofErr w:type="spellStart"/>
      <w:r w:rsidR="006161D4" w:rsidRPr="006161D4">
        <w:rPr>
          <w:rFonts w:ascii="Times New Roman" w:eastAsia="Times New Roman" w:hAnsi="Times New Roman" w:cs="Times New Roman"/>
          <w:snapToGrid w:val="0"/>
          <w:sz w:val="24"/>
          <w:szCs w:val="24"/>
          <w:lang w:eastAsia="ru-RU"/>
        </w:rPr>
        <w:t>Агабековна</w:t>
      </w:r>
      <w:proofErr w:type="spellEnd"/>
      <w:r w:rsidRPr="006161D4">
        <w:rPr>
          <w:rFonts w:ascii="Times New Roman" w:eastAsia="Times New Roman" w:hAnsi="Times New Roman" w:cs="Times New Roman"/>
          <w:snapToGrid w:val="0"/>
          <w:sz w:val="24"/>
          <w:szCs w:val="24"/>
          <w:lang w:eastAsia="ru-RU"/>
        </w:rPr>
        <w:t>.</w:t>
      </w:r>
    </w:p>
    <w:p w14:paraId="75C3B705" w14:textId="77777777" w:rsidR="00394896" w:rsidRPr="00394896" w:rsidRDefault="00394896" w:rsidP="002D1AF5">
      <w:pPr>
        <w:keepNext/>
        <w:keepLines/>
        <w:spacing w:after="0" w:line="240" w:lineRule="auto"/>
        <w:jc w:val="both"/>
        <w:rPr>
          <w:rFonts w:ascii="Times New Roman" w:eastAsia="Times New Roman" w:hAnsi="Times New Roman" w:cs="Times New Roman"/>
          <w:snapToGrid w:val="0"/>
          <w:sz w:val="24"/>
          <w:szCs w:val="24"/>
          <w:lang w:eastAsia="ru-RU"/>
        </w:rPr>
      </w:pPr>
      <w:r w:rsidRPr="006161D4">
        <w:rPr>
          <w:rFonts w:ascii="Times New Roman" w:eastAsia="Times New Roman" w:hAnsi="Times New Roman" w:cs="Times New Roman"/>
          <w:sz w:val="24"/>
          <w:szCs w:val="24"/>
          <w:lang w:eastAsia="ru-RU"/>
        </w:rPr>
        <w:t>Адрес эл. почты: office@alfalot.ru</w:t>
      </w:r>
      <w:r w:rsidRPr="006161D4">
        <w:rPr>
          <w:rFonts w:ascii="Times New Roman" w:eastAsia="Times New Roman" w:hAnsi="Times New Roman" w:cs="Times New Roman"/>
          <w:snapToGrid w:val="0"/>
          <w:sz w:val="24"/>
          <w:szCs w:val="24"/>
          <w:lang w:eastAsia="ru-RU"/>
        </w:rPr>
        <w:t>.</w:t>
      </w:r>
    </w:p>
    <w:p w14:paraId="0E2FF92E" w14:textId="77777777" w:rsidR="00012B70" w:rsidRPr="00394896" w:rsidRDefault="00012B70" w:rsidP="002D1AF5">
      <w:pPr>
        <w:keepNext/>
        <w:keepLines/>
        <w:spacing w:after="0" w:line="240" w:lineRule="auto"/>
        <w:jc w:val="both"/>
        <w:rPr>
          <w:rFonts w:ascii="Times New Roman" w:eastAsia="Times New Roman" w:hAnsi="Times New Roman" w:cs="Times New Roman"/>
          <w:bCs/>
          <w:color w:val="FF0000"/>
          <w:sz w:val="24"/>
          <w:szCs w:val="24"/>
          <w:lang w:eastAsia="ru-RU"/>
        </w:rPr>
      </w:pPr>
    </w:p>
    <w:p w14:paraId="73ABCAAB" w14:textId="77777777" w:rsidR="00394896" w:rsidRPr="00394896" w:rsidRDefault="00394896" w:rsidP="002D1AF5">
      <w:pPr>
        <w:keepNext/>
        <w:keepLines/>
        <w:spacing w:after="0" w:line="240" w:lineRule="auto"/>
        <w:jc w:val="both"/>
        <w:rPr>
          <w:rFonts w:ascii="Times New Roman" w:eastAsia="Times New Roman" w:hAnsi="Times New Roman" w:cs="Times New Roman"/>
          <w:b/>
          <w:sz w:val="24"/>
          <w:szCs w:val="24"/>
          <w:lang w:eastAsia="ru-RU"/>
        </w:rPr>
      </w:pPr>
      <w:r w:rsidRPr="00394896">
        <w:rPr>
          <w:rFonts w:ascii="Times New Roman" w:eastAsia="Times New Roman" w:hAnsi="Times New Roman" w:cs="Times New Roman"/>
          <w:b/>
          <w:sz w:val="24"/>
          <w:szCs w:val="24"/>
          <w:lang w:eastAsia="ru-RU"/>
        </w:rPr>
        <w:t xml:space="preserve">Сведения о продавце: </w:t>
      </w:r>
    </w:p>
    <w:p w14:paraId="0BAC2C87" w14:textId="54C5EB84" w:rsidR="00394896" w:rsidRPr="00394896" w:rsidRDefault="00394896" w:rsidP="002D1AF5">
      <w:pPr>
        <w:keepNext/>
        <w:keepLines/>
        <w:spacing w:after="0" w:line="240" w:lineRule="auto"/>
        <w:jc w:val="both"/>
        <w:rPr>
          <w:rFonts w:ascii="Times New Roman" w:eastAsia="Times New Roman" w:hAnsi="Times New Roman" w:cs="Times New Roman"/>
          <w:b/>
          <w:sz w:val="24"/>
          <w:szCs w:val="24"/>
        </w:rPr>
      </w:pPr>
      <w:r w:rsidRPr="00394896">
        <w:rPr>
          <w:rFonts w:ascii="Times New Roman" w:eastAsia="Times New Roman" w:hAnsi="Times New Roman" w:cs="Times New Roman"/>
          <w:b/>
          <w:sz w:val="24"/>
          <w:szCs w:val="24"/>
        </w:rPr>
        <w:t>Акционерное общество «Российский Сельскохозяйственный банк»</w:t>
      </w:r>
    </w:p>
    <w:p w14:paraId="1FD4D232" w14:textId="77777777" w:rsidR="00E16555" w:rsidRDefault="00E16555" w:rsidP="00E16555">
      <w:pPr>
        <w:spacing w:after="0"/>
        <w:jc w:val="both"/>
        <w:rPr>
          <w:rFonts w:ascii="Times New Roman" w:hAnsi="Times New Roman" w:cs="Times New Roman"/>
          <w:bCs/>
          <w:sz w:val="24"/>
          <w:szCs w:val="24"/>
          <w:lang w:val="x-none"/>
        </w:rPr>
      </w:pPr>
      <w:r w:rsidRPr="00E16555">
        <w:rPr>
          <w:rFonts w:ascii="Times New Roman" w:hAnsi="Times New Roman" w:cs="Times New Roman"/>
          <w:bCs/>
          <w:sz w:val="24"/>
          <w:szCs w:val="24"/>
          <w:lang w:val="x-none"/>
        </w:rPr>
        <w:t xml:space="preserve">Местонахождение: 119034, г. Москва, Гагаринский пер. д. 3, </w:t>
      </w:r>
    </w:p>
    <w:p w14:paraId="3A62148C" w14:textId="77777777" w:rsidR="007E7917" w:rsidRPr="007E7917" w:rsidRDefault="007E7917" w:rsidP="007E7917">
      <w:pPr>
        <w:spacing w:after="0"/>
        <w:jc w:val="both"/>
        <w:rPr>
          <w:rFonts w:ascii="Times New Roman" w:hAnsi="Times New Roman" w:cs="Times New Roman"/>
          <w:bCs/>
          <w:sz w:val="24"/>
          <w:szCs w:val="24"/>
          <w:lang w:val="x-none"/>
        </w:rPr>
      </w:pPr>
      <w:r w:rsidRPr="007E7917">
        <w:rPr>
          <w:rFonts w:ascii="Times New Roman" w:hAnsi="Times New Roman" w:cs="Times New Roman"/>
          <w:bCs/>
          <w:sz w:val="24"/>
          <w:szCs w:val="24"/>
          <w:lang w:val="x-none"/>
        </w:rPr>
        <w:t>Удмуртский РФ АО «Россельхозбанк»,</w:t>
      </w:r>
    </w:p>
    <w:p w14:paraId="5FBB1EFE" w14:textId="77777777" w:rsidR="007E7917" w:rsidRPr="007E7917" w:rsidRDefault="007E7917" w:rsidP="007E7917">
      <w:pPr>
        <w:spacing w:after="0"/>
        <w:jc w:val="both"/>
        <w:rPr>
          <w:rFonts w:ascii="Times New Roman" w:hAnsi="Times New Roman" w:cs="Times New Roman"/>
          <w:bCs/>
          <w:sz w:val="24"/>
          <w:szCs w:val="24"/>
          <w:lang w:val="x-none"/>
        </w:rPr>
      </w:pPr>
      <w:r w:rsidRPr="007E7917">
        <w:rPr>
          <w:rFonts w:ascii="Times New Roman" w:hAnsi="Times New Roman" w:cs="Times New Roman"/>
          <w:bCs/>
          <w:sz w:val="24"/>
          <w:szCs w:val="24"/>
          <w:lang w:val="x-none"/>
        </w:rPr>
        <w:t>Адрес местонахождения: 426000, г. Ижевск, ул. Пушкинская, д. 265, корп. 1</w:t>
      </w:r>
    </w:p>
    <w:p w14:paraId="21DD7530" w14:textId="28A0D1D6" w:rsidR="00E16555" w:rsidRDefault="007E7917" w:rsidP="007E7917">
      <w:pPr>
        <w:spacing w:after="0"/>
        <w:jc w:val="both"/>
        <w:rPr>
          <w:rFonts w:ascii="Times New Roman" w:hAnsi="Times New Roman" w:cs="Times New Roman"/>
          <w:bCs/>
          <w:sz w:val="24"/>
          <w:szCs w:val="24"/>
          <w:lang w:val="x-none"/>
        </w:rPr>
      </w:pPr>
      <w:r w:rsidRPr="007E7917">
        <w:rPr>
          <w:rFonts w:ascii="Times New Roman" w:hAnsi="Times New Roman" w:cs="Times New Roman"/>
          <w:bCs/>
          <w:sz w:val="24"/>
          <w:szCs w:val="24"/>
          <w:lang w:val="x-none"/>
        </w:rPr>
        <w:t>ИНН/КПП: 7725114488/231002002;</w:t>
      </w:r>
    </w:p>
    <w:p w14:paraId="34B3E021" w14:textId="77777777" w:rsidR="007E7917" w:rsidRDefault="007E7917" w:rsidP="007E7917">
      <w:pPr>
        <w:spacing w:after="0"/>
        <w:jc w:val="both"/>
        <w:rPr>
          <w:rFonts w:ascii="Times New Roman" w:hAnsi="Times New Roman" w:cs="Times New Roman"/>
          <w:bCs/>
          <w:sz w:val="24"/>
          <w:szCs w:val="24"/>
          <w:lang w:val="x-none"/>
        </w:rPr>
      </w:pPr>
    </w:p>
    <w:p w14:paraId="0B241AE5" w14:textId="590252AD" w:rsidR="00E16555" w:rsidRDefault="002A09E9" w:rsidP="00E16555">
      <w:pPr>
        <w:spacing w:after="0"/>
        <w:jc w:val="both"/>
        <w:rPr>
          <w:rFonts w:ascii="Times New Roman" w:hAnsi="Times New Roman" w:cs="Times New Roman"/>
          <w:sz w:val="24"/>
          <w:szCs w:val="24"/>
        </w:rPr>
      </w:pPr>
      <w:r w:rsidRPr="008815D4">
        <w:rPr>
          <w:rFonts w:ascii="Times New Roman" w:eastAsia="Times New Roman" w:hAnsi="Times New Roman" w:cs="Times New Roman"/>
          <w:b/>
          <w:sz w:val="24"/>
          <w:szCs w:val="24"/>
          <w:lang w:eastAsia="ru-RU"/>
        </w:rPr>
        <w:t>Шаг понижения / повышения для торгов</w:t>
      </w:r>
      <w:r w:rsidR="008C6965" w:rsidRPr="008815D4">
        <w:rPr>
          <w:rFonts w:ascii="Times New Roman" w:eastAsia="Times New Roman" w:hAnsi="Times New Roman" w:cs="Times New Roman"/>
          <w:b/>
          <w:sz w:val="24"/>
          <w:szCs w:val="24"/>
          <w:lang w:eastAsia="ru-RU"/>
        </w:rPr>
        <w:t>:</w:t>
      </w:r>
      <w:r w:rsidR="00325FE4" w:rsidRPr="008815D4">
        <w:rPr>
          <w:rFonts w:ascii="Times New Roman" w:hAnsi="Times New Roman" w:cs="Times New Roman"/>
          <w:sz w:val="24"/>
          <w:szCs w:val="24"/>
        </w:rPr>
        <w:t xml:space="preserve"> </w:t>
      </w:r>
      <w:r w:rsidR="007E7917" w:rsidRPr="007E7917">
        <w:rPr>
          <w:rFonts w:ascii="Times New Roman" w:hAnsi="Times New Roman" w:cs="Times New Roman"/>
          <w:sz w:val="24"/>
          <w:szCs w:val="24"/>
        </w:rPr>
        <w:t>1,9 % от начальной цены реализации</w:t>
      </w:r>
      <w:r w:rsidR="007E7917">
        <w:rPr>
          <w:rFonts w:ascii="Times New Roman" w:hAnsi="Times New Roman" w:cs="Times New Roman"/>
          <w:sz w:val="24"/>
          <w:szCs w:val="24"/>
        </w:rPr>
        <w:t xml:space="preserve">/ </w:t>
      </w:r>
      <w:r w:rsidR="007E7917" w:rsidRPr="007E7917">
        <w:rPr>
          <w:rFonts w:ascii="Times New Roman" w:hAnsi="Times New Roman" w:cs="Times New Roman"/>
          <w:sz w:val="24"/>
          <w:szCs w:val="24"/>
        </w:rPr>
        <w:t xml:space="preserve">36 900 </w:t>
      </w:r>
      <w:r w:rsidR="00E16555">
        <w:rPr>
          <w:rFonts w:ascii="Times New Roman" w:hAnsi="Times New Roman" w:cs="Times New Roman"/>
          <w:sz w:val="24"/>
          <w:szCs w:val="24"/>
        </w:rPr>
        <w:t>(</w:t>
      </w:r>
      <w:r w:rsidR="007E7917">
        <w:rPr>
          <w:rFonts w:ascii="Times New Roman" w:hAnsi="Times New Roman" w:cs="Times New Roman"/>
          <w:sz w:val="24"/>
          <w:szCs w:val="24"/>
        </w:rPr>
        <w:t xml:space="preserve">тридцать шесть тысяч девятьсот) </w:t>
      </w:r>
      <w:r w:rsidR="00E16555">
        <w:rPr>
          <w:rFonts w:ascii="Times New Roman" w:hAnsi="Times New Roman" w:cs="Times New Roman"/>
          <w:sz w:val="24"/>
          <w:szCs w:val="24"/>
        </w:rPr>
        <w:t>рублей 00 копеек.</w:t>
      </w:r>
    </w:p>
    <w:p w14:paraId="2E238304" w14:textId="77777777" w:rsidR="00090F7E" w:rsidRPr="006E66C2" w:rsidRDefault="00090F7E" w:rsidP="00090F7E">
      <w:pPr>
        <w:keepNext/>
        <w:keepLines/>
        <w:spacing w:after="0" w:line="240" w:lineRule="auto"/>
        <w:rPr>
          <w:rFonts w:ascii="Times New Roman" w:eastAsia="Times New Roman" w:hAnsi="Times New Roman" w:cs="Times New Roman"/>
          <w:b/>
          <w:bCs/>
          <w:sz w:val="24"/>
          <w:szCs w:val="24"/>
          <w:lang w:eastAsia="ru-RU"/>
        </w:rPr>
      </w:pPr>
      <w:r w:rsidRPr="006E66C2">
        <w:rPr>
          <w:rFonts w:ascii="Times New Roman" w:eastAsia="Times New Roman" w:hAnsi="Times New Roman" w:cs="Times New Roman"/>
          <w:b/>
          <w:bCs/>
          <w:sz w:val="24"/>
          <w:szCs w:val="24"/>
          <w:lang w:eastAsia="ru-RU"/>
        </w:rPr>
        <w:t>Этапы снижения цены:</w:t>
      </w:r>
    </w:p>
    <w:tbl>
      <w:tblPr>
        <w:tblW w:w="9634" w:type="dxa"/>
        <w:tblLook w:val="04A0" w:firstRow="1" w:lastRow="0" w:firstColumn="1" w:lastColumn="0" w:noHBand="0" w:noVBand="1"/>
      </w:tblPr>
      <w:tblGrid>
        <w:gridCol w:w="2140"/>
        <w:gridCol w:w="2140"/>
        <w:gridCol w:w="5354"/>
      </w:tblGrid>
      <w:tr w:rsidR="00090F7E" w:rsidRPr="007E7917" w14:paraId="7D3BFBAB" w14:textId="77777777" w:rsidTr="007C75AE">
        <w:trPr>
          <w:trHeight w:val="1408"/>
        </w:trPr>
        <w:tc>
          <w:tcPr>
            <w:tcW w:w="214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365FA42" w14:textId="77777777" w:rsidR="00090F7E" w:rsidRPr="007E7917" w:rsidRDefault="00090F7E" w:rsidP="007C75AE">
            <w:pPr>
              <w:keepNext/>
              <w:keepLines/>
              <w:tabs>
                <w:tab w:val="left" w:pos="142"/>
                <w:tab w:val="left" w:pos="2254"/>
              </w:tabs>
              <w:spacing w:after="0" w:line="240" w:lineRule="auto"/>
              <w:jc w:val="center"/>
              <w:rPr>
                <w:rFonts w:ascii="Times New Roman" w:eastAsia="Times New Roman" w:hAnsi="Times New Roman" w:cs="Times New Roman"/>
                <w:b/>
                <w:bCs/>
                <w:spacing w:val="-2"/>
                <w:sz w:val="24"/>
                <w:szCs w:val="24"/>
                <w:lang w:eastAsia="ru-RU"/>
              </w:rPr>
            </w:pPr>
            <w:r w:rsidRPr="007E7917">
              <w:rPr>
                <w:rFonts w:ascii="Times New Roman" w:eastAsia="Times New Roman" w:hAnsi="Times New Roman" w:cs="Times New Roman"/>
                <w:b/>
                <w:bCs/>
                <w:spacing w:val="-2"/>
                <w:sz w:val="24"/>
                <w:szCs w:val="24"/>
                <w:lang w:eastAsia="ru-RU"/>
              </w:rPr>
              <w:t xml:space="preserve">№ </w:t>
            </w:r>
            <w:proofErr w:type="gramStart"/>
            <w:r w:rsidRPr="007E7917">
              <w:rPr>
                <w:rFonts w:ascii="Times New Roman" w:eastAsia="Times New Roman" w:hAnsi="Times New Roman" w:cs="Times New Roman"/>
                <w:b/>
                <w:bCs/>
                <w:spacing w:val="-2"/>
                <w:sz w:val="24"/>
                <w:szCs w:val="24"/>
                <w:lang w:eastAsia="ru-RU"/>
              </w:rPr>
              <w:t>п</w:t>
            </w:r>
            <w:proofErr w:type="gramEnd"/>
            <w:r w:rsidRPr="007E7917">
              <w:rPr>
                <w:rFonts w:ascii="Times New Roman" w:eastAsia="Times New Roman" w:hAnsi="Times New Roman" w:cs="Times New Roman"/>
                <w:b/>
                <w:bCs/>
                <w:spacing w:val="-2"/>
                <w:sz w:val="24"/>
                <w:szCs w:val="24"/>
                <w:lang w:eastAsia="ru-RU"/>
              </w:rPr>
              <w:t>/п</w:t>
            </w:r>
          </w:p>
        </w:tc>
        <w:tc>
          <w:tcPr>
            <w:tcW w:w="2140" w:type="dxa"/>
            <w:tcBorders>
              <w:top w:val="single" w:sz="4" w:space="0" w:color="auto"/>
              <w:left w:val="nil"/>
              <w:bottom w:val="single" w:sz="4" w:space="0" w:color="auto"/>
              <w:right w:val="single" w:sz="4" w:space="0" w:color="auto"/>
            </w:tcBorders>
            <w:shd w:val="clear" w:color="000000" w:fill="F2F2F2"/>
            <w:noWrap/>
            <w:vAlign w:val="center"/>
            <w:hideMark/>
          </w:tcPr>
          <w:p w14:paraId="1A3E8C99" w14:textId="77777777" w:rsidR="00090F7E" w:rsidRPr="007E7917" w:rsidRDefault="00090F7E" w:rsidP="007C75AE">
            <w:pPr>
              <w:keepNext/>
              <w:keepLines/>
              <w:tabs>
                <w:tab w:val="left" w:pos="142"/>
                <w:tab w:val="left" w:pos="2254"/>
              </w:tabs>
              <w:spacing w:after="0" w:line="240" w:lineRule="auto"/>
              <w:jc w:val="center"/>
              <w:rPr>
                <w:rFonts w:ascii="Times New Roman" w:eastAsia="Times New Roman" w:hAnsi="Times New Roman" w:cs="Times New Roman"/>
                <w:b/>
                <w:bCs/>
                <w:spacing w:val="-2"/>
                <w:sz w:val="24"/>
                <w:szCs w:val="24"/>
                <w:lang w:eastAsia="ru-RU"/>
              </w:rPr>
            </w:pPr>
            <w:r w:rsidRPr="007E7917">
              <w:rPr>
                <w:rFonts w:ascii="Times New Roman" w:eastAsia="Times New Roman" w:hAnsi="Times New Roman" w:cs="Times New Roman"/>
                <w:b/>
                <w:bCs/>
                <w:spacing w:val="-2"/>
                <w:sz w:val="24"/>
                <w:szCs w:val="24"/>
                <w:lang w:eastAsia="ru-RU"/>
              </w:rPr>
              <w:t>Время</w:t>
            </w:r>
          </w:p>
        </w:tc>
        <w:tc>
          <w:tcPr>
            <w:tcW w:w="5354" w:type="dxa"/>
            <w:tcBorders>
              <w:top w:val="single" w:sz="4" w:space="0" w:color="auto"/>
              <w:left w:val="nil"/>
              <w:bottom w:val="single" w:sz="4" w:space="0" w:color="auto"/>
              <w:right w:val="single" w:sz="4" w:space="0" w:color="auto"/>
            </w:tcBorders>
            <w:shd w:val="clear" w:color="000000" w:fill="F2F2F2"/>
            <w:vAlign w:val="center"/>
            <w:hideMark/>
          </w:tcPr>
          <w:p w14:paraId="6CA47C28" w14:textId="77777777" w:rsidR="00090F7E" w:rsidRPr="007E7917" w:rsidRDefault="00090F7E" w:rsidP="007C75AE">
            <w:pPr>
              <w:keepNext/>
              <w:keepLines/>
              <w:tabs>
                <w:tab w:val="left" w:pos="142"/>
                <w:tab w:val="left" w:pos="1560"/>
              </w:tabs>
              <w:spacing w:after="0" w:line="240" w:lineRule="auto"/>
              <w:jc w:val="center"/>
              <w:rPr>
                <w:rFonts w:ascii="Times New Roman" w:eastAsia="Times New Roman" w:hAnsi="Times New Roman" w:cs="Times New Roman"/>
                <w:b/>
                <w:bCs/>
                <w:spacing w:val="-2"/>
                <w:sz w:val="24"/>
                <w:szCs w:val="24"/>
                <w:lang w:eastAsia="ru-RU"/>
              </w:rPr>
            </w:pPr>
            <w:r w:rsidRPr="007E7917">
              <w:rPr>
                <w:rFonts w:ascii="Times New Roman" w:eastAsia="Times New Roman" w:hAnsi="Times New Roman" w:cs="Times New Roman"/>
                <w:b/>
                <w:bCs/>
                <w:spacing w:val="-2"/>
                <w:sz w:val="24"/>
                <w:szCs w:val="24"/>
                <w:lang w:eastAsia="ru-RU"/>
              </w:rPr>
              <w:t>Удмуртский РФ</w:t>
            </w:r>
            <w:r w:rsidRPr="007E7917">
              <w:rPr>
                <w:rFonts w:ascii="Times New Roman" w:eastAsia="Times New Roman" w:hAnsi="Times New Roman" w:cs="Times New Roman"/>
                <w:b/>
                <w:bCs/>
                <w:spacing w:val="-2"/>
                <w:sz w:val="24"/>
                <w:szCs w:val="24"/>
                <w:lang w:eastAsia="ru-RU"/>
              </w:rPr>
              <w:br/>
            </w:r>
            <w:r w:rsidRPr="007E7917">
              <w:rPr>
                <w:rFonts w:ascii="Times New Roman" w:eastAsia="Times New Roman" w:hAnsi="Times New Roman" w:cs="Times New Roman"/>
                <w:spacing w:val="-2"/>
                <w:sz w:val="24"/>
                <w:szCs w:val="24"/>
                <w:lang w:eastAsia="ru-RU"/>
              </w:rPr>
              <w:t xml:space="preserve">Жилой дом площадью 114 </w:t>
            </w:r>
            <w:proofErr w:type="spellStart"/>
            <w:r w:rsidRPr="007E7917">
              <w:rPr>
                <w:rFonts w:ascii="Times New Roman" w:eastAsia="Times New Roman" w:hAnsi="Times New Roman" w:cs="Times New Roman"/>
                <w:spacing w:val="-2"/>
                <w:sz w:val="24"/>
                <w:szCs w:val="24"/>
                <w:lang w:eastAsia="ru-RU"/>
              </w:rPr>
              <w:t>кв.м</w:t>
            </w:r>
            <w:proofErr w:type="spellEnd"/>
            <w:r w:rsidRPr="007E7917">
              <w:rPr>
                <w:rFonts w:ascii="Times New Roman" w:eastAsia="Times New Roman" w:hAnsi="Times New Roman" w:cs="Times New Roman"/>
                <w:spacing w:val="-2"/>
                <w:sz w:val="24"/>
                <w:szCs w:val="24"/>
                <w:lang w:eastAsia="ru-RU"/>
              </w:rPr>
              <w:t xml:space="preserve">. и земельный участок площадью 3400 </w:t>
            </w:r>
            <w:proofErr w:type="spellStart"/>
            <w:r w:rsidRPr="007E7917">
              <w:rPr>
                <w:rFonts w:ascii="Times New Roman" w:eastAsia="Times New Roman" w:hAnsi="Times New Roman" w:cs="Times New Roman"/>
                <w:spacing w:val="-2"/>
                <w:sz w:val="24"/>
                <w:szCs w:val="24"/>
                <w:lang w:eastAsia="ru-RU"/>
              </w:rPr>
              <w:t>кв.м</w:t>
            </w:r>
            <w:proofErr w:type="spellEnd"/>
            <w:r w:rsidRPr="007E7917">
              <w:rPr>
                <w:rFonts w:ascii="Times New Roman" w:eastAsia="Times New Roman" w:hAnsi="Times New Roman" w:cs="Times New Roman"/>
                <w:spacing w:val="-2"/>
                <w:sz w:val="24"/>
                <w:szCs w:val="24"/>
                <w:lang w:eastAsia="ru-RU"/>
              </w:rPr>
              <w:t xml:space="preserve">. Адрес: Удмуртская Республика, </w:t>
            </w:r>
            <w:proofErr w:type="spellStart"/>
            <w:r w:rsidRPr="007E7917">
              <w:rPr>
                <w:rFonts w:ascii="Times New Roman" w:eastAsia="Times New Roman" w:hAnsi="Times New Roman" w:cs="Times New Roman"/>
                <w:spacing w:val="-2"/>
                <w:sz w:val="24"/>
                <w:szCs w:val="24"/>
                <w:lang w:eastAsia="ru-RU"/>
              </w:rPr>
              <w:t>Алнашский</w:t>
            </w:r>
            <w:proofErr w:type="spellEnd"/>
            <w:r w:rsidRPr="007E7917">
              <w:rPr>
                <w:rFonts w:ascii="Times New Roman" w:eastAsia="Times New Roman" w:hAnsi="Times New Roman" w:cs="Times New Roman"/>
                <w:spacing w:val="-2"/>
                <w:sz w:val="24"/>
                <w:szCs w:val="24"/>
                <w:lang w:eastAsia="ru-RU"/>
              </w:rPr>
              <w:t xml:space="preserve"> район, с. </w:t>
            </w:r>
            <w:proofErr w:type="gramStart"/>
            <w:r w:rsidRPr="007E7917">
              <w:rPr>
                <w:rFonts w:ascii="Times New Roman" w:eastAsia="Times New Roman" w:hAnsi="Times New Roman" w:cs="Times New Roman"/>
                <w:spacing w:val="-2"/>
                <w:sz w:val="24"/>
                <w:szCs w:val="24"/>
                <w:lang w:eastAsia="ru-RU"/>
              </w:rPr>
              <w:t>Нижнее</w:t>
            </w:r>
            <w:proofErr w:type="gramEnd"/>
            <w:r w:rsidRPr="007E7917">
              <w:rPr>
                <w:rFonts w:ascii="Times New Roman" w:eastAsia="Times New Roman" w:hAnsi="Times New Roman" w:cs="Times New Roman"/>
                <w:spacing w:val="-2"/>
                <w:sz w:val="24"/>
                <w:szCs w:val="24"/>
                <w:lang w:eastAsia="ru-RU"/>
              </w:rPr>
              <w:t xml:space="preserve"> </w:t>
            </w:r>
            <w:proofErr w:type="spellStart"/>
            <w:r w:rsidRPr="007E7917">
              <w:rPr>
                <w:rFonts w:ascii="Times New Roman" w:eastAsia="Times New Roman" w:hAnsi="Times New Roman" w:cs="Times New Roman"/>
                <w:spacing w:val="-2"/>
                <w:sz w:val="24"/>
                <w:szCs w:val="24"/>
                <w:lang w:eastAsia="ru-RU"/>
              </w:rPr>
              <w:t>Асаново</w:t>
            </w:r>
            <w:proofErr w:type="spellEnd"/>
            <w:r w:rsidRPr="007E7917">
              <w:rPr>
                <w:rFonts w:ascii="Times New Roman" w:eastAsia="Times New Roman" w:hAnsi="Times New Roman" w:cs="Times New Roman"/>
                <w:spacing w:val="-2"/>
                <w:sz w:val="24"/>
                <w:szCs w:val="24"/>
                <w:lang w:eastAsia="ru-RU"/>
              </w:rPr>
              <w:t>, пер. Лесной, 1.</w:t>
            </w:r>
          </w:p>
        </w:tc>
      </w:tr>
      <w:tr w:rsidR="00090F7E" w:rsidRPr="007E7917" w14:paraId="1CC0B2D0" w14:textId="77777777" w:rsidTr="007C75AE">
        <w:trPr>
          <w:trHeight w:val="255"/>
        </w:trPr>
        <w:tc>
          <w:tcPr>
            <w:tcW w:w="2140" w:type="dxa"/>
            <w:tcBorders>
              <w:top w:val="nil"/>
              <w:left w:val="single" w:sz="4" w:space="0" w:color="auto"/>
              <w:bottom w:val="single" w:sz="4" w:space="0" w:color="auto"/>
              <w:right w:val="single" w:sz="4" w:space="0" w:color="auto"/>
            </w:tcBorders>
            <w:shd w:val="clear" w:color="000000" w:fill="F2F2F2"/>
            <w:vAlign w:val="center"/>
            <w:hideMark/>
          </w:tcPr>
          <w:p w14:paraId="0132DA1E" w14:textId="77777777" w:rsidR="00090F7E" w:rsidRPr="007E7917" w:rsidRDefault="00090F7E" w:rsidP="007C75AE">
            <w:pPr>
              <w:keepNext/>
              <w:keepLines/>
              <w:tabs>
                <w:tab w:val="left" w:pos="142"/>
                <w:tab w:val="left" w:pos="2254"/>
              </w:tabs>
              <w:spacing w:after="0" w:line="240" w:lineRule="auto"/>
              <w:jc w:val="both"/>
              <w:rPr>
                <w:rFonts w:ascii="Times New Roman" w:eastAsia="Times New Roman" w:hAnsi="Times New Roman" w:cs="Times New Roman"/>
                <w:b/>
                <w:bCs/>
                <w:spacing w:val="-2"/>
                <w:sz w:val="24"/>
                <w:szCs w:val="24"/>
                <w:lang w:eastAsia="ru-RU"/>
              </w:rPr>
            </w:pPr>
            <w:r w:rsidRPr="007E7917">
              <w:rPr>
                <w:rFonts w:ascii="Times New Roman" w:eastAsia="Times New Roman" w:hAnsi="Times New Roman" w:cs="Times New Roman"/>
                <w:b/>
                <w:bCs/>
                <w:spacing w:val="-2"/>
                <w:sz w:val="24"/>
                <w:szCs w:val="24"/>
                <w:lang w:eastAsia="ru-RU"/>
              </w:rPr>
              <w:t>№ лота</w:t>
            </w:r>
          </w:p>
        </w:tc>
        <w:tc>
          <w:tcPr>
            <w:tcW w:w="2140" w:type="dxa"/>
            <w:tcBorders>
              <w:top w:val="nil"/>
              <w:left w:val="nil"/>
              <w:bottom w:val="single" w:sz="4" w:space="0" w:color="auto"/>
              <w:right w:val="single" w:sz="4" w:space="0" w:color="auto"/>
            </w:tcBorders>
            <w:shd w:val="clear" w:color="000000" w:fill="F2F2F2"/>
            <w:vAlign w:val="center"/>
            <w:hideMark/>
          </w:tcPr>
          <w:p w14:paraId="16E66247" w14:textId="77777777" w:rsidR="00090F7E" w:rsidRPr="007E7917" w:rsidRDefault="00090F7E" w:rsidP="007C75AE">
            <w:pPr>
              <w:keepNext/>
              <w:keepLines/>
              <w:tabs>
                <w:tab w:val="left" w:pos="142"/>
                <w:tab w:val="left" w:pos="2254"/>
              </w:tabs>
              <w:spacing w:after="0" w:line="240" w:lineRule="auto"/>
              <w:jc w:val="both"/>
              <w:rPr>
                <w:rFonts w:ascii="Times New Roman" w:eastAsia="Times New Roman" w:hAnsi="Times New Roman" w:cs="Times New Roman"/>
                <w:b/>
                <w:bCs/>
                <w:spacing w:val="-2"/>
                <w:sz w:val="24"/>
                <w:szCs w:val="24"/>
                <w:lang w:eastAsia="ru-RU"/>
              </w:rPr>
            </w:pPr>
            <w:r w:rsidRPr="007E7917">
              <w:rPr>
                <w:rFonts w:ascii="Times New Roman" w:eastAsia="Times New Roman" w:hAnsi="Times New Roman" w:cs="Times New Roman"/>
                <w:b/>
                <w:bCs/>
                <w:spacing w:val="-2"/>
                <w:sz w:val="24"/>
                <w:szCs w:val="24"/>
                <w:lang w:eastAsia="ru-RU"/>
              </w:rPr>
              <w:t>-</w:t>
            </w:r>
          </w:p>
        </w:tc>
        <w:tc>
          <w:tcPr>
            <w:tcW w:w="5354" w:type="dxa"/>
            <w:tcBorders>
              <w:top w:val="nil"/>
              <w:left w:val="nil"/>
              <w:bottom w:val="single" w:sz="4" w:space="0" w:color="auto"/>
              <w:right w:val="single" w:sz="4" w:space="0" w:color="auto"/>
            </w:tcBorders>
            <w:shd w:val="clear" w:color="000000" w:fill="F2F2F2"/>
            <w:vAlign w:val="center"/>
            <w:hideMark/>
          </w:tcPr>
          <w:p w14:paraId="1F550C2C" w14:textId="77777777" w:rsidR="00090F7E" w:rsidRPr="007E7917" w:rsidRDefault="00090F7E" w:rsidP="007C75AE">
            <w:pPr>
              <w:keepNext/>
              <w:keepLines/>
              <w:tabs>
                <w:tab w:val="left" w:pos="142"/>
                <w:tab w:val="left" w:pos="1560"/>
              </w:tabs>
              <w:spacing w:after="0" w:line="240" w:lineRule="auto"/>
              <w:jc w:val="center"/>
              <w:rPr>
                <w:rFonts w:ascii="Times New Roman" w:eastAsia="Times New Roman" w:hAnsi="Times New Roman" w:cs="Times New Roman"/>
                <w:b/>
                <w:bCs/>
                <w:spacing w:val="-2"/>
                <w:sz w:val="24"/>
                <w:szCs w:val="24"/>
                <w:lang w:eastAsia="ru-RU"/>
              </w:rPr>
            </w:pPr>
            <w:r w:rsidRPr="007E7917">
              <w:rPr>
                <w:rFonts w:ascii="Times New Roman" w:eastAsia="Times New Roman" w:hAnsi="Times New Roman" w:cs="Times New Roman"/>
                <w:b/>
                <w:bCs/>
                <w:spacing w:val="-2"/>
                <w:sz w:val="24"/>
                <w:szCs w:val="24"/>
                <w:lang w:eastAsia="ru-RU"/>
              </w:rPr>
              <w:t>1</w:t>
            </w:r>
          </w:p>
        </w:tc>
      </w:tr>
      <w:tr w:rsidR="00090F7E" w:rsidRPr="007E7917" w14:paraId="42ECF470" w14:textId="77777777" w:rsidTr="007C75AE">
        <w:trPr>
          <w:trHeight w:val="255"/>
        </w:trPr>
        <w:tc>
          <w:tcPr>
            <w:tcW w:w="2140" w:type="dxa"/>
            <w:tcBorders>
              <w:top w:val="nil"/>
              <w:left w:val="single" w:sz="4" w:space="0" w:color="auto"/>
              <w:bottom w:val="single" w:sz="4" w:space="0" w:color="auto"/>
              <w:right w:val="single" w:sz="4" w:space="0" w:color="auto"/>
            </w:tcBorders>
            <w:shd w:val="clear" w:color="000000" w:fill="F2F2F2"/>
            <w:vAlign w:val="center"/>
            <w:hideMark/>
          </w:tcPr>
          <w:p w14:paraId="2798A7F3" w14:textId="77777777" w:rsidR="00090F7E" w:rsidRPr="007E7917" w:rsidRDefault="00090F7E" w:rsidP="007C75AE">
            <w:pPr>
              <w:keepNext/>
              <w:keepLines/>
              <w:tabs>
                <w:tab w:val="left" w:pos="142"/>
                <w:tab w:val="left" w:pos="2254"/>
              </w:tabs>
              <w:spacing w:after="0" w:line="240" w:lineRule="auto"/>
              <w:jc w:val="both"/>
              <w:rPr>
                <w:rFonts w:ascii="Times New Roman" w:eastAsia="Times New Roman" w:hAnsi="Times New Roman" w:cs="Times New Roman"/>
                <w:b/>
                <w:bCs/>
                <w:spacing w:val="-2"/>
                <w:sz w:val="24"/>
                <w:szCs w:val="24"/>
                <w:lang w:eastAsia="ru-RU"/>
              </w:rPr>
            </w:pPr>
            <w:r w:rsidRPr="007E7917">
              <w:rPr>
                <w:rFonts w:ascii="Times New Roman" w:eastAsia="Times New Roman" w:hAnsi="Times New Roman" w:cs="Times New Roman"/>
                <w:b/>
                <w:bCs/>
                <w:spacing w:val="-2"/>
                <w:sz w:val="24"/>
                <w:szCs w:val="24"/>
                <w:lang w:eastAsia="ru-RU"/>
              </w:rPr>
              <w:t>Шаг аукциона</w:t>
            </w:r>
          </w:p>
        </w:tc>
        <w:tc>
          <w:tcPr>
            <w:tcW w:w="2140" w:type="dxa"/>
            <w:tcBorders>
              <w:top w:val="nil"/>
              <w:left w:val="nil"/>
              <w:bottom w:val="single" w:sz="4" w:space="0" w:color="auto"/>
              <w:right w:val="single" w:sz="4" w:space="0" w:color="auto"/>
            </w:tcBorders>
            <w:shd w:val="clear" w:color="000000" w:fill="F2F2F2"/>
            <w:vAlign w:val="center"/>
            <w:hideMark/>
          </w:tcPr>
          <w:p w14:paraId="266FD0F6" w14:textId="77777777" w:rsidR="00090F7E" w:rsidRPr="007E7917" w:rsidRDefault="00090F7E" w:rsidP="007C75AE">
            <w:pPr>
              <w:keepNext/>
              <w:keepLines/>
              <w:tabs>
                <w:tab w:val="left" w:pos="142"/>
                <w:tab w:val="left" w:pos="2254"/>
              </w:tabs>
              <w:spacing w:after="0" w:line="240" w:lineRule="auto"/>
              <w:jc w:val="center"/>
              <w:rPr>
                <w:rFonts w:ascii="Times New Roman" w:eastAsia="Times New Roman" w:hAnsi="Times New Roman" w:cs="Times New Roman"/>
                <w:b/>
                <w:bCs/>
                <w:spacing w:val="-2"/>
                <w:sz w:val="24"/>
                <w:szCs w:val="24"/>
                <w:lang w:eastAsia="ru-RU"/>
              </w:rPr>
            </w:pPr>
            <w:r w:rsidRPr="007E7917">
              <w:rPr>
                <w:rFonts w:ascii="Times New Roman" w:eastAsia="Times New Roman" w:hAnsi="Times New Roman" w:cs="Times New Roman"/>
                <w:b/>
                <w:bCs/>
                <w:spacing w:val="-2"/>
                <w:sz w:val="24"/>
                <w:szCs w:val="24"/>
                <w:lang w:eastAsia="ru-RU"/>
              </w:rPr>
              <w:t>-</w:t>
            </w:r>
          </w:p>
        </w:tc>
        <w:tc>
          <w:tcPr>
            <w:tcW w:w="5354" w:type="dxa"/>
            <w:tcBorders>
              <w:top w:val="nil"/>
              <w:left w:val="nil"/>
              <w:bottom w:val="single" w:sz="4" w:space="0" w:color="auto"/>
              <w:right w:val="single" w:sz="4" w:space="0" w:color="auto"/>
            </w:tcBorders>
            <w:shd w:val="clear" w:color="auto" w:fill="auto"/>
            <w:noWrap/>
            <w:vAlign w:val="center"/>
            <w:hideMark/>
          </w:tcPr>
          <w:p w14:paraId="2AB027A0" w14:textId="77777777" w:rsidR="00090F7E" w:rsidRPr="007E7917" w:rsidRDefault="00090F7E" w:rsidP="007C75AE">
            <w:pPr>
              <w:keepNext/>
              <w:keepLines/>
              <w:tabs>
                <w:tab w:val="left" w:pos="142"/>
                <w:tab w:val="left" w:pos="1560"/>
              </w:tabs>
              <w:spacing w:after="0" w:line="240" w:lineRule="auto"/>
              <w:jc w:val="center"/>
              <w:rPr>
                <w:rFonts w:ascii="Times New Roman" w:eastAsia="Times New Roman" w:hAnsi="Times New Roman" w:cs="Times New Roman"/>
                <w:b/>
                <w:bCs/>
                <w:spacing w:val="-2"/>
                <w:sz w:val="24"/>
                <w:szCs w:val="24"/>
                <w:lang w:eastAsia="ru-RU"/>
              </w:rPr>
            </w:pPr>
            <w:r w:rsidRPr="007E7917">
              <w:rPr>
                <w:rFonts w:ascii="Times New Roman" w:eastAsia="Times New Roman" w:hAnsi="Times New Roman" w:cs="Times New Roman"/>
                <w:b/>
                <w:bCs/>
                <w:spacing w:val="-2"/>
                <w:sz w:val="24"/>
                <w:szCs w:val="24"/>
                <w:lang w:eastAsia="ru-RU"/>
              </w:rPr>
              <w:t>36 900,00</w:t>
            </w:r>
          </w:p>
        </w:tc>
      </w:tr>
      <w:tr w:rsidR="00090F7E" w:rsidRPr="007E7917" w14:paraId="465C6F10" w14:textId="77777777" w:rsidTr="007C75AE">
        <w:trPr>
          <w:trHeight w:val="510"/>
        </w:trPr>
        <w:tc>
          <w:tcPr>
            <w:tcW w:w="2140" w:type="dxa"/>
            <w:tcBorders>
              <w:top w:val="nil"/>
              <w:left w:val="single" w:sz="4" w:space="0" w:color="auto"/>
              <w:bottom w:val="single" w:sz="4" w:space="0" w:color="auto"/>
              <w:right w:val="single" w:sz="4" w:space="0" w:color="auto"/>
            </w:tcBorders>
            <w:shd w:val="clear" w:color="000000" w:fill="F2F2F2"/>
            <w:vAlign w:val="center"/>
            <w:hideMark/>
          </w:tcPr>
          <w:p w14:paraId="176A3D93" w14:textId="77777777" w:rsidR="00090F7E" w:rsidRPr="007E7917" w:rsidRDefault="00090F7E" w:rsidP="007C75AE">
            <w:pPr>
              <w:keepNext/>
              <w:keepLines/>
              <w:tabs>
                <w:tab w:val="left" w:pos="142"/>
                <w:tab w:val="left" w:pos="2254"/>
              </w:tabs>
              <w:spacing w:after="0" w:line="240" w:lineRule="auto"/>
              <w:jc w:val="both"/>
              <w:rPr>
                <w:rFonts w:ascii="Times New Roman" w:eastAsia="Times New Roman" w:hAnsi="Times New Roman" w:cs="Times New Roman"/>
                <w:b/>
                <w:bCs/>
                <w:spacing w:val="-2"/>
                <w:sz w:val="24"/>
                <w:szCs w:val="24"/>
                <w:lang w:eastAsia="ru-RU"/>
              </w:rPr>
            </w:pPr>
            <w:r w:rsidRPr="007E7917">
              <w:rPr>
                <w:rFonts w:ascii="Times New Roman" w:eastAsia="Times New Roman" w:hAnsi="Times New Roman" w:cs="Times New Roman"/>
                <w:b/>
                <w:bCs/>
                <w:spacing w:val="-2"/>
                <w:sz w:val="24"/>
                <w:szCs w:val="24"/>
                <w:lang w:eastAsia="ru-RU"/>
              </w:rPr>
              <w:t>Начальная цена реализации лота, руб.</w:t>
            </w:r>
          </w:p>
        </w:tc>
        <w:tc>
          <w:tcPr>
            <w:tcW w:w="2140" w:type="dxa"/>
            <w:tcBorders>
              <w:top w:val="nil"/>
              <w:left w:val="nil"/>
              <w:bottom w:val="single" w:sz="4" w:space="0" w:color="auto"/>
              <w:right w:val="single" w:sz="4" w:space="0" w:color="auto"/>
            </w:tcBorders>
            <w:shd w:val="clear" w:color="000000" w:fill="F2F2F2"/>
            <w:vAlign w:val="center"/>
            <w:hideMark/>
          </w:tcPr>
          <w:p w14:paraId="61C8FA21" w14:textId="77777777" w:rsidR="00090F7E" w:rsidRPr="007E7917" w:rsidRDefault="00090F7E" w:rsidP="007C75AE">
            <w:pPr>
              <w:keepNext/>
              <w:keepLines/>
              <w:tabs>
                <w:tab w:val="left" w:pos="142"/>
                <w:tab w:val="left" w:pos="2254"/>
              </w:tabs>
              <w:spacing w:after="0" w:line="240" w:lineRule="auto"/>
              <w:jc w:val="center"/>
              <w:rPr>
                <w:rFonts w:ascii="Times New Roman" w:eastAsia="Times New Roman" w:hAnsi="Times New Roman" w:cs="Times New Roman"/>
                <w:b/>
                <w:bCs/>
                <w:spacing w:val="-2"/>
                <w:sz w:val="24"/>
                <w:szCs w:val="24"/>
                <w:lang w:eastAsia="ru-RU"/>
              </w:rPr>
            </w:pPr>
            <w:r w:rsidRPr="007E7917">
              <w:rPr>
                <w:rFonts w:ascii="Times New Roman" w:eastAsia="Times New Roman" w:hAnsi="Times New Roman" w:cs="Times New Roman"/>
                <w:b/>
                <w:bCs/>
                <w:spacing w:val="-2"/>
                <w:sz w:val="24"/>
                <w:szCs w:val="24"/>
                <w:lang w:eastAsia="ru-RU"/>
              </w:rPr>
              <w:t>10:00:00</w:t>
            </w:r>
          </w:p>
        </w:tc>
        <w:tc>
          <w:tcPr>
            <w:tcW w:w="5354" w:type="dxa"/>
            <w:tcBorders>
              <w:top w:val="nil"/>
              <w:left w:val="nil"/>
              <w:bottom w:val="single" w:sz="4" w:space="0" w:color="auto"/>
              <w:right w:val="single" w:sz="4" w:space="0" w:color="auto"/>
            </w:tcBorders>
            <w:shd w:val="clear" w:color="auto" w:fill="auto"/>
            <w:vAlign w:val="center"/>
            <w:hideMark/>
          </w:tcPr>
          <w:p w14:paraId="7630B9FF" w14:textId="77777777" w:rsidR="00090F7E" w:rsidRPr="007E7917" w:rsidRDefault="00090F7E" w:rsidP="007C75AE">
            <w:pPr>
              <w:keepNext/>
              <w:keepLines/>
              <w:tabs>
                <w:tab w:val="left" w:pos="142"/>
                <w:tab w:val="left" w:pos="1560"/>
              </w:tabs>
              <w:spacing w:after="0" w:line="240" w:lineRule="auto"/>
              <w:jc w:val="center"/>
              <w:rPr>
                <w:rFonts w:ascii="Times New Roman" w:eastAsia="Times New Roman" w:hAnsi="Times New Roman" w:cs="Times New Roman"/>
                <w:b/>
                <w:bCs/>
                <w:spacing w:val="-2"/>
                <w:sz w:val="24"/>
                <w:szCs w:val="24"/>
                <w:lang w:eastAsia="ru-RU"/>
              </w:rPr>
            </w:pPr>
            <w:r w:rsidRPr="007E7917">
              <w:rPr>
                <w:rFonts w:ascii="Times New Roman" w:eastAsia="Times New Roman" w:hAnsi="Times New Roman" w:cs="Times New Roman"/>
                <w:b/>
                <w:bCs/>
                <w:spacing w:val="-2"/>
                <w:sz w:val="24"/>
                <w:szCs w:val="24"/>
                <w:lang w:eastAsia="ru-RU"/>
              </w:rPr>
              <w:t>1 938 000,00</w:t>
            </w:r>
          </w:p>
        </w:tc>
      </w:tr>
      <w:tr w:rsidR="00090F7E" w:rsidRPr="007E7917" w14:paraId="7328A792" w14:textId="77777777" w:rsidTr="007C75AE">
        <w:trPr>
          <w:trHeight w:val="255"/>
        </w:trPr>
        <w:tc>
          <w:tcPr>
            <w:tcW w:w="2140" w:type="dxa"/>
            <w:vMerge w:val="restart"/>
            <w:tcBorders>
              <w:top w:val="nil"/>
              <w:left w:val="single" w:sz="4" w:space="0" w:color="auto"/>
              <w:bottom w:val="single" w:sz="4" w:space="0" w:color="auto"/>
              <w:right w:val="single" w:sz="4" w:space="0" w:color="auto"/>
            </w:tcBorders>
            <w:shd w:val="clear" w:color="000000" w:fill="F2F2F2"/>
            <w:vAlign w:val="center"/>
            <w:hideMark/>
          </w:tcPr>
          <w:p w14:paraId="631D835D" w14:textId="77777777" w:rsidR="00090F7E" w:rsidRPr="007E7917" w:rsidRDefault="00090F7E" w:rsidP="007C75AE">
            <w:pPr>
              <w:keepNext/>
              <w:keepLines/>
              <w:tabs>
                <w:tab w:val="left" w:pos="142"/>
                <w:tab w:val="left" w:pos="2254"/>
              </w:tabs>
              <w:spacing w:after="0" w:line="240" w:lineRule="auto"/>
              <w:jc w:val="both"/>
              <w:rPr>
                <w:rFonts w:ascii="Times New Roman" w:eastAsia="Times New Roman" w:hAnsi="Times New Roman" w:cs="Times New Roman"/>
                <w:b/>
                <w:bCs/>
                <w:spacing w:val="-2"/>
                <w:sz w:val="24"/>
                <w:szCs w:val="24"/>
                <w:lang w:eastAsia="ru-RU"/>
              </w:rPr>
            </w:pPr>
            <w:r w:rsidRPr="007E7917">
              <w:rPr>
                <w:rFonts w:ascii="Times New Roman" w:eastAsia="Times New Roman" w:hAnsi="Times New Roman" w:cs="Times New Roman"/>
                <w:b/>
                <w:bCs/>
                <w:spacing w:val="-2"/>
                <w:sz w:val="24"/>
                <w:szCs w:val="24"/>
                <w:lang w:eastAsia="ru-RU"/>
              </w:rPr>
              <w:t xml:space="preserve">Порядок понижения </w:t>
            </w:r>
          </w:p>
        </w:tc>
        <w:tc>
          <w:tcPr>
            <w:tcW w:w="2140" w:type="dxa"/>
            <w:tcBorders>
              <w:top w:val="nil"/>
              <w:left w:val="nil"/>
              <w:bottom w:val="single" w:sz="4" w:space="0" w:color="auto"/>
              <w:right w:val="single" w:sz="4" w:space="0" w:color="auto"/>
            </w:tcBorders>
            <w:shd w:val="clear" w:color="000000" w:fill="F2F2F2"/>
            <w:vAlign w:val="center"/>
            <w:hideMark/>
          </w:tcPr>
          <w:p w14:paraId="7E457CB8" w14:textId="77777777" w:rsidR="00090F7E" w:rsidRPr="007E7917" w:rsidRDefault="00090F7E" w:rsidP="007C75AE">
            <w:pPr>
              <w:keepNext/>
              <w:keepLines/>
              <w:tabs>
                <w:tab w:val="left" w:pos="142"/>
                <w:tab w:val="left" w:pos="2254"/>
              </w:tabs>
              <w:spacing w:after="0" w:line="240" w:lineRule="auto"/>
              <w:jc w:val="center"/>
              <w:rPr>
                <w:rFonts w:ascii="Times New Roman" w:eastAsia="Times New Roman" w:hAnsi="Times New Roman" w:cs="Times New Roman"/>
                <w:b/>
                <w:bCs/>
                <w:spacing w:val="-2"/>
                <w:sz w:val="24"/>
                <w:szCs w:val="24"/>
                <w:lang w:eastAsia="ru-RU"/>
              </w:rPr>
            </w:pPr>
            <w:r w:rsidRPr="007E7917">
              <w:rPr>
                <w:rFonts w:ascii="Times New Roman" w:eastAsia="Times New Roman" w:hAnsi="Times New Roman" w:cs="Times New Roman"/>
                <w:b/>
                <w:bCs/>
                <w:spacing w:val="-2"/>
                <w:sz w:val="24"/>
                <w:szCs w:val="24"/>
                <w:lang w:eastAsia="ru-RU"/>
              </w:rPr>
              <w:t>10:30:00</w:t>
            </w:r>
          </w:p>
        </w:tc>
        <w:tc>
          <w:tcPr>
            <w:tcW w:w="5354" w:type="dxa"/>
            <w:tcBorders>
              <w:top w:val="nil"/>
              <w:left w:val="nil"/>
              <w:bottom w:val="single" w:sz="4" w:space="0" w:color="auto"/>
              <w:right w:val="single" w:sz="4" w:space="0" w:color="auto"/>
            </w:tcBorders>
            <w:shd w:val="clear" w:color="auto" w:fill="auto"/>
            <w:noWrap/>
            <w:vAlign w:val="center"/>
            <w:hideMark/>
          </w:tcPr>
          <w:p w14:paraId="4ACE9B4D" w14:textId="77777777" w:rsidR="00090F7E" w:rsidRPr="007E7917" w:rsidRDefault="00090F7E" w:rsidP="007C75AE">
            <w:pPr>
              <w:keepNext/>
              <w:keepLines/>
              <w:tabs>
                <w:tab w:val="left" w:pos="142"/>
                <w:tab w:val="left" w:pos="1560"/>
              </w:tabs>
              <w:spacing w:after="0" w:line="240" w:lineRule="auto"/>
              <w:jc w:val="center"/>
              <w:rPr>
                <w:rFonts w:ascii="Times New Roman" w:eastAsia="Times New Roman" w:hAnsi="Times New Roman" w:cs="Times New Roman"/>
                <w:spacing w:val="-2"/>
                <w:sz w:val="24"/>
                <w:szCs w:val="24"/>
                <w:lang w:eastAsia="ru-RU"/>
              </w:rPr>
            </w:pPr>
            <w:r w:rsidRPr="007E7917">
              <w:rPr>
                <w:rFonts w:ascii="Times New Roman" w:eastAsia="Times New Roman" w:hAnsi="Times New Roman" w:cs="Times New Roman"/>
                <w:spacing w:val="-2"/>
                <w:sz w:val="24"/>
                <w:szCs w:val="24"/>
                <w:lang w:eastAsia="ru-RU"/>
              </w:rPr>
              <w:t>1 901 100,00</w:t>
            </w:r>
          </w:p>
        </w:tc>
      </w:tr>
      <w:tr w:rsidR="00090F7E" w:rsidRPr="007E7917" w14:paraId="6444A908" w14:textId="77777777" w:rsidTr="007C75AE">
        <w:trPr>
          <w:trHeight w:val="255"/>
        </w:trPr>
        <w:tc>
          <w:tcPr>
            <w:tcW w:w="2140" w:type="dxa"/>
            <w:vMerge/>
            <w:tcBorders>
              <w:top w:val="nil"/>
              <w:left w:val="single" w:sz="4" w:space="0" w:color="auto"/>
              <w:bottom w:val="single" w:sz="4" w:space="0" w:color="auto"/>
              <w:right w:val="single" w:sz="4" w:space="0" w:color="auto"/>
            </w:tcBorders>
            <w:vAlign w:val="center"/>
            <w:hideMark/>
          </w:tcPr>
          <w:p w14:paraId="79B17AA1" w14:textId="77777777" w:rsidR="00090F7E" w:rsidRPr="007E7917" w:rsidRDefault="00090F7E" w:rsidP="007C75AE">
            <w:pPr>
              <w:keepNext/>
              <w:keepLines/>
              <w:tabs>
                <w:tab w:val="left" w:pos="142"/>
                <w:tab w:val="left" w:pos="2254"/>
              </w:tabs>
              <w:spacing w:after="0" w:line="240" w:lineRule="auto"/>
              <w:jc w:val="both"/>
              <w:rPr>
                <w:rFonts w:ascii="Times New Roman" w:eastAsia="Times New Roman" w:hAnsi="Times New Roman" w:cs="Times New Roman"/>
                <w:b/>
                <w:bCs/>
                <w:spacing w:val="-2"/>
                <w:sz w:val="24"/>
                <w:szCs w:val="24"/>
                <w:lang w:eastAsia="ru-RU"/>
              </w:rPr>
            </w:pPr>
          </w:p>
        </w:tc>
        <w:tc>
          <w:tcPr>
            <w:tcW w:w="2140" w:type="dxa"/>
            <w:tcBorders>
              <w:top w:val="nil"/>
              <w:left w:val="nil"/>
              <w:bottom w:val="single" w:sz="4" w:space="0" w:color="auto"/>
              <w:right w:val="single" w:sz="4" w:space="0" w:color="auto"/>
            </w:tcBorders>
            <w:shd w:val="clear" w:color="000000" w:fill="F2F2F2"/>
            <w:vAlign w:val="center"/>
            <w:hideMark/>
          </w:tcPr>
          <w:p w14:paraId="28BA7697" w14:textId="77777777" w:rsidR="00090F7E" w:rsidRPr="007E7917" w:rsidRDefault="00090F7E" w:rsidP="007C75AE">
            <w:pPr>
              <w:keepNext/>
              <w:keepLines/>
              <w:tabs>
                <w:tab w:val="left" w:pos="142"/>
                <w:tab w:val="left" w:pos="2254"/>
              </w:tabs>
              <w:spacing w:after="0" w:line="240" w:lineRule="auto"/>
              <w:jc w:val="center"/>
              <w:rPr>
                <w:rFonts w:ascii="Times New Roman" w:eastAsia="Times New Roman" w:hAnsi="Times New Roman" w:cs="Times New Roman"/>
                <w:b/>
                <w:bCs/>
                <w:spacing w:val="-2"/>
                <w:sz w:val="24"/>
                <w:szCs w:val="24"/>
                <w:lang w:eastAsia="ru-RU"/>
              </w:rPr>
            </w:pPr>
            <w:r w:rsidRPr="007E7917">
              <w:rPr>
                <w:rFonts w:ascii="Times New Roman" w:eastAsia="Times New Roman" w:hAnsi="Times New Roman" w:cs="Times New Roman"/>
                <w:b/>
                <w:bCs/>
                <w:spacing w:val="-2"/>
                <w:sz w:val="24"/>
                <w:szCs w:val="24"/>
                <w:lang w:eastAsia="ru-RU"/>
              </w:rPr>
              <w:t>11:00:00</w:t>
            </w:r>
          </w:p>
        </w:tc>
        <w:tc>
          <w:tcPr>
            <w:tcW w:w="5354" w:type="dxa"/>
            <w:tcBorders>
              <w:top w:val="nil"/>
              <w:left w:val="nil"/>
              <w:bottom w:val="single" w:sz="4" w:space="0" w:color="auto"/>
              <w:right w:val="single" w:sz="4" w:space="0" w:color="auto"/>
            </w:tcBorders>
            <w:shd w:val="clear" w:color="auto" w:fill="auto"/>
            <w:noWrap/>
            <w:vAlign w:val="center"/>
            <w:hideMark/>
          </w:tcPr>
          <w:p w14:paraId="14643B53" w14:textId="77777777" w:rsidR="00090F7E" w:rsidRPr="007E7917" w:rsidRDefault="00090F7E" w:rsidP="007C75AE">
            <w:pPr>
              <w:keepNext/>
              <w:keepLines/>
              <w:tabs>
                <w:tab w:val="left" w:pos="142"/>
                <w:tab w:val="left" w:pos="1560"/>
              </w:tabs>
              <w:spacing w:after="0" w:line="240" w:lineRule="auto"/>
              <w:jc w:val="center"/>
              <w:rPr>
                <w:rFonts w:ascii="Times New Roman" w:eastAsia="Times New Roman" w:hAnsi="Times New Roman" w:cs="Times New Roman"/>
                <w:spacing w:val="-2"/>
                <w:sz w:val="24"/>
                <w:szCs w:val="24"/>
                <w:lang w:eastAsia="ru-RU"/>
              </w:rPr>
            </w:pPr>
            <w:r w:rsidRPr="007E7917">
              <w:rPr>
                <w:rFonts w:ascii="Times New Roman" w:eastAsia="Times New Roman" w:hAnsi="Times New Roman" w:cs="Times New Roman"/>
                <w:spacing w:val="-2"/>
                <w:sz w:val="24"/>
                <w:szCs w:val="24"/>
                <w:lang w:eastAsia="ru-RU"/>
              </w:rPr>
              <w:t>1 864 200,00</w:t>
            </w:r>
          </w:p>
        </w:tc>
      </w:tr>
      <w:tr w:rsidR="00090F7E" w:rsidRPr="007E7917" w14:paraId="0DCA5679" w14:textId="77777777" w:rsidTr="007C75AE">
        <w:trPr>
          <w:trHeight w:val="255"/>
        </w:trPr>
        <w:tc>
          <w:tcPr>
            <w:tcW w:w="2140" w:type="dxa"/>
            <w:vMerge/>
            <w:tcBorders>
              <w:top w:val="nil"/>
              <w:left w:val="single" w:sz="4" w:space="0" w:color="auto"/>
              <w:bottom w:val="single" w:sz="4" w:space="0" w:color="auto"/>
              <w:right w:val="single" w:sz="4" w:space="0" w:color="auto"/>
            </w:tcBorders>
            <w:vAlign w:val="center"/>
            <w:hideMark/>
          </w:tcPr>
          <w:p w14:paraId="3915757E" w14:textId="77777777" w:rsidR="00090F7E" w:rsidRPr="007E7917" w:rsidRDefault="00090F7E" w:rsidP="007C75AE">
            <w:pPr>
              <w:keepNext/>
              <w:keepLines/>
              <w:tabs>
                <w:tab w:val="left" w:pos="142"/>
                <w:tab w:val="left" w:pos="2254"/>
              </w:tabs>
              <w:spacing w:after="0" w:line="240" w:lineRule="auto"/>
              <w:jc w:val="both"/>
              <w:rPr>
                <w:rFonts w:ascii="Times New Roman" w:eastAsia="Times New Roman" w:hAnsi="Times New Roman" w:cs="Times New Roman"/>
                <w:b/>
                <w:bCs/>
                <w:spacing w:val="-2"/>
                <w:sz w:val="24"/>
                <w:szCs w:val="24"/>
                <w:lang w:eastAsia="ru-RU"/>
              </w:rPr>
            </w:pPr>
          </w:p>
        </w:tc>
        <w:tc>
          <w:tcPr>
            <w:tcW w:w="2140" w:type="dxa"/>
            <w:tcBorders>
              <w:top w:val="nil"/>
              <w:left w:val="nil"/>
              <w:bottom w:val="single" w:sz="4" w:space="0" w:color="auto"/>
              <w:right w:val="single" w:sz="4" w:space="0" w:color="auto"/>
            </w:tcBorders>
            <w:shd w:val="clear" w:color="000000" w:fill="F2F2F2"/>
            <w:vAlign w:val="center"/>
            <w:hideMark/>
          </w:tcPr>
          <w:p w14:paraId="07493799" w14:textId="77777777" w:rsidR="00090F7E" w:rsidRPr="007E7917" w:rsidRDefault="00090F7E" w:rsidP="007C75AE">
            <w:pPr>
              <w:keepNext/>
              <w:keepLines/>
              <w:tabs>
                <w:tab w:val="left" w:pos="142"/>
                <w:tab w:val="left" w:pos="2254"/>
              </w:tabs>
              <w:spacing w:after="0" w:line="240" w:lineRule="auto"/>
              <w:jc w:val="center"/>
              <w:rPr>
                <w:rFonts w:ascii="Times New Roman" w:eastAsia="Times New Roman" w:hAnsi="Times New Roman" w:cs="Times New Roman"/>
                <w:b/>
                <w:bCs/>
                <w:spacing w:val="-2"/>
                <w:sz w:val="24"/>
                <w:szCs w:val="24"/>
                <w:lang w:eastAsia="ru-RU"/>
              </w:rPr>
            </w:pPr>
            <w:r w:rsidRPr="007E7917">
              <w:rPr>
                <w:rFonts w:ascii="Times New Roman" w:eastAsia="Times New Roman" w:hAnsi="Times New Roman" w:cs="Times New Roman"/>
                <w:b/>
                <w:bCs/>
                <w:spacing w:val="-2"/>
                <w:sz w:val="24"/>
                <w:szCs w:val="24"/>
                <w:lang w:eastAsia="ru-RU"/>
              </w:rPr>
              <w:t>11:30:00</w:t>
            </w:r>
          </w:p>
        </w:tc>
        <w:tc>
          <w:tcPr>
            <w:tcW w:w="5354" w:type="dxa"/>
            <w:tcBorders>
              <w:top w:val="nil"/>
              <w:left w:val="nil"/>
              <w:bottom w:val="single" w:sz="4" w:space="0" w:color="auto"/>
              <w:right w:val="single" w:sz="4" w:space="0" w:color="auto"/>
            </w:tcBorders>
            <w:shd w:val="clear" w:color="auto" w:fill="auto"/>
            <w:noWrap/>
            <w:vAlign w:val="center"/>
            <w:hideMark/>
          </w:tcPr>
          <w:p w14:paraId="1EE68D60" w14:textId="77777777" w:rsidR="00090F7E" w:rsidRPr="007E7917" w:rsidRDefault="00090F7E" w:rsidP="007C75AE">
            <w:pPr>
              <w:keepNext/>
              <w:keepLines/>
              <w:tabs>
                <w:tab w:val="left" w:pos="142"/>
                <w:tab w:val="left" w:pos="1560"/>
              </w:tabs>
              <w:spacing w:after="0" w:line="240" w:lineRule="auto"/>
              <w:jc w:val="center"/>
              <w:rPr>
                <w:rFonts w:ascii="Times New Roman" w:eastAsia="Times New Roman" w:hAnsi="Times New Roman" w:cs="Times New Roman"/>
                <w:spacing w:val="-2"/>
                <w:sz w:val="24"/>
                <w:szCs w:val="24"/>
                <w:lang w:eastAsia="ru-RU"/>
              </w:rPr>
            </w:pPr>
            <w:r w:rsidRPr="007E7917">
              <w:rPr>
                <w:rFonts w:ascii="Times New Roman" w:eastAsia="Times New Roman" w:hAnsi="Times New Roman" w:cs="Times New Roman"/>
                <w:spacing w:val="-2"/>
                <w:sz w:val="24"/>
                <w:szCs w:val="24"/>
                <w:lang w:eastAsia="ru-RU"/>
              </w:rPr>
              <w:t>1 827 300,00</w:t>
            </w:r>
          </w:p>
        </w:tc>
      </w:tr>
      <w:tr w:rsidR="00090F7E" w:rsidRPr="007E7917" w14:paraId="465C393B" w14:textId="77777777" w:rsidTr="007C75AE">
        <w:trPr>
          <w:trHeight w:val="255"/>
        </w:trPr>
        <w:tc>
          <w:tcPr>
            <w:tcW w:w="2140" w:type="dxa"/>
            <w:vMerge/>
            <w:tcBorders>
              <w:top w:val="nil"/>
              <w:left w:val="single" w:sz="4" w:space="0" w:color="auto"/>
              <w:bottom w:val="single" w:sz="4" w:space="0" w:color="auto"/>
              <w:right w:val="single" w:sz="4" w:space="0" w:color="auto"/>
            </w:tcBorders>
            <w:vAlign w:val="center"/>
            <w:hideMark/>
          </w:tcPr>
          <w:p w14:paraId="26641515" w14:textId="77777777" w:rsidR="00090F7E" w:rsidRPr="007E7917" w:rsidRDefault="00090F7E" w:rsidP="007C75AE">
            <w:pPr>
              <w:keepNext/>
              <w:keepLines/>
              <w:tabs>
                <w:tab w:val="left" w:pos="142"/>
                <w:tab w:val="left" w:pos="2254"/>
              </w:tabs>
              <w:spacing w:after="0" w:line="240" w:lineRule="auto"/>
              <w:jc w:val="both"/>
              <w:rPr>
                <w:rFonts w:ascii="Times New Roman" w:eastAsia="Times New Roman" w:hAnsi="Times New Roman" w:cs="Times New Roman"/>
                <w:b/>
                <w:bCs/>
                <w:spacing w:val="-2"/>
                <w:sz w:val="24"/>
                <w:szCs w:val="24"/>
                <w:lang w:eastAsia="ru-RU"/>
              </w:rPr>
            </w:pPr>
          </w:p>
        </w:tc>
        <w:tc>
          <w:tcPr>
            <w:tcW w:w="2140" w:type="dxa"/>
            <w:tcBorders>
              <w:top w:val="nil"/>
              <w:left w:val="nil"/>
              <w:bottom w:val="single" w:sz="4" w:space="0" w:color="auto"/>
              <w:right w:val="single" w:sz="4" w:space="0" w:color="auto"/>
            </w:tcBorders>
            <w:shd w:val="clear" w:color="000000" w:fill="F2F2F2"/>
            <w:vAlign w:val="center"/>
            <w:hideMark/>
          </w:tcPr>
          <w:p w14:paraId="68899826" w14:textId="77777777" w:rsidR="00090F7E" w:rsidRPr="007E7917" w:rsidRDefault="00090F7E" w:rsidP="007C75AE">
            <w:pPr>
              <w:keepNext/>
              <w:keepLines/>
              <w:tabs>
                <w:tab w:val="left" w:pos="142"/>
                <w:tab w:val="left" w:pos="2254"/>
              </w:tabs>
              <w:spacing w:after="0" w:line="240" w:lineRule="auto"/>
              <w:jc w:val="center"/>
              <w:rPr>
                <w:rFonts w:ascii="Times New Roman" w:eastAsia="Times New Roman" w:hAnsi="Times New Roman" w:cs="Times New Roman"/>
                <w:b/>
                <w:bCs/>
                <w:spacing w:val="-2"/>
                <w:sz w:val="24"/>
                <w:szCs w:val="24"/>
                <w:lang w:eastAsia="ru-RU"/>
              </w:rPr>
            </w:pPr>
            <w:r w:rsidRPr="007E7917">
              <w:rPr>
                <w:rFonts w:ascii="Times New Roman" w:eastAsia="Times New Roman" w:hAnsi="Times New Roman" w:cs="Times New Roman"/>
                <w:b/>
                <w:bCs/>
                <w:spacing w:val="-2"/>
                <w:sz w:val="24"/>
                <w:szCs w:val="24"/>
                <w:lang w:eastAsia="ru-RU"/>
              </w:rPr>
              <w:t>12:00:00</w:t>
            </w:r>
          </w:p>
        </w:tc>
        <w:tc>
          <w:tcPr>
            <w:tcW w:w="5354" w:type="dxa"/>
            <w:tcBorders>
              <w:top w:val="nil"/>
              <w:left w:val="nil"/>
              <w:bottom w:val="single" w:sz="4" w:space="0" w:color="auto"/>
              <w:right w:val="single" w:sz="4" w:space="0" w:color="auto"/>
            </w:tcBorders>
            <w:shd w:val="clear" w:color="auto" w:fill="auto"/>
            <w:noWrap/>
            <w:vAlign w:val="center"/>
            <w:hideMark/>
          </w:tcPr>
          <w:p w14:paraId="019EDBA0" w14:textId="77777777" w:rsidR="00090F7E" w:rsidRPr="007E7917" w:rsidRDefault="00090F7E" w:rsidP="007C75AE">
            <w:pPr>
              <w:keepNext/>
              <w:keepLines/>
              <w:tabs>
                <w:tab w:val="left" w:pos="142"/>
                <w:tab w:val="left" w:pos="1560"/>
              </w:tabs>
              <w:spacing w:after="0" w:line="240" w:lineRule="auto"/>
              <w:jc w:val="center"/>
              <w:rPr>
                <w:rFonts w:ascii="Times New Roman" w:eastAsia="Times New Roman" w:hAnsi="Times New Roman" w:cs="Times New Roman"/>
                <w:spacing w:val="-2"/>
                <w:sz w:val="24"/>
                <w:szCs w:val="24"/>
                <w:lang w:eastAsia="ru-RU"/>
              </w:rPr>
            </w:pPr>
            <w:r w:rsidRPr="007E7917">
              <w:rPr>
                <w:rFonts w:ascii="Times New Roman" w:eastAsia="Times New Roman" w:hAnsi="Times New Roman" w:cs="Times New Roman"/>
                <w:spacing w:val="-2"/>
                <w:sz w:val="24"/>
                <w:szCs w:val="24"/>
                <w:lang w:eastAsia="ru-RU"/>
              </w:rPr>
              <w:t>1 790 400,00</w:t>
            </w:r>
          </w:p>
        </w:tc>
      </w:tr>
      <w:tr w:rsidR="00090F7E" w:rsidRPr="007E7917" w14:paraId="3C132C17" w14:textId="77777777" w:rsidTr="007C75AE">
        <w:trPr>
          <w:trHeight w:val="255"/>
        </w:trPr>
        <w:tc>
          <w:tcPr>
            <w:tcW w:w="2140" w:type="dxa"/>
            <w:vMerge/>
            <w:tcBorders>
              <w:top w:val="nil"/>
              <w:left w:val="single" w:sz="4" w:space="0" w:color="auto"/>
              <w:bottom w:val="single" w:sz="4" w:space="0" w:color="auto"/>
              <w:right w:val="single" w:sz="4" w:space="0" w:color="auto"/>
            </w:tcBorders>
            <w:vAlign w:val="center"/>
            <w:hideMark/>
          </w:tcPr>
          <w:p w14:paraId="5B0C5770" w14:textId="77777777" w:rsidR="00090F7E" w:rsidRPr="007E7917" w:rsidRDefault="00090F7E" w:rsidP="007C75AE">
            <w:pPr>
              <w:keepNext/>
              <w:keepLines/>
              <w:tabs>
                <w:tab w:val="left" w:pos="142"/>
                <w:tab w:val="left" w:pos="2254"/>
              </w:tabs>
              <w:spacing w:after="0" w:line="240" w:lineRule="auto"/>
              <w:jc w:val="both"/>
              <w:rPr>
                <w:rFonts w:ascii="Times New Roman" w:eastAsia="Times New Roman" w:hAnsi="Times New Roman" w:cs="Times New Roman"/>
                <w:b/>
                <w:bCs/>
                <w:spacing w:val="-2"/>
                <w:sz w:val="24"/>
                <w:szCs w:val="24"/>
                <w:lang w:eastAsia="ru-RU"/>
              </w:rPr>
            </w:pPr>
          </w:p>
        </w:tc>
        <w:tc>
          <w:tcPr>
            <w:tcW w:w="2140" w:type="dxa"/>
            <w:tcBorders>
              <w:top w:val="nil"/>
              <w:left w:val="nil"/>
              <w:bottom w:val="single" w:sz="4" w:space="0" w:color="auto"/>
              <w:right w:val="single" w:sz="4" w:space="0" w:color="auto"/>
            </w:tcBorders>
            <w:shd w:val="clear" w:color="000000" w:fill="F2F2F2"/>
            <w:vAlign w:val="center"/>
            <w:hideMark/>
          </w:tcPr>
          <w:p w14:paraId="0383422D" w14:textId="77777777" w:rsidR="00090F7E" w:rsidRPr="007E7917" w:rsidRDefault="00090F7E" w:rsidP="007C75AE">
            <w:pPr>
              <w:keepNext/>
              <w:keepLines/>
              <w:tabs>
                <w:tab w:val="left" w:pos="142"/>
                <w:tab w:val="left" w:pos="2254"/>
              </w:tabs>
              <w:spacing w:after="0" w:line="240" w:lineRule="auto"/>
              <w:jc w:val="center"/>
              <w:rPr>
                <w:rFonts w:ascii="Times New Roman" w:eastAsia="Times New Roman" w:hAnsi="Times New Roman" w:cs="Times New Roman"/>
                <w:b/>
                <w:bCs/>
                <w:spacing w:val="-2"/>
                <w:sz w:val="24"/>
                <w:szCs w:val="24"/>
                <w:lang w:eastAsia="ru-RU"/>
              </w:rPr>
            </w:pPr>
            <w:r w:rsidRPr="007E7917">
              <w:rPr>
                <w:rFonts w:ascii="Times New Roman" w:eastAsia="Times New Roman" w:hAnsi="Times New Roman" w:cs="Times New Roman"/>
                <w:b/>
                <w:bCs/>
                <w:spacing w:val="-2"/>
                <w:sz w:val="24"/>
                <w:szCs w:val="24"/>
                <w:lang w:eastAsia="ru-RU"/>
              </w:rPr>
              <w:t>12:30:00</w:t>
            </w:r>
          </w:p>
        </w:tc>
        <w:tc>
          <w:tcPr>
            <w:tcW w:w="5354" w:type="dxa"/>
            <w:tcBorders>
              <w:top w:val="nil"/>
              <w:left w:val="nil"/>
              <w:bottom w:val="single" w:sz="4" w:space="0" w:color="auto"/>
              <w:right w:val="single" w:sz="4" w:space="0" w:color="auto"/>
            </w:tcBorders>
            <w:shd w:val="clear" w:color="auto" w:fill="auto"/>
            <w:noWrap/>
            <w:vAlign w:val="center"/>
            <w:hideMark/>
          </w:tcPr>
          <w:p w14:paraId="5D8E6DB2" w14:textId="77777777" w:rsidR="00090F7E" w:rsidRPr="007E7917" w:rsidRDefault="00090F7E" w:rsidP="007C75AE">
            <w:pPr>
              <w:keepNext/>
              <w:keepLines/>
              <w:tabs>
                <w:tab w:val="left" w:pos="142"/>
                <w:tab w:val="left" w:pos="1560"/>
              </w:tabs>
              <w:spacing w:after="0" w:line="240" w:lineRule="auto"/>
              <w:jc w:val="center"/>
              <w:rPr>
                <w:rFonts w:ascii="Times New Roman" w:eastAsia="Times New Roman" w:hAnsi="Times New Roman" w:cs="Times New Roman"/>
                <w:spacing w:val="-2"/>
                <w:sz w:val="24"/>
                <w:szCs w:val="24"/>
                <w:lang w:eastAsia="ru-RU"/>
              </w:rPr>
            </w:pPr>
            <w:r w:rsidRPr="007E7917">
              <w:rPr>
                <w:rFonts w:ascii="Times New Roman" w:eastAsia="Times New Roman" w:hAnsi="Times New Roman" w:cs="Times New Roman"/>
                <w:spacing w:val="-2"/>
                <w:sz w:val="24"/>
                <w:szCs w:val="24"/>
                <w:lang w:eastAsia="ru-RU"/>
              </w:rPr>
              <w:t>1 753 500,00</w:t>
            </w:r>
          </w:p>
        </w:tc>
      </w:tr>
      <w:tr w:rsidR="00090F7E" w:rsidRPr="007E7917" w14:paraId="7FCB4400" w14:textId="77777777" w:rsidTr="007C75AE">
        <w:trPr>
          <w:trHeight w:val="300"/>
        </w:trPr>
        <w:tc>
          <w:tcPr>
            <w:tcW w:w="2140" w:type="dxa"/>
            <w:vMerge/>
            <w:tcBorders>
              <w:top w:val="nil"/>
              <w:left w:val="single" w:sz="4" w:space="0" w:color="auto"/>
              <w:bottom w:val="single" w:sz="4" w:space="0" w:color="auto"/>
              <w:right w:val="single" w:sz="4" w:space="0" w:color="auto"/>
            </w:tcBorders>
            <w:vAlign w:val="center"/>
            <w:hideMark/>
          </w:tcPr>
          <w:p w14:paraId="468F53CF" w14:textId="77777777" w:rsidR="00090F7E" w:rsidRPr="007E7917" w:rsidRDefault="00090F7E" w:rsidP="007C75AE">
            <w:pPr>
              <w:keepNext/>
              <w:keepLines/>
              <w:tabs>
                <w:tab w:val="left" w:pos="142"/>
                <w:tab w:val="left" w:pos="2254"/>
              </w:tabs>
              <w:spacing w:after="0" w:line="240" w:lineRule="auto"/>
              <w:jc w:val="both"/>
              <w:rPr>
                <w:rFonts w:ascii="Times New Roman" w:eastAsia="Times New Roman" w:hAnsi="Times New Roman" w:cs="Times New Roman"/>
                <w:b/>
                <w:bCs/>
                <w:spacing w:val="-2"/>
                <w:sz w:val="24"/>
                <w:szCs w:val="24"/>
                <w:lang w:eastAsia="ru-RU"/>
              </w:rPr>
            </w:pPr>
          </w:p>
        </w:tc>
        <w:tc>
          <w:tcPr>
            <w:tcW w:w="2140" w:type="dxa"/>
            <w:tcBorders>
              <w:top w:val="nil"/>
              <w:left w:val="nil"/>
              <w:bottom w:val="single" w:sz="4" w:space="0" w:color="auto"/>
              <w:right w:val="single" w:sz="4" w:space="0" w:color="auto"/>
            </w:tcBorders>
            <w:shd w:val="clear" w:color="000000" w:fill="F2F2F2"/>
            <w:vAlign w:val="center"/>
            <w:hideMark/>
          </w:tcPr>
          <w:p w14:paraId="038F03CB" w14:textId="77777777" w:rsidR="00090F7E" w:rsidRPr="007E7917" w:rsidRDefault="00090F7E" w:rsidP="007C75AE">
            <w:pPr>
              <w:keepNext/>
              <w:keepLines/>
              <w:tabs>
                <w:tab w:val="left" w:pos="142"/>
                <w:tab w:val="left" w:pos="2254"/>
              </w:tabs>
              <w:spacing w:after="0" w:line="240" w:lineRule="auto"/>
              <w:jc w:val="center"/>
              <w:rPr>
                <w:rFonts w:ascii="Times New Roman" w:eastAsia="Times New Roman" w:hAnsi="Times New Roman" w:cs="Times New Roman"/>
                <w:b/>
                <w:bCs/>
                <w:spacing w:val="-2"/>
                <w:sz w:val="24"/>
                <w:szCs w:val="24"/>
                <w:lang w:eastAsia="ru-RU"/>
              </w:rPr>
            </w:pPr>
            <w:r w:rsidRPr="007E7917">
              <w:rPr>
                <w:rFonts w:ascii="Times New Roman" w:eastAsia="Times New Roman" w:hAnsi="Times New Roman" w:cs="Times New Roman"/>
                <w:b/>
                <w:bCs/>
                <w:spacing w:val="-2"/>
                <w:sz w:val="24"/>
                <w:szCs w:val="24"/>
                <w:lang w:eastAsia="ru-RU"/>
              </w:rPr>
              <w:t>13:00:00</w:t>
            </w:r>
          </w:p>
        </w:tc>
        <w:tc>
          <w:tcPr>
            <w:tcW w:w="5354" w:type="dxa"/>
            <w:tcBorders>
              <w:top w:val="nil"/>
              <w:left w:val="nil"/>
              <w:bottom w:val="single" w:sz="4" w:space="0" w:color="auto"/>
              <w:right w:val="single" w:sz="4" w:space="0" w:color="auto"/>
            </w:tcBorders>
            <w:shd w:val="clear" w:color="auto" w:fill="auto"/>
            <w:noWrap/>
            <w:vAlign w:val="center"/>
            <w:hideMark/>
          </w:tcPr>
          <w:p w14:paraId="20914330" w14:textId="77777777" w:rsidR="00090F7E" w:rsidRPr="007E7917" w:rsidRDefault="00090F7E" w:rsidP="007C75AE">
            <w:pPr>
              <w:keepNext/>
              <w:keepLines/>
              <w:tabs>
                <w:tab w:val="left" w:pos="142"/>
                <w:tab w:val="left" w:pos="1560"/>
              </w:tabs>
              <w:spacing w:after="0" w:line="240" w:lineRule="auto"/>
              <w:jc w:val="center"/>
              <w:rPr>
                <w:rFonts w:ascii="Times New Roman" w:eastAsia="Times New Roman" w:hAnsi="Times New Roman" w:cs="Times New Roman"/>
                <w:spacing w:val="-2"/>
                <w:sz w:val="24"/>
                <w:szCs w:val="24"/>
                <w:lang w:eastAsia="ru-RU"/>
              </w:rPr>
            </w:pPr>
            <w:r w:rsidRPr="007E7917">
              <w:rPr>
                <w:rFonts w:ascii="Times New Roman" w:eastAsia="Times New Roman" w:hAnsi="Times New Roman" w:cs="Times New Roman"/>
                <w:spacing w:val="-2"/>
                <w:sz w:val="24"/>
                <w:szCs w:val="24"/>
                <w:lang w:eastAsia="ru-RU"/>
              </w:rPr>
              <w:t>1 716 600,00</w:t>
            </w:r>
          </w:p>
        </w:tc>
      </w:tr>
      <w:tr w:rsidR="00090F7E" w:rsidRPr="007E7917" w14:paraId="45030E5F" w14:textId="77777777" w:rsidTr="007C75AE">
        <w:trPr>
          <w:trHeight w:val="300"/>
        </w:trPr>
        <w:tc>
          <w:tcPr>
            <w:tcW w:w="2140" w:type="dxa"/>
            <w:vMerge/>
            <w:tcBorders>
              <w:top w:val="nil"/>
              <w:left w:val="single" w:sz="4" w:space="0" w:color="auto"/>
              <w:bottom w:val="single" w:sz="4" w:space="0" w:color="auto"/>
              <w:right w:val="single" w:sz="4" w:space="0" w:color="auto"/>
            </w:tcBorders>
            <w:vAlign w:val="center"/>
            <w:hideMark/>
          </w:tcPr>
          <w:p w14:paraId="33FCC3B7" w14:textId="77777777" w:rsidR="00090F7E" w:rsidRPr="007E7917" w:rsidRDefault="00090F7E" w:rsidP="007C75AE">
            <w:pPr>
              <w:keepNext/>
              <w:keepLines/>
              <w:tabs>
                <w:tab w:val="left" w:pos="142"/>
                <w:tab w:val="left" w:pos="2254"/>
              </w:tabs>
              <w:spacing w:after="0" w:line="240" w:lineRule="auto"/>
              <w:jc w:val="both"/>
              <w:rPr>
                <w:rFonts w:ascii="Times New Roman" w:eastAsia="Times New Roman" w:hAnsi="Times New Roman" w:cs="Times New Roman"/>
                <w:b/>
                <w:bCs/>
                <w:spacing w:val="-2"/>
                <w:sz w:val="24"/>
                <w:szCs w:val="24"/>
                <w:lang w:eastAsia="ru-RU"/>
              </w:rPr>
            </w:pPr>
          </w:p>
        </w:tc>
        <w:tc>
          <w:tcPr>
            <w:tcW w:w="2140" w:type="dxa"/>
            <w:tcBorders>
              <w:top w:val="nil"/>
              <w:left w:val="nil"/>
              <w:bottom w:val="single" w:sz="4" w:space="0" w:color="auto"/>
              <w:right w:val="single" w:sz="4" w:space="0" w:color="auto"/>
            </w:tcBorders>
            <w:shd w:val="clear" w:color="000000" w:fill="F2F2F2"/>
            <w:vAlign w:val="center"/>
            <w:hideMark/>
          </w:tcPr>
          <w:p w14:paraId="02ED05F2" w14:textId="77777777" w:rsidR="00090F7E" w:rsidRPr="007E7917" w:rsidRDefault="00090F7E" w:rsidP="007C75AE">
            <w:pPr>
              <w:keepNext/>
              <w:keepLines/>
              <w:tabs>
                <w:tab w:val="left" w:pos="142"/>
                <w:tab w:val="left" w:pos="2254"/>
              </w:tabs>
              <w:spacing w:after="0" w:line="240" w:lineRule="auto"/>
              <w:jc w:val="center"/>
              <w:rPr>
                <w:rFonts w:ascii="Times New Roman" w:eastAsia="Times New Roman" w:hAnsi="Times New Roman" w:cs="Times New Roman"/>
                <w:b/>
                <w:bCs/>
                <w:spacing w:val="-2"/>
                <w:sz w:val="24"/>
                <w:szCs w:val="24"/>
                <w:lang w:eastAsia="ru-RU"/>
              </w:rPr>
            </w:pPr>
            <w:r w:rsidRPr="007E7917">
              <w:rPr>
                <w:rFonts w:ascii="Times New Roman" w:eastAsia="Times New Roman" w:hAnsi="Times New Roman" w:cs="Times New Roman"/>
                <w:b/>
                <w:bCs/>
                <w:spacing w:val="-2"/>
                <w:sz w:val="24"/>
                <w:szCs w:val="24"/>
                <w:lang w:eastAsia="ru-RU"/>
              </w:rPr>
              <w:t>13:30:00</w:t>
            </w:r>
          </w:p>
        </w:tc>
        <w:tc>
          <w:tcPr>
            <w:tcW w:w="5354" w:type="dxa"/>
            <w:tcBorders>
              <w:top w:val="nil"/>
              <w:left w:val="nil"/>
              <w:bottom w:val="single" w:sz="4" w:space="0" w:color="auto"/>
              <w:right w:val="single" w:sz="4" w:space="0" w:color="auto"/>
            </w:tcBorders>
            <w:shd w:val="clear" w:color="auto" w:fill="auto"/>
            <w:noWrap/>
            <w:vAlign w:val="center"/>
            <w:hideMark/>
          </w:tcPr>
          <w:p w14:paraId="5A09CCCF" w14:textId="77777777" w:rsidR="00090F7E" w:rsidRPr="007E7917" w:rsidRDefault="00090F7E" w:rsidP="007C75AE">
            <w:pPr>
              <w:keepNext/>
              <w:keepLines/>
              <w:tabs>
                <w:tab w:val="left" w:pos="142"/>
                <w:tab w:val="left" w:pos="1560"/>
              </w:tabs>
              <w:spacing w:after="0" w:line="240" w:lineRule="auto"/>
              <w:jc w:val="center"/>
              <w:rPr>
                <w:rFonts w:ascii="Times New Roman" w:eastAsia="Times New Roman" w:hAnsi="Times New Roman" w:cs="Times New Roman"/>
                <w:spacing w:val="-2"/>
                <w:sz w:val="24"/>
                <w:szCs w:val="24"/>
                <w:lang w:eastAsia="ru-RU"/>
              </w:rPr>
            </w:pPr>
            <w:r w:rsidRPr="007E7917">
              <w:rPr>
                <w:rFonts w:ascii="Times New Roman" w:eastAsia="Times New Roman" w:hAnsi="Times New Roman" w:cs="Times New Roman"/>
                <w:spacing w:val="-2"/>
                <w:sz w:val="24"/>
                <w:szCs w:val="24"/>
                <w:lang w:eastAsia="ru-RU"/>
              </w:rPr>
              <w:t>1 679 700,00</w:t>
            </w:r>
          </w:p>
        </w:tc>
      </w:tr>
      <w:tr w:rsidR="00090F7E" w:rsidRPr="007E7917" w14:paraId="23A18350" w14:textId="77777777" w:rsidTr="007C75AE">
        <w:trPr>
          <w:trHeight w:val="300"/>
        </w:trPr>
        <w:tc>
          <w:tcPr>
            <w:tcW w:w="2140" w:type="dxa"/>
            <w:vMerge/>
            <w:tcBorders>
              <w:top w:val="nil"/>
              <w:left w:val="single" w:sz="4" w:space="0" w:color="auto"/>
              <w:bottom w:val="single" w:sz="4" w:space="0" w:color="auto"/>
              <w:right w:val="single" w:sz="4" w:space="0" w:color="auto"/>
            </w:tcBorders>
            <w:vAlign w:val="center"/>
            <w:hideMark/>
          </w:tcPr>
          <w:p w14:paraId="214B35F2" w14:textId="77777777" w:rsidR="00090F7E" w:rsidRPr="007E7917" w:rsidRDefault="00090F7E" w:rsidP="007C75AE">
            <w:pPr>
              <w:keepNext/>
              <w:keepLines/>
              <w:tabs>
                <w:tab w:val="left" w:pos="142"/>
                <w:tab w:val="left" w:pos="2254"/>
              </w:tabs>
              <w:spacing w:after="0" w:line="240" w:lineRule="auto"/>
              <w:jc w:val="both"/>
              <w:rPr>
                <w:rFonts w:ascii="Times New Roman" w:eastAsia="Times New Roman" w:hAnsi="Times New Roman" w:cs="Times New Roman"/>
                <w:b/>
                <w:bCs/>
                <w:spacing w:val="-2"/>
                <w:sz w:val="24"/>
                <w:szCs w:val="24"/>
                <w:lang w:eastAsia="ru-RU"/>
              </w:rPr>
            </w:pPr>
          </w:p>
        </w:tc>
        <w:tc>
          <w:tcPr>
            <w:tcW w:w="2140" w:type="dxa"/>
            <w:tcBorders>
              <w:top w:val="nil"/>
              <w:left w:val="nil"/>
              <w:bottom w:val="single" w:sz="4" w:space="0" w:color="auto"/>
              <w:right w:val="single" w:sz="4" w:space="0" w:color="auto"/>
            </w:tcBorders>
            <w:shd w:val="clear" w:color="000000" w:fill="F2F2F2"/>
            <w:vAlign w:val="center"/>
            <w:hideMark/>
          </w:tcPr>
          <w:p w14:paraId="5D6139D0" w14:textId="77777777" w:rsidR="00090F7E" w:rsidRPr="007E7917" w:rsidRDefault="00090F7E" w:rsidP="007C75AE">
            <w:pPr>
              <w:keepNext/>
              <w:keepLines/>
              <w:tabs>
                <w:tab w:val="left" w:pos="142"/>
                <w:tab w:val="left" w:pos="2254"/>
              </w:tabs>
              <w:spacing w:after="0" w:line="240" w:lineRule="auto"/>
              <w:jc w:val="center"/>
              <w:rPr>
                <w:rFonts w:ascii="Times New Roman" w:eastAsia="Times New Roman" w:hAnsi="Times New Roman" w:cs="Times New Roman"/>
                <w:b/>
                <w:bCs/>
                <w:spacing w:val="-2"/>
                <w:sz w:val="24"/>
                <w:szCs w:val="24"/>
                <w:lang w:eastAsia="ru-RU"/>
              </w:rPr>
            </w:pPr>
            <w:r w:rsidRPr="007E7917">
              <w:rPr>
                <w:rFonts w:ascii="Times New Roman" w:eastAsia="Times New Roman" w:hAnsi="Times New Roman" w:cs="Times New Roman"/>
                <w:b/>
                <w:bCs/>
                <w:spacing w:val="-2"/>
                <w:sz w:val="24"/>
                <w:szCs w:val="24"/>
                <w:lang w:eastAsia="ru-RU"/>
              </w:rPr>
              <w:t>14:00:00</w:t>
            </w:r>
          </w:p>
        </w:tc>
        <w:tc>
          <w:tcPr>
            <w:tcW w:w="5354" w:type="dxa"/>
            <w:tcBorders>
              <w:top w:val="nil"/>
              <w:left w:val="nil"/>
              <w:bottom w:val="single" w:sz="4" w:space="0" w:color="auto"/>
              <w:right w:val="single" w:sz="4" w:space="0" w:color="auto"/>
            </w:tcBorders>
            <w:shd w:val="clear" w:color="auto" w:fill="auto"/>
            <w:noWrap/>
            <w:vAlign w:val="center"/>
            <w:hideMark/>
          </w:tcPr>
          <w:p w14:paraId="75F3C38A" w14:textId="77777777" w:rsidR="00090F7E" w:rsidRPr="007E7917" w:rsidRDefault="00090F7E" w:rsidP="007C75AE">
            <w:pPr>
              <w:keepNext/>
              <w:keepLines/>
              <w:tabs>
                <w:tab w:val="left" w:pos="142"/>
                <w:tab w:val="left" w:pos="1560"/>
              </w:tabs>
              <w:spacing w:after="0" w:line="240" w:lineRule="auto"/>
              <w:jc w:val="center"/>
              <w:rPr>
                <w:rFonts w:ascii="Times New Roman" w:eastAsia="Times New Roman" w:hAnsi="Times New Roman" w:cs="Times New Roman"/>
                <w:spacing w:val="-2"/>
                <w:sz w:val="24"/>
                <w:szCs w:val="24"/>
                <w:lang w:eastAsia="ru-RU"/>
              </w:rPr>
            </w:pPr>
            <w:r w:rsidRPr="007E7917">
              <w:rPr>
                <w:rFonts w:ascii="Times New Roman" w:eastAsia="Times New Roman" w:hAnsi="Times New Roman" w:cs="Times New Roman"/>
                <w:spacing w:val="-2"/>
                <w:sz w:val="24"/>
                <w:szCs w:val="24"/>
                <w:lang w:eastAsia="ru-RU"/>
              </w:rPr>
              <w:t>1 642 800,00</w:t>
            </w:r>
          </w:p>
        </w:tc>
      </w:tr>
      <w:tr w:rsidR="00090F7E" w:rsidRPr="007E7917" w14:paraId="66A10CF2" w14:textId="77777777" w:rsidTr="007C75AE">
        <w:trPr>
          <w:trHeight w:val="300"/>
        </w:trPr>
        <w:tc>
          <w:tcPr>
            <w:tcW w:w="2140" w:type="dxa"/>
            <w:vMerge/>
            <w:tcBorders>
              <w:top w:val="nil"/>
              <w:left w:val="single" w:sz="4" w:space="0" w:color="auto"/>
              <w:bottom w:val="single" w:sz="4" w:space="0" w:color="auto"/>
              <w:right w:val="single" w:sz="4" w:space="0" w:color="auto"/>
            </w:tcBorders>
            <w:vAlign w:val="center"/>
            <w:hideMark/>
          </w:tcPr>
          <w:p w14:paraId="06376969" w14:textId="77777777" w:rsidR="00090F7E" w:rsidRPr="007E7917" w:rsidRDefault="00090F7E" w:rsidP="007C75AE">
            <w:pPr>
              <w:keepNext/>
              <w:keepLines/>
              <w:tabs>
                <w:tab w:val="left" w:pos="142"/>
                <w:tab w:val="left" w:pos="2254"/>
              </w:tabs>
              <w:spacing w:after="0" w:line="240" w:lineRule="auto"/>
              <w:jc w:val="both"/>
              <w:rPr>
                <w:rFonts w:ascii="Times New Roman" w:eastAsia="Times New Roman" w:hAnsi="Times New Roman" w:cs="Times New Roman"/>
                <w:b/>
                <w:bCs/>
                <w:spacing w:val="-2"/>
                <w:sz w:val="24"/>
                <w:szCs w:val="24"/>
                <w:lang w:eastAsia="ru-RU"/>
              </w:rPr>
            </w:pPr>
          </w:p>
        </w:tc>
        <w:tc>
          <w:tcPr>
            <w:tcW w:w="2140" w:type="dxa"/>
            <w:tcBorders>
              <w:top w:val="nil"/>
              <w:left w:val="nil"/>
              <w:bottom w:val="single" w:sz="4" w:space="0" w:color="auto"/>
              <w:right w:val="single" w:sz="4" w:space="0" w:color="auto"/>
            </w:tcBorders>
            <w:shd w:val="clear" w:color="000000" w:fill="F2F2F2"/>
            <w:vAlign w:val="center"/>
            <w:hideMark/>
          </w:tcPr>
          <w:p w14:paraId="16D3905A" w14:textId="77777777" w:rsidR="00090F7E" w:rsidRPr="007E7917" w:rsidRDefault="00090F7E" w:rsidP="007C75AE">
            <w:pPr>
              <w:keepNext/>
              <w:keepLines/>
              <w:tabs>
                <w:tab w:val="left" w:pos="142"/>
                <w:tab w:val="left" w:pos="2254"/>
              </w:tabs>
              <w:spacing w:after="0" w:line="240" w:lineRule="auto"/>
              <w:jc w:val="center"/>
              <w:rPr>
                <w:rFonts w:ascii="Times New Roman" w:eastAsia="Times New Roman" w:hAnsi="Times New Roman" w:cs="Times New Roman"/>
                <w:b/>
                <w:bCs/>
                <w:spacing w:val="-2"/>
                <w:sz w:val="24"/>
                <w:szCs w:val="24"/>
                <w:lang w:eastAsia="ru-RU"/>
              </w:rPr>
            </w:pPr>
            <w:r w:rsidRPr="007E7917">
              <w:rPr>
                <w:rFonts w:ascii="Times New Roman" w:eastAsia="Times New Roman" w:hAnsi="Times New Roman" w:cs="Times New Roman"/>
                <w:b/>
                <w:bCs/>
                <w:spacing w:val="-2"/>
                <w:sz w:val="24"/>
                <w:szCs w:val="24"/>
                <w:lang w:eastAsia="ru-RU"/>
              </w:rPr>
              <w:t>14:30:00</w:t>
            </w:r>
          </w:p>
        </w:tc>
        <w:tc>
          <w:tcPr>
            <w:tcW w:w="5354" w:type="dxa"/>
            <w:tcBorders>
              <w:top w:val="nil"/>
              <w:left w:val="nil"/>
              <w:bottom w:val="single" w:sz="4" w:space="0" w:color="auto"/>
              <w:right w:val="single" w:sz="4" w:space="0" w:color="auto"/>
            </w:tcBorders>
            <w:shd w:val="clear" w:color="auto" w:fill="auto"/>
            <w:noWrap/>
            <w:vAlign w:val="center"/>
            <w:hideMark/>
          </w:tcPr>
          <w:p w14:paraId="4D5590CE" w14:textId="77777777" w:rsidR="00090F7E" w:rsidRPr="007E7917" w:rsidRDefault="00090F7E" w:rsidP="007C75AE">
            <w:pPr>
              <w:keepNext/>
              <w:keepLines/>
              <w:tabs>
                <w:tab w:val="left" w:pos="142"/>
                <w:tab w:val="left" w:pos="1560"/>
              </w:tabs>
              <w:spacing w:after="0" w:line="240" w:lineRule="auto"/>
              <w:jc w:val="center"/>
              <w:rPr>
                <w:rFonts w:ascii="Times New Roman" w:eastAsia="Times New Roman" w:hAnsi="Times New Roman" w:cs="Times New Roman"/>
                <w:spacing w:val="-2"/>
                <w:sz w:val="24"/>
                <w:szCs w:val="24"/>
                <w:lang w:eastAsia="ru-RU"/>
              </w:rPr>
            </w:pPr>
            <w:r w:rsidRPr="007E7917">
              <w:rPr>
                <w:rFonts w:ascii="Times New Roman" w:eastAsia="Times New Roman" w:hAnsi="Times New Roman" w:cs="Times New Roman"/>
                <w:spacing w:val="-2"/>
                <w:sz w:val="24"/>
                <w:szCs w:val="24"/>
                <w:lang w:eastAsia="ru-RU"/>
              </w:rPr>
              <w:t>1 605 900,00</w:t>
            </w:r>
          </w:p>
        </w:tc>
      </w:tr>
      <w:tr w:rsidR="00090F7E" w:rsidRPr="007E7917" w14:paraId="5239F2F8" w14:textId="77777777" w:rsidTr="007C75AE">
        <w:trPr>
          <w:trHeight w:val="300"/>
        </w:trPr>
        <w:tc>
          <w:tcPr>
            <w:tcW w:w="2140" w:type="dxa"/>
            <w:vMerge/>
            <w:tcBorders>
              <w:top w:val="nil"/>
              <w:left w:val="single" w:sz="4" w:space="0" w:color="auto"/>
              <w:bottom w:val="single" w:sz="4" w:space="0" w:color="auto"/>
              <w:right w:val="single" w:sz="4" w:space="0" w:color="auto"/>
            </w:tcBorders>
            <w:vAlign w:val="center"/>
            <w:hideMark/>
          </w:tcPr>
          <w:p w14:paraId="4B7A7F26" w14:textId="77777777" w:rsidR="00090F7E" w:rsidRPr="007E7917" w:rsidRDefault="00090F7E" w:rsidP="007C75AE">
            <w:pPr>
              <w:keepNext/>
              <w:keepLines/>
              <w:tabs>
                <w:tab w:val="left" w:pos="142"/>
                <w:tab w:val="left" w:pos="2254"/>
              </w:tabs>
              <w:spacing w:after="0" w:line="240" w:lineRule="auto"/>
              <w:jc w:val="both"/>
              <w:rPr>
                <w:rFonts w:ascii="Times New Roman" w:eastAsia="Times New Roman" w:hAnsi="Times New Roman" w:cs="Times New Roman"/>
                <w:b/>
                <w:bCs/>
                <w:spacing w:val="-2"/>
                <w:sz w:val="24"/>
                <w:szCs w:val="24"/>
                <w:lang w:eastAsia="ru-RU"/>
              </w:rPr>
            </w:pPr>
          </w:p>
        </w:tc>
        <w:tc>
          <w:tcPr>
            <w:tcW w:w="2140" w:type="dxa"/>
            <w:tcBorders>
              <w:top w:val="nil"/>
              <w:left w:val="nil"/>
              <w:bottom w:val="single" w:sz="4" w:space="0" w:color="auto"/>
              <w:right w:val="single" w:sz="4" w:space="0" w:color="auto"/>
            </w:tcBorders>
            <w:shd w:val="clear" w:color="000000" w:fill="F2F2F2"/>
            <w:vAlign w:val="center"/>
            <w:hideMark/>
          </w:tcPr>
          <w:p w14:paraId="356CA97A" w14:textId="77777777" w:rsidR="00090F7E" w:rsidRPr="007E7917" w:rsidRDefault="00090F7E" w:rsidP="007C75AE">
            <w:pPr>
              <w:keepNext/>
              <w:keepLines/>
              <w:tabs>
                <w:tab w:val="left" w:pos="142"/>
                <w:tab w:val="left" w:pos="2254"/>
              </w:tabs>
              <w:spacing w:after="0" w:line="240" w:lineRule="auto"/>
              <w:jc w:val="center"/>
              <w:rPr>
                <w:rFonts w:ascii="Times New Roman" w:eastAsia="Times New Roman" w:hAnsi="Times New Roman" w:cs="Times New Roman"/>
                <w:b/>
                <w:bCs/>
                <w:spacing w:val="-2"/>
                <w:sz w:val="24"/>
                <w:szCs w:val="24"/>
                <w:lang w:eastAsia="ru-RU"/>
              </w:rPr>
            </w:pPr>
            <w:r w:rsidRPr="007E7917">
              <w:rPr>
                <w:rFonts w:ascii="Times New Roman" w:eastAsia="Times New Roman" w:hAnsi="Times New Roman" w:cs="Times New Roman"/>
                <w:b/>
                <w:bCs/>
                <w:spacing w:val="-2"/>
                <w:sz w:val="24"/>
                <w:szCs w:val="24"/>
                <w:lang w:eastAsia="ru-RU"/>
              </w:rPr>
              <w:t>15:00:00</w:t>
            </w:r>
          </w:p>
        </w:tc>
        <w:tc>
          <w:tcPr>
            <w:tcW w:w="5354" w:type="dxa"/>
            <w:tcBorders>
              <w:top w:val="nil"/>
              <w:left w:val="nil"/>
              <w:bottom w:val="single" w:sz="4" w:space="0" w:color="auto"/>
              <w:right w:val="single" w:sz="4" w:space="0" w:color="auto"/>
            </w:tcBorders>
            <w:shd w:val="clear" w:color="auto" w:fill="auto"/>
            <w:noWrap/>
            <w:vAlign w:val="center"/>
            <w:hideMark/>
          </w:tcPr>
          <w:p w14:paraId="24AE6A8A" w14:textId="77777777" w:rsidR="00090F7E" w:rsidRPr="007E7917" w:rsidRDefault="00090F7E" w:rsidP="007C75AE">
            <w:pPr>
              <w:keepNext/>
              <w:keepLines/>
              <w:tabs>
                <w:tab w:val="left" w:pos="142"/>
                <w:tab w:val="left" w:pos="1560"/>
              </w:tabs>
              <w:spacing w:after="0" w:line="240" w:lineRule="auto"/>
              <w:jc w:val="center"/>
              <w:rPr>
                <w:rFonts w:ascii="Times New Roman" w:eastAsia="Times New Roman" w:hAnsi="Times New Roman" w:cs="Times New Roman"/>
                <w:spacing w:val="-2"/>
                <w:sz w:val="24"/>
                <w:szCs w:val="24"/>
                <w:lang w:eastAsia="ru-RU"/>
              </w:rPr>
            </w:pPr>
            <w:r w:rsidRPr="007E7917">
              <w:rPr>
                <w:rFonts w:ascii="Times New Roman" w:eastAsia="Times New Roman" w:hAnsi="Times New Roman" w:cs="Times New Roman"/>
                <w:spacing w:val="-2"/>
                <w:sz w:val="24"/>
                <w:szCs w:val="24"/>
                <w:lang w:eastAsia="ru-RU"/>
              </w:rPr>
              <w:t>1 569 000,00</w:t>
            </w:r>
          </w:p>
        </w:tc>
      </w:tr>
      <w:tr w:rsidR="00090F7E" w:rsidRPr="007E7917" w14:paraId="3C775BB4" w14:textId="77777777" w:rsidTr="007C75AE">
        <w:trPr>
          <w:trHeight w:val="300"/>
        </w:trPr>
        <w:tc>
          <w:tcPr>
            <w:tcW w:w="2140" w:type="dxa"/>
            <w:vMerge/>
            <w:tcBorders>
              <w:top w:val="nil"/>
              <w:left w:val="single" w:sz="4" w:space="0" w:color="auto"/>
              <w:bottom w:val="single" w:sz="4" w:space="0" w:color="auto"/>
              <w:right w:val="single" w:sz="4" w:space="0" w:color="auto"/>
            </w:tcBorders>
            <w:vAlign w:val="center"/>
            <w:hideMark/>
          </w:tcPr>
          <w:p w14:paraId="142AEED6" w14:textId="77777777" w:rsidR="00090F7E" w:rsidRPr="007E7917" w:rsidRDefault="00090F7E" w:rsidP="007C75AE">
            <w:pPr>
              <w:keepNext/>
              <w:keepLines/>
              <w:tabs>
                <w:tab w:val="left" w:pos="142"/>
                <w:tab w:val="left" w:pos="2254"/>
              </w:tabs>
              <w:spacing w:after="0" w:line="240" w:lineRule="auto"/>
              <w:jc w:val="both"/>
              <w:rPr>
                <w:rFonts w:ascii="Times New Roman" w:eastAsia="Times New Roman" w:hAnsi="Times New Roman" w:cs="Times New Roman"/>
                <w:b/>
                <w:bCs/>
                <w:spacing w:val="-2"/>
                <w:sz w:val="24"/>
                <w:szCs w:val="24"/>
                <w:lang w:eastAsia="ru-RU"/>
              </w:rPr>
            </w:pPr>
          </w:p>
        </w:tc>
        <w:tc>
          <w:tcPr>
            <w:tcW w:w="2140" w:type="dxa"/>
            <w:tcBorders>
              <w:top w:val="nil"/>
              <w:left w:val="nil"/>
              <w:bottom w:val="single" w:sz="4" w:space="0" w:color="auto"/>
              <w:right w:val="single" w:sz="4" w:space="0" w:color="auto"/>
            </w:tcBorders>
            <w:shd w:val="clear" w:color="000000" w:fill="F2F2F2"/>
            <w:vAlign w:val="center"/>
            <w:hideMark/>
          </w:tcPr>
          <w:p w14:paraId="4E1939F2" w14:textId="77777777" w:rsidR="00090F7E" w:rsidRPr="007E7917" w:rsidRDefault="00090F7E" w:rsidP="007C75AE">
            <w:pPr>
              <w:keepNext/>
              <w:keepLines/>
              <w:tabs>
                <w:tab w:val="left" w:pos="142"/>
                <w:tab w:val="left" w:pos="2254"/>
              </w:tabs>
              <w:spacing w:after="0" w:line="240" w:lineRule="auto"/>
              <w:jc w:val="center"/>
              <w:rPr>
                <w:rFonts w:ascii="Times New Roman" w:eastAsia="Times New Roman" w:hAnsi="Times New Roman" w:cs="Times New Roman"/>
                <w:b/>
                <w:bCs/>
                <w:spacing w:val="-2"/>
                <w:sz w:val="24"/>
                <w:szCs w:val="24"/>
                <w:lang w:eastAsia="ru-RU"/>
              </w:rPr>
            </w:pPr>
            <w:r w:rsidRPr="007E7917">
              <w:rPr>
                <w:rFonts w:ascii="Times New Roman" w:eastAsia="Times New Roman" w:hAnsi="Times New Roman" w:cs="Times New Roman"/>
                <w:b/>
                <w:bCs/>
                <w:spacing w:val="-2"/>
                <w:sz w:val="24"/>
                <w:szCs w:val="24"/>
                <w:lang w:eastAsia="ru-RU"/>
              </w:rPr>
              <w:t>15:30:00</w:t>
            </w:r>
          </w:p>
        </w:tc>
        <w:tc>
          <w:tcPr>
            <w:tcW w:w="5354" w:type="dxa"/>
            <w:tcBorders>
              <w:top w:val="nil"/>
              <w:left w:val="nil"/>
              <w:bottom w:val="single" w:sz="4" w:space="0" w:color="auto"/>
              <w:right w:val="single" w:sz="4" w:space="0" w:color="auto"/>
            </w:tcBorders>
            <w:shd w:val="clear" w:color="auto" w:fill="auto"/>
            <w:noWrap/>
            <w:vAlign w:val="center"/>
            <w:hideMark/>
          </w:tcPr>
          <w:p w14:paraId="38D0C737" w14:textId="77777777" w:rsidR="00090F7E" w:rsidRPr="007E7917" w:rsidRDefault="00090F7E" w:rsidP="007C75AE">
            <w:pPr>
              <w:keepNext/>
              <w:keepLines/>
              <w:tabs>
                <w:tab w:val="left" w:pos="142"/>
                <w:tab w:val="left" w:pos="1560"/>
              </w:tabs>
              <w:spacing w:after="0" w:line="240" w:lineRule="auto"/>
              <w:jc w:val="center"/>
              <w:rPr>
                <w:rFonts w:ascii="Times New Roman" w:eastAsia="Times New Roman" w:hAnsi="Times New Roman" w:cs="Times New Roman"/>
                <w:spacing w:val="-2"/>
                <w:sz w:val="24"/>
                <w:szCs w:val="24"/>
                <w:lang w:eastAsia="ru-RU"/>
              </w:rPr>
            </w:pPr>
            <w:r w:rsidRPr="007E7917">
              <w:rPr>
                <w:rFonts w:ascii="Times New Roman" w:eastAsia="Times New Roman" w:hAnsi="Times New Roman" w:cs="Times New Roman"/>
                <w:spacing w:val="-2"/>
                <w:sz w:val="24"/>
                <w:szCs w:val="24"/>
                <w:lang w:eastAsia="ru-RU"/>
              </w:rPr>
              <w:t>1 532 100,00</w:t>
            </w:r>
          </w:p>
        </w:tc>
      </w:tr>
      <w:tr w:rsidR="00090F7E" w:rsidRPr="007E7917" w14:paraId="041E8E18" w14:textId="77777777" w:rsidTr="007C75AE">
        <w:trPr>
          <w:trHeight w:val="300"/>
        </w:trPr>
        <w:tc>
          <w:tcPr>
            <w:tcW w:w="2140" w:type="dxa"/>
            <w:vMerge/>
            <w:tcBorders>
              <w:top w:val="nil"/>
              <w:left w:val="single" w:sz="4" w:space="0" w:color="auto"/>
              <w:bottom w:val="single" w:sz="4" w:space="0" w:color="auto"/>
              <w:right w:val="single" w:sz="4" w:space="0" w:color="auto"/>
            </w:tcBorders>
            <w:vAlign w:val="center"/>
            <w:hideMark/>
          </w:tcPr>
          <w:p w14:paraId="4A05D03F" w14:textId="77777777" w:rsidR="00090F7E" w:rsidRPr="007E7917" w:rsidRDefault="00090F7E" w:rsidP="007C75AE">
            <w:pPr>
              <w:keepNext/>
              <w:keepLines/>
              <w:tabs>
                <w:tab w:val="left" w:pos="142"/>
                <w:tab w:val="left" w:pos="2254"/>
              </w:tabs>
              <w:spacing w:after="0" w:line="240" w:lineRule="auto"/>
              <w:jc w:val="both"/>
              <w:rPr>
                <w:rFonts w:ascii="Times New Roman" w:eastAsia="Times New Roman" w:hAnsi="Times New Roman" w:cs="Times New Roman"/>
                <w:b/>
                <w:bCs/>
                <w:spacing w:val="-2"/>
                <w:sz w:val="24"/>
                <w:szCs w:val="24"/>
                <w:lang w:eastAsia="ru-RU"/>
              </w:rPr>
            </w:pPr>
          </w:p>
        </w:tc>
        <w:tc>
          <w:tcPr>
            <w:tcW w:w="2140" w:type="dxa"/>
            <w:tcBorders>
              <w:top w:val="nil"/>
              <w:left w:val="nil"/>
              <w:bottom w:val="single" w:sz="4" w:space="0" w:color="auto"/>
              <w:right w:val="single" w:sz="4" w:space="0" w:color="auto"/>
            </w:tcBorders>
            <w:shd w:val="clear" w:color="000000" w:fill="F2F2F2"/>
            <w:vAlign w:val="center"/>
            <w:hideMark/>
          </w:tcPr>
          <w:p w14:paraId="5C12E224" w14:textId="77777777" w:rsidR="00090F7E" w:rsidRPr="007E7917" w:rsidRDefault="00090F7E" w:rsidP="007C75AE">
            <w:pPr>
              <w:keepNext/>
              <w:keepLines/>
              <w:tabs>
                <w:tab w:val="left" w:pos="142"/>
                <w:tab w:val="left" w:pos="2254"/>
              </w:tabs>
              <w:spacing w:after="0" w:line="240" w:lineRule="auto"/>
              <w:jc w:val="center"/>
              <w:rPr>
                <w:rFonts w:ascii="Times New Roman" w:eastAsia="Times New Roman" w:hAnsi="Times New Roman" w:cs="Times New Roman"/>
                <w:b/>
                <w:bCs/>
                <w:spacing w:val="-2"/>
                <w:sz w:val="24"/>
                <w:szCs w:val="24"/>
                <w:lang w:eastAsia="ru-RU"/>
              </w:rPr>
            </w:pPr>
            <w:r w:rsidRPr="007E7917">
              <w:rPr>
                <w:rFonts w:ascii="Times New Roman" w:eastAsia="Times New Roman" w:hAnsi="Times New Roman" w:cs="Times New Roman"/>
                <w:b/>
                <w:bCs/>
                <w:spacing w:val="-2"/>
                <w:sz w:val="24"/>
                <w:szCs w:val="24"/>
                <w:lang w:eastAsia="ru-RU"/>
              </w:rPr>
              <w:t>16:00:00</w:t>
            </w:r>
          </w:p>
        </w:tc>
        <w:tc>
          <w:tcPr>
            <w:tcW w:w="5354" w:type="dxa"/>
            <w:tcBorders>
              <w:top w:val="nil"/>
              <w:left w:val="nil"/>
              <w:bottom w:val="single" w:sz="4" w:space="0" w:color="auto"/>
              <w:right w:val="single" w:sz="4" w:space="0" w:color="auto"/>
            </w:tcBorders>
            <w:shd w:val="clear" w:color="auto" w:fill="auto"/>
            <w:noWrap/>
            <w:vAlign w:val="center"/>
            <w:hideMark/>
          </w:tcPr>
          <w:p w14:paraId="5B7A7670" w14:textId="77777777" w:rsidR="00090F7E" w:rsidRPr="007E7917" w:rsidRDefault="00090F7E" w:rsidP="007C75AE">
            <w:pPr>
              <w:keepNext/>
              <w:keepLines/>
              <w:tabs>
                <w:tab w:val="left" w:pos="142"/>
                <w:tab w:val="left" w:pos="1560"/>
              </w:tabs>
              <w:spacing w:after="0" w:line="240" w:lineRule="auto"/>
              <w:jc w:val="center"/>
              <w:rPr>
                <w:rFonts w:ascii="Times New Roman" w:eastAsia="Times New Roman" w:hAnsi="Times New Roman" w:cs="Times New Roman"/>
                <w:spacing w:val="-2"/>
                <w:sz w:val="24"/>
                <w:szCs w:val="24"/>
                <w:lang w:eastAsia="ru-RU"/>
              </w:rPr>
            </w:pPr>
            <w:r w:rsidRPr="007E7917">
              <w:rPr>
                <w:rFonts w:ascii="Times New Roman" w:eastAsia="Times New Roman" w:hAnsi="Times New Roman" w:cs="Times New Roman"/>
                <w:spacing w:val="-2"/>
                <w:sz w:val="24"/>
                <w:szCs w:val="24"/>
                <w:lang w:eastAsia="ru-RU"/>
              </w:rPr>
              <w:t>1 495 200,00</w:t>
            </w:r>
          </w:p>
        </w:tc>
      </w:tr>
      <w:tr w:rsidR="00090F7E" w:rsidRPr="007E7917" w14:paraId="6F09D3B3" w14:textId="77777777" w:rsidTr="007C75AE">
        <w:trPr>
          <w:trHeight w:val="300"/>
        </w:trPr>
        <w:tc>
          <w:tcPr>
            <w:tcW w:w="2140" w:type="dxa"/>
            <w:vMerge/>
            <w:tcBorders>
              <w:top w:val="nil"/>
              <w:left w:val="single" w:sz="4" w:space="0" w:color="auto"/>
              <w:bottom w:val="single" w:sz="4" w:space="0" w:color="auto"/>
              <w:right w:val="single" w:sz="4" w:space="0" w:color="auto"/>
            </w:tcBorders>
            <w:vAlign w:val="center"/>
            <w:hideMark/>
          </w:tcPr>
          <w:p w14:paraId="233DD54F" w14:textId="77777777" w:rsidR="00090F7E" w:rsidRPr="007E7917" w:rsidRDefault="00090F7E" w:rsidP="007C75AE">
            <w:pPr>
              <w:keepNext/>
              <w:keepLines/>
              <w:tabs>
                <w:tab w:val="left" w:pos="142"/>
                <w:tab w:val="left" w:pos="2254"/>
              </w:tabs>
              <w:spacing w:after="0" w:line="240" w:lineRule="auto"/>
              <w:jc w:val="both"/>
              <w:rPr>
                <w:rFonts w:ascii="Times New Roman" w:eastAsia="Times New Roman" w:hAnsi="Times New Roman" w:cs="Times New Roman"/>
                <w:b/>
                <w:bCs/>
                <w:spacing w:val="-2"/>
                <w:sz w:val="24"/>
                <w:szCs w:val="24"/>
                <w:lang w:eastAsia="ru-RU"/>
              </w:rPr>
            </w:pPr>
          </w:p>
        </w:tc>
        <w:tc>
          <w:tcPr>
            <w:tcW w:w="2140" w:type="dxa"/>
            <w:tcBorders>
              <w:top w:val="nil"/>
              <w:left w:val="nil"/>
              <w:bottom w:val="single" w:sz="4" w:space="0" w:color="auto"/>
              <w:right w:val="single" w:sz="4" w:space="0" w:color="auto"/>
            </w:tcBorders>
            <w:shd w:val="clear" w:color="000000" w:fill="F2F2F2"/>
            <w:vAlign w:val="center"/>
            <w:hideMark/>
          </w:tcPr>
          <w:p w14:paraId="162D0015" w14:textId="77777777" w:rsidR="00090F7E" w:rsidRPr="007E7917" w:rsidRDefault="00090F7E" w:rsidP="007C75AE">
            <w:pPr>
              <w:keepNext/>
              <w:keepLines/>
              <w:tabs>
                <w:tab w:val="left" w:pos="142"/>
                <w:tab w:val="left" w:pos="2254"/>
              </w:tabs>
              <w:spacing w:after="0" w:line="240" w:lineRule="auto"/>
              <w:jc w:val="center"/>
              <w:rPr>
                <w:rFonts w:ascii="Times New Roman" w:eastAsia="Times New Roman" w:hAnsi="Times New Roman" w:cs="Times New Roman"/>
                <w:b/>
                <w:bCs/>
                <w:spacing w:val="-2"/>
                <w:sz w:val="24"/>
                <w:szCs w:val="24"/>
                <w:lang w:eastAsia="ru-RU"/>
              </w:rPr>
            </w:pPr>
            <w:r w:rsidRPr="007E7917">
              <w:rPr>
                <w:rFonts w:ascii="Times New Roman" w:eastAsia="Times New Roman" w:hAnsi="Times New Roman" w:cs="Times New Roman"/>
                <w:b/>
                <w:bCs/>
                <w:spacing w:val="-2"/>
                <w:sz w:val="24"/>
                <w:szCs w:val="24"/>
                <w:lang w:eastAsia="ru-RU"/>
              </w:rPr>
              <w:t>16:30:00</w:t>
            </w:r>
          </w:p>
        </w:tc>
        <w:tc>
          <w:tcPr>
            <w:tcW w:w="5354" w:type="dxa"/>
            <w:tcBorders>
              <w:top w:val="nil"/>
              <w:left w:val="nil"/>
              <w:bottom w:val="single" w:sz="4" w:space="0" w:color="auto"/>
              <w:right w:val="single" w:sz="4" w:space="0" w:color="auto"/>
            </w:tcBorders>
            <w:shd w:val="clear" w:color="auto" w:fill="auto"/>
            <w:noWrap/>
            <w:vAlign w:val="center"/>
            <w:hideMark/>
          </w:tcPr>
          <w:p w14:paraId="5768EAF0" w14:textId="77777777" w:rsidR="00090F7E" w:rsidRPr="007E7917" w:rsidRDefault="00090F7E" w:rsidP="007C75AE">
            <w:pPr>
              <w:keepNext/>
              <w:keepLines/>
              <w:tabs>
                <w:tab w:val="left" w:pos="142"/>
                <w:tab w:val="left" w:pos="1560"/>
              </w:tabs>
              <w:spacing w:after="0" w:line="240" w:lineRule="auto"/>
              <w:jc w:val="center"/>
              <w:rPr>
                <w:rFonts w:ascii="Times New Roman" w:eastAsia="Times New Roman" w:hAnsi="Times New Roman" w:cs="Times New Roman"/>
                <w:spacing w:val="-2"/>
                <w:sz w:val="24"/>
                <w:szCs w:val="24"/>
                <w:lang w:eastAsia="ru-RU"/>
              </w:rPr>
            </w:pPr>
            <w:r w:rsidRPr="007E7917">
              <w:rPr>
                <w:rFonts w:ascii="Times New Roman" w:eastAsia="Times New Roman" w:hAnsi="Times New Roman" w:cs="Times New Roman"/>
                <w:spacing w:val="-2"/>
                <w:sz w:val="24"/>
                <w:szCs w:val="24"/>
                <w:lang w:eastAsia="ru-RU"/>
              </w:rPr>
              <w:t>1 458 300,00</w:t>
            </w:r>
          </w:p>
        </w:tc>
      </w:tr>
      <w:tr w:rsidR="00090F7E" w:rsidRPr="007E7917" w14:paraId="718F649F" w14:textId="77777777" w:rsidTr="007C75AE">
        <w:trPr>
          <w:trHeight w:val="300"/>
        </w:trPr>
        <w:tc>
          <w:tcPr>
            <w:tcW w:w="2140" w:type="dxa"/>
            <w:vMerge/>
            <w:tcBorders>
              <w:top w:val="nil"/>
              <w:left w:val="single" w:sz="4" w:space="0" w:color="auto"/>
              <w:bottom w:val="single" w:sz="4" w:space="0" w:color="auto"/>
              <w:right w:val="single" w:sz="4" w:space="0" w:color="auto"/>
            </w:tcBorders>
            <w:vAlign w:val="center"/>
            <w:hideMark/>
          </w:tcPr>
          <w:p w14:paraId="670B640C" w14:textId="77777777" w:rsidR="00090F7E" w:rsidRPr="007E7917" w:rsidRDefault="00090F7E" w:rsidP="007C75AE">
            <w:pPr>
              <w:keepNext/>
              <w:keepLines/>
              <w:tabs>
                <w:tab w:val="left" w:pos="142"/>
                <w:tab w:val="left" w:pos="2254"/>
              </w:tabs>
              <w:spacing w:after="0" w:line="240" w:lineRule="auto"/>
              <w:jc w:val="both"/>
              <w:rPr>
                <w:rFonts w:ascii="Times New Roman" w:eastAsia="Times New Roman" w:hAnsi="Times New Roman" w:cs="Times New Roman"/>
                <w:b/>
                <w:bCs/>
                <w:spacing w:val="-2"/>
                <w:sz w:val="24"/>
                <w:szCs w:val="24"/>
                <w:lang w:eastAsia="ru-RU"/>
              </w:rPr>
            </w:pPr>
          </w:p>
        </w:tc>
        <w:tc>
          <w:tcPr>
            <w:tcW w:w="2140" w:type="dxa"/>
            <w:tcBorders>
              <w:top w:val="nil"/>
              <w:left w:val="nil"/>
              <w:bottom w:val="single" w:sz="4" w:space="0" w:color="auto"/>
              <w:right w:val="single" w:sz="4" w:space="0" w:color="auto"/>
            </w:tcBorders>
            <w:shd w:val="clear" w:color="000000" w:fill="F2F2F2"/>
            <w:vAlign w:val="center"/>
            <w:hideMark/>
          </w:tcPr>
          <w:p w14:paraId="3B0A2176" w14:textId="77777777" w:rsidR="00090F7E" w:rsidRPr="007E7917" w:rsidRDefault="00090F7E" w:rsidP="007C75AE">
            <w:pPr>
              <w:keepNext/>
              <w:keepLines/>
              <w:tabs>
                <w:tab w:val="left" w:pos="142"/>
                <w:tab w:val="left" w:pos="2254"/>
              </w:tabs>
              <w:spacing w:after="0" w:line="240" w:lineRule="auto"/>
              <w:jc w:val="center"/>
              <w:rPr>
                <w:rFonts w:ascii="Times New Roman" w:eastAsia="Times New Roman" w:hAnsi="Times New Roman" w:cs="Times New Roman"/>
                <w:b/>
                <w:bCs/>
                <w:spacing w:val="-2"/>
                <w:sz w:val="24"/>
                <w:szCs w:val="24"/>
                <w:lang w:eastAsia="ru-RU"/>
              </w:rPr>
            </w:pPr>
            <w:r w:rsidRPr="007E7917">
              <w:rPr>
                <w:rFonts w:ascii="Times New Roman" w:eastAsia="Times New Roman" w:hAnsi="Times New Roman" w:cs="Times New Roman"/>
                <w:b/>
                <w:bCs/>
                <w:spacing w:val="-2"/>
                <w:sz w:val="24"/>
                <w:szCs w:val="24"/>
                <w:lang w:eastAsia="ru-RU"/>
              </w:rPr>
              <w:t>17:00:00</w:t>
            </w:r>
          </w:p>
        </w:tc>
        <w:tc>
          <w:tcPr>
            <w:tcW w:w="5354" w:type="dxa"/>
            <w:tcBorders>
              <w:top w:val="nil"/>
              <w:left w:val="nil"/>
              <w:bottom w:val="single" w:sz="4" w:space="0" w:color="auto"/>
              <w:right w:val="single" w:sz="4" w:space="0" w:color="auto"/>
            </w:tcBorders>
            <w:shd w:val="clear" w:color="auto" w:fill="auto"/>
            <w:noWrap/>
            <w:vAlign w:val="center"/>
            <w:hideMark/>
          </w:tcPr>
          <w:p w14:paraId="0EB28470" w14:textId="77777777" w:rsidR="00090F7E" w:rsidRPr="007E7917" w:rsidRDefault="00090F7E" w:rsidP="007C75AE">
            <w:pPr>
              <w:keepNext/>
              <w:keepLines/>
              <w:tabs>
                <w:tab w:val="left" w:pos="142"/>
                <w:tab w:val="left" w:pos="1560"/>
              </w:tabs>
              <w:spacing w:after="0" w:line="240" w:lineRule="auto"/>
              <w:jc w:val="center"/>
              <w:rPr>
                <w:rFonts w:ascii="Times New Roman" w:eastAsia="Times New Roman" w:hAnsi="Times New Roman" w:cs="Times New Roman"/>
                <w:spacing w:val="-2"/>
                <w:sz w:val="24"/>
                <w:szCs w:val="24"/>
                <w:lang w:eastAsia="ru-RU"/>
              </w:rPr>
            </w:pPr>
            <w:r w:rsidRPr="007E7917">
              <w:rPr>
                <w:rFonts w:ascii="Times New Roman" w:eastAsia="Times New Roman" w:hAnsi="Times New Roman" w:cs="Times New Roman"/>
                <w:spacing w:val="-2"/>
                <w:sz w:val="24"/>
                <w:szCs w:val="24"/>
                <w:lang w:eastAsia="ru-RU"/>
              </w:rPr>
              <w:t>1 421 400,00</w:t>
            </w:r>
          </w:p>
        </w:tc>
      </w:tr>
      <w:tr w:rsidR="00090F7E" w:rsidRPr="007E7917" w14:paraId="1A0E382A" w14:textId="77777777" w:rsidTr="007C75AE">
        <w:trPr>
          <w:trHeight w:val="300"/>
        </w:trPr>
        <w:tc>
          <w:tcPr>
            <w:tcW w:w="2140" w:type="dxa"/>
            <w:vMerge/>
            <w:tcBorders>
              <w:top w:val="nil"/>
              <w:left w:val="single" w:sz="4" w:space="0" w:color="auto"/>
              <w:bottom w:val="single" w:sz="4" w:space="0" w:color="auto"/>
              <w:right w:val="single" w:sz="4" w:space="0" w:color="auto"/>
            </w:tcBorders>
            <w:vAlign w:val="center"/>
            <w:hideMark/>
          </w:tcPr>
          <w:p w14:paraId="251420D9" w14:textId="77777777" w:rsidR="00090F7E" w:rsidRPr="007E7917" w:rsidRDefault="00090F7E" w:rsidP="007C75AE">
            <w:pPr>
              <w:keepNext/>
              <w:keepLines/>
              <w:tabs>
                <w:tab w:val="left" w:pos="142"/>
                <w:tab w:val="left" w:pos="2254"/>
              </w:tabs>
              <w:spacing w:after="0" w:line="240" w:lineRule="auto"/>
              <w:jc w:val="both"/>
              <w:rPr>
                <w:rFonts w:ascii="Times New Roman" w:eastAsia="Times New Roman" w:hAnsi="Times New Roman" w:cs="Times New Roman"/>
                <w:b/>
                <w:bCs/>
                <w:spacing w:val="-2"/>
                <w:sz w:val="24"/>
                <w:szCs w:val="24"/>
                <w:lang w:eastAsia="ru-RU"/>
              </w:rPr>
            </w:pPr>
          </w:p>
        </w:tc>
        <w:tc>
          <w:tcPr>
            <w:tcW w:w="2140" w:type="dxa"/>
            <w:tcBorders>
              <w:top w:val="nil"/>
              <w:left w:val="nil"/>
              <w:bottom w:val="single" w:sz="4" w:space="0" w:color="auto"/>
              <w:right w:val="single" w:sz="4" w:space="0" w:color="auto"/>
            </w:tcBorders>
            <w:shd w:val="clear" w:color="000000" w:fill="F2F2F2"/>
            <w:vAlign w:val="center"/>
            <w:hideMark/>
          </w:tcPr>
          <w:p w14:paraId="103CECB1" w14:textId="77777777" w:rsidR="00090F7E" w:rsidRPr="007E7917" w:rsidRDefault="00090F7E" w:rsidP="007C75AE">
            <w:pPr>
              <w:keepNext/>
              <w:keepLines/>
              <w:tabs>
                <w:tab w:val="left" w:pos="142"/>
                <w:tab w:val="left" w:pos="2254"/>
              </w:tabs>
              <w:spacing w:after="0" w:line="240" w:lineRule="auto"/>
              <w:jc w:val="center"/>
              <w:rPr>
                <w:rFonts w:ascii="Times New Roman" w:eastAsia="Times New Roman" w:hAnsi="Times New Roman" w:cs="Times New Roman"/>
                <w:b/>
                <w:bCs/>
                <w:spacing w:val="-2"/>
                <w:sz w:val="24"/>
                <w:szCs w:val="24"/>
                <w:lang w:eastAsia="ru-RU"/>
              </w:rPr>
            </w:pPr>
            <w:r w:rsidRPr="007E7917">
              <w:rPr>
                <w:rFonts w:ascii="Times New Roman" w:eastAsia="Times New Roman" w:hAnsi="Times New Roman" w:cs="Times New Roman"/>
                <w:b/>
                <w:bCs/>
                <w:spacing w:val="-2"/>
                <w:sz w:val="24"/>
                <w:szCs w:val="24"/>
                <w:lang w:eastAsia="ru-RU"/>
              </w:rPr>
              <w:t>17:30:00</w:t>
            </w:r>
          </w:p>
        </w:tc>
        <w:tc>
          <w:tcPr>
            <w:tcW w:w="5354" w:type="dxa"/>
            <w:tcBorders>
              <w:top w:val="nil"/>
              <w:left w:val="nil"/>
              <w:bottom w:val="single" w:sz="4" w:space="0" w:color="auto"/>
              <w:right w:val="single" w:sz="4" w:space="0" w:color="auto"/>
            </w:tcBorders>
            <w:shd w:val="clear" w:color="auto" w:fill="auto"/>
            <w:noWrap/>
            <w:vAlign w:val="center"/>
            <w:hideMark/>
          </w:tcPr>
          <w:p w14:paraId="0C50FD33" w14:textId="77777777" w:rsidR="00090F7E" w:rsidRPr="007E7917" w:rsidRDefault="00090F7E" w:rsidP="007C75AE">
            <w:pPr>
              <w:keepNext/>
              <w:keepLines/>
              <w:tabs>
                <w:tab w:val="left" w:pos="142"/>
                <w:tab w:val="left" w:pos="1560"/>
              </w:tabs>
              <w:spacing w:after="0" w:line="240" w:lineRule="auto"/>
              <w:jc w:val="center"/>
              <w:rPr>
                <w:rFonts w:ascii="Times New Roman" w:eastAsia="Times New Roman" w:hAnsi="Times New Roman" w:cs="Times New Roman"/>
                <w:spacing w:val="-2"/>
                <w:sz w:val="24"/>
                <w:szCs w:val="24"/>
                <w:lang w:eastAsia="ru-RU"/>
              </w:rPr>
            </w:pPr>
            <w:r w:rsidRPr="007E7917">
              <w:rPr>
                <w:rFonts w:ascii="Times New Roman" w:eastAsia="Times New Roman" w:hAnsi="Times New Roman" w:cs="Times New Roman"/>
                <w:spacing w:val="-2"/>
                <w:sz w:val="24"/>
                <w:szCs w:val="24"/>
                <w:lang w:eastAsia="ru-RU"/>
              </w:rPr>
              <w:t>1 384 500,00</w:t>
            </w:r>
          </w:p>
        </w:tc>
      </w:tr>
      <w:tr w:rsidR="00090F7E" w:rsidRPr="007E7917" w14:paraId="4C9B81F9" w14:textId="77777777" w:rsidTr="007C75AE">
        <w:trPr>
          <w:trHeight w:val="300"/>
        </w:trPr>
        <w:tc>
          <w:tcPr>
            <w:tcW w:w="2140" w:type="dxa"/>
            <w:vMerge/>
            <w:tcBorders>
              <w:top w:val="nil"/>
              <w:left w:val="single" w:sz="4" w:space="0" w:color="auto"/>
              <w:bottom w:val="single" w:sz="4" w:space="0" w:color="auto"/>
              <w:right w:val="single" w:sz="4" w:space="0" w:color="auto"/>
            </w:tcBorders>
            <w:vAlign w:val="center"/>
            <w:hideMark/>
          </w:tcPr>
          <w:p w14:paraId="2E8D644C" w14:textId="77777777" w:rsidR="00090F7E" w:rsidRPr="007E7917" w:rsidRDefault="00090F7E" w:rsidP="007C75AE">
            <w:pPr>
              <w:keepNext/>
              <w:keepLines/>
              <w:tabs>
                <w:tab w:val="left" w:pos="142"/>
                <w:tab w:val="left" w:pos="2254"/>
              </w:tabs>
              <w:spacing w:after="0" w:line="240" w:lineRule="auto"/>
              <w:jc w:val="both"/>
              <w:rPr>
                <w:rFonts w:ascii="Times New Roman" w:eastAsia="Times New Roman" w:hAnsi="Times New Roman" w:cs="Times New Roman"/>
                <w:b/>
                <w:bCs/>
                <w:spacing w:val="-2"/>
                <w:sz w:val="24"/>
                <w:szCs w:val="24"/>
                <w:lang w:eastAsia="ru-RU"/>
              </w:rPr>
            </w:pPr>
          </w:p>
        </w:tc>
        <w:tc>
          <w:tcPr>
            <w:tcW w:w="2140" w:type="dxa"/>
            <w:tcBorders>
              <w:top w:val="nil"/>
              <w:left w:val="nil"/>
              <w:bottom w:val="single" w:sz="4" w:space="0" w:color="auto"/>
              <w:right w:val="single" w:sz="4" w:space="0" w:color="auto"/>
            </w:tcBorders>
            <w:shd w:val="clear" w:color="000000" w:fill="F2F2F2"/>
            <w:vAlign w:val="center"/>
            <w:hideMark/>
          </w:tcPr>
          <w:p w14:paraId="014D8491" w14:textId="77777777" w:rsidR="00090F7E" w:rsidRPr="007E7917" w:rsidRDefault="00090F7E" w:rsidP="007C75AE">
            <w:pPr>
              <w:keepNext/>
              <w:keepLines/>
              <w:tabs>
                <w:tab w:val="left" w:pos="142"/>
                <w:tab w:val="left" w:pos="2254"/>
              </w:tabs>
              <w:spacing w:after="0" w:line="240" w:lineRule="auto"/>
              <w:jc w:val="center"/>
              <w:rPr>
                <w:rFonts w:ascii="Times New Roman" w:eastAsia="Times New Roman" w:hAnsi="Times New Roman" w:cs="Times New Roman"/>
                <w:b/>
                <w:bCs/>
                <w:spacing w:val="-2"/>
                <w:sz w:val="24"/>
                <w:szCs w:val="24"/>
                <w:lang w:eastAsia="ru-RU"/>
              </w:rPr>
            </w:pPr>
            <w:r w:rsidRPr="007E7917">
              <w:rPr>
                <w:rFonts w:ascii="Times New Roman" w:eastAsia="Times New Roman" w:hAnsi="Times New Roman" w:cs="Times New Roman"/>
                <w:b/>
                <w:bCs/>
                <w:spacing w:val="-2"/>
                <w:sz w:val="24"/>
                <w:szCs w:val="24"/>
                <w:lang w:eastAsia="ru-RU"/>
              </w:rPr>
              <w:t>18:00:00</w:t>
            </w:r>
          </w:p>
        </w:tc>
        <w:tc>
          <w:tcPr>
            <w:tcW w:w="5354" w:type="dxa"/>
            <w:tcBorders>
              <w:top w:val="nil"/>
              <w:left w:val="nil"/>
              <w:bottom w:val="single" w:sz="4" w:space="0" w:color="auto"/>
              <w:right w:val="single" w:sz="4" w:space="0" w:color="auto"/>
            </w:tcBorders>
            <w:shd w:val="clear" w:color="auto" w:fill="auto"/>
            <w:noWrap/>
            <w:vAlign w:val="center"/>
            <w:hideMark/>
          </w:tcPr>
          <w:p w14:paraId="15E350B2" w14:textId="77777777" w:rsidR="00090F7E" w:rsidRPr="007E7917" w:rsidRDefault="00090F7E" w:rsidP="007C75AE">
            <w:pPr>
              <w:keepNext/>
              <w:keepLines/>
              <w:tabs>
                <w:tab w:val="left" w:pos="142"/>
                <w:tab w:val="left" w:pos="1560"/>
              </w:tabs>
              <w:spacing w:after="0" w:line="240" w:lineRule="auto"/>
              <w:jc w:val="center"/>
              <w:rPr>
                <w:rFonts w:ascii="Times New Roman" w:eastAsia="Times New Roman" w:hAnsi="Times New Roman" w:cs="Times New Roman"/>
                <w:spacing w:val="-2"/>
                <w:sz w:val="24"/>
                <w:szCs w:val="24"/>
                <w:lang w:eastAsia="ru-RU"/>
              </w:rPr>
            </w:pPr>
            <w:r w:rsidRPr="007E7917">
              <w:rPr>
                <w:rFonts w:ascii="Times New Roman" w:eastAsia="Times New Roman" w:hAnsi="Times New Roman" w:cs="Times New Roman"/>
                <w:spacing w:val="-2"/>
                <w:sz w:val="24"/>
                <w:szCs w:val="24"/>
                <w:lang w:eastAsia="ru-RU"/>
              </w:rPr>
              <w:t>1 347 600,00</w:t>
            </w:r>
          </w:p>
        </w:tc>
      </w:tr>
      <w:tr w:rsidR="00090F7E" w:rsidRPr="007E7917" w14:paraId="58807416" w14:textId="77777777" w:rsidTr="007C75AE">
        <w:trPr>
          <w:trHeight w:val="300"/>
        </w:trPr>
        <w:tc>
          <w:tcPr>
            <w:tcW w:w="2140" w:type="dxa"/>
            <w:vMerge/>
            <w:tcBorders>
              <w:top w:val="nil"/>
              <w:left w:val="single" w:sz="4" w:space="0" w:color="auto"/>
              <w:bottom w:val="single" w:sz="4" w:space="0" w:color="auto"/>
              <w:right w:val="single" w:sz="4" w:space="0" w:color="auto"/>
            </w:tcBorders>
            <w:vAlign w:val="center"/>
            <w:hideMark/>
          </w:tcPr>
          <w:p w14:paraId="04D6137A" w14:textId="77777777" w:rsidR="00090F7E" w:rsidRPr="007E7917" w:rsidRDefault="00090F7E" w:rsidP="007C75AE">
            <w:pPr>
              <w:keepNext/>
              <w:keepLines/>
              <w:tabs>
                <w:tab w:val="left" w:pos="142"/>
                <w:tab w:val="left" w:pos="2254"/>
              </w:tabs>
              <w:spacing w:after="0" w:line="240" w:lineRule="auto"/>
              <w:jc w:val="both"/>
              <w:rPr>
                <w:rFonts w:ascii="Times New Roman" w:eastAsia="Times New Roman" w:hAnsi="Times New Roman" w:cs="Times New Roman"/>
                <w:b/>
                <w:bCs/>
                <w:spacing w:val="-2"/>
                <w:sz w:val="24"/>
                <w:szCs w:val="24"/>
                <w:lang w:eastAsia="ru-RU"/>
              </w:rPr>
            </w:pPr>
          </w:p>
        </w:tc>
        <w:tc>
          <w:tcPr>
            <w:tcW w:w="2140" w:type="dxa"/>
            <w:tcBorders>
              <w:top w:val="nil"/>
              <w:left w:val="nil"/>
              <w:bottom w:val="single" w:sz="4" w:space="0" w:color="auto"/>
              <w:right w:val="single" w:sz="4" w:space="0" w:color="auto"/>
            </w:tcBorders>
            <w:shd w:val="clear" w:color="000000" w:fill="F2F2F2"/>
            <w:vAlign w:val="center"/>
            <w:hideMark/>
          </w:tcPr>
          <w:p w14:paraId="23B5DB3B" w14:textId="77777777" w:rsidR="00090F7E" w:rsidRPr="007E7917" w:rsidRDefault="00090F7E" w:rsidP="007C75AE">
            <w:pPr>
              <w:keepNext/>
              <w:keepLines/>
              <w:tabs>
                <w:tab w:val="left" w:pos="142"/>
                <w:tab w:val="left" w:pos="2254"/>
              </w:tabs>
              <w:spacing w:after="0" w:line="240" w:lineRule="auto"/>
              <w:jc w:val="center"/>
              <w:rPr>
                <w:rFonts w:ascii="Times New Roman" w:eastAsia="Times New Roman" w:hAnsi="Times New Roman" w:cs="Times New Roman"/>
                <w:b/>
                <w:bCs/>
                <w:spacing w:val="-2"/>
                <w:sz w:val="24"/>
                <w:szCs w:val="24"/>
                <w:lang w:eastAsia="ru-RU"/>
              </w:rPr>
            </w:pPr>
            <w:r w:rsidRPr="007E7917">
              <w:rPr>
                <w:rFonts w:ascii="Times New Roman" w:eastAsia="Times New Roman" w:hAnsi="Times New Roman" w:cs="Times New Roman"/>
                <w:b/>
                <w:bCs/>
                <w:spacing w:val="-2"/>
                <w:sz w:val="24"/>
                <w:szCs w:val="24"/>
                <w:lang w:eastAsia="ru-RU"/>
              </w:rPr>
              <w:t>18:30:00</w:t>
            </w:r>
          </w:p>
        </w:tc>
        <w:tc>
          <w:tcPr>
            <w:tcW w:w="5354" w:type="dxa"/>
            <w:tcBorders>
              <w:top w:val="nil"/>
              <w:left w:val="nil"/>
              <w:bottom w:val="single" w:sz="4" w:space="0" w:color="auto"/>
              <w:right w:val="single" w:sz="4" w:space="0" w:color="auto"/>
            </w:tcBorders>
            <w:shd w:val="clear" w:color="auto" w:fill="auto"/>
            <w:noWrap/>
            <w:vAlign w:val="center"/>
            <w:hideMark/>
          </w:tcPr>
          <w:p w14:paraId="12A82AD9" w14:textId="77777777" w:rsidR="00090F7E" w:rsidRPr="007E7917" w:rsidRDefault="00090F7E" w:rsidP="007C75AE">
            <w:pPr>
              <w:keepNext/>
              <w:keepLines/>
              <w:tabs>
                <w:tab w:val="left" w:pos="142"/>
                <w:tab w:val="left" w:pos="1560"/>
              </w:tabs>
              <w:spacing w:after="0" w:line="240" w:lineRule="auto"/>
              <w:jc w:val="center"/>
              <w:rPr>
                <w:rFonts w:ascii="Times New Roman" w:eastAsia="Times New Roman" w:hAnsi="Times New Roman" w:cs="Times New Roman"/>
                <w:spacing w:val="-2"/>
                <w:sz w:val="24"/>
                <w:szCs w:val="24"/>
                <w:lang w:eastAsia="ru-RU"/>
              </w:rPr>
            </w:pPr>
            <w:r w:rsidRPr="007E7917">
              <w:rPr>
                <w:rFonts w:ascii="Times New Roman" w:eastAsia="Times New Roman" w:hAnsi="Times New Roman" w:cs="Times New Roman"/>
                <w:spacing w:val="-2"/>
                <w:sz w:val="24"/>
                <w:szCs w:val="24"/>
                <w:lang w:eastAsia="ru-RU"/>
              </w:rPr>
              <w:t>1 310 700,00</w:t>
            </w:r>
          </w:p>
        </w:tc>
      </w:tr>
      <w:tr w:rsidR="00090F7E" w:rsidRPr="007E7917" w14:paraId="45A81E91" w14:textId="77777777" w:rsidTr="007C75AE">
        <w:trPr>
          <w:trHeight w:val="300"/>
        </w:trPr>
        <w:tc>
          <w:tcPr>
            <w:tcW w:w="2140" w:type="dxa"/>
            <w:vMerge/>
            <w:tcBorders>
              <w:top w:val="nil"/>
              <w:left w:val="single" w:sz="4" w:space="0" w:color="auto"/>
              <w:bottom w:val="single" w:sz="4" w:space="0" w:color="auto"/>
              <w:right w:val="single" w:sz="4" w:space="0" w:color="auto"/>
            </w:tcBorders>
            <w:vAlign w:val="center"/>
            <w:hideMark/>
          </w:tcPr>
          <w:p w14:paraId="52F2651B" w14:textId="77777777" w:rsidR="00090F7E" w:rsidRPr="007E7917" w:rsidRDefault="00090F7E" w:rsidP="007C75AE">
            <w:pPr>
              <w:keepNext/>
              <w:keepLines/>
              <w:tabs>
                <w:tab w:val="left" w:pos="142"/>
                <w:tab w:val="left" w:pos="2254"/>
              </w:tabs>
              <w:spacing w:after="0" w:line="240" w:lineRule="auto"/>
              <w:jc w:val="both"/>
              <w:rPr>
                <w:rFonts w:ascii="Times New Roman" w:eastAsia="Times New Roman" w:hAnsi="Times New Roman" w:cs="Times New Roman"/>
                <w:b/>
                <w:bCs/>
                <w:spacing w:val="-2"/>
                <w:sz w:val="24"/>
                <w:szCs w:val="24"/>
                <w:lang w:eastAsia="ru-RU"/>
              </w:rPr>
            </w:pPr>
          </w:p>
        </w:tc>
        <w:tc>
          <w:tcPr>
            <w:tcW w:w="2140" w:type="dxa"/>
            <w:tcBorders>
              <w:top w:val="nil"/>
              <w:left w:val="nil"/>
              <w:bottom w:val="single" w:sz="4" w:space="0" w:color="auto"/>
              <w:right w:val="single" w:sz="4" w:space="0" w:color="auto"/>
            </w:tcBorders>
            <w:shd w:val="clear" w:color="000000" w:fill="F2F2F2"/>
            <w:vAlign w:val="center"/>
            <w:hideMark/>
          </w:tcPr>
          <w:p w14:paraId="381D92FA" w14:textId="77777777" w:rsidR="00090F7E" w:rsidRPr="007E7917" w:rsidRDefault="00090F7E" w:rsidP="007C75AE">
            <w:pPr>
              <w:keepNext/>
              <w:keepLines/>
              <w:tabs>
                <w:tab w:val="left" w:pos="142"/>
                <w:tab w:val="left" w:pos="2254"/>
              </w:tabs>
              <w:spacing w:after="0" w:line="240" w:lineRule="auto"/>
              <w:jc w:val="center"/>
              <w:rPr>
                <w:rFonts w:ascii="Times New Roman" w:eastAsia="Times New Roman" w:hAnsi="Times New Roman" w:cs="Times New Roman"/>
                <w:b/>
                <w:bCs/>
                <w:spacing w:val="-2"/>
                <w:sz w:val="24"/>
                <w:szCs w:val="24"/>
                <w:lang w:eastAsia="ru-RU"/>
              </w:rPr>
            </w:pPr>
            <w:r w:rsidRPr="007E7917">
              <w:rPr>
                <w:rFonts w:ascii="Times New Roman" w:eastAsia="Times New Roman" w:hAnsi="Times New Roman" w:cs="Times New Roman"/>
                <w:b/>
                <w:bCs/>
                <w:spacing w:val="-2"/>
                <w:sz w:val="24"/>
                <w:szCs w:val="24"/>
                <w:lang w:eastAsia="ru-RU"/>
              </w:rPr>
              <w:t>19:00:00</w:t>
            </w:r>
          </w:p>
        </w:tc>
        <w:tc>
          <w:tcPr>
            <w:tcW w:w="5354" w:type="dxa"/>
            <w:tcBorders>
              <w:top w:val="nil"/>
              <w:left w:val="nil"/>
              <w:bottom w:val="single" w:sz="4" w:space="0" w:color="auto"/>
              <w:right w:val="single" w:sz="4" w:space="0" w:color="auto"/>
            </w:tcBorders>
            <w:shd w:val="clear" w:color="auto" w:fill="auto"/>
            <w:noWrap/>
            <w:vAlign w:val="center"/>
            <w:hideMark/>
          </w:tcPr>
          <w:p w14:paraId="619C5650" w14:textId="77777777" w:rsidR="00090F7E" w:rsidRPr="007E7917" w:rsidRDefault="00090F7E" w:rsidP="007C75AE">
            <w:pPr>
              <w:keepNext/>
              <w:keepLines/>
              <w:tabs>
                <w:tab w:val="left" w:pos="142"/>
                <w:tab w:val="left" w:pos="1560"/>
              </w:tabs>
              <w:spacing w:after="0" w:line="240" w:lineRule="auto"/>
              <w:jc w:val="center"/>
              <w:rPr>
                <w:rFonts w:ascii="Times New Roman" w:eastAsia="Times New Roman" w:hAnsi="Times New Roman" w:cs="Times New Roman"/>
                <w:spacing w:val="-2"/>
                <w:sz w:val="24"/>
                <w:szCs w:val="24"/>
                <w:lang w:eastAsia="ru-RU"/>
              </w:rPr>
            </w:pPr>
            <w:r w:rsidRPr="007E7917">
              <w:rPr>
                <w:rFonts w:ascii="Times New Roman" w:eastAsia="Times New Roman" w:hAnsi="Times New Roman" w:cs="Times New Roman"/>
                <w:spacing w:val="-2"/>
                <w:sz w:val="24"/>
                <w:szCs w:val="24"/>
                <w:lang w:eastAsia="ru-RU"/>
              </w:rPr>
              <w:t>1 273 800,00</w:t>
            </w:r>
          </w:p>
        </w:tc>
      </w:tr>
      <w:tr w:rsidR="00090F7E" w:rsidRPr="007E7917" w14:paraId="2E62D6E4" w14:textId="77777777" w:rsidTr="007C75AE">
        <w:trPr>
          <w:trHeight w:val="300"/>
        </w:trPr>
        <w:tc>
          <w:tcPr>
            <w:tcW w:w="2140" w:type="dxa"/>
            <w:vMerge/>
            <w:tcBorders>
              <w:top w:val="nil"/>
              <w:left w:val="single" w:sz="4" w:space="0" w:color="auto"/>
              <w:bottom w:val="single" w:sz="4" w:space="0" w:color="auto"/>
              <w:right w:val="single" w:sz="4" w:space="0" w:color="auto"/>
            </w:tcBorders>
            <w:vAlign w:val="center"/>
            <w:hideMark/>
          </w:tcPr>
          <w:p w14:paraId="5DA982E8" w14:textId="77777777" w:rsidR="00090F7E" w:rsidRPr="007E7917" w:rsidRDefault="00090F7E" w:rsidP="007C75AE">
            <w:pPr>
              <w:keepNext/>
              <w:keepLines/>
              <w:tabs>
                <w:tab w:val="left" w:pos="142"/>
                <w:tab w:val="left" w:pos="2254"/>
              </w:tabs>
              <w:spacing w:after="0" w:line="240" w:lineRule="auto"/>
              <w:jc w:val="both"/>
              <w:rPr>
                <w:rFonts w:ascii="Times New Roman" w:eastAsia="Times New Roman" w:hAnsi="Times New Roman" w:cs="Times New Roman"/>
                <w:b/>
                <w:bCs/>
                <w:spacing w:val="-2"/>
                <w:sz w:val="24"/>
                <w:szCs w:val="24"/>
                <w:lang w:eastAsia="ru-RU"/>
              </w:rPr>
            </w:pPr>
          </w:p>
        </w:tc>
        <w:tc>
          <w:tcPr>
            <w:tcW w:w="2140" w:type="dxa"/>
            <w:tcBorders>
              <w:top w:val="nil"/>
              <w:left w:val="nil"/>
              <w:bottom w:val="single" w:sz="4" w:space="0" w:color="auto"/>
              <w:right w:val="single" w:sz="4" w:space="0" w:color="auto"/>
            </w:tcBorders>
            <w:shd w:val="clear" w:color="000000" w:fill="F2F2F2"/>
            <w:vAlign w:val="center"/>
            <w:hideMark/>
          </w:tcPr>
          <w:p w14:paraId="4B0FDD24" w14:textId="77777777" w:rsidR="00090F7E" w:rsidRPr="007E7917" w:rsidRDefault="00090F7E" w:rsidP="007C75AE">
            <w:pPr>
              <w:keepNext/>
              <w:keepLines/>
              <w:tabs>
                <w:tab w:val="left" w:pos="142"/>
                <w:tab w:val="left" w:pos="2254"/>
              </w:tabs>
              <w:spacing w:after="0" w:line="240" w:lineRule="auto"/>
              <w:jc w:val="center"/>
              <w:rPr>
                <w:rFonts w:ascii="Times New Roman" w:eastAsia="Times New Roman" w:hAnsi="Times New Roman" w:cs="Times New Roman"/>
                <w:b/>
                <w:bCs/>
                <w:spacing w:val="-2"/>
                <w:sz w:val="24"/>
                <w:szCs w:val="24"/>
                <w:lang w:eastAsia="ru-RU"/>
              </w:rPr>
            </w:pPr>
            <w:r w:rsidRPr="007E7917">
              <w:rPr>
                <w:rFonts w:ascii="Times New Roman" w:eastAsia="Times New Roman" w:hAnsi="Times New Roman" w:cs="Times New Roman"/>
                <w:b/>
                <w:bCs/>
                <w:spacing w:val="-2"/>
                <w:sz w:val="24"/>
                <w:szCs w:val="24"/>
                <w:lang w:eastAsia="ru-RU"/>
              </w:rPr>
              <w:t>19:30:00</w:t>
            </w:r>
          </w:p>
        </w:tc>
        <w:tc>
          <w:tcPr>
            <w:tcW w:w="5354" w:type="dxa"/>
            <w:tcBorders>
              <w:top w:val="nil"/>
              <w:left w:val="nil"/>
              <w:bottom w:val="single" w:sz="4" w:space="0" w:color="auto"/>
              <w:right w:val="single" w:sz="4" w:space="0" w:color="auto"/>
            </w:tcBorders>
            <w:shd w:val="clear" w:color="auto" w:fill="auto"/>
            <w:noWrap/>
            <w:vAlign w:val="center"/>
            <w:hideMark/>
          </w:tcPr>
          <w:p w14:paraId="3AA38645" w14:textId="77777777" w:rsidR="00090F7E" w:rsidRPr="007E7917" w:rsidRDefault="00090F7E" w:rsidP="007C75AE">
            <w:pPr>
              <w:keepNext/>
              <w:keepLines/>
              <w:tabs>
                <w:tab w:val="left" w:pos="142"/>
                <w:tab w:val="left" w:pos="1560"/>
              </w:tabs>
              <w:spacing w:after="0" w:line="240" w:lineRule="auto"/>
              <w:jc w:val="center"/>
              <w:rPr>
                <w:rFonts w:ascii="Times New Roman" w:eastAsia="Times New Roman" w:hAnsi="Times New Roman" w:cs="Times New Roman"/>
                <w:spacing w:val="-2"/>
                <w:sz w:val="24"/>
                <w:szCs w:val="24"/>
                <w:lang w:eastAsia="ru-RU"/>
              </w:rPr>
            </w:pPr>
            <w:r w:rsidRPr="007E7917">
              <w:rPr>
                <w:rFonts w:ascii="Times New Roman" w:eastAsia="Times New Roman" w:hAnsi="Times New Roman" w:cs="Times New Roman"/>
                <w:spacing w:val="-2"/>
                <w:sz w:val="24"/>
                <w:szCs w:val="24"/>
                <w:lang w:eastAsia="ru-RU"/>
              </w:rPr>
              <w:t>1 236 900,00</w:t>
            </w:r>
          </w:p>
        </w:tc>
      </w:tr>
      <w:tr w:rsidR="00090F7E" w:rsidRPr="007E7917" w14:paraId="12819DB3" w14:textId="77777777" w:rsidTr="007C75AE">
        <w:trPr>
          <w:trHeight w:val="510"/>
        </w:trPr>
        <w:tc>
          <w:tcPr>
            <w:tcW w:w="2140" w:type="dxa"/>
            <w:tcBorders>
              <w:top w:val="nil"/>
              <w:left w:val="single" w:sz="4" w:space="0" w:color="auto"/>
              <w:bottom w:val="single" w:sz="4" w:space="0" w:color="auto"/>
              <w:right w:val="single" w:sz="4" w:space="0" w:color="auto"/>
            </w:tcBorders>
            <w:shd w:val="clear" w:color="000000" w:fill="F2F2F2"/>
            <w:vAlign w:val="center"/>
            <w:hideMark/>
          </w:tcPr>
          <w:p w14:paraId="20DAA9CB" w14:textId="77777777" w:rsidR="00090F7E" w:rsidRPr="007E7917" w:rsidRDefault="00090F7E" w:rsidP="007C75AE">
            <w:pPr>
              <w:keepNext/>
              <w:keepLines/>
              <w:tabs>
                <w:tab w:val="left" w:pos="142"/>
                <w:tab w:val="left" w:pos="2254"/>
              </w:tabs>
              <w:spacing w:after="0" w:line="240" w:lineRule="auto"/>
              <w:jc w:val="both"/>
              <w:rPr>
                <w:rFonts w:ascii="Times New Roman" w:eastAsia="Times New Roman" w:hAnsi="Times New Roman" w:cs="Times New Roman"/>
                <w:b/>
                <w:bCs/>
                <w:spacing w:val="-2"/>
                <w:sz w:val="24"/>
                <w:szCs w:val="24"/>
                <w:lang w:eastAsia="ru-RU"/>
              </w:rPr>
            </w:pPr>
            <w:r w:rsidRPr="007E7917">
              <w:rPr>
                <w:rFonts w:ascii="Times New Roman" w:eastAsia="Times New Roman" w:hAnsi="Times New Roman" w:cs="Times New Roman"/>
                <w:b/>
                <w:bCs/>
                <w:spacing w:val="-2"/>
                <w:sz w:val="24"/>
                <w:szCs w:val="24"/>
                <w:lang w:eastAsia="ru-RU"/>
              </w:rPr>
              <w:t>Цена отсечения лота, руб.</w:t>
            </w:r>
          </w:p>
        </w:tc>
        <w:tc>
          <w:tcPr>
            <w:tcW w:w="2140" w:type="dxa"/>
            <w:tcBorders>
              <w:top w:val="nil"/>
              <w:left w:val="nil"/>
              <w:bottom w:val="single" w:sz="4" w:space="0" w:color="auto"/>
              <w:right w:val="single" w:sz="4" w:space="0" w:color="auto"/>
            </w:tcBorders>
            <w:shd w:val="clear" w:color="000000" w:fill="F2F2F2"/>
            <w:vAlign w:val="center"/>
            <w:hideMark/>
          </w:tcPr>
          <w:p w14:paraId="7FB096BA" w14:textId="77777777" w:rsidR="00090F7E" w:rsidRPr="007E7917" w:rsidRDefault="00090F7E" w:rsidP="007C75AE">
            <w:pPr>
              <w:keepNext/>
              <w:keepLines/>
              <w:tabs>
                <w:tab w:val="left" w:pos="142"/>
                <w:tab w:val="left" w:pos="2254"/>
              </w:tabs>
              <w:spacing w:after="0" w:line="240" w:lineRule="auto"/>
              <w:jc w:val="center"/>
              <w:rPr>
                <w:rFonts w:ascii="Times New Roman" w:eastAsia="Times New Roman" w:hAnsi="Times New Roman" w:cs="Times New Roman"/>
                <w:b/>
                <w:bCs/>
                <w:spacing w:val="-2"/>
                <w:sz w:val="24"/>
                <w:szCs w:val="24"/>
                <w:lang w:eastAsia="ru-RU"/>
              </w:rPr>
            </w:pPr>
            <w:r w:rsidRPr="007E7917">
              <w:rPr>
                <w:rFonts w:ascii="Times New Roman" w:eastAsia="Times New Roman" w:hAnsi="Times New Roman" w:cs="Times New Roman"/>
                <w:b/>
                <w:bCs/>
                <w:spacing w:val="-2"/>
                <w:sz w:val="24"/>
                <w:szCs w:val="24"/>
                <w:lang w:eastAsia="ru-RU"/>
              </w:rPr>
              <w:t>-</w:t>
            </w:r>
          </w:p>
        </w:tc>
        <w:tc>
          <w:tcPr>
            <w:tcW w:w="5354" w:type="dxa"/>
            <w:tcBorders>
              <w:top w:val="nil"/>
              <w:left w:val="nil"/>
              <w:bottom w:val="single" w:sz="4" w:space="0" w:color="auto"/>
              <w:right w:val="single" w:sz="4" w:space="0" w:color="auto"/>
            </w:tcBorders>
            <w:shd w:val="clear" w:color="auto" w:fill="auto"/>
            <w:noWrap/>
            <w:vAlign w:val="center"/>
            <w:hideMark/>
          </w:tcPr>
          <w:p w14:paraId="34935070" w14:textId="77777777" w:rsidR="00090F7E" w:rsidRPr="007E7917" w:rsidRDefault="00090F7E" w:rsidP="007C75AE">
            <w:pPr>
              <w:keepNext/>
              <w:keepLines/>
              <w:tabs>
                <w:tab w:val="left" w:pos="142"/>
                <w:tab w:val="left" w:pos="1560"/>
              </w:tabs>
              <w:spacing w:after="0" w:line="240" w:lineRule="auto"/>
              <w:jc w:val="center"/>
              <w:rPr>
                <w:rFonts w:ascii="Times New Roman" w:eastAsia="Times New Roman" w:hAnsi="Times New Roman" w:cs="Times New Roman"/>
                <w:spacing w:val="-2"/>
                <w:sz w:val="24"/>
                <w:szCs w:val="24"/>
                <w:lang w:eastAsia="ru-RU"/>
              </w:rPr>
            </w:pPr>
            <w:r w:rsidRPr="007E7917">
              <w:rPr>
                <w:rFonts w:ascii="Times New Roman" w:eastAsia="Times New Roman" w:hAnsi="Times New Roman" w:cs="Times New Roman"/>
                <w:spacing w:val="-2"/>
                <w:sz w:val="24"/>
                <w:szCs w:val="24"/>
                <w:lang w:eastAsia="ru-RU"/>
              </w:rPr>
              <w:t>1 200 000,00</w:t>
            </w:r>
          </w:p>
        </w:tc>
      </w:tr>
      <w:tr w:rsidR="00090F7E" w:rsidRPr="007E7917" w14:paraId="74C17F54" w14:textId="77777777" w:rsidTr="007C75AE">
        <w:trPr>
          <w:trHeight w:val="510"/>
        </w:trPr>
        <w:tc>
          <w:tcPr>
            <w:tcW w:w="2140" w:type="dxa"/>
            <w:tcBorders>
              <w:top w:val="nil"/>
              <w:left w:val="single" w:sz="4" w:space="0" w:color="auto"/>
              <w:bottom w:val="single" w:sz="4" w:space="0" w:color="auto"/>
              <w:right w:val="single" w:sz="4" w:space="0" w:color="auto"/>
            </w:tcBorders>
            <w:shd w:val="clear" w:color="000000" w:fill="F2F2F2"/>
            <w:vAlign w:val="center"/>
            <w:hideMark/>
          </w:tcPr>
          <w:p w14:paraId="118B9AAC" w14:textId="77777777" w:rsidR="00090F7E" w:rsidRPr="007E7917" w:rsidRDefault="00090F7E" w:rsidP="007C75AE">
            <w:pPr>
              <w:keepNext/>
              <w:keepLines/>
              <w:tabs>
                <w:tab w:val="left" w:pos="142"/>
                <w:tab w:val="left" w:pos="2254"/>
              </w:tabs>
              <w:spacing w:after="0" w:line="240" w:lineRule="auto"/>
              <w:jc w:val="both"/>
              <w:rPr>
                <w:rFonts w:ascii="Times New Roman" w:eastAsia="Times New Roman" w:hAnsi="Times New Roman" w:cs="Times New Roman"/>
                <w:b/>
                <w:bCs/>
                <w:spacing w:val="-2"/>
                <w:sz w:val="24"/>
                <w:szCs w:val="24"/>
                <w:lang w:eastAsia="ru-RU"/>
              </w:rPr>
            </w:pPr>
            <w:r w:rsidRPr="007E7917">
              <w:rPr>
                <w:rFonts w:ascii="Times New Roman" w:eastAsia="Times New Roman" w:hAnsi="Times New Roman" w:cs="Times New Roman"/>
                <w:b/>
                <w:bCs/>
                <w:spacing w:val="-2"/>
                <w:sz w:val="24"/>
                <w:szCs w:val="24"/>
                <w:lang w:eastAsia="ru-RU"/>
              </w:rPr>
              <w:t>Размер обеспечения, руб.</w:t>
            </w:r>
          </w:p>
        </w:tc>
        <w:tc>
          <w:tcPr>
            <w:tcW w:w="2140" w:type="dxa"/>
            <w:tcBorders>
              <w:top w:val="nil"/>
              <w:left w:val="nil"/>
              <w:bottom w:val="single" w:sz="4" w:space="0" w:color="auto"/>
              <w:right w:val="single" w:sz="4" w:space="0" w:color="auto"/>
            </w:tcBorders>
            <w:shd w:val="clear" w:color="000000" w:fill="F2F2F2"/>
            <w:vAlign w:val="center"/>
            <w:hideMark/>
          </w:tcPr>
          <w:p w14:paraId="33B96644" w14:textId="77777777" w:rsidR="00090F7E" w:rsidRPr="007E7917" w:rsidRDefault="00090F7E" w:rsidP="007C75AE">
            <w:pPr>
              <w:keepNext/>
              <w:keepLines/>
              <w:tabs>
                <w:tab w:val="left" w:pos="142"/>
                <w:tab w:val="left" w:pos="2254"/>
              </w:tabs>
              <w:spacing w:after="0" w:line="240" w:lineRule="auto"/>
              <w:jc w:val="center"/>
              <w:rPr>
                <w:rFonts w:ascii="Times New Roman" w:eastAsia="Times New Roman" w:hAnsi="Times New Roman" w:cs="Times New Roman"/>
                <w:b/>
                <w:bCs/>
                <w:spacing w:val="-2"/>
                <w:sz w:val="24"/>
                <w:szCs w:val="24"/>
                <w:lang w:eastAsia="ru-RU"/>
              </w:rPr>
            </w:pPr>
            <w:r w:rsidRPr="007E7917">
              <w:rPr>
                <w:rFonts w:ascii="Times New Roman" w:eastAsia="Times New Roman" w:hAnsi="Times New Roman" w:cs="Times New Roman"/>
                <w:b/>
                <w:bCs/>
                <w:spacing w:val="-2"/>
                <w:sz w:val="24"/>
                <w:szCs w:val="24"/>
                <w:lang w:eastAsia="ru-RU"/>
              </w:rPr>
              <w:t>-</w:t>
            </w:r>
          </w:p>
        </w:tc>
        <w:tc>
          <w:tcPr>
            <w:tcW w:w="5354" w:type="dxa"/>
            <w:tcBorders>
              <w:top w:val="nil"/>
              <w:left w:val="nil"/>
              <w:bottom w:val="single" w:sz="4" w:space="0" w:color="auto"/>
              <w:right w:val="single" w:sz="4" w:space="0" w:color="auto"/>
            </w:tcBorders>
            <w:shd w:val="clear" w:color="000000" w:fill="F2F2F2"/>
            <w:vAlign w:val="center"/>
            <w:hideMark/>
          </w:tcPr>
          <w:p w14:paraId="6A9517DE" w14:textId="77777777" w:rsidR="00090F7E" w:rsidRPr="007E7917" w:rsidRDefault="00090F7E" w:rsidP="007C75AE">
            <w:pPr>
              <w:keepNext/>
              <w:keepLines/>
              <w:tabs>
                <w:tab w:val="left" w:pos="142"/>
                <w:tab w:val="left" w:pos="1560"/>
              </w:tabs>
              <w:spacing w:after="0" w:line="240" w:lineRule="auto"/>
              <w:jc w:val="center"/>
              <w:rPr>
                <w:rFonts w:ascii="Times New Roman" w:eastAsia="Times New Roman" w:hAnsi="Times New Roman" w:cs="Times New Roman"/>
                <w:b/>
                <w:bCs/>
                <w:spacing w:val="-2"/>
                <w:sz w:val="24"/>
                <w:szCs w:val="24"/>
                <w:lang w:eastAsia="ru-RU"/>
              </w:rPr>
            </w:pPr>
            <w:r w:rsidRPr="007E7917">
              <w:rPr>
                <w:rFonts w:ascii="Times New Roman" w:eastAsia="Times New Roman" w:hAnsi="Times New Roman" w:cs="Times New Roman"/>
                <w:b/>
                <w:bCs/>
                <w:spacing w:val="-2"/>
                <w:sz w:val="24"/>
                <w:szCs w:val="24"/>
                <w:lang w:eastAsia="ru-RU"/>
              </w:rPr>
              <w:t>290 700,00</w:t>
            </w:r>
          </w:p>
        </w:tc>
      </w:tr>
    </w:tbl>
    <w:p w14:paraId="4268CF47" w14:textId="77777777" w:rsidR="00E16555" w:rsidRDefault="00E16555" w:rsidP="00E16555">
      <w:pPr>
        <w:spacing w:after="0"/>
        <w:jc w:val="both"/>
        <w:rPr>
          <w:rFonts w:ascii="Times New Roman" w:hAnsi="Times New Roman" w:cs="Times New Roman"/>
          <w:sz w:val="24"/>
          <w:szCs w:val="24"/>
        </w:rPr>
      </w:pPr>
    </w:p>
    <w:p w14:paraId="0471D7D2" w14:textId="49E49FB3" w:rsidR="00D5595E" w:rsidRDefault="00FA23B8" w:rsidP="00E16555">
      <w:pPr>
        <w:spacing w:after="0"/>
        <w:jc w:val="both"/>
        <w:rPr>
          <w:rFonts w:ascii="Times New Roman" w:eastAsia="Times New Roman" w:hAnsi="Times New Roman" w:cs="Times New Roman"/>
          <w:sz w:val="24"/>
          <w:szCs w:val="24"/>
          <w:lang w:eastAsia="ru-RU"/>
        </w:rPr>
      </w:pPr>
      <w:r w:rsidRPr="00FA23B8">
        <w:rPr>
          <w:rFonts w:ascii="Times New Roman" w:eastAsia="Times New Roman" w:hAnsi="Times New Roman" w:cs="Times New Roman"/>
          <w:b/>
          <w:bCs/>
          <w:sz w:val="24"/>
          <w:szCs w:val="24"/>
          <w:lang w:eastAsia="ru-RU"/>
        </w:rPr>
        <w:t>Период действия текущей цены:</w:t>
      </w:r>
      <w:r w:rsidRPr="00FA23B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30</w:t>
      </w:r>
      <w:r w:rsidRPr="00FA23B8">
        <w:rPr>
          <w:rFonts w:ascii="Times New Roman" w:eastAsia="Times New Roman" w:hAnsi="Times New Roman" w:cs="Times New Roman"/>
          <w:sz w:val="24"/>
          <w:szCs w:val="24"/>
          <w:lang w:eastAsia="ru-RU"/>
        </w:rPr>
        <w:t xml:space="preserve"> минут</w:t>
      </w:r>
      <w:r w:rsidR="00611DEC">
        <w:rPr>
          <w:rFonts w:ascii="Times New Roman" w:eastAsia="Times New Roman" w:hAnsi="Times New Roman" w:cs="Times New Roman"/>
          <w:sz w:val="24"/>
          <w:szCs w:val="24"/>
          <w:lang w:eastAsia="ru-RU"/>
        </w:rPr>
        <w:t>.</w:t>
      </w:r>
    </w:p>
    <w:p w14:paraId="4CF1D313" w14:textId="77777777" w:rsidR="00E16555" w:rsidRDefault="00E16555" w:rsidP="00E16555">
      <w:pPr>
        <w:spacing w:after="0"/>
        <w:jc w:val="both"/>
        <w:rPr>
          <w:rFonts w:ascii="Times New Roman" w:eastAsia="Times New Roman" w:hAnsi="Times New Roman" w:cs="Times New Roman"/>
          <w:sz w:val="24"/>
          <w:szCs w:val="24"/>
          <w:lang w:eastAsia="ru-RU"/>
        </w:rPr>
      </w:pPr>
    </w:p>
    <w:p w14:paraId="01D26FAC" w14:textId="1BAD3959" w:rsidR="00F80939" w:rsidRDefault="00394896" w:rsidP="00F80939">
      <w:pPr>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Цена отсечения (для торговой процедуры в форме аукциона «на понижение»):</w:t>
      </w:r>
      <w:r w:rsidR="00325FE4">
        <w:rPr>
          <w:rFonts w:ascii="Times New Roman" w:eastAsia="Times New Roman" w:hAnsi="Times New Roman" w:cs="Times New Roman"/>
          <w:sz w:val="24"/>
          <w:szCs w:val="24"/>
          <w:lang w:eastAsia="ru-RU"/>
        </w:rPr>
        <w:t xml:space="preserve"> </w:t>
      </w:r>
      <w:r w:rsidR="00090F7E">
        <w:rPr>
          <w:rFonts w:ascii="Times New Roman" w:eastAsia="Times New Roman" w:hAnsi="Times New Roman" w:cs="Times New Roman"/>
          <w:sz w:val="24"/>
          <w:szCs w:val="24"/>
          <w:lang w:eastAsia="ru-RU"/>
        </w:rPr>
        <w:t>1 200</w:t>
      </w:r>
      <w:r w:rsidR="00E16555">
        <w:rPr>
          <w:rFonts w:ascii="Times New Roman" w:eastAsia="Times New Roman" w:hAnsi="Times New Roman" w:cs="Times New Roman"/>
          <w:sz w:val="24"/>
          <w:szCs w:val="24"/>
          <w:lang w:eastAsia="ru-RU"/>
        </w:rPr>
        <w:t xml:space="preserve"> 0</w:t>
      </w:r>
      <w:r w:rsidR="00712BA8">
        <w:rPr>
          <w:rFonts w:ascii="Times New Roman" w:eastAsia="Times New Roman" w:hAnsi="Times New Roman" w:cs="Times New Roman"/>
          <w:sz w:val="24"/>
          <w:szCs w:val="24"/>
          <w:lang w:eastAsia="ru-RU"/>
        </w:rPr>
        <w:t>00 (</w:t>
      </w:r>
      <w:r w:rsidR="00090F7E">
        <w:rPr>
          <w:rFonts w:ascii="Times New Roman" w:eastAsia="Times New Roman" w:hAnsi="Times New Roman" w:cs="Times New Roman"/>
          <w:sz w:val="24"/>
          <w:szCs w:val="24"/>
          <w:lang w:eastAsia="ru-RU"/>
        </w:rPr>
        <w:t>один миллион двести</w:t>
      </w:r>
      <w:r w:rsidR="00E16555">
        <w:rPr>
          <w:rFonts w:ascii="Times New Roman" w:eastAsia="Times New Roman" w:hAnsi="Times New Roman" w:cs="Times New Roman"/>
          <w:sz w:val="24"/>
          <w:szCs w:val="24"/>
          <w:lang w:eastAsia="ru-RU"/>
        </w:rPr>
        <w:t xml:space="preserve"> </w:t>
      </w:r>
      <w:r w:rsidR="001A2EBF">
        <w:rPr>
          <w:rFonts w:ascii="Times New Roman" w:eastAsia="Times New Roman" w:hAnsi="Times New Roman" w:cs="Times New Roman"/>
          <w:sz w:val="24"/>
          <w:szCs w:val="24"/>
          <w:lang w:eastAsia="ru-RU"/>
        </w:rPr>
        <w:t>тысяч</w:t>
      </w:r>
      <w:r w:rsidR="00712BA8">
        <w:rPr>
          <w:rFonts w:ascii="Times New Roman" w:eastAsia="Times New Roman" w:hAnsi="Times New Roman" w:cs="Times New Roman"/>
          <w:sz w:val="24"/>
          <w:szCs w:val="24"/>
          <w:lang w:eastAsia="ru-RU"/>
        </w:rPr>
        <w:t>) рублей 00 копеек.</w:t>
      </w:r>
    </w:p>
    <w:p w14:paraId="0B5A6AEB" w14:textId="120A437F" w:rsidR="008701C2" w:rsidRDefault="00394896" w:rsidP="004B5AED">
      <w:pPr>
        <w:rPr>
          <w:rFonts w:ascii="Times New Roman" w:eastAsia="Times New Roman" w:hAnsi="Times New Roman" w:cs="Times New Roman"/>
          <w:snapToGrid w:val="0"/>
          <w:sz w:val="24"/>
          <w:szCs w:val="24"/>
          <w:lang w:eastAsia="ru-RU"/>
        </w:rPr>
      </w:pPr>
      <w:r w:rsidRPr="00394896">
        <w:rPr>
          <w:rFonts w:ascii="Times New Roman" w:eastAsia="Times New Roman" w:hAnsi="Times New Roman" w:cs="Times New Roman"/>
          <w:b/>
          <w:bCs/>
          <w:sz w:val="24"/>
          <w:szCs w:val="24"/>
          <w:lang w:eastAsia="ru-RU"/>
        </w:rPr>
        <w:t>Размер обеспечения Заявки на участие в Торговой процедуре</w:t>
      </w:r>
      <w:r w:rsidRPr="00394896">
        <w:rPr>
          <w:rFonts w:ascii="Times New Roman" w:eastAsia="Times New Roman" w:hAnsi="Times New Roman" w:cs="Times New Roman"/>
          <w:sz w:val="24"/>
          <w:szCs w:val="24"/>
          <w:lang w:eastAsia="ru-RU"/>
        </w:rPr>
        <w:t>:</w:t>
      </w:r>
      <w:r w:rsidR="008815D4">
        <w:rPr>
          <w:rFonts w:ascii="Times New Roman" w:eastAsia="Times New Roman" w:hAnsi="Times New Roman" w:cs="Times New Roman"/>
          <w:sz w:val="24"/>
          <w:szCs w:val="24"/>
          <w:lang w:eastAsia="ru-RU"/>
        </w:rPr>
        <w:t xml:space="preserve"> </w:t>
      </w:r>
      <w:r w:rsidR="007E7917" w:rsidRPr="007E7917">
        <w:rPr>
          <w:rFonts w:ascii="Times New Roman" w:eastAsia="Times New Roman" w:hAnsi="Times New Roman" w:cs="Times New Roman"/>
          <w:sz w:val="24"/>
          <w:szCs w:val="24"/>
          <w:lang w:eastAsia="ru-RU"/>
        </w:rPr>
        <w:t xml:space="preserve">290 700 </w:t>
      </w:r>
      <w:r w:rsidR="004268D5" w:rsidRPr="004268D5">
        <w:rPr>
          <w:rFonts w:ascii="Times New Roman" w:eastAsia="Times New Roman" w:hAnsi="Times New Roman" w:cs="Times New Roman"/>
          <w:snapToGrid w:val="0"/>
          <w:sz w:val="24"/>
          <w:szCs w:val="24"/>
          <w:lang w:eastAsia="ru-RU"/>
        </w:rPr>
        <w:t>(</w:t>
      </w:r>
      <w:r w:rsidR="001A2EBF">
        <w:rPr>
          <w:rFonts w:ascii="Times New Roman" w:eastAsia="Times New Roman" w:hAnsi="Times New Roman" w:cs="Times New Roman"/>
          <w:snapToGrid w:val="0"/>
          <w:sz w:val="24"/>
          <w:szCs w:val="24"/>
          <w:lang w:eastAsia="ru-RU"/>
        </w:rPr>
        <w:t xml:space="preserve">двести </w:t>
      </w:r>
      <w:r w:rsidR="007E7917">
        <w:rPr>
          <w:rFonts w:ascii="Times New Roman" w:eastAsia="Times New Roman" w:hAnsi="Times New Roman" w:cs="Times New Roman"/>
          <w:snapToGrid w:val="0"/>
          <w:sz w:val="24"/>
          <w:szCs w:val="24"/>
          <w:lang w:eastAsia="ru-RU"/>
        </w:rPr>
        <w:t xml:space="preserve">девяносто </w:t>
      </w:r>
      <w:r w:rsidR="00E16555">
        <w:rPr>
          <w:rFonts w:ascii="Times New Roman" w:eastAsia="Times New Roman" w:hAnsi="Times New Roman" w:cs="Times New Roman"/>
          <w:snapToGrid w:val="0"/>
          <w:sz w:val="24"/>
          <w:szCs w:val="24"/>
          <w:lang w:eastAsia="ru-RU"/>
        </w:rPr>
        <w:t>тысяч</w:t>
      </w:r>
      <w:r w:rsidR="007E7917">
        <w:rPr>
          <w:rFonts w:ascii="Times New Roman" w:eastAsia="Times New Roman" w:hAnsi="Times New Roman" w:cs="Times New Roman"/>
          <w:snapToGrid w:val="0"/>
          <w:sz w:val="24"/>
          <w:szCs w:val="24"/>
          <w:lang w:eastAsia="ru-RU"/>
        </w:rPr>
        <w:t xml:space="preserve"> семьсот</w:t>
      </w:r>
      <w:r w:rsidR="00E16555">
        <w:rPr>
          <w:rFonts w:ascii="Times New Roman" w:eastAsia="Times New Roman" w:hAnsi="Times New Roman" w:cs="Times New Roman"/>
          <w:snapToGrid w:val="0"/>
          <w:sz w:val="24"/>
          <w:szCs w:val="24"/>
          <w:lang w:eastAsia="ru-RU"/>
        </w:rPr>
        <w:t xml:space="preserve">) </w:t>
      </w:r>
      <w:r w:rsidR="004268D5" w:rsidRPr="004268D5">
        <w:rPr>
          <w:rFonts w:ascii="Times New Roman" w:eastAsia="Times New Roman" w:hAnsi="Times New Roman" w:cs="Times New Roman"/>
          <w:snapToGrid w:val="0"/>
          <w:sz w:val="24"/>
          <w:szCs w:val="24"/>
          <w:lang w:eastAsia="ru-RU"/>
        </w:rPr>
        <w:t>руб</w:t>
      </w:r>
      <w:r w:rsidR="008701C2">
        <w:rPr>
          <w:rFonts w:ascii="Times New Roman" w:eastAsia="Times New Roman" w:hAnsi="Times New Roman" w:cs="Times New Roman"/>
          <w:snapToGrid w:val="0"/>
          <w:sz w:val="24"/>
          <w:szCs w:val="24"/>
          <w:lang w:eastAsia="ru-RU"/>
        </w:rPr>
        <w:t xml:space="preserve">лей </w:t>
      </w:r>
      <w:r w:rsidR="00E16555">
        <w:rPr>
          <w:rFonts w:ascii="Times New Roman" w:eastAsia="Times New Roman" w:hAnsi="Times New Roman" w:cs="Times New Roman"/>
          <w:snapToGrid w:val="0"/>
          <w:sz w:val="24"/>
          <w:szCs w:val="24"/>
          <w:lang w:eastAsia="ru-RU"/>
        </w:rPr>
        <w:t>00</w:t>
      </w:r>
      <w:r w:rsidR="008701C2">
        <w:rPr>
          <w:rFonts w:ascii="Times New Roman" w:eastAsia="Times New Roman" w:hAnsi="Times New Roman" w:cs="Times New Roman"/>
          <w:snapToGrid w:val="0"/>
          <w:sz w:val="24"/>
          <w:szCs w:val="24"/>
          <w:lang w:eastAsia="ru-RU"/>
        </w:rPr>
        <w:t xml:space="preserve"> копеек</w:t>
      </w:r>
      <w:r w:rsidR="004268D5" w:rsidRPr="004268D5">
        <w:rPr>
          <w:rFonts w:ascii="Times New Roman" w:eastAsia="Times New Roman" w:hAnsi="Times New Roman" w:cs="Times New Roman"/>
          <w:snapToGrid w:val="0"/>
          <w:sz w:val="24"/>
          <w:szCs w:val="24"/>
          <w:lang w:eastAsia="ru-RU"/>
        </w:rPr>
        <w:t>.</w:t>
      </w:r>
    </w:p>
    <w:p w14:paraId="6FE30668" w14:textId="1703E44F" w:rsidR="00D5595E" w:rsidRDefault="00394896" w:rsidP="00090F7E">
      <w:pPr>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napToGrid w:val="0"/>
          <w:sz w:val="24"/>
          <w:szCs w:val="24"/>
          <w:lang w:eastAsia="ru-RU"/>
        </w:rPr>
        <w:t>Задаток перечисляется по реквизитам: ООО «Аукционы Федерации» (ИНН: 0278184720), р/</w:t>
      </w:r>
      <w:proofErr w:type="spellStart"/>
      <w:r w:rsidRPr="00394896">
        <w:rPr>
          <w:rFonts w:ascii="Times New Roman" w:eastAsia="Times New Roman" w:hAnsi="Times New Roman" w:cs="Times New Roman"/>
          <w:snapToGrid w:val="0"/>
          <w:sz w:val="24"/>
          <w:szCs w:val="24"/>
          <w:lang w:eastAsia="ru-RU"/>
        </w:rPr>
        <w:t>сч</w:t>
      </w:r>
      <w:proofErr w:type="spellEnd"/>
      <w:r w:rsidRPr="00394896">
        <w:rPr>
          <w:rFonts w:ascii="Times New Roman" w:eastAsia="Times New Roman" w:hAnsi="Times New Roman" w:cs="Times New Roman"/>
          <w:snapToGrid w:val="0"/>
          <w:sz w:val="24"/>
          <w:szCs w:val="24"/>
          <w:lang w:eastAsia="ru-RU"/>
        </w:rPr>
        <w:t xml:space="preserve">.: 40702810729330000981, корр. </w:t>
      </w:r>
      <w:proofErr w:type="spellStart"/>
      <w:r w:rsidRPr="00394896">
        <w:rPr>
          <w:rFonts w:ascii="Times New Roman" w:eastAsia="Times New Roman" w:hAnsi="Times New Roman" w:cs="Times New Roman"/>
          <w:snapToGrid w:val="0"/>
          <w:sz w:val="24"/>
          <w:szCs w:val="24"/>
          <w:lang w:eastAsia="ru-RU"/>
        </w:rPr>
        <w:t>сч</w:t>
      </w:r>
      <w:proofErr w:type="spellEnd"/>
      <w:r w:rsidRPr="00394896">
        <w:rPr>
          <w:rFonts w:ascii="Times New Roman" w:eastAsia="Times New Roman" w:hAnsi="Times New Roman" w:cs="Times New Roman"/>
          <w:snapToGrid w:val="0"/>
          <w:sz w:val="24"/>
          <w:szCs w:val="24"/>
          <w:lang w:eastAsia="ru-RU"/>
        </w:rPr>
        <w:t>.: 30101810200000000824, БИК: 042202824</w:t>
      </w:r>
      <w:r w:rsidRPr="00394896">
        <w:rPr>
          <w:rFonts w:ascii="Times New Roman" w:eastAsia="Times New Roman" w:hAnsi="Times New Roman" w:cs="Times New Roman"/>
          <w:sz w:val="24"/>
          <w:szCs w:val="24"/>
          <w:lang w:eastAsia="ru-RU"/>
        </w:rPr>
        <w:t xml:space="preserve">, в </w:t>
      </w:r>
      <w:r w:rsidRPr="00394896">
        <w:rPr>
          <w:rFonts w:ascii="Times New Roman" w:eastAsia="Times New Roman" w:hAnsi="Times New Roman" w:cs="Times New Roman"/>
          <w:snapToGrid w:val="0"/>
          <w:sz w:val="24"/>
          <w:szCs w:val="24"/>
          <w:lang w:eastAsia="ru-RU"/>
        </w:rPr>
        <w:t xml:space="preserve">Филиал «Нижегородский» АО «Альфа-Банк» </w:t>
      </w:r>
      <w:r w:rsidRPr="00394896">
        <w:rPr>
          <w:rFonts w:ascii="Times New Roman" w:eastAsia="Times New Roman" w:hAnsi="Times New Roman" w:cs="Times New Roman"/>
          <w:sz w:val="24"/>
          <w:szCs w:val="24"/>
          <w:lang w:eastAsia="ru-RU"/>
        </w:rPr>
        <w:t>и должен поступить на счет до даты подачи заявки.</w:t>
      </w:r>
    </w:p>
    <w:p w14:paraId="7B596C8F" w14:textId="77777777" w:rsidR="00D5595E" w:rsidRDefault="00394896" w:rsidP="00E45AFC">
      <w:pPr>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Способ обеспечения Заявки на участие в Торговой процедуре</w:t>
      </w:r>
      <w:r w:rsidRPr="00394896">
        <w:rPr>
          <w:rFonts w:ascii="Times New Roman" w:eastAsia="Times New Roman" w:hAnsi="Times New Roman" w:cs="Times New Roman"/>
          <w:sz w:val="24"/>
          <w:szCs w:val="24"/>
          <w:lang w:eastAsia="ru-RU"/>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w:t>
      </w:r>
      <w:r w:rsidR="003054A2">
        <w:rPr>
          <w:rFonts w:ascii="Times New Roman" w:eastAsia="Times New Roman" w:hAnsi="Times New Roman" w:cs="Times New Roman"/>
          <w:sz w:val="24"/>
          <w:szCs w:val="24"/>
          <w:lang w:eastAsia="ru-RU"/>
        </w:rPr>
        <w:t>купли-продажи</w:t>
      </w:r>
      <w:r w:rsidR="003054A2" w:rsidRPr="00394896">
        <w:rPr>
          <w:rFonts w:ascii="Times New Roman" w:eastAsia="Times New Roman" w:hAnsi="Times New Roman" w:cs="Times New Roman"/>
          <w:sz w:val="24"/>
          <w:szCs w:val="24"/>
          <w:lang w:eastAsia="ru-RU"/>
        </w:rPr>
        <w:t xml:space="preserve"> </w:t>
      </w:r>
      <w:r w:rsidRPr="00394896">
        <w:rPr>
          <w:rFonts w:ascii="Times New Roman" w:eastAsia="Times New Roman" w:hAnsi="Times New Roman" w:cs="Times New Roman"/>
          <w:sz w:val="24"/>
          <w:szCs w:val="24"/>
          <w:lang w:eastAsia="ru-RU"/>
        </w:rPr>
        <w:t xml:space="preserve">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w:t>
      </w:r>
      <w:r w:rsidR="003054A2">
        <w:rPr>
          <w:rFonts w:ascii="Times New Roman" w:eastAsia="Times New Roman" w:hAnsi="Times New Roman" w:cs="Times New Roman"/>
          <w:sz w:val="24"/>
          <w:szCs w:val="24"/>
          <w:lang w:eastAsia="ru-RU"/>
        </w:rPr>
        <w:t>купли-продажи</w:t>
      </w:r>
      <w:r w:rsidRPr="00394896">
        <w:rPr>
          <w:rFonts w:ascii="Times New Roman" w:eastAsia="Times New Roman" w:hAnsi="Times New Roman" w:cs="Times New Roman"/>
          <w:sz w:val="24"/>
          <w:szCs w:val="24"/>
          <w:lang w:eastAsia="ru-RU"/>
        </w:rPr>
        <w:t>, и в полном объеме подлежит оплате Организатором торгов в адрес Принципала.</w:t>
      </w:r>
    </w:p>
    <w:p w14:paraId="09392420" w14:textId="77777777" w:rsidR="00D5595E" w:rsidRDefault="00394896" w:rsidP="00E45AFC">
      <w:pPr>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Форма заявки: </w:t>
      </w:r>
      <w:r w:rsidRPr="00394896">
        <w:rPr>
          <w:rFonts w:ascii="Times New Roman" w:eastAsia="Times New Roman" w:hAnsi="Times New Roman" w:cs="Times New Roman"/>
          <w:sz w:val="24"/>
          <w:szCs w:val="24"/>
          <w:lang w:eastAsia="ru-RU"/>
        </w:rPr>
        <w:t>в соответствии с документацией о торгах.</w:t>
      </w:r>
    </w:p>
    <w:p w14:paraId="0D7C3C01" w14:textId="451C9A9F" w:rsidR="00D5595E" w:rsidRDefault="00394896" w:rsidP="00E45AFC">
      <w:pPr>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подачи заявок: </w:t>
      </w:r>
      <w:bookmarkStart w:id="3" w:name="OLE_LINK11"/>
      <w:bookmarkStart w:id="4" w:name="OLE_LINK12"/>
      <w:bookmarkStart w:id="5" w:name="OLE_LINK13"/>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bookmarkEnd w:id="3"/>
      <w:bookmarkEnd w:id="4"/>
      <w:bookmarkEnd w:id="5"/>
      <w:r w:rsidR="00D5595E">
        <w:rPr>
          <w:rFonts w:ascii="Times New Roman" w:eastAsia="Times New Roman" w:hAnsi="Times New Roman" w:cs="Times New Roman"/>
          <w:bCs/>
          <w:sz w:val="24"/>
          <w:szCs w:val="24"/>
          <w:u w:val="single"/>
          <w:lang w:val="en-US" w:eastAsia="ru-RU"/>
        </w:rPr>
        <w:fldChar w:fldCharType="begin"/>
      </w:r>
      <w:r w:rsidR="00D5595E">
        <w:rPr>
          <w:rFonts w:ascii="Times New Roman" w:eastAsia="Times New Roman" w:hAnsi="Times New Roman" w:cs="Times New Roman"/>
          <w:bCs/>
          <w:sz w:val="24"/>
          <w:szCs w:val="24"/>
          <w:u w:val="single"/>
          <w:lang w:val="en-US" w:eastAsia="ru-RU"/>
        </w:rPr>
        <w:instrText>HYPERLINK</w:instrText>
      </w:r>
      <w:r w:rsidR="00D5595E" w:rsidRPr="00D5595E">
        <w:rPr>
          <w:rFonts w:ascii="Times New Roman" w:eastAsia="Times New Roman" w:hAnsi="Times New Roman" w:cs="Times New Roman"/>
          <w:bCs/>
          <w:sz w:val="24"/>
          <w:szCs w:val="24"/>
          <w:u w:val="single"/>
          <w:lang w:eastAsia="ru-RU"/>
        </w:rPr>
        <w:instrText xml:space="preserve"> "</w:instrText>
      </w:r>
      <w:r w:rsidR="00D5595E" w:rsidRPr="00394896">
        <w:rPr>
          <w:rFonts w:ascii="Times New Roman" w:eastAsia="Times New Roman" w:hAnsi="Times New Roman" w:cs="Times New Roman"/>
          <w:bCs/>
          <w:sz w:val="24"/>
          <w:szCs w:val="24"/>
          <w:u w:val="single"/>
          <w:lang w:val="en-US" w:eastAsia="ru-RU"/>
        </w:rPr>
        <w:instrText>http</w:instrText>
      </w:r>
      <w:r w:rsidR="00D5595E" w:rsidRPr="00394896">
        <w:rPr>
          <w:rFonts w:ascii="Times New Roman" w:eastAsia="Times New Roman" w:hAnsi="Times New Roman" w:cs="Times New Roman"/>
          <w:bCs/>
          <w:sz w:val="24"/>
          <w:szCs w:val="24"/>
          <w:u w:val="single"/>
          <w:lang w:eastAsia="ru-RU"/>
        </w:rPr>
        <w:instrText>://</w:instrText>
      </w:r>
      <w:r w:rsidR="00D5595E" w:rsidRPr="00394896">
        <w:rPr>
          <w:rFonts w:ascii="Times New Roman" w:eastAsia="Times New Roman" w:hAnsi="Times New Roman" w:cs="Times New Roman"/>
          <w:bCs/>
          <w:sz w:val="24"/>
          <w:szCs w:val="24"/>
          <w:u w:val="single"/>
          <w:lang w:val="en-US" w:eastAsia="ru-RU"/>
        </w:rPr>
        <w:instrText>alfalot</w:instrText>
      </w:r>
      <w:r w:rsidR="00D5595E" w:rsidRPr="00394896">
        <w:rPr>
          <w:rFonts w:ascii="Times New Roman" w:eastAsia="Times New Roman" w:hAnsi="Times New Roman" w:cs="Times New Roman"/>
          <w:bCs/>
          <w:sz w:val="24"/>
          <w:szCs w:val="24"/>
          <w:u w:val="single"/>
          <w:lang w:eastAsia="ru-RU"/>
        </w:rPr>
        <w:instrText>.</w:instrText>
      </w:r>
      <w:r w:rsidR="00D5595E" w:rsidRPr="00394896">
        <w:rPr>
          <w:rFonts w:ascii="Times New Roman" w:eastAsia="Times New Roman" w:hAnsi="Times New Roman" w:cs="Times New Roman"/>
          <w:bCs/>
          <w:sz w:val="24"/>
          <w:szCs w:val="24"/>
          <w:u w:val="single"/>
          <w:lang w:val="en-US" w:eastAsia="ru-RU"/>
        </w:rPr>
        <w:instrText>ru</w:instrText>
      </w:r>
      <w:r w:rsidR="00D5595E" w:rsidRPr="00394896">
        <w:rPr>
          <w:rFonts w:ascii="Times New Roman" w:eastAsia="Times New Roman" w:hAnsi="Times New Roman" w:cs="Times New Roman"/>
          <w:bCs/>
          <w:sz w:val="24"/>
          <w:szCs w:val="24"/>
          <w:u w:val="single"/>
          <w:lang w:eastAsia="ru-RU"/>
        </w:rPr>
        <w:instrText>/</w:instrText>
      </w:r>
      <w:r w:rsidR="00D5595E" w:rsidRPr="00D5595E">
        <w:rPr>
          <w:rFonts w:ascii="Times New Roman" w:eastAsia="Times New Roman" w:hAnsi="Times New Roman" w:cs="Times New Roman"/>
          <w:bCs/>
          <w:sz w:val="24"/>
          <w:szCs w:val="24"/>
          <w:u w:val="single"/>
          <w:lang w:eastAsia="ru-RU"/>
        </w:rPr>
        <w:instrText>"</w:instrText>
      </w:r>
      <w:r w:rsidR="00D5595E">
        <w:rPr>
          <w:rFonts w:ascii="Times New Roman" w:eastAsia="Times New Roman" w:hAnsi="Times New Roman" w:cs="Times New Roman"/>
          <w:bCs/>
          <w:sz w:val="24"/>
          <w:szCs w:val="24"/>
          <w:u w:val="single"/>
          <w:lang w:val="en-US" w:eastAsia="ru-RU"/>
        </w:rPr>
        <w:fldChar w:fldCharType="separate"/>
      </w:r>
      <w:r w:rsidR="00D5595E" w:rsidRPr="00156A8D">
        <w:rPr>
          <w:rStyle w:val="ac"/>
          <w:rFonts w:ascii="Times New Roman" w:eastAsia="Times New Roman" w:hAnsi="Times New Roman" w:cs="Times New Roman"/>
          <w:bCs/>
          <w:sz w:val="24"/>
          <w:szCs w:val="24"/>
          <w:lang w:val="en-US" w:eastAsia="ru-RU"/>
        </w:rPr>
        <w:t>http</w:t>
      </w:r>
      <w:r w:rsidR="00D5595E" w:rsidRPr="00156A8D">
        <w:rPr>
          <w:rStyle w:val="ac"/>
          <w:rFonts w:ascii="Times New Roman" w:eastAsia="Times New Roman" w:hAnsi="Times New Roman" w:cs="Times New Roman"/>
          <w:bCs/>
          <w:sz w:val="24"/>
          <w:szCs w:val="24"/>
          <w:lang w:eastAsia="ru-RU"/>
        </w:rPr>
        <w:t>://</w:t>
      </w:r>
      <w:proofErr w:type="spellStart"/>
      <w:r w:rsidR="00D5595E" w:rsidRPr="00156A8D">
        <w:rPr>
          <w:rStyle w:val="ac"/>
          <w:rFonts w:ascii="Times New Roman" w:eastAsia="Times New Roman" w:hAnsi="Times New Roman" w:cs="Times New Roman"/>
          <w:bCs/>
          <w:sz w:val="24"/>
          <w:szCs w:val="24"/>
          <w:lang w:val="en-US" w:eastAsia="ru-RU"/>
        </w:rPr>
        <w:t>alfalot</w:t>
      </w:r>
      <w:proofErr w:type="spellEnd"/>
      <w:r w:rsidR="00D5595E" w:rsidRPr="00156A8D">
        <w:rPr>
          <w:rStyle w:val="ac"/>
          <w:rFonts w:ascii="Times New Roman" w:eastAsia="Times New Roman" w:hAnsi="Times New Roman" w:cs="Times New Roman"/>
          <w:bCs/>
          <w:sz w:val="24"/>
          <w:szCs w:val="24"/>
          <w:lang w:eastAsia="ru-RU"/>
        </w:rPr>
        <w:t>.</w:t>
      </w:r>
      <w:proofErr w:type="spellStart"/>
      <w:r w:rsidR="00D5595E" w:rsidRPr="00156A8D">
        <w:rPr>
          <w:rStyle w:val="ac"/>
          <w:rFonts w:ascii="Times New Roman" w:eastAsia="Times New Roman" w:hAnsi="Times New Roman" w:cs="Times New Roman"/>
          <w:bCs/>
          <w:sz w:val="24"/>
          <w:szCs w:val="24"/>
          <w:lang w:val="en-US" w:eastAsia="ru-RU"/>
        </w:rPr>
        <w:t>ru</w:t>
      </w:r>
      <w:proofErr w:type="spellEnd"/>
      <w:r w:rsidR="00D5595E" w:rsidRPr="00156A8D">
        <w:rPr>
          <w:rStyle w:val="ac"/>
          <w:rFonts w:ascii="Times New Roman" w:eastAsia="Times New Roman" w:hAnsi="Times New Roman" w:cs="Times New Roman"/>
          <w:bCs/>
          <w:sz w:val="24"/>
          <w:szCs w:val="24"/>
          <w:lang w:eastAsia="ru-RU"/>
        </w:rPr>
        <w:t>/</w:t>
      </w:r>
      <w:r w:rsidR="00D5595E">
        <w:rPr>
          <w:rFonts w:ascii="Times New Roman" w:eastAsia="Times New Roman" w:hAnsi="Times New Roman" w:cs="Times New Roman"/>
          <w:bCs/>
          <w:sz w:val="24"/>
          <w:szCs w:val="24"/>
          <w:u w:val="single"/>
          <w:lang w:val="en-US" w:eastAsia="ru-RU"/>
        </w:rPr>
        <w:fldChar w:fldCharType="end"/>
      </w:r>
      <w:r w:rsidRPr="00394896">
        <w:rPr>
          <w:rFonts w:ascii="Times New Roman" w:eastAsia="Times New Roman" w:hAnsi="Times New Roman" w:cs="Times New Roman"/>
          <w:sz w:val="24"/>
          <w:szCs w:val="24"/>
          <w:lang w:eastAsia="ru-RU"/>
        </w:rPr>
        <w:t>.</w:t>
      </w:r>
    </w:p>
    <w:p w14:paraId="1B26AAEE" w14:textId="77777777" w:rsidR="00D5595E" w:rsidRDefault="00394896" w:rsidP="00E45AFC">
      <w:pPr>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внесения обеспечения заявки и возврата: </w:t>
      </w:r>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hyperlink r:id="rId9" w:history="1">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alfalot</w:t>
        </w:r>
        <w:proofErr w:type="spellEnd"/>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ru</w:t>
        </w:r>
        <w:proofErr w:type="spellEnd"/>
        <w:r w:rsidRPr="00394896">
          <w:rPr>
            <w:rFonts w:ascii="Times New Roman" w:eastAsia="Times New Roman" w:hAnsi="Times New Roman" w:cs="Times New Roman"/>
            <w:bCs/>
            <w:sz w:val="24"/>
            <w:szCs w:val="24"/>
            <w:u w:val="single"/>
            <w:lang w:eastAsia="ru-RU"/>
          </w:rPr>
          <w:t>/</w:t>
        </w:r>
      </w:hyperlink>
      <w:r w:rsidRPr="00394896">
        <w:rPr>
          <w:rFonts w:ascii="Times New Roman" w:eastAsia="Times New Roman" w:hAnsi="Times New Roman" w:cs="Times New Roman"/>
          <w:sz w:val="24"/>
          <w:szCs w:val="24"/>
          <w:lang w:eastAsia="ru-RU"/>
        </w:rPr>
        <w:t>.</w:t>
      </w:r>
    </w:p>
    <w:p w14:paraId="25BA86EF" w14:textId="3745041C" w:rsidR="00D5595E" w:rsidRDefault="00394896" w:rsidP="00E45AFC">
      <w:pPr>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Дата заключения договора </w:t>
      </w:r>
      <w:r w:rsidR="003054A2" w:rsidRPr="003054A2">
        <w:rPr>
          <w:rFonts w:ascii="Times New Roman" w:eastAsia="Times New Roman" w:hAnsi="Times New Roman" w:cs="Times New Roman"/>
          <w:b/>
          <w:sz w:val="24"/>
          <w:szCs w:val="24"/>
          <w:lang w:eastAsia="ru-RU"/>
        </w:rPr>
        <w:t xml:space="preserve">купли-продажи </w:t>
      </w:r>
      <w:r w:rsidRPr="00394896">
        <w:rPr>
          <w:rFonts w:ascii="Times New Roman" w:eastAsia="Times New Roman" w:hAnsi="Times New Roman" w:cs="Times New Roman"/>
          <w:b/>
          <w:sz w:val="24"/>
          <w:szCs w:val="24"/>
          <w:lang w:eastAsia="ru-RU"/>
        </w:rPr>
        <w:t>с Покупателем</w:t>
      </w:r>
      <w:r w:rsidRPr="00394896">
        <w:rPr>
          <w:rFonts w:ascii="Times New Roman" w:eastAsia="Times New Roman" w:hAnsi="Times New Roman" w:cs="Times New Roman"/>
          <w:sz w:val="24"/>
          <w:szCs w:val="24"/>
          <w:lang w:eastAsia="ru-RU"/>
        </w:rPr>
        <w:t xml:space="preserve"> – </w:t>
      </w:r>
      <w:r w:rsidR="00E65274" w:rsidRPr="00E65274">
        <w:rPr>
          <w:rFonts w:ascii="Times New Roman" w:eastAsia="Times New Roman" w:hAnsi="Times New Roman" w:cs="Times New Roman"/>
          <w:sz w:val="24"/>
          <w:szCs w:val="24"/>
          <w:lang w:eastAsia="ru-RU"/>
        </w:rPr>
        <w:t xml:space="preserve">Не позднее </w:t>
      </w:r>
      <w:r w:rsidR="00A051C7">
        <w:rPr>
          <w:rFonts w:ascii="Times New Roman" w:eastAsia="Times New Roman" w:hAnsi="Times New Roman" w:cs="Times New Roman"/>
          <w:sz w:val="24"/>
          <w:szCs w:val="24"/>
          <w:lang w:eastAsia="ru-RU"/>
        </w:rPr>
        <w:t xml:space="preserve">5 </w:t>
      </w:r>
      <w:r w:rsidR="00F370B9">
        <w:rPr>
          <w:rFonts w:ascii="Times New Roman" w:eastAsia="Times New Roman" w:hAnsi="Times New Roman" w:cs="Times New Roman"/>
          <w:sz w:val="24"/>
          <w:szCs w:val="24"/>
          <w:lang w:eastAsia="ru-RU"/>
        </w:rPr>
        <w:t>(</w:t>
      </w:r>
      <w:r w:rsidR="00A051C7">
        <w:rPr>
          <w:rFonts w:ascii="Times New Roman" w:eastAsia="Times New Roman" w:hAnsi="Times New Roman" w:cs="Times New Roman"/>
          <w:sz w:val="24"/>
          <w:szCs w:val="24"/>
          <w:lang w:eastAsia="ru-RU"/>
        </w:rPr>
        <w:t>пяти</w:t>
      </w:r>
      <w:r w:rsidR="00F370B9">
        <w:rPr>
          <w:rFonts w:ascii="Times New Roman" w:eastAsia="Times New Roman" w:hAnsi="Times New Roman" w:cs="Times New Roman"/>
          <w:sz w:val="24"/>
          <w:szCs w:val="24"/>
          <w:lang w:eastAsia="ru-RU"/>
        </w:rPr>
        <w:t>)</w:t>
      </w:r>
      <w:r w:rsidR="00E65274" w:rsidRPr="00E65274">
        <w:rPr>
          <w:rFonts w:ascii="Times New Roman" w:eastAsia="Times New Roman" w:hAnsi="Times New Roman" w:cs="Times New Roman"/>
          <w:sz w:val="24"/>
          <w:szCs w:val="24"/>
          <w:lang w:eastAsia="ru-RU"/>
        </w:rPr>
        <w:t xml:space="preserve"> рабочих дней со дня размещения </w:t>
      </w:r>
      <w:r w:rsidR="00A051C7" w:rsidRPr="00A051C7">
        <w:rPr>
          <w:rFonts w:ascii="Times New Roman" w:eastAsia="Times New Roman" w:hAnsi="Times New Roman" w:cs="Times New Roman"/>
          <w:sz w:val="24"/>
          <w:szCs w:val="24"/>
          <w:lang w:eastAsia="ru-RU"/>
        </w:rPr>
        <w:t>Организатором торгов протокола о результатах торгов</w:t>
      </w:r>
      <w:r w:rsidR="00BB1842">
        <w:rPr>
          <w:rFonts w:ascii="Times New Roman" w:eastAsia="Times New Roman" w:hAnsi="Times New Roman" w:cs="Times New Roman"/>
          <w:sz w:val="24"/>
          <w:szCs w:val="24"/>
          <w:lang w:eastAsia="ru-RU"/>
        </w:rPr>
        <w:t>.</w:t>
      </w:r>
    </w:p>
    <w:p w14:paraId="375429FE" w14:textId="1A1986AD" w:rsidR="00A051C7" w:rsidRPr="00BA4D1E" w:rsidRDefault="00394896" w:rsidP="00BA4D1E">
      <w:pPr>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Срок оплаты по договору </w:t>
      </w:r>
      <w:r w:rsidR="003054A2" w:rsidRPr="003054A2">
        <w:rPr>
          <w:rFonts w:ascii="Times New Roman" w:eastAsia="Times New Roman" w:hAnsi="Times New Roman" w:cs="Times New Roman"/>
          <w:b/>
          <w:sz w:val="24"/>
          <w:szCs w:val="24"/>
          <w:lang w:eastAsia="ru-RU"/>
        </w:rPr>
        <w:t xml:space="preserve">купли-продажи </w:t>
      </w:r>
      <w:r w:rsidR="00BA4D1E">
        <w:rPr>
          <w:rFonts w:ascii="Times New Roman" w:eastAsia="Times New Roman" w:hAnsi="Times New Roman" w:cs="Times New Roman"/>
          <w:b/>
          <w:sz w:val="24"/>
          <w:szCs w:val="24"/>
          <w:lang w:eastAsia="ru-RU"/>
        </w:rPr>
        <w:t xml:space="preserve">- </w:t>
      </w:r>
      <w:r w:rsidR="004B5AED" w:rsidRPr="004B5AED">
        <w:rPr>
          <w:rFonts w:ascii="Times New Roman" w:eastAsia="Times New Roman" w:hAnsi="Times New Roman" w:cs="Times New Roman"/>
          <w:sz w:val="24"/>
          <w:szCs w:val="24"/>
          <w:lang w:eastAsia="ru-RU"/>
        </w:rPr>
        <w:t xml:space="preserve">Не более </w:t>
      </w:r>
      <w:r w:rsidR="007E7917" w:rsidRPr="007E7917">
        <w:rPr>
          <w:rFonts w:ascii="Times New Roman" w:eastAsia="Times New Roman" w:hAnsi="Times New Roman" w:cs="Times New Roman"/>
          <w:sz w:val="24"/>
          <w:szCs w:val="24"/>
          <w:lang w:eastAsia="ru-RU"/>
        </w:rPr>
        <w:t>5 (пяти)</w:t>
      </w:r>
      <w:r w:rsidR="00A051C7" w:rsidRPr="00A051C7">
        <w:rPr>
          <w:rFonts w:ascii="Times New Roman" w:eastAsia="Times New Roman" w:hAnsi="Times New Roman" w:cs="Times New Roman"/>
          <w:sz w:val="24"/>
          <w:szCs w:val="24"/>
          <w:lang w:eastAsia="ru-RU"/>
        </w:rPr>
        <w:t xml:space="preserve"> календарных </w:t>
      </w:r>
      <w:r w:rsidR="004B5AED" w:rsidRPr="004B5AED">
        <w:rPr>
          <w:rFonts w:ascii="Times New Roman" w:eastAsia="Times New Roman" w:hAnsi="Times New Roman" w:cs="Times New Roman"/>
          <w:sz w:val="24"/>
          <w:szCs w:val="24"/>
          <w:lang w:eastAsia="ru-RU"/>
        </w:rPr>
        <w:t>дней, с даты заключения договора</w:t>
      </w:r>
      <w:r w:rsidR="00BC4850" w:rsidRPr="00BC4850">
        <w:t xml:space="preserve"> </w:t>
      </w:r>
      <w:r w:rsidR="00BC4850" w:rsidRPr="00BC4850">
        <w:rPr>
          <w:rFonts w:ascii="Times New Roman" w:eastAsia="Times New Roman" w:hAnsi="Times New Roman" w:cs="Times New Roman"/>
          <w:sz w:val="24"/>
          <w:szCs w:val="24"/>
          <w:lang w:eastAsia="ru-RU"/>
        </w:rPr>
        <w:t>купли-продажи имущества</w:t>
      </w:r>
      <w:r w:rsidR="002D1AF5">
        <w:rPr>
          <w:rFonts w:ascii="Times New Roman" w:eastAsia="Times New Roman" w:hAnsi="Times New Roman" w:cs="Times New Roman"/>
          <w:sz w:val="24"/>
          <w:szCs w:val="24"/>
          <w:lang w:eastAsia="ru-RU"/>
        </w:rPr>
        <w:t>,</w:t>
      </w:r>
      <w:r w:rsidR="002D1AF5" w:rsidRPr="002D1AF5">
        <w:t xml:space="preserve"> </w:t>
      </w:r>
      <w:r w:rsidR="002D1AF5" w:rsidRPr="002D1AF5">
        <w:rPr>
          <w:rFonts w:ascii="Times New Roman" w:eastAsia="Times New Roman" w:hAnsi="Times New Roman" w:cs="Times New Roman"/>
          <w:sz w:val="24"/>
          <w:szCs w:val="24"/>
          <w:lang w:eastAsia="ru-RU"/>
        </w:rPr>
        <w:t xml:space="preserve">денежные средства в полном объеме перечисляются на корреспондентский счет </w:t>
      </w:r>
      <w:r w:rsidR="00213D8D">
        <w:rPr>
          <w:rFonts w:ascii="Times New Roman" w:eastAsia="Times New Roman" w:hAnsi="Times New Roman" w:cs="Times New Roman"/>
          <w:sz w:val="24"/>
          <w:szCs w:val="24"/>
          <w:lang w:eastAsia="ru-RU"/>
        </w:rPr>
        <w:t>Банка</w:t>
      </w:r>
      <w:r w:rsidR="002D1AF5" w:rsidRPr="002D1AF5">
        <w:rPr>
          <w:rFonts w:ascii="Times New Roman" w:eastAsia="Times New Roman" w:hAnsi="Times New Roman" w:cs="Times New Roman"/>
          <w:sz w:val="24"/>
          <w:szCs w:val="24"/>
          <w:lang w:eastAsia="ru-RU"/>
        </w:rPr>
        <w:t>, указанный в Договоре.</w:t>
      </w:r>
      <w:r w:rsidR="001F2F9F" w:rsidRPr="001F2F9F">
        <w:rPr>
          <w:rFonts w:ascii="Times New Roman" w:eastAsia="Times New Roman" w:hAnsi="Times New Roman" w:cs="Times New Roman"/>
          <w:sz w:val="24"/>
          <w:szCs w:val="24"/>
          <w:lang w:eastAsia="ru-RU"/>
        </w:rPr>
        <w:t xml:space="preserve"> 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w:t>
      </w:r>
      <w:r w:rsidR="00213D8D">
        <w:rPr>
          <w:rFonts w:ascii="Times New Roman" w:eastAsia="Times New Roman" w:hAnsi="Times New Roman" w:cs="Times New Roman"/>
          <w:sz w:val="24"/>
          <w:szCs w:val="24"/>
          <w:lang w:eastAsia="ru-RU"/>
        </w:rPr>
        <w:t>Покупателем</w:t>
      </w:r>
      <w:r w:rsidR="001F2F9F" w:rsidRPr="001F2F9F">
        <w:rPr>
          <w:rFonts w:ascii="Times New Roman" w:eastAsia="Times New Roman" w:hAnsi="Times New Roman" w:cs="Times New Roman"/>
          <w:sz w:val="24"/>
          <w:szCs w:val="24"/>
          <w:lang w:eastAsia="ru-RU"/>
        </w:rPr>
        <w:t xml:space="preserve">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685B0A80" w14:textId="3F477DDD" w:rsidR="00394896" w:rsidRPr="00A051C7" w:rsidRDefault="00394896" w:rsidP="002D1AF5">
      <w:pPr>
        <w:keepNext/>
        <w:keepLines/>
        <w:spacing w:after="0" w:line="240" w:lineRule="auto"/>
        <w:rPr>
          <w:rFonts w:ascii="Times New Roman" w:eastAsia="Times New Roman" w:hAnsi="Times New Roman" w:cs="Times New Roman"/>
          <w:b/>
          <w:sz w:val="24"/>
          <w:szCs w:val="24"/>
          <w:lang w:eastAsia="ru-RU"/>
        </w:rPr>
      </w:pPr>
      <w:r w:rsidRPr="00394896">
        <w:rPr>
          <w:rFonts w:ascii="Times New Roman" w:eastAsia="Times New Roman" w:hAnsi="Times New Roman" w:cs="Times New Roman"/>
          <w:b/>
          <w:sz w:val="24"/>
          <w:szCs w:val="24"/>
          <w:lang w:eastAsia="ru-RU"/>
        </w:rPr>
        <w:t>Описание объекта продажи:</w:t>
      </w:r>
    </w:p>
    <w:tbl>
      <w:tblPr>
        <w:tblStyle w:val="50"/>
        <w:tblW w:w="4900" w:type="pct"/>
        <w:tblLayout w:type="fixed"/>
        <w:tblLook w:val="04A0" w:firstRow="1" w:lastRow="0" w:firstColumn="1" w:lastColumn="0" w:noHBand="0" w:noVBand="1"/>
      </w:tblPr>
      <w:tblGrid>
        <w:gridCol w:w="609"/>
        <w:gridCol w:w="3886"/>
        <w:gridCol w:w="1740"/>
        <w:gridCol w:w="1848"/>
        <w:gridCol w:w="1574"/>
      </w:tblGrid>
      <w:tr w:rsidR="007E7917" w:rsidRPr="00252EAF" w14:paraId="1A4FEC65" w14:textId="77777777" w:rsidTr="007E7917">
        <w:tc>
          <w:tcPr>
            <w:tcW w:w="315" w:type="pct"/>
            <w:tcBorders>
              <w:top w:val="single" w:sz="4" w:space="0" w:color="auto"/>
              <w:left w:val="single" w:sz="4" w:space="0" w:color="auto"/>
              <w:bottom w:val="single" w:sz="4" w:space="0" w:color="auto"/>
              <w:right w:val="single" w:sz="4" w:space="0" w:color="auto"/>
            </w:tcBorders>
            <w:hideMark/>
          </w:tcPr>
          <w:p w14:paraId="212A51BE" w14:textId="32B59F59" w:rsidR="007E7917" w:rsidRPr="00E16555" w:rsidRDefault="007E7917" w:rsidP="007E7917">
            <w:pPr>
              <w:jc w:val="center"/>
              <w:rPr>
                <w:rFonts w:ascii="Times New Roman" w:hAnsi="Times New Roman" w:cs="Times New Roman"/>
                <w:sz w:val="20"/>
                <w:szCs w:val="20"/>
              </w:rPr>
            </w:pPr>
            <w:r>
              <w:rPr>
                <w:rFonts w:ascii="Times New Roman" w:eastAsia="Times New Roman" w:hAnsi="Times New Roman" w:cs="Times New Roman"/>
                <w:sz w:val="20"/>
                <w:szCs w:val="20"/>
              </w:rPr>
              <w:t>№ лота</w:t>
            </w:r>
          </w:p>
        </w:tc>
        <w:tc>
          <w:tcPr>
            <w:tcW w:w="2012" w:type="pct"/>
            <w:tcBorders>
              <w:top w:val="single" w:sz="4" w:space="0" w:color="auto"/>
              <w:left w:val="single" w:sz="4" w:space="0" w:color="auto"/>
              <w:bottom w:val="single" w:sz="4" w:space="0" w:color="auto"/>
              <w:right w:val="single" w:sz="4" w:space="0" w:color="auto"/>
            </w:tcBorders>
            <w:hideMark/>
          </w:tcPr>
          <w:p w14:paraId="5F9F660D" w14:textId="77777777" w:rsidR="007E7917" w:rsidRDefault="007E7917" w:rsidP="007E791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Наименование и средства</w:t>
            </w:r>
          </w:p>
          <w:p w14:paraId="4EF0DAA9" w14:textId="011AE176" w:rsidR="007E7917" w:rsidRPr="00E16555" w:rsidRDefault="007E7917" w:rsidP="007E7917">
            <w:pPr>
              <w:jc w:val="center"/>
              <w:rPr>
                <w:rFonts w:ascii="Times New Roman" w:hAnsi="Times New Roman" w:cs="Times New Roman"/>
                <w:sz w:val="20"/>
                <w:szCs w:val="20"/>
              </w:rPr>
            </w:pPr>
            <w:r>
              <w:rPr>
                <w:rFonts w:ascii="Times New Roman" w:eastAsia="Times New Roman" w:hAnsi="Times New Roman" w:cs="Times New Roman"/>
                <w:sz w:val="20"/>
                <w:szCs w:val="20"/>
              </w:rPr>
              <w:t>идентификации объекта</w:t>
            </w:r>
          </w:p>
        </w:tc>
        <w:tc>
          <w:tcPr>
            <w:tcW w:w="901" w:type="pct"/>
            <w:tcBorders>
              <w:top w:val="single" w:sz="4" w:space="0" w:color="auto"/>
              <w:left w:val="single" w:sz="4" w:space="0" w:color="auto"/>
              <w:bottom w:val="single" w:sz="4" w:space="0" w:color="auto"/>
              <w:right w:val="single" w:sz="4" w:space="0" w:color="auto"/>
            </w:tcBorders>
            <w:hideMark/>
          </w:tcPr>
          <w:p w14:paraId="0A0485E2" w14:textId="77777777" w:rsidR="007E7917" w:rsidRDefault="007E7917" w:rsidP="007E791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Начальная цена</w:t>
            </w:r>
          </w:p>
          <w:p w14:paraId="409500BC" w14:textId="6A90DEAE" w:rsidR="007E7917" w:rsidRPr="00E16555" w:rsidRDefault="007E7917" w:rsidP="007E7917">
            <w:pPr>
              <w:jc w:val="center"/>
              <w:rPr>
                <w:rFonts w:ascii="Times New Roman" w:hAnsi="Times New Roman" w:cs="Times New Roman"/>
                <w:sz w:val="20"/>
                <w:szCs w:val="20"/>
              </w:rPr>
            </w:pPr>
            <w:r>
              <w:rPr>
                <w:rFonts w:ascii="Times New Roman" w:eastAsia="Times New Roman" w:hAnsi="Times New Roman" w:cs="Times New Roman"/>
                <w:sz w:val="20"/>
                <w:szCs w:val="20"/>
              </w:rPr>
              <w:t>реализации прав (требований), руб.</w:t>
            </w:r>
          </w:p>
        </w:tc>
        <w:tc>
          <w:tcPr>
            <w:tcW w:w="957" w:type="pct"/>
            <w:tcBorders>
              <w:top w:val="single" w:sz="4" w:space="0" w:color="auto"/>
              <w:left w:val="single" w:sz="4" w:space="0" w:color="auto"/>
              <w:bottom w:val="single" w:sz="4" w:space="0" w:color="auto"/>
              <w:right w:val="single" w:sz="4" w:space="0" w:color="auto"/>
            </w:tcBorders>
            <w:hideMark/>
          </w:tcPr>
          <w:p w14:paraId="02FC34C4" w14:textId="77777777" w:rsidR="007E7917" w:rsidRDefault="007E7917" w:rsidP="007E791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Сведения о</w:t>
            </w:r>
          </w:p>
          <w:p w14:paraId="2080FDF3" w14:textId="77777777" w:rsidR="007E7917" w:rsidRDefault="007E7917" w:rsidP="007E791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правоустанавливающих</w:t>
            </w:r>
          </w:p>
          <w:p w14:paraId="4336BCC7" w14:textId="0F9B1658" w:rsidR="007E7917" w:rsidRPr="00E16555" w:rsidRDefault="007E7917" w:rsidP="007E7917">
            <w:pPr>
              <w:jc w:val="center"/>
              <w:rPr>
                <w:rFonts w:ascii="Times New Roman" w:hAnsi="Times New Roman" w:cs="Times New Roman"/>
                <w:sz w:val="20"/>
                <w:szCs w:val="20"/>
              </w:rPr>
            </w:pPr>
            <w:r>
              <w:rPr>
                <w:rFonts w:ascii="Times New Roman" w:eastAsia="Times New Roman" w:hAnsi="Times New Roman" w:cs="Times New Roman"/>
                <w:sz w:val="20"/>
                <w:szCs w:val="20"/>
              </w:rPr>
              <w:t>документах</w:t>
            </w:r>
          </w:p>
        </w:tc>
        <w:tc>
          <w:tcPr>
            <w:tcW w:w="815" w:type="pct"/>
            <w:tcBorders>
              <w:top w:val="single" w:sz="4" w:space="0" w:color="auto"/>
              <w:left w:val="single" w:sz="4" w:space="0" w:color="auto"/>
              <w:bottom w:val="single" w:sz="4" w:space="0" w:color="auto"/>
              <w:right w:val="single" w:sz="4" w:space="0" w:color="auto"/>
            </w:tcBorders>
          </w:tcPr>
          <w:p w14:paraId="7630D8F6" w14:textId="77777777" w:rsidR="007E7917" w:rsidRDefault="007E7917" w:rsidP="007E791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Сведения об обременениях</w:t>
            </w:r>
          </w:p>
          <w:p w14:paraId="0C75B290" w14:textId="4B004BFA" w:rsidR="007E7917" w:rsidRPr="00E16555" w:rsidRDefault="007E7917" w:rsidP="007E7917">
            <w:pPr>
              <w:suppressAutoHyphens/>
              <w:jc w:val="center"/>
              <w:rPr>
                <w:rFonts w:ascii="Times New Roman" w:hAnsi="Times New Roman" w:cs="Times New Roman"/>
                <w:sz w:val="20"/>
                <w:szCs w:val="20"/>
              </w:rPr>
            </w:pPr>
            <w:r>
              <w:rPr>
                <w:rFonts w:ascii="Times New Roman" w:eastAsia="Times New Roman" w:hAnsi="Times New Roman" w:cs="Times New Roman"/>
                <w:sz w:val="20"/>
                <w:szCs w:val="20"/>
              </w:rPr>
              <w:t>третьих лиц</w:t>
            </w:r>
          </w:p>
        </w:tc>
      </w:tr>
      <w:tr w:rsidR="007E7917" w:rsidRPr="00252EAF" w14:paraId="66D4C489" w14:textId="77777777" w:rsidTr="007E7917">
        <w:tc>
          <w:tcPr>
            <w:tcW w:w="315" w:type="pct"/>
            <w:tcBorders>
              <w:top w:val="single" w:sz="4" w:space="0" w:color="auto"/>
              <w:left w:val="single" w:sz="4" w:space="0" w:color="auto"/>
              <w:bottom w:val="single" w:sz="4" w:space="0" w:color="auto"/>
              <w:right w:val="single" w:sz="4" w:space="0" w:color="auto"/>
            </w:tcBorders>
            <w:hideMark/>
          </w:tcPr>
          <w:p w14:paraId="072CAD5F" w14:textId="07007460" w:rsidR="007E7917" w:rsidRPr="00E16555" w:rsidRDefault="007E7917" w:rsidP="007E7917">
            <w:pPr>
              <w:jc w:val="center"/>
              <w:rPr>
                <w:rFonts w:ascii="Times New Roman" w:hAnsi="Times New Roman" w:cs="Times New Roman"/>
                <w:sz w:val="20"/>
                <w:szCs w:val="20"/>
              </w:rPr>
            </w:pPr>
            <w:r>
              <w:rPr>
                <w:rFonts w:ascii="Times New Roman" w:eastAsia="Times New Roman" w:hAnsi="Times New Roman" w:cs="Times New Roman"/>
                <w:sz w:val="20"/>
                <w:szCs w:val="20"/>
              </w:rPr>
              <w:t>1</w:t>
            </w:r>
          </w:p>
        </w:tc>
        <w:tc>
          <w:tcPr>
            <w:tcW w:w="2012" w:type="pct"/>
            <w:tcBorders>
              <w:top w:val="single" w:sz="4" w:space="0" w:color="auto"/>
              <w:left w:val="single" w:sz="4" w:space="0" w:color="auto"/>
              <w:bottom w:val="single" w:sz="4" w:space="0" w:color="auto"/>
              <w:right w:val="single" w:sz="4" w:space="0" w:color="auto"/>
            </w:tcBorders>
            <w:hideMark/>
          </w:tcPr>
          <w:p w14:paraId="5C2889DD" w14:textId="77777777" w:rsidR="007E7917" w:rsidRDefault="007E7917" w:rsidP="007E791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Жилой дом площадью 114 кв.м., кадастровый номер 18:01:064001:297 и земельный участок площадью 3400 кв.м., кадастровый номер 18:01:064001:164, с категорией земель: земли населенных пунктов, для ведения личного подсобного хозяйства, расположенные по адресу: Удмуртская Республика, Алнашский район, д. Нижнее </w:t>
            </w:r>
            <w:proofErr w:type="spellStart"/>
            <w:r>
              <w:rPr>
                <w:rFonts w:ascii="Times New Roman" w:eastAsia="Times New Roman" w:hAnsi="Times New Roman" w:cs="Times New Roman"/>
                <w:sz w:val="20"/>
                <w:szCs w:val="20"/>
              </w:rPr>
              <w:t>Асаново</w:t>
            </w:r>
            <w:proofErr w:type="spellEnd"/>
            <w:r>
              <w:rPr>
                <w:rFonts w:ascii="Times New Roman" w:eastAsia="Times New Roman" w:hAnsi="Times New Roman" w:cs="Times New Roman"/>
                <w:sz w:val="20"/>
                <w:szCs w:val="20"/>
              </w:rPr>
              <w:t xml:space="preserve">, пер. Лесной, д. 1. </w:t>
            </w:r>
          </w:p>
          <w:p w14:paraId="5803BE59" w14:textId="377D4764" w:rsidR="007E7917" w:rsidRPr="00E16555" w:rsidRDefault="007E7917" w:rsidP="007E7917">
            <w:pPr>
              <w:jc w:val="both"/>
              <w:rPr>
                <w:rFonts w:ascii="Times New Roman" w:hAnsi="Times New Roman" w:cs="Times New Roman"/>
                <w:sz w:val="20"/>
                <w:szCs w:val="20"/>
              </w:rPr>
            </w:pPr>
          </w:p>
        </w:tc>
        <w:tc>
          <w:tcPr>
            <w:tcW w:w="901" w:type="pct"/>
            <w:tcBorders>
              <w:top w:val="single" w:sz="4" w:space="0" w:color="auto"/>
              <w:left w:val="single" w:sz="4" w:space="0" w:color="auto"/>
              <w:bottom w:val="single" w:sz="4" w:space="0" w:color="auto"/>
              <w:right w:val="single" w:sz="4" w:space="0" w:color="auto"/>
            </w:tcBorders>
          </w:tcPr>
          <w:p w14:paraId="337853C0" w14:textId="4F4232A4" w:rsidR="007E7917" w:rsidRPr="00E16555" w:rsidRDefault="007E7917" w:rsidP="007E7917">
            <w:pPr>
              <w:jc w:val="center"/>
              <w:rPr>
                <w:rFonts w:ascii="Times New Roman" w:hAnsi="Times New Roman" w:cs="Times New Roman"/>
                <w:sz w:val="20"/>
                <w:szCs w:val="20"/>
              </w:rPr>
            </w:pPr>
            <w:r>
              <w:rPr>
                <w:rFonts w:ascii="Times New Roman" w:hAnsi="Times New Roman" w:cs="Times New Roman"/>
                <w:sz w:val="20"/>
                <w:szCs w:val="20"/>
              </w:rPr>
              <w:t>1 938 000 (Один миллион девятьсот тридцать восемь тысяч) рублей 00 копеек</w:t>
            </w:r>
          </w:p>
        </w:tc>
        <w:tc>
          <w:tcPr>
            <w:tcW w:w="957" w:type="pct"/>
            <w:tcBorders>
              <w:top w:val="single" w:sz="4" w:space="0" w:color="auto"/>
              <w:left w:val="single" w:sz="4" w:space="0" w:color="auto"/>
              <w:bottom w:val="single" w:sz="4" w:space="0" w:color="auto"/>
              <w:right w:val="single" w:sz="4" w:space="0" w:color="auto"/>
            </w:tcBorders>
          </w:tcPr>
          <w:p w14:paraId="75FA76CC" w14:textId="0372441D" w:rsidR="007E7917" w:rsidRPr="00E16555" w:rsidRDefault="007E7917" w:rsidP="007E7917">
            <w:pPr>
              <w:jc w:val="center"/>
              <w:rPr>
                <w:rFonts w:ascii="Times New Roman" w:hAnsi="Times New Roman" w:cs="Times New Roman"/>
                <w:sz w:val="20"/>
                <w:szCs w:val="20"/>
              </w:rPr>
            </w:pPr>
            <w:r>
              <w:rPr>
                <w:rFonts w:ascii="Times New Roman" w:eastAsia="Times New Roman" w:hAnsi="Times New Roman" w:cs="Times New Roman"/>
                <w:sz w:val="20"/>
                <w:szCs w:val="20"/>
              </w:rPr>
              <w:t>Согласно Приложению 1 к Торговой документации</w:t>
            </w:r>
          </w:p>
        </w:tc>
        <w:tc>
          <w:tcPr>
            <w:tcW w:w="815" w:type="pct"/>
            <w:tcBorders>
              <w:top w:val="single" w:sz="4" w:space="0" w:color="auto"/>
              <w:left w:val="single" w:sz="4" w:space="0" w:color="auto"/>
              <w:bottom w:val="single" w:sz="4" w:space="0" w:color="auto"/>
              <w:right w:val="single" w:sz="4" w:space="0" w:color="auto"/>
            </w:tcBorders>
          </w:tcPr>
          <w:p w14:paraId="27DF457C" w14:textId="77777777" w:rsidR="007E7917" w:rsidRDefault="007E7917" w:rsidP="007E7917">
            <w:pPr>
              <w:jc w:val="center"/>
              <w:rPr>
                <w:rFonts w:ascii="Times New Roman" w:hAnsi="Times New Roman" w:cs="Times New Roman"/>
                <w:sz w:val="20"/>
                <w:szCs w:val="20"/>
                <w:highlight w:val="yellow"/>
              </w:rPr>
            </w:pPr>
          </w:p>
          <w:p w14:paraId="3B7977B8" w14:textId="77777777" w:rsidR="007E7917" w:rsidRDefault="007E7917" w:rsidP="007E7917">
            <w:pPr>
              <w:jc w:val="center"/>
              <w:rPr>
                <w:rFonts w:ascii="Times New Roman" w:hAnsi="Times New Roman" w:cs="Times New Roman"/>
                <w:sz w:val="20"/>
                <w:szCs w:val="20"/>
                <w:highlight w:val="yellow"/>
              </w:rPr>
            </w:pPr>
            <w:r>
              <w:rPr>
                <w:rFonts w:ascii="Times New Roman" w:hAnsi="Times New Roman" w:cs="Times New Roman"/>
                <w:sz w:val="20"/>
                <w:szCs w:val="20"/>
              </w:rPr>
              <w:t>Обременения отсутствуют</w:t>
            </w:r>
          </w:p>
          <w:p w14:paraId="4D70435A" w14:textId="075375EA" w:rsidR="007E7917" w:rsidRPr="00E16555" w:rsidRDefault="007E7917" w:rsidP="007E7917">
            <w:pPr>
              <w:suppressAutoHyphens/>
              <w:jc w:val="center"/>
              <w:rPr>
                <w:rFonts w:ascii="Times New Roman" w:hAnsi="Times New Roman" w:cs="Times New Roman"/>
                <w:sz w:val="20"/>
                <w:szCs w:val="20"/>
              </w:rPr>
            </w:pPr>
          </w:p>
        </w:tc>
      </w:tr>
    </w:tbl>
    <w:p w14:paraId="6C0CC52F" w14:textId="11682F9C" w:rsidR="00FD2334" w:rsidRDefault="007E7917" w:rsidP="007E7917">
      <w:pPr>
        <w:keepNext/>
        <w:keepLines/>
        <w:tabs>
          <w:tab w:val="left" w:pos="142"/>
          <w:tab w:val="left" w:pos="2254"/>
        </w:tabs>
        <w:spacing w:after="0" w:line="240" w:lineRule="auto"/>
        <w:ind w:firstLine="709"/>
        <w:jc w:val="both"/>
        <w:rPr>
          <w:rFonts w:ascii="Times New Roman" w:eastAsia="Times New Roman" w:hAnsi="Times New Roman" w:cs="Times New Roman"/>
          <w:spacing w:val="-2"/>
          <w:sz w:val="24"/>
          <w:szCs w:val="24"/>
          <w:lang w:eastAsia="ru-RU"/>
        </w:rPr>
      </w:pPr>
      <w:r w:rsidRPr="007E7917">
        <w:rPr>
          <w:rFonts w:ascii="Times New Roman" w:eastAsia="Times New Roman" w:hAnsi="Times New Roman" w:cs="Times New Roman"/>
          <w:spacing w:val="-2"/>
          <w:sz w:val="24"/>
          <w:szCs w:val="24"/>
          <w:lang w:eastAsia="ru-RU"/>
        </w:rPr>
        <w:lastRenderedPageBreak/>
        <w:t xml:space="preserve">По запросу Претендента, после заключения соглашения о конфиденциальности. Представитель Принципала предоставит для ознакомления копии документов, подтверждающих права собственности, а именно: выписки из ЕГРН, указанные в Приложении 1 к </w:t>
      </w:r>
      <w:r>
        <w:rPr>
          <w:rFonts w:ascii="Times New Roman" w:eastAsia="Times New Roman" w:hAnsi="Times New Roman" w:cs="Times New Roman"/>
          <w:spacing w:val="-2"/>
          <w:sz w:val="24"/>
          <w:szCs w:val="24"/>
          <w:lang w:eastAsia="ru-RU"/>
        </w:rPr>
        <w:t>Торговой документации</w:t>
      </w:r>
      <w:r w:rsidRPr="007E7917">
        <w:rPr>
          <w:rFonts w:ascii="Times New Roman" w:eastAsia="Times New Roman" w:hAnsi="Times New Roman" w:cs="Times New Roman"/>
          <w:spacing w:val="-2"/>
          <w:sz w:val="24"/>
          <w:szCs w:val="24"/>
          <w:lang w:eastAsia="ru-RU"/>
        </w:rPr>
        <w:t>. По вопросу ознакомления обращаться к представителям Принципала: Туев Артем Георгиевич, ведущий специалист отдела по работе с проблемной задолженностью физических лиц Удмуртского РФ, 8 (3412) 63-11-00, вн.2358, +7 919 917 05 15, TuevAG@udm.rshb.ru.</w:t>
      </w:r>
    </w:p>
    <w:p w14:paraId="37DD51FE" w14:textId="77777777" w:rsidR="007E7917" w:rsidRDefault="007E7917" w:rsidP="007E7917">
      <w:pPr>
        <w:keepNext/>
        <w:keepLines/>
        <w:tabs>
          <w:tab w:val="left" w:pos="142"/>
          <w:tab w:val="left" w:pos="2254"/>
        </w:tabs>
        <w:spacing w:after="0" w:line="240" w:lineRule="auto"/>
        <w:ind w:firstLine="709"/>
        <w:jc w:val="both"/>
        <w:rPr>
          <w:rFonts w:ascii="Times New Roman" w:eastAsia="Times New Roman" w:hAnsi="Times New Roman" w:cs="Times New Roman"/>
          <w:spacing w:val="-2"/>
          <w:sz w:val="24"/>
          <w:szCs w:val="24"/>
          <w:lang w:eastAsia="ru-RU"/>
        </w:rPr>
      </w:pPr>
    </w:p>
    <w:p w14:paraId="32FF0526" w14:textId="77777777" w:rsidR="00394896" w:rsidRPr="00394896" w:rsidRDefault="00394896" w:rsidP="002518EE">
      <w:pPr>
        <w:numPr>
          <w:ilvl w:val="0"/>
          <w:numId w:val="1"/>
        </w:numPr>
        <w:spacing w:after="0" w:line="240" w:lineRule="auto"/>
        <w:jc w:val="center"/>
        <w:rPr>
          <w:rFonts w:ascii="Times New Roman" w:eastAsia="Times New Roman" w:hAnsi="Times New Roman" w:cs="Times New Roman"/>
          <w:b/>
          <w:bCs/>
          <w:sz w:val="24"/>
          <w:szCs w:val="24"/>
          <w:lang w:eastAsia="ru-RU"/>
        </w:rPr>
      </w:pPr>
      <w:r w:rsidRPr="00394896">
        <w:rPr>
          <w:rFonts w:ascii="Times New Roman" w:eastAsia="Times New Roman" w:hAnsi="Times New Roman" w:cs="Times New Roman"/>
          <w:b/>
          <w:bCs/>
          <w:sz w:val="24"/>
          <w:szCs w:val="24"/>
          <w:lang w:eastAsia="ru-RU"/>
        </w:rPr>
        <w:t>Порядок проведения торговой процедуры:</w:t>
      </w:r>
    </w:p>
    <w:p w14:paraId="7C75640F" w14:textId="77777777" w:rsidR="00394896" w:rsidRPr="00394896" w:rsidRDefault="00394896" w:rsidP="002518EE">
      <w:pPr>
        <w:numPr>
          <w:ilvl w:val="1"/>
          <w:numId w:val="1"/>
        </w:numPr>
        <w:spacing w:after="0" w:line="264" w:lineRule="auto"/>
        <w:ind w:left="0" w:right="20" w:firstLine="567"/>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Электронный аукцион «на понижение» – форма проведения Торговой процедуры на понижение Начальной цены реализации с возможностью повышения цены в случае, если один из участников акцептовал текущую цену.</w:t>
      </w:r>
    </w:p>
    <w:p w14:paraId="3E8C8ACF" w14:textId="348B6134" w:rsidR="00394896" w:rsidRPr="00394896" w:rsidRDefault="00394896" w:rsidP="00394896">
      <w:pPr>
        <w:tabs>
          <w:tab w:val="left" w:pos="69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«Шаг аукциона» устанавливается </w:t>
      </w:r>
      <w:r w:rsidR="00474B72">
        <w:rPr>
          <w:rFonts w:ascii="Times New Roman" w:eastAsia="Times New Roman" w:hAnsi="Times New Roman" w:cs="Times New Roman"/>
          <w:sz w:val="24"/>
          <w:szCs w:val="24"/>
        </w:rPr>
        <w:t>Продавцом</w:t>
      </w:r>
      <w:r w:rsidR="00474B72"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и не изменяется в течение всего аукциона «на понижение».</w:t>
      </w:r>
    </w:p>
    <w:p w14:paraId="30B60EAD"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Во время проведения процедуры аукциона «на понижение»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535DD6C4"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Проведение процедуры аукциона «на понижение» (торгов) должно состояться в день и час, указанный в Извещении и Документации.</w:t>
      </w:r>
    </w:p>
    <w:p w14:paraId="520507D3" w14:textId="6422F42E" w:rsidR="00394896" w:rsidRPr="00394896" w:rsidRDefault="00394896" w:rsidP="00394896">
      <w:pPr>
        <w:tabs>
          <w:tab w:val="left" w:pos="709"/>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1.2. Со времени публикации на площадке</w:t>
      </w:r>
      <w:r w:rsidRPr="00394896">
        <w:rPr>
          <w:rFonts w:ascii="Times New Roman" w:eastAsia="Times New Roman" w:hAnsi="Times New Roman" w:cs="Times New Roman"/>
          <w:sz w:val="17"/>
          <w:szCs w:val="17"/>
        </w:rPr>
        <w:t xml:space="preserve"> </w:t>
      </w:r>
      <w:r w:rsidRPr="00394896">
        <w:rPr>
          <w:rFonts w:ascii="Times New Roman" w:eastAsia="Times New Roman" w:hAnsi="Times New Roman" w:cs="Times New Roman"/>
          <w:sz w:val="24"/>
          <w:szCs w:val="24"/>
        </w:rPr>
        <w:t xml:space="preserve">процедуры аукциона «на понижение» Оператором размещается в открытой части электронной площадки  информация о датах проведения процедуры аукциона «на понижение»,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394896">
        <w:rPr>
          <w:rFonts w:ascii="Times New Roman" w:eastAsia="Times New Roman" w:hAnsi="Times New Roman" w:cs="Times New Roman"/>
          <w:sz w:val="24"/>
          <w:szCs w:val="24"/>
          <w:lang w:eastAsia="ru-RU"/>
        </w:rPr>
        <w:t xml:space="preserve">порядка и сроков заключения договора </w:t>
      </w:r>
      <w:r w:rsidR="003054A2">
        <w:rPr>
          <w:rFonts w:ascii="Times New Roman" w:eastAsia="Times New Roman" w:hAnsi="Times New Roman" w:cs="Times New Roman"/>
          <w:sz w:val="24"/>
          <w:szCs w:val="24"/>
          <w:lang w:eastAsia="ru-RU"/>
        </w:rPr>
        <w:t>купли-продажи</w:t>
      </w:r>
      <w:r w:rsidRPr="00394896">
        <w:rPr>
          <w:rFonts w:ascii="Times New Roman" w:eastAsia="Times New Roman" w:hAnsi="Times New Roman" w:cs="Times New Roman"/>
          <w:sz w:val="24"/>
          <w:szCs w:val="24"/>
          <w:lang w:eastAsia="ru-RU"/>
        </w:rPr>
        <w:t>, сроки платежей, реквизиты счетов, на которые вносятся платежи и документация о продаже имущества</w:t>
      </w:r>
      <w:r w:rsidRPr="00394896">
        <w:rPr>
          <w:rFonts w:ascii="Times New Roman" w:eastAsia="Times New Roman" w:hAnsi="Times New Roman" w:cs="Times New Roman"/>
          <w:sz w:val="24"/>
          <w:szCs w:val="24"/>
        </w:rPr>
        <w:t>;</w:t>
      </w:r>
    </w:p>
    <w:p w14:paraId="260A15B3"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С момента начала проведения процедуры аукциона «на понижение»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373EDA" w14:textId="5A17BDA7" w:rsidR="00E716C2" w:rsidRPr="00E716C2" w:rsidRDefault="00E716C2" w:rsidP="00E716C2">
      <w:pPr>
        <w:widowControl w:val="0"/>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1.3. В течение </w:t>
      </w:r>
      <w:r w:rsidR="00A00A86">
        <w:rPr>
          <w:rFonts w:ascii="Times New Roman" w:eastAsia="Times New Roman" w:hAnsi="Times New Roman" w:cs="Times New Roman"/>
          <w:sz w:val="24"/>
          <w:szCs w:val="24"/>
        </w:rPr>
        <w:t>30</w:t>
      </w:r>
      <w:r w:rsidR="00A00A86" w:rsidRPr="00E716C2">
        <w:rPr>
          <w:rFonts w:ascii="Times New Roman" w:eastAsia="Times New Roman" w:hAnsi="Times New Roman" w:cs="Times New Roman"/>
          <w:sz w:val="24"/>
          <w:szCs w:val="24"/>
        </w:rPr>
        <w:t xml:space="preserve"> минут </w:t>
      </w:r>
      <w:r w:rsidRPr="00E716C2">
        <w:rPr>
          <w:rFonts w:ascii="Times New Roman" w:eastAsia="Times New Roman" w:hAnsi="Times New Roman" w:cs="Times New Roman"/>
          <w:sz w:val="24"/>
          <w:szCs w:val="24"/>
        </w:rPr>
        <w:t xml:space="preserve">со времени начала проведения процедуры аукциона «на понижение» (торгов) </w:t>
      </w:r>
      <w:r w:rsidRPr="00E716C2">
        <w:rPr>
          <w:rFonts w:ascii="Times New Roman" w:hAnsi="Times New Roman" w:cs="Times New Roman"/>
          <w:sz w:val="24"/>
          <w:szCs w:val="24"/>
        </w:rPr>
        <w:t>участникам</w:t>
      </w:r>
      <w:r w:rsidRPr="00E716C2">
        <w:rPr>
          <w:rFonts w:ascii="Times New Roman" w:eastAsia="Times New Roman" w:hAnsi="Times New Roman" w:cs="Times New Roman"/>
          <w:sz w:val="24"/>
          <w:szCs w:val="24"/>
        </w:rPr>
        <w:t xml:space="preserve"> в закрытой части АС Оператора в заявке на участие предлагается заявить своё предложение о цене Имущества.</w:t>
      </w:r>
    </w:p>
    <w:p w14:paraId="7772E651" w14:textId="77777777"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В случае если в течение указанного времени:</w:t>
      </w:r>
    </w:p>
    <w:p w14:paraId="0DFAA950" w14:textId="5CBF63D4" w:rsidR="00E716C2" w:rsidRPr="00E716C2" w:rsidRDefault="00E716C2" w:rsidP="00E716C2">
      <w:pPr>
        <w:widowControl w:val="0"/>
        <w:tabs>
          <w:tab w:val="left" w:pos="871"/>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не поступило ни одного предложения по текущей цене Имущества, АС Оператора автоматически начинает процедуру последовательного снижения начальной цены каждые </w:t>
      </w:r>
      <w:r w:rsidR="00A00A86">
        <w:rPr>
          <w:rFonts w:ascii="Times New Roman" w:eastAsia="Times New Roman" w:hAnsi="Times New Roman" w:cs="Times New Roman"/>
          <w:sz w:val="24"/>
          <w:szCs w:val="24"/>
        </w:rPr>
        <w:t>30</w:t>
      </w:r>
      <w:r w:rsidR="00A00A86" w:rsidRPr="00E716C2">
        <w:rPr>
          <w:rFonts w:ascii="Times New Roman" w:eastAsia="Times New Roman" w:hAnsi="Times New Roman" w:cs="Times New Roman"/>
          <w:sz w:val="24"/>
          <w:szCs w:val="24"/>
        </w:rPr>
        <w:t xml:space="preserve"> минут</w:t>
      </w:r>
      <w:r w:rsidRPr="00E716C2">
        <w:rPr>
          <w:rFonts w:ascii="Times New Roman" w:eastAsia="Times New Roman" w:hAnsi="Times New Roman" w:cs="Times New Roman"/>
          <w:sz w:val="24"/>
          <w:szCs w:val="24"/>
        </w:rPr>
        <w:t>, пока не будет подано ценовое предложение или пока начальная цена в ходе снижения не дойдет до цены отсечения.</w:t>
      </w:r>
    </w:p>
    <w:p w14:paraId="643E2D83" w14:textId="2DEEE0A4"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color w:val="FF0000"/>
          <w:sz w:val="24"/>
          <w:szCs w:val="24"/>
        </w:rPr>
      </w:pPr>
      <w:r w:rsidRPr="00E716C2">
        <w:rPr>
          <w:rFonts w:ascii="Times New Roman" w:hAnsi="Times New Roman" w:cs="Times New Roman"/>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742664">
        <w:rPr>
          <w:rFonts w:ascii="Times New Roman" w:eastAsia="Times New Roman" w:hAnsi="Times New Roman" w:cs="Times New Roman"/>
          <w:sz w:val="24"/>
          <w:szCs w:val="24"/>
        </w:rPr>
        <w:t>30</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со времени предоставления каждого следующего предложения, и участники торгов могут улучшить текущее ценовое предложение. Если в течение </w:t>
      </w:r>
      <w:r w:rsidR="00742664">
        <w:rPr>
          <w:rFonts w:ascii="Times New Roman" w:eastAsia="Times New Roman" w:hAnsi="Times New Roman" w:cs="Times New Roman"/>
          <w:sz w:val="24"/>
          <w:szCs w:val="24"/>
        </w:rPr>
        <w:t>30</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после предоставления последнего предложения о цене имущества ни одного предложения не поступило, </w:t>
      </w:r>
      <w:r w:rsidRPr="00E716C2">
        <w:rPr>
          <w:rFonts w:ascii="Times New Roman" w:eastAsia="Times New Roman" w:hAnsi="Times New Roman" w:cs="Times New Roman"/>
          <w:sz w:val="24"/>
          <w:szCs w:val="24"/>
        </w:rPr>
        <w:t xml:space="preserve">АС Оператора завершает процедуру торгов и переводит извещение в статус торгов – </w:t>
      </w:r>
      <w:r w:rsidRPr="00E716C2">
        <w:rPr>
          <w:rFonts w:ascii="Times New Roman" w:eastAsia="Times New Roman" w:hAnsi="Times New Roman" w:cs="Times New Roman"/>
          <w:color w:val="000000" w:themeColor="text1"/>
          <w:sz w:val="24"/>
          <w:szCs w:val="24"/>
        </w:rPr>
        <w:t>закрыт.</w:t>
      </w:r>
    </w:p>
    <w:p w14:paraId="05E73AEC"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3"/>
          <w:szCs w:val="23"/>
        </w:rPr>
      </w:pPr>
      <w:r w:rsidRPr="00394896">
        <w:rPr>
          <w:rFonts w:ascii="Times New Roman" w:eastAsia="Times New Roman" w:hAnsi="Times New Roman" w:cs="Times New Roman"/>
          <w:sz w:val="24"/>
          <w:szCs w:val="24"/>
        </w:rPr>
        <w:t>1.4. Снижение начальной цены реализации возможно до цены отсечения</w:t>
      </w:r>
      <w:r w:rsidRPr="00394896">
        <w:rPr>
          <w:rFonts w:ascii="Courier New" w:eastAsia="Courier New" w:hAnsi="Courier New" w:cs="Courier New"/>
          <w:sz w:val="16"/>
          <w:szCs w:val="16"/>
        </w:rPr>
        <w:t>,</w:t>
      </w:r>
      <w:r w:rsidRPr="00394896">
        <w:rPr>
          <w:rFonts w:ascii="Times New Roman" w:eastAsia="Times New Roman" w:hAnsi="Times New Roman" w:cs="Times New Roman"/>
          <w:sz w:val="24"/>
          <w:szCs w:val="24"/>
        </w:rPr>
        <w:t xml:space="preserve"> установленной при публикации процедуры аукциона «на понижение»</w:t>
      </w:r>
      <w:r w:rsidRPr="00394896">
        <w:rPr>
          <w:rFonts w:ascii="Times New Roman" w:eastAsia="Times New Roman" w:hAnsi="Times New Roman" w:cs="Times New Roman"/>
          <w:sz w:val="23"/>
          <w:szCs w:val="23"/>
        </w:rPr>
        <w:t xml:space="preserve">. </w:t>
      </w:r>
    </w:p>
    <w:p w14:paraId="12CC2529"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В случае если при достижении цены отсечения: </w:t>
      </w:r>
    </w:p>
    <w:p w14:paraId="3CBA5CED"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не поступило ни одного ценового предложения, АС Оператора завершает процедуру торгов и переводит извещение в статус торгов – не состоялся. </w:t>
      </w:r>
    </w:p>
    <w:p w14:paraId="548BD16E"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поступило предложение о цене Имущества, снижение начальной цены аукциона «на понижение» автоматически прекращается.</w:t>
      </w:r>
    </w:p>
    <w:p w14:paraId="12EE40EE"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Предложение о цене Имущества должно подаваться </w:t>
      </w:r>
      <w:r w:rsidRPr="00394896">
        <w:rPr>
          <w:rFonts w:ascii="Times New Roman" w:eastAsia="Times New Roman" w:hAnsi="Times New Roman" w:cs="Times New Roman"/>
          <w:sz w:val="23"/>
          <w:szCs w:val="23"/>
        </w:rPr>
        <w:t xml:space="preserve">в </w:t>
      </w:r>
      <w:r w:rsidRPr="00394896">
        <w:rPr>
          <w:rFonts w:ascii="Times New Roman" w:eastAsia="Times New Roman" w:hAnsi="Times New Roman" w:cs="Times New Roman"/>
          <w:sz w:val="24"/>
          <w:szCs w:val="24"/>
        </w:rPr>
        <w:t>размере соответствующем шагу аукциона «на понижение».</w:t>
      </w:r>
    </w:p>
    <w:p w14:paraId="593DA760"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1.5. Во время проведения процедуры аукциона «на понижение»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понижение» (торгов). </w:t>
      </w:r>
    </w:p>
    <w:p w14:paraId="2D4B0191" w14:textId="15FCA3B6" w:rsidR="00394896" w:rsidRDefault="00394896" w:rsidP="00394896">
      <w:pPr>
        <w:shd w:val="clear" w:color="auto" w:fill="FFFFFF"/>
        <w:tabs>
          <w:tab w:val="left" w:pos="1275"/>
        </w:tabs>
        <w:spacing w:after="840" w:line="240" w:lineRule="auto"/>
        <w:ind w:right="23" w:firstLine="709"/>
        <w:contextualSpacing/>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1.6. Победителем аукциона признается тот участник аукциона, который последним сделал предложение о цене имущества</w:t>
      </w:r>
      <w:r w:rsidR="00656AF6">
        <w:rPr>
          <w:rFonts w:ascii="Times New Roman" w:eastAsia="Times New Roman" w:hAnsi="Times New Roman" w:cs="Times New Roman"/>
          <w:sz w:val="24"/>
          <w:szCs w:val="24"/>
        </w:rPr>
        <w:t xml:space="preserve"> (максимальная цена)</w:t>
      </w:r>
      <w:r w:rsidRPr="00394896">
        <w:rPr>
          <w:rFonts w:ascii="Times New Roman" w:eastAsia="Times New Roman" w:hAnsi="Times New Roman" w:cs="Times New Roman"/>
          <w:sz w:val="24"/>
          <w:szCs w:val="24"/>
        </w:rPr>
        <w:t>.</w:t>
      </w:r>
    </w:p>
    <w:p w14:paraId="70442653" w14:textId="014E7B7C" w:rsidR="002C3322" w:rsidRDefault="002C3322"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2C3322">
        <w:rPr>
          <w:rFonts w:ascii="Times New Roman" w:eastAsia="Times New Roman" w:hAnsi="Times New Roman" w:cs="Times New Roman"/>
          <w:sz w:val="24"/>
          <w:szCs w:val="24"/>
        </w:rPr>
        <w:t>В случае если участник акцептовал цену на одном из этапов снижения цены или акцептовал цену отсечения, начинается аукцион «на повышение», другие участники могут сделать шаг на повышение цены</w:t>
      </w:r>
      <w:r w:rsidR="00611DEC">
        <w:rPr>
          <w:rFonts w:ascii="Times New Roman" w:eastAsia="Times New Roman" w:hAnsi="Times New Roman" w:cs="Times New Roman"/>
          <w:sz w:val="24"/>
          <w:szCs w:val="24"/>
        </w:rPr>
        <w:t>.</w:t>
      </w:r>
    </w:p>
    <w:p w14:paraId="150E8B26" w14:textId="1F573976" w:rsidR="002D67E3" w:rsidRDefault="002D67E3"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2D67E3">
        <w:rPr>
          <w:rFonts w:ascii="Times New Roman" w:eastAsia="Times New Roman" w:hAnsi="Times New Roman" w:cs="Times New Roman"/>
          <w:sz w:val="24"/>
          <w:szCs w:val="24"/>
        </w:rPr>
        <w:t xml:space="preserve">В случае признания открытого аукциона с применением метода снижения цены не состоявшимся по основанию, предусмотренному пунктом 5 статьи 447 Гражданского кодекса Российской Федерации, </w:t>
      </w:r>
      <w:r w:rsidR="00FB0E29" w:rsidRPr="00FB0E29">
        <w:rPr>
          <w:rFonts w:ascii="Times New Roman" w:eastAsia="Times New Roman" w:hAnsi="Times New Roman" w:cs="Times New Roman"/>
          <w:sz w:val="24"/>
          <w:szCs w:val="24"/>
        </w:rPr>
        <w:t xml:space="preserve">Комиссия Принципала </w:t>
      </w:r>
      <w:r w:rsidRPr="002D67E3">
        <w:rPr>
          <w:rFonts w:ascii="Times New Roman" w:eastAsia="Times New Roman" w:hAnsi="Times New Roman" w:cs="Times New Roman"/>
          <w:sz w:val="24"/>
          <w:szCs w:val="24"/>
        </w:rPr>
        <w:t xml:space="preserve">вправе заключить договор </w:t>
      </w:r>
      <w:r w:rsidR="00FB0E29">
        <w:rPr>
          <w:rFonts w:ascii="Times New Roman" w:eastAsia="Times New Roman" w:hAnsi="Times New Roman" w:cs="Times New Roman"/>
          <w:sz w:val="24"/>
          <w:szCs w:val="24"/>
        </w:rPr>
        <w:t xml:space="preserve">купли-продажи </w:t>
      </w:r>
      <w:r w:rsidRPr="002D67E3">
        <w:rPr>
          <w:rFonts w:ascii="Times New Roman" w:eastAsia="Times New Roman" w:hAnsi="Times New Roman" w:cs="Times New Roman"/>
          <w:sz w:val="24"/>
          <w:szCs w:val="24"/>
        </w:rPr>
        <w:t>с  единственным участником аукциона по начальной цене реализации, если указанная заявка соответствует требованиям и условиям, предусмотренным торговой (аукционной) документацией.</w:t>
      </w:r>
    </w:p>
    <w:p w14:paraId="44244AD6" w14:textId="69FCED7F"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1.7. Ход проведения процедуры аукциона «на понижение»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3F57D021" w14:textId="77777777" w:rsid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1.8. Процедура аукциона «на понижение» считается завершенной с момента размещения протокола об итогах аукциона «на понижение» на официальном сайте Организатора. </w:t>
      </w:r>
    </w:p>
    <w:p w14:paraId="6AFFC81A" w14:textId="4BDFFB3B" w:rsidR="00FB0E29" w:rsidRDefault="00FB0E29" w:rsidP="00394896">
      <w:pPr>
        <w:tabs>
          <w:tab w:val="left" w:pos="1275"/>
        </w:tabs>
        <w:spacing w:after="0" w:line="264"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w:t>
      </w:r>
      <w:r w:rsidRPr="00FB0E29">
        <w:rPr>
          <w:rFonts w:ascii="Times New Roman" w:eastAsia="Times New Roman" w:hAnsi="Times New Roman" w:cs="Times New Roman"/>
          <w:sz w:val="24"/>
          <w:szCs w:val="24"/>
        </w:rPr>
        <w:t>Если участник торгов попадает под признаки лица иностранного государства, совершающего недружественные действия, в соответствии с Указом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 для участия в торгах необходимо прикладывать к заявке на участие в торгах разрешение Правительственной комиссии на заключение (исполнение) договора, заключаемого (заключенного) по результатам торгов или ответ Правительственной комиссии об отсутствии необходимости в получении такого разрешения. При отсутствии таких документов, участник, попадающий под признаки лица иностранного государства, совершающего недружественные действия, не будет допущен к торгам.</w:t>
      </w:r>
    </w:p>
    <w:p w14:paraId="170D56D2" w14:textId="77777777" w:rsidR="00E45AFC" w:rsidRPr="00E45AFC"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E45AFC">
        <w:rPr>
          <w:rFonts w:ascii="Times New Roman" w:eastAsia="Times New Roman" w:hAnsi="Times New Roman" w:cs="Times New Roman"/>
          <w:sz w:val="24"/>
          <w:szCs w:val="24"/>
        </w:rPr>
        <w:t>1.10. Условия доступа Заявителя к участию в торговой процедуре. При поступлении Заявки на участие в торговой процедуре Организатор торгов/Принципал организует проверку правоспособности Заявителя, а также соответствие Заявителя иным условиям допуска к участию в торговой процедуре.</w:t>
      </w:r>
    </w:p>
    <w:p w14:paraId="75C88170" w14:textId="77777777" w:rsidR="00E45AFC" w:rsidRPr="00E45AFC"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E45AFC">
        <w:rPr>
          <w:rFonts w:ascii="Times New Roman" w:eastAsia="Times New Roman" w:hAnsi="Times New Roman" w:cs="Times New Roman"/>
          <w:sz w:val="24"/>
          <w:szCs w:val="24"/>
        </w:rPr>
        <w:t>Организатор торгов отказывает Заявителю в приеме и регистрации Заявки на участие в Торговой процедуре в следующих случаях:</w:t>
      </w:r>
    </w:p>
    <w:p w14:paraId="281AAD03" w14:textId="77777777" w:rsidR="00E45AFC" w:rsidRPr="00E45AFC"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E45AFC">
        <w:rPr>
          <w:rFonts w:ascii="Times New Roman" w:eastAsia="Times New Roman" w:hAnsi="Times New Roman" w:cs="Times New Roman"/>
          <w:sz w:val="24"/>
          <w:szCs w:val="24"/>
        </w:rPr>
        <w:t>•</w:t>
      </w:r>
      <w:r w:rsidRPr="00E45AFC">
        <w:rPr>
          <w:rFonts w:ascii="Times New Roman" w:eastAsia="Times New Roman" w:hAnsi="Times New Roman" w:cs="Times New Roman"/>
          <w:sz w:val="24"/>
          <w:szCs w:val="24"/>
        </w:rPr>
        <w:tab/>
        <w:t>Заявка на участие в Торговой процедуре подана по истечении срока приема заявок на участие в торгах, указанного в Извещении;</w:t>
      </w:r>
    </w:p>
    <w:p w14:paraId="226C015E" w14:textId="77777777" w:rsidR="00E45AFC" w:rsidRPr="00E45AFC"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E45AFC">
        <w:rPr>
          <w:rFonts w:ascii="Times New Roman" w:eastAsia="Times New Roman" w:hAnsi="Times New Roman" w:cs="Times New Roman"/>
          <w:sz w:val="24"/>
          <w:szCs w:val="24"/>
        </w:rPr>
        <w:t>•</w:t>
      </w:r>
      <w:r w:rsidRPr="00E45AFC">
        <w:rPr>
          <w:rFonts w:ascii="Times New Roman" w:eastAsia="Times New Roman" w:hAnsi="Times New Roman" w:cs="Times New Roman"/>
          <w:sz w:val="24"/>
          <w:szCs w:val="24"/>
        </w:rPr>
        <w:tab/>
        <w:t>Заявка на участие в Торговой процедуре подана лицом, не уполномоченным действовать от имени Заявителя;</w:t>
      </w:r>
    </w:p>
    <w:p w14:paraId="247D2C3F" w14:textId="77777777" w:rsidR="00E45AFC" w:rsidRPr="00E45AFC"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E45AFC">
        <w:rPr>
          <w:rFonts w:ascii="Times New Roman" w:eastAsia="Times New Roman" w:hAnsi="Times New Roman" w:cs="Times New Roman"/>
          <w:sz w:val="24"/>
          <w:szCs w:val="24"/>
        </w:rPr>
        <w:t>•</w:t>
      </w:r>
      <w:r w:rsidRPr="00E45AFC">
        <w:rPr>
          <w:rFonts w:ascii="Times New Roman" w:eastAsia="Times New Roman" w:hAnsi="Times New Roman" w:cs="Times New Roman"/>
          <w:sz w:val="24"/>
          <w:szCs w:val="24"/>
        </w:rPr>
        <w:tab/>
        <w:t>не представлены документы, перечисленные в Извещении;</w:t>
      </w:r>
    </w:p>
    <w:p w14:paraId="71173018" w14:textId="77777777" w:rsidR="00E45AFC" w:rsidRPr="00E45AFC"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E45AFC">
        <w:rPr>
          <w:rFonts w:ascii="Times New Roman" w:eastAsia="Times New Roman" w:hAnsi="Times New Roman" w:cs="Times New Roman"/>
          <w:sz w:val="24"/>
          <w:szCs w:val="24"/>
        </w:rPr>
        <w:t>•</w:t>
      </w:r>
      <w:r w:rsidRPr="00E45AFC">
        <w:rPr>
          <w:rFonts w:ascii="Times New Roman" w:eastAsia="Times New Roman" w:hAnsi="Times New Roman" w:cs="Times New Roman"/>
          <w:sz w:val="24"/>
          <w:szCs w:val="24"/>
        </w:rPr>
        <w:tab/>
        <w:t>представленные Заявителем документы оформлены с нарушением требований законодательства Российской Федерации и условий проведения Торговой процедуры, опубликованных в Извещении, или сведения, содержащиеся в них, недостоверны;</w:t>
      </w:r>
    </w:p>
    <w:p w14:paraId="219D064D" w14:textId="77777777" w:rsidR="00E45AFC" w:rsidRPr="00E45AFC"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E45AFC">
        <w:rPr>
          <w:rFonts w:ascii="Times New Roman" w:eastAsia="Times New Roman" w:hAnsi="Times New Roman" w:cs="Times New Roman"/>
          <w:sz w:val="24"/>
          <w:szCs w:val="24"/>
        </w:rPr>
        <w:t>•</w:t>
      </w:r>
      <w:r w:rsidRPr="00E45AFC">
        <w:rPr>
          <w:rFonts w:ascii="Times New Roman" w:eastAsia="Times New Roman" w:hAnsi="Times New Roman" w:cs="Times New Roman"/>
          <w:sz w:val="24"/>
          <w:szCs w:val="24"/>
        </w:rPr>
        <w:tab/>
        <w:t>поступление задатка на один из счетов, указанных в Извещении, не подтверждено на момент завершения периода приема задатков;</w:t>
      </w:r>
    </w:p>
    <w:p w14:paraId="20077BEF" w14:textId="77777777" w:rsidR="00E45AFC" w:rsidRPr="00E45AFC"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E45AFC">
        <w:rPr>
          <w:rFonts w:ascii="Times New Roman" w:eastAsia="Times New Roman" w:hAnsi="Times New Roman" w:cs="Times New Roman"/>
          <w:sz w:val="24"/>
          <w:szCs w:val="24"/>
        </w:rPr>
        <w:t>•</w:t>
      </w:r>
      <w:r w:rsidRPr="00E45AFC">
        <w:rPr>
          <w:rFonts w:ascii="Times New Roman" w:eastAsia="Times New Roman" w:hAnsi="Times New Roman" w:cs="Times New Roman"/>
          <w:sz w:val="24"/>
          <w:szCs w:val="24"/>
        </w:rPr>
        <w:tab/>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14:paraId="2B4F3C4A" w14:textId="5A2A4FFF" w:rsidR="00E45AFC"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E45AFC">
        <w:rPr>
          <w:rFonts w:ascii="Times New Roman" w:eastAsia="Times New Roman" w:hAnsi="Times New Roman" w:cs="Times New Roman"/>
          <w:sz w:val="24"/>
          <w:szCs w:val="24"/>
        </w:rPr>
        <w:t>•</w:t>
      </w:r>
      <w:r w:rsidRPr="00E45AFC">
        <w:rPr>
          <w:rFonts w:ascii="Times New Roman" w:eastAsia="Times New Roman" w:hAnsi="Times New Roman" w:cs="Times New Roman"/>
          <w:sz w:val="24"/>
          <w:szCs w:val="24"/>
        </w:rPr>
        <w:tab/>
        <w:t>выявления Принципалом негативной информации в отношении Заявителя.</w:t>
      </w:r>
    </w:p>
    <w:p w14:paraId="7E940E85" w14:textId="0BA21975" w:rsidR="004111F7" w:rsidRPr="00333C56" w:rsidRDefault="004111F7" w:rsidP="004111F7">
      <w:pPr>
        <w:pStyle w:val="5"/>
        <w:shd w:val="clear" w:color="auto" w:fill="auto"/>
        <w:tabs>
          <w:tab w:val="left" w:pos="1275"/>
        </w:tabs>
        <w:spacing w:after="0" w:line="264" w:lineRule="auto"/>
        <w:ind w:firstLine="709"/>
        <w:jc w:val="both"/>
        <w:rPr>
          <w:sz w:val="24"/>
          <w:szCs w:val="24"/>
        </w:rPr>
      </w:pPr>
      <w:r>
        <w:rPr>
          <w:sz w:val="24"/>
          <w:szCs w:val="24"/>
        </w:rPr>
        <w:t>1.1</w:t>
      </w:r>
      <w:r w:rsidR="00E45AFC">
        <w:rPr>
          <w:sz w:val="24"/>
          <w:szCs w:val="24"/>
        </w:rPr>
        <w:t>1</w:t>
      </w:r>
      <w:r>
        <w:rPr>
          <w:sz w:val="24"/>
          <w:szCs w:val="24"/>
        </w:rPr>
        <w:t xml:space="preserve">. </w:t>
      </w:r>
      <w:r w:rsidRPr="00333C56">
        <w:rPr>
          <w:sz w:val="24"/>
          <w:szCs w:val="24"/>
        </w:rPr>
        <w:t>Аукцион «на понижение» признается несостоявшимся в следующих случаях:</w:t>
      </w:r>
    </w:p>
    <w:p w14:paraId="10FE0293" w14:textId="77777777" w:rsidR="004111F7" w:rsidRPr="00333C56" w:rsidRDefault="004111F7" w:rsidP="004111F7">
      <w:pPr>
        <w:pStyle w:val="5"/>
        <w:numPr>
          <w:ilvl w:val="0"/>
          <w:numId w:val="2"/>
        </w:numPr>
        <w:shd w:val="clear" w:color="auto" w:fill="auto"/>
        <w:tabs>
          <w:tab w:val="left" w:pos="871"/>
        </w:tabs>
        <w:spacing w:after="0" w:line="264" w:lineRule="auto"/>
        <w:ind w:right="20" w:firstLine="709"/>
        <w:jc w:val="both"/>
        <w:rPr>
          <w:sz w:val="24"/>
          <w:szCs w:val="24"/>
        </w:rPr>
      </w:pPr>
      <w:r w:rsidRPr="00333C56">
        <w:rPr>
          <w:sz w:val="24"/>
          <w:szCs w:val="24"/>
        </w:rPr>
        <w:t>не было подано ни одной заявки на участие, либо ни один из Претендентов не признан участником;</w:t>
      </w:r>
    </w:p>
    <w:p w14:paraId="7BB5776C" w14:textId="77777777" w:rsidR="004111F7" w:rsidRPr="00333C56" w:rsidRDefault="004111F7" w:rsidP="004111F7">
      <w:pPr>
        <w:pStyle w:val="5"/>
        <w:numPr>
          <w:ilvl w:val="0"/>
          <w:numId w:val="2"/>
        </w:numPr>
        <w:shd w:val="clear" w:color="auto" w:fill="auto"/>
        <w:tabs>
          <w:tab w:val="left" w:pos="871"/>
        </w:tabs>
        <w:spacing w:after="0" w:line="264" w:lineRule="auto"/>
        <w:ind w:firstLine="709"/>
        <w:jc w:val="both"/>
        <w:rPr>
          <w:sz w:val="24"/>
          <w:szCs w:val="24"/>
        </w:rPr>
      </w:pPr>
      <w:r w:rsidRPr="00333C56">
        <w:rPr>
          <w:sz w:val="24"/>
          <w:szCs w:val="24"/>
        </w:rPr>
        <w:t>принято решение о признании только одного Претендента участником;</w:t>
      </w:r>
    </w:p>
    <w:p w14:paraId="7BB36902" w14:textId="77777777" w:rsidR="004111F7" w:rsidRPr="00333C56" w:rsidRDefault="004111F7" w:rsidP="004111F7">
      <w:pPr>
        <w:pStyle w:val="5"/>
        <w:numPr>
          <w:ilvl w:val="0"/>
          <w:numId w:val="2"/>
        </w:numPr>
        <w:shd w:val="clear" w:color="auto" w:fill="auto"/>
        <w:tabs>
          <w:tab w:val="left" w:pos="871"/>
        </w:tabs>
        <w:spacing w:after="0" w:line="264" w:lineRule="auto"/>
        <w:ind w:firstLine="709"/>
        <w:jc w:val="both"/>
        <w:rPr>
          <w:sz w:val="24"/>
          <w:szCs w:val="24"/>
        </w:rPr>
      </w:pPr>
      <w:r w:rsidRPr="00CE4B03">
        <w:rPr>
          <w:sz w:val="24"/>
          <w:szCs w:val="24"/>
        </w:rPr>
        <w:t>ни один из участников аукциона при достижении минимальной цены продажи (цены отсечения) не подтвердил цену</w:t>
      </w:r>
      <w:r w:rsidRPr="00333C56">
        <w:rPr>
          <w:sz w:val="24"/>
          <w:szCs w:val="24"/>
        </w:rPr>
        <w:t>.</w:t>
      </w:r>
    </w:p>
    <w:p w14:paraId="55110825" w14:textId="77777777" w:rsidR="00394896" w:rsidRPr="00394896" w:rsidRDefault="00394896" w:rsidP="00DF2E69">
      <w:pPr>
        <w:keepNext/>
        <w:keepLines/>
        <w:tabs>
          <w:tab w:val="left" w:pos="899"/>
        </w:tabs>
        <w:spacing w:after="0" w:line="264" w:lineRule="auto"/>
        <w:ind w:right="680"/>
        <w:jc w:val="both"/>
        <w:outlineLvl w:val="2"/>
        <w:rPr>
          <w:rFonts w:ascii="Times New Roman" w:eastAsia="Times New Roman" w:hAnsi="Times New Roman" w:cs="Times New Roman"/>
          <w:b/>
          <w:color w:val="FF0000"/>
          <w:sz w:val="24"/>
          <w:szCs w:val="24"/>
        </w:rPr>
      </w:pPr>
      <w:bookmarkStart w:id="6" w:name="bookmark14"/>
    </w:p>
    <w:p w14:paraId="09724E68" w14:textId="77777777" w:rsidR="00394896" w:rsidRPr="00394896" w:rsidRDefault="00394896" w:rsidP="00252EAF">
      <w:pPr>
        <w:keepNext/>
        <w:keepLines/>
        <w:tabs>
          <w:tab w:val="left" w:pos="899"/>
        </w:tabs>
        <w:spacing w:after="0" w:line="264" w:lineRule="auto"/>
        <w:ind w:right="680" w:firstLine="709"/>
        <w:jc w:val="center"/>
        <w:outlineLvl w:val="2"/>
        <w:rPr>
          <w:rFonts w:ascii="Times New Roman" w:eastAsia="Times New Roman" w:hAnsi="Times New Roman" w:cs="Times New Roman"/>
          <w:b/>
          <w:sz w:val="24"/>
          <w:szCs w:val="24"/>
        </w:rPr>
      </w:pPr>
      <w:r w:rsidRPr="00394896">
        <w:rPr>
          <w:rFonts w:ascii="Times New Roman" w:eastAsia="Times New Roman" w:hAnsi="Times New Roman" w:cs="Times New Roman"/>
          <w:b/>
          <w:sz w:val="24"/>
          <w:szCs w:val="24"/>
        </w:rPr>
        <w:t>2. Отмена аукциона «на понижение», внесение изменений в Извещение о проведении продажи Имущества и документацию об аукционе</w:t>
      </w:r>
      <w:bookmarkEnd w:id="6"/>
      <w:r w:rsidRPr="00394896">
        <w:rPr>
          <w:rFonts w:ascii="Times New Roman" w:eastAsia="Times New Roman" w:hAnsi="Times New Roman" w:cs="Times New Roman"/>
          <w:b/>
          <w:sz w:val="24"/>
          <w:szCs w:val="24"/>
        </w:rPr>
        <w:t xml:space="preserve"> «на понижение»</w:t>
      </w:r>
    </w:p>
    <w:p w14:paraId="0136B2E4" w14:textId="77777777" w:rsidR="00394896" w:rsidRPr="00394896" w:rsidRDefault="00394896" w:rsidP="00394896">
      <w:pPr>
        <w:tabs>
          <w:tab w:val="left" w:pos="567"/>
          <w:tab w:val="left" w:pos="11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2.1. Организатор торгов, Продавец Имущества вправе:</w:t>
      </w:r>
    </w:p>
    <w:p w14:paraId="2A7996C4" w14:textId="77777777" w:rsidR="00394896" w:rsidRPr="00394896" w:rsidRDefault="00394896" w:rsidP="002518EE">
      <w:pPr>
        <w:numPr>
          <w:ilvl w:val="0"/>
          <w:numId w:val="2"/>
        </w:numPr>
        <w:tabs>
          <w:tab w:val="left" w:pos="899"/>
        </w:tabs>
        <w:spacing w:after="0" w:line="264" w:lineRule="auto"/>
        <w:ind w:left="20" w:firstLine="700"/>
        <w:jc w:val="both"/>
        <w:rPr>
          <w:rFonts w:ascii="Times New Roman" w:eastAsia="Times New Roman" w:hAnsi="Times New Roman" w:cs="Times New Roman"/>
          <w:sz w:val="24"/>
          <w:szCs w:val="24"/>
        </w:rPr>
      </w:pPr>
      <w:r w:rsidRPr="00394896">
        <w:rPr>
          <w:rFonts w:ascii="Times New Roman" w:eastAsia="Times New Roman" w:hAnsi="Times New Roman" w:cs="Times New Roman"/>
          <w:bCs/>
          <w:sz w:val="24"/>
          <w:szCs w:val="23"/>
        </w:rPr>
        <w:t>в любое время отказаться от проведения Торговой процедуры.</w:t>
      </w:r>
    </w:p>
    <w:p w14:paraId="1599B10D" w14:textId="77777777" w:rsidR="00394896" w:rsidRPr="00394896" w:rsidRDefault="00394896" w:rsidP="002518EE">
      <w:pPr>
        <w:numPr>
          <w:ilvl w:val="0"/>
          <w:numId w:val="2"/>
        </w:numPr>
        <w:tabs>
          <w:tab w:val="left" w:pos="899"/>
        </w:tabs>
        <w:spacing w:after="0" w:line="264" w:lineRule="auto"/>
        <w:ind w:left="20" w:right="20" w:firstLine="700"/>
        <w:jc w:val="both"/>
        <w:rPr>
          <w:rFonts w:ascii="Times New Roman" w:eastAsia="Times New Roman" w:hAnsi="Times New Roman" w:cs="Times New Roman"/>
          <w:sz w:val="24"/>
          <w:szCs w:val="24"/>
        </w:rPr>
      </w:pPr>
      <w:bookmarkStart w:id="7" w:name="OLE_LINK3"/>
      <w:bookmarkStart w:id="8" w:name="OLE_LINK4"/>
      <w:r w:rsidRPr="00394896">
        <w:rPr>
          <w:rFonts w:ascii="Times New Roman" w:eastAsia="Times New Roman" w:hAnsi="Times New Roman" w:cs="Times New Roman"/>
          <w:sz w:val="24"/>
          <w:szCs w:val="24"/>
        </w:rPr>
        <w:t>принять решение о внесении изменений в Извещение о проведении аукциона «на понижение», документацию об аукционе «на понижение». В течение одного дня с даты принятия указанного решения такие изменения размещаются организатором аукциона «на понижение», 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«на понижение», размещенными надлежащим образом.</w:t>
      </w:r>
    </w:p>
    <w:bookmarkEnd w:id="7"/>
    <w:bookmarkEnd w:id="8"/>
    <w:p w14:paraId="442A0884" w14:textId="77777777" w:rsidR="00394896" w:rsidRPr="00394896" w:rsidRDefault="00394896" w:rsidP="00394896">
      <w:pPr>
        <w:tabs>
          <w:tab w:val="left" w:pos="1146"/>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2.2. Решение об отмене аукциона «на понижение», а также решение о внесении изменений в Извещение о проведении продажи Имущества, документацию об аукционе «на понижение»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1B95886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2.3. Организатор аукциона «на понижение» через Оператора извещает Претендентов об отмене аукциона «на понижение» в течение двух рабочих дней со дня принятия соответствующего решения путем направления указанного сообщения в «личный кабинет» Претендентов.</w:t>
      </w:r>
    </w:p>
    <w:p w14:paraId="529ED4D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ascii="Times New Roman" w:eastAsia="Calibri" w:hAnsi="Times New Roman" w:cs="Times New Roman"/>
          <w:sz w:val="24"/>
          <w:szCs w:val="24"/>
        </w:rPr>
        <w:t>Торговой процедуры</w:t>
      </w:r>
      <w:r w:rsidRPr="00394896">
        <w:rPr>
          <w:rFonts w:ascii="Times New Roman" w:eastAsia="Times New Roman" w:hAnsi="Times New Roman" w:cs="Times New Roman"/>
          <w:sz w:val="24"/>
          <w:szCs w:val="24"/>
        </w:rPr>
        <w:t>, в том числе убытки, связанные с предоставлением Претендентом Бенефициару независимой гарантии.</w:t>
      </w:r>
    </w:p>
    <w:p w14:paraId="32586538"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p>
    <w:p w14:paraId="042FEDC3" w14:textId="77777777" w:rsidR="00394896" w:rsidRPr="00394896" w:rsidRDefault="00394896" w:rsidP="00394896">
      <w:pPr>
        <w:keepNext/>
        <w:keepLines/>
        <w:tabs>
          <w:tab w:val="left" w:pos="2855"/>
        </w:tabs>
        <w:spacing w:after="0" w:line="264" w:lineRule="auto"/>
        <w:jc w:val="center"/>
        <w:outlineLvl w:val="2"/>
        <w:rPr>
          <w:rFonts w:ascii="Times New Roman" w:eastAsia="Times New Roman" w:hAnsi="Times New Roman" w:cs="Times New Roman"/>
          <w:sz w:val="24"/>
          <w:szCs w:val="24"/>
        </w:rPr>
      </w:pPr>
      <w:r w:rsidRPr="00394896">
        <w:rPr>
          <w:rFonts w:ascii="Times New Roman" w:eastAsia="Times New Roman" w:hAnsi="Times New Roman" w:cs="Times New Roman"/>
          <w:b/>
          <w:sz w:val="24"/>
          <w:szCs w:val="24"/>
        </w:rPr>
        <w:t>3. Порядок внесения и возврата задатка</w:t>
      </w:r>
    </w:p>
    <w:p w14:paraId="3DC11234" w14:textId="69066876" w:rsidR="00394896" w:rsidRPr="00394896" w:rsidRDefault="00394896" w:rsidP="0041389B">
      <w:pPr>
        <w:tabs>
          <w:tab w:val="left" w:pos="1217"/>
          <w:tab w:val="left" w:leader="underscore" w:pos="9644"/>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3.1. Формой обеспечения Заявки на участие в торгах является задаток. Для участия в аукционе «на понижение» Претенденты перечисляют задаток в размере</w:t>
      </w:r>
      <w:r w:rsidR="0041389B">
        <w:rPr>
          <w:rFonts w:ascii="Times New Roman" w:eastAsia="Times New Roman" w:hAnsi="Times New Roman" w:cs="Times New Roman"/>
          <w:sz w:val="24"/>
          <w:szCs w:val="24"/>
        </w:rPr>
        <w:t xml:space="preserve"> </w:t>
      </w:r>
      <w:r w:rsidR="007E7917" w:rsidRPr="007E7917">
        <w:rPr>
          <w:rFonts w:ascii="Times New Roman" w:eastAsia="Times New Roman" w:hAnsi="Times New Roman" w:cs="Times New Roman"/>
          <w:sz w:val="24"/>
          <w:szCs w:val="24"/>
        </w:rPr>
        <w:t>290 700 (двести девяносто тысяч семьсот) рублей 00 копеек</w:t>
      </w:r>
      <w:r w:rsidR="0041389B">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понижение».</w:t>
      </w:r>
    </w:p>
    <w:p w14:paraId="32E42FDB" w14:textId="77777777" w:rsidR="00394896" w:rsidRPr="00394896" w:rsidRDefault="00394896" w:rsidP="00394896">
      <w:pPr>
        <w:tabs>
          <w:tab w:val="left" w:pos="0"/>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770CABAA" w14:textId="302239B8" w:rsidR="00394896" w:rsidRPr="00394896" w:rsidRDefault="00394896" w:rsidP="00394896">
      <w:pPr>
        <w:tabs>
          <w:tab w:val="left" w:pos="709"/>
        </w:tabs>
        <w:spacing w:after="0" w:line="264" w:lineRule="auto"/>
        <w:ind w:right="23"/>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ab/>
        <w:t xml:space="preserve">Задаток для участия в аукционе «на понижение» служит обеспечением исполнения обязательства победителя аукциона по заключению договора </w:t>
      </w:r>
      <w:r w:rsidR="003054A2">
        <w:rPr>
          <w:rFonts w:ascii="Times New Roman" w:eastAsia="Times New Roman" w:hAnsi="Times New Roman" w:cs="Times New Roman"/>
          <w:sz w:val="24"/>
          <w:szCs w:val="24"/>
          <w:lang w:eastAsia="ru-RU"/>
        </w:rPr>
        <w:t>купли-продажи</w:t>
      </w:r>
      <w:r w:rsidR="003054A2"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C22810F"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12BDF04C" w14:textId="3042F56E" w:rsidR="00394896" w:rsidRPr="00394896" w:rsidRDefault="00394896" w:rsidP="00394896">
      <w:pPr>
        <w:tabs>
          <w:tab w:val="left" w:pos="1217"/>
        </w:tabs>
        <w:spacing w:after="0" w:line="264" w:lineRule="auto"/>
        <w:ind w:left="360" w:right="23" w:firstLine="34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3.3. Внесенный задаток подлежит возврату в течение 5</w:t>
      </w:r>
      <w:r w:rsidR="001F2F9F">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(пяти) рабочих дней:</w:t>
      </w:r>
    </w:p>
    <w:p w14:paraId="1BB850E7"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90477BA"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0B71CAD4"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277ED998"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8"/>
          <w:szCs w:val="24"/>
        </w:rPr>
        <w:t xml:space="preserve">- </w:t>
      </w:r>
      <w:r w:rsidRPr="00394896">
        <w:rPr>
          <w:rFonts w:ascii="Times New Roman" w:eastAsia="Times New Roman" w:hAnsi="Times New Roman" w:cs="Times New Roman"/>
          <w:sz w:val="24"/>
          <w:szCs w:val="23"/>
        </w:rPr>
        <w:t>заявителю, отозвавшему Заявку в установленный извещением о проведении Торгов срок, в течение 5 (пяти) рабочих дней</w:t>
      </w:r>
      <w:r w:rsidRPr="00394896">
        <w:rPr>
          <w:rFonts w:ascii="Times New Roman" w:eastAsia="Times New Roman" w:hAnsi="Times New Roman" w:cs="Times New Roman"/>
          <w:sz w:val="24"/>
          <w:szCs w:val="24"/>
        </w:rPr>
        <w:t>.</w:t>
      </w:r>
    </w:p>
    <w:p w14:paraId="486E66FF" w14:textId="0AA7983B"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3.4. Задаток возвращается всем участникам аукциона «на понижение», кроме победителя. Задаток, перечисленный победителем аукциона «на понижение», засчитывается в сумму платежа по договору </w:t>
      </w:r>
      <w:r w:rsidR="003054A2">
        <w:rPr>
          <w:rFonts w:ascii="Times New Roman" w:eastAsia="Times New Roman" w:hAnsi="Times New Roman" w:cs="Times New Roman"/>
          <w:sz w:val="24"/>
          <w:szCs w:val="24"/>
          <w:lang w:eastAsia="ru-RU"/>
        </w:rPr>
        <w:t>купли-продажи</w:t>
      </w:r>
      <w:r w:rsidRPr="00394896">
        <w:rPr>
          <w:rFonts w:ascii="Times New Roman" w:eastAsia="Times New Roman" w:hAnsi="Times New Roman" w:cs="Times New Roman"/>
          <w:sz w:val="24"/>
          <w:szCs w:val="24"/>
        </w:rPr>
        <w:t>. Задаток возвращается участнику аукциона «на понижение», заявке по итогам аукциона «на понижение» которого присвоен второй номер, в течение пяти рабочих дней с даты подписания договора с победителем аукциона «на понижение».</w:t>
      </w:r>
    </w:p>
    <w:p w14:paraId="4E72291D"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3.5. Внесенный задаток не возвращается победителю аукциона в случае, если он:</w:t>
      </w:r>
    </w:p>
    <w:p w14:paraId="0CA02DA2" w14:textId="39E219AC"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уклонится/откажется от заключения Договора </w:t>
      </w:r>
      <w:r w:rsidR="003054A2">
        <w:rPr>
          <w:rFonts w:ascii="Times New Roman" w:eastAsia="Times New Roman" w:hAnsi="Times New Roman" w:cs="Times New Roman"/>
          <w:sz w:val="24"/>
          <w:szCs w:val="24"/>
          <w:lang w:eastAsia="ru-RU"/>
        </w:rPr>
        <w:t>купли-продажи</w:t>
      </w:r>
      <w:r w:rsidR="003054A2"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имущества в срок, установленный извещением о проведении торгов;</w:t>
      </w:r>
    </w:p>
    <w:p w14:paraId="78034922" w14:textId="39520908"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не оплатит продаваемое на торгах Имущество в срок, установленный заключенным Договором </w:t>
      </w:r>
      <w:r w:rsidR="003054A2">
        <w:rPr>
          <w:rFonts w:ascii="Times New Roman" w:eastAsia="Times New Roman" w:hAnsi="Times New Roman" w:cs="Times New Roman"/>
          <w:sz w:val="24"/>
          <w:szCs w:val="24"/>
          <w:lang w:eastAsia="ru-RU"/>
        </w:rPr>
        <w:t>купли-продажи</w:t>
      </w:r>
      <w:r w:rsidRPr="00394896">
        <w:rPr>
          <w:rFonts w:ascii="Times New Roman" w:eastAsia="Times New Roman" w:hAnsi="Times New Roman" w:cs="Times New Roman"/>
          <w:sz w:val="24"/>
          <w:szCs w:val="24"/>
        </w:rPr>
        <w:t>.</w:t>
      </w:r>
    </w:p>
    <w:p w14:paraId="3119A0C7" w14:textId="77777777" w:rsidR="00394896" w:rsidRPr="00394896" w:rsidRDefault="00394896" w:rsidP="00394896">
      <w:pPr>
        <w:spacing w:after="0" w:line="240" w:lineRule="auto"/>
        <w:jc w:val="both"/>
        <w:rPr>
          <w:rFonts w:ascii="Times New Roman" w:eastAsia="Times New Roman" w:hAnsi="Times New Roman" w:cs="Times New Roman"/>
          <w:sz w:val="24"/>
          <w:szCs w:val="24"/>
        </w:rPr>
      </w:pPr>
    </w:p>
    <w:p w14:paraId="16C6482B" w14:textId="77777777" w:rsidR="00A051C7" w:rsidRDefault="00A051C7" w:rsidP="00A051C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Торговая процедура в форме открытого аукциона по составу участников </w:t>
      </w:r>
    </w:p>
    <w:p w14:paraId="4FCB52CA" w14:textId="77777777" w:rsidR="00A051C7" w:rsidRDefault="00A051C7" w:rsidP="00A051C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с открытой формой подачи предложения о цене с применением </w:t>
      </w:r>
    </w:p>
    <w:p w14:paraId="4633FFED" w14:textId="77777777" w:rsidR="00A051C7" w:rsidRDefault="00A051C7" w:rsidP="00A051C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метода понижения цены в электронной форме (аукцион «на понижение»)</w:t>
      </w:r>
    </w:p>
    <w:p w14:paraId="1BBC78FD" w14:textId="77777777" w:rsidR="00FD2334" w:rsidRDefault="00FD2334" w:rsidP="00FD2334">
      <w:pPr>
        <w:spacing w:after="0" w:line="240" w:lineRule="auto"/>
        <w:jc w:val="center"/>
        <w:rPr>
          <w:rFonts w:ascii="Times New Roman" w:eastAsia="Calibri" w:hAnsi="Times New Roman" w:cs="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4"/>
        <w:gridCol w:w="7051"/>
      </w:tblGrid>
      <w:tr w:rsidR="007E7917" w14:paraId="464ED8C8" w14:textId="77777777" w:rsidTr="007E7917">
        <w:trPr>
          <w:trHeight w:val="416"/>
        </w:trPr>
        <w:tc>
          <w:tcPr>
            <w:tcW w:w="2554" w:type="dxa"/>
            <w:tcBorders>
              <w:top w:val="single" w:sz="4" w:space="0" w:color="auto"/>
              <w:left w:val="single" w:sz="4" w:space="0" w:color="auto"/>
              <w:bottom w:val="single" w:sz="4" w:space="0" w:color="auto"/>
              <w:right w:val="single" w:sz="4" w:space="0" w:color="auto"/>
            </w:tcBorders>
            <w:hideMark/>
          </w:tcPr>
          <w:p w14:paraId="07FAC863" w14:textId="77777777" w:rsidR="007E7917" w:rsidRDefault="007E7917">
            <w:pPr>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Особенности проведения  Торговой процедуры в форме аукциона «на понижение»</w:t>
            </w:r>
          </w:p>
        </w:tc>
        <w:tc>
          <w:tcPr>
            <w:tcW w:w="7051" w:type="dxa"/>
            <w:tcBorders>
              <w:top w:val="single" w:sz="4" w:space="0" w:color="auto"/>
              <w:left w:val="single" w:sz="4" w:space="0" w:color="auto"/>
              <w:bottom w:val="single" w:sz="4" w:space="0" w:color="auto"/>
              <w:right w:val="single" w:sz="4" w:space="0" w:color="auto"/>
            </w:tcBorders>
            <w:hideMark/>
          </w:tcPr>
          <w:p w14:paraId="3AE6218E" w14:textId="77777777" w:rsidR="007E7917" w:rsidRDefault="007E7917">
            <w:pPr>
              <w:autoSpaceDE w:val="0"/>
              <w:autoSpaceDN w:val="0"/>
              <w:adjustRightInd w:val="0"/>
              <w:spacing w:after="0" w:line="240" w:lineRule="auto"/>
              <w:rPr>
                <w:rFonts w:ascii="Times New Roman" w:eastAsiaTheme="minorEastAsia" w:hAnsi="Times New Roman" w:cs="Times New Roman"/>
                <w:sz w:val="20"/>
                <w:szCs w:val="20"/>
              </w:rPr>
            </w:pPr>
            <w:r>
              <w:rPr>
                <w:rFonts w:ascii="Times New Roman" w:hAnsi="Times New Roman" w:cs="Times New Roman"/>
                <w:sz w:val="20"/>
                <w:szCs w:val="20"/>
              </w:rPr>
              <w:t>Торговая процедура в форме аукциона «на понижение» проводится путем</w:t>
            </w:r>
          </w:p>
          <w:p w14:paraId="29A22924" w14:textId="77777777" w:rsidR="007E7917" w:rsidRDefault="007E791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понижения участниками аукциона начальной (максимальной) цены продажи на величину, равную либо кратную величине «шага аукциона».</w:t>
            </w:r>
          </w:p>
          <w:p w14:paraId="4D111AC7" w14:textId="77777777" w:rsidR="007E7917" w:rsidRDefault="007E791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Торговая процедура в форме аукциона «на понижение» проводится в дату и</w:t>
            </w:r>
          </w:p>
          <w:p w14:paraId="243D0FD3" w14:textId="77777777" w:rsidR="007E7917" w:rsidRDefault="007E791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время, указанные в Извещении.</w:t>
            </w:r>
          </w:p>
          <w:p w14:paraId="5594C8B9" w14:textId="77777777" w:rsidR="007E7917" w:rsidRDefault="007E791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Проведение Торговой процедуры в форме аукциона «на понижение» состоит из следующих частей: - размещение Извещения о проведении Торговой процедуры в форме аукциона «на понижение» и Торговой документации;</w:t>
            </w:r>
          </w:p>
          <w:p w14:paraId="47E54E74" w14:textId="77777777" w:rsidR="007E7917" w:rsidRDefault="007E791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прием Заявок на участие в Торговой процедуре;</w:t>
            </w:r>
          </w:p>
          <w:p w14:paraId="42FF8B89" w14:textId="77777777" w:rsidR="007E7917" w:rsidRDefault="007E791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прием обеспечения заявки на участие в Торговой процедуре в форме аукциона «на понижение» от Заявителей;</w:t>
            </w:r>
          </w:p>
          <w:p w14:paraId="6098E6FA" w14:textId="77777777" w:rsidR="007E7917" w:rsidRDefault="007E791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рассмотрение заявок, определение состава Претендентов на участие в Торговой процедуре в форме аукциона «на понижение»;</w:t>
            </w:r>
          </w:p>
          <w:p w14:paraId="64E1E759" w14:textId="77777777" w:rsidR="007E7917" w:rsidRDefault="007E791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подведение итогов Торговой процедуры в форме аукциона «на понижение»,</w:t>
            </w:r>
          </w:p>
          <w:p w14:paraId="49753C10" w14:textId="77777777" w:rsidR="007E7917" w:rsidRDefault="007E791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размещение протокола об итогах аукциона «на понижение»;</w:t>
            </w:r>
          </w:p>
          <w:p w14:paraId="318E1FE2" w14:textId="77777777" w:rsidR="007E7917" w:rsidRDefault="007E791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возврат обеспечения заявки на участие в Торговой процедуре проигравшим</w:t>
            </w:r>
          </w:p>
          <w:p w14:paraId="3469F46C" w14:textId="77777777" w:rsidR="007E7917" w:rsidRDefault="007E791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Претендентам;</w:t>
            </w:r>
          </w:p>
          <w:p w14:paraId="5FD2AC79" w14:textId="77777777" w:rsidR="007E7917" w:rsidRDefault="007E791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перечисление суммы обеспечения заявки на участие в Торговой процедуре</w:t>
            </w:r>
          </w:p>
          <w:p w14:paraId="302F849C" w14:textId="77777777" w:rsidR="007E7917" w:rsidRDefault="007E791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Победителя аукциона «на понижение» Принципалу;</w:t>
            </w:r>
          </w:p>
          <w:p w14:paraId="29FF28AB" w14:textId="77777777" w:rsidR="007E7917" w:rsidRDefault="007E791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иные мероприятия, предусмотренные настоящим Договором и</w:t>
            </w:r>
          </w:p>
          <w:p w14:paraId="3CC7F35A" w14:textId="77777777" w:rsidR="007E7917" w:rsidRDefault="007E791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законодательством Российской Федерации.</w:t>
            </w:r>
          </w:p>
          <w:p w14:paraId="5DCF8542" w14:textId="77777777" w:rsidR="007E7917" w:rsidRDefault="007E791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Аукцион «на понижение» признается несостоявшимся в следующих случаях:</w:t>
            </w:r>
          </w:p>
          <w:p w14:paraId="7D380C57" w14:textId="77777777" w:rsidR="007E7917" w:rsidRDefault="007E791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не было подано ни одной заявки на участие либо ни один из Заявителей не</w:t>
            </w:r>
          </w:p>
          <w:p w14:paraId="6A3E5DDD" w14:textId="77777777" w:rsidR="007E7917" w:rsidRDefault="007E791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признан участником аукциона;</w:t>
            </w:r>
          </w:p>
          <w:p w14:paraId="75A3D5A7" w14:textId="77777777" w:rsidR="007E7917" w:rsidRDefault="007E791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принято решение о признании только одного Заявителя участником аукциона;</w:t>
            </w:r>
          </w:p>
          <w:p w14:paraId="294856DD" w14:textId="77777777" w:rsidR="007E7917" w:rsidRDefault="007E791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ни один из Претендентов не сделал предложение о приобретении объекта по</w:t>
            </w:r>
          </w:p>
          <w:p w14:paraId="5739250A" w14:textId="77777777" w:rsidR="007E7917" w:rsidRDefault="007E7917">
            <w:pPr>
              <w:tabs>
                <w:tab w:val="left" w:pos="29"/>
              </w:tabs>
              <w:autoSpaceDE w:val="0"/>
              <w:autoSpaceDN w:val="0"/>
              <w:adjustRightInd w:val="0"/>
              <w:spacing w:after="0" w:line="240" w:lineRule="auto"/>
              <w:ind w:firstLine="29"/>
              <w:jc w:val="both"/>
              <w:rPr>
                <w:rFonts w:ascii="Times New Roman" w:eastAsia="Calibri" w:hAnsi="Times New Roman" w:cs="Times New Roman"/>
                <w:sz w:val="20"/>
                <w:szCs w:val="20"/>
              </w:rPr>
            </w:pPr>
            <w:r>
              <w:rPr>
                <w:rFonts w:ascii="Times New Roman" w:hAnsi="Times New Roman" w:cs="Times New Roman"/>
                <w:sz w:val="20"/>
                <w:szCs w:val="20"/>
              </w:rPr>
              <w:t>начальной цене продажи.</w:t>
            </w:r>
          </w:p>
        </w:tc>
      </w:tr>
      <w:tr w:rsidR="007E7917" w14:paraId="0FBEF9F7" w14:textId="77777777" w:rsidTr="007E7917">
        <w:tc>
          <w:tcPr>
            <w:tcW w:w="2554" w:type="dxa"/>
            <w:tcBorders>
              <w:top w:val="single" w:sz="4" w:space="0" w:color="auto"/>
              <w:left w:val="single" w:sz="4" w:space="0" w:color="auto"/>
              <w:bottom w:val="single" w:sz="4" w:space="0" w:color="auto"/>
              <w:right w:val="single" w:sz="4" w:space="0" w:color="auto"/>
            </w:tcBorders>
            <w:hideMark/>
          </w:tcPr>
          <w:p w14:paraId="59DF5CED" w14:textId="77777777" w:rsidR="007E7917" w:rsidRDefault="007E7917">
            <w:pPr>
              <w:autoSpaceDE w:val="0"/>
              <w:autoSpaceDN w:val="0"/>
              <w:adjustRightInd w:val="0"/>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sz w:val="20"/>
                <w:szCs w:val="20"/>
              </w:rPr>
              <w:t>Срок опубликования Извещения о проведении Торговой процедуры в форме аукциона «на понижение»</w:t>
            </w:r>
          </w:p>
        </w:tc>
        <w:tc>
          <w:tcPr>
            <w:tcW w:w="7051" w:type="dxa"/>
            <w:tcBorders>
              <w:top w:val="single" w:sz="4" w:space="0" w:color="auto"/>
              <w:left w:val="single" w:sz="4" w:space="0" w:color="auto"/>
              <w:bottom w:val="single" w:sz="4" w:space="0" w:color="auto"/>
              <w:right w:val="single" w:sz="4" w:space="0" w:color="auto"/>
            </w:tcBorders>
            <w:hideMark/>
          </w:tcPr>
          <w:p w14:paraId="68FCDBFE" w14:textId="77777777" w:rsidR="007E7917" w:rsidRDefault="007E7917">
            <w:pPr>
              <w:autoSpaceDE w:val="0"/>
              <w:autoSpaceDN w:val="0"/>
              <w:adjustRightInd w:val="0"/>
              <w:spacing w:after="0" w:line="240" w:lineRule="auto"/>
              <w:rPr>
                <w:rFonts w:ascii="Times New Roman" w:eastAsiaTheme="minorEastAsia" w:hAnsi="Times New Roman" w:cs="Times New Roman"/>
                <w:sz w:val="20"/>
                <w:szCs w:val="20"/>
              </w:rPr>
            </w:pPr>
            <w:r>
              <w:rPr>
                <w:rFonts w:ascii="Times New Roman" w:hAnsi="Times New Roman" w:cs="Times New Roman"/>
                <w:sz w:val="20"/>
                <w:szCs w:val="20"/>
              </w:rPr>
              <w:t>Не менее чем за 30 (тридцать) календарных дней до объявленной даты</w:t>
            </w:r>
          </w:p>
          <w:p w14:paraId="47908EB1" w14:textId="77777777" w:rsidR="007E7917" w:rsidRDefault="007E7917">
            <w:pPr>
              <w:tabs>
                <w:tab w:val="left" w:pos="0"/>
                <w:tab w:val="left" w:pos="1276"/>
              </w:tabs>
              <w:suppressAutoHyphens/>
              <w:autoSpaceDE w:val="0"/>
              <w:autoSpaceDN w:val="0"/>
              <w:adjustRightInd w:val="0"/>
              <w:spacing w:after="0" w:line="240" w:lineRule="auto"/>
              <w:jc w:val="both"/>
              <w:outlineLvl w:val="1"/>
              <w:rPr>
                <w:rFonts w:ascii="Times New Roman" w:hAnsi="Times New Roman" w:cs="Times New Roman"/>
                <w:sz w:val="20"/>
                <w:szCs w:val="20"/>
              </w:rPr>
            </w:pPr>
            <w:r>
              <w:rPr>
                <w:rFonts w:ascii="Times New Roman" w:hAnsi="Times New Roman" w:cs="Times New Roman"/>
                <w:sz w:val="20"/>
                <w:szCs w:val="20"/>
              </w:rPr>
              <w:t>проведения Торговой процедуры в форме аукциона «на понижение».</w:t>
            </w:r>
          </w:p>
        </w:tc>
      </w:tr>
      <w:tr w:rsidR="007E7917" w14:paraId="0D1424A6" w14:textId="77777777" w:rsidTr="007E7917">
        <w:trPr>
          <w:trHeight w:val="674"/>
        </w:trPr>
        <w:tc>
          <w:tcPr>
            <w:tcW w:w="2554" w:type="dxa"/>
            <w:tcBorders>
              <w:top w:val="single" w:sz="4" w:space="0" w:color="auto"/>
              <w:left w:val="single" w:sz="4" w:space="0" w:color="auto"/>
              <w:bottom w:val="single" w:sz="4" w:space="0" w:color="auto"/>
              <w:right w:val="single" w:sz="4" w:space="0" w:color="auto"/>
            </w:tcBorders>
            <w:hideMark/>
          </w:tcPr>
          <w:p w14:paraId="2C882E28" w14:textId="77777777" w:rsidR="007E7917" w:rsidRDefault="007E7917">
            <w:pPr>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Срок начала принятия Заявок на участие в Торговой процедуре в форме аукциона «на понижение»</w:t>
            </w:r>
          </w:p>
        </w:tc>
        <w:tc>
          <w:tcPr>
            <w:tcW w:w="7051" w:type="dxa"/>
            <w:tcBorders>
              <w:top w:val="single" w:sz="4" w:space="0" w:color="auto"/>
              <w:left w:val="single" w:sz="4" w:space="0" w:color="auto"/>
              <w:bottom w:val="single" w:sz="4" w:space="0" w:color="auto"/>
              <w:right w:val="single" w:sz="4" w:space="0" w:color="auto"/>
            </w:tcBorders>
            <w:hideMark/>
          </w:tcPr>
          <w:p w14:paraId="7F5F7B8F" w14:textId="77777777" w:rsidR="007E7917" w:rsidRDefault="007E7917">
            <w:pPr>
              <w:tabs>
                <w:tab w:val="left" w:pos="0"/>
                <w:tab w:val="left" w:pos="1134"/>
              </w:tabs>
              <w:suppressAutoHyphens/>
              <w:autoSpaceDE w:val="0"/>
              <w:autoSpaceDN w:val="0"/>
              <w:adjustRightInd w:val="0"/>
              <w:spacing w:after="0" w:line="240" w:lineRule="auto"/>
              <w:jc w:val="both"/>
              <w:outlineLvl w:val="1"/>
              <w:rPr>
                <w:rFonts w:ascii="Times New Roman" w:eastAsia="Calibri" w:hAnsi="Times New Roman" w:cs="Times New Roman"/>
                <w:sz w:val="20"/>
                <w:szCs w:val="20"/>
              </w:rPr>
            </w:pPr>
            <w:r>
              <w:rPr>
                <w:rFonts w:ascii="Times New Roman" w:eastAsia="Calibri" w:hAnsi="Times New Roman" w:cs="Times New Roman"/>
                <w:sz w:val="20"/>
                <w:szCs w:val="20"/>
              </w:rPr>
              <w:t>Организатор торгов осуществляет прием заявок на участие в торгах в установленный извещением срок. Начало приема заявок осуществляется с даты, следующей за днем публикации извещения.</w:t>
            </w:r>
          </w:p>
        </w:tc>
      </w:tr>
      <w:tr w:rsidR="007E7917" w14:paraId="5FFB3DA3" w14:textId="77777777" w:rsidTr="007E7917">
        <w:trPr>
          <w:trHeight w:val="684"/>
        </w:trPr>
        <w:tc>
          <w:tcPr>
            <w:tcW w:w="2554" w:type="dxa"/>
            <w:tcBorders>
              <w:top w:val="single" w:sz="4" w:space="0" w:color="auto"/>
              <w:left w:val="single" w:sz="4" w:space="0" w:color="auto"/>
              <w:bottom w:val="single" w:sz="4" w:space="0" w:color="auto"/>
              <w:right w:val="single" w:sz="4" w:space="0" w:color="auto"/>
            </w:tcBorders>
            <w:hideMark/>
          </w:tcPr>
          <w:p w14:paraId="58CEA5FB" w14:textId="77777777" w:rsidR="007E7917" w:rsidRDefault="007E7917">
            <w:pPr>
              <w:autoSpaceDE w:val="0"/>
              <w:autoSpaceDN w:val="0"/>
              <w:adjustRightInd w:val="0"/>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sz w:val="20"/>
                <w:szCs w:val="20"/>
              </w:rPr>
              <w:t>Продолжительность приема Заявок на участие в торговой процедуре</w:t>
            </w:r>
          </w:p>
        </w:tc>
        <w:tc>
          <w:tcPr>
            <w:tcW w:w="7051" w:type="dxa"/>
            <w:tcBorders>
              <w:top w:val="single" w:sz="4" w:space="0" w:color="auto"/>
              <w:left w:val="single" w:sz="4" w:space="0" w:color="auto"/>
              <w:bottom w:val="single" w:sz="4" w:space="0" w:color="auto"/>
              <w:right w:val="single" w:sz="4" w:space="0" w:color="auto"/>
            </w:tcBorders>
            <w:hideMark/>
          </w:tcPr>
          <w:p w14:paraId="0AC2786F" w14:textId="77777777" w:rsidR="007E7917" w:rsidRDefault="007E7917">
            <w:pPr>
              <w:autoSpaceDE w:val="0"/>
              <w:autoSpaceDN w:val="0"/>
              <w:adjustRightInd w:val="0"/>
              <w:spacing w:after="0" w:line="240" w:lineRule="auto"/>
              <w:rPr>
                <w:rFonts w:ascii="Times New Roman" w:eastAsiaTheme="minorEastAsia" w:hAnsi="Times New Roman" w:cs="Times New Roman"/>
                <w:sz w:val="20"/>
                <w:szCs w:val="20"/>
              </w:rPr>
            </w:pPr>
            <w:r>
              <w:rPr>
                <w:rFonts w:ascii="Times New Roman" w:hAnsi="Times New Roman" w:cs="Times New Roman"/>
                <w:sz w:val="20"/>
                <w:szCs w:val="20"/>
              </w:rPr>
              <w:t>Общая продолжительность приема Заявок на участие в Торговых процедурах</w:t>
            </w:r>
          </w:p>
          <w:p w14:paraId="61930387" w14:textId="77777777" w:rsidR="007E7917" w:rsidRDefault="007E7917">
            <w:pPr>
              <w:autoSpaceDE w:val="0"/>
              <w:autoSpaceDN w:val="0"/>
              <w:adjustRightInd w:val="0"/>
              <w:spacing w:after="0" w:line="240" w:lineRule="auto"/>
              <w:rPr>
                <w:rFonts w:ascii="Times New Roman" w:eastAsia="Calibri" w:hAnsi="Times New Roman" w:cs="Times New Roman"/>
                <w:b/>
                <w:sz w:val="20"/>
                <w:szCs w:val="20"/>
              </w:rPr>
            </w:pPr>
            <w:r>
              <w:rPr>
                <w:rFonts w:ascii="Times New Roman" w:hAnsi="Times New Roman" w:cs="Times New Roman"/>
                <w:sz w:val="20"/>
                <w:szCs w:val="20"/>
              </w:rPr>
              <w:t>должна быть не менее 25 (двадцати пяти) календарных дней с даты, следующей за днем публикации извещения, и заканчиваться не позднее чем за 3 (три) рабочих дня до определения участников, если иное не предусмотрено Заданием.</w:t>
            </w:r>
          </w:p>
        </w:tc>
      </w:tr>
      <w:tr w:rsidR="007E7917" w14:paraId="56B50927" w14:textId="77777777" w:rsidTr="007E7917">
        <w:trPr>
          <w:trHeight w:val="684"/>
        </w:trPr>
        <w:tc>
          <w:tcPr>
            <w:tcW w:w="2554" w:type="dxa"/>
            <w:tcBorders>
              <w:top w:val="single" w:sz="4" w:space="0" w:color="auto"/>
              <w:left w:val="single" w:sz="4" w:space="0" w:color="auto"/>
              <w:bottom w:val="single" w:sz="4" w:space="0" w:color="auto"/>
              <w:right w:val="single" w:sz="4" w:space="0" w:color="auto"/>
            </w:tcBorders>
            <w:hideMark/>
          </w:tcPr>
          <w:p w14:paraId="44789020" w14:textId="77777777" w:rsidR="007E7917" w:rsidRDefault="007E7917">
            <w:pPr>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Перечень документов, прилагаемых к Заявке на участие в торговой процедуре</w:t>
            </w:r>
          </w:p>
        </w:tc>
        <w:tc>
          <w:tcPr>
            <w:tcW w:w="7051" w:type="dxa"/>
            <w:tcBorders>
              <w:top w:val="single" w:sz="4" w:space="0" w:color="auto"/>
              <w:left w:val="single" w:sz="4" w:space="0" w:color="auto"/>
              <w:bottom w:val="single" w:sz="4" w:space="0" w:color="auto"/>
              <w:right w:val="single" w:sz="4" w:space="0" w:color="auto"/>
            </w:tcBorders>
          </w:tcPr>
          <w:p w14:paraId="603DE368" w14:textId="77777777" w:rsidR="007E7917" w:rsidRDefault="007E7917">
            <w:pPr>
              <w:widowControl w:val="0"/>
              <w:spacing w:after="0" w:line="240" w:lineRule="auto"/>
              <w:ind w:firstLine="33"/>
              <w:jc w:val="both"/>
              <w:rPr>
                <w:rFonts w:ascii="Times New Roman" w:eastAsia="Calibri" w:hAnsi="Times New Roman" w:cs="Times New Roman"/>
                <w:sz w:val="20"/>
                <w:szCs w:val="20"/>
              </w:rPr>
            </w:pPr>
            <w:bookmarkStart w:id="9" w:name="OLE_LINK126"/>
            <w:bookmarkStart w:id="10" w:name="OLE_LINK125"/>
            <w:bookmarkStart w:id="11" w:name="OLE_LINK63"/>
            <w:bookmarkStart w:id="12" w:name="OLE_LINK124"/>
            <w:bookmarkStart w:id="13" w:name="OLE_LINK123"/>
            <w:r>
              <w:rPr>
                <w:rFonts w:ascii="Times New Roman" w:eastAsia="Calibri" w:hAnsi="Times New Roman" w:cs="Times New Roman"/>
                <w:sz w:val="20"/>
                <w:szCs w:val="20"/>
              </w:rPr>
              <w:t xml:space="preserve">- </w:t>
            </w:r>
            <w:bookmarkStart w:id="14" w:name="OLE_LINK128"/>
            <w:bookmarkStart w:id="15" w:name="OLE_LINK127"/>
            <w:r>
              <w:rPr>
                <w:rFonts w:ascii="Times New Roman" w:eastAsia="Calibri" w:hAnsi="Times New Roman" w:cs="Times New Roman"/>
                <w:sz w:val="20"/>
                <w:szCs w:val="20"/>
              </w:rPr>
              <w:t>платежный документ, подтверждающий внесение обеспечения Заявки на участие в торговой процедуре с отметкой банка;</w:t>
            </w:r>
            <w:bookmarkEnd w:id="14"/>
            <w:bookmarkEnd w:id="15"/>
          </w:p>
          <w:p w14:paraId="4149E712" w14:textId="77777777" w:rsidR="007E7917" w:rsidRDefault="007E7917">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bookmarkStart w:id="16" w:name="OLE_LINK129"/>
            <w:r>
              <w:rPr>
                <w:rFonts w:ascii="Times New Roman" w:eastAsia="Calibri" w:hAnsi="Times New Roman" w:cs="Times New Roman"/>
                <w:sz w:val="20"/>
                <w:szCs w:val="20"/>
              </w:rPr>
              <w:t>копии учредительных документов, заверенные уполномоченным лицом и печатью общества (юридического лица);</w:t>
            </w:r>
            <w:bookmarkEnd w:id="16"/>
          </w:p>
          <w:p w14:paraId="4B3272A8" w14:textId="77777777" w:rsidR="007E7917" w:rsidRDefault="007E7917">
            <w:pPr>
              <w:widowControl w:val="0"/>
              <w:spacing w:after="0" w:line="240" w:lineRule="auto"/>
              <w:ind w:firstLine="33"/>
              <w:jc w:val="both"/>
              <w:rPr>
                <w:rFonts w:ascii="Times New Roman" w:eastAsia="Calibri" w:hAnsi="Times New Roman" w:cs="Times New Roman"/>
                <w:sz w:val="20"/>
                <w:szCs w:val="20"/>
              </w:rPr>
            </w:pPr>
            <w:bookmarkStart w:id="17" w:name="OLE_LINK130"/>
            <w:r>
              <w:rPr>
                <w:rFonts w:ascii="Times New Roman" w:eastAsia="Calibri" w:hAnsi="Times New Roman" w:cs="Times New Roman"/>
                <w:sz w:val="20"/>
                <w:szCs w:val="20"/>
              </w:rPr>
              <w:t>- выписка из торгового реестра страны происхождения или иное эквивалентное доказательство юридического статуса (для юридических лиц-нерезидентов Российской Федерации); - копии паспортов (для физических лиц);</w:t>
            </w:r>
            <w:bookmarkEnd w:id="17"/>
          </w:p>
          <w:p w14:paraId="69657E0E" w14:textId="77777777" w:rsidR="007E7917" w:rsidRDefault="007E7917">
            <w:pPr>
              <w:widowControl w:val="0"/>
              <w:spacing w:after="0" w:line="240" w:lineRule="auto"/>
              <w:ind w:firstLine="33"/>
              <w:jc w:val="both"/>
              <w:rPr>
                <w:rFonts w:ascii="Times New Roman" w:eastAsia="Calibri" w:hAnsi="Times New Roman" w:cs="Times New Roman"/>
                <w:sz w:val="20"/>
                <w:szCs w:val="20"/>
              </w:rPr>
            </w:pPr>
            <w:bookmarkStart w:id="18" w:name="OLE_LINK132"/>
            <w:bookmarkStart w:id="19" w:name="OLE_LINK131"/>
            <w:r>
              <w:rPr>
                <w:rFonts w:ascii="Times New Roman" w:eastAsia="Calibri" w:hAnsi="Times New Roman" w:cs="Times New Roman"/>
                <w:sz w:val="20"/>
                <w:szCs w:val="20"/>
              </w:rPr>
              <w:t xml:space="preserve">- </w:t>
            </w:r>
            <w:bookmarkStart w:id="20" w:name="OLE_LINK133"/>
            <w:r>
              <w:rPr>
                <w:rFonts w:ascii="Times New Roman" w:eastAsia="Calibri" w:hAnsi="Times New Roman" w:cs="Times New Roman"/>
                <w:sz w:val="20"/>
                <w:szCs w:val="20"/>
              </w:rPr>
              <w:t>доверенность лица, уполномоченного действовать от имени Заявителя при подаче Заявки на участие в торговой процедуре;</w:t>
            </w:r>
            <w:bookmarkEnd w:id="20"/>
          </w:p>
          <w:p w14:paraId="3E6CD3E9" w14:textId="57542F42" w:rsidR="00087891" w:rsidRDefault="00087891">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согласие на обработку ПД (приложение 3 к Торговой документации);</w:t>
            </w:r>
          </w:p>
          <w:p w14:paraId="75A1D5EB" w14:textId="77777777" w:rsidR="007E7917" w:rsidRDefault="007E7917">
            <w:pPr>
              <w:widowControl w:val="0"/>
              <w:spacing w:after="0" w:line="240" w:lineRule="auto"/>
              <w:ind w:firstLine="33"/>
              <w:jc w:val="both"/>
              <w:rPr>
                <w:rFonts w:ascii="Times New Roman" w:eastAsia="Calibri" w:hAnsi="Times New Roman" w:cs="Times New Roman"/>
                <w:sz w:val="20"/>
                <w:szCs w:val="20"/>
              </w:rPr>
            </w:pPr>
            <w:bookmarkStart w:id="21" w:name="OLE_LINK134"/>
            <w:r>
              <w:rPr>
                <w:rFonts w:ascii="Times New Roman" w:eastAsia="Calibri" w:hAnsi="Times New Roman" w:cs="Times New Roman"/>
                <w:sz w:val="20"/>
                <w:szCs w:val="20"/>
              </w:rPr>
              <w:t xml:space="preserve">- опись документов; </w:t>
            </w:r>
            <w:bookmarkStart w:id="22" w:name="OLE_LINK137"/>
            <w:bookmarkStart w:id="23" w:name="OLE_LINK136"/>
            <w:bookmarkStart w:id="24" w:name="OLE_LINK135"/>
            <w:bookmarkEnd w:id="21"/>
            <w:r>
              <w:rPr>
                <w:rFonts w:ascii="Times New Roman" w:eastAsia="Calibri" w:hAnsi="Times New Roman" w:cs="Times New Roman"/>
                <w:sz w:val="20"/>
                <w:szCs w:val="20"/>
              </w:rPr>
              <w:t xml:space="preserve">необходимые документы, в том числе: </w:t>
            </w:r>
            <w:bookmarkEnd w:id="18"/>
            <w:bookmarkEnd w:id="19"/>
            <w:bookmarkEnd w:id="22"/>
            <w:bookmarkEnd w:id="23"/>
            <w:bookmarkEnd w:id="24"/>
          </w:p>
          <w:p w14:paraId="5C989BB8" w14:textId="77777777" w:rsidR="007E7917" w:rsidRDefault="007E7917">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bookmarkStart w:id="25" w:name="OLE_LINK138"/>
            <w:r>
              <w:rPr>
                <w:rFonts w:ascii="Times New Roman" w:eastAsia="Calibri" w:hAnsi="Times New Roman" w:cs="Times New Roman"/>
                <w:sz w:val="20"/>
                <w:szCs w:val="20"/>
              </w:rPr>
              <w:t>документы, подтверждающие правоспособность, а также решения уполномоченных органов управления Заявителя об одобрении заключения соответствующих сделок в случаях, если такое решение требуется в соответствии с требованиями законодательства и/или устава Заявителя, в соответствии с требованиями внутренних документов Банка. 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bookmarkEnd w:id="25"/>
            <w:r>
              <w:rPr>
                <w:rFonts w:ascii="Times New Roman" w:eastAsia="Calibri" w:hAnsi="Times New Roman" w:cs="Times New Roman"/>
                <w:sz w:val="20"/>
                <w:szCs w:val="20"/>
              </w:rPr>
              <w:t>.</w:t>
            </w:r>
          </w:p>
          <w:p w14:paraId="659ACBB7" w14:textId="77777777" w:rsidR="007E7917" w:rsidRDefault="007E7917">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bookmarkStart w:id="26" w:name="OLE_LINK139"/>
            <w:r>
              <w:rPr>
                <w:rFonts w:ascii="Times New Roman" w:eastAsia="Calibri" w:hAnsi="Times New Roman" w:cs="Times New Roman"/>
                <w:sz w:val="20"/>
                <w:szCs w:val="20"/>
              </w:rPr>
              <w:t>документы, подтверждающие отсутствие информации о незавершенной реорганизации и процедуре ликвидации Заявителя.</w:t>
            </w:r>
            <w:bookmarkEnd w:id="26"/>
          </w:p>
          <w:p w14:paraId="7E861E91" w14:textId="77777777" w:rsidR="007E7917" w:rsidRDefault="007E7917">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bookmarkStart w:id="27" w:name="OLE_LINK141"/>
            <w:bookmarkStart w:id="28" w:name="OLE_LINK140"/>
            <w:r>
              <w:rPr>
                <w:rFonts w:ascii="Times New Roman" w:eastAsia="Calibri" w:hAnsi="Times New Roman" w:cs="Times New Roman"/>
                <w:sz w:val="20"/>
                <w:szCs w:val="20"/>
              </w:rPr>
              <w:t>документы, подтверждающие отсутствие по месту регистрации исков о взыскании, заявлений имущественного характера, в совокупном размере превышающих 5% от размера чистых активов Заявителя на последнюю отчетную дату;</w:t>
            </w:r>
            <w:bookmarkEnd w:id="27"/>
            <w:bookmarkEnd w:id="28"/>
          </w:p>
          <w:p w14:paraId="7A4FA0E0" w14:textId="77777777" w:rsidR="007E7917" w:rsidRDefault="007E7917">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bookmarkStart w:id="29" w:name="OLE_LINK143"/>
            <w:bookmarkStart w:id="30" w:name="OLE_LINK142"/>
            <w:r>
              <w:rPr>
                <w:rFonts w:ascii="Times New Roman" w:eastAsia="Calibri" w:hAnsi="Times New Roman" w:cs="Times New Roman"/>
                <w:sz w:val="20"/>
                <w:szCs w:val="20"/>
              </w:rPr>
              <w:t>документы, подтверждающие отсутствие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bookmarkEnd w:id="29"/>
            <w:bookmarkEnd w:id="30"/>
          </w:p>
          <w:p w14:paraId="5BDBA97C" w14:textId="77777777" w:rsidR="007E7917" w:rsidRDefault="007E7917">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bookmarkStart w:id="31" w:name="OLE_LINK144"/>
            <w:r>
              <w:rPr>
                <w:rFonts w:ascii="Times New Roman" w:eastAsia="Calibri" w:hAnsi="Times New Roman" w:cs="Times New Roman"/>
                <w:sz w:val="20"/>
                <w:szCs w:val="20"/>
              </w:rPr>
              <w:t>документы, подтверждающие отсутствие просроченной задолженности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bookmarkEnd w:id="31"/>
          </w:p>
          <w:p w14:paraId="1501DA7C" w14:textId="77777777" w:rsidR="007E7917" w:rsidRDefault="007E7917">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bookmarkStart w:id="32" w:name="OLE_LINK147"/>
            <w:bookmarkStart w:id="33" w:name="OLE_LINK146"/>
            <w:bookmarkStart w:id="34" w:name="OLE_LINK145"/>
            <w:r>
              <w:rPr>
                <w:rFonts w:ascii="Times New Roman" w:eastAsia="Calibri" w:hAnsi="Times New Roman" w:cs="Times New Roman"/>
                <w:sz w:val="20"/>
                <w:szCs w:val="20"/>
              </w:rPr>
              <w:t>документы, подтверждающих финансовое положение Заявителя (оценивается не хуже, чем «среднее»);</w:t>
            </w:r>
            <w:bookmarkEnd w:id="32"/>
            <w:bookmarkEnd w:id="33"/>
            <w:bookmarkEnd w:id="34"/>
          </w:p>
          <w:p w14:paraId="032771C3" w14:textId="77777777" w:rsidR="007E7917" w:rsidRDefault="007E7917">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bookmarkStart w:id="35" w:name="OLE_LINK149"/>
            <w:bookmarkStart w:id="36" w:name="OLE_LINK148"/>
            <w:r>
              <w:rPr>
                <w:rFonts w:ascii="Times New Roman" w:eastAsia="Calibri" w:hAnsi="Times New Roman" w:cs="Times New Roman"/>
                <w:sz w:val="20"/>
                <w:szCs w:val="20"/>
              </w:rPr>
              <w:t xml:space="preserve">документы, подтверждающие положительную величину чистых активов на уровне не менее величины уставного капитала; </w:t>
            </w:r>
            <w:bookmarkEnd w:id="35"/>
            <w:bookmarkEnd w:id="36"/>
          </w:p>
          <w:p w14:paraId="1B43E77C" w14:textId="77777777" w:rsidR="007E7917" w:rsidRDefault="007E7917">
            <w:pPr>
              <w:widowControl w:val="0"/>
              <w:spacing w:after="0" w:line="240" w:lineRule="auto"/>
              <w:ind w:firstLine="33"/>
              <w:jc w:val="both"/>
              <w:rPr>
                <w:rFonts w:ascii="Times New Roman" w:eastAsia="Calibri" w:hAnsi="Times New Roman" w:cs="Times New Roman"/>
                <w:sz w:val="20"/>
                <w:szCs w:val="20"/>
              </w:rPr>
            </w:pPr>
            <w:bookmarkStart w:id="37" w:name="OLE_LINK150"/>
            <w:r>
              <w:rPr>
                <w:rFonts w:ascii="Times New Roman" w:eastAsia="Calibri" w:hAnsi="Times New Roman" w:cs="Times New Roman"/>
                <w:sz w:val="20"/>
                <w:szCs w:val="20"/>
              </w:rPr>
              <w:t>- Надлежащим образом заверенные копии следующих документов:</w:t>
            </w:r>
            <w:bookmarkEnd w:id="37"/>
          </w:p>
          <w:p w14:paraId="171448E2" w14:textId="77777777" w:rsidR="007E7917" w:rsidRDefault="007E7917">
            <w:pPr>
              <w:widowControl w:val="0"/>
              <w:spacing w:after="0" w:line="240" w:lineRule="auto"/>
              <w:ind w:firstLine="33"/>
              <w:jc w:val="both"/>
              <w:rPr>
                <w:rFonts w:ascii="Times New Roman" w:eastAsia="Calibri" w:hAnsi="Times New Roman" w:cs="Times New Roman"/>
                <w:sz w:val="20"/>
                <w:szCs w:val="20"/>
              </w:rPr>
            </w:pPr>
            <w:bookmarkStart w:id="38" w:name="OLE_LINK152"/>
            <w:bookmarkStart w:id="39" w:name="OLE_LINK151"/>
            <w:r>
              <w:rPr>
                <w:rFonts w:ascii="Times New Roman" w:eastAsia="Calibri" w:hAnsi="Times New Roman" w:cs="Times New Roman"/>
                <w:sz w:val="20"/>
                <w:szCs w:val="20"/>
              </w:rPr>
              <w:t>- бухгалтерской отчетности (на последнюю отчетную дату), подписанной руководителем и главным бухгалтером, и заверенной печатью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358B4A39" w14:textId="6C6E0619" w:rsidR="007E7917" w:rsidRDefault="007E7917" w:rsidP="00087891">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расшифровок основных статей бухгалтерской отчетности, удельный вес которых составляет более 5% валюты баланса.</w:t>
            </w:r>
          </w:p>
          <w:p w14:paraId="3BAB3371" w14:textId="77777777" w:rsidR="007E7917" w:rsidRDefault="007E7917">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действительную на день предоставления Заявки на участие в торговой процедуре выписку из Единого государственного реестра юридических лиц, полученную не позднее чем за 5 (пять) календарных дней, предшествующих дате подачи документов (Выписку из Единого государственного реестра индивидуальных предпринимателей);</w:t>
            </w:r>
          </w:p>
          <w:p w14:paraId="31E149E6" w14:textId="77777777" w:rsidR="007E7917" w:rsidRDefault="007E7917">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Гарантийные письма, подписанные единоличным исполнительным органом, подтверждающие, следующее:</w:t>
            </w:r>
          </w:p>
          <w:p w14:paraId="2ADCB9D9" w14:textId="77777777" w:rsidR="007E7917" w:rsidRDefault="007E7917">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все предоставленные документы и сведения о финансовом положении (в том числе бухгалтерские балансы и т.д.), являются действительными и достоверными;</w:t>
            </w:r>
          </w:p>
          <w:p w14:paraId="70D283A2" w14:textId="77777777" w:rsidR="007E7917" w:rsidRDefault="007E7917">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отсутствие по месту регистрации Заявителя исков о взыскании, заявлений имущественного характера;</w:t>
            </w:r>
          </w:p>
          <w:p w14:paraId="5710DAD5" w14:textId="77777777" w:rsidR="007E7917" w:rsidRDefault="007E7917">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3CA7F652" w14:textId="77777777" w:rsidR="007E7917" w:rsidRDefault="007E7917">
            <w:pPr>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Все исправления должны быть надлежащим образом заверены. Печати и подписи, а также реквизиты и текст подлинников и копий документов должны быть четкими и читаемыми. Подписи должны быть расшифрованы.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w:t>
            </w:r>
            <w:bookmarkEnd w:id="9"/>
            <w:bookmarkEnd w:id="10"/>
            <w:r>
              <w:rPr>
                <w:rFonts w:ascii="Times New Roman" w:eastAsia="Calibri" w:hAnsi="Times New Roman" w:cs="Times New Roman"/>
                <w:sz w:val="20"/>
                <w:szCs w:val="20"/>
              </w:rPr>
              <w:t>.</w:t>
            </w:r>
            <w:bookmarkEnd w:id="11"/>
            <w:bookmarkEnd w:id="12"/>
            <w:bookmarkEnd w:id="13"/>
            <w:bookmarkEnd w:id="38"/>
            <w:bookmarkEnd w:id="39"/>
          </w:p>
          <w:p w14:paraId="12A17292" w14:textId="77777777" w:rsidR="007E7917" w:rsidRDefault="007E7917">
            <w:pPr>
              <w:autoSpaceDE w:val="0"/>
              <w:autoSpaceDN w:val="0"/>
              <w:adjustRightInd w:val="0"/>
              <w:spacing w:after="0" w:line="240" w:lineRule="auto"/>
              <w:jc w:val="both"/>
              <w:rPr>
                <w:rFonts w:ascii="Times New Roman" w:eastAsiaTheme="minorEastAsia" w:hAnsi="Times New Roman" w:cs="Times New Roman"/>
                <w:sz w:val="20"/>
                <w:szCs w:val="20"/>
              </w:rPr>
            </w:pPr>
          </w:p>
        </w:tc>
      </w:tr>
      <w:tr w:rsidR="007E7917" w14:paraId="338D3EB7" w14:textId="77777777" w:rsidTr="007E7917">
        <w:trPr>
          <w:trHeight w:val="684"/>
        </w:trPr>
        <w:tc>
          <w:tcPr>
            <w:tcW w:w="2554" w:type="dxa"/>
            <w:tcBorders>
              <w:top w:val="single" w:sz="4" w:space="0" w:color="auto"/>
              <w:left w:val="single" w:sz="4" w:space="0" w:color="auto"/>
              <w:bottom w:val="single" w:sz="4" w:space="0" w:color="auto"/>
              <w:right w:val="single" w:sz="4" w:space="0" w:color="auto"/>
            </w:tcBorders>
            <w:hideMark/>
          </w:tcPr>
          <w:p w14:paraId="7A2D0D42" w14:textId="77777777" w:rsidR="007E7917" w:rsidRDefault="007E7917">
            <w:pPr>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Условия доступа к торгам (Требования к Претенденту)</w:t>
            </w:r>
          </w:p>
        </w:tc>
        <w:tc>
          <w:tcPr>
            <w:tcW w:w="7051" w:type="dxa"/>
            <w:tcBorders>
              <w:top w:val="single" w:sz="4" w:space="0" w:color="auto"/>
              <w:left w:val="single" w:sz="4" w:space="0" w:color="auto"/>
              <w:bottom w:val="single" w:sz="4" w:space="0" w:color="auto"/>
              <w:right w:val="single" w:sz="4" w:space="0" w:color="auto"/>
            </w:tcBorders>
            <w:hideMark/>
          </w:tcPr>
          <w:p w14:paraId="2D6292FD" w14:textId="77777777" w:rsidR="007E7917" w:rsidRDefault="007E7917">
            <w:pPr>
              <w:tabs>
                <w:tab w:val="left" w:pos="272"/>
              </w:tabs>
              <w:spacing w:after="0" w:line="240" w:lineRule="auto"/>
              <w:jc w:val="both"/>
              <w:rPr>
                <w:rFonts w:ascii="Times New Roman" w:eastAsiaTheme="minorEastAsia" w:hAnsi="Times New Roman" w:cs="Times New Roman"/>
                <w:sz w:val="20"/>
                <w:szCs w:val="20"/>
              </w:rPr>
            </w:pPr>
            <w:r>
              <w:rPr>
                <w:rFonts w:ascii="Times New Roman" w:hAnsi="Times New Roman" w:cs="Times New Roman"/>
                <w:sz w:val="20"/>
                <w:szCs w:val="20"/>
              </w:rPr>
              <w:t>1. В отношении Нового кредитора - юридического лица:</w:t>
            </w:r>
          </w:p>
          <w:p w14:paraId="39ADD10C" w14:textId="77777777" w:rsidR="007E7917" w:rsidRDefault="007E7917">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1.1. Отсутствие информации о возбуждении дела о несостоятельности (банкротстве) Нового кредитора,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банкротом, отсутствие поданного в арбитражный суд заявления о признании Нового кредитора банкротом.</w:t>
            </w:r>
          </w:p>
          <w:p w14:paraId="5C398ABB" w14:textId="77777777" w:rsidR="007E7917" w:rsidRDefault="007E7917">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1.2. По состоянию на последнюю отчетную дату, предшествующую дате заключения Договора: финансовое положение Нового кредитора оценивается не хуже, чем «среднее», положительная величина чистых активов Нового кредитора на уровне не менее величины его уставного капитала. Оценка финансового положения Нового кредитора осуществляется Филиалом на основании документов, предоставленных Новым кредитором в Банк в соответствии с требованиями п. 2.1 раздела «Отлагательные условия заключения Договора» п.2.5. настоящего решения.</w:t>
            </w:r>
          </w:p>
          <w:p w14:paraId="268C0BD1" w14:textId="77777777" w:rsidR="007E7917" w:rsidRDefault="007E7917">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1.3. Отсутствие информации о незавершенной реорганизации и процедуре ликвидации Нового кредитора.</w:t>
            </w:r>
          </w:p>
          <w:p w14:paraId="65AE0945" w14:textId="77777777" w:rsidR="007E7917" w:rsidRDefault="007E7917">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1.4. Отсутствие в отношении Нового кредитора иска/ исков о взыскании, заявлений имущественного характера, в совокупном размере превышающих 5% от размера чистых активов Нового кредитора на последнюю отчетную дату.</w:t>
            </w:r>
          </w:p>
          <w:p w14:paraId="60A68CAF" w14:textId="77777777" w:rsidR="007E7917" w:rsidRDefault="007E7917">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1.5. Отсутствие возбужденных исполнительных производств в отношении Нового кредитора, размер которых в совокупности составляет более 5% от размера чистых активов Нового кредитора на последнюю отчетную дату.</w:t>
            </w:r>
          </w:p>
          <w:p w14:paraId="706FEFA3" w14:textId="77777777" w:rsidR="007E7917" w:rsidRDefault="007E7917">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2. В отношении Нового кредитора - физического лица:</w:t>
            </w:r>
          </w:p>
          <w:p w14:paraId="114926CB" w14:textId="77777777" w:rsidR="007E7917" w:rsidRDefault="007E7917">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2.1. Подтверждение Филиалом на дату, предшествующую дате принятия Кредитным комитетом Филиала решения о заключении Договора, в отношении Нового кредитора отсутствия признаков банкротства, в том числе:</w:t>
            </w:r>
          </w:p>
          <w:p w14:paraId="3E6206D9" w14:textId="77777777" w:rsidR="007E7917" w:rsidRDefault="007E7917">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отсутствия возбужденных исполнительных производств;</w:t>
            </w:r>
          </w:p>
          <w:p w14:paraId="51AD8926" w14:textId="77777777" w:rsidR="007E7917" w:rsidRDefault="007E7917">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отсутствия поданного в арбитражный суд заявления о признании Нового кредитора банкротом (в том числе в статусе индивидуального предпринимателя);</w:t>
            </w:r>
          </w:p>
          <w:p w14:paraId="09735A3D" w14:textId="77777777" w:rsidR="007E7917" w:rsidRDefault="007E7917">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отсутствия вынесенного арбитражным судом определения о принятии заявления о признании Нового кредитора банкротом (отсутствие возбужденного дела о несостоятельности (банкротстве) гражданина);</w:t>
            </w:r>
          </w:p>
          <w:p w14:paraId="29598B10" w14:textId="77777777" w:rsidR="007E7917" w:rsidRDefault="007E7917">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отсутствия по месту регистрации Нового кредитора исков о взыскании, заявлений имущественного характера;</w:t>
            </w:r>
          </w:p>
          <w:p w14:paraId="6B38A16D" w14:textId="77777777" w:rsidR="007E7917" w:rsidRDefault="007E7917">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отсутствия иных </w:t>
            </w:r>
            <w:proofErr w:type="spellStart"/>
            <w:r>
              <w:rPr>
                <w:rFonts w:ascii="Times New Roman" w:hAnsi="Times New Roman" w:cs="Times New Roman"/>
                <w:sz w:val="20"/>
                <w:szCs w:val="20"/>
              </w:rPr>
              <w:t>правопритязаний</w:t>
            </w:r>
            <w:proofErr w:type="spellEnd"/>
            <w:r>
              <w:rPr>
                <w:rFonts w:ascii="Times New Roman" w:hAnsi="Times New Roman" w:cs="Times New Roman"/>
                <w:sz w:val="20"/>
                <w:szCs w:val="20"/>
              </w:rPr>
              <w:t xml:space="preserve"> третьих лиц к Новому кредитору;</w:t>
            </w:r>
          </w:p>
          <w:p w14:paraId="7695D0C6" w14:textId="77777777" w:rsidR="007E7917" w:rsidRDefault="007E7917">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отсутствия просроченной задолженности Нового кредитора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6C7737A2" w14:textId="77777777" w:rsidR="007E7917" w:rsidRDefault="007E7917">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отсутствия информации о возбуждении дела о несостоятельности (банкротстве) в отношении Нового кредитора в статусе индивидуального предпринимателя;</w:t>
            </w:r>
          </w:p>
          <w:p w14:paraId="349E3DDC" w14:textId="77777777" w:rsidR="007E7917" w:rsidRDefault="007E7917">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отсутствия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в статусе индивидуального предпринимателя банкротом.</w:t>
            </w:r>
          </w:p>
          <w:p w14:paraId="35B7EC13" w14:textId="77777777" w:rsidR="007E7917" w:rsidRDefault="007E7917">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3. Общие требования:</w:t>
            </w:r>
          </w:p>
          <w:p w14:paraId="6BE875DB" w14:textId="77777777" w:rsidR="007E7917" w:rsidRDefault="007E7917">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3.1. Отсутствие у Нового кредитора ссудной задолженности перед Кредитором.</w:t>
            </w:r>
          </w:p>
          <w:p w14:paraId="4FFE5469" w14:textId="77777777" w:rsidR="007E7917" w:rsidRDefault="007E7917">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3.2. Отсутствие в отношении Нового кредитора/ лица, предоставляющего </w:t>
            </w:r>
            <w:proofErr w:type="spellStart"/>
            <w:r>
              <w:rPr>
                <w:rFonts w:ascii="Times New Roman" w:hAnsi="Times New Roman" w:cs="Times New Roman"/>
                <w:sz w:val="20"/>
                <w:szCs w:val="20"/>
              </w:rPr>
              <w:t>займ</w:t>
            </w:r>
            <w:proofErr w:type="spellEnd"/>
            <w:r>
              <w:rPr>
                <w:rFonts w:ascii="Times New Roman" w:hAnsi="Times New Roman" w:cs="Times New Roman"/>
                <w:sz w:val="20"/>
                <w:szCs w:val="20"/>
              </w:rPr>
              <w:t xml:space="preserve"> (-ы) Новому кредитору:</w:t>
            </w:r>
          </w:p>
          <w:p w14:paraId="6AF911BD" w14:textId="77777777" w:rsidR="007E7917" w:rsidRDefault="007E7917">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негативной информации;</w:t>
            </w:r>
          </w:p>
          <w:p w14:paraId="702A7871" w14:textId="77777777" w:rsidR="007E7917" w:rsidRDefault="007E7917">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данных об аффилированности Нового кредитора/ лица, предоставляющего Новому кредитору </w:t>
            </w:r>
            <w:proofErr w:type="spellStart"/>
            <w:r>
              <w:rPr>
                <w:rFonts w:ascii="Times New Roman" w:hAnsi="Times New Roman" w:cs="Times New Roman"/>
                <w:sz w:val="20"/>
                <w:szCs w:val="20"/>
              </w:rPr>
              <w:t>займ</w:t>
            </w:r>
            <w:proofErr w:type="spellEnd"/>
            <w:r>
              <w:rPr>
                <w:rFonts w:ascii="Times New Roman" w:hAnsi="Times New Roman" w:cs="Times New Roman"/>
                <w:sz w:val="20"/>
                <w:szCs w:val="20"/>
              </w:rPr>
              <w:t>(-ы), к Должникам, Кредитору.</w:t>
            </w:r>
          </w:p>
          <w:p w14:paraId="285B7FC3" w14:textId="77777777" w:rsidR="007E7917" w:rsidRDefault="007E7917">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Подтверждается службой безопасности Филиала.</w:t>
            </w:r>
          </w:p>
          <w:p w14:paraId="5941274B" w14:textId="77777777" w:rsidR="007E7917" w:rsidRDefault="007E7917">
            <w:pPr>
              <w:widowControl w:val="0"/>
              <w:spacing w:after="0" w:line="240" w:lineRule="auto"/>
              <w:ind w:firstLine="33"/>
              <w:jc w:val="both"/>
              <w:rPr>
                <w:rFonts w:ascii="Times New Roman" w:eastAsia="Calibri" w:hAnsi="Times New Roman" w:cs="Times New Roman"/>
                <w:sz w:val="20"/>
                <w:szCs w:val="20"/>
              </w:rPr>
            </w:pPr>
            <w:r>
              <w:rPr>
                <w:rFonts w:ascii="Times New Roman" w:hAnsi="Times New Roman" w:cs="Times New Roman"/>
                <w:sz w:val="20"/>
                <w:szCs w:val="20"/>
              </w:rPr>
              <w:t>3.3. Отсутствие в числе аффилированных Новому кредитору лиц заемщиков Кредитора.</w:t>
            </w:r>
          </w:p>
        </w:tc>
      </w:tr>
      <w:tr w:rsidR="007E7917" w14:paraId="6967698A" w14:textId="77777777" w:rsidTr="007E7917">
        <w:trPr>
          <w:trHeight w:val="684"/>
        </w:trPr>
        <w:tc>
          <w:tcPr>
            <w:tcW w:w="2554" w:type="dxa"/>
            <w:tcBorders>
              <w:top w:val="single" w:sz="4" w:space="0" w:color="auto"/>
              <w:left w:val="single" w:sz="4" w:space="0" w:color="auto"/>
              <w:bottom w:val="single" w:sz="4" w:space="0" w:color="auto"/>
              <w:right w:val="single" w:sz="4" w:space="0" w:color="auto"/>
            </w:tcBorders>
            <w:hideMark/>
          </w:tcPr>
          <w:p w14:paraId="4CABBD7C" w14:textId="77777777" w:rsidR="007E7917" w:rsidRDefault="007E7917">
            <w:pPr>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Условия доступа Заявителя к участию в торговой процедуре</w:t>
            </w:r>
          </w:p>
        </w:tc>
        <w:tc>
          <w:tcPr>
            <w:tcW w:w="7051" w:type="dxa"/>
            <w:tcBorders>
              <w:top w:val="single" w:sz="4" w:space="0" w:color="auto"/>
              <w:left w:val="single" w:sz="4" w:space="0" w:color="auto"/>
              <w:bottom w:val="single" w:sz="4" w:space="0" w:color="auto"/>
              <w:right w:val="single" w:sz="4" w:space="0" w:color="auto"/>
            </w:tcBorders>
            <w:hideMark/>
          </w:tcPr>
          <w:p w14:paraId="73911111" w14:textId="77777777" w:rsidR="007E7917" w:rsidRDefault="007E7917">
            <w:pPr>
              <w:autoSpaceDE w:val="0"/>
              <w:autoSpaceDN w:val="0"/>
              <w:adjustRightInd w:val="0"/>
              <w:spacing w:after="0" w:line="240" w:lineRule="auto"/>
              <w:jc w:val="both"/>
              <w:rPr>
                <w:rFonts w:ascii="Times New Roman" w:eastAsiaTheme="minorEastAsia" w:hAnsi="Times New Roman" w:cs="Times New Roman"/>
                <w:sz w:val="20"/>
                <w:szCs w:val="20"/>
              </w:rPr>
            </w:pPr>
            <w:r>
              <w:rPr>
                <w:rFonts w:ascii="Times New Roman" w:hAnsi="Times New Roman" w:cs="Times New Roman"/>
                <w:sz w:val="20"/>
                <w:szCs w:val="20"/>
              </w:rPr>
              <w:t xml:space="preserve">При поступлении Заявки на участие в торговой процедуре Организатор торгов организует проверку правоспособности Заявителя, а также соответствие Заявителя иным условиям допуска к участию в торговой процедуре.  </w:t>
            </w:r>
          </w:p>
          <w:p w14:paraId="1F489CE8" w14:textId="77777777" w:rsidR="007E7917" w:rsidRDefault="007E791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Организатор торгов отказывает Заявителю в приеме и регистрации Заявки на участие в Торговых процедурах в следующих случаях:</w:t>
            </w:r>
          </w:p>
          <w:p w14:paraId="3FB84121" w14:textId="77777777" w:rsidR="007E7917" w:rsidRDefault="007E791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-Заявка на участие в Торговой процедуре подана по истечении срока приема заявок на участие в торгах, указанного в Извещении;</w:t>
            </w:r>
          </w:p>
          <w:p w14:paraId="1AA76875" w14:textId="77777777" w:rsidR="007E7917" w:rsidRDefault="007E791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-Заявка на участие в Торговой процедуре подана лицом, не уполномоченным действовать от имени Заявителя;</w:t>
            </w:r>
          </w:p>
          <w:p w14:paraId="235EFF56" w14:textId="77777777" w:rsidR="007E7917" w:rsidRDefault="007E791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-не представлены документы, перечисленные в Извещении;</w:t>
            </w:r>
          </w:p>
          <w:p w14:paraId="0E764DE1" w14:textId="77777777" w:rsidR="007E7917" w:rsidRDefault="007E791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-представленные Заявителем документы оформлены с нарушением требований законодательства Российской Федерации и условий проведения Торговой процедуры, опубликованных в Извещении, или сведения, содержащиеся в них, недостоверны;</w:t>
            </w:r>
          </w:p>
          <w:p w14:paraId="6B9656B9" w14:textId="77777777" w:rsidR="007E7917" w:rsidRDefault="007E791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-поступление задатка на один из счетов, указанных в Извещении, не подтверждено на момент завершения периода приема задатков;</w:t>
            </w:r>
          </w:p>
          <w:p w14:paraId="0189FAEF" w14:textId="77777777" w:rsidR="007E7917" w:rsidRDefault="007E791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14:paraId="256C62E4" w14:textId="77777777" w:rsidR="007E7917" w:rsidRDefault="007E791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-финансовое состояние Заявителя будет признано Банком неудовлетворяющим требованиям Банка к покупателю прав требований; </w:t>
            </w:r>
          </w:p>
          <w:p w14:paraId="4A1A83EB" w14:textId="77777777" w:rsidR="007E7917" w:rsidRDefault="007E791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-выявления негативной информации в отношении Заявителя/лица, предоставляющего </w:t>
            </w:r>
            <w:proofErr w:type="spellStart"/>
            <w:r>
              <w:rPr>
                <w:rFonts w:ascii="Times New Roman" w:hAnsi="Times New Roman" w:cs="Times New Roman"/>
                <w:sz w:val="20"/>
                <w:szCs w:val="20"/>
              </w:rPr>
              <w:t>займ</w:t>
            </w:r>
            <w:proofErr w:type="spellEnd"/>
            <w:r>
              <w:rPr>
                <w:rFonts w:ascii="Times New Roman" w:hAnsi="Times New Roman" w:cs="Times New Roman"/>
                <w:sz w:val="20"/>
                <w:szCs w:val="20"/>
              </w:rPr>
              <w:t xml:space="preserve"> (-ы) Заявителю;</w:t>
            </w:r>
          </w:p>
          <w:p w14:paraId="7643B176" w14:textId="77777777" w:rsidR="007E7917" w:rsidRDefault="007E791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-выявление признаков аффилированности Заявителя/ лица, предоставляющего </w:t>
            </w:r>
            <w:proofErr w:type="spellStart"/>
            <w:r>
              <w:rPr>
                <w:rFonts w:ascii="Times New Roman" w:hAnsi="Times New Roman" w:cs="Times New Roman"/>
                <w:sz w:val="20"/>
                <w:szCs w:val="20"/>
              </w:rPr>
              <w:t>займ</w:t>
            </w:r>
            <w:proofErr w:type="spellEnd"/>
            <w:r>
              <w:rPr>
                <w:rFonts w:ascii="Times New Roman" w:hAnsi="Times New Roman" w:cs="Times New Roman"/>
                <w:sz w:val="20"/>
                <w:szCs w:val="20"/>
              </w:rPr>
              <w:t xml:space="preserve"> (-ы) Заявителя к Банку, Должникам;</w:t>
            </w:r>
          </w:p>
          <w:p w14:paraId="1DFBF15B" w14:textId="77777777" w:rsidR="007E7917" w:rsidRDefault="007E791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-выявление в числе аффилированных Заявителю лиц-заемщиков Кредитора;</w:t>
            </w:r>
          </w:p>
          <w:p w14:paraId="656702B4" w14:textId="77777777" w:rsidR="007E7917" w:rsidRDefault="007E791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-выявления информации о возбуждении дела о несостоятельности (банкротстве), в том числе наличие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банкротом, наличие поданного в арбитражный суд заявления о банкротстве;</w:t>
            </w:r>
          </w:p>
          <w:p w14:paraId="3BDF9AA4" w14:textId="77777777" w:rsidR="007E7917" w:rsidRDefault="007E791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-выявления в отношении Заявителя иска/ исков о взыскании, заявлений имущественного характера в совокупном размере, превышающих 5% от размера чистых активов Заявителя на последнюю отчетную дату.</w:t>
            </w:r>
          </w:p>
          <w:p w14:paraId="0C3C6AF6" w14:textId="77777777" w:rsidR="007E7917" w:rsidRDefault="007E791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-выявления в отношении Заявителя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04E009A1" w14:textId="77777777" w:rsidR="007E7917" w:rsidRDefault="007E791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-выявления информации о незавершенной реорганизации и процедуре ликвидации Заявителя.</w:t>
            </w:r>
          </w:p>
          <w:p w14:paraId="21DE2A0D" w14:textId="77777777" w:rsidR="007E7917" w:rsidRDefault="007E791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-выявления в отношении Заявителя – физического лица возбужденных исполнительных производств на сумму более 100 000 рублей.</w:t>
            </w:r>
          </w:p>
          <w:p w14:paraId="62FFEFEA" w14:textId="77777777" w:rsidR="007E7917" w:rsidRDefault="007E791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-выявления в отношении Заявителя – физического лица, поданного в арбитражный суд заявления о банкротстве (в том числе в статусе индивидуального предпринимателя);</w:t>
            </w:r>
          </w:p>
          <w:p w14:paraId="0FA3D0E2" w14:textId="77777777" w:rsidR="007E7917" w:rsidRDefault="007E791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-выявления в отношении Заявителя – физического лица, вынесенного арбитражным судом определения о принятии заявления о признании Заявителя банкротом (отсутствие возбужденного дела о несостоятельности (банкротстве) гражданина);</w:t>
            </w:r>
          </w:p>
          <w:p w14:paraId="1A911EA8" w14:textId="77777777" w:rsidR="007E7917" w:rsidRDefault="007E791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-выявления по месту регистрации Заявителя – физического лица исков о взыскании, заявлений имущественного характера на сумму более 100 000 рублей;</w:t>
            </w:r>
          </w:p>
          <w:p w14:paraId="4C51E17B" w14:textId="77777777" w:rsidR="007E7917" w:rsidRDefault="007E791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-выявления в отношении Заявителя – физического лица иных </w:t>
            </w:r>
            <w:proofErr w:type="spellStart"/>
            <w:r>
              <w:rPr>
                <w:rFonts w:ascii="Times New Roman" w:hAnsi="Times New Roman" w:cs="Times New Roman"/>
                <w:sz w:val="20"/>
                <w:szCs w:val="20"/>
              </w:rPr>
              <w:t>правопритязаний</w:t>
            </w:r>
            <w:proofErr w:type="spellEnd"/>
            <w:r>
              <w:rPr>
                <w:rFonts w:ascii="Times New Roman" w:hAnsi="Times New Roman" w:cs="Times New Roman"/>
                <w:sz w:val="20"/>
                <w:szCs w:val="20"/>
              </w:rPr>
              <w:t xml:space="preserve"> третьих лиц к Заявителю;</w:t>
            </w:r>
          </w:p>
          <w:p w14:paraId="7C440C56" w14:textId="77777777" w:rsidR="007E7917" w:rsidRDefault="007E791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-выявления просроченной задолженности Заявителя – физического лица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599A4B95" w14:textId="77777777" w:rsidR="007E7917" w:rsidRDefault="007E791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-выявления информации о возбуждении дела о несостоятельности (банкротстве) в отношении Заявителя – физического лица в статусе индивидуального предпринимателя;</w:t>
            </w:r>
          </w:p>
          <w:p w14:paraId="0F527537" w14:textId="77777777" w:rsidR="007E7917" w:rsidRDefault="007E7917">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-выявления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Заявителя – физического лица в статусе индивидуального предпринимателя банкротом.</w:t>
            </w:r>
          </w:p>
        </w:tc>
      </w:tr>
      <w:tr w:rsidR="007E7917" w14:paraId="3931B64F" w14:textId="77777777" w:rsidTr="007E7917">
        <w:trPr>
          <w:trHeight w:val="684"/>
        </w:trPr>
        <w:tc>
          <w:tcPr>
            <w:tcW w:w="2554" w:type="dxa"/>
            <w:tcBorders>
              <w:top w:val="single" w:sz="4" w:space="0" w:color="auto"/>
              <w:left w:val="single" w:sz="4" w:space="0" w:color="auto"/>
              <w:bottom w:val="single" w:sz="4" w:space="0" w:color="auto"/>
              <w:right w:val="single" w:sz="4" w:space="0" w:color="auto"/>
            </w:tcBorders>
            <w:hideMark/>
          </w:tcPr>
          <w:p w14:paraId="3F48B391" w14:textId="77777777" w:rsidR="007E7917" w:rsidRDefault="007E7917">
            <w:pPr>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Критерии определения Победителя торговой процедуры в форме аукциона </w:t>
            </w:r>
            <w:r>
              <w:rPr>
                <w:rFonts w:ascii="Times New Roman" w:eastAsia="Calibri" w:hAnsi="Times New Roman" w:cs="Times New Roman"/>
                <w:b/>
                <w:sz w:val="20"/>
                <w:szCs w:val="20"/>
              </w:rPr>
              <w:t>«на понижение»</w:t>
            </w:r>
          </w:p>
        </w:tc>
        <w:tc>
          <w:tcPr>
            <w:tcW w:w="7051" w:type="dxa"/>
            <w:tcBorders>
              <w:top w:val="single" w:sz="4" w:space="0" w:color="auto"/>
              <w:left w:val="single" w:sz="4" w:space="0" w:color="auto"/>
              <w:bottom w:val="single" w:sz="4" w:space="0" w:color="auto"/>
              <w:right w:val="single" w:sz="4" w:space="0" w:color="auto"/>
            </w:tcBorders>
            <w:hideMark/>
          </w:tcPr>
          <w:p w14:paraId="631D92BF" w14:textId="195F0B60" w:rsidR="007E7917" w:rsidRPr="00087891" w:rsidRDefault="007E7917">
            <w:pPr>
              <w:pStyle w:val="a6"/>
              <w:tabs>
                <w:tab w:val="left" w:pos="426"/>
                <w:tab w:val="left" w:pos="1560"/>
              </w:tabs>
              <w:suppressAutoHyphens/>
              <w:autoSpaceDE w:val="0"/>
              <w:autoSpaceDN w:val="0"/>
              <w:adjustRightInd w:val="0"/>
              <w:spacing w:line="276" w:lineRule="auto"/>
              <w:ind w:left="0"/>
              <w:jc w:val="both"/>
              <w:outlineLvl w:val="1"/>
              <w:rPr>
                <w:sz w:val="20"/>
                <w:szCs w:val="20"/>
              </w:rPr>
            </w:pPr>
            <w:r w:rsidRPr="00087891">
              <w:rPr>
                <w:sz w:val="20"/>
                <w:szCs w:val="20"/>
              </w:rPr>
              <w:t xml:space="preserve">Победителем признается участник аукциона, предложивший наиболее высокую цену за </w:t>
            </w:r>
            <w:r w:rsidR="00087891">
              <w:rPr>
                <w:sz w:val="20"/>
                <w:szCs w:val="20"/>
              </w:rPr>
              <w:t xml:space="preserve">имущество </w:t>
            </w:r>
            <w:r w:rsidRPr="00087891">
              <w:rPr>
                <w:sz w:val="20"/>
                <w:szCs w:val="20"/>
              </w:rPr>
              <w:t>Банка.</w:t>
            </w:r>
          </w:p>
          <w:p w14:paraId="009397C3" w14:textId="77777777" w:rsidR="007E7917" w:rsidRDefault="007E7917">
            <w:pPr>
              <w:tabs>
                <w:tab w:val="left" w:pos="272"/>
              </w:tabs>
              <w:spacing w:after="0" w:line="240" w:lineRule="auto"/>
              <w:jc w:val="both"/>
              <w:rPr>
                <w:rFonts w:ascii="Times New Roman" w:hAnsi="Times New Roman" w:cs="Times New Roman"/>
                <w:sz w:val="20"/>
                <w:szCs w:val="20"/>
              </w:rPr>
            </w:pPr>
            <w:r>
              <w:rPr>
                <w:rFonts w:ascii="Times New Roman" w:eastAsia="Calibri" w:hAnsi="Times New Roman" w:cs="Times New Roman"/>
                <w:bCs/>
                <w:sz w:val="20"/>
                <w:szCs w:val="20"/>
              </w:rPr>
              <w:t>В случае признания открытого аукциона с применением метода понижения цены не состоявшимся по основанию, предусмотренному пунктом 5 статьи 447 Гражданского кодекса Российской Федерации, Принципал вправе заключить договор реализации прав (требований) с единственным участником аукциона по начальной цене реализации, если указанная заявка соответствует требованиям и условиям, предусмотренным торговой (аукционной) документацией.</w:t>
            </w:r>
            <w:r>
              <w:rPr>
                <w:rFonts w:ascii="Times New Roman" w:eastAsia="Calibri" w:hAnsi="Times New Roman" w:cs="Times New Roman"/>
                <w:bCs/>
                <w:sz w:val="20"/>
                <w:szCs w:val="20"/>
              </w:rPr>
              <w:tab/>
            </w:r>
          </w:p>
        </w:tc>
      </w:tr>
      <w:tr w:rsidR="007E7917" w14:paraId="217C7E3B" w14:textId="77777777" w:rsidTr="007E7917">
        <w:trPr>
          <w:trHeight w:val="684"/>
        </w:trPr>
        <w:tc>
          <w:tcPr>
            <w:tcW w:w="2554" w:type="dxa"/>
            <w:tcBorders>
              <w:top w:val="single" w:sz="4" w:space="0" w:color="auto"/>
              <w:left w:val="single" w:sz="4" w:space="0" w:color="auto"/>
              <w:bottom w:val="single" w:sz="4" w:space="0" w:color="auto"/>
              <w:right w:val="single" w:sz="4" w:space="0" w:color="auto"/>
            </w:tcBorders>
            <w:hideMark/>
          </w:tcPr>
          <w:p w14:paraId="432BBD75" w14:textId="432E2342" w:rsidR="007E7917" w:rsidRDefault="007E7917">
            <w:pPr>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Порядок заключения договора </w:t>
            </w:r>
            <w:r w:rsidR="00087891">
              <w:rPr>
                <w:rFonts w:ascii="Times New Roman" w:eastAsia="Calibri" w:hAnsi="Times New Roman" w:cs="Times New Roman"/>
                <w:sz w:val="20"/>
                <w:szCs w:val="20"/>
              </w:rPr>
              <w:t>купли-продажи имущества</w:t>
            </w:r>
          </w:p>
        </w:tc>
        <w:tc>
          <w:tcPr>
            <w:tcW w:w="7051" w:type="dxa"/>
            <w:tcBorders>
              <w:top w:val="single" w:sz="4" w:space="0" w:color="auto"/>
              <w:left w:val="single" w:sz="4" w:space="0" w:color="auto"/>
              <w:bottom w:val="single" w:sz="4" w:space="0" w:color="auto"/>
              <w:right w:val="single" w:sz="4" w:space="0" w:color="auto"/>
            </w:tcBorders>
            <w:hideMark/>
          </w:tcPr>
          <w:p w14:paraId="000FFEC2" w14:textId="3508EF01" w:rsidR="007E7917" w:rsidRDefault="007E7917">
            <w:pPr>
              <w:autoSpaceDE w:val="0"/>
              <w:autoSpaceDN w:val="0"/>
              <w:adjustRightInd w:val="0"/>
              <w:spacing w:after="0" w:line="240" w:lineRule="auto"/>
              <w:jc w:val="both"/>
              <w:rPr>
                <w:rFonts w:ascii="Times New Roman" w:eastAsiaTheme="minorEastAsia" w:hAnsi="Times New Roman" w:cs="Times New Roman"/>
                <w:sz w:val="20"/>
                <w:szCs w:val="20"/>
              </w:rPr>
            </w:pPr>
            <w:r>
              <w:rPr>
                <w:rFonts w:ascii="Times New Roman" w:hAnsi="Times New Roman" w:cs="Times New Roman"/>
                <w:sz w:val="20"/>
                <w:szCs w:val="20"/>
              </w:rPr>
              <w:t xml:space="preserve">Заключение договора </w:t>
            </w:r>
            <w:r w:rsidR="00087891" w:rsidRPr="00087891">
              <w:rPr>
                <w:rFonts w:ascii="Times New Roman" w:hAnsi="Times New Roman" w:cs="Times New Roman"/>
                <w:sz w:val="20"/>
                <w:szCs w:val="20"/>
              </w:rPr>
              <w:t xml:space="preserve">купли-продажи имущества </w:t>
            </w:r>
            <w:r>
              <w:rPr>
                <w:rFonts w:ascii="Times New Roman" w:hAnsi="Times New Roman" w:cs="Times New Roman"/>
                <w:sz w:val="20"/>
                <w:szCs w:val="20"/>
              </w:rPr>
              <w:t xml:space="preserve">между Банком и Победителем открытого аукциона по составу участников с открытой формой подачи предложения о цене с применением метода понижения цены в электронной форме, осуществляется не позднее 5 (пяти) рабочих дней </w:t>
            </w:r>
            <w:r w:rsidR="00087891" w:rsidRPr="00087891">
              <w:rPr>
                <w:rFonts w:ascii="Times New Roman" w:hAnsi="Times New Roman" w:cs="Times New Roman"/>
                <w:sz w:val="20"/>
                <w:szCs w:val="20"/>
              </w:rPr>
              <w:t>со дня размещения Организатором торгов протокола о результатах торгов</w:t>
            </w:r>
            <w:r w:rsidR="00087891">
              <w:rPr>
                <w:rFonts w:ascii="Times New Roman" w:hAnsi="Times New Roman" w:cs="Times New Roman"/>
                <w:sz w:val="20"/>
                <w:szCs w:val="20"/>
              </w:rPr>
              <w:t>.</w:t>
            </w:r>
          </w:p>
          <w:p w14:paraId="00AD165F" w14:textId="1A676BD5" w:rsidR="007E7917" w:rsidRDefault="007E791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В случае признания открытого аукциона по составу участников с открытой формой подачи предложения о цене с применением метода понижения цены в электронной форме не состоявшимся, договор </w:t>
            </w:r>
            <w:r w:rsidR="00087891" w:rsidRPr="00087891">
              <w:rPr>
                <w:rFonts w:ascii="Times New Roman" w:hAnsi="Times New Roman" w:cs="Times New Roman"/>
                <w:sz w:val="20"/>
                <w:szCs w:val="20"/>
              </w:rPr>
              <w:t>купли-продажи имущества</w:t>
            </w:r>
            <w:r>
              <w:rPr>
                <w:rFonts w:ascii="Times New Roman" w:hAnsi="Times New Roman" w:cs="Times New Roman"/>
                <w:sz w:val="20"/>
                <w:szCs w:val="20"/>
              </w:rPr>
              <w:t xml:space="preserve"> может быть заключен между Банком и лицом, подавшим единственную заявку на участие в торговой процедуре, если указанная заявка соответствует требованиям и условиям, предусмотренной аукционной документацией по начальной цене реализации.</w:t>
            </w:r>
          </w:p>
          <w:p w14:paraId="0B3FEF57" w14:textId="0029C38E" w:rsidR="007E7917" w:rsidRDefault="007E791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Если Победитель Торговой процедуры в установленный срок не подпишет Договор </w:t>
            </w:r>
            <w:r w:rsidR="00087891" w:rsidRPr="00087891">
              <w:rPr>
                <w:rFonts w:ascii="Times New Roman" w:hAnsi="Times New Roman" w:cs="Times New Roman"/>
                <w:sz w:val="20"/>
                <w:szCs w:val="20"/>
              </w:rPr>
              <w:t>купли-продажи имущества</w:t>
            </w:r>
            <w:r>
              <w:rPr>
                <w:rFonts w:ascii="Times New Roman" w:hAnsi="Times New Roman" w:cs="Times New Roman"/>
                <w:sz w:val="20"/>
                <w:szCs w:val="20"/>
              </w:rPr>
              <w:t xml:space="preserve">, Банк имеет право в дальнейшем отказать ему в заключении Договора </w:t>
            </w:r>
            <w:r w:rsidR="00087891" w:rsidRPr="00087891">
              <w:rPr>
                <w:rFonts w:ascii="Times New Roman" w:hAnsi="Times New Roman" w:cs="Times New Roman"/>
                <w:sz w:val="20"/>
                <w:szCs w:val="20"/>
              </w:rPr>
              <w:t>купли-продажи имущества</w:t>
            </w:r>
            <w:r>
              <w:rPr>
                <w:rFonts w:ascii="Times New Roman" w:hAnsi="Times New Roman" w:cs="Times New Roman"/>
                <w:sz w:val="20"/>
                <w:szCs w:val="20"/>
              </w:rPr>
              <w:t xml:space="preserve"> либо обратиться в суд с требованием о понуждении заключить Договор </w:t>
            </w:r>
            <w:r w:rsidR="00087891" w:rsidRPr="00087891">
              <w:rPr>
                <w:rFonts w:ascii="Times New Roman" w:hAnsi="Times New Roman" w:cs="Times New Roman"/>
                <w:sz w:val="20"/>
                <w:szCs w:val="20"/>
              </w:rPr>
              <w:t>купли-продажи имущества</w:t>
            </w:r>
            <w:r>
              <w:rPr>
                <w:rFonts w:ascii="Times New Roman" w:hAnsi="Times New Roman" w:cs="Times New Roman"/>
                <w:sz w:val="20"/>
                <w:szCs w:val="20"/>
              </w:rPr>
              <w:t xml:space="preserve">, а также о возмещении убытков, причиненных уклонением от его заключения. </w:t>
            </w:r>
          </w:p>
          <w:p w14:paraId="2ECD9FE9" w14:textId="77777777" w:rsidR="007E7917" w:rsidRDefault="007E7917">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В случае незаключения/расторжения Договора купли-продажи имущества     проводятся мероприятия по заключению Договора купли-продажи имущества      с другим Претендентом состоявшейся Торговой процедуры. Договор купли-продажи имущества    заключается с Претендентом, предложившим следующую за Победителем Торговой процедуры лучшую цену.</w:t>
            </w:r>
          </w:p>
        </w:tc>
      </w:tr>
    </w:tbl>
    <w:p w14:paraId="3949DF3B" w14:textId="77777777" w:rsidR="00286262" w:rsidRDefault="00286262" w:rsidP="00394896">
      <w:pPr>
        <w:spacing w:after="0" w:line="240" w:lineRule="auto"/>
        <w:rPr>
          <w:rFonts w:ascii="Times New Roman" w:eastAsia="Times New Roman" w:hAnsi="Times New Roman" w:cs="Times New Roman"/>
          <w:color w:val="FF0000"/>
          <w:lang w:eastAsia="ru-RU"/>
        </w:rPr>
      </w:pPr>
    </w:p>
    <w:p w14:paraId="1190DFB5" w14:textId="77777777" w:rsidR="00286262" w:rsidRDefault="00286262" w:rsidP="00394896">
      <w:pPr>
        <w:spacing w:after="0" w:line="240" w:lineRule="auto"/>
        <w:rPr>
          <w:rFonts w:ascii="Times New Roman" w:eastAsia="Times New Roman" w:hAnsi="Times New Roman" w:cs="Times New Roman"/>
          <w:color w:val="FF0000"/>
          <w:lang w:eastAsia="ru-RU"/>
        </w:rPr>
      </w:pPr>
    </w:p>
    <w:p w14:paraId="01896F63" w14:textId="77777777" w:rsidR="00286262" w:rsidRDefault="00286262" w:rsidP="00394896">
      <w:pPr>
        <w:spacing w:after="0" w:line="240" w:lineRule="auto"/>
        <w:rPr>
          <w:rFonts w:ascii="Times New Roman" w:eastAsia="Times New Roman" w:hAnsi="Times New Roman" w:cs="Times New Roman"/>
          <w:color w:val="FF0000"/>
          <w:lang w:eastAsia="ru-RU"/>
        </w:rPr>
      </w:pPr>
    </w:p>
    <w:p w14:paraId="068C3586" w14:textId="77777777" w:rsidR="00286262" w:rsidRDefault="00286262" w:rsidP="00394896">
      <w:pPr>
        <w:spacing w:after="0" w:line="240" w:lineRule="auto"/>
        <w:rPr>
          <w:rFonts w:ascii="Times New Roman" w:eastAsia="Times New Roman" w:hAnsi="Times New Roman" w:cs="Times New Roman"/>
          <w:color w:val="FF0000"/>
          <w:lang w:eastAsia="ru-RU"/>
        </w:rPr>
      </w:pPr>
    </w:p>
    <w:p w14:paraId="038AC02C" w14:textId="77777777" w:rsidR="00286262" w:rsidRDefault="00286262" w:rsidP="00394896">
      <w:pPr>
        <w:spacing w:after="0" w:line="240" w:lineRule="auto"/>
        <w:rPr>
          <w:rFonts w:ascii="Times New Roman" w:eastAsia="Times New Roman" w:hAnsi="Times New Roman" w:cs="Times New Roman"/>
          <w:color w:val="FF0000"/>
          <w:lang w:eastAsia="ru-RU"/>
        </w:rPr>
      </w:pPr>
    </w:p>
    <w:p w14:paraId="4549E72B" w14:textId="77777777" w:rsidR="00286262" w:rsidRDefault="00286262" w:rsidP="00394896">
      <w:pPr>
        <w:spacing w:after="0" w:line="240" w:lineRule="auto"/>
        <w:rPr>
          <w:rFonts w:ascii="Times New Roman" w:eastAsia="Times New Roman" w:hAnsi="Times New Roman" w:cs="Times New Roman"/>
          <w:color w:val="FF0000"/>
          <w:lang w:eastAsia="ru-RU"/>
        </w:rPr>
      </w:pPr>
    </w:p>
    <w:p w14:paraId="1F72276E" w14:textId="77777777" w:rsidR="00FD2334" w:rsidRDefault="00FD2334" w:rsidP="00394896">
      <w:pPr>
        <w:spacing w:after="0" w:line="240" w:lineRule="auto"/>
        <w:rPr>
          <w:rFonts w:ascii="Times New Roman" w:eastAsia="Times New Roman" w:hAnsi="Times New Roman" w:cs="Times New Roman"/>
          <w:color w:val="FF0000"/>
          <w:lang w:eastAsia="ru-RU"/>
        </w:rPr>
      </w:pPr>
    </w:p>
    <w:p w14:paraId="7BAAC894" w14:textId="77777777" w:rsidR="00286262" w:rsidRDefault="00286262" w:rsidP="00394896">
      <w:pPr>
        <w:spacing w:after="0" w:line="240" w:lineRule="auto"/>
        <w:rPr>
          <w:rFonts w:ascii="Times New Roman" w:eastAsia="Times New Roman" w:hAnsi="Times New Roman" w:cs="Times New Roman"/>
          <w:color w:val="FF0000"/>
          <w:lang w:eastAsia="ru-RU"/>
        </w:rPr>
      </w:pPr>
    </w:p>
    <w:p w14:paraId="2D3F6B42" w14:textId="77777777" w:rsidR="00DF2E69" w:rsidRDefault="00DF2E69" w:rsidP="00394896">
      <w:pPr>
        <w:spacing w:after="0" w:line="240" w:lineRule="auto"/>
        <w:rPr>
          <w:rFonts w:ascii="Times New Roman" w:eastAsia="Times New Roman" w:hAnsi="Times New Roman" w:cs="Times New Roman"/>
          <w:color w:val="FF0000"/>
          <w:lang w:eastAsia="ru-RU"/>
        </w:rPr>
      </w:pPr>
    </w:p>
    <w:p w14:paraId="7FA01718" w14:textId="77777777" w:rsidR="00DF2E69" w:rsidRDefault="00DF2E69" w:rsidP="00394896">
      <w:pPr>
        <w:spacing w:after="0" w:line="240" w:lineRule="auto"/>
        <w:rPr>
          <w:rFonts w:ascii="Times New Roman" w:eastAsia="Times New Roman" w:hAnsi="Times New Roman" w:cs="Times New Roman"/>
          <w:color w:val="FF0000"/>
          <w:lang w:eastAsia="ru-RU"/>
        </w:rPr>
      </w:pPr>
    </w:p>
    <w:p w14:paraId="76B667FE" w14:textId="77777777" w:rsidR="00DF2E69" w:rsidRDefault="00DF2E69" w:rsidP="00394896">
      <w:pPr>
        <w:spacing w:after="0" w:line="240" w:lineRule="auto"/>
        <w:rPr>
          <w:rFonts w:ascii="Times New Roman" w:eastAsia="Times New Roman" w:hAnsi="Times New Roman" w:cs="Times New Roman"/>
          <w:color w:val="FF0000"/>
          <w:lang w:eastAsia="ru-RU"/>
        </w:rPr>
      </w:pPr>
    </w:p>
    <w:p w14:paraId="4A19DFF6" w14:textId="77777777" w:rsidR="00DF2E69" w:rsidRDefault="00DF2E69" w:rsidP="00394896">
      <w:pPr>
        <w:spacing w:after="0" w:line="240" w:lineRule="auto"/>
        <w:rPr>
          <w:rFonts w:ascii="Times New Roman" w:eastAsia="Times New Roman" w:hAnsi="Times New Roman" w:cs="Times New Roman"/>
          <w:color w:val="FF0000"/>
          <w:lang w:eastAsia="ru-RU"/>
        </w:rPr>
      </w:pPr>
    </w:p>
    <w:p w14:paraId="04AC072A" w14:textId="77777777" w:rsidR="00DF2E69" w:rsidRDefault="00DF2E69" w:rsidP="00394896">
      <w:pPr>
        <w:spacing w:after="0" w:line="240" w:lineRule="auto"/>
        <w:rPr>
          <w:rFonts w:ascii="Times New Roman" w:eastAsia="Times New Roman" w:hAnsi="Times New Roman" w:cs="Times New Roman"/>
          <w:color w:val="FF0000"/>
          <w:lang w:eastAsia="ru-RU"/>
        </w:rPr>
      </w:pPr>
    </w:p>
    <w:p w14:paraId="102A5247" w14:textId="77777777" w:rsidR="00DF2E69" w:rsidRDefault="00DF2E69" w:rsidP="00394896">
      <w:pPr>
        <w:spacing w:after="0" w:line="240" w:lineRule="auto"/>
        <w:rPr>
          <w:rFonts w:ascii="Times New Roman" w:eastAsia="Times New Roman" w:hAnsi="Times New Roman" w:cs="Times New Roman"/>
          <w:color w:val="FF0000"/>
          <w:lang w:eastAsia="ru-RU"/>
        </w:rPr>
      </w:pPr>
    </w:p>
    <w:p w14:paraId="65FCA86B" w14:textId="77777777" w:rsidR="00090F7E" w:rsidRDefault="00090F7E" w:rsidP="00394896">
      <w:pPr>
        <w:spacing w:after="0" w:line="240" w:lineRule="auto"/>
        <w:rPr>
          <w:rFonts w:ascii="Times New Roman" w:eastAsia="Times New Roman" w:hAnsi="Times New Roman" w:cs="Times New Roman"/>
          <w:color w:val="FF0000"/>
          <w:lang w:eastAsia="ru-RU"/>
        </w:rPr>
      </w:pPr>
      <w:bookmarkStart w:id="40" w:name="_GoBack"/>
      <w:bookmarkEnd w:id="40"/>
    </w:p>
    <w:p w14:paraId="0B031A6B" w14:textId="77777777" w:rsidR="00DF2E69" w:rsidRDefault="00DF2E69" w:rsidP="00394896">
      <w:pPr>
        <w:spacing w:after="0" w:line="240" w:lineRule="auto"/>
        <w:rPr>
          <w:rFonts w:ascii="Times New Roman" w:eastAsia="Times New Roman" w:hAnsi="Times New Roman" w:cs="Times New Roman"/>
          <w:color w:val="FF0000"/>
          <w:lang w:eastAsia="ru-RU"/>
        </w:rPr>
      </w:pPr>
    </w:p>
    <w:p w14:paraId="0E16BDE1" w14:textId="77777777" w:rsidR="00DF2E69" w:rsidRDefault="00DF2E69" w:rsidP="00394896">
      <w:pPr>
        <w:spacing w:after="0" w:line="240" w:lineRule="auto"/>
        <w:rPr>
          <w:rFonts w:ascii="Times New Roman" w:eastAsia="Times New Roman" w:hAnsi="Times New Roman" w:cs="Times New Roman"/>
          <w:color w:val="FF0000"/>
          <w:lang w:eastAsia="ru-RU"/>
        </w:rPr>
      </w:pPr>
    </w:p>
    <w:p w14:paraId="133321C7" w14:textId="77777777" w:rsidR="00286262" w:rsidRDefault="00286262" w:rsidP="00394896">
      <w:pPr>
        <w:spacing w:after="0" w:line="240" w:lineRule="auto"/>
        <w:rPr>
          <w:rFonts w:ascii="Times New Roman" w:eastAsia="Times New Roman" w:hAnsi="Times New Roman" w:cs="Times New Roman"/>
          <w:color w:val="FF0000"/>
          <w:lang w:eastAsia="ru-RU"/>
        </w:rPr>
      </w:pPr>
    </w:p>
    <w:p w14:paraId="53EBB84B" w14:textId="77777777" w:rsidR="00525AE6" w:rsidRDefault="00525AE6" w:rsidP="00394896">
      <w:pPr>
        <w:spacing w:after="0" w:line="240" w:lineRule="auto"/>
        <w:rPr>
          <w:rFonts w:ascii="Times New Roman" w:eastAsia="Times New Roman" w:hAnsi="Times New Roman" w:cs="Times New Roman"/>
          <w:color w:val="FF0000"/>
          <w:lang w:eastAsia="ru-RU"/>
        </w:rPr>
      </w:pPr>
    </w:p>
    <w:p w14:paraId="6858B9AD" w14:textId="77777777" w:rsidR="00087891" w:rsidRDefault="00087891" w:rsidP="00394896">
      <w:pPr>
        <w:spacing w:after="0" w:line="240" w:lineRule="auto"/>
        <w:rPr>
          <w:rFonts w:ascii="Times New Roman" w:eastAsia="Times New Roman" w:hAnsi="Times New Roman" w:cs="Times New Roman"/>
          <w:color w:val="FF0000"/>
          <w:lang w:eastAsia="ru-RU"/>
        </w:rPr>
      </w:pPr>
    </w:p>
    <w:p w14:paraId="30ED68F2" w14:textId="77777777" w:rsidR="00087891" w:rsidRDefault="00087891" w:rsidP="00394896">
      <w:pPr>
        <w:spacing w:after="0" w:line="240" w:lineRule="auto"/>
        <w:rPr>
          <w:rFonts w:ascii="Times New Roman" w:eastAsia="Times New Roman" w:hAnsi="Times New Roman" w:cs="Times New Roman"/>
          <w:color w:val="FF0000"/>
          <w:lang w:eastAsia="ru-RU"/>
        </w:rPr>
      </w:pPr>
    </w:p>
    <w:p w14:paraId="0AA3FB26" w14:textId="77777777" w:rsidR="00087891" w:rsidRDefault="00087891" w:rsidP="00394896">
      <w:pPr>
        <w:spacing w:after="0" w:line="240" w:lineRule="auto"/>
        <w:rPr>
          <w:rFonts w:ascii="Times New Roman" w:eastAsia="Times New Roman" w:hAnsi="Times New Roman" w:cs="Times New Roman"/>
          <w:color w:val="FF0000"/>
          <w:lang w:eastAsia="ru-RU"/>
        </w:rPr>
      </w:pPr>
    </w:p>
    <w:p w14:paraId="5ADF0AD2" w14:textId="77777777" w:rsidR="00087891" w:rsidRDefault="00087891" w:rsidP="00394896">
      <w:pPr>
        <w:spacing w:after="0" w:line="240" w:lineRule="auto"/>
        <w:rPr>
          <w:rFonts w:ascii="Times New Roman" w:eastAsia="Times New Roman" w:hAnsi="Times New Roman" w:cs="Times New Roman"/>
          <w:color w:val="FF0000"/>
          <w:lang w:eastAsia="ru-RU"/>
        </w:rPr>
      </w:pPr>
    </w:p>
    <w:p w14:paraId="0887BFC6" w14:textId="77777777" w:rsidR="00087891" w:rsidRDefault="00087891" w:rsidP="00394896">
      <w:pPr>
        <w:spacing w:after="0" w:line="240" w:lineRule="auto"/>
        <w:rPr>
          <w:rFonts w:ascii="Times New Roman" w:eastAsia="Times New Roman" w:hAnsi="Times New Roman" w:cs="Times New Roman"/>
          <w:color w:val="FF0000"/>
          <w:lang w:eastAsia="ru-RU"/>
        </w:rPr>
      </w:pPr>
    </w:p>
    <w:p w14:paraId="31B3E49D" w14:textId="77777777" w:rsidR="00087891" w:rsidRDefault="00087891" w:rsidP="00394896">
      <w:pPr>
        <w:spacing w:after="0" w:line="240" w:lineRule="auto"/>
        <w:rPr>
          <w:rFonts w:ascii="Times New Roman" w:eastAsia="Times New Roman" w:hAnsi="Times New Roman" w:cs="Times New Roman"/>
          <w:color w:val="FF0000"/>
          <w:lang w:eastAsia="ru-RU"/>
        </w:rPr>
      </w:pPr>
    </w:p>
    <w:p w14:paraId="4F6824D9" w14:textId="77777777" w:rsidR="00087891" w:rsidRDefault="00087891" w:rsidP="00394896">
      <w:pPr>
        <w:spacing w:after="0" w:line="240" w:lineRule="auto"/>
        <w:rPr>
          <w:rFonts w:ascii="Times New Roman" w:eastAsia="Times New Roman" w:hAnsi="Times New Roman" w:cs="Times New Roman"/>
          <w:color w:val="FF0000"/>
          <w:lang w:eastAsia="ru-RU"/>
        </w:rPr>
      </w:pPr>
    </w:p>
    <w:p w14:paraId="4EDC976C" w14:textId="77777777" w:rsidR="00087891" w:rsidRDefault="00087891" w:rsidP="00394896">
      <w:pPr>
        <w:spacing w:after="0" w:line="240" w:lineRule="auto"/>
        <w:rPr>
          <w:rFonts w:ascii="Times New Roman" w:eastAsia="Times New Roman" w:hAnsi="Times New Roman" w:cs="Times New Roman"/>
          <w:color w:val="FF0000"/>
          <w:lang w:eastAsia="ru-RU"/>
        </w:rPr>
      </w:pPr>
    </w:p>
    <w:p w14:paraId="3409D9CA" w14:textId="77777777" w:rsidR="00087891" w:rsidRDefault="00087891" w:rsidP="00394896">
      <w:pPr>
        <w:spacing w:after="0" w:line="240" w:lineRule="auto"/>
        <w:rPr>
          <w:rFonts w:ascii="Times New Roman" w:eastAsia="Times New Roman" w:hAnsi="Times New Roman" w:cs="Times New Roman"/>
          <w:color w:val="FF0000"/>
          <w:lang w:eastAsia="ru-RU"/>
        </w:rPr>
      </w:pPr>
    </w:p>
    <w:p w14:paraId="358D8063" w14:textId="77777777" w:rsidR="006E66C2" w:rsidRDefault="006E66C2" w:rsidP="006E66C2">
      <w:pPr>
        <w:spacing w:after="0" w:line="240" w:lineRule="auto"/>
        <w:jc w:val="center"/>
        <w:rPr>
          <w:rFonts w:ascii="Times New Roman" w:eastAsia="Calibri" w:hAnsi="Times New Roman" w:cs="Times New Roman"/>
          <w:sz w:val="24"/>
          <w:szCs w:val="24"/>
        </w:rPr>
      </w:pPr>
    </w:p>
    <w:p w14:paraId="6AB2FDFF" w14:textId="36FCAEB4" w:rsidR="007A0E6B" w:rsidRDefault="007A0E6B" w:rsidP="007A0E6B">
      <w:pPr>
        <w:spacing w:after="0" w:line="240" w:lineRule="auto"/>
        <w:jc w:val="right"/>
        <w:rPr>
          <w:rFonts w:ascii="Times New Roman" w:eastAsia="Calibri" w:hAnsi="Times New Roman" w:cs="Times New Roman"/>
        </w:rPr>
      </w:pPr>
      <w:r w:rsidRPr="00394896">
        <w:rPr>
          <w:rFonts w:ascii="Times New Roman" w:eastAsia="Calibri" w:hAnsi="Times New Roman" w:cs="Times New Roman"/>
        </w:rPr>
        <w:t xml:space="preserve">Приложение </w:t>
      </w:r>
      <w:r w:rsidR="00DF2543">
        <w:rPr>
          <w:rFonts w:ascii="Times New Roman" w:eastAsia="Calibri" w:hAnsi="Times New Roman" w:cs="Times New Roman"/>
        </w:rPr>
        <w:t>1</w:t>
      </w:r>
    </w:p>
    <w:p w14:paraId="2B52AFE3" w14:textId="28560E08" w:rsidR="008C23B8" w:rsidRPr="00286262" w:rsidRDefault="007A0E6B" w:rsidP="00286262">
      <w:pPr>
        <w:spacing w:after="0" w:line="240" w:lineRule="auto"/>
        <w:jc w:val="right"/>
        <w:rPr>
          <w:rFonts w:ascii="Times New Roman" w:eastAsia="Calibri" w:hAnsi="Times New Roman" w:cs="Times New Roman"/>
        </w:rPr>
      </w:pPr>
      <w:r w:rsidRPr="00394896">
        <w:rPr>
          <w:rFonts w:ascii="Times New Roman" w:eastAsia="Calibri" w:hAnsi="Times New Roman" w:cs="Times New Roman"/>
        </w:rPr>
        <w:t xml:space="preserve"> к Торговой документации</w:t>
      </w:r>
    </w:p>
    <w:p w14:paraId="4F026904" w14:textId="77777777" w:rsidR="00286262" w:rsidRPr="00286262" w:rsidRDefault="00286262" w:rsidP="00286262">
      <w:pPr>
        <w:rPr>
          <w:rFonts w:ascii="Times New Roman" w:hAnsi="Times New Roman" w:cs="Times New Roman"/>
          <w:sz w:val="24"/>
          <w:szCs w:val="24"/>
        </w:rPr>
      </w:pPr>
    </w:p>
    <w:p w14:paraId="7C0B72AC" w14:textId="77777777" w:rsidR="007E7917" w:rsidRDefault="007E7917" w:rsidP="007E7917">
      <w:pPr>
        <w:tabs>
          <w:tab w:val="left" w:pos="851"/>
          <w:tab w:val="left" w:pos="993"/>
        </w:tabs>
        <w:spacing w:after="0" w:line="240" w:lineRule="auto"/>
        <w:jc w:val="both"/>
        <w:rPr>
          <w:rFonts w:ascii="Times New Roman" w:hAnsi="Times New Roman" w:cs="Times New Roman"/>
          <w:sz w:val="24"/>
          <w:szCs w:val="24"/>
        </w:rPr>
      </w:pPr>
      <w:r>
        <w:rPr>
          <w:rFonts w:ascii="Times New Roman" w:eastAsia="Calibri" w:hAnsi="Times New Roman" w:cs="Times New Roman"/>
          <w:b/>
          <w:sz w:val="24"/>
          <w:szCs w:val="24"/>
        </w:rPr>
        <w:t xml:space="preserve">Лот </w:t>
      </w:r>
      <w:r>
        <w:rPr>
          <w:rFonts w:ascii="Times New Roman" w:eastAsia="Calibri" w:hAnsi="Times New Roman" w:cs="Times New Roman"/>
          <w:b/>
          <w:sz w:val="24"/>
          <w:szCs w:val="24"/>
          <w:lang w:val="en-US"/>
        </w:rPr>
        <w:t>I</w:t>
      </w:r>
      <w:r>
        <w:rPr>
          <w:rFonts w:ascii="Times New Roman" w:eastAsia="Calibri" w:hAnsi="Times New Roman" w:cs="Times New Roman"/>
          <w:b/>
          <w:sz w:val="24"/>
          <w:szCs w:val="24"/>
        </w:rPr>
        <w:t xml:space="preserve">. </w:t>
      </w:r>
      <w:r>
        <w:rPr>
          <w:rFonts w:ascii="Times New Roman" w:hAnsi="Times New Roman" w:cs="Times New Roman"/>
          <w:b/>
          <w:sz w:val="24"/>
          <w:szCs w:val="24"/>
        </w:rPr>
        <w:t>Документы/основания право собственности</w:t>
      </w:r>
    </w:p>
    <w:p w14:paraId="5E3B1D34" w14:textId="77777777" w:rsidR="007E7917" w:rsidRDefault="007E7917" w:rsidP="007E7917">
      <w:pPr>
        <w:autoSpaceDE w:val="0"/>
        <w:autoSpaceDN w:val="0"/>
        <w:adjustRightInd w:val="0"/>
        <w:spacing w:after="0" w:line="240" w:lineRule="auto"/>
        <w:jc w:val="center"/>
        <w:rPr>
          <w:rFonts w:ascii="Times New Roman" w:hAnsi="Times New Roman" w:cs="Times New Roman"/>
          <w:b/>
          <w:snapToGrid w:val="0"/>
          <w:sz w:val="24"/>
          <w:szCs w:val="24"/>
          <w:highlight w:val="yellow"/>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9172"/>
      </w:tblGrid>
      <w:tr w:rsidR="007E7917" w14:paraId="6133A435" w14:textId="77777777" w:rsidTr="007E7917">
        <w:tc>
          <w:tcPr>
            <w:tcW w:w="456" w:type="dxa"/>
            <w:hideMark/>
          </w:tcPr>
          <w:p w14:paraId="1CDC4350" w14:textId="77777777" w:rsidR="007E7917" w:rsidRDefault="007E7917">
            <w:pPr>
              <w:widowControl w:val="0"/>
              <w:tabs>
                <w:tab w:val="left" w:pos="8460"/>
              </w:tabs>
              <w:rPr>
                <w:sz w:val="24"/>
                <w:szCs w:val="24"/>
              </w:rPr>
            </w:pPr>
            <w:r>
              <w:rPr>
                <w:sz w:val="24"/>
                <w:szCs w:val="24"/>
              </w:rPr>
              <w:t>1</w:t>
            </w:r>
          </w:p>
        </w:tc>
        <w:tc>
          <w:tcPr>
            <w:tcW w:w="9172" w:type="dxa"/>
            <w:hideMark/>
          </w:tcPr>
          <w:p w14:paraId="490F0B5C" w14:textId="77777777" w:rsidR="007E7917" w:rsidRDefault="007E7917">
            <w:pPr>
              <w:widowControl w:val="0"/>
              <w:tabs>
                <w:tab w:val="left" w:pos="8460"/>
              </w:tabs>
              <w:jc w:val="both"/>
              <w:rPr>
                <w:sz w:val="24"/>
                <w:szCs w:val="24"/>
              </w:rPr>
            </w:pPr>
            <w:r>
              <w:rPr>
                <w:sz w:val="24"/>
                <w:szCs w:val="24"/>
              </w:rPr>
              <w:t>Выписка из ЕГРН от 27.02.2024 г. (земельный участок);</w:t>
            </w:r>
          </w:p>
        </w:tc>
      </w:tr>
      <w:tr w:rsidR="007E7917" w14:paraId="49ECE42E" w14:textId="77777777" w:rsidTr="007E7917">
        <w:tc>
          <w:tcPr>
            <w:tcW w:w="456" w:type="dxa"/>
            <w:hideMark/>
          </w:tcPr>
          <w:p w14:paraId="152F72A7" w14:textId="77777777" w:rsidR="007E7917" w:rsidRDefault="007E7917">
            <w:pPr>
              <w:widowControl w:val="0"/>
              <w:tabs>
                <w:tab w:val="left" w:pos="8460"/>
              </w:tabs>
              <w:rPr>
                <w:sz w:val="24"/>
                <w:szCs w:val="24"/>
              </w:rPr>
            </w:pPr>
            <w:r>
              <w:rPr>
                <w:sz w:val="24"/>
                <w:szCs w:val="24"/>
              </w:rPr>
              <w:t>2</w:t>
            </w:r>
          </w:p>
        </w:tc>
        <w:tc>
          <w:tcPr>
            <w:tcW w:w="9172" w:type="dxa"/>
            <w:hideMark/>
          </w:tcPr>
          <w:p w14:paraId="584E2BA3" w14:textId="77777777" w:rsidR="007E7917" w:rsidRDefault="007E7917">
            <w:pPr>
              <w:widowControl w:val="0"/>
              <w:tabs>
                <w:tab w:val="left" w:pos="8460"/>
              </w:tabs>
              <w:jc w:val="both"/>
              <w:rPr>
                <w:sz w:val="24"/>
                <w:szCs w:val="24"/>
              </w:rPr>
            </w:pPr>
            <w:r>
              <w:rPr>
                <w:sz w:val="24"/>
                <w:szCs w:val="24"/>
              </w:rPr>
              <w:t>Выписка из ЕГРН от 27.02.2024 г. (жилой дом).</w:t>
            </w:r>
          </w:p>
        </w:tc>
      </w:tr>
    </w:tbl>
    <w:p w14:paraId="4E58DAEA" w14:textId="77777777" w:rsidR="00252EAF" w:rsidRDefault="00252EAF" w:rsidP="008C23B8">
      <w:pPr>
        <w:spacing w:after="0" w:line="240" w:lineRule="auto"/>
        <w:ind w:left="6980" w:right="20"/>
        <w:jc w:val="center"/>
        <w:rPr>
          <w:rFonts w:ascii="Times New Roman" w:eastAsia="Times New Roman" w:hAnsi="Times New Roman" w:cs="Times New Roman"/>
          <w:sz w:val="24"/>
          <w:szCs w:val="24"/>
        </w:rPr>
      </w:pPr>
    </w:p>
    <w:p w14:paraId="5C8A910B" w14:textId="77777777" w:rsidR="00252EAF" w:rsidRDefault="00252EAF" w:rsidP="008C23B8">
      <w:pPr>
        <w:spacing w:after="0" w:line="240" w:lineRule="auto"/>
        <w:ind w:left="6980" w:right="20"/>
        <w:jc w:val="center"/>
        <w:rPr>
          <w:rFonts w:ascii="Times New Roman" w:eastAsia="Times New Roman" w:hAnsi="Times New Roman" w:cs="Times New Roman"/>
          <w:sz w:val="24"/>
          <w:szCs w:val="24"/>
        </w:rPr>
      </w:pPr>
    </w:p>
    <w:p w14:paraId="3DEF9F36" w14:textId="77777777" w:rsidR="00252EAF" w:rsidRDefault="00252EAF" w:rsidP="008C23B8">
      <w:pPr>
        <w:spacing w:after="0" w:line="240" w:lineRule="auto"/>
        <w:ind w:left="6980" w:right="20"/>
        <w:jc w:val="center"/>
        <w:rPr>
          <w:rFonts w:ascii="Times New Roman" w:eastAsia="Times New Roman" w:hAnsi="Times New Roman" w:cs="Times New Roman"/>
          <w:sz w:val="24"/>
          <w:szCs w:val="24"/>
        </w:rPr>
      </w:pPr>
    </w:p>
    <w:p w14:paraId="39684E45" w14:textId="77777777" w:rsidR="00252EAF" w:rsidRDefault="00252EAF" w:rsidP="008C23B8">
      <w:pPr>
        <w:spacing w:after="0" w:line="240" w:lineRule="auto"/>
        <w:ind w:left="6980" w:right="20"/>
        <w:jc w:val="center"/>
        <w:rPr>
          <w:rFonts w:ascii="Times New Roman" w:eastAsia="Times New Roman" w:hAnsi="Times New Roman" w:cs="Times New Roman"/>
          <w:sz w:val="24"/>
          <w:szCs w:val="24"/>
        </w:rPr>
      </w:pPr>
    </w:p>
    <w:p w14:paraId="28ECB2D4" w14:textId="77777777" w:rsidR="00252EAF" w:rsidRDefault="00252EAF" w:rsidP="008C23B8">
      <w:pPr>
        <w:spacing w:after="0" w:line="240" w:lineRule="auto"/>
        <w:ind w:left="6980" w:right="20"/>
        <w:jc w:val="center"/>
        <w:rPr>
          <w:rFonts w:ascii="Times New Roman" w:eastAsia="Times New Roman" w:hAnsi="Times New Roman" w:cs="Times New Roman"/>
          <w:sz w:val="24"/>
          <w:szCs w:val="24"/>
        </w:rPr>
      </w:pPr>
    </w:p>
    <w:p w14:paraId="4552F6AF" w14:textId="77777777" w:rsidR="00252EAF" w:rsidRDefault="00252EAF" w:rsidP="008C23B8">
      <w:pPr>
        <w:spacing w:after="0" w:line="240" w:lineRule="auto"/>
        <w:ind w:left="6980" w:right="20"/>
        <w:jc w:val="center"/>
        <w:rPr>
          <w:rFonts w:ascii="Times New Roman" w:eastAsia="Times New Roman" w:hAnsi="Times New Roman" w:cs="Times New Roman"/>
          <w:sz w:val="24"/>
          <w:szCs w:val="24"/>
        </w:rPr>
      </w:pPr>
    </w:p>
    <w:p w14:paraId="7D5A7BBF" w14:textId="77777777" w:rsidR="00252EAF" w:rsidRDefault="00252EAF" w:rsidP="008C23B8">
      <w:pPr>
        <w:spacing w:after="0" w:line="240" w:lineRule="auto"/>
        <w:ind w:left="6980" w:right="20"/>
        <w:jc w:val="center"/>
        <w:rPr>
          <w:rFonts w:ascii="Times New Roman" w:eastAsia="Times New Roman" w:hAnsi="Times New Roman" w:cs="Times New Roman"/>
          <w:sz w:val="24"/>
          <w:szCs w:val="24"/>
        </w:rPr>
      </w:pPr>
    </w:p>
    <w:p w14:paraId="21B36B44" w14:textId="77777777" w:rsidR="00252EAF" w:rsidRDefault="00252EAF" w:rsidP="008C23B8">
      <w:pPr>
        <w:spacing w:after="0" w:line="240" w:lineRule="auto"/>
        <w:ind w:left="6980" w:right="20"/>
        <w:jc w:val="center"/>
        <w:rPr>
          <w:rFonts w:ascii="Times New Roman" w:eastAsia="Times New Roman" w:hAnsi="Times New Roman" w:cs="Times New Roman"/>
          <w:sz w:val="24"/>
          <w:szCs w:val="24"/>
        </w:rPr>
      </w:pPr>
    </w:p>
    <w:p w14:paraId="18DE301A" w14:textId="77777777" w:rsidR="00252EAF" w:rsidRDefault="00252EAF" w:rsidP="008C23B8">
      <w:pPr>
        <w:spacing w:after="0" w:line="240" w:lineRule="auto"/>
        <w:ind w:left="6980" w:right="20"/>
        <w:jc w:val="center"/>
        <w:rPr>
          <w:rFonts w:ascii="Times New Roman" w:eastAsia="Times New Roman" w:hAnsi="Times New Roman" w:cs="Times New Roman"/>
          <w:sz w:val="24"/>
          <w:szCs w:val="24"/>
        </w:rPr>
      </w:pPr>
    </w:p>
    <w:p w14:paraId="4815471C" w14:textId="77777777" w:rsidR="00252EAF" w:rsidRDefault="00252EAF" w:rsidP="008C23B8">
      <w:pPr>
        <w:spacing w:after="0" w:line="240" w:lineRule="auto"/>
        <w:ind w:left="6980" w:right="20"/>
        <w:jc w:val="center"/>
        <w:rPr>
          <w:rFonts w:ascii="Times New Roman" w:eastAsia="Times New Roman" w:hAnsi="Times New Roman" w:cs="Times New Roman"/>
          <w:sz w:val="24"/>
          <w:szCs w:val="24"/>
        </w:rPr>
      </w:pPr>
    </w:p>
    <w:p w14:paraId="41C141C2" w14:textId="77777777" w:rsidR="00252EAF" w:rsidRDefault="00252EAF" w:rsidP="008C23B8">
      <w:pPr>
        <w:spacing w:after="0" w:line="240" w:lineRule="auto"/>
        <w:ind w:left="6980" w:right="20"/>
        <w:jc w:val="center"/>
        <w:rPr>
          <w:rFonts w:ascii="Times New Roman" w:eastAsia="Times New Roman" w:hAnsi="Times New Roman" w:cs="Times New Roman"/>
          <w:sz w:val="24"/>
          <w:szCs w:val="24"/>
        </w:rPr>
      </w:pPr>
    </w:p>
    <w:p w14:paraId="7F7C3570" w14:textId="77777777" w:rsidR="00252EAF" w:rsidRDefault="00252EAF" w:rsidP="008C23B8">
      <w:pPr>
        <w:spacing w:after="0" w:line="240" w:lineRule="auto"/>
        <w:ind w:left="6980" w:right="20"/>
        <w:jc w:val="center"/>
        <w:rPr>
          <w:rFonts w:ascii="Times New Roman" w:eastAsia="Times New Roman" w:hAnsi="Times New Roman" w:cs="Times New Roman"/>
          <w:sz w:val="24"/>
          <w:szCs w:val="24"/>
        </w:rPr>
      </w:pPr>
    </w:p>
    <w:p w14:paraId="3809798F" w14:textId="77777777" w:rsidR="00252EAF" w:rsidRDefault="00252EAF" w:rsidP="008C23B8">
      <w:pPr>
        <w:spacing w:after="0" w:line="240" w:lineRule="auto"/>
        <w:ind w:left="6980" w:right="20"/>
        <w:jc w:val="center"/>
        <w:rPr>
          <w:rFonts w:ascii="Times New Roman" w:eastAsia="Times New Roman" w:hAnsi="Times New Roman" w:cs="Times New Roman"/>
          <w:sz w:val="24"/>
          <w:szCs w:val="24"/>
        </w:rPr>
      </w:pPr>
    </w:p>
    <w:p w14:paraId="4F1C6384" w14:textId="77777777" w:rsidR="00252EAF" w:rsidRDefault="00252EAF" w:rsidP="008C23B8">
      <w:pPr>
        <w:spacing w:after="0" w:line="240" w:lineRule="auto"/>
        <w:ind w:left="6980" w:right="20"/>
        <w:jc w:val="center"/>
        <w:rPr>
          <w:rFonts w:ascii="Times New Roman" w:eastAsia="Times New Roman" w:hAnsi="Times New Roman" w:cs="Times New Roman"/>
          <w:sz w:val="24"/>
          <w:szCs w:val="24"/>
        </w:rPr>
      </w:pPr>
    </w:p>
    <w:p w14:paraId="3D0498A7" w14:textId="77777777" w:rsidR="00252EAF" w:rsidRDefault="00252EAF" w:rsidP="008C23B8">
      <w:pPr>
        <w:spacing w:after="0" w:line="240" w:lineRule="auto"/>
        <w:ind w:left="6980" w:right="20"/>
        <w:jc w:val="center"/>
        <w:rPr>
          <w:rFonts w:ascii="Times New Roman" w:eastAsia="Times New Roman" w:hAnsi="Times New Roman" w:cs="Times New Roman"/>
          <w:sz w:val="24"/>
          <w:szCs w:val="24"/>
        </w:rPr>
      </w:pPr>
    </w:p>
    <w:p w14:paraId="4A15FA7F" w14:textId="77777777" w:rsidR="00252EAF" w:rsidRDefault="00252EAF" w:rsidP="008C23B8">
      <w:pPr>
        <w:spacing w:after="0" w:line="240" w:lineRule="auto"/>
        <w:ind w:left="6980" w:right="20"/>
        <w:jc w:val="center"/>
        <w:rPr>
          <w:rFonts w:ascii="Times New Roman" w:eastAsia="Times New Roman" w:hAnsi="Times New Roman" w:cs="Times New Roman"/>
          <w:sz w:val="24"/>
          <w:szCs w:val="24"/>
        </w:rPr>
      </w:pPr>
    </w:p>
    <w:p w14:paraId="1B98D427" w14:textId="77777777" w:rsidR="00252EAF" w:rsidRDefault="00252EAF" w:rsidP="008C23B8">
      <w:pPr>
        <w:spacing w:after="0" w:line="240" w:lineRule="auto"/>
        <w:ind w:left="6980" w:right="20"/>
        <w:jc w:val="center"/>
        <w:rPr>
          <w:rFonts w:ascii="Times New Roman" w:eastAsia="Times New Roman" w:hAnsi="Times New Roman" w:cs="Times New Roman"/>
          <w:sz w:val="24"/>
          <w:szCs w:val="24"/>
        </w:rPr>
      </w:pPr>
    </w:p>
    <w:p w14:paraId="5C31C82F" w14:textId="77777777" w:rsidR="00252EAF" w:rsidRDefault="00252EAF" w:rsidP="008C23B8">
      <w:pPr>
        <w:spacing w:after="0" w:line="240" w:lineRule="auto"/>
        <w:ind w:left="6980" w:right="20"/>
        <w:jc w:val="center"/>
        <w:rPr>
          <w:rFonts w:ascii="Times New Roman" w:eastAsia="Times New Roman" w:hAnsi="Times New Roman" w:cs="Times New Roman"/>
          <w:sz w:val="24"/>
          <w:szCs w:val="24"/>
        </w:rPr>
      </w:pPr>
    </w:p>
    <w:p w14:paraId="40A3C2D2" w14:textId="77777777" w:rsidR="00252EAF" w:rsidRDefault="00252EAF" w:rsidP="008C23B8">
      <w:pPr>
        <w:spacing w:after="0" w:line="240" w:lineRule="auto"/>
        <w:ind w:left="6980" w:right="20"/>
        <w:jc w:val="center"/>
        <w:rPr>
          <w:rFonts w:ascii="Times New Roman" w:eastAsia="Times New Roman" w:hAnsi="Times New Roman" w:cs="Times New Roman"/>
          <w:sz w:val="24"/>
          <w:szCs w:val="24"/>
        </w:rPr>
      </w:pPr>
    </w:p>
    <w:p w14:paraId="6FDD856C" w14:textId="77777777" w:rsidR="00252EAF" w:rsidRDefault="00252EAF" w:rsidP="008C23B8">
      <w:pPr>
        <w:spacing w:after="0" w:line="240" w:lineRule="auto"/>
        <w:ind w:left="6980" w:right="20"/>
        <w:jc w:val="center"/>
        <w:rPr>
          <w:rFonts w:ascii="Times New Roman" w:eastAsia="Times New Roman" w:hAnsi="Times New Roman" w:cs="Times New Roman"/>
          <w:sz w:val="24"/>
          <w:szCs w:val="24"/>
        </w:rPr>
      </w:pPr>
    </w:p>
    <w:p w14:paraId="611B851C" w14:textId="77777777" w:rsidR="00252EAF" w:rsidRDefault="00252EAF" w:rsidP="008C23B8">
      <w:pPr>
        <w:spacing w:after="0" w:line="240" w:lineRule="auto"/>
        <w:ind w:left="6980" w:right="20"/>
        <w:jc w:val="center"/>
        <w:rPr>
          <w:rFonts w:ascii="Times New Roman" w:eastAsia="Times New Roman" w:hAnsi="Times New Roman" w:cs="Times New Roman"/>
          <w:sz w:val="24"/>
          <w:szCs w:val="24"/>
        </w:rPr>
      </w:pPr>
    </w:p>
    <w:p w14:paraId="466244C4" w14:textId="77777777" w:rsidR="00252EAF" w:rsidRDefault="00252EAF" w:rsidP="008C23B8">
      <w:pPr>
        <w:spacing w:after="0" w:line="240" w:lineRule="auto"/>
        <w:ind w:left="6980" w:right="20"/>
        <w:jc w:val="center"/>
        <w:rPr>
          <w:rFonts w:ascii="Times New Roman" w:eastAsia="Times New Roman" w:hAnsi="Times New Roman" w:cs="Times New Roman"/>
          <w:sz w:val="24"/>
          <w:szCs w:val="24"/>
        </w:rPr>
      </w:pPr>
    </w:p>
    <w:p w14:paraId="48DA94CE" w14:textId="77777777" w:rsidR="00252EAF" w:rsidRDefault="00252EAF" w:rsidP="008C23B8">
      <w:pPr>
        <w:spacing w:after="0" w:line="240" w:lineRule="auto"/>
        <w:ind w:left="6980" w:right="20"/>
        <w:jc w:val="center"/>
        <w:rPr>
          <w:rFonts w:ascii="Times New Roman" w:eastAsia="Times New Roman" w:hAnsi="Times New Roman" w:cs="Times New Roman"/>
          <w:sz w:val="24"/>
          <w:szCs w:val="24"/>
        </w:rPr>
      </w:pPr>
    </w:p>
    <w:p w14:paraId="78AD6E53" w14:textId="77777777" w:rsidR="00252EAF" w:rsidRDefault="00252EAF" w:rsidP="008C23B8">
      <w:pPr>
        <w:spacing w:after="0" w:line="240" w:lineRule="auto"/>
        <w:ind w:left="6980" w:right="20"/>
        <w:jc w:val="center"/>
        <w:rPr>
          <w:rFonts w:ascii="Times New Roman" w:eastAsia="Times New Roman" w:hAnsi="Times New Roman" w:cs="Times New Roman"/>
          <w:sz w:val="24"/>
          <w:szCs w:val="24"/>
        </w:rPr>
      </w:pPr>
    </w:p>
    <w:p w14:paraId="13E11F43" w14:textId="77777777" w:rsidR="00252EAF" w:rsidRDefault="00252EAF" w:rsidP="008C23B8">
      <w:pPr>
        <w:spacing w:after="0" w:line="240" w:lineRule="auto"/>
        <w:ind w:left="6980" w:right="20"/>
        <w:jc w:val="center"/>
        <w:rPr>
          <w:rFonts w:ascii="Times New Roman" w:eastAsia="Times New Roman" w:hAnsi="Times New Roman" w:cs="Times New Roman"/>
          <w:sz w:val="24"/>
          <w:szCs w:val="24"/>
        </w:rPr>
      </w:pPr>
    </w:p>
    <w:p w14:paraId="41FED0A9" w14:textId="77777777" w:rsidR="00252EAF" w:rsidRDefault="00252EAF" w:rsidP="008C23B8">
      <w:pPr>
        <w:spacing w:after="0" w:line="240" w:lineRule="auto"/>
        <w:ind w:left="6980" w:right="20"/>
        <w:jc w:val="center"/>
        <w:rPr>
          <w:rFonts w:ascii="Times New Roman" w:eastAsia="Times New Roman" w:hAnsi="Times New Roman" w:cs="Times New Roman"/>
          <w:sz w:val="24"/>
          <w:szCs w:val="24"/>
        </w:rPr>
      </w:pPr>
    </w:p>
    <w:p w14:paraId="4254E334" w14:textId="77777777" w:rsidR="00252EAF" w:rsidRDefault="00252EAF" w:rsidP="008C23B8">
      <w:pPr>
        <w:spacing w:after="0" w:line="240" w:lineRule="auto"/>
        <w:ind w:left="6980" w:right="20"/>
        <w:jc w:val="center"/>
        <w:rPr>
          <w:rFonts w:ascii="Times New Roman" w:eastAsia="Times New Roman" w:hAnsi="Times New Roman" w:cs="Times New Roman"/>
          <w:sz w:val="24"/>
          <w:szCs w:val="24"/>
        </w:rPr>
      </w:pPr>
    </w:p>
    <w:p w14:paraId="1EB0CCF2" w14:textId="77777777" w:rsidR="00252EAF" w:rsidRDefault="00252EAF" w:rsidP="008C23B8">
      <w:pPr>
        <w:spacing w:after="0" w:line="240" w:lineRule="auto"/>
        <w:ind w:left="6980" w:right="20"/>
        <w:jc w:val="center"/>
        <w:rPr>
          <w:rFonts w:ascii="Times New Roman" w:eastAsia="Times New Roman" w:hAnsi="Times New Roman" w:cs="Times New Roman"/>
          <w:sz w:val="24"/>
          <w:szCs w:val="24"/>
        </w:rPr>
      </w:pPr>
    </w:p>
    <w:p w14:paraId="156E8452" w14:textId="77777777" w:rsidR="00252EAF" w:rsidRDefault="00252EAF" w:rsidP="008C23B8">
      <w:pPr>
        <w:spacing w:after="0" w:line="240" w:lineRule="auto"/>
        <w:ind w:left="6980" w:right="20"/>
        <w:jc w:val="center"/>
        <w:rPr>
          <w:rFonts w:ascii="Times New Roman" w:eastAsia="Times New Roman" w:hAnsi="Times New Roman" w:cs="Times New Roman"/>
          <w:sz w:val="24"/>
          <w:szCs w:val="24"/>
        </w:rPr>
      </w:pPr>
    </w:p>
    <w:p w14:paraId="10B60696" w14:textId="77777777" w:rsidR="00252EAF" w:rsidRDefault="00252EAF" w:rsidP="008C23B8">
      <w:pPr>
        <w:spacing w:after="0" w:line="240" w:lineRule="auto"/>
        <w:ind w:left="6980" w:right="20"/>
        <w:jc w:val="center"/>
        <w:rPr>
          <w:rFonts w:ascii="Times New Roman" w:eastAsia="Times New Roman" w:hAnsi="Times New Roman" w:cs="Times New Roman"/>
          <w:sz w:val="24"/>
          <w:szCs w:val="24"/>
        </w:rPr>
      </w:pPr>
    </w:p>
    <w:p w14:paraId="292E5FB8" w14:textId="77777777" w:rsidR="00252EAF" w:rsidRDefault="00252EAF" w:rsidP="008C23B8">
      <w:pPr>
        <w:spacing w:after="0" w:line="240" w:lineRule="auto"/>
        <w:ind w:left="6980" w:right="20"/>
        <w:jc w:val="center"/>
        <w:rPr>
          <w:rFonts w:ascii="Times New Roman" w:eastAsia="Times New Roman" w:hAnsi="Times New Roman" w:cs="Times New Roman"/>
          <w:sz w:val="24"/>
          <w:szCs w:val="24"/>
        </w:rPr>
      </w:pPr>
    </w:p>
    <w:p w14:paraId="67E90698" w14:textId="77777777" w:rsidR="00252EAF" w:rsidRDefault="00252EAF" w:rsidP="008C23B8">
      <w:pPr>
        <w:spacing w:after="0" w:line="240" w:lineRule="auto"/>
        <w:ind w:left="6980" w:right="20"/>
        <w:jc w:val="center"/>
        <w:rPr>
          <w:rFonts w:ascii="Times New Roman" w:eastAsia="Times New Roman" w:hAnsi="Times New Roman" w:cs="Times New Roman"/>
          <w:sz w:val="24"/>
          <w:szCs w:val="24"/>
        </w:rPr>
      </w:pPr>
    </w:p>
    <w:p w14:paraId="5D35A27F" w14:textId="77777777" w:rsidR="00252EAF" w:rsidRDefault="00252EAF" w:rsidP="008C23B8">
      <w:pPr>
        <w:spacing w:after="0" w:line="240" w:lineRule="auto"/>
        <w:ind w:left="6980" w:right="20"/>
        <w:jc w:val="center"/>
        <w:rPr>
          <w:rFonts w:ascii="Times New Roman" w:eastAsia="Times New Roman" w:hAnsi="Times New Roman" w:cs="Times New Roman"/>
          <w:sz w:val="24"/>
          <w:szCs w:val="24"/>
        </w:rPr>
      </w:pPr>
    </w:p>
    <w:p w14:paraId="573F335A" w14:textId="77777777" w:rsidR="00252EAF" w:rsidRDefault="00252EAF" w:rsidP="008C23B8">
      <w:pPr>
        <w:spacing w:after="0" w:line="240" w:lineRule="auto"/>
        <w:ind w:left="6980" w:right="20"/>
        <w:jc w:val="center"/>
        <w:rPr>
          <w:rFonts w:ascii="Times New Roman" w:eastAsia="Times New Roman" w:hAnsi="Times New Roman" w:cs="Times New Roman"/>
          <w:sz w:val="24"/>
          <w:szCs w:val="24"/>
        </w:rPr>
      </w:pPr>
    </w:p>
    <w:p w14:paraId="15ECFDB7" w14:textId="77777777" w:rsidR="00252EAF" w:rsidRDefault="00252EAF" w:rsidP="008C23B8">
      <w:pPr>
        <w:spacing w:after="0" w:line="240" w:lineRule="auto"/>
        <w:ind w:left="6980" w:right="20"/>
        <w:jc w:val="center"/>
        <w:rPr>
          <w:rFonts w:ascii="Times New Roman" w:eastAsia="Times New Roman" w:hAnsi="Times New Roman" w:cs="Times New Roman"/>
          <w:sz w:val="24"/>
          <w:szCs w:val="24"/>
        </w:rPr>
      </w:pPr>
    </w:p>
    <w:p w14:paraId="60FD90DC" w14:textId="77777777" w:rsidR="00252EAF" w:rsidRDefault="00252EAF" w:rsidP="008C23B8">
      <w:pPr>
        <w:spacing w:after="0" w:line="240" w:lineRule="auto"/>
        <w:ind w:left="6980" w:right="20"/>
        <w:jc w:val="center"/>
        <w:rPr>
          <w:rFonts w:ascii="Times New Roman" w:eastAsia="Times New Roman" w:hAnsi="Times New Roman" w:cs="Times New Roman"/>
          <w:sz w:val="24"/>
          <w:szCs w:val="24"/>
        </w:rPr>
      </w:pPr>
    </w:p>
    <w:p w14:paraId="1576E245" w14:textId="77777777" w:rsidR="00252EAF" w:rsidRDefault="00252EAF" w:rsidP="008C23B8">
      <w:pPr>
        <w:spacing w:after="0" w:line="240" w:lineRule="auto"/>
        <w:ind w:left="6980" w:right="20"/>
        <w:jc w:val="center"/>
        <w:rPr>
          <w:rFonts w:ascii="Times New Roman" w:eastAsia="Times New Roman" w:hAnsi="Times New Roman" w:cs="Times New Roman"/>
          <w:sz w:val="24"/>
          <w:szCs w:val="24"/>
        </w:rPr>
      </w:pPr>
    </w:p>
    <w:p w14:paraId="1B7E368D" w14:textId="77777777" w:rsidR="00252EAF" w:rsidRDefault="00252EAF" w:rsidP="008C23B8">
      <w:pPr>
        <w:spacing w:after="0" w:line="240" w:lineRule="auto"/>
        <w:ind w:left="6980" w:right="20"/>
        <w:jc w:val="center"/>
        <w:rPr>
          <w:rFonts w:ascii="Times New Roman" w:eastAsia="Times New Roman" w:hAnsi="Times New Roman" w:cs="Times New Roman"/>
          <w:sz w:val="24"/>
          <w:szCs w:val="24"/>
        </w:rPr>
      </w:pPr>
    </w:p>
    <w:p w14:paraId="09C34FFF" w14:textId="77777777" w:rsidR="00252EAF" w:rsidRDefault="00252EAF" w:rsidP="008C23B8">
      <w:pPr>
        <w:spacing w:after="0" w:line="240" w:lineRule="auto"/>
        <w:ind w:left="6980" w:right="20"/>
        <w:jc w:val="center"/>
        <w:rPr>
          <w:rFonts w:ascii="Times New Roman" w:eastAsia="Times New Roman" w:hAnsi="Times New Roman" w:cs="Times New Roman"/>
          <w:sz w:val="24"/>
          <w:szCs w:val="24"/>
        </w:rPr>
      </w:pPr>
    </w:p>
    <w:p w14:paraId="58542F11" w14:textId="77777777" w:rsidR="00252EAF" w:rsidRDefault="00252EAF" w:rsidP="008C23B8">
      <w:pPr>
        <w:spacing w:after="0" w:line="240" w:lineRule="auto"/>
        <w:ind w:left="6980" w:right="20"/>
        <w:jc w:val="center"/>
        <w:rPr>
          <w:rFonts w:ascii="Times New Roman" w:eastAsia="Times New Roman" w:hAnsi="Times New Roman" w:cs="Times New Roman"/>
          <w:sz w:val="24"/>
          <w:szCs w:val="24"/>
        </w:rPr>
      </w:pPr>
    </w:p>
    <w:p w14:paraId="4DBFFBA8" w14:textId="77777777" w:rsidR="00252EAF" w:rsidRDefault="00252EAF" w:rsidP="008C23B8">
      <w:pPr>
        <w:spacing w:after="0" w:line="240" w:lineRule="auto"/>
        <w:ind w:left="6980" w:right="20"/>
        <w:jc w:val="center"/>
        <w:rPr>
          <w:rFonts w:ascii="Times New Roman" w:eastAsia="Times New Roman" w:hAnsi="Times New Roman" w:cs="Times New Roman"/>
          <w:sz w:val="24"/>
          <w:szCs w:val="24"/>
        </w:rPr>
      </w:pPr>
    </w:p>
    <w:p w14:paraId="3AD3B365" w14:textId="77777777" w:rsidR="007E7917" w:rsidRDefault="007E7917" w:rsidP="008C23B8">
      <w:pPr>
        <w:spacing w:after="0" w:line="240" w:lineRule="auto"/>
        <w:ind w:left="6980" w:right="20"/>
        <w:jc w:val="center"/>
        <w:rPr>
          <w:rFonts w:ascii="Times New Roman" w:eastAsia="Times New Roman" w:hAnsi="Times New Roman" w:cs="Times New Roman"/>
          <w:sz w:val="24"/>
          <w:szCs w:val="24"/>
        </w:rPr>
      </w:pPr>
    </w:p>
    <w:p w14:paraId="2354929E" w14:textId="77777777" w:rsidR="007E7917" w:rsidRDefault="007E7917" w:rsidP="008C23B8">
      <w:pPr>
        <w:spacing w:after="0" w:line="240" w:lineRule="auto"/>
        <w:ind w:left="6980" w:right="20"/>
        <w:jc w:val="center"/>
        <w:rPr>
          <w:rFonts w:ascii="Times New Roman" w:eastAsia="Times New Roman" w:hAnsi="Times New Roman" w:cs="Times New Roman"/>
          <w:sz w:val="24"/>
          <w:szCs w:val="24"/>
        </w:rPr>
      </w:pPr>
    </w:p>
    <w:p w14:paraId="7948DFDF" w14:textId="77777777" w:rsidR="007E7917" w:rsidRDefault="007E7917" w:rsidP="008C23B8">
      <w:pPr>
        <w:spacing w:after="0" w:line="240" w:lineRule="auto"/>
        <w:ind w:left="6980" w:right="20"/>
        <w:jc w:val="center"/>
        <w:rPr>
          <w:rFonts w:ascii="Times New Roman" w:eastAsia="Times New Roman" w:hAnsi="Times New Roman" w:cs="Times New Roman"/>
          <w:sz w:val="24"/>
          <w:szCs w:val="24"/>
        </w:rPr>
      </w:pPr>
    </w:p>
    <w:p w14:paraId="44ED99E7" w14:textId="77777777" w:rsidR="007E7917" w:rsidRDefault="007E7917" w:rsidP="008C23B8">
      <w:pPr>
        <w:spacing w:after="0" w:line="240" w:lineRule="auto"/>
        <w:ind w:left="6980" w:right="20"/>
        <w:jc w:val="center"/>
        <w:rPr>
          <w:rFonts w:ascii="Times New Roman" w:eastAsia="Times New Roman" w:hAnsi="Times New Roman" w:cs="Times New Roman"/>
          <w:sz w:val="24"/>
          <w:szCs w:val="24"/>
        </w:rPr>
      </w:pPr>
    </w:p>
    <w:p w14:paraId="282D11DC" w14:textId="77777777" w:rsidR="00252EAF" w:rsidRDefault="00252EAF" w:rsidP="008C23B8">
      <w:pPr>
        <w:spacing w:after="0" w:line="240" w:lineRule="auto"/>
        <w:ind w:left="6980" w:right="20"/>
        <w:jc w:val="center"/>
        <w:rPr>
          <w:rFonts w:ascii="Times New Roman" w:eastAsia="Times New Roman" w:hAnsi="Times New Roman" w:cs="Times New Roman"/>
          <w:sz w:val="24"/>
          <w:szCs w:val="24"/>
        </w:rPr>
      </w:pPr>
    </w:p>
    <w:p w14:paraId="464EA153" w14:textId="77777777" w:rsidR="00252EAF" w:rsidRDefault="00252EAF" w:rsidP="008C23B8">
      <w:pPr>
        <w:spacing w:after="0" w:line="240" w:lineRule="auto"/>
        <w:ind w:left="6980" w:right="20"/>
        <w:jc w:val="center"/>
        <w:rPr>
          <w:rFonts w:ascii="Times New Roman" w:eastAsia="Times New Roman" w:hAnsi="Times New Roman" w:cs="Times New Roman"/>
          <w:sz w:val="24"/>
          <w:szCs w:val="24"/>
        </w:rPr>
      </w:pPr>
    </w:p>
    <w:p w14:paraId="138CD30D" w14:textId="77777777" w:rsidR="00252EAF" w:rsidRPr="008C23B8" w:rsidRDefault="00252EAF" w:rsidP="008C23B8">
      <w:pPr>
        <w:spacing w:after="0" w:line="240" w:lineRule="auto"/>
        <w:ind w:left="6980" w:right="20"/>
        <w:jc w:val="center"/>
        <w:rPr>
          <w:rFonts w:ascii="Times New Roman" w:eastAsia="Times New Roman" w:hAnsi="Times New Roman" w:cs="Times New Roman"/>
          <w:sz w:val="24"/>
          <w:szCs w:val="24"/>
        </w:rPr>
      </w:pPr>
    </w:p>
    <w:p w14:paraId="37FF781A" w14:textId="19633877" w:rsidR="008C23B8" w:rsidRPr="008C23B8" w:rsidRDefault="008C23B8" w:rsidP="00252EAF">
      <w:pPr>
        <w:spacing w:after="0" w:line="240" w:lineRule="auto"/>
        <w:ind w:left="6521" w:right="20"/>
        <w:jc w:val="right"/>
        <w:rPr>
          <w:rFonts w:ascii="Times New Roman" w:eastAsia="Times New Roman" w:hAnsi="Times New Roman" w:cs="Times New Roman"/>
          <w:sz w:val="24"/>
          <w:szCs w:val="24"/>
        </w:rPr>
      </w:pPr>
      <w:r w:rsidRPr="008C23B8">
        <w:rPr>
          <w:rFonts w:ascii="Times New Roman" w:eastAsia="Times New Roman" w:hAnsi="Times New Roman" w:cs="Times New Roman"/>
          <w:sz w:val="24"/>
          <w:szCs w:val="24"/>
        </w:rPr>
        <w:t xml:space="preserve">Приложение </w:t>
      </w:r>
      <w:r>
        <w:rPr>
          <w:rFonts w:ascii="Times New Roman" w:eastAsia="Times New Roman" w:hAnsi="Times New Roman" w:cs="Times New Roman"/>
          <w:sz w:val="24"/>
          <w:szCs w:val="24"/>
        </w:rPr>
        <w:t>2</w:t>
      </w:r>
    </w:p>
    <w:p w14:paraId="5EAF40CE" w14:textId="77777777" w:rsidR="008C23B8" w:rsidRPr="008C23B8" w:rsidRDefault="008C23B8" w:rsidP="00252EAF">
      <w:pPr>
        <w:spacing w:after="0" w:line="240" w:lineRule="auto"/>
        <w:ind w:left="6521" w:right="20"/>
        <w:jc w:val="right"/>
        <w:rPr>
          <w:rFonts w:ascii="Times New Roman" w:eastAsia="Times New Roman" w:hAnsi="Times New Roman" w:cs="Times New Roman"/>
          <w:sz w:val="24"/>
          <w:szCs w:val="24"/>
        </w:rPr>
      </w:pPr>
      <w:r w:rsidRPr="008C23B8">
        <w:rPr>
          <w:rFonts w:ascii="Times New Roman" w:eastAsia="Times New Roman" w:hAnsi="Times New Roman" w:cs="Times New Roman"/>
          <w:sz w:val="24"/>
          <w:szCs w:val="24"/>
        </w:rPr>
        <w:t xml:space="preserve"> к Торговой документации</w:t>
      </w:r>
    </w:p>
    <w:p w14:paraId="045603FE" w14:textId="77777777" w:rsidR="008C23B8" w:rsidRPr="008C23B8" w:rsidRDefault="008C23B8" w:rsidP="008C23B8">
      <w:pPr>
        <w:spacing w:after="0" w:line="240" w:lineRule="auto"/>
        <w:ind w:left="6980" w:right="20"/>
        <w:jc w:val="right"/>
        <w:rPr>
          <w:rFonts w:ascii="Times New Roman" w:eastAsia="Times New Roman" w:hAnsi="Times New Roman" w:cs="Times New Roman"/>
          <w:sz w:val="24"/>
          <w:szCs w:val="24"/>
        </w:rPr>
      </w:pPr>
    </w:p>
    <w:p w14:paraId="20A38672" w14:textId="77777777" w:rsidR="008C23B8" w:rsidRPr="00394896" w:rsidRDefault="008C23B8" w:rsidP="008C23B8">
      <w:pPr>
        <w:spacing w:after="0" w:line="240" w:lineRule="auto"/>
        <w:ind w:left="6980" w:right="20"/>
        <w:jc w:val="right"/>
        <w:rPr>
          <w:rFonts w:ascii="Times New Roman" w:eastAsia="Times New Roman" w:hAnsi="Times New Roman" w:cs="Times New Roman"/>
          <w:sz w:val="24"/>
          <w:szCs w:val="24"/>
        </w:rPr>
      </w:pPr>
    </w:p>
    <w:p w14:paraId="773FE96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Заявка</w:t>
      </w:r>
    </w:p>
    <w:p w14:paraId="69E99FF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 xml:space="preserve">на участие в торгах </w:t>
      </w:r>
    </w:p>
    <w:p w14:paraId="42AA52F2"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B3CD8B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Претендент _____________________________________________________________  </w:t>
      </w:r>
    </w:p>
    <w:p w14:paraId="0851E2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875DC6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Документ о государственной регистрации в качестве юридического лица _________________, рег. № __________________, дата регистрации «__» ________ 20__ г</w:t>
      </w:r>
      <w:r w:rsidRPr="00404133">
        <w:rPr>
          <w:rFonts w:ascii="Times New Roman" w:eastAsia="Times New Roman" w:hAnsi="Times New Roman" w:cs="Times New Roman"/>
          <w:i/>
          <w:sz w:val="24"/>
          <w:szCs w:val="24"/>
          <w:lang w:eastAsia="ru-RU"/>
        </w:rPr>
        <w:t>. (для юр. лиц)</w:t>
      </w:r>
      <w:r w:rsidRPr="00404133">
        <w:rPr>
          <w:rFonts w:ascii="Times New Roman" w:eastAsia="Times New Roman" w:hAnsi="Times New Roman" w:cs="Times New Roman"/>
          <w:sz w:val="24"/>
          <w:szCs w:val="24"/>
          <w:lang w:eastAsia="ru-RU"/>
        </w:rPr>
        <w:t xml:space="preserve"> / Документ о государственной регистрации в качестве индивидуального предпринимателя _________________, рег. № __________________, дата регистрации «__» ________ 20__ г. </w:t>
      </w:r>
      <w:r w:rsidRPr="00404133">
        <w:rPr>
          <w:rFonts w:ascii="Times New Roman" w:eastAsia="Times New Roman" w:hAnsi="Times New Roman" w:cs="Times New Roman"/>
          <w:i/>
          <w:sz w:val="24"/>
          <w:szCs w:val="24"/>
          <w:lang w:eastAsia="ru-RU"/>
        </w:rPr>
        <w:t>(для ИП)/</w:t>
      </w:r>
      <w:r w:rsidRPr="00404133">
        <w:rPr>
          <w:rFonts w:ascii="Times New Roman" w:eastAsia="Times New Roman" w:hAnsi="Times New Roman" w:cs="Times New Roman"/>
          <w:sz w:val="24"/>
          <w:szCs w:val="24"/>
          <w:lang w:eastAsia="ru-RU"/>
        </w:rPr>
        <w:t xml:space="preserve"> Паспорт</w:t>
      </w:r>
      <w:r w:rsidRPr="00404133">
        <w:rPr>
          <w:rFonts w:ascii="Times New Roman" w:eastAsia="Times New Roman" w:hAnsi="Times New Roman" w:cs="Times New Roman"/>
          <w:i/>
          <w:sz w:val="24"/>
          <w:szCs w:val="24"/>
          <w:lang w:eastAsia="ru-RU"/>
        </w:rPr>
        <w:t xml:space="preserve"> (для физических лиц)</w:t>
      </w:r>
    </w:p>
    <w:p w14:paraId="6C94919C"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Орган, осуществивший регистрацию ________________________________________</w:t>
      </w:r>
    </w:p>
    <w:p w14:paraId="1AA3111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Место выдачи ___________________________________________________________</w:t>
      </w:r>
    </w:p>
    <w:p w14:paraId="7CD3B6A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ИНН ___________________________________________________________________</w:t>
      </w:r>
    </w:p>
    <w:p w14:paraId="61125A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Юридический адрес претендента/адрес регистрации </w:t>
      </w:r>
      <w:r w:rsidRPr="00404133">
        <w:rPr>
          <w:rFonts w:ascii="Times New Roman" w:eastAsia="Times New Roman" w:hAnsi="Times New Roman" w:cs="Times New Roman"/>
          <w:i/>
          <w:sz w:val="24"/>
          <w:szCs w:val="24"/>
          <w:lang w:eastAsia="ru-RU"/>
        </w:rPr>
        <w:t>(для физических лиц):</w:t>
      </w:r>
      <w:r w:rsidRPr="00404133">
        <w:rPr>
          <w:rFonts w:ascii="Times New Roman" w:eastAsia="Times New Roman" w:hAnsi="Times New Roman" w:cs="Times New Roman"/>
          <w:sz w:val="24"/>
          <w:szCs w:val="24"/>
          <w:lang w:eastAsia="ru-RU"/>
        </w:rPr>
        <w:t xml:space="preserve"> __________________________________________</w:t>
      </w:r>
    </w:p>
    <w:p w14:paraId="1831CDA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49AA4F96"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25BC0CE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Телефон____________ Факс____________ Индекс ____________________________</w:t>
      </w:r>
    </w:p>
    <w:p w14:paraId="3A46CFFB"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Представитель претендента _______________________________________________</w:t>
      </w:r>
    </w:p>
    <w:p w14:paraId="49A5AB8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w:t>
      </w:r>
    </w:p>
    <w:p w14:paraId="73B1F743" w14:textId="77777777" w:rsidR="00404133" w:rsidRPr="00404133" w:rsidRDefault="00404133" w:rsidP="00404133">
      <w:pPr>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(Ф.И.О. или наименование)</w:t>
      </w:r>
    </w:p>
    <w:p w14:paraId="0D67BF67"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Действует на основании доверенности от «__» ___ 20___ г. № ____</w:t>
      </w:r>
    </w:p>
    <w:p w14:paraId="602681D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 индивидуального предпринимателя (</w:t>
      </w:r>
      <w:r w:rsidRPr="00404133">
        <w:rPr>
          <w:rFonts w:ascii="Times New Roman" w:eastAsia="Times New Roman" w:hAnsi="Times New Roman" w:cs="Times New Roman"/>
          <w:i/>
          <w:sz w:val="24"/>
          <w:szCs w:val="24"/>
          <w:lang w:eastAsia="ru-RU"/>
        </w:rPr>
        <w:t>для юридического лица/ индивидуального предпринимателя</w:t>
      </w:r>
      <w:r w:rsidRPr="00404133">
        <w:rPr>
          <w:rFonts w:ascii="Times New Roman" w:eastAsia="Times New Roman" w:hAnsi="Times New Roman" w:cs="Times New Roman"/>
          <w:sz w:val="24"/>
          <w:szCs w:val="24"/>
          <w:lang w:eastAsia="ru-RU"/>
        </w:rPr>
        <w:t>):</w:t>
      </w:r>
    </w:p>
    <w:p w14:paraId="40503AD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EE689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352ED62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D953BA"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документа, номер, дата и место выдачи (регистрации), кем и когда выдан)</w:t>
      </w:r>
    </w:p>
    <w:p w14:paraId="0C6DF91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4"/>
          <w:szCs w:val="24"/>
          <w:lang w:eastAsia="ru-RU"/>
        </w:rPr>
        <w:t xml:space="preserve">       Претендент </w:t>
      </w:r>
      <w:r w:rsidRPr="00404133">
        <w:rPr>
          <w:rFonts w:ascii="Times New Roman" w:eastAsia="Times New Roman" w:hAnsi="Times New Roman" w:cs="Times New Roman"/>
          <w:sz w:val="20"/>
          <w:szCs w:val="20"/>
          <w:lang w:eastAsia="ru-RU"/>
        </w:rPr>
        <w:t>______________________________________________________________</w:t>
      </w:r>
    </w:p>
    <w:p w14:paraId="71F8A34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претендента или его представителя)</w:t>
      </w:r>
    </w:p>
    <w:p w14:paraId="6A9C5A5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w:t>
      </w:r>
    </w:p>
    <w:p w14:paraId="0B42B88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принимая решение об участии в торгах </w:t>
      </w:r>
      <w:r w:rsidRPr="00404133">
        <w:rPr>
          <w:rFonts w:ascii="Times New Roman" w:eastAsia="Times New Roman" w:hAnsi="Times New Roman" w:cs="Times New Roman"/>
          <w:i/>
          <w:sz w:val="24"/>
          <w:szCs w:val="24"/>
          <w:lang w:eastAsia="ru-RU"/>
        </w:rPr>
        <w:t>(аукционе/конкурсе/продаже посредством публичного предложения</w:t>
      </w:r>
      <w:r w:rsidRPr="00404133">
        <w:rPr>
          <w:rFonts w:ascii="Times New Roman" w:eastAsia="Times New Roman" w:hAnsi="Times New Roman" w:cs="Times New Roman"/>
          <w:sz w:val="24"/>
          <w:szCs w:val="24"/>
          <w:lang w:eastAsia="ru-RU"/>
        </w:rPr>
        <w:t>) по продаже ____________ (указать объект) и последующему заключению договора купли-продажи ____________________________________________,</w:t>
      </w:r>
    </w:p>
    <w:p w14:paraId="19AD4B90" w14:textId="77777777" w:rsidR="00404133" w:rsidRPr="00404133" w:rsidRDefault="00404133" w:rsidP="00404133">
      <w:pPr>
        <w:autoSpaceDE w:val="0"/>
        <w:autoSpaceDN w:val="0"/>
        <w:adjustRightInd w:val="0"/>
        <w:spacing w:after="0" w:line="240" w:lineRule="auto"/>
        <w:ind w:left="1416" w:firstLine="708"/>
        <w:jc w:val="center"/>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t xml:space="preserve">              (наименование и адрес объекта, выставленного на торги)</w:t>
      </w:r>
    </w:p>
    <w:p w14:paraId="2838A23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не имеет претензий к состоянию объекта и обязуется:</w:t>
      </w:r>
    </w:p>
    <w:p w14:paraId="1FB3D5B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 </w:t>
      </w:r>
      <w:r w:rsidRPr="00404133">
        <w:rPr>
          <w:rFonts w:ascii="Times New Roman" w:eastAsia="Times New Roman" w:hAnsi="Times New Roman" w:cs="Times New Roman"/>
          <w:sz w:val="24"/>
          <w:szCs w:val="24"/>
          <w:lang w:val="en-US" w:eastAsia="ru-RU"/>
        </w:rPr>
        <w:t>c</w:t>
      </w:r>
      <w:proofErr w:type="spellStart"/>
      <w:r w:rsidRPr="00404133">
        <w:rPr>
          <w:rFonts w:ascii="Times New Roman" w:eastAsia="Times New Roman" w:hAnsi="Times New Roman" w:cs="Times New Roman"/>
          <w:sz w:val="24"/>
          <w:szCs w:val="24"/>
          <w:lang w:eastAsia="ru-RU"/>
        </w:rPr>
        <w:t>облюдать</w:t>
      </w:r>
      <w:proofErr w:type="spellEnd"/>
      <w:r w:rsidRPr="00404133">
        <w:rPr>
          <w:rFonts w:ascii="Times New Roman" w:eastAsia="Times New Roman" w:hAnsi="Times New Roman" w:cs="Times New Roman"/>
          <w:sz w:val="24"/>
          <w:szCs w:val="24"/>
          <w:lang w:eastAsia="ru-RU"/>
        </w:rPr>
        <w:t xml:space="preserve"> условия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xml:space="preserve">), содержащиеся в извещении о проведении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опубликованном «____» _______ 20__ г. на официальном интернет-сайте организатора торгов;</w:t>
      </w:r>
    </w:p>
    <w:p w14:paraId="511AE77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в случае признания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в день, определенный в извещении о проведении торгов (</w:t>
      </w:r>
      <w:r w:rsidRPr="00404133">
        <w:rPr>
          <w:rFonts w:ascii="Times New Roman" w:eastAsia="Times New Roman" w:hAnsi="Times New Roman" w:cs="Times New Roman"/>
          <w:i/>
          <w:sz w:val="24"/>
          <w:szCs w:val="24"/>
          <w:lang w:eastAsia="ru-RU"/>
        </w:rPr>
        <w:t>аукциона/конкурса</w:t>
      </w:r>
      <w:r w:rsidRPr="00404133">
        <w:rPr>
          <w:rFonts w:ascii="Times New Roman" w:eastAsia="Times New Roman" w:hAnsi="Times New Roman" w:cs="Times New Roman"/>
          <w:sz w:val="24"/>
          <w:szCs w:val="24"/>
          <w:lang w:eastAsia="ru-RU"/>
        </w:rPr>
        <w:t xml:space="preserve">), подписать договор купли-продажи. </w:t>
      </w:r>
    </w:p>
    <w:p w14:paraId="102E57C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Претендент извещен, что в случае признания его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CE988A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Ответственность за достоверность представленной информации несет Претендент.</w:t>
      </w:r>
    </w:p>
    <w:p w14:paraId="062CBDC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Приложение:</w:t>
      </w:r>
    </w:p>
    <w:p w14:paraId="7D790A8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1.  Пакет документов, указанных в извещении и оформленных надлежащим образом, на ___ л.</w:t>
      </w:r>
    </w:p>
    <w:p w14:paraId="2794CBD5"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2.  Подписанная претендентом опись представленных документов (в двух экземплярах) на ___ л.</w:t>
      </w:r>
    </w:p>
    <w:p w14:paraId="125C839F"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404133" w:rsidRPr="00404133" w14:paraId="05082479" w14:textId="77777777" w:rsidTr="007755D3">
        <w:tc>
          <w:tcPr>
            <w:tcW w:w="4176" w:type="dxa"/>
            <w:gridSpan w:val="2"/>
            <w:shd w:val="clear" w:color="auto" w:fill="auto"/>
          </w:tcPr>
          <w:p w14:paraId="02322B0E"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76" w:type="dxa"/>
            <w:gridSpan w:val="2"/>
            <w:shd w:val="clear" w:color="auto" w:fill="auto"/>
          </w:tcPr>
          <w:p w14:paraId="59AA65B7"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85" w:type="dxa"/>
            <w:gridSpan w:val="2"/>
            <w:shd w:val="clear" w:color="auto" w:fill="auto"/>
          </w:tcPr>
          <w:p w14:paraId="790D0F12"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r>
      <w:tr w:rsidR="00404133" w:rsidRPr="00404133" w14:paraId="7FD4E3F2" w14:textId="77777777" w:rsidTr="007755D3">
        <w:tc>
          <w:tcPr>
            <w:tcW w:w="4176" w:type="dxa"/>
            <w:gridSpan w:val="2"/>
            <w:shd w:val="clear" w:color="auto" w:fill="auto"/>
          </w:tcPr>
          <w:p w14:paraId="246BDE0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6" w:type="dxa"/>
            <w:gridSpan w:val="2"/>
            <w:shd w:val="clear" w:color="auto" w:fill="auto"/>
          </w:tcPr>
          <w:p w14:paraId="59322CA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c>
          <w:tcPr>
            <w:tcW w:w="2985" w:type="dxa"/>
            <w:gridSpan w:val="2"/>
            <w:shd w:val="clear" w:color="auto" w:fill="auto"/>
          </w:tcPr>
          <w:p w14:paraId="74E7E8A4"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r>
      <w:tr w:rsidR="00404133" w:rsidRPr="00404133" w14:paraId="7F4B5216" w14:textId="77777777" w:rsidTr="007755D3">
        <w:trPr>
          <w:gridAfter w:val="1"/>
          <w:wAfter w:w="566" w:type="dxa"/>
        </w:trPr>
        <w:tc>
          <w:tcPr>
            <w:tcW w:w="3375" w:type="dxa"/>
            <w:shd w:val="clear" w:color="auto" w:fill="auto"/>
          </w:tcPr>
          <w:p w14:paraId="2539AB3C"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w:t>
            </w:r>
          </w:p>
        </w:tc>
        <w:tc>
          <w:tcPr>
            <w:tcW w:w="2811" w:type="dxa"/>
            <w:gridSpan w:val="2"/>
            <w:shd w:val="clear" w:color="auto" w:fill="auto"/>
          </w:tcPr>
          <w:p w14:paraId="306ADB10"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w:t>
            </w:r>
          </w:p>
        </w:tc>
        <w:tc>
          <w:tcPr>
            <w:tcW w:w="3385" w:type="dxa"/>
            <w:gridSpan w:val="2"/>
            <w:shd w:val="clear" w:color="auto" w:fill="auto"/>
          </w:tcPr>
          <w:p w14:paraId="0E62CC7B"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w:t>
            </w:r>
          </w:p>
        </w:tc>
      </w:tr>
      <w:tr w:rsidR="00404133" w:rsidRPr="00404133" w14:paraId="5ACA2213" w14:textId="77777777" w:rsidTr="007755D3">
        <w:trPr>
          <w:gridAfter w:val="1"/>
          <w:wAfter w:w="566" w:type="dxa"/>
        </w:trPr>
        <w:tc>
          <w:tcPr>
            <w:tcW w:w="3375" w:type="dxa"/>
            <w:shd w:val="clear" w:color="auto" w:fill="auto"/>
          </w:tcPr>
          <w:p w14:paraId="07991A2B"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404133">
              <w:rPr>
                <w:rFonts w:ascii="Times New Roman" w:eastAsia="Times New Roman" w:hAnsi="Times New Roman" w:cs="Times New Roman"/>
                <w:sz w:val="18"/>
                <w:szCs w:val="18"/>
                <w:lang w:eastAsia="ru-RU"/>
              </w:rPr>
              <w:t>(должность Претендента/</w:t>
            </w:r>
          </w:p>
          <w:p w14:paraId="178DA6F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уполномоченного представителя Претендента)</w:t>
            </w:r>
          </w:p>
        </w:tc>
        <w:tc>
          <w:tcPr>
            <w:tcW w:w="2811" w:type="dxa"/>
            <w:gridSpan w:val="2"/>
            <w:shd w:val="clear" w:color="auto" w:fill="auto"/>
          </w:tcPr>
          <w:p w14:paraId="304BD05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(подпись)</w:t>
            </w:r>
          </w:p>
        </w:tc>
        <w:tc>
          <w:tcPr>
            <w:tcW w:w="3385" w:type="dxa"/>
            <w:gridSpan w:val="2"/>
            <w:shd w:val="clear" w:color="auto" w:fill="auto"/>
          </w:tcPr>
          <w:p w14:paraId="67845552"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(расшифровка подписи)</w:t>
            </w:r>
          </w:p>
        </w:tc>
      </w:tr>
    </w:tbl>
    <w:p w14:paraId="178A135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М.П.</w:t>
      </w:r>
    </w:p>
    <w:p w14:paraId="27149B51"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C973A6E"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0A97D28"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Заявка принята организатором торгов:</w:t>
      </w:r>
    </w:p>
    <w:p w14:paraId="7133304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 ч ____ мин. «__» _______ 20__ г.</w:t>
      </w:r>
    </w:p>
    <w:p w14:paraId="53D048AB"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880B48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Уполномоченный представитель</w:t>
      </w:r>
    </w:p>
    <w:p w14:paraId="7C9B0BF6"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организатора торгов </w:t>
      </w:r>
    </w:p>
    <w:p w14:paraId="6326EA0E"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 xml:space="preserve">_______________  _______  ________________ </w:t>
      </w:r>
    </w:p>
    <w:p w14:paraId="66EE0781"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 xml:space="preserve">     (должность)                   (подпись)          (расшифровка подписи)</w:t>
      </w:r>
    </w:p>
    <w:p w14:paraId="54A2D9B2" w14:textId="77777777" w:rsidR="00404133" w:rsidRPr="00404133" w:rsidRDefault="00404133" w:rsidP="00404133">
      <w:pPr>
        <w:spacing w:after="0" w:line="240" w:lineRule="auto"/>
        <w:rPr>
          <w:rFonts w:ascii="Times New Roman" w:eastAsia="Times New Roman" w:hAnsi="Times New Roman" w:cs="Times New Roman"/>
          <w:sz w:val="24"/>
          <w:szCs w:val="24"/>
          <w:lang w:eastAsia="ru-RU"/>
        </w:rPr>
      </w:pPr>
    </w:p>
    <w:p w14:paraId="264A6DC7" w14:textId="77777777" w:rsidR="00394896" w:rsidRDefault="00394896" w:rsidP="00394896">
      <w:pPr>
        <w:spacing w:after="0" w:line="240" w:lineRule="auto"/>
        <w:rPr>
          <w:rFonts w:ascii="Times New Roman" w:eastAsia="Times New Roman" w:hAnsi="Times New Roman" w:cs="Times New Roman"/>
          <w:sz w:val="24"/>
          <w:szCs w:val="24"/>
          <w:lang w:eastAsia="ru-RU"/>
        </w:rPr>
      </w:pPr>
    </w:p>
    <w:p w14:paraId="3D61F4F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FF90C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4621574"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DE0A6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E414C8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22E6A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F6C93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922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DE9D023"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DE2D4D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20BF4FA"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C1EF7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E0D71F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4DAE01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BD46CE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F62FF3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3E589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C831D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62C9E5C"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8C3EB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1DB52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BA97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E548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C6C9B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73468B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0A2E1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3B364E5"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4325F09"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B74BECC"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48C892D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E1E4B77" w14:textId="77777777" w:rsidR="00983BCB" w:rsidRDefault="00983BCB" w:rsidP="00394896">
      <w:pPr>
        <w:spacing w:after="0" w:line="240" w:lineRule="auto"/>
        <w:rPr>
          <w:rFonts w:ascii="Times New Roman" w:eastAsia="Times New Roman" w:hAnsi="Times New Roman" w:cs="Times New Roman"/>
          <w:sz w:val="24"/>
          <w:szCs w:val="24"/>
          <w:lang w:eastAsia="ru-RU"/>
        </w:rPr>
      </w:pPr>
    </w:p>
    <w:p w14:paraId="4B41EFCB" w14:textId="77777777" w:rsidR="00983BCB" w:rsidRDefault="00983BCB" w:rsidP="00394896">
      <w:pPr>
        <w:spacing w:after="0" w:line="240" w:lineRule="auto"/>
        <w:rPr>
          <w:rFonts w:ascii="Times New Roman" w:eastAsia="Times New Roman" w:hAnsi="Times New Roman" w:cs="Times New Roman"/>
          <w:sz w:val="24"/>
          <w:szCs w:val="24"/>
          <w:lang w:eastAsia="ru-RU"/>
        </w:rPr>
      </w:pPr>
    </w:p>
    <w:p w14:paraId="3B99173D" w14:textId="77777777" w:rsidR="00983BCB" w:rsidRDefault="00983BCB" w:rsidP="00394896">
      <w:pPr>
        <w:spacing w:after="0" w:line="240" w:lineRule="auto"/>
        <w:rPr>
          <w:rFonts w:ascii="Times New Roman" w:eastAsia="Times New Roman" w:hAnsi="Times New Roman" w:cs="Times New Roman"/>
          <w:sz w:val="24"/>
          <w:szCs w:val="24"/>
          <w:lang w:eastAsia="ru-RU"/>
        </w:rPr>
      </w:pPr>
    </w:p>
    <w:p w14:paraId="51B63053"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568C169"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53763C5" w14:textId="77777777" w:rsidR="008C23B8" w:rsidRDefault="008C23B8" w:rsidP="00394896">
      <w:pPr>
        <w:spacing w:after="0" w:line="240" w:lineRule="auto"/>
        <w:rPr>
          <w:rFonts w:ascii="Times New Roman" w:eastAsia="Times New Roman" w:hAnsi="Times New Roman" w:cs="Times New Roman"/>
          <w:sz w:val="24"/>
          <w:szCs w:val="24"/>
          <w:lang w:eastAsia="ru-RU"/>
        </w:rPr>
      </w:pPr>
    </w:p>
    <w:p w14:paraId="263E3561" w14:textId="77777777" w:rsidR="008C23B8" w:rsidRDefault="008C23B8" w:rsidP="00394896">
      <w:pPr>
        <w:spacing w:after="0" w:line="240" w:lineRule="auto"/>
        <w:rPr>
          <w:rFonts w:ascii="Times New Roman" w:eastAsia="Times New Roman" w:hAnsi="Times New Roman" w:cs="Times New Roman"/>
          <w:sz w:val="24"/>
          <w:szCs w:val="24"/>
          <w:lang w:eastAsia="ru-RU"/>
        </w:rPr>
      </w:pPr>
    </w:p>
    <w:p w14:paraId="5AB592A8" w14:textId="77777777" w:rsidR="009378FE" w:rsidRDefault="009378FE" w:rsidP="009378FE">
      <w:pPr>
        <w:spacing w:after="0" w:line="240" w:lineRule="auto"/>
        <w:ind w:right="20"/>
        <w:rPr>
          <w:rFonts w:ascii="Times New Roman" w:eastAsia="Times New Roman" w:hAnsi="Times New Roman" w:cs="Times New Roman"/>
          <w:sz w:val="24"/>
          <w:szCs w:val="24"/>
        </w:rPr>
      </w:pPr>
    </w:p>
    <w:p w14:paraId="438DA23B" w14:textId="77777777" w:rsidR="000B1838" w:rsidRDefault="000B1838" w:rsidP="00252EAF">
      <w:pPr>
        <w:spacing w:after="0" w:line="240" w:lineRule="auto"/>
        <w:ind w:left="6379" w:right="20"/>
        <w:jc w:val="right"/>
        <w:rPr>
          <w:rFonts w:ascii="Times New Roman" w:eastAsia="Times New Roman" w:hAnsi="Times New Roman" w:cs="Times New Roman"/>
          <w:sz w:val="24"/>
          <w:szCs w:val="24"/>
        </w:rPr>
      </w:pPr>
    </w:p>
    <w:p w14:paraId="44FC4701" w14:textId="00158E53" w:rsidR="00DF2543" w:rsidRDefault="003054A2" w:rsidP="00252EAF">
      <w:pPr>
        <w:spacing w:after="0" w:line="240" w:lineRule="auto"/>
        <w:ind w:left="6379" w:righ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Приложение </w:t>
      </w:r>
      <w:r w:rsidR="008C23B8">
        <w:rPr>
          <w:rFonts w:ascii="Times New Roman" w:eastAsia="Times New Roman" w:hAnsi="Times New Roman" w:cs="Times New Roman"/>
          <w:sz w:val="24"/>
          <w:szCs w:val="24"/>
        </w:rPr>
        <w:t>3</w:t>
      </w:r>
    </w:p>
    <w:p w14:paraId="7CFA7EEE" w14:textId="7F7EF7FB" w:rsidR="00394896" w:rsidRPr="00394896" w:rsidRDefault="00394896" w:rsidP="00252EAF">
      <w:pPr>
        <w:spacing w:after="0" w:line="240" w:lineRule="auto"/>
        <w:ind w:left="6379"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30E4693F" w14:textId="77777777" w:rsidR="00394896" w:rsidRPr="00394896" w:rsidRDefault="00394896" w:rsidP="00394896">
      <w:pPr>
        <w:autoSpaceDE w:val="0"/>
        <w:autoSpaceDN w:val="0"/>
        <w:adjustRightInd w:val="0"/>
        <w:spacing w:before="260"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СОГЛАСИЕ</w:t>
      </w:r>
    </w:p>
    <w:p w14:paraId="45A6683C" w14:textId="77777777" w:rsidR="00394896" w:rsidRPr="00394896" w:rsidRDefault="00394896" w:rsidP="00394896">
      <w:pPr>
        <w:autoSpaceDE w:val="0"/>
        <w:autoSpaceDN w:val="0"/>
        <w:adjustRightInd w:val="0"/>
        <w:spacing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на обработку персональных данных</w:t>
      </w:r>
    </w:p>
    <w:p w14:paraId="1BF9912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50433AD9"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Я, ___________________________________________________________________,</w:t>
      </w:r>
    </w:p>
    <w:p w14:paraId="3E3565F5"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(фамилия, имя, отчество субъекта персональных данных)</w:t>
      </w:r>
    </w:p>
    <w:p w14:paraId="21953AA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соответствии с п. 4 ст. 9 Федерального закона от 27.07.2006  N 152-ФЗ  "О</w:t>
      </w:r>
    </w:p>
    <w:p w14:paraId="74F7D98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персональных данных", зарегистрирован___ по адресу: ______________________,</w:t>
      </w:r>
    </w:p>
    <w:p w14:paraId="636201F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документ, удостоверяющий личность: _______________________________________,</w:t>
      </w:r>
    </w:p>
    <w:p w14:paraId="41F2316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(наименование документа, N, сведения о дате выдачи документа и выдавшем его органе)</w:t>
      </w:r>
    </w:p>
    <w:p w14:paraId="035F147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71A1DCD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(Вариант: ________________________________________________________________,</w:t>
      </w:r>
    </w:p>
    <w:p w14:paraId="69A237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 xml:space="preserve">        (фамилия, имя, отчество представителя субъекта персональных данных)</w:t>
      </w:r>
    </w:p>
    <w:p w14:paraId="0F403B0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зарегистрирован___ по адресу: ____________</w:t>
      </w:r>
    </w:p>
    <w:p w14:paraId="2E254353"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________________________________,</w:t>
      </w:r>
    </w:p>
    <w:p w14:paraId="6694A170"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документ, удостоверяющий личность: _______________________________________,</w:t>
      </w:r>
    </w:p>
    <w:p w14:paraId="6F02412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(наименование документа, N, сведения о дате выдачи документа и выдавшем его органе)</w:t>
      </w:r>
    </w:p>
    <w:p w14:paraId="448AF5A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Доверенность от "__" ________ ____ г. N ___ (или реквизиты иного документа, подтверждающего полномочия представителя))</w:t>
      </w:r>
    </w:p>
    <w:p w14:paraId="21FEB1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p>
    <w:p w14:paraId="42F9DC2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целях участия в торгах на право заключения договора по продаже имущества, находящегося в собственности АО «Россельхозбанк»,</w:t>
      </w:r>
    </w:p>
    <w:p w14:paraId="067F837C" w14:textId="5E8A7200"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даю согласие ООО «Аукционы Федерации», находящемуся по адресу: 450059, г. Уфа, ул. Рихарда Зорге д.9, корп.6, </w:t>
      </w:r>
      <w:r w:rsidR="00F03757">
        <w:rPr>
          <w:rFonts w:ascii="Times New Roman" w:eastAsia="Times New Roman" w:hAnsi="Times New Roman" w:cs="Times New Roman"/>
          <w:lang w:eastAsia="ru-RU"/>
        </w:rPr>
        <w:t>офис 13 этаж 3</w:t>
      </w:r>
      <w:r w:rsidRPr="00394896">
        <w:rPr>
          <w:rFonts w:ascii="Times New Roman" w:eastAsia="Times New Roman" w:hAnsi="Times New Roman" w:cs="Times New Roman"/>
          <w:lang w:eastAsia="ru-RU"/>
        </w:rPr>
        <w:t>,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64E3F22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Настоящее  согласие  действует  со  дня  его подписания до дня отзыва в письменной форме.</w:t>
      </w:r>
    </w:p>
    <w:p w14:paraId="17CEA92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E3BF9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 ____ г.</w:t>
      </w:r>
    </w:p>
    <w:p w14:paraId="0DED4B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37E300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Субъект персональных данных:</w:t>
      </w:r>
    </w:p>
    <w:p w14:paraId="7B063FA1"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39C40CAF"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__________________/_________________</w:t>
      </w:r>
    </w:p>
    <w:p w14:paraId="31275F8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(подпись)          (Ф.И.О.)</w:t>
      </w:r>
    </w:p>
    <w:p w14:paraId="4E88A299" w14:textId="77777777" w:rsidR="00394896" w:rsidRDefault="0039489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ACED0C"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F0E88F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BA8B6D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7AF11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17F7517"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1BBD19E"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D65783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0A3D04F" w14:textId="77777777" w:rsidR="00414FD9" w:rsidRDefault="00414FD9"/>
    <w:sectPr w:rsidR="00414FD9" w:rsidSect="00252EAF">
      <w:pgSz w:w="11906" w:h="16838"/>
      <w:pgMar w:top="709"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907D75" w14:textId="77777777" w:rsidR="00AC102A" w:rsidRDefault="00AC102A" w:rsidP="00394896">
      <w:pPr>
        <w:spacing w:after="0" w:line="240" w:lineRule="auto"/>
      </w:pPr>
      <w:r>
        <w:separator/>
      </w:r>
    </w:p>
  </w:endnote>
  <w:endnote w:type="continuationSeparator" w:id="0">
    <w:p w14:paraId="70A0B04A" w14:textId="77777777" w:rsidR="00AC102A" w:rsidRDefault="00AC102A" w:rsidP="00394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B1F5EF" w14:textId="77777777" w:rsidR="00AC102A" w:rsidRDefault="00AC102A" w:rsidP="00394896">
      <w:pPr>
        <w:spacing w:after="0" w:line="240" w:lineRule="auto"/>
      </w:pPr>
      <w:r>
        <w:separator/>
      </w:r>
    </w:p>
  </w:footnote>
  <w:footnote w:type="continuationSeparator" w:id="0">
    <w:p w14:paraId="08DAF137" w14:textId="77777777" w:rsidR="00AC102A" w:rsidRDefault="00AC102A" w:rsidP="003948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65916"/>
    <w:multiLevelType w:val="hybridMultilevel"/>
    <w:tmpl w:val="AEA6ADA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95903FA"/>
    <w:multiLevelType w:val="hybridMultilevel"/>
    <w:tmpl w:val="922C2C2C"/>
    <w:lvl w:ilvl="0" w:tplc="3E18AC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8B6E5C"/>
    <w:multiLevelType w:val="hybridMultilevel"/>
    <w:tmpl w:val="B95C9EDA"/>
    <w:lvl w:ilvl="0" w:tplc="DB248670">
      <w:start w:val="1"/>
      <w:numFmt w:val="bullet"/>
      <w:lvlText w:val=""/>
      <w:lvlJc w:val="left"/>
      <w:pPr>
        <w:ind w:left="0" w:firstLine="0"/>
      </w:pPr>
      <w:rPr>
        <w:rFonts w:ascii="Symbol" w:hAnsi="Symbol" w:hint="default"/>
        <w:color w:val="auto"/>
      </w:rPr>
    </w:lvl>
    <w:lvl w:ilvl="1" w:tplc="FFFFFFFF" w:tentative="1">
      <w:start w:val="1"/>
      <w:numFmt w:val="bullet"/>
      <w:lvlText w:val="o"/>
      <w:lvlJc w:val="left"/>
      <w:pPr>
        <w:ind w:left="1473" w:hanging="360"/>
      </w:pPr>
      <w:rPr>
        <w:rFonts w:ascii="Courier New" w:hAnsi="Courier New" w:cs="Courier New" w:hint="default"/>
      </w:rPr>
    </w:lvl>
    <w:lvl w:ilvl="2" w:tplc="FFFFFFFF" w:tentative="1">
      <w:start w:val="1"/>
      <w:numFmt w:val="bullet"/>
      <w:lvlText w:val=""/>
      <w:lvlJc w:val="left"/>
      <w:pPr>
        <w:ind w:left="2193" w:hanging="360"/>
      </w:pPr>
      <w:rPr>
        <w:rFonts w:ascii="Wingdings" w:hAnsi="Wingdings" w:hint="default"/>
      </w:rPr>
    </w:lvl>
    <w:lvl w:ilvl="3" w:tplc="FFFFFFFF" w:tentative="1">
      <w:start w:val="1"/>
      <w:numFmt w:val="bullet"/>
      <w:lvlText w:val=""/>
      <w:lvlJc w:val="left"/>
      <w:pPr>
        <w:ind w:left="2913" w:hanging="360"/>
      </w:pPr>
      <w:rPr>
        <w:rFonts w:ascii="Symbol" w:hAnsi="Symbol" w:hint="default"/>
      </w:rPr>
    </w:lvl>
    <w:lvl w:ilvl="4" w:tplc="FFFFFFFF" w:tentative="1">
      <w:start w:val="1"/>
      <w:numFmt w:val="bullet"/>
      <w:lvlText w:val="o"/>
      <w:lvlJc w:val="left"/>
      <w:pPr>
        <w:ind w:left="3633" w:hanging="360"/>
      </w:pPr>
      <w:rPr>
        <w:rFonts w:ascii="Courier New" w:hAnsi="Courier New" w:cs="Courier New" w:hint="default"/>
      </w:rPr>
    </w:lvl>
    <w:lvl w:ilvl="5" w:tplc="FFFFFFFF" w:tentative="1">
      <w:start w:val="1"/>
      <w:numFmt w:val="bullet"/>
      <w:lvlText w:val=""/>
      <w:lvlJc w:val="left"/>
      <w:pPr>
        <w:ind w:left="4353" w:hanging="360"/>
      </w:pPr>
      <w:rPr>
        <w:rFonts w:ascii="Wingdings" w:hAnsi="Wingdings" w:hint="default"/>
      </w:rPr>
    </w:lvl>
    <w:lvl w:ilvl="6" w:tplc="FFFFFFFF" w:tentative="1">
      <w:start w:val="1"/>
      <w:numFmt w:val="bullet"/>
      <w:lvlText w:val=""/>
      <w:lvlJc w:val="left"/>
      <w:pPr>
        <w:ind w:left="5073" w:hanging="360"/>
      </w:pPr>
      <w:rPr>
        <w:rFonts w:ascii="Symbol" w:hAnsi="Symbol" w:hint="default"/>
      </w:rPr>
    </w:lvl>
    <w:lvl w:ilvl="7" w:tplc="FFFFFFFF" w:tentative="1">
      <w:start w:val="1"/>
      <w:numFmt w:val="bullet"/>
      <w:lvlText w:val="o"/>
      <w:lvlJc w:val="left"/>
      <w:pPr>
        <w:ind w:left="5793" w:hanging="360"/>
      </w:pPr>
      <w:rPr>
        <w:rFonts w:ascii="Courier New" w:hAnsi="Courier New" w:cs="Courier New" w:hint="default"/>
      </w:rPr>
    </w:lvl>
    <w:lvl w:ilvl="8" w:tplc="FFFFFFFF" w:tentative="1">
      <w:start w:val="1"/>
      <w:numFmt w:val="bullet"/>
      <w:lvlText w:val=""/>
      <w:lvlJc w:val="left"/>
      <w:pPr>
        <w:ind w:left="6513" w:hanging="360"/>
      </w:pPr>
      <w:rPr>
        <w:rFonts w:ascii="Wingdings" w:hAnsi="Wingdings" w:hint="default"/>
      </w:rPr>
    </w:lvl>
  </w:abstractNum>
  <w:abstractNum w:abstractNumId="4">
    <w:nsid w:val="39652A3E"/>
    <w:multiLevelType w:val="hybridMultilevel"/>
    <w:tmpl w:val="AE847E0E"/>
    <w:lvl w:ilvl="0" w:tplc="97D44270">
      <w:start w:val="1"/>
      <w:numFmt w:val="bullet"/>
      <w:lvlText w:val=""/>
      <w:lvlJc w:val="left"/>
      <w:pPr>
        <w:ind w:left="0" w:firstLine="393"/>
      </w:pPr>
      <w:rPr>
        <w:rFonts w:ascii="Symbol" w:hAnsi="Symbol" w:hint="default"/>
        <w:color w:val="auto"/>
      </w:rPr>
    </w:lvl>
    <w:lvl w:ilvl="1" w:tplc="FFFFFFFF" w:tentative="1">
      <w:start w:val="1"/>
      <w:numFmt w:val="bullet"/>
      <w:lvlText w:val="o"/>
      <w:lvlJc w:val="left"/>
      <w:pPr>
        <w:ind w:left="1473" w:hanging="360"/>
      </w:pPr>
      <w:rPr>
        <w:rFonts w:ascii="Courier New" w:hAnsi="Courier New" w:cs="Courier New" w:hint="default"/>
      </w:rPr>
    </w:lvl>
    <w:lvl w:ilvl="2" w:tplc="FFFFFFFF" w:tentative="1">
      <w:start w:val="1"/>
      <w:numFmt w:val="bullet"/>
      <w:lvlText w:val=""/>
      <w:lvlJc w:val="left"/>
      <w:pPr>
        <w:ind w:left="2193" w:hanging="360"/>
      </w:pPr>
      <w:rPr>
        <w:rFonts w:ascii="Wingdings" w:hAnsi="Wingdings" w:hint="default"/>
      </w:rPr>
    </w:lvl>
    <w:lvl w:ilvl="3" w:tplc="FFFFFFFF" w:tentative="1">
      <w:start w:val="1"/>
      <w:numFmt w:val="bullet"/>
      <w:lvlText w:val=""/>
      <w:lvlJc w:val="left"/>
      <w:pPr>
        <w:ind w:left="2913" w:hanging="360"/>
      </w:pPr>
      <w:rPr>
        <w:rFonts w:ascii="Symbol" w:hAnsi="Symbol" w:hint="default"/>
      </w:rPr>
    </w:lvl>
    <w:lvl w:ilvl="4" w:tplc="FFFFFFFF" w:tentative="1">
      <w:start w:val="1"/>
      <w:numFmt w:val="bullet"/>
      <w:lvlText w:val="o"/>
      <w:lvlJc w:val="left"/>
      <w:pPr>
        <w:ind w:left="3633" w:hanging="360"/>
      </w:pPr>
      <w:rPr>
        <w:rFonts w:ascii="Courier New" w:hAnsi="Courier New" w:cs="Courier New" w:hint="default"/>
      </w:rPr>
    </w:lvl>
    <w:lvl w:ilvl="5" w:tplc="FFFFFFFF" w:tentative="1">
      <w:start w:val="1"/>
      <w:numFmt w:val="bullet"/>
      <w:lvlText w:val=""/>
      <w:lvlJc w:val="left"/>
      <w:pPr>
        <w:ind w:left="4353" w:hanging="360"/>
      </w:pPr>
      <w:rPr>
        <w:rFonts w:ascii="Wingdings" w:hAnsi="Wingdings" w:hint="default"/>
      </w:rPr>
    </w:lvl>
    <w:lvl w:ilvl="6" w:tplc="FFFFFFFF" w:tentative="1">
      <w:start w:val="1"/>
      <w:numFmt w:val="bullet"/>
      <w:lvlText w:val=""/>
      <w:lvlJc w:val="left"/>
      <w:pPr>
        <w:ind w:left="5073" w:hanging="360"/>
      </w:pPr>
      <w:rPr>
        <w:rFonts w:ascii="Symbol" w:hAnsi="Symbol" w:hint="default"/>
      </w:rPr>
    </w:lvl>
    <w:lvl w:ilvl="7" w:tplc="FFFFFFFF" w:tentative="1">
      <w:start w:val="1"/>
      <w:numFmt w:val="bullet"/>
      <w:lvlText w:val="o"/>
      <w:lvlJc w:val="left"/>
      <w:pPr>
        <w:ind w:left="5793" w:hanging="360"/>
      </w:pPr>
      <w:rPr>
        <w:rFonts w:ascii="Courier New" w:hAnsi="Courier New" w:cs="Courier New" w:hint="default"/>
      </w:rPr>
    </w:lvl>
    <w:lvl w:ilvl="8" w:tplc="FFFFFFFF" w:tentative="1">
      <w:start w:val="1"/>
      <w:numFmt w:val="bullet"/>
      <w:lvlText w:val=""/>
      <w:lvlJc w:val="left"/>
      <w:pPr>
        <w:ind w:left="6513" w:hanging="360"/>
      </w:pPr>
      <w:rPr>
        <w:rFonts w:ascii="Wingdings" w:hAnsi="Wingdings" w:hint="default"/>
      </w:rPr>
    </w:lvl>
  </w:abstractNum>
  <w:abstractNum w:abstractNumId="5">
    <w:nsid w:val="3B2D5AE9"/>
    <w:multiLevelType w:val="hybridMultilevel"/>
    <w:tmpl w:val="81F89AAA"/>
    <w:lvl w:ilvl="0" w:tplc="46ACC14E">
      <w:numFmt w:val="bullet"/>
      <w:lvlText w:val="•"/>
      <w:lvlJc w:val="left"/>
      <w:pPr>
        <w:ind w:left="708" w:hanging="675"/>
      </w:pPr>
      <w:rPr>
        <w:rFonts w:ascii="Times New Roman" w:eastAsiaTheme="minorHAnsi" w:hAnsi="Times New Roman" w:cs="Times New Roman" w:hint="default"/>
      </w:rPr>
    </w:lvl>
    <w:lvl w:ilvl="1" w:tplc="04190003" w:tentative="1">
      <w:start w:val="1"/>
      <w:numFmt w:val="bullet"/>
      <w:lvlText w:val="o"/>
      <w:lvlJc w:val="left"/>
      <w:pPr>
        <w:ind w:left="1113" w:hanging="360"/>
      </w:pPr>
      <w:rPr>
        <w:rFonts w:ascii="Courier New" w:hAnsi="Courier New" w:cs="Courier New" w:hint="default"/>
      </w:rPr>
    </w:lvl>
    <w:lvl w:ilvl="2" w:tplc="04190005" w:tentative="1">
      <w:start w:val="1"/>
      <w:numFmt w:val="bullet"/>
      <w:lvlText w:val=""/>
      <w:lvlJc w:val="left"/>
      <w:pPr>
        <w:ind w:left="1833" w:hanging="360"/>
      </w:pPr>
      <w:rPr>
        <w:rFonts w:ascii="Wingdings" w:hAnsi="Wingdings" w:hint="default"/>
      </w:rPr>
    </w:lvl>
    <w:lvl w:ilvl="3" w:tplc="04190001" w:tentative="1">
      <w:start w:val="1"/>
      <w:numFmt w:val="bullet"/>
      <w:lvlText w:val=""/>
      <w:lvlJc w:val="left"/>
      <w:pPr>
        <w:ind w:left="2553" w:hanging="360"/>
      </w:pPr>
      <w:rPr>
        <w:rFonts w:ascii="Symbol" w:hAnsi="Symbol" w:hint="default"/>
      </w:rPr>
    </w:lvl>
    <w:lvl w:ilvl="4" w:tplc="04190003" w:tentative="1">
      <w:start w:val="1"/>
      <w:numFmt w:val="bullet"/>
      <w:lvlText w:val="o"/>
      <w:lvlJc w:val="left"/>
      <w:pPr>
        <w:ind w:left="3273" w:hanging="360"/>
      </w:pPr>
      <w:rPr>
        <w:rFonts w:ascii="Courier New" w:hAnsi="Courier New" w:cs="Courier New" w:hint="default"/>
      </w:rPr>
    </w:lvl>
    <w:lvl w:ilvl="5" w:tplc="04190005" w:tentative="1">
      <w:start w:val="1"/>
      <w:numFmt w:val="bullet"/>
      <w:lvlText w:val=""/>
      <w:lvlJc w:val="left"/>
      <w:pPr>
        <w:ind w:left="3993" w:hanging="360"/>
      </w:pPr>
      <w:rPr>
        <w:rFonts w:ascii="Wingdings" w:hAnsi="Wingdings" w:hint="default"/>
      </w:rPr>
    </w:lvl>
    <w:lvl w:ilvl="6" w:tplc="04190001" w:tentative="1">
      <w:start w:val="1"/>
      <w:numFmt w:val="bullet"/>
      <w:lvlText w:val=""/>
      <w:lvlJc w:val="left"/>
      <w:pPr>
        <w:ind w:left="4713" w:hanging="360"/>
      </w:pPr>
      <w:rPr>
        <w:rFonts w:ascii="Symbol" w:hAnsi="Symbol" w:hint="default"/>
      </w:rPr>
    </w:lvl>
    <w:lvl w:ilvl="7" w:tplc="04190003" w:tentative="1">
      <w:start w:val="1"/>
      <w:numFmt w:val="bullet"/>
      <w:lvlText w:val="o"/>
      <w:lvlJc w:val="left"/>
      <w:pPr>
        <w:ind w:left="5433" w:hanging="360"/>
      </w:pPr>
      <w:rPr>
        <w:rFonts w:ascii="Courier New" w:hAnsi="Courier New" w:cs="Courier New" w:hint="default"/>
      </w:rPr>
    </w:lvl>
    <w:lvl w:ilvl="8" w:tplc="04190005" w:tentative="1">
      <w:start w:val="1"/>
      <w:numFmt w:val="bullet"/>
      <w:lvlText w:val=""/>
      <w:lvlJc w:val="left"/>
      <w:pPr>
        <w:ind w:left="6153" w:hanging="360"/>
      </w:pPr>
      <w:rPr>
        <w:rFonts w:ascii="Wingdings" w:hAnsi="Wingdings" w:hint="default"/>
      </w:rPr>
    </w:lvl>
  </w:abstractNum>
  <w:abstractNum w:abstractNumId="6">
    <w:nsid w:val="3DCD1F7D"/>
    <w:multiLevelType w:val="hybridMultilevel"/>
    <w:tmpl w:val="12023D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3031E3B"/>
    <w:multiLevelType w:val="hybridMultilevel"/>
    <w:tmpl w:val="DD0244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A95BF6"/>
    <w:multiLevelType w:val="hybridMultilevel"/>
    <w:tmpl w:val="6ACEE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99873F8"/>
    <w:multiLevelType w:val="hybridMultilevel"/>
    <w:tmpl w:val="A1FCBA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5E360B4F"/>
    <w:multiLevelType w:val="hybridMultilevel"/>
    <w:tmpl w:val="2FE6F03C"/>
    <w:lvl w:ilvl="0" w:tplc="04190011">
      <w:start w:val="1"/>
      <w:numFmt w:val="decimal"/>
      <w:lvlText w:val="%1)"/>
      <w:lvlJc w:val="left"/>
      <w:pPr>
        <w:ind w:left="244" w:hanging="360"/>
      </w:pPr>
      <w:rPr>
        <w:rFonts w:hint="default"/>
      </w:rPr>
    </w:lvl>
    <w:lvl w:ilvl="1" w:tplc="04190019" w:tentative="1">
      <w:start w:val="1"/>
      <w:numFmt w:val="lowerLetter"/>
      <w:lvlText w:val="%2."/>
      <w:lvlJc w:val="left"/>
      <w:pPr>
        <w:ind w:left="964" w:hanging="360"/>
      </w:pPr>
    </w:lvl>
    <w:lvl w:ilvl="2" w:tplc="0419001B" w:tentative="1">
      <w:start w:val="1"/>
      <w:numFmt w:val="lowerRoman"/>
      <w:lvlText w:val="%3."/>
      <w:lvlJc w:val="right"/>
      <w:pPr>
        <w:ind w:left="1684" w:hanging="180"/>
      </w:pPr>
    </w:lvl>
    <w:lvl w:ilvl="3" w:tplc="0419000F" w:tentative="1">
      <w:start w:val="1"/>
      <w:numFmt w:val="decimal"/>
      <w:lvlText w:val="%4."/>
      <w:lvlJc w:val="left"/>
      <w:pPr>
        <w:ind w:left="2404" w:hanging="360"/>
      </w:pPr>
    </w:lvl>
    <w:lvl w:ilvl="4" w:tplc="04190019" w:tentative="1">
      <w:start w:val="1"/>
      <w:numFmt w:val="lowerLetter"/>
      <w:lvlText w:val="%5."/>
      <w:lvlJc w:val="left"/>
      <w:pPr>
        <w:ind w:left="3124" w:hanging="360"/>
      </w:pPr>
    </w:lvl>
    <w:lvl w:ilvl="5" w:tplc="0419001B" w:tentative="1">
      <w:start w:val="1"/>
      <w:numFmt w:val="lowerRoman"/>
      <w:lvlText w:val="%6."/>
      <w:lvlJc w:val="right"/>
      <w:pPr>
        <w:ind w:left="3844" w:hanging="180"/>
      </w:pPr>
    </w:lvl>
    <w:lvl w:ilvl="6" w:tplc="0419000F" w:tentative="1">
      <w:start w:val="1"/>
      <w:numFmt w:val="decimal"/>
      <w:lvlText w:val="%7."/>
      <w:lvlJc w:val="left"/>
      <w:pPr>
        <w:ind w:left="4564" w:hanging="360"/>
      </w:pPr>
    </w:lvl>
    <w:lvl w:ilvl="7" w:tplc="04190019" w:tentative="1">
      <w:start w:val="1"/>
      <w:numFmt w:val="lowerLetter"/>
      <w:lvlText w:val="%8."/>
      <w:lvlJc w:val="left"/>
      <w:pPr>
        <w:ind w:left="5284" w:hanging="360"/>
      </w:pPr>
    </w:lvl>
    <w:lvl w:ilvl="8" w:tplc="0419001B" w:tentative="1">
      <w:start w:val="1"/>
      <w:numFmt w:val="lowerRoman"/>
      <w:lvlText w:val="%9."/>
      <w:lvlJc w:val="right"/>
      <w:pPr>
        <w:ind w:left="6004" w:hanging="180"/>
      </w:pPr>
    </w:lvl>
  </w:abstractNum>
  <w:abstractNum w:abstractNumId="11">
    <w:nsid w:val="67167833"/>
    <w:multiLevelType w:val="hybridMultilevel"/>
    <w:tmpl w:val="C8343020"/>
    <w:lvl w:ilvl="0" w:tplc="CB9A4C20">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74F93BD1"/>
    <w:multiLevelType w:val="hybridMultilevel"/>
    <w:tmpl w:val="F27651E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BF06C9F"/>
    <w:multiLevelType w:val="hybridMultilevel"/>
    <w:tmpl w:val="9E2ED36E"/>
    <w:lvl w:ilvl="0" w:tplc="8FA88202">
      <w:start w:val="1"/>
      <w:numFmt w:val="bullet"/>
      <w:lvlText w:val=""/>
      <w:lvlJc w:val="left"/>
      <w:pPr>
        <w:ind w:left="753" w:hanging="360"/>
      </w:pPr>
      <w:rPr>
        <w:rFonts w:ascii="Symbol" w:hAnsi="Symbol" w:hint="default"/>
        <w:color w:val="auto"/>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4">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14"/>
  </w:num>
  <w:num w:numId="3">
    <w:abstractNumId w:val="2"/>
  </w:num>
  <w:num w:numId="4">
    <w:abstractNumId w:val="12"/>
  </w:num>
  <w:num w:numId="5">
    <w:abstractNumId w:val="0"/>
  </w:num>
  <w:num w:numId="6">
    <w:abstractNumId w:val="8"/>
  </w:num>
  <w:num w:numId="7">
    <w:abstractNumId w:val="7"/>
  </w:num>
  <w:num w:numId="8">
    <w:abstractNumId w:val="10"/>
  </w:num>
  <w:num w:numId="9">
    <w:abstractNumId w:val="13"/>
  </w:num>
  <w:num w:numId="10">
    <w:abstractNumId w:val="5"/>
  </w:num>
  <w:num w:numId="11">
    <w:abstractNumId w:val="4"/>
  </w:num>
  <w:num w:numId="12">
    <w:abstractNumId w:val="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896"/>
    <w:rsid w:val="00012B70"/>
    <w:rsid w:val="00015022"/>
    <w:rsid w:val="00034889"/>
    <w:rsid w:val="0005190A"/>
    <w:rsid w:val="00087891"/>
    <w:rsid w:val="00090F7E"/>
    <w:rsid w:val="000967BB"/>
    <w:rsid w:val="000A694E"/>
    <w:rsid w:val="000B1838"/>
    <w:rsid w:val="000C4D01"/>
    <w:rsid w:val="00124038"/>
    <w:rsid w:val="00125751"/>
    <w:rsid w:val="00183291"/>
    <w:rsid w:val="00183CE6"/>
    <w:rsid w:val="001A2EBF"/>
    <w:rsid w:val="001B2E83"/>
    <w:rsid w:val="001C33C1"/>
    <w:rsid w:val="001C6518"/>
    <w:rsid w:val="001C6848"/>
    <w:rsid w:val="001D098A"/>
    <w:rsid w:val="001E4192"/>
    <w:rsid w:val="001F02BB"/>
    <w:rsid w:val="001F2F9F"/>
    <w:rsid w:val="00213D8D"/>
    <w:rsid w:val="00226252"/>
    <w:rsid w:val="002518EE"/>
    <w:rsid w:val="00252EAF"/>
    <w:rsid w:val="00263FD7"/>
    <w:rsid w:val="00266BFB"/>
    <w:rsid w:val="00273674"/>
    <w:rsid w:val="00284DCA"/>
    <w:rsid w:val="00286262"/>
    <w:rsid w:val="0028711F"/>
    <w:rsid w:val="00293ED3"/>
    <w:rsid w:val="002A09E9"/>
    <w:rsid w:val="002B57BA"/>
    <w:rsid w:val="002C3322"/>
    <w:rsid w:val="002D1AF5"/>
    <w:rsid w:val="002D3633"/>
    <w:rsid w:val="002D67E3"/>
    <w:rsid w:val="002E4B00"/>
    <w:rsid w:val="002E5ADF"/>
    <w:rsid w:val="002F0375"/>
    <w:rsid w:val="003054A2"/>
    <w:rsid w:val="00323236"/>
    <w:rsid w:val="00325FE4"/>
    <w:rsid w:val="00357CCC"/>
    <w:rsid w:val="00373CEE"/>
    <w:rsid w:val="00394896"/>
    <w:rsid w:val="00396200"/>
    <w:rsid w:val="00404133"/>
    <w:rsid w:val="004111F7"/>
    <w:rsid w:val="0041389B"/>
    <w:rsid w:val="00414FD9"/>
    <w:rsid w:val="004166D5"/>
    <w:rsid w:val="004223EC"/>
    <w:rsid w:val="004267C7"/>
    <w:rsid w:val="004268D5"/>
    <w:rsid w:val="00441922"/>
    <w:rsid w:val="00444ED5"/>
    <w:rsid w:val="0045449F"/>
    <w:rsid w:val="004567F3"/>
    <w:rsid w:val="00461634"/>
    <w:rsid w:val="00474B72"/>
    <w:rsid w:val="00475C9C"/>
    <w:rsid w:val="0048405A"/>
    <w:rsid w:val="00485A85"/>
    <w:rsid w:val="004A3CCD"/>
    <w:rsid w:val="004B5AED"/>
    <w:rsid w:val="004C0E13"/>
    <w:rsid w:val="004E6985"/>
    <w:rsid w:val="00501E09"/>
    <w:rsid w:val="00524B7A"/>
    <w:rsid w:val="00525AE6"/>
    <w:rsid w:val="00531B31"/>
    <w:rsid w:val="005559F8"/>
    <w:rsid w:val="00560670"/>
    <w:rsid w:val="005B4E46"/>
    <w:rsid w:val="00611DEC"/>
    <w:rsid w:val="006161D4"/>
    <w:rsid w:val="006251DA"/>
    <w:rsid w:val="00656AF6"/>
    <w:rsid w:val="006930E1"/>
    <w:rsid w:val="006E42CE"/>
    <w:rsid w:val="006E603E"/>
    <w:rsid w:val="006E66C2"/>
    <w:rsid w:val="00702761"/>
    <w:rsid w:val="00703144"/>
    <w:rsid w:val="00704A28"/>
    <w:rsid w:val="00712BA8"/>
    <w:rsid w:val="00713479"/>
    <w:rsid w:val="00736448"/>
    <w:rsid w:val="00742664"/>
    <w:rsid w:val="00746F84"/>
    <w:rsid w:val="00763F47"/>
    <w:rsid w:val="007755D3"/>
    <w:rsid w:val="007808AF"/>
    <w:rsid w:val="007A0333"/>
    <w:rsid w:val="007A0E6B"/>
    <w:rsid w:val="007D2BBE"/>
    <w:rsid w:val="007E7917"/>
    <w:rsid w:val="008014EA"/>
    <w:rsid w:val="00814F71"/>
    <w:rsid w:val="0086749F"/>
    <w:rsid w:val="008701C2"/>
    <w:rsid w:val="008815D4"/>
    <w:rsid w:val="0088765B"/>
    <w:rsid w:val="00891297"/>
    <w:rsid w:val="008A02E7"/>
    <w:rsid w:val="008A09A8"/>
    <w:rsid w:val="008C23B8"/>
    <w:rsid w:val="008C6965"/>
    <w:rsid w:val="00915091"/>
    <w:rsid w:val="009378FE"/>
    <w:rsid w:val="00940271"/>
    <w:rsid w:val="009506E0"/>
    <w:rsid w:val="0095347B"/>
    <w:rsid w:val="009677D0"/>
    <w:rsid w:val="00974CE7"/>
    <w:rsid w:val="00983BCB"/>
    <w:rsid w:val="009A280D"/>
    <w:rsid w:val="009B0FF0"/>
    <w:rsid w:val="009B458B"/>
    <w:rsid w:val="009F33AC"/>
    <w:rsid w:val="009F47F6"/>
    <w:rsid w:val="00A00A86"/>
    <w:rsid w:val="00A03A0D"/>
    <w:rsid w:val="00A051C7"/>
    <w:rsid w:val="00A53D66"/>
    <w:rsid w:val="00A7187C"/>
    <w:rsid w:val="00A72E8B"/>
    <w:rsid w:val="00A92839"/>
    <w:rsid w:val="00A9455E"/>
    <w:rsid w:val="00A959FA"/>
    <w:rsid w:val="00AA4909"/>
    <w:rsid w:val="00AB3017"/>
    <w:rsid w:val="00AC102A"/>
    <w:rsid w:val="00AE2B6D"/>
    <w:rsid w:val="00B003F1"/>
    <w:rsid w:val="00B24BD1"/>
    <w:rsid w:val="00B31872"/>
    <w:rsid w:val="00B47E1A"/>
    <w:rsid w:val="00B56C67"/>
    <w:rsid w:val="00B72DD8"/>
    <w:rsid w:val="00B95483"/>
    <w:rsid w:val="00B95EEF"/>
    <w:rsid w:val="00BA4D1E"/>
    <w:rsid w:val="00BB1842"/>
    <w:rsid w:val="00BB3393"/>
    <w:rsid w:val="00BC4850"/>
    <w:rsid w:val="00BF2CDC"/>
    <w:rsid w:val="00C0131E"/>
    <w:rsid w:val="00C028BE"/>
    <w:rsid w:val="00C0437F"/>
    <w:rsid w:val="00C34CDA"/>
    <w:rsid w:val="00C37098"/>
    <w:rsid w:val="00C5028E"/>
    <w:rsid w:val="00C71E2A"/>
    <w:rsid w:val="00C93582"/>
    <w:rsid w:val="00CA1D7A"/>
    <w:rsid w:val="00CE3F8B"/>
    <w:rsid w:val="00CF118A"/>
    <w:rsid w:val="00D27770"/>
    <w:rsid w:val="00D31266"/>
    <w:rsid w:val="00D3456D"/>
    <w:rsid w:val="00D529AB"/>
    <w:rsid w:val="00D5595E"/>
    <w:rsid w:val="00D73302"/>
    <w:rsid w:val="00D81024"/>
    <w:rsid w:val="00D85C68"/>
    <w:rsid w:val="00DD66CE"/>
    <w:rsid w:val="00DE1354"/>
    <w:rsid w:val="00DE2D26"/>
    <w:rsid w:val="00DF2543"/>
    <w:rsid w:val="00DF2E69"/>
    <w:rsid w:val="00E00BCF"/>
    <w:rsid w:val="00E014ED"/>
    <w:rsid w:val="00E12A8A"/>
    <w:rsid w:val="00E16555"/>
    <w:rsid w:val="00E40B0F"/>
    <w:rsid w:val="00E45AFC"/>
    <w:rsid w:val="00E56ECA"/>
    <w:rsid w:val="00E65274"/>
    <w:rsid w:val="00E716C2"/>
    <w:rsid w:val="00EA4ED2"/>
    <w:rsid w:val="00EF0B79"/>
    <w:rsid w:val="00F03757"/>
    <w:rsid w:val="00F052E7"/>
    <w:rsid w:val="00F24791"/>
    <w:rsid w:val="00F31C3C"/>
    <w:rsid w:val="00F34645"/>
    <w:rsid w:val="00F370B9"/>
    <w:rsid w:val="00F400F4"/>
    <w:rsid w:val="00F80939"/>
    <w:rsid w:val="00F829ED"/>
    <w:rsid w:val="00FA23B8"/>
    <w:rsid w:val="00FB0E29"/>
    <w:rsid w:val="00FB4854"/>
    <w:rsid w:val="00FC3C8A"/>
    <w:rsid w:val="00FD2334"/>
    <w:rsid w:val="00FD67E7"/>
    <w:rsid w:val="00FF4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8">
    <w:name w:val="heading 8"/>
    <w:basedOn w:val="a"/>
    <w:next w:val="a"/>
    <w:link w:val="80"/>
    <w:qFormat/>
    <w:rsid w:val="00394896"/>
    <w:pPr>
      <w:keepNext/>
      <w:spacing w:after="0" w:line="240" w:lineRule="auto"/>
      <w:jc w:val="center"/>
      <w:outlineLvl w:val="7"/>
    </w:pPr>
    <w:rPr>
      <w:rFonts w:ascii="Arial" w:eastAsia="Times New Roman" w:hAnsi="Arial" w:cs="Arial"/>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394896"/>
    <w:rPr>
      <w:rFonts w:ascii="Arial" w:eastAsia="Times New Roman" w:hAnsi="Arial" w:cs="Arial"/>
      <w:b/>
      <w:bCs/>
      <w:lang w:eastAsia="ru-RU"/>
    </w:rPr>
  </w:style>
  <w:style w:type="numbering" w:customStyle="1" w:styleId="1">
    <w:name w:val="Нет списка1"/>
    <w:next w:val="a2"/>
    <w:uiPriority w:val="99"/>
    <w:semiHidden/>
    <w:unhideWhenUsed/>
    <w:rsid w:val="00394896"/>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qFormat/>
    <w:rsid w:val="00394896"/>
    <w:pPr>
      <w:spacing w:after="0" w:line="240" w:lineRule="auto"/>
    </w:pPr>
    <w:rPr>
      <w:rFonts w:ascii="Calibri" w:eastAsia="Calibri" w:hAnsi="Calibri" w:cs="Times New Roman"/>
      <w:sz w:val="20"/>
      <w:szCs w:val="20"/>
      <w:lang w:eastAsia="ru-RU"/>
    </w:rPr>
  </w:style>
  <w:style w:type="character" w:customStyle="1" w:styleId="a4">
    <w:name w:val="Текст сноски Знак"/>
    <w:aliases w:val="Знак Знак Знак Знак Знак Знак,Текст сноски Знак2 Знак Знак,Знак11 Знак,Зн Знак, Знак Знак Знак Знак Знак Знак, Знак11 Знак"/>
    <w:basedOn w:val="a0"/>
    <w:qFormat/>
    <w:rsid w:val="00394896"/>
    <w:rPr>
      <w:sz w:val="20"/>
      <w:szCs w:val="20"/>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uiPriority w:val="99"/>
    <w:qFormat/>
    <w:rsid w:val="00394896"/>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394896"/>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
    <w:basedOn w:val="a"/>
    <w:link w:val="a7"/>
    <w:uiPriority w:val="34"/>
    <w:qFormat/>
    <w:rsid w:val="00394896"/>
    <w:pPr>
      <w:spacing w:after="0" w:line="240" w:lineRule="auto"/>
      <w:ind w:left="708"/>
    </w:pPr>
    <w:rPr>
      <w:rFonts w:ascii="Times New Roman" w:eastAsia="Times New Roman" w:hAnsi="Times New Roman" w:cs="Times New Roman"/>
      <w:sz w:val="24"/>
      <w:szCs w:val="24"/>
      <w:lang w:eastAsia="ru-RU"/>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394896"/>
    <w:rPr>
      <w:rFonts w:ascii="Times New Roman" w:eastAsia="Times New Roman" w:hAnsi="Times New Roman" w:cs="Times New Roman"/>
      <w:sz w:val="24"/>
      <w:szCs w:val="24"/>
      <w:lang w:eastAsia="ru-RU"/>
    </w:rPr>
  </w:style>
  <w:style w:type="character" w:customStyle="1" w:styleId="js-case-header-casenum">
    <w:name w:val="js-case-header-case_num"/>
    <w:rsid w:val="00394896"/>
  </w:style>
  <w:style w:type="paragraph" w:styleId="a8">
    <w:name w:val="header"/>
    <w:basedOn w:val="a"/>
    <w:link w:val="a9"/>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uiPriority w:val="99"/>
    <w:rsid w:val="00394896"/>
    <w:rPr>
      <w:rFonts w:ascii="Times New Roman" w:eastAsia="Times New Roman" w:hAnsi="Times New Roman" w:cs="Times New Roman"/>
      <w:sz w:val="20"/>
      <w:szCs w:val="20"/>
      <w:lang w:eastAsia="ru-RU"/>
    </w:rPr>
  </w:style>
  <w:style w:type="paragraph" w:styleId="aa">
    <w:name w:val="footer"/>
    <w:basedOn w:val="a"/>
    <w:link w:val="ab"/>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rsid w:val="00394896"/>
    <w:rPr>
      <w:rFonts w:ascii="Times New Roman" w:eastAsia="Times New Roman" w:hAnsi="Times New Roman" w:cs="Times New Roman"/>
      <w:sz w:val="20"/>
      <w:szCs w:val="20"/>
      <w:lang w:eastAsia="ru-RU"/>
    </w:rPr>
  </w:style>
  <w:style w:type="character" w:styleId="ac">
    <w:name w:val="Hyperlink"/>
    <w:basedOn w:val="a0"/>
    <w:uiPriority w:val="99"/>
    <w:unhideWhenUsed/>
    <w:rsid w:val="00394896"/>
    <w:rPr>
      <w:color w:val="0563C1" w:themeColor="hyperlink"/>
      <w:u w:val="single"/>
    </w:rPr>
  </w:style>
  <w:style w:type="paragraph" w:customStyle="1" w:styleId="ConsNormal">
    <w:name w:val="ConsNormal"/>
    <w:link w:val="ConsNormal0"/>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unhideWhenUsed/>
    <w:rsid w:val="00394896"/>
    <w:rPr>
      <w:sz w:val="16"/>
      <w:szCs w:val="16"/>
    </w:rPr>
  </w:style>
  <w:style w:type="paragraph" w:styleId="ae">
    <w:name w:val="annotation text"/>
    <w:basedOn w:val="a"/>
    <w:link w:val="af"/>
    <w:uiPriority w:val="99"/>
    <w:semiHidden/>
    <w:unhideWhenUsed/>
    <w:rsid w:val="00394896"/>
    <w:pPr>
      <w:spacing w:after="0" w:line="240" w:lineRule="auto"/>
    </w:pPr>
    <w:rPr>
      <w:rFonts w:ascii="Times New Roman" w:eastAsia="Times New Roman" w:hAnsi="Times New Roman" w:cs="Times New Roman"/>
      <w:sz w:val="20"/>
      <w:szCs w:val="20"/>
      <w:lang w:eastAsia="ru-RU"/>
    </w:rPr>
  </w:style>
  <w:style w:type="character" w:customStyle="1" w:styleId="af">
    <w:name w:val="Текст примечания Знак"/>
    <w:basedOn w:val="a0"/>
    <w:link w:val="ae"/>
    <w:uiPriority w:val="99"/>
    <w:semiHidden/>
    <w:rsid w:val="00394896"/>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94896"/>
    <w:rPr>
      <w:b/>
      <w:bCs/>
    </w:rPr>
  </w:style>
  <w:style w:type="character" w:customStyle="1" w:styleId="af1">
    <w:name w:val="Тема примечания Знак"/>
    <w:basedOn w:val="af"/>
    <w:link w:val="af0"/>
    <w:uiPriority w:val="99"/>
    <w:semiHidden/>
    <w:rsid w:val="00394896"/>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394896"/>
    <w:pPr>
      <w:spacing w:after="0" w:line="240" w:lineRule="auto"/>
    </w:pPr>
    <w:rPr>
      <w:rFonts w:ascii="Segoe UI" w:eastAsia="Times New Roman" w:hAnsi="Segoe UI" w:cs="Segoe UI"/>
      <w:sz w:val="18"/>
      <w:szCs w:val="18"/>
      <w:lang w:eastAsia="ru-RU"/>
    </w:rPr>
  </w:style>
  <w:style w:type="character" w:customStyle="1" w:styleId="af3">
    <w:name w:val="Текст выноски Знак"/>
    <w:basedOn w:val="a0"/>
    <w:link w:val="af2"/>
    <w:uiPriority w:val="99"/>
    <w:semiHidden/>
    <w:rsid w:val="00394896"/>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394896"/>
    <w:rPr>
      <w:color w:val="605E5C"/>
      <w:shd w:val="clear" w:color="auto" w:fill="E1DFDD"/>
    </w:rPr>
  </w:style>
  <w:style w:type="character" w:styleId="af4">
    <w:name w:val="FollowedHyperlink"/>
    <w:basedOn w:val="a0"/>
    <w:uiPriority w:val="99"/>
    <w:semiHidden/>
    <w:unhideWhenUsed/>
    <w:rsid w:val="00394896"/>
    <w:rPr>
      <w:color w:val="954F72" w:themeColor="followedHyperlink"/>
      <w:u w:val="single"/>
    </w:rPr>
  </w:style>
  <w:style w:type="character" w:customStyle="1" w:styleId="Noeeu1">
    <w:name w:val="Noeeu1 Знак"/>
    <w:link w:val="Noeeu10"/>
    <w:locked/>
    <w:rsid w:val="00394896"/>
    <w:rPr>
      <w:rFonts w:ascii="Peterburg" w:hAnsi="Peterburg"/>
      <w:sz w:val="24"/>
      <w:szCs w:val="24"/>
    </w:rPr>
  </w:style>
  <w:style w:type="paragraph" w:customStyle="1" w:styleId="Noeeu10">
    <w:name w:val="Noeeu1"/>
    <w:basedOn w:val="a"/>
    <w:link w:val="Noeeu1"/>
    <w:rsid w:val="00394896"/>
    <w:pPr>
      <w:autoSpaceDE w:val="0"/>
      <w:autoSpaceDN w:val="0"/>
      <w:spacing w:after="0" w:line="240" w:lineRule="auto"/>
      <w:ind w:firstLine="709"/>
      <w:jc w:val="both"/>
    </w:pPr>
    <w:rPr>
      <w:rFonts w:ascii="Peterburg" w:hAnsi="Peterburg"/>
      <w:sz w:val="24"/>
      <w:szCs w:val="24"/>
    </w:rPr>
  </w:style>
  <w:style w:type="character" w:customStyle="1" w:styleId="af5">
    <w:name w:val="Основной текст_"/>
    <w:basedOn w:val="a0"/>
    <w:link w:val="5"/>
    <w:rsid w:val="00394896"/>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f5"/>
    <w:rsid w:val="00394896"/>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rsid w:val="00394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394896"/>
  </w:style>
  <w:style w:type="table" w:styleId="af6">
    <w:name w:val="Table Grid"/>
    <w:aliases w:val="Формат таблиц для диплома,Леша"/>
    <w:basedOn w:val="a1"/>
    <w:uiPriority w:val="3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0"/>
    <w:link w:val="30"/>
    <w:locked/>
    <w:rsid w:val="00394896"/>
    <w:rPr>
      <w:rFonts w:ascii="Times New Roman" w:eastAsia="Times New Roman" w:hAnsi="Times New Roman" w:cs="Times New Roman"/>
      <w:sz w:val="23"/>
      <w:szCs w:val="23"/>
      <w:shd w:val="clear" w:color="auto" w:fill="FFFFFF"/>
    </w:rPr>
  </w:style>
  <w:style w:type="paragraph" w:customStyle="1" w:styleId="30">
    <w:name w:val="Заголовок №3"/>
    <w:basedOn w:val="a"/>
    <w:link w:val="3"/>
    <w:rsid w:val="00394896"/>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7">
    <w:name w:val="Revision"/>
    <w:hidden/>
    <w:uiPriority w:val="99"/>
    <w:semiHidden/>
    <w:rsid w:val="00394896"/>
    <w:pPr>
      <w:spacing w:after="0" w:line="240" w:lineRule="auto"/>
    </w:pPr>
    <w:rPr>
      <w:rFonts w:ascii="Times New Roman" w:eastAsia="Times New Roman" w:hAnsi="Times New Roman" w:cs="Times New Roman"/>
      <w:sz w:val="20"/>
      <w:szCs w:val="20"/>
      <w:lang w:eastAsia="ru-RU"/>
    </w:rPr>
  </w:style>
  <w:style w:type="table" w:customStyle="1" w:styleId="12">
    <w:name w:val="Сетка таблицы1"/>
    <w:basedOn w:val="a1"/>
    <w:next w:val="af6"/>
    <w:uiPriority w:val="9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6"/>
    <w:uiPriority w:val="59"/>
    <w:rsid w:val="0040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link w:val="ConsNormal"/>
    <w:locked/>
    <w:rsid w:val="00404133"/>
    <w:rPr>
      <w:rFonts w:ascii="Arial" w:eastAsia="Times New Roman" w:hAnsi="Arial" w:cs="Arial"/>
      <w:sz w:val="20"/>
      <w:szCs w:val="20"/>
      <w:lang w:eastAsia="ru-RU"/>
    </w:rPr>
  </w:style>
  <w:style w:type="paragraph" w:customStyle="1" w:styleId="Default">
    <w:name w:val="Default"/>
    <w:rsid w:val="004041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3">
    <w:name w:val="Рецензия1"/>
    <w:next w:val="af7"/>
    <w:hidden/>
    <w:uiPriority w:val="99"/>
    <w:semiHidden/>
    <w:rsid w:val="00404133"/>
    <w:pPr>
      <w:spacing w:after="0" w:line="240" w:lineRule="auto"/>
    </w:pPr>
    <w:rPr>
      <w:rFonts w:eastAsia="Times New Roman"/>
      <w:lang w:eastAsia="ru-RU"/>
    </w:rPr>
  </w:style>
  <w:style w:type="character" w:customStyle="1" w:styleId="2">
    <w:name w:val="Неразрешенное упоминание2"/>
    <w:basedOn w:val="a0"/>
    <w:uiPriority w:val="99"/>
    <w:semiHidden/>
    <w:unhideWhenUsed/>
    <w:rsid w:val="002C3322"/>
    <w:rPr>
      <w:color w:val="605E5C"/>
      <w:shd w:val="clear" w:color="auto" w:fill="E1DFDD"/>
    </w:rPr>
  </w:style>
  <w:style w:type="paragraph" w:styleId="af8">
    <w:name w:val="No Spacing"/>
    <w:uiPriority w:val="1"/>
    <w:qFormat/>
    <w:rsid w:val="004267C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1"/>
    <w:basedOn w:val="a1"/>
    <w:uiPriority w:val="59"/>
    <w:rsid w:val="00124038"/>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Леша1"/>
    <w:basedOn w:val="a1"/>
    <w:next w:val="af6"/>
    <w:uiPriority w:val="39"/>
    <w:rsid w:val="0012403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DF254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8">
    <w:name w:val="heading 8"/>
    <w:basedOn w:val="a"/>
    <w:next w:val="a"/>
    <w:link w:val="80"/>
    <w:qFormat/>
    <w:rsid w:val="00394896"/>
    <w:pPr>
      <w:keepNext/>
      <w:spacing w:after="0" w:line="240" w:lineRule="auto"/>
      <w:jc w:val="center"/>
      <w:outlineLvl w:val="7"/>
    </w:pPr>
    <w:rPr>
      <w:rFonts w:ascii="Arial" w:eastAsia="Times New Roman" w:hAnsi="Arial" w:cs="Arial"/>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394896"/>
    <w:rPr>
      <w:rFonts w:ascii="Arial" w:eastAsia="Times New Roman" w:hAnsi="Arial" w:cs="Arial"/>
      <w:b/>
      <w:bCs/>
      <w:lang w:eastAsia="ru-RU"/>
    </w:rPr>
  </w:style>
  <w:style w:type="numbering" w:customStyle="1" w:styleId="1">
    <w:name w:val="Нет списка1"/>
    <w:next w:val="a2"/>
    <w:uiPriority w:val="99"/>
    <w:semiHidden/>
    <w:unhideWhenUsed/>
    <w:rsid w:val="00394896"/>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qFormat/>
    <w:rsid w:val="00394896"/>
    <w:pPr>
      <w:spacing w:after="0" w:line="240" w:lineRule="auto"/>
    </w:pPr>
    <w:rPr>
      <w:rFonts w:ascii="Calibri" w:eastAsia="Calibri" w:hAnsi="Calibri" w:cs="Times New Roman"/>
      <w:sz w:val="20"/>
      <w:szCs w:val="20"/>
      <w:lang w:eastAsia="ru-RU"/>
    </w:rPr>
  </w:style>
  <w:style w:type="character" w:customStyle="1" w:styleId="a4">
    <w:name w:val="Текст сноски Знак"/>
    <w:aliases w:val="Знак Знак Знак Знак Знак Знак,Текст сноски Знак2 Знак Знак,Знак11 Знак,Зн Знак, Знак Знак Знак Знак Знак Знак, Знак11 Знак"/>
    <w:basedOn w:val="a0"/>
    <w:qFormat/>
    <w:rsid w:val="00394896"/>
    <w:rPr>
      <w:sz w:val="20"/>
      <w:szCs w:val="20"/>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uiPriority w:val="99"/>
    <w:qFormat/>
    <w:rsid w:val="00394896"/>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394896"/>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
    <w:basedOn w:val="a"/>
    <w:link w:val="a7"/>
    <w:uiPriority w:val="34"/>
    <w:qFormat/>
    <w:rsid w:val="00394896"/>
    <w:pPr>
      <w:spacing w:after="0" w:line="240" w:lineRule="auto"/>
      <w:ind w:left="708"/>
    </w:pPr>
    <w:rPr>
      <w:rFonts w:ascii="Times New Roman" w:eastAsia="Times New Roman" w:hAnsi="Times New Roman" w:cs="Times New Roman"/>
      <w:sz w:val="24"/>
      <w:szCs w:val="24"/>
      <w:lang w:eastAsia="ru-RU"/>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394896"/>
    <w:rPr>
      <w:rFonts w:ascii="Times New Roman" w:eastAsia="Times New Roman" w:hAnsi="Times New Roman" w:cs="Times New Roman"/>
      <w:sz w:val="24"/>
      <w:szCs w:val="24"/>
      <w:lang w:eastAsia="ru-RU"/>
    </w:rPr>
  </w:style>
  <w:style w:type="character" w:customStyle="1" w:styleId="js-case-header-casenum">
    <w:name w:val="js-case-header-case_num"/>
    <w:rsid w:val="00394896"/>
  </w:style>
  <w:style w:type="paragraph" w:styleId="a8">
    <w:name w:val="header"/>
    <w:basedOn w:val="a"/>
    <w:link w:val="a9"/>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uiPriority w:val="99"/>
    <w:rsid w:val="00394896"/>
    <w:rPr>
      <w:rFonts w:ascii="Times New Roman" w:eastAsia="Times New Roman" w:hAnsi="Times New Roman" w:cs="Times New Roman"/>
      <w:sz w:val="20"/>
      <w:szCs w:val="20"/>
      <w:lang w:eastAsia="ru-RU"/>
    </w:rPr>
  </w:style>
  <w:style w:type="paragraph" w:styleId="aa">
    <w:name w:val="footer"/>
    <w:basedOn w:val="a"/>
    <w:link w:val="ab"/>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rsid w:val="00394896"/>
    <w:rPr>
      <w:rFonts w:ascii="Times New Roman" w:eastAsia="Times New Roman" w:hAnsi="Times New Roman" w:cs="Times New Roman"/>
      <w:sz w:val="20"/>
      <w:szCs w:val="20"/>
      <w:lang w:eastAsia="ru-RU"/>
    </w:rPr>
  </w:style>
  <w:style w:type="character" w:styleId="ac">
    <w:name w:val="Hyperlink"/>
    <w:basedOn w:val="a0"/>
    <w:uiPriority w:val="99"/>
    <w:unhideWhenUsed/>
    <w:rsid w:val="00394896"/>
    <w:rPr>
      <w:color w:val="0563C1" w:themeColor="hyperlink"/>
      <w:u w:val="single"/>
    </w:rPr>
  </w:style>
  <w:style w:type="paragraph" w:customStyle="1" w:styleId="ConsNormal">
    <w:name w:val="ConsNormal"/>
    <w:link w:val="ConsNormal0"/>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unhideWhenUsed/>
    <w:rsid w:val="00394896"/>
    <w:rPr>
      <w:sz w:val="16"/>
      <w:szCs w:val="16"/>
    </w:rPr>
  </w:style>
  <w:style w:type="paragraph" w:styleId="ae">
    <w:name w:val="annotation text"/>
    <w:basedOn w:val="a"/>
    <w:link w:val="af"/>
    <w:uiPriority w:val="99"/>
    <w:semiHidden/>
    <w:unhideWhenUsed/>
    <w:rsid w:val="00394896"/>
    <w:pPr>
      <w:spacing w:after="0" w:line="240" w:lineRule="auto"/>
    </w:pPr>
    <w:rPr>
      <w:rFonts w:ascii="Times New Roman" w:eastAsia="Times New Roman" w:hAnsi="Times New Roman" w:cs="Times New Roman"/>
      <w:sz w:val="20"/>
      <w:szCs w:val="20"/>
      <w:lang w:eastAsia="ru-RU"/>
    </w:rPr>
  </w:style>
  <w:style w:type="character" w:customStyle="1" w:styleId="af">
    <w:name w:val="Текст примечания Знак"/>
    <w:basedOn w:val="a0"/>
    <w:link w:val="ae"/>
    <w:uiPriority w:val="99"/>
    <w:semiHidden/>
    <w:rsid w:val="00394896"/>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94896"/>
    <w:rPr>
      <w:b/>
      <w:bCs/>
    </w:rPr>
  </w:style>
  <w:style w:type="character" w:customStyle="1" w:styleId="af1">
    <w:name w:val="Тема примечания Знак"/>
    <w:basedOn w:val="af"/>
    <w:link w:val="af0"/>
    <w:uiPriority w:val="99"/>
    <w:semiHidden/>
    <w:rsid w:val="00394896"/>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394896"/>
    <w:pPr>
      <w:spacing w:after="0" w:line="240" w:lineRule="auto"/>
    </w:pPr>
    <w:rPr>
      <w:rFonts w:ascii="Segoe UI" w:eastAsia="Times New Roman" w:hAnsi="Segoe UI" w:cs="Segoe UI"/>
      <w:sz w:val="18"/>
      <w:szCs w:val="18"/>
      <w:lang w:eastAsia="ru-RU"/>
    </w:rPr>
  </w:style>
  <w:style w:type="character" w:customStyle="1" w:styleId="af3">
    <w:name w:val="Текст выноски Знак"/>
    <w:basedOn w:val="a0"/>
    <w:link w:val="af2"/>
    <w:uiPriority w:val="99"/>
    <w:semiHidden/>
    <w:rsid w:val="00394896"/>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394896"/>
    <w:rPr>
      <w:color w:val="605E5C"/>
      <w:shd w:val="clear" w:color="auto" w:fill="E1DFDD"/>
    </w:rPr>
  </w:style>
  <w:style w:type="character" w:styleId="af4">
    <w:name w:val="FollowedHyperlink"/>
    <w:basedOn w:val="a0"/>
    <w:uiPriority w:val="99"/>
    <w:semiHidden/>
    <w:unhideWhenUsed/>
    <w:rsid w:val="00394896"/>
    <w:rPr>
      <w:color w:val="954F72" w:themeColor="followedHyperlink"/>
      <w:u w:val="single"/>
    </w:rPr>
  </w:style>
  <w:style w:type="character" w:customStyle="1" w:styleId="Noeeu1">
    <w:name w:val="Noeeu1 Знак"/>
    <w:link w:val="Noeeu10"/>
    <w:locked/>
    <w:rsid w:val="00394896"/>
    <w:rPr>
      <w:rFonts w:ascii="Peterburg" w:hAnsi="Peterburg"/>
      <w:sz w:val="24"/>
      <w:szCs w:val="24"/>
    </w:rPr>
  </w:style>
  <w:style w:type="paragraph" w:customStyle="1" w:styleId="Noeeu10">
    <w:name w:val="Noeeu1"/>
    <w:basedOn w:val="a"/>
    <w:link w:val="Noeeu1"/>
    <w:rsid w:val="00394896"/>
    <w:pPr>
      <w:autoSpaceDE w:val="0"/>
      <w:autoSpaceDN w:val="0"/>
      <w:spacing w:after="0" w:line="240" w:lineRule="auto"/>
      <w:ind w:firstLine="709"/>
      <w:jc w:val="both"/>
    </w:pPr>
    <w:rPr>
      <w:rFonts w:ascii="Peterburg" w:hAnsi="Peterburg"/>
      <w:sz w:val="24"/>
      <w:szCs w:val="24"/>
    </w:rPr>
  </w:style>
  <w:style w:type="character" w:customStyle="1" w:styleId="af5">
    <w:name w:val="Основной текст_"/>
    <w:basedOn w:val="a0"/>
    <w:link w:val="5"/>
    <w:rsid w:val="00394896"/>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f5"/>
    <w:rsid w:val="00394896"/>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rsid w:val="00394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394896"/>
  </w:style>
  <w:style w:type="table" w:styleId="af6">
    <w:name w:val="Table Grid"/>
    <w:aliases w:val="Формат таблиц для диплома,Леша"/>
    <w:basedOn w:val="a1"/>
    <w:uiPriority w:val="3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0"/>
    <w:link w:val="30"/>
    <w:locked/>
    <w:rsid w:val="00394896"/>
    <w:rPr>
      <w:rFonts w:ascii="Times New Roman" w:eastAsia="Times New Roman" w:hAnsi="Times New Roman" w:cs="Times New Roman"/>
      <w:sz w:val="23"/>
      <w:szCs w:val="23"/>
      <w:shd w:val="clear" w:color="auto" w:fill="FFFFFF"/>
    </w:rPr>
  </w:style>
  <w:style w:type="paragraph" w:customStyle="1" w:styleId="30">
    <w:name w:val="Заголовок №3"/>
    <w:basedOn w:val="a"/>
    <w:link w:val="3"/>
    <w:rsid w:val="00394896"/>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7">
    <w:name w:val="Revision"/>
    <w:hidden/>
    <w:uiPriority w:val="99"/>
    <w:semiHidden/>
    <w:rsid w:val="00394896"/>
    <w:pPr>
      <w:spacing w:after="0" w:line="240" w:lineRule="auto"/>
    </w:pPr>
    <w:rPr>
      <w:rFonts w:ascii="Times New Roman" w:eastAsia="Times New Roman" w:hAnsi="Times New Roman" w:cs="Times New Roman"/>
      <w:sz w:val="20"/>
      <w:szCs w:val="20"/>
      <w:lang w:eastAsia="ru-RU"/>
    </w:rPr>
  </w:style>
  <w:style w:type="table" w:customStyle="1" w:styleId="12">
    <w:name w:val="Сетка таблицы1"/>
    <w:basedOn w:val="a1"/>
    <w:next w:val="af6"/>
    <w:uiPriority w:val="9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6"/>
    <w:uiPriority w:val="59"/>
    <w:rsid w:val="0040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link w:val="ConsNormal"/>
    <w:locked/>
    <w:rsid w:val="00404133"/>
    <w:rPr>
      <w:rFonts w:ascii="Arial" w:eastAsia="Times New Roman" w:hAnsi="Arial" w:cs="Arial"/>
      <w:sz w:val="20"/>
      <w:szCs w:val="20"/>
      <w:lang w:eastAsia="ru-RU"/>
    </w:rPr>
  </w:style>
  <w:style w:type="paragraph" w:customStyle="1" w:styleId="Default">
    <w:name w:val="Default"/>
    <w:rsid w:val="004041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3">
    <w:name w:val="Рецензия1"/>
    <w:next w:val="af7"/>
    <w:hidden/>
    <w:uiPriority w:val="99"/>
    <w:semiHidden/>
    <w:rsid w:val="00404133"/>
    <w:pPr>
      <w:spacing w:after="0" w:line="240" w:lineRule="auto"/>
    </w:pPr>
    <w:rPr>
      <w:rFonts w:eastAsia="Times New Roman"/>
      <w:lang w:eastAsia="ru-RU"/>
    </w:rPr>
  </w:style>
  <w:style w:type="character" w:customStyle="1" w:styleId="2">
    <w:name w:val="Неразрешенное упоминание2"/>
    <w:basedOn w:val="a0"/>
    <w:uiPriority w:val="99"/>
    <w:semiHidden/>
    <w:unhideWhenUsed/>
    <w:rsid w:val="002C3322"/>
    <w:rPr>
      <w:color w:val="605E5C"/>
      <w:shd w:val="clear" w:color="auto" w:fill="E1DFDD"/>
    </w:rPr>
  </w:style>
  <w:style w:type="paragraph" w:styleId="af8">
    <w:name w:val="No Spacing"/>
    <w:uiPriority w:val="1"/>
    <w:qFormat/>
    <w:rsid w:val="004267C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1"/>
    <w:basedOn w:val="a1"/>
    <w:uiPriority w:val="59"/>
    <w:rsid w:val="00124038"/>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Леша1"/>
    <w:basedOn w:val="a1"/>
    <w:next w:val="af6"/>
    <w:uiPriority w:val="39"/>
    <w:rsid w:val="0012403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DF2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9027">
      <w:bodyDiv w:val="1"/>
      <w:marLeft w:val="0"/>
      <w:marRight w:val="0"/>
      <w:marTop w:val="0"/>
      <w:marBottom w:val="0"/>
      <w:divBdr>
        <w:top w:val="none" w:sz="0" w:space="0" w:color="auto"/>
        <w:left w:val="none" w:sz="0" w:space="0" w:color="auto"/>
        <w:bottom w:val="none" w:sz="0" w:space="0" w:color="auto"/>
        <w:right w:val="none" w:sz="0" w:space="0" w:color="auto"/>
      </w:divBdr>
    </w:div>
    <w:div w:id="68309384">
      <w:bodyDiv w:val="1"/>
      <w:marLeft w:val="0"/>
      <w:marRight w:val="0"/>
      <w:marTop w:val="0"/>
      <w:marBottom w:val="0"/>
      <w:divBdr>
        <w:top w:val="none" w:sz="0" w:space="0" w:color="auto"/>
        <w:left w:val="none" w:sz="0" w:space="0" w:color="auto"/>
        <w:bottom w:val="none" w:sz="0" w:space="0" w:color="auto"/>
        <w:right w:val="none" w:sz="0" w:space="0" w:color="auto"/>
      </w:divBdr>
    </w:div>
    <w:div w:id="115106386">
      <w:bodyDiv w:val="1"/>
      <w:marLeft w:val="0"/>
      <w:marRight w:val="0"/>
      <w:marTop w:val="0"/>
      <w:marBottom w:val="0"/>
      <w:divBdr>
        <w:top w:val="none" w:sz="0" w:space="0" w:color="auto"/>
        <w:left w:val="none" w:sz="0" w:space="0" w:color="auto"/>
        <w:bottom w:val="none" w:sz="0" w:space="0" w:color="auto"/>
        <w:right w:val="none" w:sz="0" w:space="0" w:color="auto"/>
      </w:divBdr>
    </w:div>
    <w:div w:id="121074941">
      <w:bodyDiv w:val="1"/>
      <w:marLeft w:val="0"/>
      <w:marRight w:val="0"/>
      <w:marTop w:val="0"/>
      <w:marBottom w:val="0"/>
      <w:divBdr>
        <w:top w:val="none" w:sz="0" w:space="0" w:color="auto"/>
        <w:left w:val="none" w:sz="0" w:space="0" w:color="auto"/>
        <w:bottom w:val="none" w:sz="0" w:space="0" w:color="auto"/>
        <w:right w:val="none" w:sz="0" w:space="0" w:color="auto"/>
      </w:divBdr>
    </w:div>
    <w:div w:id="134033540">
      <w:bodyDiv w:val="1"/>
      <w:marLeft w:val="0"/>
      <w:marRight w:val="0"/>
      <w:marTop w:val="0"/>
      <w:marBottom w:val="0"/>
      <w:divBdr>
        <w:top w:val="none" w:sz="0" w:space="0" w:color="auto"/>
        <w:left w:val="none" w:sz="0" w:space="0" w:color="auto"/>
        <w:bottom w:val="none" w:sz="0" w:space="0" w:color="auto"/>
        <w:right w:val="none" w:sz="0" w:space="0" w:color="auto"/>
      </w:divBdr>
    </w:div>
    <w:div w:id="197745824">
      <w:bodyDiv w:val="1"/>
      <w:marLeft w:val="0"/>
      <w:marRight w:val="0"/>
      <w:marTop w:val="0"/>
      <w:marBottom w:val="0"/>
      <w:divBdr>
        <w:top w:val="none" w:sz="0" w:space="0" w:color="auto"/>
        <w:left w:val="none" w:sz="0" w:space="0" w:color="auto"/>
        <w:bottom w:val="none" w:sz="0" w:space="0" w:color="auto"/>
        <w:right w:val="none" w:sz="0" w:space="0" w:color="auto"/>
      </w:divBdr>
    </w:div>
    <w:div w:id="416708845">
      <w:bodyDiv w:val="1"/>
      <w:marLeft w:val="0"/>
      <w:marRight w:val="0"/>
      <w:marTop w:val="0"/>
      <w:marBottom w:val="0"/>
      <w:divBdr>
        <w:top w:val="none" w:sz="0" w:space="0" w:color="auto"/>
        <w:left w:val="none" w:sz="0" w:space="0" w:color="auto"/>
        <w:bottom w:val="none" w:sz="0" w:space="0" w:color="auto"/>
        <w:right w:val="none" w:sz="0" w:space="0" w:color="auto"/>
      </w:divBdr>
    </w:div>
    <w:div w:id="424765571">
      <w:bodyDiv w:val="1"/>
      <w:marLeft w:val="0"/>
      <w:marRight w:val="0"/>
      <w:marTop w:val="0"/>
      <w:marBottom w:val="0"/>
      <w:divBdr>
        <w:top w:val="none" w:sz="0" w:space="0" w:color="auto"/>
        <w:left w:val="none" w:sz="0" w:space="0" w:color="auto"/>
        <w:bottom w:val="none" w:sz="0" w:space="0" w:color="auto"/>
        <w:right w:val="none" w:sz="0" w:space="0" w:color="auto"/>
      </w:divBdr>
    </w:div>
    <w:div w:id="437258832">
      <w:bodyDiv w:val="1"/>
      <w:marLeft w:val="0"/>
      <w:marRight w:val="0"/>
      <w:marTop w:val="0"/>
      <w:marBottom w:val="0"/>
      <w:divBdr>
        <w:top w:val="none" w:sz="0" w:space="0" w:color="auto"/>
        <w:left w:val="none" w:sz="0" w:space="0" w:color="auto"/>
        <w:bottom w:val="none" w:sz="0" w:space="0" w:color="auto"/>
        <w:right w:val="none" w:sz="0" w:space="0" w:color="auto"/>
      </w:divBdr>
    </w:div>
    <w:div w:id="515074302">
      <w:bodyDiv w:val="1"/>
      <w:marLeft w:val="0"/>
      <w:marRight w:val="0"/>
      <w:marTop w:val="0"/>
      <w:marBottom w:val="0"/>
      <w:divBdr>
        <w:top w:val="none" w:sz="0" w:space="0" w:color="auto"/>
        <w:left w:val="none" w:sz="0" w:space="0" w:color="auto"/>
        <w:bottom w:val="none" w:sz="0" w:space="0" w:color="auto"/>
        <w:right w:val="none" w:sz="0" w:space="0" w:color="auto"/>
      </w:divBdr>
    </w:div>
    <w:div w:id="555819618">
      <w:bodyDiv w:val="1"/>
      <w:marLeft w:val="0"/>
      <w:marRight w:val="0"/>
      <w:marTop w:val="0"/>
      <w:marBottom w:val="0"/>
      <w:divBdr>
        <w:top w:val="none" w:sz="0" w:space="0" w:color="auto"/>
        <w:left w:val="none" w:sz="0" w:space="0" w:color="auto"/>
        <w:bottom w:val="none" w:sz="0" w:space="0" w:color="auto"/>
        <w:right w:val="none" w:sz="0" w:space="0" w:color="auto"/>
      </w:divBdr>
    </w:div>
    <w:div w:id="570697472">
      <w:bodyDiv w:val="1"/>
      <w:marLeft w:val="0"/>
      <w:marRight w:val="0"/>
      <w:marTop w:val="0"/>
      <w:marBottom w:val="0"/>
      <w:divBdr>
        <w:top w:val="none" w:sz="0" w:space="0" w:color="auto"/>
        <w:left w:val="none" w:sz="0" w:space="0" w:color="auto"/>
        <w:bottom w:val="none" w:sz="0" w:space="0" w:color="auto"/>
        <w:right w:val="none" w:sz="0" w:space="0" w:color="auto"/>
      </w:divBdr>
    </w:div>
    <w:div w:id="571699924">
      <w:bodyDiv w:val="1"/>
      <w:marLeft w:val="0"/>
      <w:marRight w:val="0"/>
      <w:marTop w:val="0"/>
      <w:marBottom w:val="0"/>
      <w:divBdr>
        <w:top w:val="none" w:sz="0" w:space="0" w:color="auto"/>
        <w:left w:val="none" w:sz="0" w:space="0" w:color="auto"/>
        <w:bottom w:val="none" w:sz="0" w:space="0" w:color="auto"/>
        <w:right w:val="none" w:sz="0" w:space="0" w:color="auto"/>
      </w:divBdr>
    </w:div>
    <w:div w:id="834417878">
      <w:bodyDiv w:val="1"/>
      <w:marLeft w:val="0"/>
      <w:marRight w:val="0"/>
      <w:marTop w:val="0"/>
      <w:marBottom w:val="0"/>
      <w:divBdr>
        <w:top w:val="none" w:sz="0" w:space="0" w:color="auto"/>
        <w:left w:val="none" w:sz="0" w:space="0" w:color="auto"/>
        <w:bottom w:val="none" w:sz="0" w:space="0" w:color="auto"/>
        <w:right w:val="none" w:sz="0" w:space="0" w:color="auto"/>
      </w:divBdr>
    </w:div>
    <w:div w:id="836505904">
      <w:bodyDiv w:val="1"/>
      <w:marLeft w:val="0"/>
      <w:marRight w:val="0"/>
      <w:marTop w:val="0"/>
      <w:marBottom w:val="0"/>
      <w:divBdr>
        <w:top w:val="none" w:sz="0" w:space="0" w:color="auto"/>
        <w:left w:val="none" w:sz="0" w:space="0" w:color="auto"/>
        <w:bottom w:val="none" w:sz="0" w:space="0" w:color="auto"/>
        <w:right w:val="none" w:sz="0" w:space="0" w:color="auto"/>
      </w:divBdr>
    </w:div>
    <w:div w:id="938682575">
      <w:bodyDiv w:val="1"/>
      <w:marLeft w:val="0"/>
      <w:marRight w:val="0"/>
      <w:marTop w:val="0"/>
      <w:marBottom w:val="0"/>
      <w:divBdr>
        <w:top w:val="none" w:sz="0" w:space="0" w:color="auto"/>
        <w:left w:val="none" w:sz="0" w:space="0" w:color="auto"/>
        <w:bottom w:val="none" w:sz="0" w:space="0" w:color="auto"/>
        <w:right w:val="none" w:sz="0" w:space="0" w:color="auto"/>
      </w:divBdr>
    </w:div>
    <w:div w:id="969092606">
      <w:bodyDiv w:val="1"/>
      <w:marLeft w:val="0"/>
      <w:marRight w:val="0"/>
      <w:marTop w:val="0"/>
      <w:marBottom w:val="0"/>
      <w:divBdr>
        <w:top w:val="none" w:sz="0" w:space="0" w:color="auto"/>
        <w:left w:val="none" w:sz="0" w:space="0" w:color="auto"/>
        <w:bottom w:val="none" w:sz="0" w:space="0" w:color="auto"/>
        <w:right w:val="none" w:sz="0" w:space="0" w:color="auto"/>
      </w:divBdr>
    </w:div>
    <w:div w:id="999580024">
      <w:bodyDiv w:val="1"/>
      <w:marLeft w:val="0"/>
      <w:marRight w:val="0"/>
      <w:marTop w:val="0"/>
      <w:marBottom w:val="0"/>
      <w:divBdr>
        <w:top w:val="none" w:sz="0" w:space="0" w:color="auto"/>
        <w:left w:val="none" w:sz="0" w:space="0" w:color="auto"/>
        <w:bottom w:val="none" w:sz="0" w:space="0" w:color="auto"/>
        <w:right w:val="none" w:sz="0" w:space="0" w:color="auto"/>
      </w:divBdr>
    </w:div>
    <w:div w:id="1001619179">
      <w:bodyDiv w:val="1"/>
      <w:marLeft w:val="0"/>
      <w:marRight w:val="0"/>
      <w:marTop w:val="0"/>
      <w:marBottom w:val="0"/>
      <w:divBdr>
        <w:top w:val="none" w:sz="0" w:space="0" w:color="auto"/>
        <w:left w:val="none" w:sz="0" w:space="0" w:color="auto"/>
        <w:bottom w:val="none" w:sz="0" w:space="0" w:color="auto"/>
        <w:right w:val="none" w:sz="0" w:space="0" w:color="auto"/>
      </w:divBdr>
    </w:div>
    <w:div w:id="1142694662">
      <w:bodyDiv w:val="1"/>
      <w:marLeft w:val="0"/>
      <w:marRight w:val="0"/>
      <w:marTop w:val="0"/>
      <w:marBottom w:val="0"/>
      <w:divBdr>
        <w:top w:val="none" w:sz="0" w:space="0" w:color="auto"/>
        <w:left w:val="none" w:sz="0" w:space="0" w:color="auto"/>
        <w:bottom w:val="none" w:sz="0" w:space="0" w:color="auto"/>
        <w:right w:val="none" w:sz="0" w:space="0" w:color="auto"/>
      </w:divBdr>
    </w:div>
    <w:div w:id="1156336581">
      <w:bodyDiv w:val="1"/>
      <w:marLeft w:val="0"/>
      <w:marRight w:val="0"/>
      <w:marTop w:val="0"/>
      <w:marBottom w:val="0"/>
      <w:divBdr>
        <w:top w:val="none" w:sz="0" w:space="0" w:color="auto"/>
        <w:left w:val="none" w:sz="0" w:space="0" w:color="auto"/>
        <w:bottom w:val="none" w:sz="0" w:space="0" w:color="auto"/>
        <w:right w:val="none" w:sz="0" w:space="0" w:color="auto"/>
      </w:divBdr>
    </w:div>
    <w:div w:id="1255281369">
      <w:bodyDiv w:val="1"/>
      <w:marLeft w:val="0"/>
      <w:marRight w:val="0"/>
      <w:marTop w:val="0"/>
      <w:marBottom w:val="0"/>
      <w:divBdr>
        <w:top w:val="none" w:sz="0" w:space="0" w:color="auto"/>
        <w:left w:val="none" w:sz="0" w:space="0" w:color="auto"/>
        <w:bottom w:val="none" w:sz="0" w:space="0" w:color="auto"/>
        <w:right w:val="none" w:sz="0" w:space="0" w:color="auto"/>
      </w:divBdr>
    </w:div>
    <w:div w:id="1281952521">
      <w:bodyDiv w:val="1"/>
      <w:marLeft w:val="0"/>
      <w:marRight w:val="0"/>
      <w:marTop w:val="0"/>
      <w:marBottom w:val="0"/>
      <w:divBdr>
        <w:top w:val="none" w:sz="0" w:space="0" w:color="auto"/>
        <w:left w:val="none" w:sz="0" w:space="0" w:color="auto"/>
        <w:bottom w:val="none" w:sz="0" w:space="0" w:color="auto"/>
        <w:right w:val="none" w:sz="0" w:space="0" w:color="auto"/>
      </w:divBdr>
    </w:div>
    <w:div w:id="1285696727">
      <w:bodyDiv w:val="1"/>
      <w:marLeft w:val="0"/>
      <w:marRight w:val="0"/>
      <w:marTop w:val="0"/>
      <w:marBottom w:val="0"/>
      <w:divBdr>
        <w:top w:val="none" w:sz="0" w:space="0" w:color="auto"/>
        <w:left w:val="none" w:sz="0" w:space="0" w:color="auto"/>
        <w:bottom w:val="none" w:sz="0" w:space="0" w:color="auto"/>
        <w:right w:val="none" w:sz="0" w:space="0" w:color="auto"/>
      </w:divBdr>
    </w:div>
    <w:div w:id="1294554010">
      <w:bodyDiv w:val="1"/>
      <w:marLeft w:val="0"/>
      <w:marRight w:val="0"/>
      <w:marTop w:val="0"/>
      <w:marBottom w:val="0"/>
      <w:divBdr>
        <w:top w:val="none" w:sz="0" w:space="0" w:color="auto"/>
        <w:left w:val="none" w:sz="0" w:space="0" w:color="auto"/>
        <w:bottom w:val="none" w:sz="0" w:space="0" w:color="auto"/>
        <w:right w:val="none" w:sz="0" w:space="0" w:color="auto"/>
      </w:divBdr>
    </w:div>
    <w:div w:id="1335452828">
      <w:bodyDiv w:val="1"/>
      <w:marLeft w:val="0"/>
      <w:marRight w:val="0"/>
      <w:marTop w:val="0"/>
      <w:marBottom w:val="0"/>
      <w:divBdr>
        <w:top w:val="none" w:sz="0" w:space="0" w:color="auto"/>
        <w:left w:val="none" w:sz="0" w:space="0" w:color="auto"/>
        <w:bottom w:val="none" w:sz="0" w:space="0" w:color="auto"/>
        <w:right w:val="none" w:sz="0" w:space="0" w:color="auto"/>
      </w:divBdr>
    </w:div>
    <w:div w:id="1372606227">
      <w:bodyDiv w:val="1"/>
      <w:marLeft w:val="0"/>
      <w:marRight w:val="0"/>
      <w:marTop w:val="0"/>
      <w:marBottom w:val="0"/>
      <w:divBdr>
        <w:top w:val="none" w:sz="0" w:space="0" w:color="auto"/>
        <w:left w:val="none" w:sz="0" w:space="0" w:color="auto"/>
        <w:bottom w:val="none" w:sz="0" w:space="0" w:color="auto"/>
        <w:right w:val="none" w:sz="0" w:space="0" w:color="auto"/>
      </w:divBdr>
    </w:div>
    <w:div w:id="1374380751">
      <w:bodyDiv w:val="1"/>
      <w:marLeft w:val="0"/>
      <w:marRight w:val="0"/>
      <w:marTop w:val="0"/>
      <w:marBottom w:val="0"/>
      <w:divBdr>
        <w:top w:val="none" w:sz="0" w:space="0" w:color="auto"/>
        <w:left w:val="none" w:sz="0" w:space="0" w:color="auto"/>
        <w:bottom w:val="none" w:sz="0" w:space="0" w:color="auto"/>
        <w:right w:val="none" w:sz="0" w:space="0" w:color="auto"/>
      </w:divBdr>
    </w:div>
    <w:div w:id="1379205202">
      <w:bodyDiv w:val="1"/>
      <w:marLeft w:val="0"/>
      <w:marRight w:val="0"/>
      <w:marTop w:val="0"/>
      <w:marBottom w:val="0"/>
      <w:divBdr>
        <w:top w:val="none" w:sz="0" w:space="0" w:color="auto"/>
        <w:left w:val="none" w:sz="0" w:space="0" w:color="auto"/>
        <w:bottom w:val="none" w:sz="0" w:space="0" w:color="auto"/>
        <w:right w:val="none" w:sz="0" w:space="0" w:color="auto"/>
      </w:divBdr>
    </w:div>
    <w:div w:id="1391885074">
      <w:bodyDiv w:val="1"/>
      <w:marLeft w:val="0"/>
      <w:marRight w:val="0"/>
      <w:marTop w:val="0"/>
      <w:marBottom w:val="0"/>
      <w:divBdr>
        <w:top w:val="none" w:sz="0" w:space="0" w:color="auto"/>
        <w:left w:val="none" w:sz="0" w:space="0" w:color="auto"/>
        <w:bottom w:val="none" w:sz="0" w:space="0" w:color="auto"/>
        <w:right w:val="none" w:sz="0" w:space="0" w:color="auto"/>
      </w:divBdr>
    </w:div>
    <w:div w:id="1392196673">
      <w:bodyDiv w:val="1"/>
      <w:marLeft w:val="0"/>
      <w:marRight w:val="0"/>
      <w:marTop w:val="0"/>
      <w:marBottom w:val="0"/>
      <w:divBdr>
        <w:top w:val="none" w:sz="0" w:space="0" w:color="auto"/>
        <w:left w:val="none" w:sz="0" w:space="0" w:color="auto"/>
        <w:bottom w:val="none" w:sz="0" w:space="0" w:color="auto"/>
        <w:right w:val="none" w:sz="0" w:space="0" w:color="auto"/>
      </w:divBdr>
    </w:div>
    <w:div w:id="1509901560">
      <w:bodyDiv w:val="1"/>
      <w:marLeft w:val="0"/>
      <w:marRight w:val="0"/>
      <w:marTop w:val="0"/>
      <w:marBottom w:val="0"/>
      <w:divBdr>
        <w:top w:val="none" w:sz="0" w:space="0" w:color="auto"/>
        <w:left w:val="none" w:sz="0" w:space="0" w:color="auto"/>
        <w:bottom w:val="none" w:sz="0" w:space="0" w:color="auto"/>
        <w:right w:val="none" w:sz="0" w:space="0" w:color="auto"/>
      </w:divBdr>
    </w:div>
    <w:div w:id="1611476009">
      <w:bodyDiv w:val="1"/>
      <w:marLeft w:val="0"/>
      <w:marRight w:val="0"/>
      <w:marTop w:val="0"/>
      <w:marBottom w:val="0"/>
      <w:divBdr>
        <w:top w:val="none" w:sz="0" w:space="0" w:color="auto"/>
        <w:left w:val="none" w:sz="0" w:space="0" w:color="auto"/>
        <w:bottom w:val="none" w:sz="0" w:space="0" w:color="auto"/>
        <w:right w:val="none" w:sz="0" w:space="0" w:color="auto"/>
      </w:divBdr>
    </w:div>
    <w:div w:id="1722944327">
      <w:bodyDiv w:val="1"/>
      <w:marLeft w:val="0"/>
      <w:marRight w:val="0"/>
      <w:marTop w:val="0"/>
      <w:marBottom w:val="0"/>
      <w:divBdr>
        <w:top w:val="none" w:sz="0" w:space="0" w:color="auto"/>
        <w:left w:val="none" w:sz="0" w:space="0" w:color="auto"/>
        <w:bottom w:val="none" w:sz="0" w:space="0" w:color="auto"/>
        <w:right w:val="none" w:sz="0" w:space="0" w:color="auto"/>
      </w:divBdr>
    </w:div>
    <w:div w:id="1726103944">
      <w:bodyDiv w:val="1"/>
      <w:marLeft w:val="0"/>
      <w:marRight w:val="0"/>
      <w:marTop w:val="0"/>
      <w:marBottom w:val="0"/>
      <w:divBdr>
        <w:top w:val="none" w:sz="0" w:space="0" w:color="auto"/>
        <w:left w:val="none" w:sz="0" w:space="0" w:color="auto"/>
        <w:bottom w:val="none" w:sz="0" w:space="0" w:color="auto"/>
        <w:right w:val="none" w:sz="0" w:space="0" w:color="auto"/>
      </w:divBdr>
    </w:div>
    <w:div w:id="1730030536">
      <w:bodyDiv w:val="1"/>
      <w:marLeft w:val="0"/>
      <w:marRight w:val="0"/>
      <w:marTop w:val="0"/>
      <w:marBottom w:val="0"/>
      <w:divBdr>
        <w:top w:val="none" w:sz="0" w:space="0" w:color="auto"/>
        <w:left w:val="none" w:sz="0" w:space="0" w:color="auto"/>
        <w:bottom w:val="none" w:sz="0" w:space="0" w:color="auto"/>
        <w:right w:val="none" w:sz="0" w:space="0" w:color="auto"/>
      </w:divBdr>
    </w:div>
    <w:div w:id="1934166875">
      <w:bodyDiv w:val="1"/>
      <w:marLeft w:val="0"/>
      <w:marRight w:val="0"/>
      <w:marTop w:val="0"/>
      <w:marBottom w:val="0"/>
      <w:divBdr>
        <w:top w:val="none" w:sz="0" w:space="0" w:color="auto"/>
        <w:left w:val="none" w:sz="0" w:space="0" w:color="auto"/>
        <w:bottom w:val="none" w:sz="0" w:space="0" w:color="auto"/>
        <w:right w:val="none" w:sz="0" w:space="0" w:color="auto"/>
      </w:divBdr>
    </w:div>
    <w:div w:id="2084720184">
      <w:bodyDiv w:val="1"/>
      <w:marLeft w:val="0"/>
      <w:marRight w:val="0"/>
      <w:marTop w:val="0"/>
      <w:marBottom w:val="0"/>
      <w:divBdr>
        <w:top w:val="none" w:sz="0" w:space="0" w:color="auto"/>
        <w:left w:val="none" w:sz="0" w:space="0" w:color="auto"/>
        <w:bottom w:val="none" w:sz="0" w:space="0" w:color="auto"/>
        <w:right w:val="none" w:sz="0" w:space="0" w:color="auto"/>
      </w:divBdr>
    </w:div>
    <w:div w:id="2095318620">
      <w:bodyDiv w:val="1"/>
      <w:marLeft w:val="0"/>
      <w:marRight w:val="0"/>
      <w:marTop w:val="0"/>
      <w:marBottom w:val="0"/>
      <w:divBdr>
        <w:top w:val="none" w:sz="0" w:space="0" w:color="auto"/>
        <w:left w:val="none" w:sz="0" w:space="0" w:color="auto"/>
        <w:bottom w:val="none" w:sz="0" w:space="0" w:color="auto"/>
        <w:right w:val="none" w:sz="0" w:space="0" w:color="auto"/>
      </w:divBdr>
    </w:div>
    <w:div w:id="213223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alfalo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D7BE7-78BB-4AAB-88F1-35522D21F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6077</Words>
  <Characters>34642</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Любовь Юрьевна</dc:creator>
  <cp:lastModifiedBy>A2KAAAT</cp:lastModifiedBy>
  <cp:revision>2</cp:revision>
  <dcterms:created xsi:type="dcterms:W3CDTF">2024-10-31T06:27:00Z</dcterms:created>
  <dcterms:modified xsi:type="dcterms:W3CDTF">2024-10-31T06:27:00Z</dcterms:modified>
</cp:coreProperties>
</file>