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16C93260" w14:textId="670E2A3F" w:rsidR="00CC11F5" w:rsidRDefault="00394896" w:rsidP="00CC11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00CC11F5">
        <w:rPr>
          <w:rFonts w:ascii="Times New Roman" w:eastAsia="Times New Roman" w:hAnsi="Times New Roman" w:cs="Times New Roman"/>
          <w:sz w:val="24"/>
          <w:szCs w:val="24"/>
          <w:lang w:eastAsia="ru-RU"/>
        </w:rPr>
        <w:t xml:space="preserve"> </w:t>
      </w:r>
      <w:r w:rsidR="000E3EE8" w:rsidRPr="000E3EE8">
        <w:rPr>
          <w:rFonts w:ascii="Times New Roman" w:hAnsi="Times New Roman" w:cs="Times New Roman"/>
          <w:bCs/>
          <w:sz w:val="24"/>
          <w:szCs w:val="24"/>
        </w:rPr>
        <w:t>Земельный участок площадью 625000 +/- 6917 кв.м. Категория земель: земли сельскохозяйственного назначения</w:t>
      </w:r>
      <w:r w:rsidR="0075120B">
        <w:rPr>
          <w:rFonts w:ascii="Times New Roman" w:hAnsi="Times New Roman" w:cs="Times New Roman"/>
          <w:bCs/>
          <w:sz w:val="24"/>
          <w:szCs w:val="24"/>
        </w:rPr>
        <w:t xml:space="preserve"> (далее - Имущество)</w:t>
      </w:r>
      <w:r w:rsidR="000E3EE8" w:rsidRPr="000E3EE8">
        <w:rPr>
          <w:rFonts w:ascii="Times New Roman" w:hAnsi="Times New Roman" w:cs="Times New Roman"/>
          <w:bCs/>
          <w:sz w:val="24"/>
          <w:szCs w:val="24"/>
        </w:rPr>
        <w:t xml:space="preserve">. Вид разрешенного использования: для ведения крестьянского (фермерского) хозяйства. Адрес: Кемеровская область, Мариинский район, п. Чистопольский, в районе "Раевская Куба". Кадастровый номер 42:07:0112001:63, находящийся в собственности АО «Россельхозбанк» (далее </w:t>
      </w:r>
      <w:r w:rsidR="0075120B" w:rsidRPr="000E3EE8">
        <w:rPr>
          <w:rFonts w:ascii="Times New Roman" w:hAnsi="Times New Roman" w:cs="Times New Roman"/>
          <w:bCs/>
          <w:sz w:val="24"/>
          <w:szCs w:val="24"/>
        </w:rPr>
        <w:t>- Принципал</w:t>
      </w:r>
      <w:r w:rsidR="000E3EE8" w:rsidRPr="000E3EE8">
        <w:rPr>
          <w:rFonts w:ascii="Times New Roman" w:hAnsi="Times New Roman" w:cs="Times New Roman"/>
          <w:bCs/>
          <w:sz w:val="24"/>
          <w:szCs w:val="24"/>
        </w:rPr>
        <w:t>)</w:t>
      </w:r>
      <w:r w:rsidR="00D0552D" w:rsidRPr="00D0552D">
        <w:rPr>
          <w:rFonts w:ascii="Times New Roman" w:hAnsi="Times New Roman" w:cs="Times New Roman"/>
          <w:bCs/>
          <w:sz w:val="24"/>
          <w:szCs w:val="24"/>
        </w:rPr>
        <w:t>.</w:t>
      </w:r>
    </w:p>
    <w:p w14:paraId="552563D0" w14:textId="77777777" w:rsidR="00D0552D" w:rsidRDefault="00D0552D" w:rsidP="00CC11F5">
      <w:pPr>
        <w:keepNext/>
        <w:keepLines/>
        <w:spacing w:after="0" w:line="240" w:lineRule="auto"/>
        <w:jc w:val="both"/>
        <w:rPr>
          <w:rFonts w:ascii="Times New Roman" w:hAnsi="Times New Roman" w:cs="Times New Roman"/>
          <w:bCs/>
          <w:sz w:val="24"/>
          <w:szCs w:val="24"/>
        </w:rPr>
      </w:pPr>
    </w:p>
    <w:p w14:paraId="2DC7E6DD" w14:textId="3F44A2A5" w:rsidR="00394896" w:rsidRPr="00A53D66" w:rsidRDefault="00394896" w:rsidP="00A53D66">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7AA9D7DF"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bookmarkStart w:id="0" w:name="_Hlk165639891"/>
      <w:r w:rsidRPr="00394896">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24</w:t>
      </w:r>
      <w:r w:rsidRPr="00394896">
        <w:rPr>
          <w:rFonts w:ascii="Times New Roman" w:eastAsia="Times New Roman" w:hAnsi="Times New Roman" w:cs="Times New Roman"/>
          <w:sz w:val="24"/>
          <w:szCs w:val="24"/>
          <w:lang w:eastAsia="ru-RU"/>
        </w:rPr>
        <w:t>»</w:t>
      </w:r>
      <w:r w:rsidR="0048405A">
        <w:rPr>
          <w:rFonts w:ascii="Times New Roman" w:eastAsia="Times New Roman" w:hAnsi="Times New Roman" w:cs="Times New Roman"/>
          <w:sz w:val="24"/>
          <w:szCs w:val="24"/>
          <w:lang w:eastAsia="ru-RU"/>
        </w:rPr>
        <w:t xml:space="preserve"> </w:t>
      </w:r>
      <w:bookmarkEnd w:id="0"/>
      <w:r w:rsidR="00D0552D">
        <w:rPr>
          <w:rFonts w:ascii="Times New Roman" w:eastAsia="Times New Roman" w:hAnsi="Times New Roman" w:cs="Times New Roman"/>
          <w:sz w:val="24"/>
          <w:szCs w:val="24"/>
          <w:lang w:eastAsia="ru-RU"/>
        </w:rPr>
        <w:t xml:space="preserve">января </w:t>
      </w:r>
      <w:r w:rsidRPr="00394896">
        <w:rPr>
          <w:rFonts w:ascii="Times New Roman" w:eastAsia="Times New Roman" w:hAnsi="Times New Roman" w:cs="Times New Roman"/>
          <w:sz w:val="24"/>
          <w:szCs w:val="24"/>
          <w:lang w:eastAsia="ru-RU"/>
        </w:rPr>
        <w:t>202</w:t>
      </w:r>
      <w:r w:rsidR="00D0552D">
        <w:rPr>
          <w:rFonts w:ascii="Times New Roman" w:eastAsia="Times New Roman" w:hAnsi="Times New Roman" w:cs="Times New Roman"/>
          <w:sz w:val="24"/>
          <w:szCs w:val="24"/>
          <w:lang w:eastAsia="ru-RU"/>
        </w:rPr>
        <w:t>5</w:t>
      </w:r>
      <w:r w:rsidRPr="00394896">
        <w:rPr>
          <w:rFonts w:ascii="Times New Roman" w:eastAsia="Times New Roman" w:hAnsi="Times New Roman" w:cs="Times New Roman"/>
          <w:sz w:val="24"/>
          <w:szCs w:val="24"/>
          <w:lang w:eastAsia="ru-RU"/>
        </w:rPr>
        <w:t xml:space="preserve"> по «</w:t>
      </w:r>
      <w:r w:rsidR="000E3EE8">
        <w:rPr>
          <w:rFonts w:ascii="Times New Roman" w:eastAsia="Times New Roman" w:hAnsi="Times New Roman" w:cs="Times New Roman"/>
          <w:sz w:val="24"/>
          <w:szCs w:val="24"/>
          <w:lang w:eastAsia="ru-RU"/>
        </w:rPr>
        <w:t>26</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D0552D">
        <w:rPr>
          <w:rFonts w:ascii="Times New Roman" w:eastAsia="Times New Roman" w:hAnsi="Times New Roman" w:cs="Times New Roman"/>
          <w:sz w:val="24"/>
          <w:szCs w:val="24"/>
          <w:lang w:eastAsia="ru-RU"/>
        </w:rPr>
        <w:t xml:space="preserve">февраля </w:t>
      </w:r>
      <w:r w:rsidR="00B24BD1">
        <w:rPr>
          <w:rFonts w:ascii="Times New Roman" w:eastAsia="Times New Roman" w:hAnsi="Times New Roman" w:cs="Times New Roman"/>
          <w:sz w:val="24"/>
          <w:szCs w:val="24"/>
          <w:lang w:eastAsia="ru-RU"/>
        </w:rPr>
        <w:t>202</w:t>
      </w:r>
      <w:r w:rsidR="00D0552D">
        <w:rPr>
          <w:rFonts w:ascii="Times New Roman" w:eastAsia="Times New Roman" w:hAnsi="Times New Roman" w:cs="Times New Roman"/>
          <w:sz w:val="24"/>
          <w:szCs w:val="24"/>
          <w:lang w:eastAsia="ru-RU"/>
        </w:rPr>
        <w:t>5</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5E08E531"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00F80939">
        <w:rPr>
          <w:rFonts w:ascii="Times New Roman" w:eastAsia="Times New Roman" w:hAnsi="Times New Roman" w:cs="Times New Roman"/>
          <w:b/>
          <w:bCs/>
          <w:sz w:val="24"/>
          <w:szCs w:val="24"/>
          <w:lang w:eastAsia="ru-RU"/>
        </w:rPr>
        <w:t xml:space="preserve">: </w:t>
      </w:r>
      <w:r w:rsidR="00D0552D"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24</w:t>
      </w:r>
      <w:r w:rsidR="00D0552D" w:rsidRPr="00D0552D">
        <w:rPr>
          <w:rFonts w:ascii="Times New Roman" w:eastAsia="Times New Roman" w:hAnsi="Times New Roman" w:cs="Times New Roman"/>
          <w:sz w:val="24"/>
          <w:szCs w:val="24"/>
          <w:lang w:eastAsia="ru-RU"/>
        </w:rPr>
        <w:t>» января 2025</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08C93CBC"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D0552D">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 xml:space="preserve">:00 по Московскому времени </w:t>
      </w:r>
      <w:r w:rsidR="00D0552D"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25</w:t>
      </w:r>
      <w:r w:rsidR="00D0552D" w:rsidRPr="00D0552D">
        <w:rPr>
          <w:rFonts w:ascii="Times New Roman" w:eastAsia="Times New Roman" w:hAnsi="Times New Roman" w:cs="Times New Roman"/>
          <w:sz w:val="24"/>
          <w:szCs w:val="24"/>
          <w:lang w:eastAsia="ru-RU"/>
        </w:rPr>
        <w:t>» января 2025</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1E2AA658"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CC11F5">
        <w:rPr>
          <w:rFonts w:ascii="Times New Roman" w:eastAsia="Times New Roman" w:hAnsi="Times New Roman" w:cs="Times New Roman"/>
          <w:sz w:val="24"/>
          <w:szCs w:val="24"/>
          <w:lang w:eastAsia="ru-RU"/>
        </w:rPr>
        <w:t>1</w:t>
      </w:r>
      <w:r w:rsidR="00D0552D">
        <w:rPr>
          <w:rFonts w:ascii="Times New Roman" w:eastAsia="Times New Roman" w:hAnsi="Times New Roman" w:cs="Times New Roman"/>
          <w:sz w:val="24"/>
          <w:szCs w:val="24"/>
          <w:lang w:eastAsia="ru-RU"/>
        </w:rPr>
        <w:t>5</w:t>
      </w:r>
      <w:r w:rsidR="00D73302">
        <w:rPr>
          <w:rFonts w:ascii="Times New Roman" w:eastAsia="Times New Roman" w:hAnsi="Times New Roman" w:cs="Times New Roman"/>
          <w:sz w:val="24"/>
          <w:szCs w:val="24"/>
          <w:lang w:eastAsia="ru-RU"/>
        </w:rPr>
        <w:t>:</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5F3D2A19" w:rsidR="00394896" w:rsidRPr="00394896" w:rsidRDefault="00D0552D" w:rsidP="002D1AF5">
      <w:pPr>
        <w:keepNext/>
        <w:keepLines/>
        <w:spacing w:after="0" w:line="240" w:lineRule="auto"/>
        <w:ind w:right="-1"/>
        <w:jc w:val="both"/>
        <w:rPr>
          <w:rFonts w:ascii="Times New Roman" w:eastAsia="Times New Roman" w:hAnsi="Times New Roman" w:cs="Times New Roman"/>
          <w:sz w:val="24"/>
          <w:szCs w:val="24"/>
          <w:lang w:eastAsia="ru-RU"/>
        </w:rPr>
      </w:pPr>
      <w:r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19</w:t>
      </w:r>
      <w:r w:rsidRPr="00D0552D">
        <w:rPr>
          <w:rFonts w:ascii="Times New Roman" w:eastAsia="Times New Roman" w:hAnsi="Times New Roman" w:cs="Times New Roman"/>
          <w:sz w:val="24"/>
          <w:szCs w:val="24"/>
          <w:lang w:eastAsia="ru-RU"/>
        </w:rPr>
        <w:t>» февраля 2025</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14CB2A57"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D0552D"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25</w:t>
      </w:r>
      <w:r w:rsidR="00D0552D" w:rsidRPr="00D0552D">
        <w:rPr>
          <w:rFonts w:ascii="Times New Roman" w:eastAsia="Times New Roman" w:hAnsi="Times New Roman" w:cs="Times New Roman"/>
          <w:sz w:val="24"/>
          <w:szCs w:val="24"/>
          <w:lang w:eastAsia="ru-RU"/>
        </w:rPr>
        <w:t>» февраля 2025</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647EF941"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Pr>
          <w:rFonts w:ascii="Times New Roman" w:eastAsia="Times New Roman" w:hAnsi="Times New Roman" w:cs="Times New Roman"/>
          <w:b/>
          <w:bCs/>
          <w:sz w:val="24"/>
          <w:szCs w:val="24"/>
          <w:lang w:eastAsia="ru-RU"/>
        </w:rPr>
        <w:t xml:space="preserve">размещения </w:t>
      </w:r>
      <w:r w:rsidRPr="00B95EEF">
        <w:rPr>
          <w:rFonts w:ascii="Times New Roman" w:eastAsia="Times New Roman" w:hAnsi="Times New Roman" w:cs="Times New Roman"/>
          <w:b/>
          <w:bCs/>
          <w:sz w:val="24"/>
          <w:szCs w:val="24"/>
          <w:lang w:eastAsia="ru-RU"/>
        </w:rPr>
        <w:t>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1E598C32" w14:textId="72AE589D" w:rsidR="004268D5" w:rsidRDefault="00D0552D" w:rsidP="002D1AF5">
      <w:pPr>
        <w:keepNext/>
        <w:keepLines/>
        <w:spacing w:after="0" w:line="240" w:lineRule="auto"/>
        <w:rPr>
          <w:rFonts w:ascii="Times New Roman" w:eastAsia="Times New Roman" w:hAnsi="Times New Roman" w:cs="Times New Roman"/>
          <w:sz w:val="24"/>
          <w:szCs w:val="24"/>
          <w:lang w:eastAsia="ru-RU"/>
        </w:rPr>
      </w:pPr>
      <w:r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25</w:t>
      </w:r>
      <w:r w:rsidRPr="00D0552D">
        <w:rPr>
          <w:rFonts w:ascii="Times New Roman" w:eastAsia="Times New Roman" w:hAnsi="Times New Roman" w:cs="Times New Roman"/>
          <w:sz w:val="24"/>
          <w:szCs w:val="24"/>
          <w:lang w:eastAsia="ru-RU"/>
        </w:rPr>
        <w:t>» февраля 2025</w:t>
      </w:r>
      <w:r w:rsidR="007E7917" w:rsidRPr="007E7917">
        <w:rPr>
          <w:rFonts w:ascii="Times New Roman" w:eastAsia="Times New Roman" w:hAnsi="Times New Roman" w:cs="Times New Roman"/>
          <w:sz w:val="24"/>
          <w:szCs w:val="24"/>
          <w:lang w:eastAsia="ru-RU"/>
        </w:rPr>
        <w:t>.</w:t>
      </w:r>
    </w:p>
    <w:p w14:paraId="305DFD29" w14:textId="77777777" w:rsidR="007E7917" w:rsidRDefault="007E7917" w:rsidP="002D1AF5">
      <w:pPr>
        <w:keepNext/>
        <w:keepLines/>
        <w:spacing w:after="0" w:line="240" w:lineRule="auto"/>
        <w:rPr>
          <w:rFonts w:ascii="Times New Roman" w:eastAsia="Times New Roman" w:hAnsi="Times New Roman" w:cs="Times New Roman"/>
          <w:sz w:val="24"/>
          <w:szCs w:val="24"/>
          <w:lang w:eastAsia="ru-RU"/>
        </w:rPr>
      </w:pPr>
    </w:p>
    <w:p w14:paraId="6534FB17" w14:textId="50E29BFF" w:rsid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E16555">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w:t>
      </w:r>
      <w:r w:rsidR="004268D5" w:rsidRPr="004268D5">
        <w:rPr>
          <w:rFonts w:ascii="Times New Roman" w:eastAsia="Times New Roman" w:hAnsi="Times New Roman" w:cs="Times New Roman"/>
          <w:sz w:val="24"/>
          <w:szCs w:val="24"/>
          <w:lang w:eastAsia="ru-RU"/>
        </w:rPr>
        <w:t xml:space="preserve">: </w:t>
      </w:r>
      <w:bookmarkStart w:id="1" w:name="_Hlk181232976"/>
      <w:r w:rsidR="00D0552D"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26</w:t>
      </w:r>
      <w:r w:rsidR="00D0552D" w:rsidRPr="00D0552D">
        <w:rPr>
          <w:rFonts w:ascii="Times New Roman" w:eastAsia="Times New Roman" w:hAnsi="Times New Roman" w:cs="Times New Roman"/>
          <w:sz w:val="24"/>
          <w:szCs w:val="24"/>
          <w:lang w:eastAsia="ru-RU"/>
        </w:rPr>
        <w:t>» февраля 2025</w:t>
      </w:r>
      <w:r w:rsidR="004268D5">
        <w:rPr>
          <w:rFonts w:ascii="Times New Roman" w:eastAsia="Times New Roman" w:hAnsi="Times New Roman" w:cs="Times New Roman"/>
          <w:sz w:val="24"/>
          <w:szCs w:val="24"/>
          <w:lang w:eastAsia="ru-RU"/>
        </w:rPr>
        <w:t>.</w:t>
      </w:r>
    </w:p>
    <w:bookmarkEnd w:id="1"/>
    <w:p w14:paraId="6E719CE1" w14:textId="77777777" w:rsidR="004268D5" w:rsidRPr="00B95EEF" w:rsidRDefault="004268D5" w:rsidP="002D1AF5">
      <w:pPr>
        <w:keepNext/>
        <w:keepLines/>
        <w:spacing w:after="0" w:line="240" w:lineRule="auto"/>
        <w:rPr>
          <w:rFonts w:ascii="Times New Roman" w:eastAsia="Times New Roman" w:hAnsi="Times New Roman" w:cs="Times New Roman"/>
          <w:b/>
          <w:bCs/>
          <w:sz w:val="24"/>
          <w:szCs w:val="24"/>
          <w:lang w:eastAsia="ru-RU"/>
        </w:rPr>
      </w:pPr>
    </w:p>
    <w:p w14:paraId="3C919BB7" w14:textId="049C7EDE"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w:t>
      </w:r>
      <w:r w:rsidR="004268D5" w:rsidRPr="004268D5">
        <w:rPr>
          <w:rFonts w:ascii="Times New Roman" w:eastAsia="Times New Roman" w:hAnsi="Times New Roman" w:cs="Times New Roman"/>
          <w:sz w:val="24"/>
          <w:szCs w:val="24"/>
          <w:lang w:eastAsia="ru-RU"/>
        </w:rPr>
        <w:t xml:space="preserve"> </w:t>
      </w:r>
      <w:bookmarkStart w:id="2" w:name="_Hlk174535867"/>
      <w:r w:rsidR="00D0552D"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26</w:t>
      </w:r>
      <w:r w:rsidR="00D0552D" w:rsidRPr="00D0552D">
        <w:rPr>
          <w:rFonts w:ascii="Times New Roman" w:eastAsia="Times New Roman" w:hAnsi="Times New Roman" w:cs="Times New Roman"/>
          <w:sz w:val="24"/>
          <w:szCs w:val="24"/>
          <w:lang w:eastAsia="ru-RU"/>
        </w:rPr>
        <w:t>» февраля 2025</w:t>
      </w:r>
      <w:r w:rsidR="007E7917" w:rsidRPr="007E7917">
        <w:rPr>
          <w:rFonts w:ascii="Times New Roman" w:eastAsia="Times New Roman" w:hAnsi="Times New Roman" w:cs="Times New Roman"/>
          <w:sz w:val="24"/>
          <w:szCs w:val="24"/>
          <w:lang w:eastAsia="ru-RU"/>
        </w:rPr>
        <w:t>.</w:t>
      </w:r>
    </w:p>
    <w:bookmarkEnd w:id="2"/>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79C8FC1C" w14:textId="1694A664" w:rsidR="007E7917" w:rsidRDefault="00B95EEF" w:rsidP="007E7917">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sidRPr="00A53D66">
        <w:rPr>
          <w:rFonts w:ascii="Times New Roman" w:eastAsia="Times New Roman" w:hAnsi="Times New Roman" w:cs="Times New Roman"/>
          <w:b/>
          <w:bCs/>
          <w:sz w:val="24"/>
          <w:szCs w:val="24"/>
          <w:lang w:eastAsia="ru-RU"/>
        </w:rPr>
        <w:t>размещения</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D0552D" w:rsidRPr="00D0552D">
        <w:rPr>
          <w:rFonts w:ascii="Times New Roman" w:eastAsia="Times New Roman" w:hAnsi="Times New Roman" w:cs="Times New Roman"/>
          <w:sz w:val="24"/>
          <w:szCs w:val="24"/>
          <w:lang w:eastAsia="ru-RU"/>
        </w:rPr>
        <w:t>«</w:t>
      </w:r>
      <w:r w:rsidR="000E3EE8">
        <w:rPr>
          <w:rFonts w:ascii="Times New Roman" w:eastAsia="Times New Roman" w:hAnsi="Times New Roman" w:cs="Times New Roman"/>
          <w:sz w:val="24"/>
          <w:szCs w:val="24"/>
          <w:lang w:eastAsia="ru-RU"/>
        </w:rPr>
        <w:t>26</w:t>
      </w:r>
      <w:r w:rsidR="00D0552D" w:rsidRPr="00D0552D">
        <w:rPr>
          <w:rFonts w:ascii="Times New Roman" w:eastAsia="Times New Roman" w:hAnsi="Times New Roman" w:cs="Times New Roman"/>
          <w:sz w:val="24"/>
          <w:szCs w:val="24"/>
          <w:lang w:eastAsia="ru-RU"/>
        </w:rPr>
        <w:t>» февраля 2025</w:t>
      </w:r>
      <w:r w:rsidR="007E7917" w:rsidRPr="007E7917">
        <w:rPr>
          <w:rFonts w:ascii="Times New Roman" w:eastAsia="Times New Roman" w:hAnsi="Times New Roman" w:cs="Times New Roman"/>
          <w:sz w:val="24"/>
          <w:szCs w:val="24"/>
          <w:lang w:eastAsia="ru-RU"/>
        </w:rPr>
        <w:t>.</w:t>
      </w:r>
    </w:p>
    <w:p w14:paraId="030D75B6" w14:textId="77777777" w:rsidR="007E7917" w:rsidRDefault="007E7917" w:rsidP="007E7917">
      <w:pPr>
        <w:keepNext/>
        <w:keepLines/>
        <w:spacing w:after="0" w:line="240" w:lineRule="auto"/>
        <w:rPr>
          <w:rFonts w:ascii="Times New Roman" w:eastAsia="Times New Roman" w:hAnsi="Times New Roman" w:cs="Times New Roman"/>
          <w:sz w:val="24"/>
          <w:szCs w:val="24"/>
          <w:lang w:eastAsia="ru-RU"/>
        </w:rPr>
      </w:pPr>
    </w:p>
    <w:p w14:paraId="1334D167" w14:textId="2E7CC139" w:rsidR="00394896" w:rsidRPr="00394896" w:rsidRDefault="00394896" w:rsidP="007E7917">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4E281A"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4E281A">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4E281A" w:rsidRDefault="00394896" w:rsidP="002D1AF5">
      <w:pPr>
        <w:keepNext/>
        <w:keepLines/>
        <w:spacing w:after="0" w:line="240" w:lineRule="auto"/>
        <w:jc w:val="both"/>
        <w:rPr>
          <w:rFonts w:ascii="Times New Roman" w:eastAsia="Times New Roman" w:hAnsi="Times New Roman" w:cs="Times New Roman"/>
          <w:b/>
          <w:sz w:val="24"/>
          <w:szCs w:val="24"/>
        </w:rPr>
      </w:pPr>
      <w:r w:rsidRPr="004E281A">
        <w:rPr>
          <w:rFonts w:ascii="Times New Roman" w:eastAsia="Times New Roman" w:hAnsi="Times New Roman" w:cs="Times New Roman"/>
          <w:b/>
          <w:sz w:val="24"/>
          <w:szCs w:val="24"/>
        </w:rPr>
        <w:t>Акционерное общество «Российский Сельскохозяйственный банк»</w:t>
      </w:r>
    </w:p>
    <w:p w14:paraId="088EB4C7" w14:textId="0261531C" w:rsidR="000E3EE8" w:rsidRPr="000E3EE8" w:rsidRDefault="000E3EE8" w:rsidP="000E3EE8">
      <w:pPr>
        <w:spacing w:after="0"/>
        <w:jc w:val="both"/>
        <w:rPr>
          <w:rFonts w:ascii="Times New Roman" w:hAnsi="Times New Roman" w:cs="Times New Roman"/>
          <w:b/>
          <w:sz w:val="24"/>
          <w:szCs w:val="24"/>
          <w:lang w:val="x-none"/>
        </w:rPr>
      </w:pPr>
      <w:r w:rsidRPr="000E3EE8">
        <w:rPr>
          <w:rFonts w:ascii="Times New Roman" w:hAnsi="Times New Roman" w:cs="Times New Roman"/>
          <w:b/>
          <w:sz w:val="24"/>
          <w:szCs w:val="24"/>
          <w:lang w:val="x-none"/>
        </w:rPr>
        <w:t xml:space="preserve">Кемеровский РФ </w:t>
      </w:r>
    </w:p>
    <w:p w14:paraId="65B9EE1D" w14:textId="77777777" w:rsidR="000E3EE8" w:rsidRPr="000E3EE8" w:rsidRDefault="000E3EE8" w:rsidP="000E3EE8">
      <w:pPr>
        <w:spacing w:after="0"/>
        <w:jc w:val="both"/>
        <w:rPr>
          <w:rFonts w:ascii="Times New Roman" w:hAnsi="Times New Roman" w:cs="Times New Roman"/>
          <w:bCs/>
          <w:sz w:val="24"/>
          <w:szCs w:val="24"/>
          <w:lang w:val="x-none"/>
        </w:rPr>
      </w:pPr>
      <w:r w:rsidRPr="000E3EE8">
        <w:rPr>
          <w:rFonts w:ascii="Times New Roman" w:hAnsi="Times New Roman" w:cs="Times New Roman"/>
          <w:bCs/>
          <w:sz w:val="24"/>
          <w:szCs w:val="24"/>
          <w:lang w:val="x-none"/>
        </w:rPr>
        <w:t xml:space="preserve">Адрес местонахождения: г. Кемерово, пр. советский, д.8А. </w:t>
      </w:r>
    </w:p>
    <w:p w14:paraId="75E3E876" w14:textId="0DBB36EF" w:rsidR="00D0552D" w:rsidRDefault="000E3EE8" w:rsidP="000E3EE8">
      <w:pPr>
        <w:spacing w:after="0"/>
        <w:jc w:val="both"/>
        <w:rPr>
          <w:rFonts w:ascii="Times New Roman" w:hAnsi="Times New Roman" w:cs="Times New Roman"/>
          <w:bCs/>
          <w:sz w:val="24"/>
          <w:szCs w:val="24"/>
          <w:lang w:val="x-none"/>
        </w:rPr>
      </w:pPr>
      <w:r w:rsidRPr="000E3EE8">
        <w:rPr>
          <w:rFonts w:ascii="Times New Roman" w:hAnsi="Times New Roman" w:cs="Times New Roman"/>
          <w:bCs/>
          <w:sz w:val="24"/>
          <w:szCs w:val="24"/>
          <w:lang w:val="x-none"/>
        </w:rPr>
        <w:t>ИНН/КПП:  7725114488/420543001</w:t>
      </w:r>
    </w:p>
    <w:p w14:paraId="7AF77570" w14:textId="77777777" w:rsidR="000E3EE8" w:rsidRDefault="000E3EE8" w:rsidP="000E3EE8">
      <w:pPr>
        <w:spacing w:after="0"/>
        <w:jc w:val="both"/>
        <w:rPr>
          <w:rFonts w:ascii="Times New Roman" w:hAnsi="Times New Roman" w:cs="Times New Roman"/>
          <w:bCs/>
          <w:sz w:val="24"/>
          <w:szCs w:val="24"/>
          <w:lang w:val="x-none"/>
        </w:rPr>
      </w:pPr>
    </w:p>
    <w:p w14:paraId="0B241AE5" w14:textId="319EFB22" w:rsidR="00E16555" w:rsidRDefault="002A09E9" w:rsidP="00E16555">
      <w:pPr>
        <w:spacing w:after="0"/>
        <w:jc w:val="both"/>
        <w:rPr>
          <w:rFonts w:ascii="Times New Roman" w:hAnsi="Times New Roman" w:cs="Times New Roman"/>
          <w:sz w:val="24"/>
          <w:szCs w:val="24"/>
        </w:rPr>
      </w:pPr>
      <w:r w:rsidRPr="008815D4">
        <w:rPr>
          <w:rFonts w:ascii="Times New Roman" w:eastAsia="Times New Roman" w:hAnsi="Times New Roman" w:cs="Times New Roman"/>
          <w:b/>
          <w:sz w:val="24"/>
          <w:szCs w:val="24"/>
          <w:lang w:eastAsia="ru-RU"/>
        </w:rPr>
        <w:t>Шаг понижения / повышения для торгов</w:t>
      </w:r>
      <w:r w:rsidR="008C6965" w:rsidRPr="008815D4">
        <w:rPr>
          <w:rFonts w:ascii="Times New Roman" w:eastAsia="Times New Roman" w:hAnsi="Times New Roman" w:cs="Times New Roman"/>
          <w:b/>
          <w:sz w:val="24"/>
          <w:szCs w:val="24"/>
          <w:lang w:eastAsia="ru-RU"/>
        </w:rPr>
        <w:t>:</w:t>
      </w:r>
      <w:r w:rsidR="00325FE4" w:rsidRPr="008815D4">
        <w:rPr>
          <w:rFonts w:ascii="Times New Roman" w:hAnsi="Times New Roman" w:cs="Times New Roman"/>
          <w:sz w:val="24"/>
          <w:szCs w:val="24"/>
        </w:rPr>
        <w:t xml:space="preserve"> </w:t>
      </w:r>
      <w:r w:rsidR="000E3EE8" w:rsidRPr="000E3EE8">
        <w:rPr>
          <w:rFonts w:ascii="Times New Roman" w:hAnsi="Times New Roman" w:cs="Times New Roman"/>
          <w:sz w:val="24"/>
          <w:szCs w:val="24"/>
        </w:rPr>
        <w:t xml:space="preserve">4,52888888888889% </w:t>
      </w:r>
      <w:r w:rsidR="000E3EE8">
        <w:rPr>
          <w:rFonts w:ascii="Times New Roman" w:hAnsi="Times New Roman" w:cs="Times New Roman"/>
          <w:sz w:val="24"/>
          <w:szCs w:val="24"/>
        </w:rPr>
        <w:t xml:space="preserve">/ </w:t>
      </w:r>
      <w:r w:rsidR="000E3EE8" w:rsidRPr="000E3EE8">
        <w:rPr>
          <w:rFonts w:ascii="Times New Roman" w:hAnsi="Times New Roman" w:cs="Times New Roman"/>
          <w:sz w:val="24"/>
          <w:szCs w:val="24"/>
        </w:rPr>
        <w:t xml:space="preserve">84 916,67 </w:t>
      </w:r>
      <w:r w:rsidR="000E3EE8">
        <w:rPr>
          <w:rFonts w:ascii="Times New Roman" w:hAnsi="Times New Roman" w:cs="Times New Roman"/>
          <w:sz w:val="24"/>
          <w:szCs w:val="24"/>
        </w:rPr>
        <w:t>(восемьдесят четыре тысячи девятьсот шестнадцать) рублей 67 копеек.</w:t>
      </w:r>
      <w:r w:rsidR="000E3EE8" w:rsidRPr="000E3EE8">
        <w:rPr>
          <w:rFonts w:ascii="Times New Roman" w:hAnsi="Times New Roman" w:cs="Times New Roman"/>
          <w:sz w:val="24"/>
          <w:szCs w:val="24"/>
        </w:rPr>
        <w:t xml:space="preserve"> </w:t>
      </w:r>
      <w:r w:rsidR="000E3EE8">
        <w:rPr>
          <w:rFonts w:ascii="Times New Roman" w:hAnsi="Times New Roman" w:cs="Times New Roman"/>
          <w:sz w:val="24"/>
          <w:szCs w:val="24"/>
        </w:rPr>
        <w:t>П</w:t>
      </w:r>
      <w:r w:rsidR="000E3EE8" w:rsidRPr="000E3EE8">
        <w:rPr>
          <w:rFonts w:ascii="Times New Roman" w:hAnsi="Times New Roman" w:cs="Times New Roman"/>
          <w:sz w:val="24"/>
          <w:szCs w:val="24"/>
        </w:rPr>
        <w:t xml:space="preserve">роцент снижения цены продажи по последнему шагу устанавливается до минимальной цены продажи 856 000,00 </w:t>
      </w:r>
      <w:proofErr w:type="gramStart"/>
      <w:r w:rsidR="000E3EE8" w:rsidRPr="000E3EE8">
        <w:rPr>
          <w:rFonts w:ascii="Times New Roman" w:hAnsi="Times New Roman" w:cs="Times New Roman"/>
          <w:sz w:val="24"/>
          <w:szCs w:val="24"/>
        </w:rPr>
        <w:t>руб.</w:t>
      </w:r>
      <w:r w:rsidR="00E16555">
        <w:rPr>
          <w:rFonts w:ascii="Times New Roman" w:hAnsi="Times New Roman" w:cs="Times New Roman"/>
          <w:sz w:val="24"/>
          <w:szCs w:val="24"/>
        </w:rPr>
        <w:t>.</w:t>
      </w:r>
      <w:proofErr w:type="gramEnd"/>
    </w:p>
    <w:p w14:paraId="4268CF47" w14:textId="77777777" w:rsidR="00E16555" w:rsidRDefault="00E16555" w:rsidP="00E16555">
      <w:pPr>
        <w:spacing w:after="0"/>
        <w:jc w:val="both"/>
        <w:rPr>
          <w:rFonts w:ascii="Times New Roman" w:hAnsi="Times New Roman" w:cs="Times New Roman"/>
          <w:sz w:val="24"/>
          <w:szCs w:val="24"/>
        </w:rPr>
      </w:pPr>
    </w:p>
    <w:p w14:paraId="0471D7D2" w14:textId="49E49FB3" w:rsidR="00D5595E" w:rsidRDefault="00FA23B8" w:rsidP="00E16555">
      <w:pPr>
        <w:spacing w:after="0"/>
        <w:jc w:val="both"/>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r w:rsidRPr="00FA23B8">
        <w:rPr>
          <w:rFonts w:ascii="Times New Roman" w:eastAsia="Times New Roman" w:hAnsi="Times New Roman" w:cs="Times New Roman"/>
          <w:sz w:val="24"/>
          <w:szCs w:val="24"/>
          <w:lang w:eastAsia="ru-RU"/>
        </w:rPr>
        <w:t xml:space="preserve"> минут</w:t>
      </w:r>
      <w:r w:rsidR="00611DEC">
        <w:rPr>
          <w:rFonts w:ascii="Times New Roman" w:eastAsia="Times New Roman" w:hAnsi="Times New Roman" w:cs="Times New Roman"/>
          <w:sz w:val="24"/>
          <w:szCs w:val="24"/>
          <w:lang w:eastAsia="ru-RU"/>
        </w:rPr>
        <w:t>.</w:t>
      </w:r>
    </w:p>
    <w:p w14:paraId="4CF1D313" w14:textId="77777777" w:rsidR="00E16555" w:rsidRDefault="00E16555" w:rsidP="00E16555">
      <w:pPr>
        <w:spacing w:after="0"/>
        <w:jc w:val="both"/>
        <w:rPr>
          <w:rFonts w:ascii="Times New Roman" w:eastAsia="Times New Roman" w:hAnsi="Times New Roman" w:cs="Times New Roman"/>
          <w:sz w:val="24"/>
          <w:szCs w:val="24"/>
          <w:lang w:eastAsia="ru-RU"/>
        </w:rPr>
      </w:pPr>
    </w:p>
    <w:p w14:paraId="01D26FAC" w14:textId="51068AA8" w:rsidR="00F80939" w:rsidRDefault="00394896" w:rsidP="00F80939">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0E3EE8" w:rsidRPr="000E3EE8">
        <w:rPr>
          <w:rFonts w:ascii="Times New Roman" w:eastAsia="Times New Roman" w:hAnsi="Times New Roman" w:cs="Times New Roman"/>
          <w:sz w:val="24"/>
          <w:szCs w:val="24"/>
          <w:lang w:eastAsia="ru-RU"/>
        </w:rPr>
        <w:t>856 000,00</w:t>
      </w:r>
      <w:r w:rsidR="000E3EE8">
        <w:rPr>
          <w:rFonts w:ascii="Times New Roman" w:eastAsia="Times New Roman" w:hAnsi="Times New Roman" w:cs="Times New Roman"/>
          <w:sz w:val="24"/>
          <w:szCs w:val="24"/>
          <w:lang w:eastAsia="ru-RU"/>
        </w:rPr>
        <w:t xml:space="preserve"> (восемьсот пятьдесят шесть тысяч</w:t>
      </w:r>
      <w:r w:rsidR="004E281A">
        <w:rPr>
          <w:rFonts w:ascii="Times New Roman" w:eastAsia="Times New Roman" w:hAnsi="Times New Roman" w:cs="Times New Roman"/>
          <w:sz w:val="24"/>
          <w:szCs w:val="24"/>
          <w:lang w:eastAsia="ru-RU"/>
        </w:rPr>
        <w:t>) рублей 00 копеек.</w:t>
      </w:r>
    </w:p>
    <w:p w14:paraId="20FE084A" w14:textId="2A057C22" w:rsidR="00CC11F5" w:rsidRDefault="00394896" w:rsidP="004B5AED">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w:t>
      </w:r>
      <w:r w:rsidR="008815D4">
        <w:rPr>
          <w:rFonts w:ascii="Times New Roman" w:eastAsia="Times New Roman" w:hAnsi="Times New Roman" w:cs="Times New Roman"/>
          <w:sz w:val="24"/>
          <w:szCs w:val="24"/>
          <w:lang w:eastAsia="ru-RU"/>
        </w:rPr>
        <w:t xml:space="preserve"> </w:t>
      </w:r>
      <w:r w:rsidR="00D0552D" w:rsidRPr="00D0552D">
        <w:rPr>
          <w:rFonts w:ascii="Times New Roman" w:eastAsia="Times New Roman" w:hAnsi="Times New Roman" w:cs="Times New Roman"/>
          <w:sz w:val="24"/>
          <w:szCs w:val="24"/>
          <w:lang w:eastAsia="ru-RU"/>
        </w:rPr>
        <w:t>500 000 (пятьсот тысяч) рублей 00 копеек.</w:t>
      </w:r>
    </w:p>
    <w:p w14:paraId="6FE30668" w14:textId="2B4C163E" w:rsidR="00D5595E" w:rsidRDefault="00394896" w:rsidP="00CC11F5">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c"/>
          <w:rFonts w:ascii="Times New Roman" w:eastAsia="Times New Roman" w:hAnsi="Times New Roman" w:cs="Times New Roman"/>
          <w:bCs/>
          <w:sz w:val="24"/>
          <w:szCs w:val="24"/>
          <w:lang w:val="en-US" w:eastAsia="ru-RU"/>
        </w:rPr>
        <w:t>http</w:t>
      </w:r>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alfalot</w:t>
      </w:r>
      <w:proofErr w:type="spellEnd"/>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ru</w:t>
      </w:r>
      <w:proofErr w:type="spellEnd"/>
      <w:r w:rsidR="00D5595E" w:rsidRPr="00156A8D">
        <w:rPr>
          <w:rStyle w:val="ac"/>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186AC5EB"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0E3EE8" w:rsidRPr="000E3EE8">
        <w:rPr>
          <w:rFonts w:ascii="Times New Roman" w:eastAsia="Times New Roman" w:hAnsi="Times New Roman" w:cs="Times New Roman"/>
          <w:sz w:val="24"/>
          <w:szCs w:val="24"/>
          <w:lang w:eastAsia="ru-RU"/>
        </w:rPr>
        <w:t>(с учетом особенностей регулируемых ст. 8 Федерального закона от 24.07.2002 № 101-ФЗ «Об обороте земель сельскохозяйственного назначения»): в течение 3 (трех) рабочих дней со дня размещения Организатором торгов протокола о результатах торгов, но не  ранее 2 (рабочих) рабочих дней со дня получения ответа от субъекта Российской Федерации или муниципального образования об отказе в приобретении земельного участка по цене указанной в извещении (предложении)/предложенной Покупателем (победителем торговой процедуры), либо по истечении тридцати дней на предоставление ответа со дня поступления в субъект Российской Федерации или муниципальное образование извещения о намерении продать земельный участок по цене, указанной в извещении (предложении)/предложенной Покупателем (победителем торговой процедуры). При этом, в случае если субъект Российской Федерации или муниципальное образование предоставит согласие на заключение договора купли-продажи в отношении земельного участка, договор купли-продажи с победителем торгов в отношении земельного участка не заключается.</w:t>
      </w:r>
      <w:r w:rsidR="000E3EE8">
        <w:rPr>
          <w:rFonts w:ascii="Times New Roman" w:eastAsia="Times New Roman" w:hAnsi="Times New Roman" w:cs="Times New Roman"/>
          <w:sz w:val="24"/>
          <w:szCs w:val="24"/>
          <w:lang w:eastAsia="ru-RU"/>
        </w:rPr>
        <w:t xml:space="preserve"> </w:t>
      </w:r>
    </w:p>
    <w:p w14:paraId="375429FE" w14:textId="142BC88C" w:rsidR="00A051C7" w:rsidRPr="00BA4D1E" w:rsidRDefault="00394896" w:rsidP="00BA4D1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00BA4D1E">
        <w:rPr>
          <w:rFonts w:ascii="Times New Roman" w:eastAsia="Times New Roman" w:hAnsi="Times New Roman" w:cs="Times New Roman"/>
          <w:b/>
          <w:sz w:val="24"/>
          <w:szCs w:val="24"/>
          <w:lang w:eastAsia="ru-RU"/>
        </w:rPr>
        <w:t xml:space="preserve">- </w:t>
      </w:r>
      <w:r w:rsidR="00D0552D" w:rsidRPr="00D0552D">
        <w:rPr>
          <w:rFonts w:ascii="Times New Roman" w:eastAsia="Times New Roman" w:hAnsi="Times New Roman" w:cs="Times New Roman"/>
          <w:sz w:val="24"/>
          <w:szCs w:val="24"/>
          <w:lang w:eastAsia="ru-RU"/>
        </w:rPr>
        <w:t>не более 5 (пяти) рабочих дней, с даты заключения договора 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2D328640" w14:textId="77777777" w:rsidR="000E3EE8" w:rsidRDefault="000E3EE8" w:rsidP="002D1AF5">
      <w:pPr>
        <w:keepNext/>
        <w:keepLines/>
        <w:spacing w:after="0" w:line="240" w:lineRule="auto"/>
        <w:rPr>
          <w:rFonts w:ascii="Times New Roman" w:eastAsia="Times New Roman" w:hAnsi="Times New Roman" w:cs="Times New Roman"/>
          <w:b/>
          <w:sz w:val="24"/>
          <w:szCs w:val="24"/>
          <w:lang w:eastAsia="ru-RU"/>
        </w:rPr>
      </w:pPr>
    </w:p>
    <w:p w14:paraId="212787AE" w14:textId="77777777" w:rsidR="000E3EE8" w:rsidRDefault="000E3EE8" w:rsidP="002D1AF5">
      <w:pPr>
        <w:keepNext/>
        <w:keepLines/>
        <w:spacing w:after="0" w:line="240" w:lineRule="auto"/>
        <w:rPr>
          <w:rFonts w:ascii="Times New Roman" w:eastAsia="Times New Roman" w:hAnsi="Times New Roman" w:cs="Times New Roman"/>
          <w:b/>
          <w:sz w:val="24"/>
          <w:szCs w:val="24"/>
          <w:lang w:eastAsia="ru-RU"/>
        </w:rPr>
      </w:pPr>
    </w:p>
    <w:p w14:paraId="4B22D25A" w14:textId="77777777" w:rsidR="000E3EE8" w:rsidRDefault="000E3EE8" w:rsidP="002D1AF5">
      <w:pPr>
        <w:keepNext/>
        <w:keepLines/>
        <w:spacing w:after="0" w:line="240" w:lineRule="auto"/>
        <w:rPr>
          <w:rFonts w:ascii="Times New Roman" w:eastAsia="Times New Roman" w:hAnsi="Times New Roman" w:cs="Times New Roman"/>
          <w:b/>
          <w:sz w:val="24"/>
          <w:szCs w:val="24"/>
          <w:lang w:eastAsia="ru-RU"/>
        </w:rPr>
      </w:pPr>
    </w:p>
    <w:p w14:paraId="41163411" w14:textId="77777777" w:rsidR="000E3EE8" w:rsidRDefault="000E3EE8" w:rsidP="002D1AF5">
      <w:pPr>
        <w:keepNext/>
        <w:keepLines/>
        <w:spacing w:after="0" w:line="240" w:lineRule="auto"/>
        <w:rPr>
          <w:rFonts w:ascii="Times New Roman" w:eastAsia="Times New Roman" w:hAnsi="Times New Roman" w:cs="Times New Roman"/>
          <w:b/>
          <w:sz w:val="24"/>
          <w:szCs w:val="24"/>
          <w:lang w:eastAsia="ru-RU"/>
        </w:rPr>
      </w:pPr>
    </w:p>
    <w:p w14:paraId="685B0A80" w14:textId="11ECB631" w:rsidR="00394896" w:rsidRPr="00A051C7"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tbl>
      <w:tblPr>
        <w:tblStyle w:val="50"/>
        <w:tblW w:w="5000" w:type="pct"/>
        <w:tblLayout w:type="fixed"/>
        <w:tblLook w:val="04A0" w:firstRow="1" w:lastRow="0" w:firstColumn="1" w:lastColumn="0" w:noHBand="0" w:noVBand="1"/>
      </w:tblPr>
      <w:tblGrid>
        <w:gridCol w:w="421"/>
        <w:gridCol w:w="3117"/>
        <w:gridCol w:w="1277"/>
        <w:gridCol w:w="3403"/>
        <w:gridCol w:w="1410"/>
      </w:tblGrid>
      <w:tr w:rsidR="000E3EE8" w:rsidRPr="00252EAF" w14:paraId="1A4FEC65" w14:textId="77777777" w:rsidTr="000E3EE8">
        <w:tc>
          <w:tcPr>
            <w:tcW w:w="219" w:type="pct"/>
            <w:tcBorders>
              <w:top w:val="single" w:sz="4" w:space="0" w:color="000000"/>
              <w:left w:val="single" w:sz="4" w:space="0" w:color="000000"/>
              <w:bottom w:val="single" w:sz="4" w:space="0" w:color="000000"/>
              <w:right w:val="single" w:sz="4" w:space="0" w:color="000000"/>
            </w:tcBorders>
            <w:hideMark/>
          </w:tcPr>
          <w:p w14:paraId="212A51BE" w14:textId="6BF14492" w:rsidR="000E3EE8" w:rsidRPr="00CC11F5" w:rsidRDefault="000E3EE8" w:rsidP="000E3EE8">
            <w:pPr>
              <w:jc w:val="center"/>
              <w:rPr>
                <w:rFonts w:ascii="Times New Roman" w:hAnsi="Times New Roman" w:cs="Times New Roman"/>
                <w:sz w:val="20"/>
                <w:szCs w:val="20"/>
              </w:rPr>
            </w:pPr>
            <w:r>
              <w:rPr>
                <w:rFonts w:ascii="Times New Roman" w:eastAsia="Times New Roman" w:hAnsi="Times New Roman" w:cs="Times New Roman"/>
                <w:sz w:val="20"/>
                <w:szCs w:val="20"/>
              </w:rPr>
              <w:t>№ лота</w:t>
            </w:r>
          </w:p>
        </w:tc>
        <w:tc>
          <w:tcPr>
            <w:tcW w:w="1619" w:type="pct"/>
            <w:tcBorders>
              <w:top w:val="single" w:sz="4" w:space="0" w:color="000000"/>
              <w:left w:val="single" w:sz="4" w:space="0" w:color="000000"/>
              <w:bottom w:val="single" w:sz="4" w:space="0" w:color="000000"/>
              <w:right w:val="single" w:sz="4" w:space="0" w:color="000000"/>
            </w:tcBorders>
            <w:hideMark/>
          </w:tcPr>
          <w:p w14:paraId="3F34C3FF" w14:textId="77777777" w:rsidR="000E3EE8" w:rsidRDefault="000E3EE8" w:rsidP="000E3E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и средства</w:t>
            </w:r>
          </w:p>
          <w:p w14:paraId="4EF0DAA9" w14:textId="664FDE1C" w:rsidR="000E3EE8" w:rsidRPr="00CC11F5" w:rsidRDefault="000E3EE8" w:rsidP="000E3EE8">
            <w:pPr>
              <w:jc w:val="center"/>
              <w:rPr>
                <w:rFonts w:ascii="Times New Roman" w:hAnsi="Times New Roman" w:cs="Times New Roman"/>
                <w:sz w:val="20"/>
                <w:szCs w:val="20"/>
              </w:rPr>
            </w:pPr>
            <w:r>
              <w:rPr>
                <w:rFonts w:ascii="Times New Roman" w:eastAsia="Times New Roman" w:hAnsi="Times New Roman" w:cs="Times New Roman"/>
                <w:sz w:val="20"/>
                <w:szCs w:val="20"/>
              </w:rPr>
              <w:t>идентификации объекта</w:t>
            </w:r>
          </w:p>
        </w:tc>
        <w:tc>
          <w:tcPr>
            <w:tcW w:w="663" w:type="pct"/>
            <w:tcBorders>
              <w:top w:val="single" w:sz="4" w:space="0" w:color="000000"/>
              <w:left w:val="single" w:sz="4" w:space="0" w:color="000000"/>
              <w:bottom w:val="single" w:sz="4" w:space="0" w:color="000000"/>
              <w:right w:val="single" w:sz="4" w:space="0" w:color="000000"/>
            </w:tcBorders>
            <w:hideMark/>
          </w:tcPr>
          <w:p w14:paraId="661AA954" w14:textId="77777777" w:rsidR="000E3EE8" w:rsidRDefault="000E3EE8" w:rsidP="000E3E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Начальная цена</w:t>
            </w:r>
          </w:p>
          <w:p w14:paraId="409500BC" w14:textId="27DEE7A4" w:rsidR="000E3EE8" w:rsidRPr="00CC11F5" w:rsidRDefault="000E3EE8" w:rsidP="000E3EE8">
            <w:pPr>
              <w:jc w:val="center"/>
              <w:rPr>
                <w:rFonts w:ascii="Times New Roman" w:hAnsi="Times New Roman" w:cs="Times New Roman"/>
                <w:sz w:val="20"/>
                <w:szCs w:val="20"/>
              </w:rPr>
            </w:pPr>
            <w:r>
              <w:rPr>
                <w:rFonts w:ascii="Times New Roman" w:eastAsia="Times New Roman" w:hAnsi="Times New Roman" w:cs="Times New Roman"/>
                <w:sz w:val="20"/>
                <w:szCs w:val="20"/>
              </w:rPr>
              <w:t>реализации имущества, руб.</w:t>
            </w:r>
          </w:p>
        </w:tc>
        <w:tc>
          <w:tcPr>
            <w:tcW w:w="1767" w:type="pct"/>
            <w:tcBorders>
              <w:top w:val="single" w:sz="4" w:space="0" w:color="000000"/>
              <w:left w:val="single" w:sz="4" w:space="0" w:color="000000"/>
              <w:bottom w:val="single" w:sz="4" w:space="0" w:color="000000"/>
              <w:right w:val="single" w:sz="4" w:space="0" w:color="000000"/>
            </w:tcBorders>
            <w:hideMark/>
          </w:tcPr>
          <w:p w14:paraId="38502DA5" w14:textId="77777777" w:rsidR="000E3EE8" w:rsidRDefault="000E3EE8" w:rsidP="000E3E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w:t>
            </w:r>
          </w:p>
          <w:p w14:paraId="76F3EFD9" w14:textId="77777777" w:rsidR="000E3EE8" w:rsidRDefault="000E3EE8" w:rsidP="000E3E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правоустанавливающих</w:t>
            </w:r>
          </w:p>
          <w:p w14:paraId="4336BCC7" w14:textId="07456108" w:rsidR="000E3EE8" w:rsidRPr="00CC11F5" w:rsidRDefault="000E3EE8" w:rsidP="000E3EE8">
            <w:pPr>
              <w:jc w:val="center"/>
              <w:rPr>
                <w:rFonts w:ascii="Times New Roman" w:hAnsi="Times New Roman" w:cs="Times New Roman"/>
                <w:sz w:val="20"/>
                <w:szCs w:val="20"/>
              </w:rPr>
            </w:pPr>
            <w:r>
              <w:rPr>
                <w:rFonts w:ascii="Times New Roman" w:eastAsia="Times New Roman" w:hAnsi="Times New Roman" w:cs="Times New Roman"/>
                <w:sz w:val="20"/>
                <w:szCs w:val="20"/>
              </w:rPr>
              <w:t>документах</w:t>
            </w:r>
          </w:p>
        </w:tc>
        <w:tc>
          <w:tcPr>
            <w:tcW w:w="733" w:type="pct"/>
            <w:tcBorders>
              <w:top w:val="single" w:sz="4" w:space="0" w:color="000000"/>
              <w:left w:val="single" w:sz="4" w:space="0" w:color="000000"/>
              <w:bottom w:val="single" w:sz="4" w:space="0" w:color="000000"/>
              <w:right w:val="single" w:sz="4" w:space="0" w:color="000000"/>
            </w:tcBorders>
          </w:tcPr>
          <w:p w14:paraId="4A00D3B1" w14:textId="77777777" w:rsidR="000E3EE8" w:rsidRDefault="000E3EE8" w:rsidP="000E3E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об обременениях</w:t>
            </w:r>
          </w:p>
          <w:p w14:paraId="0C75B290" w14:textId="1CC5FE00" w:rsidR="000E3EE8" w:rsidRPr="00CC11F5" w:rsidRDefault="000E3EE8" w:rsidP="000E3EE8">
            <w:pPr>
              <w:suppressAutoHyphens/>
              <w:jc w:val="center"/>
              <w:rPr>
                <w:rFonts w:ascii="Times New Roman" w:hAnsi="Times New Roman" w:cs="Times New Roman"/>
                <w:sz w:val="20"/>
                <w:szCs w:val="20"/>
              </w:rPr>
            </w:pPr>
            <w:r>
              <w:rPr>
                <w:rFonts w:ascii="Times New Roman" w:eastAsia="Times New Roman" w:hAnsi="Times New Roman" w:cs="Times New Roman"/>
                <w:sz w:val="20"/>
                <w:szCs w:val="20"/>
              </w:rPr>
              <w:t>третьих лиц</w:t>
            </w:r>
          </w:p>
        </w:tc>
      </w:tr>
      <w:tr w:rsidR="000E3EE8" w:rsidRPr="00252EAF" w14:paraId="66D4C489" w14:textId="77777777" w:rsidTr="000E3EE8">
        <w:tc>
          <w:tcPr>
            <w:tcW w:w="219" w:type="pct"/>
            <w:tcBorders>
              <w:top w:val="single" w:sz="4" w:space="0" w:color="000000"/>
              <w:left w:val="single" w:sz="4" w:space="0" w:color="000000"/>
              <w:bottom w:val="single" w:sz="4" w:space="0" w:color="000000"/>
              <w:right w:val="single" w:sz="4" w:space="0" w:color="000000"/>
            </w:tcBorders>
            <w:hideMark/>
          </w:tcPr>
          <w:p w14:paraId="072CAD5F" w14:textId="1AE3457B" w:rsidR="000E3EE8" w:rsidRPr="00CC11F5" w:rsidRDefault="000E3EE8" w:rsidP="000E3EE8">
            <w:pPr>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1619" w:type="pct"/>
            <w:tcBorders>
              <w:top w:val="single" w:sz="4" w:space="0" w:color="000000"/>
              <w:left w:val="single" w:sz="4" w:space="0" w:color="000000"/>
              <w:bottom w:val="single" w:sz="4" w:space="0" w:color="000000"/>
              <w:right w:val="single" w:sz="4" w:space="0" w:color="000000"/>
            </w:tcBorders>
            <w:hideMark/>
          </w:tcPr>
          <w:p w14:paraId="78BBDBF0" w14:textId="77777777" w:rsidR="000E3EE8" w:rsidRDefault="000E3EE8" w:rsidP="000E3EE8">
            <w:pPr>
              <w:jc w:val="both"/>
              <w:rPr>
                <w:rFonts w:ascii="Times New Roman" w:hAnsi="Times New Roman" w:cs="Times New Roman"/>
                <w:sz w:val="20"/>
                <w:szCs w:val="20"/>
              </w:rPr>
            </w:pPr>
            <w:r>
              <w:rPr>
                <w:rFonts w:ascii="Times New Roman" w:hAnsi="Times New Roman" w:cs="Times New Roman"/>
                <w:sz w:val="20"/>
                <w:szCs w:val="20"/>
              </w:rPr>
              <w:t>Земельный участок площадью 625000 +/- 6917 кв.м. Категория земель: земли сельскохозяйственного назначения. Вид разрешенного использования: для ведения крестьянского (фермерского) хозяйства. Адрес: Кемеровская область, Мариинский район, п. Чистопольский, в районе "Раевская Куба". Кадастровый номер 42:07:0112001:63</w:t>
            </w:r>
          </w:p>
          <w:p w14:paraId="5803BE59" w14:textId="1BED46A5" w:rsidR="000E3EE8" w:rsidRPr="00CC11F5" w:rsidRDefault="000E3EE8" w:rsidP="000E3EE8">
            <w:pPr>
              <w:jc w:val="both"/>
              <w:rPr>
                <w:rFonts w:ascii="Times New Roman" w:hAnsi="Times New Roman" w:cs="Times New Roman"/>
                <w:sz w:val="20"/>
                <w:szCs w:val="20"/>
              </w:rPr>
            </w:pPr>
          </w:p>
        </w:tc>
        <w:tc>
          <w:tcPr>
            <w:tcW w:w="663" w:type="pct"/>
            <w:tcBorders>
              <w:top w:val="single" w:sz="4" w:space="0" w:color="000000"/>
              <w:left w:val="single" w:sz="4" w:space="0" w:color="000000"/>
              <w:bottom w:val="single" w:sz="4" w:space="0" w:color="000000"/>
              <w:right w:val="single" w:sz="4" w:space="0" w:color="000000"/>
            </w:tcBorders>
          </w:tcPr>
          <w:p w14:paraId="337853C0" w14:textId="2213B833" w:rsidR="000E3EE8" w:rsidRPr="000E3EE8" w:rsidRDefault="000E3EE8" w:rsidP="000E3EE8">
            <w:pPr>
              <w:rPr>
                <w:rFonts w:ascii="Times New Roman" w:hAnsi="Times New Roman" w:cs="Times New Roman"/>
                <w:sz w:val="20"/>
                <w:szCs w:val="20"/>
                <w:highlight w:val="magenta"/>
              </w:rPr>
            </w:pPr>
            <w:r w:rsidRPr="000E3EE8">
              <w:rPr>
                <w:rFonts w:ascii="Times New Roman" w:hAnsi="Times New Roman" w:cs="Times New Roman"/>
                <w:sz w:val="20"/>
                <w:szCs w:val="20"/>
                <w:highlight w:val="magenta"/>
              </w:rPr>
              <w:t xml:space="preserve">       </w:t>
            </w:r>
            <w:r w:rsidRPr="000E3EE8">
              <w:rPr>
                <w:rFonts w:ascii="Times New Roman" w:hAnsi="Times New Roman" w:cs="Times New Roman"/>
                <w:sz w:val="20"/>
                <w:szCs w:val="20"/>
              </w:rPr>
              <w:t>1 875 000,00</w:t>
            </w:r>
          </w:p>
        </w:tc>
        <w:tc>
          <w:tcPr>
            <w:tcW w:w="1767" w:type="pct"/>
            <w:tcBorders>
              <w:top w:val="single" w:sz="4" w:space="0" w:color="000000"/>
              <w:left w:val="single" w:sz="4" w:space="0" w:color="000000"/>
              <w:bottom w:val="single" w:sz="4" w:space="0" w:color="000000"/>
              <w:right w:val="single" w:sz="4" w:space="0" w:color="000000"/>
            </w:tcBorders>
          </w:tcPr>
          <w:p w14:paraId="0E86CB88" w14:textId="77777777" w:rsidR="000E3EE8" w:rsidRPr="000E3EE8" w:rsidRDefault="000E3EE8" w:rsidP="000E3EE8">
            <w:pPr>
              <w:jc w:val="both"/>
              <w:rPr>
                <w:rFonts w:ascii="Times New Roman" w:eastAsia="Times New Roman" w:hAnsi="Times New Roman" w:cs="Times New Roman"/>
                <w:sz w:val="20"/>
                <w:szCs w:val="20"/>
              </w:rPr>
            </w:pPr>
            <w:r w:rsidRPr="000E3EE8">
              <w:rPr>
                <w:rFonts w:ascii="Times New Roman" w:eastAsia="Times New Roman" w:hAnsi="Times New Roman" w:cs="Times New Roman"/>
                <w:sz w:val="20"/>
                <w:szCs w:val="20"/>
              </w:rPr>
              <w:t xml:space="preserve">Постановление о передаче нереализованного в принудительном порядке имущества должника взыскателю, выдан 31.08.2022. </w:t>
            </w:r>
          </w:p>
          <w:p w14:paraId="643ACF9C" w14:textId="77777777" w:rsidR="000E3EE8" w:rsidRPr="000E3EE8" w:rsidRDefault="000E3EE8" w:rsidP="000E3EE8">
            <w:pPr>
              <w:jc w:val="both"/>
              <w:rPr>
                <w:rFonts w:ascii="Times New Roman" w:eastAsia="Times New Roman" w:hAnsi="Times New Roman" w:cs="Times New Roman"/>
                <w:sz w:val="20"/>
                <w:szCs w:val="20"/>
              </w:rPr>
            </w:pPr>
            <w:r w:rsidRPr="000E3EE8">
              <w:rPr>
                <w:rFonts w:ascii="Times New Roman" w:eastAsia="Times New Roman" w:hAnsi="Times New Roman" w:cs="Times New Roman"/>
                <w:sz w:val="20"/>
                <w:szCs w:val="20"/>
              </w:rPr>
              <w:t>Акт о передаче нереализованного имущества должника взыскателю от 17.11.2022.</w:t>
            </w:r>
          </w:p>
          <w:p w14:paraId="3F3B7E25" w14:textId="77777777" w:rsidR="000E3EE8" w:rsidRPr="000E3EE8" w:rsidRDefault="000E3EE8" w:rsidP="000E3EE8">
            <w:pPr>
              <w:jc w:val="both"/>
              <w:rPr>
                <w:rFonts w:ascii="Times New Roman" w:eastAsia="Times New Roman" w:hAnsi="Times New Roman" w:cs="Times New Roman"/>
                <w:sz w:val="20"/>
                <w:szCs w:val="20"/>
              </w:rPr>
            </w:pPr>
            <w:r w:rsidRPr="000E3EE8">
              <w:rPr>
                <w:rFonts w:ascii="Times New Roman" w:eastAsia="Times New Roman" w:hAnsi="Times New Roman" w:cs="Times New Roman"/>
                <w:sz w:val="20"/>
                <w:szCs w:val="20"/>
              </w:rPr>
              <w:t>Решение Мариинского городского суда Кемеровской области №2-98/2021, выдан 24.02.2021.</w:t>
            </w:r>
          </w:p>
          <w:p w14:paraId="75FA76CC" w14:textId="68632F8D" w:rsidR="000E3EE8" w:rsidRPr="000E3EE8" w:rsidRDefault="000E3EE8" w:rsidP="000E3EE8">
            <w:pPr>
              <w:rPr>
                <w:rFonts w:ascii="Times New Roman" w:hAnsi="Times New Roman" w:cs="Times New Roman"/>
                <w:sz w:val="20"/>
                <w:szCs w:val="20"/>
              </w:rPr>
            </w:pPr>
            <w:proofErr w:type="gramStart"/>
            <w:r w:rsidRPr="000E3EE8">
              <w:rPr>
                <w:rFonts w:ascii="Times New Roman" w:eastAsia="Times New Roman" w:hAnsi="Times New Roman" w:cs="Times New Roman"/>
                <w:sz w:val="20"/>
                <w:szCs w:val="20"/>
              </w:rPr>
              <w:t>Заявление  об</w:t>
            </w:r>
            <w:proofErr w:type="gramEnd"/>
            <w:r w:rsidRPr="000E3EE8">
              <w:rPr>
                <w:rFonts w:ascii="Times New Roman" w:eastAsia="Times New Roman" w:hAnsi="Times New Roman" w:cs="Times New Roman"/>
                <w:sz w:val="20"/>
                <w:szCs w:val="20"/>
              </w:rPr>
              <w:t xml:space="preserve"> оставлении предмета залога за собой №056-32-18/1792 от 15.11.2022</w:t>
            </w:r>
          </w:p>
        </w:tc>
        <w:tc>
          <w:tcPr>
            <w:tcW w:w="733" w:type="pct"/>
            <w:tcBorders>
              <w:top w:val="single" w:sz="4" w:space="0" w:color="000000"/>
              <w:left w:val="single" w:sz="4" w:space="0" w:color="000000"/>
              <w:bottom w:val="single" w:sz="4" w:space="0" w:color="000000"/>
              <w:right w:val="single" w:sz="4" w:space="0" w:color="000000"/>
            </w:tcBorders>
          </w:tcPr>
          <w:p w14:paraId="40241375" w14:textId="77777777" w:rsidR="000E3EE8" w:rsidRDefault="000E3EE8" w:rsidP="000E3EE8">
            <w:pPr>
              <w:jc w:val="center"/>
              <w:rPr>
                <w:rFonts w:ascii="Times New Roman" w:hAnsi="Times New Roman" w:cs="Times New Roman"/>
                <w:sz w:val="20"/>
                <w:szCs w:val="20"/>
                <w:highlight w:val="yellow"/>
              </w:rPr>
            </w:pPr>
          </w:p>
          <w:p w14:paraId="430B442C" w14:textId="77777777" w:rsidR="000E3EE8" w:rsidRDefault="000E3EE8" w:rsidP="000E3EE8">
            <w:pPr>
              <w:jc w:val="center"/>
              <w:rPr>
                <w:rFonts w:ascii="Times New Roman" w:hAnsi="Times New Roman" w:cs="Times New Roman"/>
                <w:sz w:val="20"/>
                <w:szCs w:val="20"/>
              </w:rPr>
            </w:pPr>
            <w:r>
              <w:rPr>
                <w:rFonts w:ascii="Times New Roman" w:hAnsi="Times New Roman" w:cs="Times New Roman"/>
                <w:sz w:val="20"/>
                <w:szCs w:val="20"/>
              </w:rPr>
              <w:t>Не зарегистрировано</w:t>
            </w:r>
          </w:p>
          <w:p w14:paraId="22432F91" w14:textId="77777777" w:rsidR="000E3EE8" w:rsidRDefault="000E3EE8" w:rsidP="000E3EE8">
            <w:pPr>
              <w:jc w:val="center"/>
              <w:rPr>
                <w:rFonts w:ascii="Times New Roman" w:hAnsi="Times New Roman" w:cs="Times New Roman"/>
                <w:sz w:val="20"/>
                <w:szCs w:val="20"/>
              </w:rPr>
            </w:pPr>
          </w:p>
          <w:p w14:paraId="4D70435A" w14:textId="50708D70" w:rsidR="000E3EE8" w:rsidRPr="00CC11F5" w:rsidRDefault="000E3EE8" w:rsidP="000E3EE8">
            <w:pPr>
              <w:suppressAutoHyphens/>
              <w:jc w:val="center"/>
              <w:rPr>
                <w:rFonts w:ascii="Times New Roman" w:hAnsi="Times New Roman" w:cs="Times New Roman"/>
                <w:sz w:val="20"/>
                <w:szCs w:val="20"/>
              </w:rPr>
            </w:pPr>
          </w:p>
        </w:tc>
      </w:tr>
    </w:tbl>
    <w:p w14:paraId="6DF34EBC" w14:textId="5EB4891B" w:rsidR="004E281A" w:rsidRDefault="004E281A" w:rsidP="002D1AF5">
      <w:pPr>
        <w:keepNext/>
        <w:keepLines/>
        <w:spacing w:after="0" w:line="240" w:lineRule="auto"/>
        <w:rPr>
          <w:rFonts w:ascii="Times New Roman" w:eastAsia="Times New Roman" w:hAnsi="Times New Roman" w:cs="Times New Roman"/>
          <w:b/>
          <w:bCs/>
          <w:sz w:val="24"/>
          <w:szCs w:val="24"/>
          <w:lang w:eastAsia="ru-RU"/>
        </w:rPr>
      </w:pPr>
    </w:p>
    <w:p w14:paraId="39E2755A" w14:textId="77777777" w:rsidR="004E281A" w:rsidRDefault="004E281A" w:rsidP="004E281A">
      <w:pPr>
        <w:keepNext/>
        <w:keepLines/>
        <w:tabs>
          <w:tab w:val="left" w:pos="142"/>
          <w:tab w:val="left" w:pos="2254"/>
        </w:tabs>
        <w:spacing w:after="0" w:line="240" w:lineRule="auto"/>
        <w:jc w:val="both"/>
        <w:rPr>
          <w:rFonts w:ascii="Times New Roman" w:eastAsia="Times New Roman" w:hAnsi="Times New Roman" w:cs="Times New Roman"/>
          <w:b/>
          <w:bCs/>
          <w:sz w:val="24"/>
          <w:szCs w:val="24"/>
          <w:lang w:eastAsia="ru-RU"/>
        </w:rPr>
      </w:pPr>
    </w:p>
    <w:p w14:paraId="02125C6A" w14:textId="5527A887" w:rsidR="00CC11F5" w:rsidRDefault="000E3EE8" w:rsidP="00CC11F5">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r w:rsidRPr="000E3EE8">
        <w:rPr>
          <w:rFonts w:ascii="Times New Roman" w:eastAsia="Times New Roman" w:hAnsi="Times New Roman" w:cs="Times New Roman"/>
          <w:spacing w:val="-2"/>
          <w:sz w:val="24"/>
          <w:szCs w:val="24"/>
          <w:lang w:eastAsia="ru-RU"/>
        </w:rPr>
        <w:t xml:space="preserve">C 24.01.2025 по 19.02.2025. По вопросу ознакомления обращаться к представителям Принципала: Березова Любовь Сергеевна, главный специалист отдела по работе с проблемной задолженностью физических лиц Кемеровского РФ, 8 (3842)55-82-80, </w:t>
      </w:r>
      <w:proofErr w:type="spellStart"/>
      <w:r w:rsidRPr="000E3EE8">
        <w:rPr>
          <w:rFonts w:ascii="Times New Roman" w:eastAsia="Times New Roman" w:hAnsi="Times New Roman" w:cs="Times New Roman"/>
          <w:spacing w:val="-2"/>
          <w:sz w:val="24"/>
          <w:szCs w:val="24"/>
          <w:lang w:eastAsia="ru-RU"/>
        </w:rPr>
        <w:t>вн</w:t>
      </w:r>
      <w:proofErr w:type="spellEnd"/>
      <w:r w:rsidRPr="000E3EE8">
        <w:rPr>
          <w:rFonts w:ascii="Times New Roman" w:eastAsia="Times New Roman" w:hAnsi="Times New Roman" w:cs="Times New Roman"/>
          <w:spacing w:val="-2"/>
          <w:sz w:val="24"/>
          <w:szCs w:val="24"/>
          <w:lang w:eastAsia="ru-RU"/>
        </w:rPr>
        <w:t>. 1402, 89609301280, BerezovaLS@Kemerovo.rshb.ru</w:t>
      </w:r>
    </w:p>
    <w:p w14:paraId="0264C5EB" w14:textId="77777777" w:rsidR="000E3EE8" w:rsidRPr="00CC11F5" w:rsidRDefault="000E3EE8" w:rsidP="00CC11F5">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A17BDA7"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w:t>
      </w:r>
      <w:r w:rsidRPr="00E716C2">
        <w:rPr>
          <w:rFonts w:ascii="Times New Roman" w:eastAsia="Times New Roman" w:hAnsi="Times New Roman" w:cs="Times New Roman"/>
          <w:sz w:val="24"/>
          <w:szCs w:val="24"/>
        </w:rPr>
        <w:lastRenderedPageBreak/>
        <w:t xml:space="preserve">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5CBF63D4"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DEEE0A4"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 xml:space="preserve">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w:t>
      </w:r>
      <w:r w:rsidRPr="00FB0E29">
        <w:rPr>
          <w:rFonts w:ascii="Times New Roman" w:eastAsia="Times New Roman" w:hAnsi="Times New Roman" w:cs="Times New Roman"/>
          <w:sz w:val="24"/>
          <w:szCs w:val="24"/>
        </w:rPr>
        <w:lastRenderedPageBreak/>
        <w:t>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участию в торговой процедуре.</w:t>
      </w:r>
    </w:p>
    <w:p w14:paraId="75C88170"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Заявка на участие в Торговой процедуре подана по истечении срока приема заявок на участие в торгах, указанного в Извещении;</w:t>
      </w:r>
    </w:p>
    <w:p w14:paraId="226C015E"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0E3EE8"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0E3EE8">
        <w:rPr>
          <w:rFonts w:ascii="Times New Roman" w:eastAsia="Times New Roman" w:hAnsi="Times New Roman" w:cs="Times New Roman"/>
          <w:sz w:val="24"/>
          <w:szCs w:val="24"/>
        </w:rPr>
        <w:t>•</w:t>
      </w:r>
      <w:r w:rsidRPr="000E3EE8">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55110825" w14:textId="77777777" w:rsidR="00394896" w:rsidRPr="00394896" w:rsidRDefault="00394896" w:rsidP="00DF2E69">
      <w:pPr>
        <w:keepNext/>
        <w:keepLines/>
        <w:tabs>
          <w:tab w:val="left" w:pos="899"/>
        </w:tabs>
        <w:spacing w:after="0" w:line="264" w:lineRule="auto"/>
        <w:ind w:right="680"/>
        <w:jc w:val="both"/>
        <w:outlineLvl w:val="2"/>
        <w:rPr>
          <w:rFonts w:ascii="Times New Roman" w:eastAsia="Times New Roman" w:hAnsi="Times New Roman" w:cs="Times New Roman"/>
          <w:b/>
          <w:color w:val="FF0000"/>
          <w:sz w:val="24"/>
          <w:szCs w:val="24"/>
        </w:rPr>
      </w:pPr>
      <w:bookmarkStart w:id="6" w:name="bookmark14"/>
    </w:p>
    <w:p w14:paraId="09724E68" w14:textId="77777777" w:rsidR="00394896" w:rsidRPr="00394896" w:rsidRDefault="00394896" w:rsidP="00252EAF">
      <w:pPr>
        <w:keepNext/>
        <w:keepLines/>
        <w:tabs>
          <w:tab w:val="left" w:pos="899"/>
        </w:tabs>
        <w:spacing w:after="0" w:line="264" w:lineRule="auto"/>
        <w:ind w:right="680" w:firstLine="709"/>
        <w:jc w:val="center"/>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6"/>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7" w:name="OLE_LINK3"/>
      <w:bookmarkStart w:id="8"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7"/>
    <w:bookmarkEnd w:id="8"/>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w:t>
      </w:r>
      <w:r w:rsidRPr="00394896">
        <w:rPr>
          <w:rFonts w:ascii="Times New Roman" w:eastAsia="Times New Roman" w:hAnsi="Times New Roman" w:cs="Times New Roman"/>
          <w:sz w:val="24"/>
          <w:szCs w:val="24"/>
        </w:rPr>
        <w:lastRenderedPageBreak/>
        <w:t xml:space="preserve">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1389A1E" w:rsidR="00394896" w:rsidRPr="00394896" w:rsidRDefault="00394896"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41389B">
        <w:rPr>
          <w:rFonts w:ascii="Times New Roman" w:eastAsia="Times New Roman" w:hAnsi="Times New Roman" w:cs="Times New Roman"/>
          <w:sz w:val="24"/>
          <w:szCs w:val="24"/>
        </w:rPr>
        <w:t xml:space="preserve"> </w:t>
      </w:r>
      <w:r w:rsidR="00D0552D" w:rsidRPr="00D0552D">
        <w:rPr>
          <w:rFonts w:ascii="Times New Roman" w:eastAsia="Times New Roman" w:hAnsi="Times New Roman" w:cs="Times New Roman"/>
          <w:sz w:val="24"/>
          <w:szCs w:val="24"/>
        </w:rPr>
        <w:t>500 000 (пятьсот тысяч) рублей 00 копеек</w:t>
      </w:r>
      <w:r w:rsidR="0041389B">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Default="00394896" w:rsidP="00394896">
      <w:pPr>
        <w:spacing w:after="0" w:line="240" w:lineRule="auto"/>
        <w:jc w:val="both"/>
        <w:rPr>
          <w:rFonts w:ascii="Times New Roman" w:eastAsia="Times New Roman" w:hAnsi="Times New Roman" w:cs="Times New Roman"/>
          <w:sz w:val="24"/>
          <w:szCs w:val="24"/>
        </w:rPr>
      </w:pPr>
    </w:p>
    <w:p w14:paraId="2520BF40" w14:textId="77777777" w:rsidR="000E3EE8" w:rsidRDefault="000E3EE8" w:rsidP="00394896">
      <w:pPr>
        <w:spacing w:after="0" w:line="240" w:lineRule="auto"/>
        <w:jc w:val="both"/>
        <w:rPr>
          <w:rFonts w:ascii="Times New Roman" w:eastAsia="Times New Roman" w:hAnsi="Times New Roman" w:cs="Times New Roman"/>
          <w:sz w:val="24"/>
          <w:szCs w:val="24"/>
        </w:rPr>
      </w:pPr>
    </w:p>
    <w:p w14:paraId="16F09EFE" w14:textId="77777777" w:rsidR="000E3EE8" w:rsidRDefault="000E3EE8" w:rsidP="00394896">
      <w:pPr>
        <w:spacing w:after="0" w:line="240" w:lineRule="auto"/>
        <w:jc w:val="both"/>
        <w:rPr>
          <w:rFonts w:ascii="Times New Roman" w:eastAsia="Times New Roman" w:hAnsi="Times New Roman" w:cs="Times New Roman"/>
          <w:sz w:val="24"/>
          <w:szCs w:val="24"/>
        </w:rPr>
      </w:pPr>
    </w:p>
    <w:p w14:paraId="12D311BF" w14:textId="77777777" w:rsidR="000E3EE8" w:rsidRDefault="000E3EE8" w:rsidP="00394896">
      <w:pPr>
        <w:spacing w:after="0" w:line="240" w:lineRule="auto"/>
        <w:jc w:val="both"/>
        <w:rPr>
          <w:rFonts w:ascii="Times New Roman" w:eastAsia="Times New Roman" w:hAnsi="Times New Roman" w:cs="Times New Roman"/>
          <w:sz w:val="24"/>
          <w:szCs w:val="24"/>
        </w:rPr>
      </w:pPr>
    </w:p>
    <w:p w14:paraId="68BB6F43" w14:textId="77777777" w:rsidR="000E3EE8" w:rsidRDefault="000E3EE8" w:rsidP="00394896">
      <w:pPr>
        <w:spacing w:after="0" w:line="240" w:lineRule="auto"/>
        <w:jc w:val="both"/>
        <w:rPr>
          <w:rFonts w:ascii="Times New Roman" w:eastAsia="Times New Roman" w:hAnsi="Times New Roman" w:cs="Times New Roman"/>
          <w:sz w:val="24"/>
          <w:szCs w:val="24"/>
        </w:rPr>
      </w:pPr>
    </w:p>
    <w:p w14:paraId="474DDAE1" w14:textId="77777777" w:rsidR="000E3EE8" w:rsidRPr="00394896" w:rsidRDefault="000E3EE8" w:rsidP="00394896">
      <w:pPr>
        <w:spacing w:after="0" w:line="240" w:lineRule="auto"/>
        <w:jc w:val="both"/>
        <w:rPr>
          <w:rFonts w:ascii="Times New Roman" w:eastAsia="Times New Roman" w:hAnsi="Times New Roman" w:cs="Times New Roman"/>
          <w:sz w:val="24"/>
          <w:szCs w:val="24"/>
        </w:rPr>
      </w:pPr>
    </w:p>
    <w:p w14:paraId="16C6482B"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Торговая процедура в форме открытого аукциона по составу участников </w:t>
      </w:r>
    </w:p>
    <w:p w14:paraId="4FCB52CA"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04AC072A" w14:textId="36AC879A" w:rsidR="00DF2E69" w:rsidRPr="008E2988" w:rsidRDefault="00A051C7" w:rsidP="008E298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метода понижения цены в электронной форме (аукцион «на понижение»)</w:t>
      </w:r>
    </w:p>
    <w:p w14:paraId="79FC41DC" w14:textId="77777777" w:rsidR="008E2988" w:rsidRDefault="008E2988" w:rsidP="008E2988">
      <w:pPr>
        <w:spacing w:after="0" w:line="240" w:lineRule="auto"/>
        <w:jc w:val="center"/>
        <w:rPr>
          <w:rFonts w:ascii="Times New Roman" w:eastAsia="Calibri"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51"/>
      </w:tblGrid>
      <w:tr w:rsidR="000E3EE8" w14:paraId="16D99714" w14:textId="77777777" w:rsidTr="000E3EE8">
        <w:trPr>
          <w:trHeight w:val="416"/>
        </w:trPr>
        <w:tc>
          <w:tcPr>
            <w:tcW w:w="2554" w:type="dxa"/>
            <w:tcBorders>
              <w:top w:val="single" w:sz="4" w:space="0" w:color="auto"/>
              <w:left w:val="single" w:sz="4" w:space="0" w:color="auto"/>
              <w:bottom w:val="single" w:sz="4" w:space="0" w:color="auto"/>
              <w:right w:val="single" w:sz="4" w:space="0" w:color="auto"/>
            </w:tcBorders>
            <w:hideMark/>
          </w:tcPr>
          <w:p w14:paraId="7FF5A336" w14:textId="77777777" w:rsidR="000E3EE8" w:rsidRDefault="000E3EE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Особенности </w:t>
            </w:r>
            <w:proofErr w:type="gramStart"/>
            <w:r>
              <w:rPr>
                <w:rFonts w:ascii="Times New Roman" w:eastAsia="Calibri" w:hAnsi="Times New Roman" w:cs="Times New Roman"/>
                <w:sz w:val="20"/>
                <w:szCs w:val="20"/>
              </w:rPr>
              <w:t>проведения  Торговой</w:t>
            </w:r>
            <w:proofErr w:type="gramEnd"/>
            <w:r>
              <w:rPr>
                <w:rFonts w:ascii="Times New Roman" w:eastAsia="Calibri" w:hAnsi="Times New Roman" w:cs="Times New Roman"/>
                <w:sz w:val="20"/>
                <w:szCs w:val="20"/>
              </w:rPr>
              <w:t xml:space="preserve">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0D833AE4" w14:textId="77777777" w:rsidR="000E3EE8" w:rsidRDefault="000E3EE8">
            <w:pPr>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в дату и</w:t>
            </w:r>
          </w:p>
          <w:p w14:paraId="7E77026F" w14:textId="77777777" w:rsidR="000E3EE8" w:rsidRDefault="000E3E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время, указанные в Извещении.</w:t>
            </w:r>
          </w:p>
          <w:p w14:paraId="36A552B6" w14:textId="77777777" w:rsidR="000E3EE8" w:rsidRDefault="000E3E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Продажа имущества начинается по начальной цене продажи;</w:t>
            </w:r>
          </w:p>
          <w:p w14:paraId="7F62E9A7"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каждую последующую цену Организатор торгов назначает путем понижения текущей цены, в том числе начальной цены продажи имущества на величину установленного шага аукциона;</w:t>
            </w:r>
          </w:p>
          <w:p w14:paraId="10AAAE32"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если после объявления начальной цены продажи ни один из участников аукциона не подтверждает начальную цену продажи, Организатор торгов понижает начальную цену в соответствии с шагом аукциона и объявляет новую цену продажи. Начальная цена продажи понижается с объявленным шагом аукциона до момента, когда один из участников аукциона согласится приобрести имущество по объявленной цене (либо до достижения минимальной цены продажи (цены отсечения);</w:t>
            </w:r>
          </w:p>
          <w:p w14:paraId="7EE977D2"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если при снижении начальной цены на шаг аукциона хотя бы один участник аукциона подтвердил последнюю установленную Организатором торгов цену, Организатор торгов повышает цену на шаг аукциона. В случае если в течение установленного Организатором торгов интервала времени хотя бы один из участников аукциона подтвердил цену с учетом повышения, то Организатор торгов снова повышает цену на шаг аукциона;</w:t>
            </w:r>
          </w:p>
          <w:p w14:paraId="5DA6B450"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если в течение установленного Организатором торгов интервала времени ни один из участников аукциона не подтвердил цену, аукцион завершается. </w:t>
            </w:r>
          </w:p>
          <w:p w14:paraId="5F60592C"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w:t>
            </w:r>
          </w:p>
          <w:p w14:paraId="0E49CD58"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Торги останавливаются если ни один из участников торгов, проводимых в форме аукциона «на понижение», при достижении минимальной цены продажи (цены отсечения), установленной уполномоченным органом Банка, не подтвердил цену.</w:t>
            </w:r>
          </w:p>
          <w:p w14:paraId="40577313"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Аукцион «на понижение» признается несостоявшимся в следующих случаях:</w:t>
            </w:r>
          </w:p>
          <w:p w14:paraId="75E66C07"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не было подано ни одной заявки на участие либо ни один из Претендентов не признан участником аукциона;</w:t>
            </w:r>
          </w:p>
          <w:p w14:paraId="23CB375D" w14:textId="77777777" w:rsidR="000E3EE8" w:rsidRDefault="000E3EE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принято решение о признании только одного Претендента участником аукциона;</w:t>
            </w:r>
          </w:p>
          <w:p w14:paraId="4617B723" w14:textId="77777777" w:rsidR="000E3EE8" w:rsidRDefault="000E3EE8">
            <w:pPr>
              <w:tabs>
                <w:tab w:val="left" w:pos="29"/>
                <w:tab w:val="left" w:pos="199"/>
              </w:tabs>
              <w:spacing w:after="0" w:line="240" w:lineRule="auto"/>
              <w:ind w:firstLine="29"/>
              <w:jc w:val="both"/>
              <w:rPr>
                <w:rFonts w:ascii="Times New Roman" w:eastAsia="Calibri"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ни один из участников аукциона при достижении минимальной цены продажи (цены отсечения) не подтвердил цену.</w:t>
            </w:r>
          </w:p>
        </w:tc>
      </w:tr>
      <w:tr w:rsidR="000E3EE8" w14:paraId="129B71F9" w14:textId="77777777" w:rsidTr="000E3EE8">
        <w:tc>
          <w:tcPr>
            <w:tcW w:w="2554" w:type="dxa"/>
            <w:tcBorders>
              <w:top w:val="single" w:sz="4" w:space="0" w:color="auto"/>
              <w:left w:val="single" w:sz="4" w:space="0" w:color="auto"/>
              <w:bottom w:val="single" w:sz="4" w:space="0" w:color="auto"/>
              <w:right w:val="single" w:sz="4" w:space="0" w:color="auto"/>
            </w:tcBorders>
            <w:hideMark/>
          </w:tcPr>
          <w:p w14:paraId="34859A2E" w14:textId="77777777" w:rsidR="000E3EE8" w:rsidRDefault="000E3EE8">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0478AE3B" w14:textId="77777777" w:rsidR="000E3EE8" w:rsidRDefault="000E3EE8">
            <w:pPr>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Не менее чем за 30 (тридцать) календарных дней до объявленной даты</w:t>
            </w:r>
          </w:p>
          <w:p w14:paraId="24C0C6E8" w14:textId="77777777" w:rsidR="000E3EE8" w:rsidRDefault="000E3EE8">
            <w:pPr>
              <w:tabs>
                <w:tab w:val="left" w:pos="0"/>
                <w:tab w:val="left" w:pos="1276"/>
              </w:tabs>
              <w:spacing w:after="0" w:line="240" w:lineRule="auto"/>
              <w:jc w:val="both"/>
              <w:outlineLvl w:val="1"/>
              <w:rPr>
                <w:rFonts w:ascii="Times New Roman" w:hAnsi="Times New Roman" w:cs="Times New Roman"/>
                <w:sz w:val="20"/>
                <w:szCs w:val="20"/>
              </w:rPr>
            </w:pPr>
            <w:r>
              <w:rPr>
                <w:rFonts w:ascii="Times New Roman" w:hAnsi="Times New Roman" w:cs="Times New Roman"/>
                <w:sz w:val="20"/>
                <w:szCs w:val="20"/>
              </w:rPr>
              <w:t>проведения Торговой процедуры в форме аукциона «на понижение».</w:t>
            </w:r>
          </w:p>
        </w:tc>
      </w:tr>
      <w:tr w:rsidR="000E3EE8" w14:paraId="2B32D971" w14:textId="77777777" w:rsidTr="000E3EE8">
        <w:trPr>
          <w:trHeight w:val="674"/>
        </w:trPr>
        <w:tc>
          <w:tcPr>
            <w:tcW w:w="2554" w:type="dxa"/>
            <w:tcBorders>
              <w:top w:val="single" w:sz="4" w:space="0" w:color="auto"/>
              <w:left w:val="single" w:sz="4" w:space="0" w:color="auto"/>
              <w:bottom w:val="single" w:sz="4" w:space="0" w:color="auto"/>
              <w:right w:val="single" w:sz="4" w:space="0" w:color="auto"/>
            </w:tcBorders>
            <w:hideMark/>
          </w:tcPr>
          <w:p w14:paraId="70702011" w14:textId="77777777" w:rsidR="000E3EE8" w:rsidRDefault="000E3EE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188B1860" w14:textId="77777777" w:rsidR="000E3EE8" w:rsidRDefault="000E3EE8">
            <w:pPr>
              <w:tabs>
                <w:tab w:val="left" w:pos="0"/>
                <w:tab w:val="left" w:pos="1134"/>
              </w:tabs>
              <w:spacing w:after="0" w:line="240" w:lineRule="auto"/>
              <w:jc w:val="both"/>
              <w:outlineLvl w:val="1"/>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0E3EE8" w14:paraId="13117ECA" w14:textId="77777777" w:rsidTr="000E3EE8">
        <w:trPr>
          <w:trHeight w:val="684"/>
        </w:trPr>
        <w:tc>
          <w:tcPr>
            <w:tcW w:w="2554" w:type="dxa"/>
            <w:tcBorders>
              <w:top w:val="single" w:sz="4" w:space="0" w:color="auto"/>
              <w:left w:val="single" w:sz="4" w:space="0" w:color="auto"/>
              <w:bottom w:val="single" w:sz="4" w:space="0" w:color="auto"/>
              <w:right w:val="single" w:sz="4" w:space="0" w:color="auto"/>
            </w:tcBorders>
            <w:hideMark/>
          </w:tcPr>
          <w:p w14:paraId="58CC913A" w14:textId="77777777" w:rsidR="000E3EE8" w:rsidRDefault="000E3EE8">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Продолжительность приема Заявок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hideMark/>
          </w:tcPr>
          <w:p w14:paraId="3AEC3B5B" w14:textId="77777777" w:rsidR="000E3EE8" w:rsidRDefault="000E3EE8">
            <w:pPr>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Общая продолжительность приема Заявок на участие в Торговых процедурах</w:t>
            </w:r>
          </w:p>
          <w:p w14:paraId="13ADF15F" w14:textId="77777777" w:rsidR="000E3EE8" w:rsidRDefault="000E3EE8">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0E3EE8" w14:paraId="0F662385" w14:textId="77777777" w:rsidTr="000E3EE8">
        <w:trPr>
          <w:trHeight w:val="684"/>
        </w:trPr>
        <w:tc>
          <w:tcPr>
            <w:tcW w:w="2554" w:type="dxa"/>
            <w:tcBorders>
              <w:top w:val="single" w:sz="4" w:space="0" w:color="auto"/>
              <w:left w:val="single" w:sz="4" w:space="0" w:color="auto"/>
              <w:bottom w:val="single" w:sz="4" w:space="0" w:color="auto"/>
              <w:right w:val="single" w:sz="4" w:space="0" w:color="auto"/>
            </w:tcBorders>
            <w:hideMark/>
          </w:tcPr>
          <w:p w14:paraId="2139C47B" w14:textId="77777777" w:rsidR="000E3EE8" w:rsidRDefault="000E3EE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403365E5" w14:textId="77777777" w:rsidR="000E3EE8" w:rsidRDefault="000E3EE8">
            <w:pPr>
              <w:widowControl w:val="0"/>
              <w:spacing w:after="0" w:line="240" w:lineRule="auto"/>
              <w:ind w:firstLine="33"/>
              <w:jc w:val="both"/>
              <w:rPr>
                <w:rFonts w:ascii="Times New Roman" w:eastAsia="Calibri" w:hAnsi="Times New Roman" w:cs="Times New Roman"/>
                <w:b/>
                <w:sz w:val="20"/>
                <w:szCs w:val="20"/>
              </w:rPr>
            </w:pPr>
            <w:bookmarkStart w:id="9" w:name="OLE_LINK123"/>
            <w:bookmarkStart w:id="10" w:name="OLE_LINK124"/>
            <w:bookmarkStart w:id="11" w:name="OLE_LINK63"/>
            <w:bookmarkStart w:id="12" w:name="OLE_LINK125"/>
            <w:bookmarkStart w:id="13" w:name="OLE_LINK126"/>
            <w:r>
              <w:rPr>
                <w:rFonts w:ascii="Times New Roman" w:eastAsia="Calibri" w:hAnsi="Times New Roman" w:cs="Times New Roman"/>
                <w:b/>
                <w:sz w:val="20"/>
                <w:szCs w:val="20"/>
              </w:rPr>
              <w:t>1. Общие:</w:t>
            </w:r>
          </w:p>
          <w:p w14:paraId="0ED8D969"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Договор об обеспечении заявки на участие в Торговой процедуре;</w:t>
            </w:r>
          </w:p>
          <w:p w14:paraId="3019551B"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56E2BCFB"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5378D0A9"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документы, необходимые для оценки Принципалом финансового состояния</w:t>
            </w:r>
          </w:p>
          <w:p w14:paraId="5CE9B750"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Заявителя (физического лица, юридического лица, индивидуального предпринимателя);</w:t>
            </w:r>
          </w:p>
          <w:p w14:paraId="0D2A62B0"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Согласие на обработку персональных данных (Приложение 2 к Торговой документации);</w:t>
            </w:r>
          </w:p>
          <w:p w14:paraId="2E18BF9F"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опись документов.</w:t>
            </w:r>
          </w:p>
          <w:p w14:paraId="067C0DC2"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p>
          <w:p w14:paraId="60287A88"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1.1. Физические лица</w:t>
            </w:r>
            <w:r>
              <w:rPr>
                <w:rFonts w:ascii="Times New Roman" w:eastAsia="Calibri" w:hAnsi="Times New Roman" w:cs="Times New Roman"/>
                <w:sz w:val="20"/>
                <w:szCs w:val="20"/>
              </w:rPr>
              <w:t xml:space="preserve"> дополнительно представляют:</w:t>
            </w:r>
          </w:p>
          <w:p w14:paraId="0BF18FF2"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удостоверенное согласие супруга на совершение сделки в случаях, предусмотренных законодательством Российской Федерации.</w:t>
            </w:r>
          </w:p>
          <w:p w14:paraId="4D2BF6E7"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1.2. Индивидуальные предприниматели</w:t>
            </w:r>
            <w:r>
              <w:rPr>
                <w:rFonts w:ascii="Times New Roman" w:eastAsia="Calibri" w:hAnsi="Times New Roman" w:cs="Times New Roman"/>
                <w:sz w:val="20"/>
                <w:szCs w:val="20"/>
              </w:rPr>
              <w:t xml:space="preserve"> представляют:</w:t>
            </w:r>
          </w:p>
          <w:p w14:paraId="2AABDA67"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всех листов документа, удостоверяющего личность;</w:t>
            </w:r>
          </w:p>
          <w:p w14:paraId="1DE67D22"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E5B416B"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свидетельства о постановке на налоговый учет;</w:t>
            </w:r>
          </w:p>
          <w:p w14:paraId="7DE964F5"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7DD308F4"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1.3. Юридические лица</w:t>
            </w:r>
            <w:r>
              <w:rPr>
                <w:rFonts w:ascii="Times New Roman" w:eastAsia="Calibri" w:hAnsi="Times New Roman" w:cs="Times New Roman"/>
                <w:sz w:val="20"/>
                <w:szCs w:val="20"/>
              </w:rPr>
              <w:t xml:space="preserve"> представляют:</w:t>
            </w:r>
          </w:p>
          <w:p w14:paraId="240B85E2"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удостоверенные копии учредительных и правоустанавливающих</w:t>
            </w:r>
          </w:p>
          <w:p w14:paraId="691BF1B6"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7014BF50"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удостоверенную копию свидетельства о государственной регистрации юридического лица;</w:t>
            </w:r>
          </w:p>
          <w:p w14:paraId="66FC44FD"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удостоверенную копию свидетельства о постановке на учет в налоговом органе;</w:t>
            </w:r>
          </w:p>
          <w:p w14:paraId="76EF9185"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5FAEA5EF"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4A209D29"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603A17D7"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бухгалтерский баланс (формы 1,2) на последнюю отчетную дату;</w:t>
            </w:r>
          </w:p>
          <w:p w14:paraId="2FB18D2A" w14:textId="77777777" w:rsidR="000E3EE8" w:rsidRDefault="000E3EE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98159FA" w14:textId="77777777" w:rsidR="000E3EE8" w:rsidRDefault="000E3EE8" w:rsidP="000E3EE8">
            <w:pPr>
              <w:widowControl w:val="0"/>
              <w:numPr>
                <w:ilvl w:val="0"/>
                <w:numId w:val="17"/>
              </w:numPr>
              <w:spacing w:after="0" w:line="240" w:lineRule="auto"/>
              <w:ind w:left="449" w:hanging="425"/>
              <w:jc w:val="both"/>
              <w:rPr>
                <w:rFonts w:ascii="Times New Roman" w:eastAsia="Calibri" w:hAnsi="Times New Roman" w:cs="Times New Roman"/>
                <w:sz w:val="20"/>
                <w:szCs w:val="20"/>
              </w:rPr>
            </w:pPr>
            <w:r>
              <w:rPr>
                <w:rFonts w:ascii="Times New Roman" w:eastAsia="Calibri" w:hAnsi="Times New Roman" w:cs="Times New Roman"/>
                <w:sz w:val="20"/>
                <w:szCs w:val="20"/>
              </w:rPr>
              <w:t>Указанные документы в части их оформления и содержания должны</w:t>
            </w:r>
          </w:p>
          <w:p w14:paraId="02659DDF" w14:textId="77777777" w:rsidR="000E3EE8" w:rsidRDefault="000E3EE8">
            <w:pPr>
              <w:spacing w:after="0" w:line="240" w:lineRule="auto"/>
              <w:jc w:val="both"/>
              <w:rPr>
                <w:rFonts w:ascii="Times New Roman" w:eastAsiaTheme="minorEastAsia" w:hAnsi="Times New Roman" w:cs="Times New Roman"/>
                <w:sz w:val="20"/>
                <w:szCs w:val="20"/>
              </w:rPr>
            </w:pPr>
            <w:r>
              <w:rPr>
                <w:rFonts w:ascii="Times New Roman" w:eastAsia="Calibri" w:hAnsi="Times New Roman" w:cs="Times New Roman"/>
                <w:sz w:val="20"/>
                <w:szCs w:val="20"/>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bookmarkEnd w:id="9"/>
            <w:bookmarkEnd w:id="10"/>
            <w:bookmarkEnd w:id="11"/>
            <w:bookmarkEnd w:id="12"/>
            <w:bookmarkEnd w:id="13"/>
          </w:p>
        </w:tc>
      </w:tr>
      <w:tr w:rsidR="000E3EE8" w14:paraId="22F609FF" w14:textId="77777777" w:rsidTr="000E3EE8">
        <w:trPr>
          <w:trHeight w:val="684"/>
        </w:trPr>
        <w:tc>
          <w:tcPr>
            <w:tcW w:w="2554" w:type="dxa"/>
            <w:tcBorders>
              <w:top w:val="single" w:sz="4" w:space="0" w:color="auto"/>
              <w:left w:val="single" w:sz="4" w:space="0" w:color="auto"/>
              <w:bottom w:val="single" w:sz="4" w:space="0" w:color="auto"/>
              <w:right w:val="single" w:sz="4" w:space="0" w:color="auto"/>
            </w:tcBorders>
            <w:hideMark/>
          </w:tcPr>
          <w:p w14:paraId="5C6D5EF0" w14:textId="77777777" w:rsidR="000E3EE8" w:rsidRDefault="000E3EE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Условия доступа Заявителя к торгам </w:t>
            </w:r>
          </w:p>
        </w:tc>
        <w:tc>
          <w:tcPr>
            <w:tcW w:w="7051" w:type="dxa"/>
            <w:tcBorders>
              <w:top w:val="single" w:sz="4" w:space="0" w:color="auto"/>
              <w:left w:val="single" w:sz="4" w:space="0" w:color="auto"/>
              <w:bottom w:val="single" w:sz="4" w:space="0" w:color="auto"/>
              <w:right w:val="single" w:sz="4" w:space="0" w:color="auto"/>
            </w:tcBorders>
            <w:hideMark/>
          </w:tcPr>
          <w:p w14:paraId="6AE001D0"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2EB28698"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11E23CC7"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2F4263AE"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20F6C555"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представлены документы, перечисленные в Извещении;</w:t>
            </w:r>
          </w:p>
          <w:p w14:paraId="35FD0D6B"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-представленные Заявителем документы оформлены с нарушением требований законодательства Российской Федерации и условий проведения Торговой </w:t>
            </w:r>
            <w:r>
              <w:rPr>
                <w:rFonts w:ascii="Times New Roman" w:eastAsia="Times New Roman" w:hAnsi="Times New Roman" w:cs="Times New Roman"/>
                <w:sz w:val="20"/>
                <w:szCs w:val="20"/>
              </w:rPr>
              <w:lastRenderedPageBreak/>
              <w:t>процедуры, опубликованных в Извещении, или сведения, содержащиеся в них, недостоверны;</w:t>
            </w:r>
          </w:p>
          <w:p w14:paraId="47F89CE9"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27A864B9"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22CCB07" w14:textId="77777777" w:rsidR="000E3EE8" w:rsidRDefault="000E3EE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Заявитель находится в стадии ликвидации или в отношении него возбуждена процедура банкротства;</w:t>
            </w:r>
          </w:p>
          <w:p w14:paraId="0B757967" w14:textId="77777777" w:rsidR="000E3EE8" w:rsidRDefault="000E3EE8">
            <w:pPr>
              <w:tabs>
                <w:tab w:val="left" w:pos="27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-финансовое состояние Заявителя будет признано Принципалом неудовлетворяющим требованиям Принципала к покупателю;</w:t>
            </w:r>
          </w:p>
          <w:p w14:paraId="34BF1E31" w14:textId="77777777" w:rsidR="000E3EE8" w:rsidRDefault="000E3EE8">
            <w:pPr>
              <w:widowControl w:val="0"/>
              <w:spacing w:after="0" w:line="240" w:lineRule="auto"/>
              <w:ind w:firstLine="33"/>
              <w:jc w:val="both"/>
              <w:rPr>
                <w:rFonts w:ascii="Times New Roman" w:eastAsia="Calibri" w:hAnsi="Times New Roman" w:cs="Times New Roman"/>
                <w:sz w:val="20"/>
                <w:szCs w:val="20"/>
                <w:lang w:eastAsia="ru-RU"/>
              </w:rPr>
            </w:pPr>
            <w:r>
              <w:rPr>
                <w:rFonts w:ascii="Times New Roman" w:eastAsia="Times New Roman" w:hAnsi="Times New Roman" w:cs="Times New Roman"/>
                <w:sz w:val="20"/>
                <w:szCs w:val="20"/>
              </w:rPr>
              <w:t>- выявления Принципалом негативной информации в отношении Заявителя.</w:t>
            </w:r>
          </w:p>
        </w:tc>
      </w:tr>
      <w:tr w:rsidR="000E3EE8" w14:paraId="31F4D479" w14:textId="77777777" w:rsidTr="000E3EE8">
        <w:trPr>
          <w:trHeight w:val="684"/>
        </w:trPr>
        <w:tc>
          <w:tcPr>
            <w:tcW w:w="2554" w:type="dxa"/>
            <w:tcBorders>
              <w:top w:val="single" w:sz="4" w:space="0" w:color="auto"/>
              <w:left w:val="single" w:sz="4" w:space="0" w:color="auto"/>
              <w:bottom w:val="single" w:sz="4" w:space="0" w:color="auto"/>
              <w:right w:val="single" w:sz="4" w:space="0" w:color="auto"/>
            </w:tcBorders>
            <w:hideMark/>
          </w:tcPr>
          <w:p w14:paraId="53EA3BD0" w14:textId="77777777" w:rsidR="000E3EE8" w:rsidRDefault="000E3EE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Критерии определения Победителя торговой процедуры в форме аукциона </w:t>
            </w:r>
            <w:r>
              <w:rPr>
                <w:rFonts w:ascii="Times New Roman" w:eastAsia="Calibri" w:hAnsi="Times New Roman" w:cs="Times New Roman"/>
                <w:b/>
                <w:sz w:val="20"/>
                <w:szCs w:val="20"/>
              </w:rPr>
              <w:t>«</w:t>
            </w:r>
            <w:r>
              <w:rPr>
                <w:rFonts w:ascii="Times New Roman" w:eastAsia="Calibri" w:hAnsi="Times New Roman" w:cs="Times New Roman"/>
                <w:sz w:val="20"/>
                <w:szCs w:val="20"/>
              </w:rPr>
              <w:t>на понижение</w:t>
            </w:r>
            <w:r>
              <w:rPr>
                <w:rFonts w:ascii="Times New Roman" w:eastAsia="Calibri" w:hAnsi="Times New Roman" w:cs="Times New Roman"/>
                <w:b/>
                <w:sz w:val="20"/>
                <w:szCs w:val="20"/>
              </w:rPr>
              <w:t>»</w:t>
            </w:r>
          </w:p>
        </w:tc>
        <w:tc>
          <w:tcPr>
            <w:tcW w:w="7051" w:type="dxa"/>
            <w:tcBorders>
              <w:top w:val="single" w:sz="4" w:space="0" w:color="auto"/>
              <w:left w:val="single" w:sz="4" w:space="0" w:color="auto"/>
              <w:bottom w:val="single" w:sz="4" w:space="0" w:color="auto"/>
              <w:right w:val="single" w:sz="4" w:space="0" w:color="auto"/>
            </w:tcBorders>
            <w:hideMark/>
          </w:tcPr>
          <w:p w14:paraId="5C057749" w14:textId="77777777" w:rsidR="000E3EE8" w:rsidRDefault="000E3EE8">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 имущества (максимальная цена).</w:t>
            </w:r>
          </w:p>
          <w:p w14:paraId="58BE1012" w14:textId="77777777" w:rsidR="000E3EE8" w:rsidRDefault="000E3EE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0E7B799A" w14:textId="77777777" w:rsidR="000E3EE8" w:rsidRDefault="000E3EE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Комиссия Принципала вправе заключить договор купли-продажи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tc>
      </w:tr>
      <w:tr w:rsidR="000E3EE8" w14:paraId="1CEF99F6" w14:textId="77777777" w:rsidTr="000E3EE8">
        <w:trPr>
          <w:trHeight w:val="684"/>
        </w:trPr>
        <w:tc>
          <w:tcPr>
            <w:tcW w:w="2554" w:type="dxa"/>
            <w:tcBorders>
              <w:top w:val="single" w:sz="4" w:space="0" w:color="auto"/>
              <w:left w:val="single" w:sz="4" w:space="0" w:color="auto"/>
              <w:bottom w:val="single" w:sz="4" w:space="0" w:color="auto"/>
              <w:right w:val="single" w:sz="4" w:space="0" w:color="auto"/>
            </w:tcBorders>
            <w:hideMark/>
          </w:tcPr>
          <w:p w14:paraId="18880365" w14:textId="77777777" w:rsidR="000E3EE8" w:rsidRDefault="000E3EE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заключения договора купли-продажи</w:t>
            </w:r>
          </w:p>
        </w:tc>
        <w:tc>
          <w:tcPr>
            <w:tcW w:w="7051" w:type="dxa"/>
            <w:tcBorders>
              <w:top w:val="single" w:sz="4" w:space="0" w:color="auto"/>
              <w:left w:val="single" w:sz="4" w:space="0" w:color="auto"/>
              <w:bottom w:val="single" w:sz="4" w:space="0" w:color="auto"/>
              <w:right w:val="single" w:sz="4" w:space="0" w:color="auto"/>
            </w:tcBorders>
            <w:hideMark/>
          </w:tcPr>
          <w:p w14:paraId="34F70093" w14:textId="77777777" w:rsidR="000E3EE8" w:rsidRDefault="000E3EE8">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Заключение договора реализации между Принципалом и Победителем аукциона осуществляется </w:t>
            </w:r>
            <w:r>
              <w:rPr>
                <w:rFonts w:ascii="Times New Roman" w:eastAsia="Calibri" w:hAnsi="Times New Roman" w:cs="Times New Roman"/>
                <w:sz w:val="20"/>
                <w:szCs w:val="20"/>
              </w:rPr>
              <w:t>с учетом особенностей регулируемых ст. 8 Федерального закона от 24.07.2002 № 101-ФЗ «Об обороте земель сельскохозяйственного назначения»):</w:t>
            </w:r>
            <w:r>
              <w:rPr>
                <w:rFonts w:ascii="Times New Roman" w:eastAsia="Calibri" w:hAnsi="Times New Roman" w:cs="Times New Roman"/>
                <w:bCs/>
                <w:sz w:val="20"/>
                <w:szCs w:val="20"/>
              </w:rPr>
              <w:t xml:space="preserve"> в течение 3 (трех) рабочих дней со дня подписания </w:t>
            </w:r>
            <w:r>
              <w:rPr>
                <w:rFonts w:ascii="Times New Roman" w:eastAsia="Times New Roman" w:hAnsi="Times New Roman" w:cs="Times New Roman"/>
                <w:sz w:val="20"/>
              </w:rPr>
              <w:t xml:space="preserve">протокола об итогах торгов, но не </w:t>
            </w:r>
            <w:r>
              <w:rPr>
                <w:rFonts w:ascii="Times New Roman" w:eastAsia="Calibri" w:hAnsi="Times New Roman" w:cs="Times New Roman"/>
                <w:sz w:val="20"/>
                <w:szCs w:val="20"/>
              </w:rPr>
              <w:t xml:space="preserve"> ранее 2 (рабочих) рабочих дней со дня получения ответа от субъекта Российской Федерации или муниципального образования об отказе в приобретении земельного участка по цене указанной в извещении (предложении)/предложенной Покупателем (победителем торговой процедуры), либо по истечении тридцати дней на предоставление ответа со дня поступления в субъект Российской Федерации или муниципальное образование извещения о намерении продать земельный участок по цене, указанной в извещении (предложении)/предложенной Покупателем (победителем торговой процедуры). При этом, в случае если субъект Российской Федерации или муниципальное образование предоставит согласие на заключение договора купли-продажи в отношении земельного участка, договор купли-продажи с победителем торгов в отношении земельного участка не заключается.</w:t>
            </w:r>
          </w:p>
          <w:p w14:paraId="02DDDACD" w14:textId="77777777" w:rsidR="000E3EE8" w:rsidRDefault="000E3EE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Если Победитель Торговой процедуры в установленный срок не подпишет Договор реализации, Принципал имеет право в дальнейшем отказать ему в заключении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141FA452" w14:textId="77777777" w:rsidR="000E3EE8" w:rsidRDefault="000E3EE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6AA88C6D"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6BED9326"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065BFE99"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2DFFC118"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4CA9F145"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5DA98156"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3506EF91"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2850FE5D"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5F2D08D3"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0A87B7D4"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166FFB8A"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7BB44D85"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6CA7A9B2" w14:textId="77777777" w:rsidR="004E281A" w:rsidRDefault="004E281A" w:rsidP="00394896">
      <w:pPr>
        <w:spacing w:after="0" w:line="240" w:lineRule="auto"/>
        <w:rPr>
          <w:rFonts w:ascii="Times New Roman" w:eastAsia="Times New Roman" w:hAnsi="Times New Roman" w:cs="Times New Roman"/>
          <w:color w:val="FF0000"/>
          <w:lang w:eastAsia="ru-RU"/>
        </w:rPr>
      </w:pPr>
    </w:p>
    <w:p w14:paraId="266EDB12" w14:textId="77777777" w:rsidR="008E2988" w:rsidRDefault="008E2988" w:rsidP="00394896">
      <w:pPr>
        <w:spacing w:after="0" w:line="240" w:lineRule="auto"/>
        <w:rPr>
          <w:rFonts w:ascii="Times New Roman" w:eastAsia="Times New Roman" w:hAnsi="Times New Roman" w:cs="Times New Roman"/>
          <w:color w:val="FF0000"/>
          <w:lang w:eastAsia="ru-RU"/>
        </w:rPr>
      </w:pPr>
    </w:p>
    <w:p w14:paraId="4EDC976C" w14:textId="77777777" w:rsidR="00087891" w:rsidRDefault="00087891" w:rsidP="00394896">
      <w:pPr>
        <w:spacing w:after="0" w:line="240" w:lineRule="auto"/>
        <w:rPr>
          <w:rFonts w:ascii="Times New Roman" w:eastAsia="Times New Roman" w:hAnsi="Times New Roman" w:cs="Times New Roman"/>
          <w:color w:val="FF0000"/>
          <w:lang w:eastAsia="ru-RU"/>
        </w:rPr>
      </w:pPr>
    </w:p>
    <w:p w14:paraId="138CD30D" w14:textId="77777777" w:rsidR="00252EAF" w:rsidRPr="008C23B8" w:rsidRDefault="00252EAF" w:rsidP="004C15EE">
      <w:pPr>
        <w:spacing w:after="0" w:line="240" w:lineRule="auto"/>
        <w:ind w:left="6980" w:right="20"/>
        <w:rPr>
          <w:rFonts w:ascii="Times New Roman" w:eastAsia="Times New Roman" w:hAnsi="Times New Roman" w:cs="Times New Roman"/>
          <w:sz w:val="24"/>
          <w:szCs w:val="24"/>
        </w:rPr>
      </w:pPr>
    </w:p>
    <w:p w14:paraId="37FF781A" w14:textId="7C2F1EC3"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Приложение </w:t>
      </w:r>
      <w:r w:rsidR="004C15EE">
        <w:rPr>
          <w:rFonts w:ascii="Times New Roman" w:eastAsia="Times New Roman" w:hAnsi="Times New Roman" w:cs="Times New Roman"/>
          <w:sz w:val="24"/>
          <w:szCs w:val="24"/>
        </w:rPr>
        <w:t>1</w:t>
      </w:r>
    </w:p>
    <w:p w14:paraId="5EAF40CE" w14:textId="77777777"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 к Торговой документации</w:t>
      </w:r>
    </w:p>
    <w:p w14:paraId="045603FE" w14:textId="77777777" w:rsidR="008C23B8" w:rsidRPr="008C23B8" w:rsidRDefault="008C23B8" w:rsidP="008C23B8">
      <w:pPr>
        <w:spacing w:after="0" w:line="240" w:lineRule="auto"/>
        <w:ind w:left="6980" w:right="20"/>
        <w:jc w:val="right"/>
        <w:rPr>
          <w:rFonts w:ascii="Times New Roman" w:eastAsia="Times New Roman" w:hAnsi="Times New Roman" w:cs="Times New Roman"/>
          <w:sz w:val="24"/>
          <w:szCs w:val="24"/>
        </w:rPr>
      </w:pPr>
    </w:p>
    <w:p w14:paraId="20A38672" w14:textId="77777777" w:rsidR="008C23B8" w:rsidRPr="00394896" w:rsidRDefault="008C23B8" w:rsidP="008C23B8">
      <w:pPr>
        <w:spacing w:after="0" w:line="240" w:lineRule="auto"/>
        <w:ind w:left="6980" w:right="20"/>
        <w:jc w:val="right"/>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w:t>
      </w:r>
      <w:proofErr w:type="gramStart"/>
      <w:r w:rsidRPr="00404133">
        <w:rPr>
          <w:rFonts w:ascii="Times New Roman" w:eastAsia="Times New Roman" w:hAnsi="Times New Roman" w:cs="Times New Roman"/>
          <w:sz w:val="18"/>
          <w:szCs w:val="18"/>
          <w:lang w:eastAsia="ru-RU"/>
        </w:rPr>
        <w:t xml:space="preserve">должность)   </w:t>
      </w:r>
      <w:proofErr w:type="gramEnd"/>
      <w:r w:rsidRPr="00404133">
        <w:rPr>
          <w:rFonts w:ascii="Times New Roman" w:eastAsia="Times New Roman" w:hAnsi="Times New Roman" w:cs="Times New Roman"/>
          <w:sz w:val="18"/>
          <w:szCs w:val="18"/>
          <w:lang w:eastAsia="ru-RU"/>
        </w:rPr>
        <w:t xml:space="preserve">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53763C5"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263E3561"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252EAF">
      <w:pPr>
        <w:spacing w:after="0" w:line="240" w:lineRule="auto"/>
        <w:ind w:left="6379" w:right="20"/>
        <w:jc w:val="right"/>
        <w:rPr>
          <w:rFonts w:ascii="Times New Roman" w:eastAsia="Times New Roman" w:hAnsi="Times New Roman" w:cs="Times New Roman"/>
          <w:sz w:val="24"/>
          <w:szCs w:val="24"/>
        </w:rPr>
      </w:pPr>
    </w:p>
    <w:p w14:paraId="44FC4701" w14:textId="68D7A7FD" w:rsidR="00DF2543" w:rsidRDefault="003054A2" w:rsidP="00252EAF">
      <w:pPr>
        <w:spacing w:after="0" w:line="240" w:lineRule="auto"/>
        <w:ind w:left="6379"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r w:rsidR="004C15EE">
        <w:rPr>
          <w:rFonts w:ascii="Times New Roman" w:eastAsia="Times New Roman" w:hAnsi="Times New Roman" w:cs="Times New Roman"/>
          <w:sz w:val="24"/>
          <w:szCs w:val="24"/>
        </w:rPr>
        <w:t>2</w:t>
      </w:r>
    </w:p>
    <w:p w14:paraId="7CFA7EEE" w14:textId="7F7EF7FB" w:rsidR="00394896" w:rsidRPr="00394896" w:rsidRDefault="00394896" w:rsidP="00252EAF">
      <w:pPr>
        <w:spacing w:after="0" w:line="240" w:lineRule="auto"/>
        <w:ind w:left="6379"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в соответствии с п. 4 ст. 9 Федерального закона от </w:t>
      </w:r>
      <w:proofErr w:type="gramStart"/>
      <w:r w:rsidRPr="00394896">
        <w:rPr>
          <w:rFonts w:ascii="Times New Roman" w:eastAsia="Times New Roman" w:hAnsi="Times New Roman" w:cs="Times New Roman"/>
          <w:lang w:eastAsia="ru-RU"/>
        </w:rPr>
        <w:t>27.07.2006  N</w:t>
      </w:r>
      <w:proofErr w:type="gramEnd"/>
      <w:r w:rsidRPr="00394896">
        <w:rPr>
          <w:rFonts w:ascii="Times New Roman" w:eastAsia="Times New Roman" w:hAnsi="Times New Roman" w:cs="Times New Roman"/>
          <w:lang w:eastAsia="ru-RU"/>
        </w:rPr>
        <w:t xml:space="preserve">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xml:space="preserve">, на обработку моих персональных данных, то   есть   на   совершение   </w:t>
      </w:r>
      <w:proofErr w:type="gramStart"/>
      <w:r w:rsidRPr="00394896">
        <w:rPr>
          <w:rFonts w:ascii="Times New Roman" w:eastAsia="Times New Roman" w:hAnsi="Times New Roman" w:cs="Times New Roman"/>
          <w:lang w:eastAsia="ru-RU"/>
        </w:rPr>
        <w:t xml:space="preserve">действий,   </w:t>
      </w:r>
      <w:proofErr w:type="gramEnd"/>
      <w:r w:rsidRPr="00394896">
        <w:rPr>
          <w:rFonts w:ascii="Times New Roman" w:eastAsia="Times New Roman" w:hAnsi="Times New Roman" w:cs="Times New Roman"/>
          <w:lang w:eastAsia="ru-RU"/>
        </w:rPr>
        <w:t xml:space="preserve">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Настоящее  согласие</w:t>
      </w:r>
      <w:proofErr w:type="gramEnd"/>
      <w:r w:rsidRPr="00394896">
        <w:rPr>
          <w:rFonts w:ascii="Times New Roman" w:eastAsia="Times New Roman" w:hAnsi="Times New Roman" w:cs="Times New Roman"/>
          <w:lang w:eastAsia="ru-RU"/>
        </w:rPr>
        <w:t xml:space="preserve">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 xml:space="preserve">подпись)   </w:t>
      </w:r>
      <w:proofErr w:type="gramEnd"/>
      <w:r w:rsidRPr="00394896">
        <w:rPr>
          <w:rFonts w:ascii="Times New Roman" w:eastAsia="Times New Roman" w:hAnsi="Times New Roman" w:cs="Times New Roman"/>
          <w:lang w:eastAsia="ru-RU"/>
        </w:rPr>
        <w:t xml:space="preserve">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0E3EE8">
      <w:pgSz w:w="11906" w:h="16838"/>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FC73" w14:textId="77777777" w:rsidR="00154B15" w:rsidRDefault="00154B15" w:rsidP="00394896">
      <w:pPr>
        <w:spacing w:after="0" w:line="240" w:lineRule="auto"/>
      </w:pPr>
      <w:r>
        <w:separator/>
      </w:r>
    </w:p>
  </w:endnote>
  <w:endnote w:type="continuationSeparator" w:id="0">
    <w:p w14:paraId="6119AA1C" w14:textId="77777777" w:rsidR="00154B15" w:rsidRDefault="00154B15"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6622" w14:textId="77777777" w:rsidR="00154B15" w:rsidRDefault="00154B15" w:rsidP="00394896">
      <w:pPr>
        <w:spacing w:after="0" w:line="240" w:lineRule="auto"/>
      </w:pPr>
      <w:r>
        <w:separator/>
      </w:r>
    </w:p>
  </w:footnote>
  <w:footnote w:type="continuationSeparator" w:id="0">
    <w:p w14:paraId="3F072EA5" w14:textId="77777777" w:rsidR="00154B15" w:rsidRDefault="00154B15"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1C022D6F"/>
    <w:multiLevelType w:val="hybridMultilevel"/>
    <w:tmpl w:val="6678943E"/>
    <w:lvl w:ilvl="0" w:tplc="A8EC0FB2">
      <w:start w:val="2"/>
      <w:numFmt w:val="decimal"/>
      <w:lvlText w:val="%1."/>
      <w:lvlJc w:val="left"/>
      <w:pPr>
        <w:ind w:left="720" w:hanging="360"/>
      </w:pPr>
      <w:rPr>
        <w:b/>
      </w:rPr>
    </w:lvl>
    <w:lvl w:ilvl="1" w:tplc="89D4EAC6">
      <w:start w:val="1"/>
      <w:numFmt w:val="lowerLetter"/>
      <w:lvlText w:val="%2."/>
      <w:lvlJc w:val="left"/>
      <w:pPr>
        <w:ind w:left="1440" w:hanging="360"/>
      </w:pPr>
    </w:lvl>
    <w:lvl w:ilvl="2" w:tplc="4D2AAF2A">
      <w:start w:val="1"/>
      <w:numFmt w:val="lowerRoman"/>
      <w:lvlText w:val="%3."/>
      <w:lvlJc w:val="right"/>
      <w:pPr>
        <w:ind w:left="2160" w:hanging="180"/>
      </w:pPr>
    </w:lvl>
    <w:lvl w:ilvl="3" w:tplc="70E68638">
      <w:start w:val="1"/>
      <w:numFmt w:val="decimal"/>
      <w:lvlText w:val="%4."/>
      <w:lvlJc w:val="left"/>
      <w:pPr>
        <w:ind w:left="2880" w:hanging="360"/>
      </w:pPr>
    </w:lvl>
    <w:lvl w:ilvl="4" w:tplc="8E50365C">
      <w:start w:val="1"/>
      <w:numFmt w:val="lowerLetter"/>
      <w:lvlText w:val="%5."/>
      <w:lvlJc w:val="left"/>
      <w:pPr>
        <w:ind w:left="3600" w:hanging="360"/>
      </w:pPr>
    </w:lvl>
    <w:lvl w:ilvl="5" w:tplc="E6CE0120">
      <w:start w:val="1"/>
      <w:numFmt w:val="lowerRoman"/>
      <w:lvlText w:val="%6."/>
      <w:lvlJc w:val="right"/>
      <w:pPr>
        <w:ind w:left="4320" w:hanging="180"/>
      </w:pPr>
    </w:lvl>
    <w:lvl w:ilvl="6" w:tplc="9ACAB37A">
      <w:start w:val="1"/>
      <w:numFmt w:val="decimal"/>
      <w:lvlText w:val="%7."/>
      <w:lvlJc w:val="left"/>
      <w:pPr>
        <w:ind w:left="5040" w:hanging="360"/>
      </w:pPr>
    </w:lvl>
    <w:lvl w:ilvl="7" w:tplc="EBEEB548">
      <w:start w:val="1"/>
      <w:numFmt w:val="lowerLetter"/>
      <w:lvlText w:val="%8."/>
      <w:lvlJc w:val="left"/>
      <w:pPr>
        <w:ind w:left="5760" w:hanging="360"/>
      </w:pPr>
    </w:lvl>
    <w:lvl w:ilvl="8" w:tplc="388E2C88">
      <w:start w:val="1"/>
      <w:numFmt w:val="lowerRoman"/>
      <w:lvlText w:val="%9."/>
      <w:lvlJc w:val="right"/>
      <w:pPr>
        <w:ind w:left="6480" w:hanging="180"/>
      </w:pPr>
    </w:lvl>
  </w:abstractNum>
  <w:abstractNum w:abstractNumId="3"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6" w15:restartNumberingAfterBreak="0">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7" w15:restartNumberingAfterBreak="0">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8" w15:restartNumberingAfterBreak="0">
    <w:nsid w:val="3DCD1F7D"/>
    <w:multiLevelType w:val="hybridMultilevel"/>
    <w:tmpl w:val="12023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13" w15:restartNumberingAfterBreak="0">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86804961">
    <w:abstractNumId w:val="3"/>
  </w:num>
  <w:num w:numId="2" w16cid:durableId="1126892803">
    <w:abstractNumId w:val="16"/>
  </w:num>
  <w:num w:numId="3" w16cid:durableId="2113015629">
    <w:abstractNumId w:val="4"/>
  </w:num>
  <w:num w:numId="4" w16cid:durableId="1689672245">
    <w:abstractNumId w:val="14"/>
  </w:num>
  <w:num w:numId="5" w16cid:durableId="1868522124">
    <w:abstractNumId w:val="1"/>
  </w:num>
  <w:num w:numId="6" w16cid:durableId="1231229070">
    <w:abstractNumId w:val="10"/>
  </w:num>
  <w:num w:numId="7" w16cid:durableId="181938789">
    <w:abstractNumId w:val="9"/>
  </w:num>
  <w:num w:numId="8" w16cid:durableId="1923876110">
    <w:abstractNumId w:val="12"/>
  </w:num>
  <w:num w:numId="9" w16cid:durableId="365250832">
    <w:abstractNumId w:val="15"/>
  </w:num>
  <w:num w:numId="10" w16cid:durableId="1482652665">
    <w:abstractNumId w:val="7"/>
  </w:num>
  <w:num w:numId="11" w16cid:durableId="720909129">
    <w:abstractNumId w:val="6"/>
  </w:num>
  <w:num w:numId="12" w16cid:durableId="1898202396">
    <w:abstractNumId w:val="5"/>
  </w:num>
  <w:num w:numId="13" w16cid:durableId="1277180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718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912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325460">
    <w:abstractNumId w:val="0"/>
  </w:num>
  <w:num w:numId="17" w16cid:durableId="124245245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0164C"/>
    <w:rsid w:val="00012B70"/>
    <w:rsid w:val="00015022"/>
    <w:rsid w:val="00034889"/>
    <w:rsid w:val="0005190A"/>
    <w:rsid w:val="00087891"/>
    <w:rsid w:val="000967BB"/>
    <w:rsid w:val="000A694E"/>
    <w:rsid w:val="000B1838"/>
    <w:rsid w:val="000C4D01"/>
    <w:rsid w:val="000E3EE8"/>
    <w:rsid w:val="00124038"/>
    <w:rsid w:val="00125751"/>
    <w:rsid w:val="00154B15"/>
    <w:rsid w:val="00183291"/>
    <w:rsid w:val="00183CE6"/>
    <w:rsid w:val="001A2EBF"/>
    <w:rsid w:val="001B2E83"/>
    <w:rsid w:val="001C33C1"/>
    <w:rsid w:val="001C6518"/>
    <w:rsid w:val="001C6848"/>
    <w:rsid w:val="001D098A"/>
    <w:rsid w:val="001E4192"/>
    <w:rsid w:val="001F02BB"/>
    <w:rsid w:val="001F2F9F"/>
    <w:rsid w:val="00213D8D"/>
    <w:rsid w:val="00217CBF"/>
    <w:rsid w:val="00226252"/>
    <w:rsid w:val="002518EE"/>
    <w:rsid w:val="00252EAF"/>
    <w:rsid w:val="00263FD7"/>
    <w:rsid w:val="00266BFB"/>
    <w:rsid w:val="00273674"/>
    <w:rsid w:val="00284DCA"/>
    <w:rsid w:val="00286262"/>
    <w:rsid w:val="0028711F"/>
    <w:rsid w:val="00293ED3"/>
    <w:rsid w:val="002A09E9"/>
    <w:rsid w:val="002B083F"/>
    <w:rsid w:val="002B57BA"/>
    <w:rsid w:val="002C3322"/>
    <w:rsid w:val="002D1AF5"/>
    <w:rsid w:val="002D3633"/>
    <w:rsid w:val="002D67E3"/>
    <w:rsid w:val="002E4B00"/>
    <w:rsid w:val="002E5ADF"/>
    <w:rsid w:val="002F0375"/>
    <w:rsid w:val="003054A2"/>
    <w:rsid w:val="003211D3"/>
    <w:rsid w:val="00323236"/>
    <w:rsid w:val="00325FE4"/>
    <w:rsid w:val="00357CCC"/>
    <w:rsid w:val="00373CEE"/>
    <w:rsid w:val="00394896"/>
    <w:rsid w:val="00396200"/>
    <w:rsid w:val="00404133"/>
    <w:rsid w:val="004111F7"/>
    <w:rsid w:val="0041389B"/>
    <w:rsid w:val="00414FD9"/>
    <w:rsid w:val="004166D5"/>
    <w:rsid w:val="004223EC"/>
    <w:rsid w:val="004267C7"/>
    <w:rsid w:val="004268D5"/>
    <w:rsid w:val="00441922"/>
    <w:rsid w:val="00444ED5"/>
    <w:rsid w:val="0045449F"/>
    <w:rsid w:val="004567F3"/>
    <w:rsid w:val="00461634"/>
    <w:rsid w:val="00474B72"/>
    <w:rsid w:val="00475C9C"/>
    <w:rsid w:val="0048405A"/>
    <w:rsid w:val="00485A85"/>
    <w:rsid w:val="004A3CCD"/>
    <w:rsid w:val="004B4044"/>
    <w:rsid w:val="004B5AED"/>
    <w:rsid w:val="004C0E13"/>
    <w:rsid w:val="004C15EE"/>
    <w:rsid w:val="004E281A"/>
    <w:rsid w:val="004E6985"/>
    <w:rsid w:val="00501E09"/>
    <w:rsid w:val="00524B7A"/>
    <w:rsid w:val="00525AE6"/>
    <w:rsid w:val="00531B31"/>
    <w:rsid w:val="005559F8"/>
    <w:rsid w:val="00560670"/>
    <w:rsid w:val="005B4E46"/>
    <w:rsid w:val="00611DEC"/>
    <w:rsid w:val="006161D4"/>
    <w:rsid w:val="006251DA"/>
    <w:rsid w:val="00656AF6"/>
    <w:rsid w:val="006930E1"/>
    <w:rsid w:val="006A52FD"/>
    <w:rsid w:val="006E42CE"/>
    <w:rsid w:val="006E603E"/>
    <w:rsid w:val="006E66C2"/>
    <w:rsid w:val="00702761"/>
    <w:rsid w:val="00703144"/>
    <w:rsid w:val="00704A28"/>
    <w:rsid w:val="00712BA8"/>
    <w:rsid w:val="00713479"/>
    <w:rsid w:val="00736448"/>
    <w:rsid w:val="00742664"/>
    <w:rsid w:val="00746F84"/>
    <w:rsid w:val="0075120B"/>
    <w:rsid w:val="00763F47"/>
    <w:rsid w:val="007755D3"/>
    <w:rsid w:val="007808AF"/>
    <w:rsid w:val="007A0333"/>
    <w:rsid w:val="007A0E6B"/>
    <w:rsid w:val="007D2BBE"/>
    <w:rsid w:val="007E7917"/>
    <w:rsid w:val="008014EA"/>
    <w:rsid w:val="00814F71"/>
    <w:rsid w:val="0086749F"/>
    <w:rsid w:val="008701C2"/>
    <w:rsid w:val="008815D4"/>
    <w:rsid w:val="0088765B"/>
    <w:rsid w:val="00891297"/>
    <w:rsid w:val="008A02E7"/>
    <w:rsid w:val="008A09A8"/>
    <w:rsid w:val="008C23B8"/>
    <w:rsid w:val="008C6965"/>
    <w:rsid w:val="008E2988"/>
    <w:rsid w:val="00915091"/>
    <w:rsid w:val="009378FE"/>
    <w:rsid w:val="00940271"/>
    <w:rsid w:val="009506E0"/>
    <w:rsid w:val="0095347B"/>
    <w:rsid w:val="009677D0"/>
    <w:rsid w:val="00974CE7"/>
    <w:rsid w:val="00983BCB"/>
    <w:rsid w:val="009A280D"/>
    <w:rsid w:val="009B0FF0"/>
    <w:rsid w:val="009B458B"/>
    <w:rsid w:val="009E483B"/>
    <w:rsid w:val="009F33AC"/>
    <w:rsid w:val="009F47F6"/>
    <w:rsid w:val="00A00A86"/>
    <w:rsid w:val="00A03A0D"/>
    <w:rsid w:val="00A051C7"/>
    <w:rsid w:val="00A25CA7"/>
    <w:rsid w:val="00A53D66"/>
    <w:rsid w:val="00A7187C"/>
    <w:rsid w:val="00A72E8B"/>
    <w:rsid w:val="00A92839"/>
    <w:rsid w:val="00A9455E"/>
    <w:rsid w:val="00A959FA"/>
    <w:rsid w:val="00AA4909"/>
    <w:rsid w:val="00AB3017"/>
    <w:rsid w:val="00AC102A"/>
    <w:rsid w:val="00AE2B6D"/>
    <w:rsid w:val="00B003F1"/>
    <w:rsid w:val="00B24BD1"/>
    <w:rsid w:val="00B31872"/>
    <w:rsid w:val="00B47E1A"/>
    <w:rsid w:val="00B56C67"/>
    <w:rsid w:val="00B72DD8"/>
    <w:rsid w:val="00B95483"/>
    <w:rsid w:val="00B95EEF"/>
    <w:rsid w:val="00BA4D1E"/>
    <w:rsid w:val="00BB1842"/>
    <w:rsid w:val="00BB3393"/>
    <w:rsid w:val="00BC4850"/>
    <w:rsid w:val="00BF2CDC"/>
    <w:rsid w:val="00C0131E"/>
    <w:rsid w:val="00C028BE"/>
    <w:rsid w:val="00C0437F"/>
    <w:rsid w:val="00C34CDA"/>
    <w:rsid w:val="00C37098"/>
    <w:rsid w:val="00C5028E"/>
    <w:rsid w:val="00C71E2A"/>
    <w:rsid w:val="00C93582"/>
    <w:rsid w:val="00CA1D7A"/>
    <w:rsid w:val="00CC11F5"/>
    <w:rsid w:val="00CE3F8B"/>
    <w:rsid w:val="00D0552D"/>
    <w:rsid w:val="00D27770"/>
    <w:rsid w:val="00D31266"/>
    <w:rsid w:val="00D3456D"/>
    <w:rsid w:val="00D529AB"/>
    <w:rsid w:val="00D5595E"/>
    <w:rsid w:val="00D73302"/>
    <w:rsid w:val="00D81024"/>
    <w:rsid w:val="00D816FB"/>
    <w:rsid w:val="00D85C68"/>
    <w:rsid w:val="00DD66CE"/>
    <w:rsid w:val="00DE1354"/>
    <w:rsid w:val="00DE2D26"/>
    <w:rsid w:val="00DF2543"/>
    <w:rsid w:val="00DF2E69"/>
    <w:rsid w:val="00E00BCF"/>
    <w:rsid w:val="00E014ED"/>
    <w:rsid w:val="00E12A8A"/>
    <w:rsid w:val="00E16555"/>
    <w:rsid w:val="00E40B0F"/>
    <w:rsid w:val="00E45AFC"/>
    <w:rsid w:val="00E56ECA"/>
    <w:rsid w:val="00E65274"/>
    <w:rsid w:val="00E716C2"/>
    <w:rsid w:val="00EA4ED2"/>
    <w:rsid w:val="00EB5B09"/>
    <w:rsid w:val="00EC0DF8"/>
    <w:rsid w:val="00EF0B79"/>
    <w:rsid w:val="00F03757"/>
    <w:rsid w:val="00F052E7"/>
    <w:rsid w:val="00F14773"/>
    <w:rsid w:val="00F24791"/>
    <w:rsid w:val="00F31C3C"/>
    <w:rsid w:val="00F34645"/>
    <w:rsid w:val="00F370B9"/>
    <w:rsid w:val="00F400F4"/>
    <w:rsid w:val="00F80939"/>
    <w:rsid w:val="00F829ED"/>
    <w:rsid w:val="00FA23B8"/>
    <w:rsid w:val="00FB0E29"/>
    <w:rsid w:val="00FB4854"/>
    <w:rsid w:val="00FC3C8A"/>
    <w:rsid w:val="00FD2334"/>
    <w:rsid w:val="00FD67E7"/>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B04BF3FE-AE19-4136-8B45-4B4F3D27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aliases w:val="Формат таблиц для диплома,Леша"/>
    <w:basedOn w:val="a1"/>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DF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027">
      <w:bodyDiv w:val="1"/>
      <w:marLeft w:val="0"/>
      <w:marRight w:val="0"/>
      <w:marTop w:val="0"/>
      <w:marBottom w:val="0"/>
      <w:divBdr>
        <w:top w:val="none" w:sz="0" w:space="0" w:color="auto"/>
        <w:left w:val="none" w:sz="0" w:space="0" w:color="auto"/>
        <w:bottom w:val="none" w:sz="0" w:space="0" w:color="auto"/>
        <w:right w:val="none" w:sz="0" w:space="0" w:color="auto"/>
      </w:divBdr>
    </w:div>
    <w:div w:id="68309384">
      <w:bodyDiv w:val="1"/>
      <w:marLeft w:val="0"/>
      <w:marRight w:val="0"/>
      <w:marTop w:val="0"/>
      <w:marBottom w:val="0"/>
      <w:divBdr>
        <w:top w:val="none" w:sz="0" w:space="0" w:color="auto"/>
        <w:left w:val="none" w:sz="0" w:space="0" w:color="auto"/>
        <w:bottom w:val="none" w:sz="0" w:space="0" w:color="auto"/>
        <w:right w:val="none" w:sz="0" w:space="0" w:color="auto"/>
      </w:divBdr>
    </w:div>
    <w:div w:id="115106386">
      <w:bodyDiv w:val="1"/>
      <w:marLeft w:val="0"/>
      <w:marRight w:val="0"/>
      <w:marTop w:val="0"/>
      <w:marBottom w:val="0"/>
      <w:divBdr>
        <w:top w:val="none" w:sz="0" w:space="0" w:color="auto"/>
        <w:left w:val="none" w:sz="0" w:space="0" w:color="auto"/>
        <w:bottom w:val="none" w:sz="0" w:space="0" w:color="auto"/>
        <w:right w:val="none" w:sz="0" w:space="0" w:color="auto"/>
      </w:divBdr>
    </w:div>
    <w:div w:id="121074941">
      <w:bodyDiv w:val="1"/>
      <w:marLeft w:val="0"/>
      <w:marRight w:val="0"/>
      <w:marTop w:val="0"/>
      <w:marBottom w:val="0"/>
      <w:divBdr>
        <w:top w:val="none" w:sz="0" w:space="0" w:color="auto"/>
        <w:left w:val="none" w:sz="0" w:space="0" w:color="auto"/>
        <w:bottom w:val="none" w:sz="0" w:space="0" w:color="auto"/>
        <w:right w:val="none" w:sz="0" w:space="0" w:color="auto"/>
      </w:divBdr>
    </w:div>
    <w:div w:id="134033540">
      <w:bodyDiv w:val="1"/>
      <w:marLeft w:val="0"/>
      <w:marRight w:val="0"/>
      <w:marTop w:val="0"/>
      <w:marBottom w:val="0"/>
      <w:divBdr>
        <w:top w:val="none" w:sz="0" w:space="0" w:color="auto"/>
        <w:left w:val="none" w:sz="0" w:space="0" w:color="auto"/>
        <w:bottom w:val="none" w:sz="0" w:space="0" w:color="auto"/>
        <w:right w:val="none" w:sz="0" w:space="0" w:color="auto"/>
      </w:divBdr>
    </w:div>
    <w:div w:id="137380688">
      <w:bodyDiv w:val="1"/>
      <w:marLeft w:val="0"/>
      <w:marRight w:val="0"/>
      <w:marTop w:val="0"/>
      <w:marBottom w:val="0"/>
      <w:divBdr>
        <w:top w:val="none" w:sz="0" w:space="0" w:color="auto"/>
        <w:left w:val="none" w:sz="0" w:space="0" w:color="auto"/>
        <w:bottom w:val="none" w:sz="0" w:space="0" w:color="auto"/>
        <w:right w:val="none" w:sz="0" w:space="0" w:color="auto"/>
      </w:divBdr>
    </w:div>
    <w:div w:id="197745824">
      <w:bodyDiv w:val="1"/>
      <w:marLeft w:val="0"/>
      <w:marRight w:val="0"/>
      <w:marTop w:val="0"/>
      <w:marBottom w:val="0"/>
      <w:divBdr>
        <w:top w:val="none" w:sz="0" w:space="0" w:color="auto"/>
        <w:left w:val="none" w:sz="0" w:space="0" w:color="auto"/>
        <w:bottom w:val="none" w:sz="0" w:space="0" w:color="auto"/>
        <w:right w:val="none" w:sz="0" w:space="0" w:color="auto"/>
      </w:divBdr>
    </w:div>
    <w:div w:id="416708845">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70697472">
      <w:bodyDiv w:val="1"/>
      <w:marLeft w:val="0"/>
      <w:marRight w:val="0"/>
      <w:marTop w:val="0"/>
      <w:marBottom w:val="0"/>
      <w:divBdr>
        <w:top w:val="none" w:sz="0" w:space="0" w:color="auto"/>
        <w:left w:val="none" w:sz="0" w:space="0" w:color="auto"/>
        <w:bottom w:val="none" w:sz="0" w:space="0" w:color="auto"/>
        <w:right w:val="none" w:sz="0" w:space="0" w:color="auto"/>
      </w:divBdr>
    </w:div>
    <w:div w:id="571699924">
      <w:bodyDiv w:val="1"/>
      <w:marLeft w:val="0"/>
      <w:marRight w:val="0"/>
      <w:marTop w:val="0"/>
      <w:marBottom w:val="0"/>
      <w:divBdr>
        <w:top w:val="none" w:sz="0" w:space="0" w:color="auto"/>
        <w:left w:val="none" w:sz="0" w:space="0" w:color="auto"/>
        <w:bottom w:val="none" w:sz="0" w:space="0" w:color="auto"/>
        <w:right w:val="none" w:sz="0" w:space="0" w:color="auto"/>
      </w:divBdr>
    </w:div>
    <w:div w:id="834417878">
      <w:bodyDiv w:val="1"/>
      <w:marLeft w:val="0"/>
      <w:marRight w:val="0"/>
      <w:marTop w:val="0"/>
      <w:marBottom w:val="0"/>
      <w:divBdr>
        <w:top w:val="none" w:sz="0" w:space="0" w:color="auto"/>
        <w:left w:val="none" w:sz="0" w:space="0" w:color="auto"/>
        <w:bottom w:val="none" w:sz="0" w:space="0" w:color="auto"/>
        <w:right w:val="none" w:sz="0" w:space="0" w:color="auto"/>
      </w:divBdr>
    </w:div>
    <w:div w:id="836505904">
      <w:bodyDiv w:val="1"/>
      <w:marLeft w:val="0"/>
      <w:marRight w:val="0"/>
      <w:marTop w:val="0"/>
      <w:marBottom w:val="0"/>
      <w:divBdr>
        <w:top w:val="none" w:sz="0" w:space="0" w:color="auto"/>
        <w:left w:val="none" w:sz="0" w:space="0" w:color="auto"/>
        <w:bottom w:val="none" w:sz="0" w:space="0" w:color="auto"/>
        <w:right w:val="none" w:sz="0" w:space="0" w:color="auto"/>
      </w:divBdr>
    </w:div>
    <w:div w:id="938682575">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999580024">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012873632">
      <w:bodyDiv w:val="1"/>
      <w:marLeft w:val="0"/>
      <w:marRight w:val="0"/>
      <w:marTop w:val="0"/>
      <w:marBottom w:val="0"/>
      <w:divBdr>
        <w:top w:val="none" w:sz="0" w:space="0" w:color="auto"/>
        <w:left w:val="none" w:sz="0" w:space="0" w:color="auto"/>
        <w:bottom w:val="none" w:sz="0" w:space="0" w:color="auto"/>
        <w:right w:val="none" w:sz="0" w:space="0" w:color="auto"/>
      </w:divBdr>
    </w:div>
    <w:div w:id="1142694662">
      <w:bodyDiv w:val="1"/>
      <w:marLeft w:val="0"/>
      <w:marRight w:val="0"/>
      <w:marTop w:val="0"/>
      <w:marBottom w:val="0"/>
      <w:divBdr>
        <w:top w:val="none" w:sz="0" w:space="0" w:color="auto"/>
        <w:left w:val="none" w:sz="0" w:space="0" w:color="auto"/>
        <w:bottom w:val="none" w:sz="0" w:space="0" w:color="auto"/>
        <w:right w:val="none" w:sz="0" w:space="0" w:color="auto"/>
      </w:divBdr>
    </w:div>
    <w:div w:id="1156336581">
      <w:bodyDiv w:val="1"/>
      <w:marLeft w:val="0"/>
      <w:marRight w:val="0"/>
      <w:marTop w:val="0"/>
      <w:marBottom w:val="0"/>
      <w:divBdr>
        <w:top w:val="none" w:sz="0" w:space="0" w:color="auto"/>
        <w:left w:val="none" w:sz="0" w:space="0" w:color="auto"/>
        <w:bottom w:val="none" w:sz="0" w:space="0" w:color="auto"/>
        <w:right w:val="none" w:sz="0" w:space="0" w:color="auto"/>
      </w:divBdr>
    </w:div>
    <w:div w:id="1160778968">
      <w:bodyDiv w:val="1"/>
      <w:marLeft w:val="0"/>
      <w:marRight w:val="0"/>
      <w:marTop w:val="0"/>
      <w:marBottom w:val="0"/>
      <w:divBdr>
        <w:top w:val="none" w:sz="0" w:space="0" w:color="auto"/>
        <w:left w:val="none" w:sz="0" w:space="0" w:color="auto"/>
        <w:bottom w:val="none" w:sz="0" w:space="0" w:color="auto"/>
        <w:right w:val="none" w:sz="0" w:space="0" w:color="auto"/>
      </w:divBdr>
    </w:div>
    <w:div w:id="1255281369">
      <w:bodyDiv w:val="1"/>
      <w:marLeft w:val="0"/>
      <w:marRight w:val="0"/>
      <w:marTop w:val="0"/>
      <w:marBottom w:val="0"/>
      <w:divBdr>
        <w:top w:val="none" w:sz="0" w:space="0" w:color="auto"/>
        <w:left w:val="none" w:sz="0" w:space="0" w:color="auto"/>
        <w:bottom w:val="none" w:sz="0" w:space="0" w:color="auto"/>
        <w:right w:val="none" w:sz="0" w:space="0" w:color="auto"/>
      </w:divBdr>
    </w:div>
    <w:div w:id="1281952521">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294554010">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 w:id="1372606227">
      <w:bodyDiv w:val="1"/>
      <w:marLeft w:val="0"/>
      <w:marRight w:val="0"/>
      <w:marTop w:val="0"/>
      <w:marBottom w:val="0"/>
      <w:divBdr>
        <w:top w:val="none" w:sz="0" w:space="0" w:color="auto"/>
        <w:left w:val="none" w:sz="0" w:space="0" w:color="auto"/>
        <w:bottom w:val="none" w:sz="0" w:space="0" w:color="auto"/>
        <w:right w:val="none" w:sz="0" w:space="0" w:color="auto"/>
      </w:divBdr>
    </w:div>
    <w:div w:id="1374380751">
      <w:bodyDiv w:val="1"/>
      <w:marLeft w:val="0"/>
      <w:marRight w:val="0"/>
      <w:marTop w:val="0"/>
      <w:marBottom w:val="0"/>
      <w:divBdr>
        <w:top w:val="none" w:sz="0" w:space="0" w:color="auto"/>
        <w:left w:val="none" w:sz="0" w:space="0" w:color="auto"/>
        <w:bottom w:val="none" w:sz="0" w:space="0" w:color="auto"/>
        <w:right w:val="none" w:sz="0" w:space="0" w:color="auto"/>
      </w:divBdr>
    </w:div>
    <w:div w:id="1379205202">
      <w:bodyDiv w:val="1"/>
      <w:marLeft w:val="0"/>
      <w:marRight w:val="0"/>
      <w:marTop w:val="0"/>
      <w:marBottom w:val="0"/>
      <w:divBdr>
        <w:top w:val="none" w:sz="0" w:space="0" w:color="auto"/>
        <w:left w:val="none" w:sz="0" w:space="0" w:color="auto"/>
        <w:bottom w:val="none" w:sz="0" w:space="0" w:color="auto"/>
        <w:right w:val="none" w:sz="0" w:space="0" w:color="auto"/>
      </w:divBdr>
    </w:div>
    <w:div w:id="1391885074">
      <w:bodyDiv w:val="1"/>
      <w:marLeft w:val="0"/>
      <w:marRight w:val="0"/>
      <w:marTop w:val="0"/>
      <w:marBottom w:val="0"/>
      <w:divBdr>
        <w:top w:val="none" w:sz="0" w:space="0" w:color="auto"/>
        <w:left w:val="none" w:sz="0" w:space="0" w:color="auto"/>
        <w:bottom w:val="none" w:sz="0" w:space="0" w:color="auto"/>
        <w:right w:val="none" w:sz="0" w:space="0" w:color="auto"/>
      </w:divBdr>
    </w:div>
    <w:div w:id="1392196673">
      <w:bodyDiv w:val="1"/>
      <w:marLeft w:val="0"/>
      <w:marRight w:val="0"/>
      <w:marTop w:val="0"/>
      <w:marBottom w:val="0"/>
      <w:divBdr>
        <w:top w:val="none" w:sz="0" w:space="0" w:color="auto"/>
        <w:left w:val="none" w:sz="0" w:space="0" w:color="auto"/>
        <w:bottom w:val="none" w:sz="0" w:space="0" w:color="auto"/>
        <w:right w:val="none" w:sz="0" w:space="0" w:color="auto"/>
      </w:divBdr>
    </w:div>
    <w:div w:id="1509901560">
      <w:bodyDiv w:val="1"/>
      <w:marLeft w:val="0"/>
      <w:marRight w:val="0"/>
      <w:marTop w:val="0"/>
      <w:marBottom w:val="0"/>
      <w:divBdr>
        <w:top w:val="none" w:sz="0" w:space="0" w:color="auto"/>
        <w:left w:val="none" w:sz="0" w:space="0" w:color="auto"/>
        <w:bottom w:val="none" w:sz="0" w:space="0" w:color="auto"/>
        <w:right w:val="none" w:sz="0" w:space="0" w:color="auto"/>
      </w:divBdr>
    </w:div>
    <w:div w:id="1611476009">
      <w:bodyDiv w:val="1"/>
      <w:marLeft w:val="0"/>
      <w:marRight w:val="0"/>
      <w:marTop w:val="0"/>
      <w:marBottom w:val="0"/>
      <w:divBdr>
        <w:top w:val="none" w:sz="0" w:space="0" w:color="auto"/>
        <w:left w:val="none" w:sz="0" w:space="0" w:color="auto"/>
        <w:bottom w:val="none" w:sz="0" w:space="0" w:color="auto"/>
        <w:right w:val="none" w:sz="0" w:space="0" w:color="auto"/>
      </w:divBdr>
    </w:div>
    <w:div w:id="1679772581">
      <w:bodyDiv w:val="1"/>
      <w:marLeft w:val="0"/>
      <w:marRight w:val="0"/>
      <w:marTop w:val="0"/>
      <w:marBottom w:val="0"/>
      <w:divBdr>
        <w:top w:val="none" w:sz="0" w:space="0" w:color="auto"/>
        <w:left w:val="none" w:sz="0" w:space="0" w:color="auto"/>
        <w:bottom w:val="none" w:sz="0" w:space="0" w:color="auto"/>
        <w:right w:val="none" w:sz="0" w:space="0" w:color="auto"/>
      </w:divBdr>
    </w:div>
    <w:div w:id="1722944327">
      <w:bodyDiv w:val="1"/>
      <w:marLeft w:val="0"/>
      <w:marRight w:val="0"/>
      <w:marTop w:val="0"/>
      <w:marBottom w:val="0"/>
      <w:divBdr>
        <w:top w:val="none" w:sz="0" w:space="0" w:color="auto"/>
        <w:left w:val="none" w:sz="0" w:space="0" w:color="auto"/>
        <w:bottom w:val="none" w:sz="0" w:space="0" w:color="auto"/>
        <w:right w:val="none" w:sz="0" w:space="0" w:color="auto"/>
      </w:divBdr>
    </w:div>
    <w:div w:id="1726103944">
      <w:bodyDiv w:val="1"/>
      <w:marLeft w:val="0"/>
      <w:marRight w:val="0"/>
      <w:marTop w:val="0"/>
      <w:marBottom w:val="0"/>
      <w:divBdr>
        <w:top w:val="none" w:sz="0" w:space="0" w:color="auto"/>
        <w:left w:val="none" w:sz="0" w:space="0" w:color="auto"/>
        <w:bottom w:val="none" w:sz="0" w:space="0" w:color="auto"/>
        <w:right w:val="none" w:sz="0" w:space="0" w:color="auto"/>
      </w:divBdr>
    </w:div>
    <w:div w:id="1730030536">
      <w:bodyDiv w:val="1"/>
      <w:marLeft w:val="0"/>
      <w:marRight w:val="0"/>
      <w:marTop w:val="0"/>
      <w:marBottom w:val="0"/>
      <w:divBdr>
        <w:top w:val="none" w:sz="0" w:space="0" w:color="auto"/>
        <w:left w:val="none" w:sz="0" w:space="0" w:color="auto"/>
        <w:bottom w:val="none" w:sz="0" w:space="0" w:color="auto"/>
        <w:right w:val="none" w:sz="0" w:space="0" w:color="auto"/>
      </w:divBdr>
    </w:div>
    <w:div w:id="1934166875">
      <w:bodyDiv w:val="1"/>
      <w:marLeft w:val="0"/>
      <w:marRight w:val="0"/>
      <w:marTop w:val="0"/>
      <w:marBottom w:val="0"/>
      <w:divBdr>
        <w:top w:val="none" w:sz="0" w:space="0" w:color="auto"/>
        <w:left w:val="none" w:sz="0" w:space="0" w:color="auto"/>
        <w:bottom w:val="none" w:sz="0" w:space="0" w:color="auto"/>
        <w:right w:val="none" w:sz="0" w:space="0" w:color="auto"/>
      </w:divBdr>
    </w:div>
    <w:div w:id="2084720184">
      <w:bodyDiv w:val="1"/>
      <w:marLeft w:val="0"/>
      <w:marRight w:val="0"/>
      <w:marTop w:val="0"/>
      <w:marBottom w:val="0"/>
      <w:divBdr>
        <w:top w:val="none" w:sz="0" w:space="0" w:color="auto"/>
        <w:left w:val="none" w:sz="0" w:space="0" w:color="auto"/>
        <w:bottom w:val="none" w:sz="0" w:space="0" w:color="auto"/>
        <w:right w:val="none" w:sz="0" w:space="0" w:color="auto"/>
      </w:divBdr>
    </w:div>
    <w:div w:id="2095318620">
      <w:bodyDiv w:val="1"/>
      <w:marLeft w:val="0"/>
      <w:marRight w:val="0"/>
      <w:marTop w:val="0"/>
      <w:marBottom w:val="0"/>
      <w:divBdr>
        <w:top w:val="none" w:sz="0" w:space="0" w:color="auto"/>
        <w:left w:val="none" w:sz="0" w:space="0" w:color="auto"/>
        <w:bottom w:val="none" w:sz="0" w:space="0" w:color="auto"/>
        <w:right w:val="none" w:sz="0" w:space="0" w:color="auto"/>
      </w:divBdr>
    </w:div>
    <w:div w:id="21322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38EB-1401-43D2-97C5-5C29E280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5252</Words>
  <Characters>29940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2</cp:revision>
  <dcterms:created xsi:type="dcterms:W3CDTF">2025-01-24T07:51:00Z</dcterms:created>
  <dcterms:modified xsi:type="dcterms:W3CDTF">2025-01-24T07:51:00Z</dcterms:modified>
</cp:coreProperties>
</file>