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B724B" w14:textId="379E4825" w:rsidR="001D7929" w:rsidRPr="00224F8A" w:rsidRDefault="008E5925" w:rsidP="007C105E">
      <w:pPr>
        <w:pStyle w:val="a3"/>
        <w:rPr>
          <w:rFonts w:ascii="Verdana" w:hAnsi="Verdana"/>
          <w:b/>
          <w:sz w:val="20"/>
        </w:rPr>
      </w:pPr>
      <w:r>
        <w:rPr>
          <w:rFonts w:ascii="Verdana" w:hAnsi="Verdana"/>
          <w:b/>
          <w:sz w:val="20"/>
        </w:rPr>
        <w:t xml:space="preserve"> </w:t>
      </w:r>
      <w:r w:rsidR="001D7929" w:rsidRPr="00224F8A">
        <w:rPr>
          <w:rFonts w:ascii="Verdana" w:hAnsi="Verdana"/>
          <w:b/>
          <w:sz w:val="20"/>
        </w:rPr>
        <w:t>Договор</w:t>
      </w:r>
    </w:p>
    <w:p w14:paraId="11DC837C" w14:textId="77777777" w:rsidR="001D7929" w:rsidRPr="00224F8A" w:rsidRDefault="001D7929" w:rsidP="007C105E">
      <w:pPr>
        <w:pStyle w:val="a3"/>
        <w:rPr>
          <w:rFonts w:ascii="Verdana" w:hAnsi="Verdana"/>
          <w:b/>
          <w:sz w:val="20"/>
        </w:rPr>
      </w:pPr>
      <w:r w:rsidRPr="00224F8A">
        <w:rPr>
          <w:rFonts w:ascii="Verdana" w:hAnsi="Verdana"/>
          <w:b/>
          <w:sz w:val="20"/>
        </w:rPr>
        <w:t>купли-продажи недвижимого имущества</w:t>
      </w:r>
    </w:p>
    <w:p w14:paraId="53ACF686" w14:textId="77777777" w:rsidR="001D7929" w:rsidRPr="00224F8A" w:rsidRDefault="001D7929" w:rsidP="007C105E">
      <w:pPr>
        <w:pStyle w:val="a3"/>
        <w:rPr>
          <w:rFonts w:ascii="Verdana" w:hAnsi="Verdana"/>
          <w:b/>
          <w:sz w:val="20"/>
        </w:rPr>
      </w:pPr>
    </w:p>
    <w:p w14:paraId="2D7A61A6" w14:textId="77777777" w:rsidR="00B83979" w:rsidRDefault="00B83979" w:rsidP="007C105E">
      <w:pPr>
        <w:spacing w:after="0" w:line="240" w:lineRule="auto"/>
        <w:jc w:val="both"/>
        <w:rPr>
          <w:rFonts w:ascii="Verdana" w:eastAsia="Times New Roman" w:hAnsi="Verdana" w:cs="Times New Roman"/>
          <w:b/>
          <w:sz w:val="20"/>
          <w:szCs w:val="20"/>
          <w:lang w:eastAsia="ru-RU"/>
        </w:rPr>
      </w:pPr>
      <w:r w:rsidRPr="00224F8A">
        <w:rPr>
          <w:rFonts w:ascii="Verdana" w:eastAsia="Times New Roman" w:hAnsi="Verdana" w:cs="Times New Roman"/>
          <w:b/>
          <w:sz w:val="20"/>
          <w:szCs w:val="20"/>
          <w:lang w:eastAsia="ru-RU"/>
        </w:rPr>
        <w:t xml:space="preserve">г. __________                                                                </w:t>
      </w:r>
      <w:proofErr w:type="gramStart"/>
      <w:r w:rsidRPr="00224F8A">
        <w:rPr>
          <w:rFonts w:ascii="Verdana" w:eastAsia="Times New Roman" w:hAnsi="Verdana" w:cs="Times New Roman"/>
          <w:b/>
          <w:sz w:val="20"/>
          <w:szCs w:val="20"/>
          <w:lang w:eastAsia="ru-RU"/>
        </w:rPr>
        <w:t xml:space="preserve">   «</w:t>
      </w:r>
      <w:proofErr w:type="gramEnd"/>
      <w:r w:rsidRPr="00224F8A">
        <w:rPr>
          <w:rFonts w:ascii="Verdana" w:eastAsia="Times New Roman" w:hAnsi="Verdana" w:cs="Times New Roman"/>
          <w:b/>
          <w:sz w:val="20"/>
          <w:szCs w:val="20"/>
          <w:lang w:eastAsia="ru-RU"/>
        </w:rPr>
        <w:t>___» ________ 20</w:t>
      </w:r>
      <w:r w:rsidR="00C06D1F" w:rsidRPr="00224F8A">
        <w:rPr>
          <w:rFonts w:ascii="Verdana" w:eastAsia="Times New Roman" w:hAnsi="Verdana" w:cs="Times New Roman"/>
          <w:b/>
          <w:sz w:val="20"/>
          <w:szCs w:val="20"/>
          <w:lang w:eastAsia="ru-RU"/>
        </w:rPr>
        <w:t>_</w:t>
      </w:r>
      <w:r w:rsidRPr="00224F8A">
        <w:rPr>
          <w:rFonts w:ascii="Verdana" w:eastAsia="Times New Roman" w:hAnsi="Verdana" w:cs="Times New Roman"/>
          <w:b/>
          <w:sz w:val="20"/>
          <w:szCs w:val="20"/>
          <w:lang w:eastAsia="ru-RU"/>
        </w:rPr>
        <w:t>_г.</w:t>
      </w:r>
    </w:p>
    <w:p w14:paraId="4B00F785" w14:textId="77777777" w:rsidR="0059131A" w:rsidRDefault="0059131A" w:rsidP="007C105E">
      <w:pPr>
        <w:spacing w:after="0" w:line="240" w:lineRule="auto"/>
        <w:jc w:val="both"/>
        <w:rPr>
          <w:rFonts w:ascii="Verdana" w:eastAsia="Times New Roman" w:hAnsi="Verdana" w:cs="Times New Roman"/>
          <w:b/>
          <w:sz w:val="20"/>
          <w:szCs w:val="20"/>
          <w:lang w:eastAsia="ru-RU"/>
        </w:rPr>
      </w:pPr>
    </w:p>
    <w:p w14:paraId="7F247777" w14:textId="3772F52C" w:rsidR="0059131A" w:rsidRPr="00FF6CA0" w:rsidRDefault="0059131A" w:rsidP="0064237F">
      <w:pPr>
        <w:spacing w:after="0" w:line="240" w:lineRule="auto"/>
        <w:ind w:firstLine="708"/>
        <w:jc w:val="both"/>
        <w:rPr>
          <w:rFonts w:ascii="Verdana" w:eastAsia="Times New Roman" w:hAnsi="Verdana" w:cs="Times New Roman"/>
          <w:sz w:val="20"/>
          <w:szCs w:val="20"/>
          <w:lang w:eastAsia="ru-RU"/>
        </w:rPr>
      </w:pPr>
      <w:r w:rsidRPr="00FF6CA0">
        <w:rPr>
          <w:rFonts w:ascii="Verdana" w:hAnsi="Verdana" w:cs="Verdana"/>
          <w:color w:val="000000"/>
          <w:sz w:val="20"/>
          <w:szCs w:val="20"/>
        </w:rPr>
        <w:t>Публичное акционерное общество Национальный банк «ТРАСТ» (Банк «ТРАСТ» (ПАО)), Генеральная лицензия № 3279, выдана 26.08.2015 г., ИНН 7831001567, зарегистрировано Центральным банком Российской Федерации «27» ноября 1995 года за регистрационным номером № 3279, внесено в Единый государственный реестр юридических лиц 15.08.2002 г. ОГРН 1027800000480 в соответствии со Свидетельством о внесении записи в Единый государственный реестр юридических лиц о юридическом лице, зарегистрированном до 1 июля 2002 г. серии 78  № 003196049, выданным Управлением Министерства Российской Федерации по налогам и сборам г. Санкт-Петербурга, расположено по адресу: г. Москва, Можайский вал, д. 8,  именуемое в дальнейшем «</w:t>
      </w:r>
      <w:r w:rsidRPr="00FF6CA0">
        <w:rPr>
          <w:rFonts w:ascii="Verdana" w:hAnsi="Verdana" w:cs="Verdana"/>
          <w:b/>
          <w:bCs/>
          <w:color w:val="000000"/>
          <w:sz w:val="20"/>
          <w:szCs w:val="20"/>
        </w:rPr>
        <w:t>Продавец</w:t>
      </w:r>
      <w:r w:rsidRPr="00FF6CA0">
        <w:rPr>
          <w:rFonts w:ascii="Verdana" w:hAnsi="Verdana" w:cs="Verdana"/>
          <w:color w:val="000000"/>
          <w:sz w:val="20"/>
          <w:szCs w:val="20"/>
        </w:rPr>
        <w:t xml:space="preserve">», в лице </w:t>
      </w:r>
      <w:r w:rsidR="001E383E">
        <w:rPr>
          <w:rFonts w:ascii="Verdana" w:hAnsi="Verdana" w:cs="Verdana"/>
          <w:color w:val="000000"/>
          <w:sz w:val="20"/>
          <w:szCs w:val="20"/>
        </w:rPr>
        <w:t>_______</w:t>
      </w:r>
      <w:r w:rsidRPr="00FF6CA0">
        <w:rPr>
          <w:rFonts w:ascii="Verdana" w:hAnsi="Verdana" w:cs="Verdana"/>
          <w:color w:val="000000"/>
          <w:sz w:val="20"/>
          <w:szCs w:val="20"/>
        </w:rPr>
        <w:t xml:space="preserve">, действующего на основании Доверенности № </w:t>
      </w:r>
      <w:r w:rsidR="001E383E">
        <w:rPr>
          <w:rFonts w:ascii="Verdana" w:hAnsi="Verdana" w:cs="Verdana"/>
          <w:color w:val="000000"/>
          <w:sz w:val="20"/>
          <w:szCs w:val="20"/>
        </w:rPr>
        <w:t>____</w:t>
      </w:r>
      <w:r w:rsidR="0071756F" w:rsidRPr="0071756F">
        <w:rPr>
          <w:rFonts w:ascii="Verdana" w:hAnsi="Verdana" w:cs="Verdana"/>
          <w:color w:val="000000"/>
          <w:sz w:val="20"/>
          <w:szCs w:val="20"/>
        </w:rPr>
        <w:t xml:space="preserve"> от </w:t>
      </w:r>
      <w:r w:rsidR="001E383E">
        <w:rPr>
          <w:rFonts w:ascii="Verdana" w:hAnsi="Verdana" w:cs="Verdana"/>
          <w:color w:val="000000"/>
          <w:sz w:val="20"/>
          <w:szCs w:val="20"/>
        </w:rPr>
        <w:t>_____</w:t>
      </w:r>
      <w:r w:rsidR="0071756F" w:rsidRPr="0071756F">
        <w:rPr>
          <w:rFonts w:ascii="Verdana" w:hAnsi="Verdana" w:cs="Verdana"/>
          <w:color w:val="000000"/>
          <w:sz w:val="20"/>
          <w:szCs w:val="20"/>
        </w:rPr>
        <w:t xml:space="preserve"> (удостоверена </w:t>
      </w:r>
      <w:r w:rsidR="001E383E">
        <w:rPr>
          <w:rFonts w:ascii="Verdana" w:hAnsi="Verdana" w:cs="Verdana"/>
          <w:color w:val="000000"/>
          <w:sz w:val="20"/>
          <w:szCs w:val="20"/>
        </w:rPr>
        <w:t>____</w:t>
      </w:r>
      <w:r w:rsidR="0071756F" w:rsidRPr="0071756F">
        <w:rPr>
          <w:rFonts w:ascii="Verdana" w:hAnsi="Verdana" w:cs="Verdana"/>
          <w:color w:val="000000"/>
          <w:sz w:val="20"/>
          <w:szCs w:val="20"/>
        </w:rPr>
        <w:t xml:space="preserve">, нотариусом города Москвы, зарегистрирована в реестре № </w:t>
      </w:r>
      <w:r w:rsidR="001E383E">
        <w:rPr>
          <w:rFonts w:ascii="Verdana" w:hAnsi="Verdana" w:cs="Verdana"/>
          <w:color w:val="000000"/>
          <w:sz w:val="20"/>
          <w:szCs w:val="20"/>
        </w:rPr>
        <w:t>_____</w:t>
      </w:r>
      <w:r w:rsidR="0071756F" w:rsidRPr="0071756F">
        <w:rPr>
          <w:rFonts w:ascii="Verdana" w:hAnsi="Verdana" w:cs="Verdana"/>
          <w:color w:val="000000"/>
          <w:sz w:val="20"/>
          <w:szCs w:val="20"/>
        </w:rPr>
        <w:t>)</w:t>
      </w:r>
      <w:r w:rsidRPr="00FF6CA0">
        <w:rPr>
          <w:rFonts w:ascii="Verdana" w:hAnsi="Verdana" w:cs="Verdana"/>
          <w:color w:val="000000"/>
          <w:sz w:val="20"/>
          <w:szCs w:val="20"/>
        </w:rPr>
        <w:t>,</w:t>
      </w:r>
      <w:r w:rsidRPr="00FF6CA0">
        <w:rPr>
          <w:rFonts w:ascii="Verdana" w:hAnsi="Verdana" w:cs="Verdana"/>
          <w:i/>
          <w:iCs/>
          <w:color w:val="000000"/>
          <w:sz w:val="20"/>
          <w:szCs w:val="20"/>
        </w:rPr>
        <w:t xml:space="preserve"> </w:t>
      </w:r>
      <w:r w:rsidRPr="00FF6CA0">
        <w:rPr>
          <w:rFonts w:ascii="Verdana" w:hAnsi="Verdana" w:cs="Verdana"/>
          <w:color w:val="000000"/>
          <w:sz w:val="20"/>
          <w:szCs w:val="20"/>
        </w:rPr>
        <w:t>с одной стороны</w:t>
      </w:r>
      <w:r w:rsidRPr="00FF6CA0">
        <w:rPr>
          <w:rFonts w:ascii="Verdana" w:eastAsia="Times New Roman" w:hAnsi="Verdana" w:cs="Times New Roman"/>
          <w:sz w:val="20"/>
          <w:szCs w:val="20"/>
          <w:lang w:eastAsia="ru-RU"/>
        </w:rPr>
        <w:t>, и</w:t>
      </w:r>
    </w:p>
    <w:tbl>
      <w:tblPr>
        <w:tblW w:w="9571" w:type="dxa"/>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B83979" w:rsidRPr="008509DF" w14:paraId="4120786E" w14:textId="77777777" w:rsidTr="004C27D4">
        <w:tc>
          <w:tcPr>
            <w:tcW w:w="2376" w:type="dxa"/>
            <w:shd w:val="clear" w:color="auto" w:fill="auto"/>
          </w:tcPr>
          <w:p w14:paraId="3507FB61" w14:textId="77777777" w:rsidR="00B83979" w:rsidRPr="008509DF" w:rsidRDefault="00B83979"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Покупатель ЮЛ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14:paraId="4FD7EB7E" w14:textId="77777777" w:rsidTr="00645BF6">
              <w:tc>
                <w:tcPr>
                  <w:tcW w:w="6969" w:type="dxa"/>
                </w:tcPr>
                <w:p w14:paraId="0E43887D" w14:textId="77777777" w:rsidR="00645BF6" w:rsidRPr="00645BF6" w:rsidRDefault="00645BF6" w:rsidP="007C105E">
                  <w:pPr>
                    <w:jc w:val="both"/>
                    <w:rPr>
                      <w:rFonts w:ascii="Verdana" w:eastAsia="Times New Roman" w:hAnsi="Verdana" w:cs="Times New Roman"/>
                      <w:i/>
                      <w:color w:val="0070C0"/>
                      <w:sz w:val="20"/>
                      <w:szCs w:val="20"/>
                      <w:lang w:eastAsia="ru-RU"/>
                    </w:rPr>
                  </w:pPr>
                </w:p>
              </w:tc>
            </w:tr>
            <w:tr w:rsidR="00645BF6" w14:paraId="17F29C0A" w14:textId="77777777" w:rsidTr="00645BF6">
              <w:tc>
                <w:tcPr>
                  <w:tcW w:w="6969" w:type="dxa"/>
                </w:tcPr>
                <w:p w14:paraId="29721093" w14:textId="77777777" w:rsidR="00645BF6" w:rsidRPr="00645BF6" w:rsidRDefault="00645BF6" w:rsidP="007C105E">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5158EDCB" w14:textId="77777777" w:rsidR="004E64E2" w:rsidRPr="008509DF" w:rsidRDefault="00334661" w:rsidP="007C105E">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в лице</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действующего</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на основании</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p>
          <w:p w14:paraId="5BA76D7F" w14:textId="77777777" w:rsidR="00B83979" w:rsidRPr="008509DF" w:rsidRDefault="00B83979" w:rsidP="007C105E">
            <w:pPr>
              <w:spacing w:after="0" w:line="240" w:lineRule="auto"/>
              <w:jc w:val="both"/>
              <w:rPr>
                <w:rFonts w:ascii="Verdana" w:eastAsia="Times New Roman" w:hAnsi="Verdana" w:cs="Times New Roman"/>
                <w:color w:val="4F81BD" w:themeColor="accent1"/>
                <w:sz w:val="20"/>
                <w:szCs w:val="20"/>
                <w:lang w:eastAsia="ru-RU"/>
              </w:rPr>
            </w:pPr>
          </w:p>
        </w:tc>
      </w:tr>
      <w:tr w:rsidR="00B83979" w:rsidRPr="008509DF" w14:paraId="23131523" w14:textId="77777777" w:rsidTr="004C27D4">
        <w:tc>
          <w:tcPr>
            <w:tcW w:w="2376" w:type="dxa"/>
            <w:shd w:val="clear" w:color="auto" w:fill="auto"/>
          </w:tcPr>
          <w:p w14:paraId="15B8DEE4" w14:textId="77777777" w:rsidR="00B83979" w:rsidRPr="008509DF" w:rsidRDefault="00B83979"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  Покупатель ФЛ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645BF6" w14:paraId="1FCE4B97" w14:textId="77777777" w:rsidTr="00CC3B0A">
              <w:tc>
                <w:tcPr>
                  <w:tcW w:w="6969" w:type="dxa"/>
                </w:tcPr>
                <w:p w14:paraId="704B9CE1" w14:textId="77777777" w:rsidR="005C6952" w:rsidRPr="00645BF6" w:rsidRDefault="005C6952" w:rsidP="007C105E">
                  <w:pPr>
                    <w:jc w:val="both"/>
                    <w:rPr>
                      <w:rFonts w:ascii="Verdana" w:eastAsia="Times New Roman" w:hAnsi="Verdana" w:cs="Times New Roman"/>
                      <w:i/>
                      <w:color w:val="0070C0"/>
                      <w:sz w:val="20"/>
                      <w:szCs w:val="20"/>
                      <w:lang w:eastAsia="ru-RU"/>
                    </w:rPr>
                  </w:pPr>
                </w:p>
              </w:tc>
            </w:tr>
            <w:tr w:rsidR="005C6952" w:rsidRPr="00645BF6" w14:paraId="751A435F" w14:textId="77777777" w:rsidTr="005C6952">
              <w:trPr>
                <w:trHeight w:val="224"/>
              </w:trPr>
              <w:tc>
                <w:tcPr>
                  <w:tcW w:w="6969" w:type="dxa"/>
                </w:tcPr>
                <w:p w14:paraId="4836B067" w14:textId="77777777" w:rsidR="005C6952" w:rsidRPr="00645BF6" w:rsidRDefault="005C6952" w:rsidP="007C105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0B977931" w14:textId="77777777" w:rsidR="00B83979" w:rsidRPr="008509DF" w:rsidRDefault="00FD367D" w:rsidP="007C105E">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004E64E2" w:rsidRPr="008509DF">
              <w:rPr>
                <w:rFonts w:ascii="Verdana" w:hAnsi="Verdana"/>
                <w:sz w:val="20"/>
                <w:szCs w:val="20"/>
              </w:rPr>
              <w:t xml:space="preserve">документ, удостоверяющий личность: </w:t>
            </w:r>
            <w:r w:rsidR="004E64E2" w:rsidRPr="005C6952">
              <w:rPr>
                <w:rFonts w:ascii="Verdana" w:hAnsi="Verdana"/>
                <w:color w:val="0070C0"/>
                <w:sz w:val="20"/>
                <w:szCs w:val="20"/>
              </w:rPr>
              <w:t>_______________________</w:t>
            </w:r>
            <w:r w:rsidR="004E64E2" w:rsidRPr="008509DF">
              <w:rPr>
                <w:rFonts w:ascii="Verdana" w:hAnsi="Verdana"/>
                <w:sz w:val="20"/>
                <w:szCs w:val="20"/>
              </w:rPr>
              <w:t xml:space="preserve">, </w:t>
            </w:r>
            <w:r w:rsidR="004E64E2" w:rsidRPr="008509DF">
              <w:rPr>
                <w:rFonts w:ascii="Verdana" w:hAnsi="Verdana"/>
                <w:color w:val="000000"/>
                <w:sz w:val="20"/>
                <w:szCs w:val="20"/>
              </w:rPr>
              <w:t>выдан</w:t>
            </w:r>
            <w:r w:rsidR="00634B19" w:rsidRPr="00645BF6">
              <w:rPr>
                <w:rFonts w:ascii="Verdana" w:hAnsi="Verdana"/>
                <w:color w:val="0070C0"/>
                <w:sz w:val="20"/>
                <w:szCs w:val="20"/>
              </w:rPr>
              <w:t>______________</w:t>
            </w:r>
            <w:r w:rsidR="004E64E2" w:rsidRPr="008509DF">
              <w:rPr>
                <w:rFonts w:ascii="Verdana" w:hAnsi="Verdana"/>
                <w:b/>
                <w:color w:val="000000"/>
                <w:sz w:val="20"/>
                <w:szCs w:val="20"/>
              </w:rPr>
              <w:t xml:space="preserve">, </w:t>
            </w:r>
            <w:r w:rsidR="004E64E2" w:rsidRPr="008509DF">
              <w:rPr>
                <w:rFonts w:ascii="Verdana" w:hAnsi="Verdana"/>
                <w:color w:val="000000"/>
                <w:sz w:val="20"/>
                <w:szCs w:val="20"/>
              </w:rPr>
              <w:t>проживающ</w:t>
            </w:r>
            <w:r w:rsidR="004E64E2" w:rsidRPr="005C6952">
              <w:rPr>
                <w:rFonts w:ascii="Verdana" w:hAnsi="Verdana"/>
                <w:i/>
                <w:color w:val="0070C0"/>
                <w:sz w:val="20"/>
                <w:szCs w:val="20"/>
              </w:rPr>
              <w:t>ий(-</w:t>
            </w:r>
            <w:proofErr w:type="spellStart"/>
            <w:r w:rsidR="004E64E2" w:rsidRPr="005C6952">
              <w:rPr>
                <w:rFonts w:ascii="Verdana" w:hAnsi="Verdana"/>
                <w:i/>
                <w:color w:val="0070C0"/>
                <w:sz w:val="20"/>
                <w:szCs w:val="20"/>
              </w:rPr>
              <w:t>ая</w:t>
            </w:r>
            <w:proofErr w:type="spellEnd"/>
            <w:r w:rsidR="004E64E2" w:rsidRPr="005C6952">
              <w:rPr>
                <w:rFonts w:ascii="Verdana" w:hAnsi="Verdana"/>
                <w:i/>
                <w:color w:val="0070C0"/>
                <w:sz w:val="20"/>
                <w:szCs w:val="20"/>
              </w:rPr>
              <w:t>)</w:t>
            </w:r>
            <w:r w:rsidR="004E64E2" w:rsidRPr="005C6952">
              <w:rPr>
                <w:rFonts w:ascii="Verdana" w:hAnsi="Verdana"/>
                <w:color w:val="0070C0"/>
                <w:sz w:val="20"/>
                <w:szCs w:val="20"/>
              </w:rPr>
              <w:t xml:space="preserve"> </w:t>
            </w:r>
            <w:r w:rsidR="004E64E2" w:rsidRPr="008509DF">
              <w:rPr>
                <w:rFonts w:ascii="Verdana" w:hAnsi="Verdana"/>
                <w:color w:val="000000"/>
                <w:sz w:val="20"/>
                <w:szCs w:val="20"/>
              </w:rPr>
              <w:t xml:space="preserve">по адресу </w:t>
            </w:r>
            <w:r w:rsidR="004E64E2" w:rsidRPr="00645BF6">
              <w:rPr>
                <w:rFonts w:ascii="Verdana" w:hAnsi="Verdana"/>
                <w:color w:val="0070C0"/>
                <w:sz w:val="20"/>
                <w:szCs w:val="20"/>
              </w:rPr>
              <w:t>____________________________________</w:t>
            </w:r>
            <w:r w:rsidR="004E64E2" w:rsidRPr="008509DF">
              <w:rPr>
                <w:rFonts w:ascii="Verdana" w:hAnsi="Verdana"/>
                <w:color w:val="4F81BD" w:themeColor="accent1"/>
                <w:sz w:val="20"/>
                <w:szCs w:val="20"/>
              </w:rPr>
              <w:t xml:space="preserve">, </w:t>
            </w:r>
          </w:p>
          <w:p w14:paraId="4D111302" w14:textId="77777777" w:rsidR="00CC31CE" w:rsidRPr="008509DF" w:rsidRDefault="00CC31CE" w:rsidP="007C105E">
            <w:pPr>
              <w:spacing w:after="0" w:line="240" w:lineRule="auto"/>
              <w:jc w:val="both"/>
              <w:rPr>
                <w:rFonts w:ascii="Verdana" w:eastAsia="Times New Roman" w:hAnsi="Verdana" w:cs="Times New Roman"/>
                <w:sz w:val="20"/>
                <w:szCs w:val="20"/>
                <w:lang w:eastAsia="ru-RU"/>
              </w:rPr>
            </w:pPr>
          </w:p>
        </w:tc>
      </w:tr>
      <w:tr w:rsidR="0024316C" w:rsidRPr="00224F8A" w14:paraId="0D9F35B7" w14:textId="77777777" w:rsidTr="004C27D4">
        <w:trPr>
          <w:trHeight w:val="2866"/>
        </w:trPr>
        <w:tc>
          <w:tcPr>
            <w:tcW w:w="2376" w:type="dxa"/>
            <w:shd w:val="clear" w:color="auto" w:fill="auto"/>
          </w:tcPr>
          <w:p w14:paraId="2E1E984A" w14:textId="77777777" w:rsidR="0024316C" w:rsidRPr="00224F8A" w:rsidRDefault="0024316C" w:rsidP="007C105E">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Вариант 3  Покупатель ИП</w:t>
            </w:r>
            <w:r w:rsidR="000F0CF1" w:rsidRPr="00224F8A">
              <w:rPr>
                <w:rFonts w:ascii="Verdana" w:hAnsi="Verdana"/>
                <w:i/>
                <w:color w:val="FF0000"/>
                <w:sz w:val="20"/>
                <w:szCs w:val="20"/>
              </w:rPr>
              <w:t xml:space="preserve"> </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2FC46BEA" w14:textId="77777777" w:rsidTr="00CC3B0A">
              <w:tc>
                <w:tcPr>
                  <w:tcW w:w="6969" w:type="dxa"/>
                </w:tcPr>
                <w:p w14:paraId="66C507AD" w14:textId="77777777" w:rsidR="005C6952" w:rsidRPr="00224F8A" w:rsidRDefault="005C6952" w:rsidP="007C105E">
                  <w:pPr>
                    <w:jc w:val="both"/>
                    <w:rPr>
                      <w:rFonts w:ascii="Verdana" w:eastAsia="Times New Roman" w:hAnsi="Verdana" w:cs="Times New Roman"/>
                      <w:i/>
                      <w:color w:val="0070C0"/>
                      <w:sz w:val="20"/>
                      <w:szCs w:val="20"/>
                      <w:lang w:eastAsia="ru-RU"/>
                    </w:rPr>
                  </w:pPr>
                </w:p>
              </w:tc>
            </w:tr>
            <w:tr w:rsidR="005C6952" w:rsidRPr="00224F8A" w14:paraId="6DDC65CA" w14:textId="77777777" w:rsidTr="00CC3B0A">
              <w:trPr>
                <w:trHeight w:val="224"/>
              </w:trPr>
              <w:tc>
                <w:tcPr>
                  <w:tcW w:w="6969" w:type="dxa"/>
                </w:tcPr>
                <w:p w14:paraId="1D6CB159" w14:textId="77777777" w:rsidR="005C6952" w:rsidRPr="00224F8A" w:rsidRDefault="005C6952" w:rsidP="007C105E">
                  <w:pPr>
                    <w:jc w:val="center"/>
                    <w:rPr>
                      <w:rFonts w:ascii="Verdana" w:eastAsia="Times New Roman" w:hAnsi="Verdana" w:cs="Times New Roman"/>
                      <w:i/>
                      <w:color w:val="0070C0"/>
                      <w:sz w:val="20"/>
                      <w:szCs w:val="20"/>
                      <w:lang w:eastAsia="ru-RU"/>
                    </w:rPr>
                  </w:pPr>
                  <w:r w:rsidRPr="00224F8A">
                    <w:rPr>
                      <w:rFonts w:ascii="Verdana" w:eastAsia="Times New Roman" w:hAnsi="Verdana" w:cs="Times New Roman"/>
                      <w:i/>
                      <w:color w:val="0070C0"/>
                      <w:sz w:val="20"/>
                      <w:szCs w:val="20"/>
                      <w:lang w:eastAsia="ru-RU"/>
                    </w:rPr>
                    <w:t>(Ф.И.О полностью)</w:t>
                  </w:r>
                </w:p>
              </w:tc>
            </w:tr>
          </w:tbl>
          <w:p w14:paraId="3B39FB02" w14:textId="77777777" w:rsidR="005C6952" w:rsidRPr="00224F8A" w:rsidRDefault="00C8334E" w:rsidP="007C105E">
            <w:pPr>
              <w:spacing w:after="0" w:line="240" w:lineRule="auto"/>
              <w:jc w:val="both"/>
              <w:rPr>
                <w:rFonts w:ascii="Verdana" w:hAnsi="Verdana"/>
                <w:i/>
                <w:color w:val="0070C0"/>
                <w:sz w:val="20"/>
                <w:szCs w:val="20"/>
              </w:rPr>
            </w:pPr>
            <w:r w:rsidRPr="00224F8A">
              <w:rPr>
                <w:rFonts w:ascii="Verdana" w:hAnsi="Verdana"/>
                <w:sz w:val="20"/>
                <w:szCs w:val="20"/>
              </w:rPr>
              <w:t>О</w:t>
            </w:r>
            <w:r w:rsidR="00FD367D" w:rsidRPr="00224F8A">
              <w:rPr>
                <w:rFonts w:ascii="Verdana" w:hAnsi="Verdana"/>
                <w:sz w:val="20"/>
                <w:szCs w:val="20"/>
              </w:rPr>
              <w:t>ГРНИП</w:t>
            </w:r>
            <w:r w:rsidRPr="00224F8A">
              <w:rPr>
                <w:rFonts w:ascii="Verdana" w:hAnsi="Verdana"/>
                <w:i/>
                <w:color w:val="0070C0"/>
                <w:sz w:val="20"/>
                <w:szCs w:val="20"/>
              </w:rPr>
              <w:t>____________________,</w:t>
            </w:r>
            <w:r w:rsidR="0024316C" w:rsidRPr="00224F8A">
              <w:rPr>
                <w:rFonts w:ascii="Verdana" w:hAnsi="Verdana"/>
                <w:i/>
                <w:color w:val="0070C0"/>
                <w:sz w:val="20"/>
                <w:szCs w:val="20"/>
              </w:rPr>
              <w:t xml:space="preserve"> </w:t>
            </w:r>
            <w:r w:rsidR="0024316C" w:rsidRPr="00224F8A">
              <w:rPr>
                <w:rFonts w:ascii="Verdana" w:hAnsi="Verdana"/>
                <w:sz w:val="20"/>
                <w:szCs w:val="20"/>
              </w:rPr>
              <w:t xml:space="preserve">документ, удостоверяющий личность: </w:t>
            </w:r>
            <w:r w:rsidR="0024316C" w:rsidRPr="00224F8A">
              <w:rPr>
                <w:rFonts w:ascii="Verdana" w:hAnsi="Verdana"/>
                <w:color w:val="0070C0"/>
                <w:sz w:val="20"/>
                <w:szCs w:val="20"/>
              </w:rPr>
              <w:t>_______________________</w:t>
            </w:r>
            <w:r w:rsidR="0024316C" w:rsidRPr="00224F8A">
              <w:rPr>
                <w:rFonts w:ascii="Verdana" w:hAnsi="Verdana"/>
                <w:sz w:val="20"/>
                <w:szCs w:val="20"/>
              </w:rPr>
              <w:t xml:space="preserve">, </w:t>
            </w:r>
            <w:r w:rsidR="0024316C" w:rsidRPr="00224F8A">
              <w:rPr>
                <w:rFonts w:ascii="Verdana" w:hAnsi="Verdana"/>
                <w:color w:val="000000"/>
                <w:sz w:val="20"/>
                <w:szCs w:val="20"/>
              </w:rPr>
              <w:t>выдан</w:t>
            </w:r>
            <w:r w:rsidR="0024316C" w:rsidRPr="00224F8A">
              <w:rPr>
                <w:rFonts w:ascii="Verdana" w:hAnsi="Verdana"/>
                <w:color w:val="4F81BD" w:themeColor="accent1"/>
                <w:sz w:val="20"/>
                <w:szCs w:val="20"/>
              </w:rPr>
              <w:t>_</w:t>
            </w:r>
            <w:r w:rsidR="0024316C" w:rsidRPr="00224F8A">
              <w:rPr>
                <w:rFonts w:ascii="Verdana" w:hAnsi="Verdana"/>
                <w:color w:val="0070C0"/>
                <w:sz w:val="20"/>
                <w:szCs w:val="20"/>
              </w:rPr>
              <w:t>_____________</w:t>
            </w:r>
            <w:r w:rsidR="0024316C" w:rsidRPr="00224F8A">
              <w:rPr>
                <w:rFonts w:ascii="Verdana" w:hAnsi="Verdana"/>
                <w:b/>
                <w:color w:val="000000"/>
                <w:sz w:val="20"/>
                <w:szCs w:val="20"/>
              </w:rPr>
              <w:t xml:space="preserve">, </w:t>
            </w:r>
            <w:r w:rsidR="0024316C" w:rsidRPr="00224F8A">
              <w:rPr>
                <w:rFonts w:ascii="Verdana" w:hAnsi="Verdana"/>
                <w:color w:val="000000"/>
                <w:sz w:val="20"/>
                <w:szCs w:val="20"/>
              </w:rPr>
              <w:t>проживающ</w:t>
            </w:r>
            <w:r w:rsidR="0024316C" w:rsidRPr="00224F8A">
              <w:rPr>
                <w:rFonts w:ascii="Verdana" w:hAnsi="Verdana"/>
                <w:i/>
                <w:color w:val="0070C0"/>
                <w:sz w:val="20"/>
                <w:szCs w:val="20"/>
              </w:rPr>
              <w:t>ий(-</w:t>
            </w:r>
            <w:proofErr w:type="spellStart"/>
            <w:r w:rsidR="0024316C" w:rsidRPr="00224F8A">
              <w:rPr>
                <w:rFonts w:ascii="Verdana" w:hAnsi="Verdana"/>
                <w:i/>
                <w:color w:val="0070C0"/>
                <w:sz w:val="20"/>
                <w:szCs w:val="20"/>
              </w:rPr>
              <w:t>ая</w:t>
            </w:r>
            <w:proofErr w:type="spellEnd"/>
            <w:r w:rsidR="0024316C" w:rsidRPr="00224F8A">
              <w:rPr>
                <w:rFonts w:ascii="Verdana" w:hAnsi="Verdana"/>
                <w:i/>
                <w:color w:val="0070C0"/>
                <w:sz w:val="20"/>
                <w:szCs w:val="20"/>
              </w:rPr>
              <w:t>)</w:t>
            </w:r>
            <w:r w:rsidR="0024316C" w:rsidRPr="00224F8A">
              <w:rPr>
                <w:rFonts w:ascii="Verdana" w:hAnsi="Verdana"/>
                <w:color w:val="0000FF"/>
                <w:sz w:val="20"/>
                <w:szCs w:val="20"/>
              </w:rPr>
              <w:t xml:space="preserve"> </w:t>
            </w:r>
            <w:r w:rsidR="0024316C" w:rsidRPr="00224F8A">
              <w:rPr>
                <w:rFonts w:ascii="Verdana" w:hAnsi="Verdana"/>
                <w:color w:val="000000"/>
                <w:sz w:val="20"/>
                <w:szCs w:val="20"/>
              </w:rPr>
              <w:t xml:space="preserve">по адресу </w:t>
            </w:r>
            <w:r w:rsidR="0024316C" w:rsidRPr="00224F8A">
              <w:rPr>
                <w:rFonts w:ascii="Verdana" w:hAnsi="Verdana"/>
                <w:color w:val="4F81BD" w:themeColor="accent1"/>
                <w:sz w:val="20"/>
                <w:szCs w:val="20"/>
              </w:rPr>
              <w:t xml:space="preserve">____________________________________, </w:t>
            </w:r>
            <w:r w:rsidR="0024316C" w:rsidRPr="00224F8A">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224F8A">
              <w:rPr>
                <w:rFonts w:ascii="Verdana" w:hAnsi="Verdana"/>
                <w:i/>
                <w:color w:val="000000" w:themeColor="text1"/>
                <w:sz w:val="20"/>
                <w:szCs w:val="20"/>
              </w:rPr>
              <w:t xml:space="preserve"> </w:t>
            </w:r>
            <w:r w:rsidR="0024316C" w:rsidRPr="00224F8A">
              <w:rPr>
                <w:rFonts w:ascii="Verdana" w:hAnsi="Verdana"/>
                <w:i/>
                <w:color w:val="4F81BD" w:themeColor="accent1"/>
                <w:sz w:val="20"/>
                <w:szCs w:val="20"/>
              </w:rPr>
              <w:t xml:space="preserve">___ </w:t>
            </w:r>
            <w:r w:rsidR="0024316C" w:rsidRPr="00224F8A">
              <w:rPr>
                <w:rFonts w:ascii="Verdana" w:hAnsi="Verdana"/>
                <w:color w:val="000000" w:themeColor="text1"/>
                <w:sz w:val="20"/>
                <w:szCs w:val="20"/>
              </w:rPr>
              <w:t>№</w:t>
            </w:r>
            <w:r w:rsidR="0024316C" w:rsidRPr="00224F8A">
              <w:rPr>
                <w:rFonts w:ascii="Verdana" w:hAnsi="Verdana"/>
                <w:i/>
                <w:color w:val="4F81BD" w:themeColor="accent1"/>
                <w:sz w:val="20"/>
                <w:szCs w:val="20"/>
              </w:rPr>
              <w:t xml:space="preserve">_____, </w:t>
            </w:r>
            <w:r w:rsidR="0024316C" w:rsidRPr="00224F8A">
              <w:rPr>
                <w:rFonts w:ascii="Verdana" w:hAnsi="Verdana"/>
                <w:color w:val="000000" w:themeColor="text1"/>
                <w:sz w:val="20"/>
                <w:szCs w:val="20"/>
              </w:rPr>
              <w:t>дата государственной регистрации</w:t>
            </w:r>
            <w:r w:rsidR="0024316C" w:rsidRPr="00224F8A">
              <w:rPr>
                <w:rFonts w:ascii="Verdana" w:hAnsi="Verdana"/>
                <w:i/>
                <w:color w:val="0070C0"/>
                <w:sz w:val="20"/>
                <w:szCs w:val="20"/>
              </w:rPr>
              <w:t xml:space="preserve"> «_»_____20__,</w:t>
            </w:r>
            <w:r w:rsidR="0024316C" w:rsidRPr="00224F8A">
              <w:rPr>
                <w:rFonts w:ascii="Verdana" w:hAnsi="Verdana"/>
                <w:i/>
                <w:color w:val="4F81BD" w:themeColor="accent1"/>
                <w:sz w:val="20"/>
                <w:szCs w:val="20"/>
              </w:rPr>
              <w:t xml:space="preserve"> </w:t>
            </w:r>
            <w:r w:rsidR="0024316C" w:rsidRPr="00224F8A">
              <w:rPr>
                <w:rFonts w:ascii="Verdana" w:hAnsi="Verdana"/>
                <w:i/>
                <w:color w:val="000000" w:themeColor="text1"/>
                <w:sz w:val="20"/>
                <w:szCs w:val="20"/>
              </w:rPr>
              <w:t>выдано</w:t>
            </w:r>
            <w:r w:rsidR="0024316C" w:rsidRPr="00224F8A">
              <w:rPr>
                <w:rFonts w:ascii="Verdana" w:hAnsi="Verdana"/>
                <w:i/>
                <w:color w:val="4F81BD" w:themeColor="accent1"/>
                <w:sz w:val="20"/>
                <w:szCs w:val="20"/>
              </w:rPr>
              <w:t xml:space="preserve"> </w:t>
            </w:r>
            <w:r w:rsidR="0024316C" w:rsidRPr="00224F8A">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738E0DEF" w14:textId="77777777" w:rsidTr="00CC3B0A">
              <w:tc>
                <w:tcPr>
                  <w:tcW w:w="6969" w:type="dxa"/>
                </w:tcPr>
                <w:p w14:paraId="3A5F42AF" w14:textId="77777777" w:rsidR="005C6952" w:rsidRPr="00224F8A" w:rsidRDefault="005C6952" w:rsidP="007C105E">
                  <w:pPr>
                    <w:jc w:val="center"/>
                    <w:rPr>
                      <w:rFonts w:ascii="Verdana" w:eastAsia="Times New Roman" w:hAnsi="Verdana" w:cs="Times New Roman"/>
                      <w:i/>
                      <w:color w:val="0070C0"/>
                      <w:sz w:val="20"/>
                      <w:szCs w:val="20"/>
                      <w:lang w:eastAsia="ru-RU"/>
                    </w:rPr>
                  </w:pPr>
                </w:p>
              </w:tc>
            </w:tr>
            <w:tr w:rsidR="005C6952" w:rsidRPr="00224F8A" w14:paraId="08473C6A" w14:textId="77777777" w:rsidTr="00CC3B0A">
              <w:trPr>
                <w:trHeight w:val="224"/>
              </w:trPr>
              <w:tc>
                <w:tcPr>
                  <w:tcW w:w="6969" w:type="dxa"/>
                </w:tcPr>
                <w:p w14:paraId="2BB98C47" w14:textId="77777777" w:rsidR="005C6952" w:rsidRPr="00224F8A" w:rsidRDefault="005C6952" w:rsidP="007C105E">
                  <w:pPr>
                    <w:jc w:val="center"/>
                    <w:rPr>
                      <w:rFonts w:ascii="Verdana" w:eastAsia="Times New Roman" w:hAnsi="Verdana" w:cs="Times New Roman"/>
                      <w:i/>
                      <w:color w:val="0070C0"/>
                      <w:sz w:val="20"/>
                      <w:szCs w:val="20"/>
                      <w:lang w:eastAsia="ru-RU"/>
                    </w:rPr>
                  </w:pPr>
                  <w:r w:rsidRPr="00224F8A">
                    <w:rPr>
                      <w:rFonts w:ascii="Verdana" w:hAnsi="Verdana"/>
                      <w:i/>
                      <w:color w:val="0070C0"/>
                      <w:sz w:val="20"/>
                      <w:szCs w:val="20"/>
                    </w:rPr>
                    <w:t>(указывается орган, выдавший свидетельство)</w:t>
                  </w:r>
                </w:p>
              </w:tc>
            </w:tr>
          </w:tbl>
          <w:p w14:paraId="2FE55FF6" w14:textId="77777777" w:rsidR="008509DF" w:rsidRPr="00224F8A" w:rsidRDefault="008509DF" w:rsidP="007C105E">
            <w:pPr>
              <w:spacing w:after="0" w:line="240" w:lineRule="auto"/>
              <w:jc w:val="both"/>
              <w:rPr>
                <w:rFonts w:ascii="Verdana" w:hAnsi="Verdana"/>
                <w:i/>
                <w:color w:val="4F81BD" w:themeColor="accent1"/>
                <w:sz w:val="20"/>
                <w:szCs w:val="20"/>
              </w:rPr>
            </w:pPr>
          </w:p>
        </w:tc>
      </w:tr>
    </w:tbl>
    <w:p w14:paraId="2FDC5CB0" w14:textId="77777777" w:rsidR="0028544D" w:rsidRDefault="00B83979" w:rsidP="007C105E">
      <w:pPr>
        <w:spacing w:after="0" w:line="240" w:lineRule="auto"/>
        <w:jc w:val="both"/>
        <w:rPr>
          <w:rFonts w:ascii="Verdana" w:eastAsia="Times New Roman" w:hAnsi="Verdana" w:cs="Times New Roman"/>
          <w:sz w:val="20"/>
          <w:szCs w:val="20"/>
          <w:lang w:eastAsia="ru-RU"/>
        </w:rPr>
      </w:pPr>
      <w:r w:rsidRPr="00224F8A">
        <w:rPr>
          <w:rFonts w:ascii="Verdana" w:eastAsia="Times New Roman" w:hAnsi="Verdana" w:cs="Times New Roman"/>
          <w:sz w:val="20"/>
          <w:szCs w:val="20"/>
          <w:lang w:eastAsia="ru-RU"/>
        </w:rPr>
        <w:t xml:space="preserve"> именуемый в дальнейшем «</w:t>
      </w:r>
      <w:r w:rsidR="00857300" w:rsidRPr="00224F8A">
        <w:rPr>
          <w:rFonts w:ascii="Verdana" w:eastAsia="Times New Roman" w:hAnsi="Verdana" w:cs="Times New Roman"/>
          <w:b/>
          <w:sz w:val="20"/>
          <w:szCs w:val="20"/>
          <w:lang w:eastAsia="ru-RU"/>
        </w:rPr>
        <w:t>Покупатель</w:t>
      </w:r>
      <w:r w:rsidRPr="00224F8A">
        <w:rPr>
          <w:rFonts w:ascii="Verdana" w:eastAsia="Times New Roman" w:hAnsi="Verdana" w:cs="Times New Roman"/>
          <w:sz w:val="20"/>
          <w:szCs w:val="20"/>
          <w:lang w:eastAsia="ru-RU"/>
        </w:rPr>
        <w:t xml:space="preserve">», с другой стороны, совместно именуемые </w:t>
      </w:r>
      <w:r w:rsidRPr="00224F8A">
        <w:rPr>
          <w:rFonts w:ascii="Verdana" w:eastAsia="Times New Roman" w:hAnsi="Verdana" w:cs="Times New Roman"/>
          <w:b/>
          <w:sz w:val="20"/>
          <w:szCs w:val="20"/>
          <w:lang w:eastAsia="ru-RU"/>
        </w:rPr>
        <w:t>«Стороны»</w:t>
      </w:r>
      <w:r w:rsidRPr="00224F8A">
        <w:rPr>
          <w:rFonts w:ascii="Verdana" w:eastAsia="Times New Roman" w:hAnsi="Verdana" w:cs="Times New Roman"/>
          <w:sz w:val="20"/>
          <w:szCs w:val="20"/>
          <w:lang w:eastAsia="ru-RU"/>
        </w:rPr>
        <w:t xml:space="preserve">, а каждый в отдельности </w:t>
      </w:r>
      <w:r w:rsidRPr="00224F8A">
        <w:rPr>
          <w:rFonts w:ascii="Verdana" w:eastAsia="Times New Roman" w:hAnsi="Verdana" w:cs="Times New Roman"/>
          <w:b/>
          <w:sz w:val="20"/>
          <w:szCs w:val="20"/>
          <w:lang w:eastAsia="ru-RU"/>
        </w:rPr>
        <w:t>«Сторона»</w:t>
      </w:r>
      <w:r w:rsidRPr="00224F8A">
        <w:rPr>
          <w:rFonts w:ascii="Verdana" w:eastAsia="Times New Roman" w:hAnsi="Verdana" w:cs="Times New Roman"/>
          <w:sz w:val="20"/>
          <w:szCs w:val="20"/>
          <w:lang w:eastAsia="ru-RU"/>
        </w:rPr>
        <w:t>,</w:t>
      </w:r>
    </w:p>
    <w:p w14:paraId="33DC900C" w14:textId="77777777" w:rsidR="00F5042C" w:rsidRPr="008509DF" w:rsidRDefault="00F5042C" w:rsidP="007C105E">
      <w:pPr>
        <w:spacing w:after="0" w:line="240" w:lineRule="auto"/>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на основании Протокола</w:t>
      </w:r>
      <w:r w:rsidR="00884798">
        <w:rPr>
          <w:rFonts w:ascii="Verdana" w:eastAsia="Times New Roman" w:hAnsi="Verdana" w:cs="Times New Roman"/>
          <w:sz w:val="20"/>
          <w:szCs w:val="20"/>
          <w:lang w:eastAsia="ru-RU"/>
        </w:rPr>
        <w:t>__________________________</w:t>
      </w:r>
      <w:r w:rsidRPr="00F5042C">
        <w:rPr>
          <w:rFonts w:ascii="Verdana" w:eastAsia="Times New Roman" w:hAnsi="Verdana" w:cs="Times New Roman"/>
          <w:sz w:val="20"/>
          <w:szCs w:val="20"/>
          <w:lang w:eastAsia="ru-RU"/>
        </w:rPr>
        <w:t xml:space="preserve"> </w:t>
      </w:r>
      <w:r w:rsidRPr="00224F8A">
        <w:rPr>
          <w:rFonts w:ascii="Verdana" w:eastAsia="Times New Roman" w:hAnsi="Verdana" w:cs="Times New Roman"/>
          <w:sz w:val="20"/>
          <w:szCs w:val="20"/>
          <w:lang w:eastAsia="ru-RU"/>
        </w:rPr>
        <w:t>заключили настоящий договор о нижеследующем (далее – Договор)</w:t>
      </w:r>
    </w:p>
    <w:p w14:paraId="2F8EFA78" w14:textId="77777777" w:rsidR="00171986" w:rsidRPr="008509DF" w:rsidRDefault="00171986" w:rsidP="007C105E">
      <w:pPr>
        <w:pStyle w:val="a5"/>
        <w:numPr>
          <w:ilvl w:val="0"/>
          <w:numId w:val="1"/>
        </w:numPr>
        <w:ind w:left="0" w:firstLine="0"/>
        <w:jc w:val="center"/>
        <w:rPr>
          <w:rFonts w:ascii="Verdana" w:hAnsi="Verdana"/>
          <w:b/>
          <w:color w:val="000000" w:themeColor="text1"/>
        </w:rPr>
      </w:pPr>
      <w:r w:rsidRPr="008509DF">
        <w:rPr>
          <w:rFonts w:ascii="Verdana" w:hAnsi="Verdana"/>
          <w:b/>
          <w:color w:val="000000" w:themeColor="text1"/>
        </w:rPr>
        <w:t>ПРЕДМЕТ ДОГОВОРА</w:t>
      </w:r>
    </w:p>
    <w:p w14:paraId="08D82A78" w14:textId="77777777" w:rsidR="001E0CB3" w:rsidRPr="004F2787" w:rsidRDefault="001E0CB3" w:rsidP="001E0CB3">
      <w:pPr>
        <w:pStyle w:val="a5"/>
        <w:numPr>
          <w:ilvl w:val="1"/>
          <w:numId w:val="35"/>
        </w:numPr>
        <w:ind w:left="0" w:firstLine="426"/>
        <w:jc w:val="both"/>
        <w:rPr>
          <w:rFonts w:ascii="Verdana" w:hAnsi="Verdana"/>
          <w:color w:val="000000" w:themeColor="text1"/>
        </w:rPr>
      </w:pPr>
      <w:r w:rsidRPr="004F2787">
        <w:rPr>
          <w:rFonts w:ascii="Verdana" w:hAnsi="Verdana"/>
          <w:color w:val="000000" w:themeColor="text1"/>
        </w:rPr>
        <w:t xml:space="preserve">По Договору Продавец обязуется передать в собственность Покупателя, а Покупатель обязуется принять и оплатить недвижимое имущество (далее именуемое – «недвижимое имущество»): </w:t>
      </w:r>
    </w:p>
    <w:p w14:paraId="67E1F676" w14:textId="7E22EFBD" w:rsidR="001E0CB3" w:rsidRDefault="001E0CB3" w:rsidP="0057044F">
      <w:pPr>
        <w:spacing w:after="0"/>
        <w:jc w:val="both"/>
        <w:rPr>
          <w:rFonts w:ascii="Verdana" w:eastAsia="Times New Roman" w:hAnsi="Verdana" w:cs="Times New Roman"/>
          <w:color w:val="000000" w:themeColor="text1"/>
          <w:sz w:val="20"/>
          <w:szCs w:val="20"/>
          <w:lang w:eastAsia="ru-RU"/>
        </w:rPr>
      </w:pPr>
      <w:r w:rsidRPr="004F2787">
        <w:rPr>
          <w:rFonts w:ascii="Verdana" w:eastAsia="Times New Roman" w:hAnsi="Verdana" w:cs="Times New Roman"/>
          <w:color w:val="000000" w:themeColor="text1"/>
          <w:sz w:val="20"/>
          <w:szCs w:val="20"/>
          <w:lang w:eastAsia="ru-RU"/>
        </w:rPr>
        <w:t xml:space="preserve">- </w:t>
      </w:r>
      <w:r w:rsidRPr="000C12BA">
        <w:rPr>
          <w:rFonts w:ascii="Verdana" w:eastAsia="Times New Roman" w:hAnsi="Verdana" w:cs="Times New Roman"/>
          <w:color w:val="000000" w:themeColor="text1"/>
          <w:sz w:val="20"/>
          <w:szCs w:val="20"/>
          <w:lang w:eastAsia="ru-RU"/>
        </w:rPr>
        <w:t xml:space="preserve">Нежилое помещение, кадастровый номер: 63:09:0301140:2063, площадь: 753,5 </w:t>
      </w:r>
      <w:proofErr w:type="spellStart"/>
      <w:r w:rsidRPr="000C12BA">
        <w:rPr>
          <w:rFonts w:ascii="Verdana" w:eastAsia="Times New Roman" w:hAnsi="Verdana" w:cs="Times New Roman"/>
          <w:color w:val="000000" w:themeColor="text1"/>
          <w:sz w:val="20"/>
          <w:szCs w:val="20"/>
          <w:lang w:eastAsia="ru-RU"/>
        </w:rPr>
        <w:t>кв.м</w:t>
      </w:r>
      <w:proofErr w:type="spellEnd"/>
      <w:r w:rsidRPr="000C12BA">
        <w:rPr>
          <w:rFonts w:ascii="Verdana" w:eastAsia="Times New Roman" w:hAnsi="Verdana" w:cs="Times New Roman"/>
          <w:color w:val="000000" w:themeColor="text1"/>
          <w:sz w:val="20"/>
          <w:szCs w:val="20"/>
          <w:lang w:eastAsia="ru-RU"/>
        </w:rPr>
        <w:t xml:space="preserve">, этаж: 5, </w:t>
      </w:r>
      <w:r w:rsidR="0057044F">
        <w:rPr>
          <w:rFonts w:ascii="Verdana" w:eastAsia="Times New Roman" w:hAnsi="Verdana" w:cs="Times New Roman"/>
          <w:color w:val="000000" w:themeColor="text1"/>
          <w:sz w:val="20"/>
          <w:szCs w:val="20"/>
          <w:lang w:eastAsia="ru-RU"/>
        </w:rPr>
        <w:t xml:space="preserve">назначение: нежилое, наименование: </w:t>
      </w:r>
      <w:r w:rsidR="0057044F" w:rsidRPr="0057044F">
        <w:rPr>
          <w:rFonts w:ascii="Verdana" w:eastAsia="Times New Roman" w:hAnsi="Verdana" w:cs="Times New Roman"/>
          <w:color w:val="000000" w:themeColor="text1"/>
          <w:sz w:val="20"/>
          <w:szCs w:val="20"/>
          <w:lang w:eastAsia="ru-RU"/>
        </w:rPr>
        <w:t>нежилое помещение, состоящее из</w:t>
      </w:r>
      <w:r w:rsidR="0057044F">
        <w:rPr>
          <w:rFonts w:ascii="Verdana" w:eastAsia="Times New Roman" w:hAnsi="Verdana" w:cs="Times New Roman"/>
          <w:color w:val="000000" w:themeColor="text1"/>
          <w:sz w:val="20"/>
          <w:szCs w:val="20"/>
          <w:lang w:eastAsia="ru-RU"/>
        </w:rPr>
        <w:t xml:space="preserve"> </w:t>
      </w:r>
      <w:r w:rsidR="0057044F" w:rsidRPr="0057044F">
        <w:rPr>
          <w:rFonts w:ascii="Verdana" w:eastAsia="Times New Roman" w:hAnsi="Verdana" w:cs="Times New Roman"/>
          <w:color w:val="000000" w:themeColor="text1"/>
          <w:sz w:val="20"/>
          <w:szCs w:val="20"/>
          <w:lang w:eastAsia="ru-RU"/>
        </w:rPr>
        <w:t>комнат:1,2,3,4,5,6,7,8,9,10,11,12,13,14,15,16,17</w:t>
      </w:r>
      <w:r w:rsidR="0057044F">
        <w:rPr>
          <w:rFonts w:ascii="Verdana" w:eastAsia="Times New Roman" w:hAnsi="Verdana" w:cs="Times New Roman"/>
          <w:color w:val="000000" w:themeColor="text1"/>
          <w:sz w:val="20"/>
          <w:szCs w:val="20"/>
          <w:lang w:eastAsia="ru-RU"/>
        </w:rPr>
        <w:t>,18,19,20,21,22,23,24,25,26,27,</w:t>
      </w:r>
      <w:r w:rsidR="0057044F" w:rsidRPr="0057044F">
        <w:rPr>
          <w:rFonts w:ascii="Verdana" w:eastAsia="Times New Roman" w:hAnsi="Verdana" w:cs="Times New Roman"/>
          <w:color w:val="000000" w:themeColor="text1"/>
          <w:sz w:val="20"/>
          <w:szCs w:val="20"/>
          <w:lang w:eastAsia="ru-RU"/>
        </w:rPr>
        <w:t>28,29,30,31,32 (5 этаж)</w:t>
      </w:r>
      <w:r w:rsidR="0057044F">
        <w:rPr>
          <w:rFonts w:ascii="Verdana" w:eastAsia="Times New Roman" w:hAnsi="Verdana" w:cs="Times New Roman"/>
          <w:color w:val="000000" w:themeColor="text1"/>
          <w:sz w:val="20"/>
          <w:szCs w:val="20"/>
          <w:lang w:eastAsia="ru-RU"/>
        </w:rPr>
        <w:t>, местоположение</w:t>
      </w:r>
      <w:r w:rsidRPr="000C12BA">
        <w:rPr>
          <w:rFonts w:ascii="Verdana" w:eastAsia="Times New Roman" w:hAnsi="Verdana" w:cs="Times New Roman"/>
          <w:color w:val="000000" w:themeColor="text1"/>
          <w:sz w:val="20"/>
          <w:szCs w:val="20"/>
          <w:lang w:eastAsia="ru-RU"/>
        </w:rPr>
        <w:t>: Самарская обл</w:t>
      </w:r>
      <w:r w:rsidR="0057044F">
        <w:rPr>
          <w:rFonts w:ascii="Verdana" w:eastAsia="Times New Roman" w:hAnsi="Verdana" w:cs="Times New Roman"/>
          <w:color w:val="000000" w:themeColor="text1"/>
          <w:sz w:val="20"/>
          <w:szCs w:val="20"/>
          <w:lang w:eastAsia="ru-RU"/>
        </w:rPr>
        <w:t>асть</w:t>
      </w:r>
      <w:r w:rsidRPr="000C12BA">
        <w:rPr>
          <w:rFonts w:ascii="Verdana" w:eastAsia="Times New Roman" w:hAnsi="Verdana" w:cs="Times New Roman"/>
          <w:color w:val="000000" w:themeColor="text1"/>
          <w:sz w:val="20"/>
          <w:szCs w:val="20"/>
          <w:lang w:eastAsia="ru-RU"/>
        </w:rPr>
        <w:t xml:space="preserve">, г. Тольятти, Центральный район, ул. </w:t>
      </w:r>
      <w:proofErr w:type="spellStart"/>
      <w:r w:rsidRPr="000C12BA">
        <w:rPr>
          <w:rFonts w:ascii="Verdana" w:eastAsia="Times New Roman" w:hAnsi="Verdana" w:cs="Times New Roman"/>
          <w:color w:val="000000" w:themeColor="text1"/>
          <w:sz w:val="20"/>
          <w:szCs w:val="20"/>
          <w:lang w:eastAsia="ru-RU"/>
        </w:rPr>
        <w:t>Новопромышленная</w:t>
      </w:r>
      <w:proofErr w:type="spellEnd"/>
      <w:r w:rsidRPr="000C12BA">
        <w:rPr>
          <w:rFonts w:ascii="Verdana" w:eastAsia="Times New Roman" w:hAnsi="Verdana" w:cs="Times New Roman"/>
          <w:color w:val="000000" w:themeColor="text1"/>
          <w:sz w:val="20"/>
          <w:szCs w:val="20"/>
          <w:lang w:eastAsia="ru-RU"/>
        </w:rPr>
        <w:t>, 22-А</w:t>
      </w:r>
      <w:r w:rsidR="007655D5">
        <w:rPr>
          <w:rFonts w:ascii="Verdana" w:eastAsia="Times New Roman" w:hAnsi="Verdana" w:cs="Times New Roman"/>
          <w:color w:val="000000" w:themeColor="text1"/>
          <w:sz w:val="20"/>
          <w:szCs w:val="20"/>
          <w:lang w:eastAsia="ru-RU"/>
        </w:rPr>
        <w:t xml:space="preserve"> (далее именуемое – «Н</w:t>
      </w:r>
      <w:r w:rsidR="007655D5" w:rsidRPr="007655D5">
        <w:rPr>
          <w:rFonts w:ascii="Verdana" w:eastAsia="Times New Roman" w:hAnsi="Verdana" w:cs="Times New Roman"/>
          <w:color w:val="000000" w:themeColor="text1"/>
          <w:sz w:val="20"/>
          <w:szCs w:val="20"/>
          <w:lang w:eastAsia="ru-RU"/>
        </w:rPr>
        <w:t>е</w:t>
      </w:r>
      <w:r w:rsidR="007655D5">
        <w:rPr>
          <w:rFonts w:ascii="Verdana" w:eastAsia="Times New Roman" w:hAnsi="Verdana" w:cs="Times New Roman"/>
          <w:color w:val="000000" w:themeColor="text1"/>
          <w:sz w:val="20"/>
          <w:szCs w:val="20"/>
          <w:lang w:eastAsia="ru-RU"/>
        </w:rPr>
        <w:t>жилое помещение 1»)</w:t>
      </w:r>
      <w:r w:rsidRPr="000C12BA">
        <w:rPr>
          <w:rFonts w:ascii="Verdana" w:eastAsia="Times New Roman" w:hAnsi="Verdana" w:cs="Times New Roman"/>
          <w:color w:val="000000" w:themeColor="text1"/>
          <w:sz w:val="20"/>
          <w:szCs w:val="20"/>
          <w:lang w:eastAsia="ru-RU"/>
        </w:rPr>
        <w:t>;</w:t>
      </w:r>
    </w:p>
    <w:p w14:paraId="62B907E6" w14:textId="0DB36ABD" w:rsidR="001E0CB3" w:rsidRDefault="001E0CB3" w:rsidP="0057044F">
      <w:pPr>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r>
        <w:rPr>
          <w:rFonts w:ascii="Verdana" w:eastAsia="Times New Roman" w:hAnsi="Verdana" w:cs="Times New Roman"/>
          <w:color w:val="000000" w:themeColor="text1"/>
          <w:sz w:val="20"/>
          <w:szCs w:val="20"/>
          <w:lang w:eastAsia="ru-RU"/>
        </w:rPr>
        <w:t xml:space="preserve">- </w:t>
      </w:r>
      <w:r w:rsidRPr="000C12BA">
        <w:rPr>
          <w:rFonts w:ascii="Verdana" w:eastAsia="Times New Roman" w:hAnsi="Verdana" w:cs="Times New Roman"/>
          <w:color w:val="000000" w:themeColor="text1"/>
          <w:sz w:val="20"/>
          <w:szCs w:val="20"/>
          <w:lang w:eastAsia="ru-RU"/>
        </w:rPr>
        <w:t xml:space="preserve">Нежилое помещение, кадастровый номер: 63:09:0301140:2064, площадь: 1268,5 </w:t>
      </w:r>
      <w:proofErr w:type="spellStart"/>
      <w:r w:rsidRPr="000C12BA">
        <w:rPr>
          <w:rFonts w:ascii="Verdana" w:eastAsia="Times New Roman" w:hAnsi="Verdana" w:cs="Times New Roman"/>
          <w:color w:val="000000" w:themeColor="text1"/>
          <w:sz w:val="20"/>
          <w:szCs w:val="20"/>
          <w:lang w:eastAsia="ru-RU"/>
        </w:rPr>
        <w:t>кв.м</w:t>
      </w:r>
      <w:proofErr w:type="spellEnd"/>
      <w:r w:rsidRPr="000C12BA">
        <w:rPr>
          <w:rFonts w:ascii="Verdana" w:eastAsia="Times New Roman" w:hAnsi="Verdana" w:cs="Times New Roman"/>
          <w:color w:val="000000" w:themeColor="text1"/>
          <w:sz w:val="20"/>
          <w:szCs w:val="20"/>
          <w:lang w:eastAsia="ru-RU"/>
        </w:rPr>
        <w:t xml:space="preserve">, этаж: 6,7, </w:t>
      </w:r>
      <w:r w:rsidR="0057044F" w:rsidRPr="0057044F">
        <w:rPr>
          <w:rFonts w:ascii="Verdana" w:eastAsia="Times New Roman" w:hAnsi="Verdana" w:cs="Times New Roman"/>
          <w:color w:val="000000" w:themeColor="text1"/>
          <w:sz w:val="20"/>
          <w:szCs w:val="20"/>
          <w:lang w:eastAsia="ru-RU"/>
        </w:rPr>
        <w:t>назначение: нежилое, наименование:</w:t>
      </w:r>
      <w:r w:rsidR="0057044F">
        <w:rPr>
          <w:rFonts w:ascii="Verdana" w:eastAsia="Times New Roman" w:hAnsi="Verdana" w:cs="Times New Roman"/>
          <w:color w:val="000000" w:themeColor="text1"/>
          <w:sz w:val="20"/>
          <w:szCs w:val="20"/>
          <w:lang w:eastAsia="ru-RU"/>
        </w:rPr>
        <w:t xml:space="preserve"> </w:t>
      </w:r>
      <w:r w:rsidR="0057044F" w:rsidRPr="0057044F">
        <w:rPr>
          <w:rFonts w:ascii="Verdana" w:eastAsia="Times New Roman" w:hAnsi="Verdana" w:cs="Times New Roman"/>
          <w:color w:val="000000" w:themeColor="text1"/>
          <w:sz w:val="20"/>
          <w:szCs w:val="20"/>
          <w:lang w:eastAsia="ru-RU"/>
        </w:rPr>
        <w:t xml:space="preserve">Нежилое помещение (здание </w:t>
      </w:r>
      <w:proofErr w:type="spellStart"/>
      <w:r w:rsidR="0057044F" w:rsidRPr="0057044F">
        <w:rPr>
          <w:rFonts w:ascii="Verdana" w:eastAsia="Times New Roman" w:hAnsi="Verdana" w:cs="Times New Roman"/>
          <w:color w:val="000000" w:themeColor="text1"/>
          <w:sz w:val="20"/>
          <w:szCs w:val="20"/>
          <w:lang w:eastAsia="ru-RU"/>
        </w:rPr>
        <w:t>лит.А</w:t>
      </w:r>
      <w:proofErr w:type="spellEnd"/>
      <w:r w:rsidR="0057044F" w:rsidRPr="0057044F">
        <w:rPr>
          <w:rFonts w:ascii="Verdana" w:eastAsia="Times New Roman" w:hAnsi="Verdana" w:cs="Times New Roman"/>
          <w:color w:val="000000" w:themeColor="text1"/>
          <w:sz w:val="20"/>
          <w:szCs w:val="20"/>
          <w:lang w:eastAsia="ru-RU"/>
        </w:rPr>
        <w:t>), состоящее из комнат 6 этаж: комнаты №№</w:t>
      </w:r>
      <w:r w:rsidR="0057044F">
        <w:rPr>
          <w:rFonts w:ascii="Verdana" w:eastAsia="Times New Roman" w:hAnsi="Verdana" w:cs="Times New Roman"/>
          <w:color w:val="000000" w:themeColor="text1"/>
          <w:sz w:val="20"/>
          <w:szCs w:val="20"/>
          <w:lang w:eastAsia="ru-RU"/>
        </w:rPr>
        <w:t xml:space="preserve"> </w:t>
      </w:r>
      <w:r w:rsidR="0057044F" w:rsidRPr="0057044F">
        <w:rPr>
          <w:rFonts w:ascii="Verdana" w:eastAsia="Times New Roman" w:hAnsi="Verdana" w:cs="Times New Roman"/>
          <w:color w:val="000000" w:themeColor="text1"/>
          <w:sz w:val="20"/>
          <w:szCs w:val="20"/>
          <w:lang w:eastAsia="ru-RU"/>
        </w:rPr>
        <w:t xml:space="preserve">1,2,3,4,5,6,7,8,9,10,11,12,13,14,15,16,17, 17а,17б,17в,17г,17д, лестничные клетки - 55,8 </w:t>
      </w:r>
      <w:proofErr w:type="spellStart"/>
      <w:r w:rsidR="0057044F" w:rsidRPr="0057044F">
        <w:rPr>
          <w:rFonts w:ascii="Verdana" w:eastAsia="Times New Roman" w:hAnsi="Verdana" w:cs="Times New Roman"/>
          <w:color w:val="000000" w:themeColor="text1"/>
          <w:sz w:val="20"/>
          <w:szCs w:val="20"/>
          <w:lang w:eastAsia="ru-RU"/>
        </w:rPr>
        <w:t>кв.м</w:t>
      </w:r>
      <w:proofErr w:type="spellEnd"/>
      <w:r w:rsidR="0057044F" w:rsidRPr="0057044F">
        <w:rPr>
          <w:rFonts w:ascii="Verdana" w:eastAsia="Times New Roman" w:hAnsi="Verdana" w:cs="Times New Roman"/>
          <w:color w:val="000000" w:themeColor="text1"/>
          <w:sz w:val="20"/>
          <w:szCs w:val="20"/>
          <w:lang w:eastAsia="ru-RU"/>
        </w:rPr>
        <w:t>.; 7 этаж:</w:t>
      </w:r>
      <w:r w:rsidR="0057044F">
        <w:rPr>
          <w:rFonts w:ascii="Verdana" w:eastAsia="Times New Roman" w:hAnsi="Verdana" w:cs="Times New Roman"/>
          <w:color w:val="000000" w:themeColor="text1"/>
          <w:sz w:val="20"/>
          <w:szCs w:val="20"/>
          <w:lang w:eastAsia="ru-RU"/>
        </w:rPr>
        <w:t xml:space="preserve"> </w:t>
      </w:r>
      <w:r w:rsidR="0057044F" w:rsidRPr="0057044F">
        <w:rPr>
          <w:rFonts w:ascii="Verdana" w:eastAsia="Times New Roman" w:hAnsi="Verdana" w:cs="Times New Roman"/>
          <w:color w:val="000000" w:themeColor="text1"/>
          <w:sz w:val="20"/>
          <w:szCs w:val="20"/>
          <w:lang w:eastAsia="ru-RU"/>
        </w:rPr>
        <w:t xml:space="preserve">комнаты №№ 1,2,3,4,5,6,7,8,9,10,11,12,13,14,15,16,17,18,19,20,21,22,23,24,25,25а,26, лестничные </w:t>
      </w:r>
      <w:r w:rsidR="0057044F" w:rsidRPr="0057044F">
        <w:rPr>
          <w:rFonts w:ascii="Verdana" w:eastAsia="Times New Roman" w:hAnsi="Verdana" w:cs="Times New Roman"/>
          <w:color w:val="000000" w:themeColor="text1"/>
          <w:sz w:val="20"/>
          <w:szCs w:val="20"/>
          <w:lang w:eastAsia="ru-RU"/>
        </w:rPr>
        <w:lastRenderedPageBreak/>
        <w:t>клетки -</w:t>
      </w:r>
      <w:r w:rsidR="0057044F">
        <w:rPr>
          <w:rFonts w:ascii="Verdana" w:eastAsia="Times New Roman" w:hAnsi="Verdana" w:cs="Times New Roman"/>
          <w:color w:val="000000" w:themeColor="text1"/>
          <w:sz w:val="20"/>
          <w:szCs w:val="20"/>
          <w:lang w:eastAsia="ru-RU"/>
        </w:rPr>
        <w:t xml:space="preserve"> </w:t>
      </w:r>
      <w:r w:rsidR="0057044F" w:rsidRPr="0057044F">
        <w:rPr>
          <w:rFonts w:ascii="Verdana" w:eastAsia="Times New Roman" w:hAnsi="Verdana" w:cs="Times New Roman"/>
          <w:color w:val="000000" w:themeColor="text1"/>
          <w:sz w:val="20"/>
          <w:szCs w:val="20"/>
          <w:lang w:eastAsia="ru-RU"/>
        </w:rPr>
        <w:t xml:space="preserve">55,8 </w:t>
      </w:r>
      <w:proofErr w:type="spellStart"/>
      <w:r w:rsidR="0057044F" w:rsidRPr="0057044F">
        <w:rPr>
          <w:rFonts w:ascii="Verdana" w:eastAsia="Times New Roman" w:hAnsi="Verdana" w:cs="Times New Roman"/>
          <w:color w:val="000000" w:themeColor="text1"/>
          <w:sz w:val="20"/>
          <w:szCs w:val="20"/>
          <w:lang w:eastAsia="ru-RU"/>
        </w:rPr>
        <w:t>кв.м</w:t>
      </w:r>
      <w:proofErr w:type="spellEnd"/>
      <w:r w:rsidR="0057044F" w:rsidRPr="0057044F">
        <w:rPr>
          <w:rFonts w:ascii="Verdana" w:eastAsia="Times New Roman" w:hAnsi="Verdana" w:cs="Times New Roman"/>
          <w:color w:val="000000" w:themeColor="text1"/>
          <w:sz w:val="20"/>
          <w:szCs w:val="20"/>
          <w:lang w:eastAsia="ru-RU"/>
        </w:rPr>
        <w:t>.</w:t>
      </w:r>
      <w:r w:rsidR="0057044F">
        <w:rPr>
          <w:rFonts w:ascii="Verdana" w:eastAsia="Times New Roman" w:hAnsi="Verdana" w:cs="Times New Roman"/>
          <w:color w:val="000000" w:themeColor="text1"/>
          <w:sz w:val="20"/>
          <w:szCs w:val="20"/>
          <w:lang w:eastAsia="ru-RU"/>
        </w:rPr>
        <w:t xml:space="preserve"> местоположение</w:t>
      </w:r>
      <w:r w:rsidRPr="000C12BA">
        <w:rPr>
          <w:rFonts w:ascii="Verdana" w:eastAsia="Times New Roman" w:hAnsi="Verdana" w:cs="Times New Roman"/>
          <w:color w:val="000000" w:themeColor="text1"/>
          <w:sz w:val="20"/>
          <w:szCs w:val="20"/>
          <w:lang w:eastAsia="ru-RU"/>
        </w:rPr>
        <w:t>: Самарская обл</w:t>
      </w:r>
      <w:r w:rsidR="0057044F">
        <w:rPr>
          <w:rFonts w:ascii="Verdana" w:eastAsia="Times New Roman" w:hAnsi="Verdana" w:cs="Times New Roman"/>
          <w:color w:val="000000" w:themeColor="text1"/>
          <w:sz w:val="20"/>
          <w:szCs w:val="20"/>
          <w:lang w:eastAsia="ru-RU"/>
        </w:rPr>
        <w:t>асть</w:t>
      </w:r>
      <w:r w:rsidRPr="000C12BA">
        <w:rPr>
          <w:rFonts w:ascii="Verdana" w:eastAsia="Times New Roman" w:hAnsi="Verdana" w:cs="Times New Roman"/>
          <w:color w:val="000000" w:themeColor="text1"/>
          <w:sz w:val="20"/>
          <w:szCs w:val="20"/>
          <w:lang w:eastAsia="ru-RU"/>
        </w:rPr>
        <w:t xml:space="preserve">, г. Тольятти, Центральный район, ул. </w:t>
      </w:r>
      <w:proofErr w:type="spellStart"/>
      <w:r w:rsidRPr="000C12BA">
        <w:rPr>
          <w:rFonts w:ascii="Verdana" w:eastAsia="Times New Roman" w:hAnsi="Verdana" w:cs="Times New Roman"/>
          <w:color w:val="000000" w:themeColor="text1"/>
          <w:sz w:val="20"/>
          <w:szCs w:val="20"/>
          <w:lang w:eastAsia="ru-RU"/>
        </w:rPr>
        <w:t>Новопромышленная</w:t>
      </w:r>
      <w:proofErr w:type="spellEnd"/>
      <w:r w:rsidRPr="000C12BA">
        <w:rPr>
          <w:rFonts w:ascii="Verdana" w:eastAsia="Times New Roman" w:hAnsi="Verdana" w:cs="Times New Roman"/>
          <w:color w:val="000000" w:themeColor="text1"/>
          <w:sz w:val="20"/>
          <w:szCs w:val="20"/>
          <w:lang w:eastAsia="ru-RU"/>
        </w:rPr>
        <w:t>, д. 22</w:t>
      </w:r>
      <w:r w:rsidR="0057044F">
        <w:rPr>
          <w:rFonts w:ascii="Verdana" w:eastAsia="Times New Roman" w:hAnsi="Verdana" w:cs="Times New Roman"/>
          <w:color w:val="000000" w:themeColor="text1"/>
          <w:sz w:val="20"/>
          <w:szCs w:val="20"/>
          <w:lang w:eastAsia="ru-RU"/>
        </w:rPr>
        <w:t>-</w:t>
      </w:r>
      <w:r w:rsidRPr="000C12BA">
        <w:rPr>
          <w:rFonts w:ascii="Verdana" w:eastAsia="Times New Roman" w:hAnsi="Verdana" w:cs="Times New Roman"/>
          <w:color w:val="000000" w:themeColor="text1"/>
          <w:sz w:val="20"/>
          <w:szCs w:val="20"/>
          <w:lang w:eastAsia="ru-RU"/>
        </w:rPr>
        <w:t>А</w:t>
      </w:r>
      <w:r w:rsidR="007655D5">
        <w:rPr>
          <w:rFonts w:ascii="Verdana" w:eastAsia="Times New Roman" w:hAnsi="Verdana" w:cs="Times New Roman"/>
          <w:color w:val="000000" w:themeColor="text1"/>
          <w:sz w:val="20"/>
          <w:szCs w:val="20"/>
          <w:lang w:eastAsia="ru-RU"/>
        </w:rPr>
        <w:t xml:space="preserve"> </w:t>
      </w:r>
      <w:r w:rsidR="007655D5" w:rsidRPr="007655D5">
        <w:rPr>
          <w:rFonts w:ascii="Verdana" w:eastAsia="Times New Roman" w:hAnsi="Verdana" w:cs="Times New Roman"/>
          <w:color w:val="000000" w:themeColor="text1"/>
          <w:sz w:val="20"/>
          <w:szCs w:val="20"/>
          <w:lang w:eastAsia="ru-RU"/>
        </w:rPr>
        <w:t xml:space="preserve">(далее </w:t>
      </w:r>
      <w:r w:rsidR="007655D5">
        <w:rPr>
          <w:rFonts w:ascii="Verdana" w:eastAsia="Times New Roman" w:hAnsi="Verdana" w:cs="Times New Roman"/>
          <w:color w:val="000000" w:themeColor="text1"/>
          <w:sz w:val="20"/>
          <w:szCs w:val="20"/>
          <w:lang w:eastAsia="ru-RU"/>
        </w:rPr>
        <w:t>именуемое – «Нежилое помещение 2</w:t>
      </w:r>
      <w:r w:rsidR="007655D5" w:rsidRPr="007655D5">
        <w:rPr>
          <w:rFonts w:ascii="Verdana" w:eastAsia="Times New Roman" w:hAnsi="Verdana" w:cs="Times New Roman"/>
          <w:color w:val="000000" w:themeColor="text1"/>
          <w:sz w:val="20"/>
          <w:szCs w:val="20"/>
          <w:lang w:eastAsia="ru-RU"/>
        </w:rPr>
        <w:t>);</w:t>
      </w:r>
      <w:r>
        <w:rPr>
          <w:rFonts w:ascii="Verdana" w:eastAsia="Times New Roman" w:hAnsi="Verdana" w:cs="Times New Roman"/>
          <w:color w:val="000000" w:themeColor="text1"/>
          <w:sz w:val="20"/>
          <w:szCs w:val="20"/>
          <w:lang w:eastAsia="ru-RU"/>
        </w:rPr>
        <w:t xml:space="preserve"> </w:t>
      </w:r>
    </w:p>
    <w:p w14:paraId="6F70E622" w14:textId="77777777" w:rsidR="001E0CB3" w:rsidRPr="000C12BA" w:rsidRDefault="001E0CB3" w:rsidP="001E0CB3">
      <w:pPr>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r>
        <w:rPr>
          <w:rFonts w:ascii="Verdana" w:eastAsia="Times New Roman" w:hAnsi="Verdana" w:cs="Times New Roman"/>
          <w:color w:val="000000" w:themeColor="text1"/>
          <w:sz w:val="20"/>
          <w:szCs w:val="20"/>
          <w:lang w:eastAsia="ru-RU"/>
        </w:rPr>
        <w:t xml:space="preserve"> -неотделимые улучшения в виде системы</w:t>
      </w:r>
      <w:r w:rsidRPr="000C12BA">
        <w:rPr>
          <w:rFonts w:ascii="Verdana" w:eastAsia="Times New Roman" w:hAnsi="Verdana" w:cs="Times New Roman"/>
          <w:color w:val="000000" w:themeColor="text1"/>
          <w:sz w:val="20"/>
          <w:szCs w:val="20"/>
          <w:lang w:eastAsia="ru-RU"/>
        </w:rPr>
        <w:t xml:space="preserve"> охранной сигнализации;</w:t>
      </w:r>
    </w:p>
    <w:p w14:paraId="59398F8D" w14:textId="3369DA43" w:rsidR="001E0CB3" w:rsidRPr="000C12BA" w:rsidRDefault="001E0CB3" w:rsidP="001E0CB3">
      <w:pPr>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r>
        <w:rPr>
          <w:rFonts w:ascii="Verdana" w:eastAsia="Times New Roman" w:hAnsi="Verdana" w:cs="Times New Roman"/>
          <w:color w:val="000000" w:themeColor="text1"/>
          <w:sz w:val="20"/>
          <w:szCs w:val="20"/>
          <w:lang w:eastAsia="ru-RU"/>
        </w:rPr>
        <w:t xml:space="preserve"> -неотделимые улучшения в виде </w:t>
      </w:r>
      <w:r w:rsidRPr="000C12BA">
        <w:rPr>
          <w:rFonts w:ascii="Verdana" w:eastAsia="Times New Roman" w:hAnsi="Verdana" w:cs="Times New Roman"/>
          <w:color w:val="000000" w:themeColor="text1"/>
          <w:sz w:val="20"/>
          <w:szCs w:val="20"/>
          <w:lang w:eastAsia="ru-RU"/>
        </w:rPr>
        <w:t>Кабельн</w:t>
      </w:r>
      <w:r>
        <w:rPr>
          <w:rFonts w:ascii="Verdana" w:eastAsia="Times New Roman" w:hAnsi="Verdana" w:cs="Times New Roman"/>
          <w:color w:val="000000" w:themeColor="text1"/>
          <w:sz w:val="20"/>
          <w:szCs w:val="20"/>
          <w:lang w:eastAsia="ru-RU"/>
        </w:rPr>
        <w:t>ой лини</w:t>
      </w:r>
      <w:r w:rsidRPr="000C12BA">
        <w:rPr>
          <w:rFonts w:ascii="Verdana" w:eastAsia="Times New Roman" w:hAnsi="Verdana" w:cs="Times New Roman"/>
          <w:color w:val="000000" w:themeColor="text1"/>
          <w:sz w:val="20"/>
          <w:szCs w:val="20"/>
          <w:lang w:eastAsia="ru-RU"/>
        </w:rPr>
        <w:t xml:space="preserve"> 0,4кВ (ТП219/</w:t>
      </w:r>
      <w:proofErr w:type="spellStart"/>
      <w:r w:rsidRPr="000C12BA">
        <w:rPr>
          <w:rFonts w:ascii="Verdana" w:eastAsia="Times New Roman" w:hAnsi="Verdana" w:cs="Times New Roman"/>
          <w:color w:val="000000" w:themeColor="text1"/>
          <w:sz w:val="20"/>
          <w:szCs w:val="20"/>
          <w:lang w:eastAsia="ru-RU"/>
        </w:rPr>
        <w:t>Новопромышленная</w:t>
      </w:r>
      <w:proofErr w:type="spellEnd"/>
      <w:r w:rsidRPr="000C12BA">
        <w:rPr>
          <w:rFonts w:ascii="Verdana" w:eastAsia="Times New Roman" w:hAnsi="Verdana" w:cs="Times New Roman"/>
          <w:color w:val="000000" w:themeColor="text1"/>
          <w:sz w:val="20"/>
          <w:szCs w:val="20"/>
          <w:lang w:eastAsia="ru-RU"/>
        </w:rPr>
        <w:t>, 22а, Электрощитовая</w:t>
      </w:r>
      <w:r w:rsidR="0057044F">
        <w:rPr>
          <w:rFonts w:ascii="Verdana" w:eastAsia="Times New Roman" w:hAnsi="Verdana" w:cs="Times New Roman"/>
          <w:color w:val="000000" w:themeColor="text1"/>
          <w:sz w:val="20"/>
          <w:szCs w:val="20"/>
          <w:lang w:eastAsia="ru-RU"/>
        </w:rPr>
        <w:t>)</w:t>
      </w:r>
      <w:r w:rsidRPr="000C12BA">
        <w:rPr>
          <w:rFonts w:ascii="Verdana" w:eastAsia="Times New Roman" w:hAnsi="Verdana" w:cs="Times New Roman"/>
          <w:color w:val="000000" w:themeColor="text1"/>
          <w:sz w:val="20"/>
          <w:szCs w:val="20"/>
          <w:lang w:eastAsia="ru-RU"/>
        </w:rPr>
        <w:t>;</w:t>
      </w:r>
    </w:p>
    <w:p w14:paraId="1044EEF7" w14:textId="6C402FB7" w:rsidR="001E0CB3" w:rsidRDefault="001E0CB3" w:rsidP="001E0CB3">
      <w:pPr>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r>
        <w:rPr>
          <w:rFonts w:ascii="Verdana" w:eastAsia="Times New Roman" w:hAnsi="Verdana" w:cs="Times New Roman"/>
          <w:color w:val="000000" w:themeColor="text1"/>
          <w:sz w:val="20"/>
          <w:szCs w:val="20"/>
          <w:lang w:eastAsia="ru-RU"/>
        </w:rPr>
        <w:t xml:space="preserve">-неотделимые улучшения в виде </w:t>
      </w:r>
      <w:r w:rsidR="0057044F" w:rsidRPr="000C12BA">
        <w:rPr>
          <w:rFonts w:ascii="Verdana" w:eastAsia="Times New Roman" w:hAnsi="Verdana" w:cs="Times New Roman"/>
          <w:color w:val="000000" w:themeColor="text1"/>
          <w:sz w:val="20"/>
          <w:szCs w:val="20"/>
          <w:lang w:eastAsia="ru-RU"/>
        </w:rPr>
        <w:t>Систем</w:t>
      </w:r>
      <w:r w:rsidR="0057044F">
        <w:rPr>
          <w:rFonts w:ascii="Verdana" w:eastAsia="Times New Roman" w:hAnsi="Verdana" w:cs="Times New Roman"/>
          <w:color w:val="000000" w:themeColor="text1"/>
          <w:sz w:val="20"/>
          <w:szCs w:val="20"/>
          <w:lang w:eastAsia="ru-RU"/>
        </w:rPr>
        <w:t>ы</w:t>
      </w:r>
      <w:r w:rsidR="0057044F" w:rsidRPr="000C12BA">
        <w:rPr>
          <w:rFonts w:ascii="Verdana" w:eastAsia="Times New Roman" w:hAnsi="Verdana" w:cs="Times New Roman"/>
          <w:color w:val="000000" w:themeColor="text1"/>
          <w:sz w:val="20"/>
          <w:szCs w:val="20"/>
          <w:lang w:eastAsia="ru-RU"/>
        </w:rPr>
        <w:t xml:space="preserve"> </w:t>
      </w:r>
      <w:r w:rsidRPr="000C12BA">
        <w:rPr>
          <w:rFonts w:ascii="Verdana" w:eastAsia="Times New Roman" w:hAnsi="Verdana" w:cs="Times New Roman"/>
          <w:color w:val="000000" w:themeColor="text1"/>
          <w:sz w:val="20"/>
          <w:szCs w:val="20"/>
          <w:lang w:eastAsia="ru-RU"/>
        </w:rPr>
        <w:t xml:space="preserve">автоматической пожарной сигнализации </w:t>
      </w:r>
      <w:proofErr w:type="spellStart"/>
      <w:r w:rsidRPr="000C12BA">
        <w:rPr>
          <w:rFonts w:ascii="Verdana" w:eastAsia="Times New Roman" w:hAnsi="Verdana" w:cs="Times New Roman"/>
          <w:color w:val="000000" w:themeColor="text1"/>
          <w:sz w:val="20"/>
          <w:szCs w:val="20"/>
          <w:lang w:eastAsia="ru-RU"/>
        </w:rPr>
        <w:t>г.Тольятти</w:t>
      </w:r>
      <w:proofErr w:type="spellEnd"/>
      <w:r w:rsidRPr="000C12BA">
        <w:rPr>
          <w:rFonts w:ascii="Verdana" w:eastAsia="Times New Roman" w:hAnsi="Verdana" w:cs="Times New Roman"/>
          <w:color w:val="000000" w:themeColor="text1"/>
          <w:sz w:val="20"/>
          <w:szCs w:val="20"/>
          <w:lang w:eastAsia="ru-RU"/>
        </w:rPr>
        <w:t xml:space="preserve">, ул. </w:t>
      </w:r>
      <w:proofErr w:type="spellStart"/>
      <w:r w:rsidRPr="000C12BA">
        <w:rPr>
          <w:rFonts w:ascii="Verdana" w:eastAsia="Times New Roman" w:hAnsi="Verdana" w:cs="Times New Roman"/>
          <w:color w:val="000000" w:themeColor="text1"/>
          <w:sz w:val="20"/>
          <w:szCs w:val="20"/>
          <w:lang w:eastAsia="ru-RU"/>
        </w:rPr>
        <w:t>Новопромышленная</w:t>
      </w:r>
      <w:proofErr w:type="spellEnd"/>
      <w:r w:rsidRPr="000C12BA">
        <w:rPr>
          <w:rFonts w:ascii="Verdana" w:eastAsia="Times New Roman" w:hAnsi="Verdana" w:cs="Times New Roman"/>
          <w:color w:val="000000" w:themeColor="text1"/>
          <w:sz w:val="20"/>
          <w:szCs w:val="20"/>
          <w:lang w:eastAsia="ru-RU"/>
        </w:rPr>
        <w:t>, 22</w:t>
      </w:r>
      <w:r w:rsidR="0057044F">
        <w:rPr>
          <w:rFonts w:ascii="Verdana" w:eastAsia="Times New Roman" w:hAnsi="Verdana" w:cs="Times New Roman"/>
          <w:color w:val="000000" w:themeColor="text1"/>
          <w:sz w:val="20"/>
          <w:szCs w:val="20"/>
          <w:lang w:eastAsia="ru-RU"/>
        </w:rPr>
        <w:t>-</w:t>
      </w:r>
      <w:r w:rsidRPr="000C12BA">
        <w:rPr>
          <w:rFonts w:ascii="Verdana" w:eastAsia="Times New Roman" w:hAnsi="Verdana" w:cs="Times New Roman"/>
          <w:color w:val="000000" w:themeColor="text1"/>
          <w:sz w:val="20"/>
          <w:szCs w:val="20"/>
          <w:lang w:eastAsia="ru-RU"/>
        </w:rPr>
        <w:t>А.</w:t>
      </w:r>
    </w:p>
    <w:p w14:paraId="3F902BEF" w14:textId="77777777" w:rsidR="001E0CB3" w:rsidRPr="00ED1CB7" w:rsidRDefault="001E0CB3" w:rsidP="001E0CB3">
      <w:pPr>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20462459" w14:textId="325C5A01" w:rsidR="001E0CB3" w:rsidRDefault="00910605" w:rsidP="004977FF">
      <w:pPr>
        <w:jc w:val="both"/>
        <w:rPr>
          <w:rFonts w:ascii="Verdana" w:eastAsia="Times New Roman" w:hAnsi="Verdana" w:cs="Times New Roman"/>
          <w:color w:val="000000" w:themeColor="text1"/>
          <w:sz w:val="20"/>
          <w:szCs w:val="20"/>
          <w:lang w:eastAsia="ru-RU"/>
        </w:rPr>
      </w:pPr>
      <w:r>
        <w:rPr>
          <w:rFonts w:ascii="Verdana" w:eastAsia="Times New Roman" w:hAnsi="Verdana" w:cs="Times New Roman"/>
          <w:color w:val="000000" w:themeColor="text1"/>
          <w:sz w:val="20"/>
          <w:szCs w:val="20"/>
          <w:lang w:eastAsia="ru-RU"/>
        </w:rPr>
        <w:t xml:space="preserve">1.2. </w:t>
      </w:r>
      <w:r w:rsidR="004977FF" w:rsidRPr="004977FF">
        <w:rPr>
          <w:rFonts w:ascii="Verdana" w:eastAsia="Times New Roman" w:hAnsi="Verdana" w:cs="Times New Roman"/>
          <w:color w:val="000000" w:themeColor="text1"/>
          <w:sz w:val="20"/>
          <w:szCs w:val="20"/>
          <w:lang w:eastAsia="ru-RU"/>
        </w:rPr>
        <w:t>Нежилое помещение</w:t>
      </w:r>
      <w:r w:rsidR="007655D5">
        <w:rPr>
          <w:rFonts w:ascii="Verdana" w:eastAsia="Times New Roman" w:hAnsi="Verdana" w:cs="Times New Roman"/>
          <w:color w:val="000000" w:themeColor="text1"/>
          <w:sz w:val="20"/>
          <w:szCs w:val="20"/>
          <w:lang w:eastAsia="ru-RU"/>
        </w:rPr>
        <w:t xml:space="preserve"> 1</w:t>
      </w:r>
      <w:r w:rsidR="004977FF" w:rsidRPr="004977FF">
        <w:rPr>
          <w:rFonts w:ascii="Verdana" w:eastAsia="Times New Roman" w:hAnsi="Verdana" w:cs="Times New Roman"/>
          <w:color w:val="000000" w:themeColor="text1"/>
          <w:sz w:val="20"/>
          <w:szCs w:val="20"/>
          <w:lang w:eastAsia="ru-RU"/>
        </w:rPr>
        <w:t xml:space="preserve"> </w:t>
      </w:r>
      <w:r w:rsidR="001E0CB3" w:rsidRPr="007D7824">
        <w:rPr>
          <w:rFonts w:ascii="Verdana" w:eastAsia="Times New Roman" w:hAnsi="Verdana" w:cs="Times New Roman"/>
          <w:color w:val="000000" w:themeColor="text1"/>
          <w:sz w:val="20"/>
          <w:szCs w:val="20"/>
          <w:lang w:eastAsia="ru-RU"/>
        </w:rPr>
        <w:t xml:space="preserve">принадлежит Продавцу на праве собственности на основании </w:t>
      </w:r>
      <w:r w:rsidR="001E0CB3" w:rsidRPr="00FA79F7">
        <w:rPr>
          <w:rFonts w:ascii="Verdana" w:eastAsia="Times New Roman" w:hAnsi="Verdana" w:cs="Times New Roman"/>
          <w:color w:val="000000" w:themeColor="text1"/>
          <w:sz w:val="20"/>
          <w:szCs w:val="20"/>
          <w:lang w:eastAsia="ru-RU"/>
        </w:rPr>
        <w:t>Акт</w:t>
      </w:r>
      <w:r w:rsidR="004977FF">
        <w:rPr>
          <w:rFonts w:ascii="Verdana" w:eastAsia="Times New Roman" w:hAnsi="Verdana" w:cs="Times New Roman"/>
          <w:color w:val="000000" w:themeColor="text1"/>
          <w:sz w:val="20"/>
          <w:szCs w:val="20"/>
          <w:lang w:eastAsia="ru-RU"/>
        </w:rPr>
        <w:t>а</w:t>
      </w:r>
      <w:r w:rsidR="001E0CB3" w:rsidRPr="00FA79F7">
        <w:rPr>
          <w:rFonts w:ascii="Verdana" w:eastAsia="Times New Roman" w:hAnsi="Verdana" w:cs="Times New Roman"/>
          <w:color w:val="000000" w:themeColor="text1"/>
          <w:sz w:val="20"/>
          <w:szCs w:val="20"/>
          <w:lang w:eastAsia="ru-RU"/>
        </w:rPr>
        <w:t xml:space="preserve"> приема-передачи недвижимого имущества, </w:t>
      </w:r>
      <w:r w:rsidR="004977FF">
        <w:rPr>
          <w:rFonts w:ascii="Verdana" w:eastAsia="Times New Roman" w:hAnsi="Verdana" w:cs="Times New Roman"/>
          <w:color w:val="000000" w:themeColor="text1"/>
          <w:sz w:val="20"/>
          <w:szCs w:val="20"/>
          <w:lang w:eastAsia="ru-RU"/>
        </w:rPr>
        <w:t>выдан 21</w:t>
      </w:r>
      <w:r w:rsidR="001E0CB3" w:rsidRPr="00FA79F7">
        <w:rPr>
          <w:rFonts w:ascii="Verdana" w:eastAsia="Times New Roman" w:hAnsi="Verdana" w:cs="Times New Roman"/>
          <w:color w:val="000000" w:themeColor="text1"/>
          <w:sz w:val="20"/>
          <w:szCs w:val="20"/>
          <w:lang w:eastAsia="ru-RU"/>
        </w:rPr>
        <w:t>.0</w:t>
      </w:r>
      <w:r w:rsidR="004977FF">
        <w:rPr>
          <w:rFonts w:ascii="Verdana" w:eastAsia="Times New Roman" w:hAnsi="Verdana" w:cs="Times New Roman"/>
          <w:color w:val="000000" w:themeColor="text1"/>
          <w:sz w:val="20"/>
          <w:szCs w:val="20"/>
          <w:lang w:eastAsia="ru-RU"/>
        </w:rPr>
        <w:t>4</w:t>
      </w:r>
      <w:r w:rsidR="001E0CB3" w:rsidRPr="00FA79F7">
        <w:rPr>
          <w:rFonts w:ascii="Verdana" w:eastAsia="Times New Roman" w:hAnsi="Verdana" w:cs="Times New Roman"/>
          <w:color w:val="000000" w:themeColor="text1"/>
          <w:sz w:val="20"/>
          <w:szCs w:val="20"/>
          <w:lang w:eastAsia="ru-RU"/>
        </w:rPr>
        <w:t>.202</w:t>
      </w:r>
      <w:r w:rsidR="004977FF">
        <w:rPr>
          <w:rFonts w:ascii="Verdana" w:eastAsia="Times New Roman" w:hAnsi="Verdana" w:cs="Times New Roman"/>
          <w:color w:val="000000" w:themeColor="text1"/>
          <w:sz w:val="20"/>
          <w:szCs w:val="20"/>
          <w:lang w:eastAsia="ru-RU"/>
        </w:rPr>
        <w:t>2 и</w:t>
      </w:r>
      <w:r w:rsidR="001E0CB3" w:rsidRPr="007D7824">
        <w:rPr>
          <w:rFonts w:ascii="Verdana" w:eastAsia="Times New Roman" w:hAnsi="Verdana" w:cs="Times New Roman"/>
          <w:color w:val="000000" w:themeColor="text1"/>
          <w:sz w:val="20"/>
          <w:szCs w:val="20"/>
          <w:lang w:eastAsia="ru-RU"/>
        </w:rPr>
        <w:t xml:space="preserve"> </w:t>
      </w:r>
      <w:r w:rsidR="004977FF" w:rsidRPr="004977FF">
        <w:rPr>
          <w:rFonts w:ascii="Verdana" w:eastAsia="Times New Roman" w:hAnsi="Verdana" w:cs="Times New Roman"/>
          <w:color w:val="000000" w:themeColor="text1"/>
          <w:sz w:val="20"/>
          <w:szCs w:val="20"/>
          <w:lang w:eastAsia="ru-RU"/>
        </w:rPr>
        <w:t>заявления конкурсного кредитора об оставлении предмета залога за собой от 21.04.2022</w:t>
      </w:r>
      <w:r w:rsidR="004977FF">
        <w:rPr>
          <w:rFonts w:ascii="Verdana" w:eastAsia="Times New Roman" w:hAnsi="Verdana" w:cs="Times New Roman"/>
          <w:color w:val="000000" w:themeColor="text1"/>
          <w:sz w:val="20"/>
          <w:szCs w:val="20"/>
          <w:lang w:eastAsia="ru-RU"/>
        </w:rPr>
        <w:t xml:space="preserve">, </w:t>
      </w:r>
      <w:r w:rsidR="001E0CB3" w:rsidRPr="007D7824">
        <w:rPr>
          <w:rFonts w:ascii="Verdana" w:eastAsia="Times New Roman" w:hAnsi="Verdana" w:cs="Times New Roman"/>
          <w:color w:val="000000" w:themeColor="text1"/>
          <w:sz w:val="20"/>
          <w:szCs w:val="20"/>
          <w:lang w:eastAsia="ru-RU"/>
        </w:rPr>
        <w:t xml:space="preserve">о чем в Едином государственном реестре недвижимости сделана запись о регистрации - </w:t>
      </w:r>
      <w:r w:rsidR="004977FF" w:rsidRPr="007D7824">
        <w:rPr>
          <w:rFonts w:ascii="Verdana" w:eastAsia="Times New Roman" w:hAnsi="Verdana" w:cs="Times New Roman"/>
          <w:color w:val="000000" w:themeColor="text1"/>
          <w:sz w:val="20"/>
          <w:szCs w:val="20"/>
          <w:lang w:eastAsia="ru-RU"/>
        </w:rPr>
        <w:t xml:space="preserve">№ </w:t>
      </w:r>
      <w:r w:rsidR="004977FF" w:rsidRPr="004977FF">
        <w:rPr>
          <w:rFonts w:ascii="Verdana" w:eastAsia="Times New Roman" w:hAnsi="Verdana" w:cs="Times New Roman"/>
          <w:color w:val="000000" w:themeColor="text1"/>
          <w:sz w:val="20"/>
          <w:szCs w:val="20"/>
          <w:lang w:eastAsia="ru-RU"/>
        </w:rPr>
        <w:t>63:09:0301140:2063-63/461/2022-10</w:t>
      </w:r>
      <w:r w:rsidR="004977FF">
        <w:rPr>
          <w:rFonts w:ascii="Verdana" w:eastAsia="Times New Roman" w:hAnsi="Verdana" w:cs="Times New Roman"/>
          <w:color w:val="000000" w:themeColor="text1"/>
          <w:sz w:val="20"/>
          <w:szCs w:val="20"/>
          <w:lang w:eastAsia="ru-RU"/>
        </w:rPr>
        <w:t xml:space="preserve"> от 02.06.2022.</w:t>
      </w:r>
    </w:p>
    <w:p w14:paraId="755CF882" w14:textId="275F2D62" w:rsidR="004977FF" w:rsidRDefault="004977FF" w:rsidP="004977FF">
      <w:pPr>
        <w:jc w:val="both"/>
        <w:rPr>
          <w:rFonts w:ascii="Verdana" w:eastAsia="Times New Roman" w:hAnsi="Verdana" w:cs="Times New Roman"/>
          <w:color w:val="000000" w:themeColor="text1"/>
          <w:sz w:val="20"/>
          <w:szCs w:val="20"/>
          <w:lang w:eastAsia="ru-RU"/>
        </w:rPr>
      </w:pPr>
      <w:r w:rsidRPr="004977FF">
        <w:rPr>
          <w:rFonts w:ascii="Verdana" w:eastAsia="Times New Roman" w:hAnsi="Verdana" w:cs="Times New Roman"/>
          <w:color w:val="000000" w:themeColor="text1"/>
          <w:sz w:val="20"/>
          <w:szCs w:val="20"/>
          <w:lang w:eastAsia="ru-RU"/>
        </w:rPr>
        <w:t>Нежилое помещение</w:t>
      </w:r>
      <w:r w:rsidR="007655D5">
        <w:rPr>
          <w:rFonts w:ascii="Verdana" w:eastAsia="Times New Roman" w:hAnsi="Verdana" w:cs="Times New Roman"/>
          <w:color w:val="000000" w:themeColor="text1"/>
          <w:sz w:val="20"/>
          <w:szCs w:val="20"/>
          <w:lang w:eastAsia="ru-RU"/>
        </w:rPr>
        <w:t xml:space="preserve"> 2</w:t>
      </w:r>
      <w:r w:rsidRPr="004977FF">
        <w:rPr>
          <w:rFonts w:ascii="Verdana" w:eastAsia="Times New Roman" w:hAnsi="Verdana" w:cs="Times New Roman"/>
          <w:color w:val="000000" w:themeColor="text1"/>
          <w:sz w:val="20"/>
          <w:szCs w:val="20"/>
          <w:lang w:eastAsia="ru-RU"/>
        </w:rPr>
        <w:t xml:space="preserve"> принадлежит Продавцу на праве собственности на основании Акта приема-передачи недвижимого имущества, выдан 21.04.2022 и заявления конкурсного кредитора об оставлении предмета залога за собой от 21.04.2022, о чем в Едином государственном реестре недвижимости сделана запись о регистрации - № 63:09:0301140:2064-63/461/2022-10 от 02.06.2022.</w:t>
      </w:r>
    </w:p>
    <w:p w14:paraId="774449A9" w14:textId="71A0B38C" w:rsidR="001E0CB3" w:rsidRPr="004F2787" w:rsidRDefault="001E0CB3" w:rsidP="00910605">
      <w:pPr>
        <w:pStyle w:val="a5"/>
        <w:ind w:left="0" w:firstLine="360"/>
        <w:jc w:val="both"/>
        <w:rPr>
          <w:rFonts w:ascii="Verdana" w:eastAsiaTheme="minorHAnsi" w:hAnsi="Verdana" w:cs="Verdana"/>
          <w:color w:val="000000"/>
          <w:lang w:eastAsia="en-US"/>
        </w:rPr>
      </w:pPr>
      <w:r w:rsidRPr="004F2787">
        <w:rPr>
          <w:rFonts w:ascii="Verdana" w:eastAsiaTheme="minorHAnsi" w:hAnsi="Verdana" w:cs="Verdana"/>
          <w:color w:val="000000"/>
          <w:lang w:eastAsia="en-US"/>
        </w:rPr>
        <w:t>1.2.</w:t>
      </w:r>
      <w:r w:rsidR="00910605">
        <w:rPr>
          <w:rFonts w:ascii="Verdana" w:eastAsiaTheme="minorHAnsi" w:hAnsi="Verdana" w:cs="Verdana"/>
          <w:color w:val="000000"/>
          <w:lang w:eastAsia="en-US"/>
        </w:rPr>
        <w:t>1.</w:t>
      </w:r>
      <w:r w:rsidRPr="004F2787">
        <w:rPr>
          <w:rFonts w:ascii="Verdana" w:eastAsiaTheme="minorHAnsi" w:hAnsi="Verdana" w:cs="Verdana"/>
          <w:color w:val="000000"/>
          <w:lang w:eastAsia="en-US"/>
        </w:rPr>
        <w:t xml:space="preserve"> </w:t>
      </w:r>
      <w:r w:rsidR="00910605" w:rsidRPr="00910605">
        <w:rPr>
          <w:rFonts w:ascii="Verdana" w:eastAsiaTheme="minorHAnsi" w:hAnsi="Verdana" w:cs="Verdana"/>
          <w:color w:val="000000"/>
          <w:lang w:eastAsia="en-US"/>
        </w:rPr>
        <w:t>Одновременно с переходом к Покупателю права собственности на недвижимое имущество, Покупатель на тех же условиях, что и Продавец, приобретает соответствующее право на земельный участок, на котором располагается недвижимое имущество.</w:t>
      </w:r>
    </w:p>
    <w:p w14:paraId="6365C71B" w14:textId="77777777" w:rsidR="004A6B6E" w:rsidRPr="00274340" w:rsidRDefault="004A6B6E" w:rsidP="00274340">
      <w:pPr>
        <w:pStyle w:val="a5"/>
        <w:ind w:left="0"/>
        <w:jc w:val="both"/>
        <w:rPr>
          <w:rFonts w:ascii="Verdana" w:eastAsiaTheme="minorHAnsi" w:hAnsi="Verdana" w:cs="Verdana"/>
          <w:color w:val="000000"/>
          <w:lang w:eastAsia="en-US"/>
        </w:rPr>
      </w:pPr>
    </w:p>
    <w:p w14:paraId="529437C4" w14:textId="77777777" w:rsidR="00171986" w:rsidRPr="00274340" w:rsidRDefault="00746F81" w:rsidP="00486D46">
      <w:pPr>
        <w:spacing w:after="0" w:line="240" w:lineRule="auto"/>
        <w:ind w:firstLine="708"/>
        <w:jc w:val="both"/>
        <w:rPr>
          <w:rFonts w:ascii="Verdana" w:hAnsi="Verdana"/>
          <w:bCs/>
          <w:sz w:val="20"/>
          <w:szCs w:val="20"/>
        </w:rPr>
      </w:pPr>
      <w:r w:rsidRPr="00274340">
        <w:rPr>
          <w:rFonts w:ascii="Verdana" w:hAnsi="Verdana" w:cs="Times New Roman"/>
          <w:sz w:val="20"/>
          <w:szCs w:val="20"/>
        </w:rPr>
        <w:t>1.3.</w:t>
      </w:r>
      <w:r w:rsidR="000E2F36" w:rsidRPr="00274340">
        <w:rPr>
          <w:rFonts w:ascii="Verdana" w:hAnsi="Verdana" w:cs="Times New Roman"/>
          <w:sz w:val="20"/>
          <w:szCs w:val="20"/>
        </w:rPr>
        <w:t xml:space="preserve"> Заключение Договора одобрено всеми необходимыми согласно законодательству РФ и Уставу Продавца органами управления Продавца</w:t>
      </w:r>
      <w:r w:rsidR="000E2F36" w:rsidRPr="00274340">
        <w:rPr>
          <w:rFonts w:ascii="Verdana" w:hAnsi="Verdana"/>
          <w:bCs/>
          <w:sz w:val="20"/>
          <w:szCs w:val="20"/>
        </w:rPr>
        <w:t>. Продавцом соблюдены все необходимые внутрикорпоративные процедуры для заключения Договора.</w:t>
      </w:r>
    </w:p>
    <w:p w14:paraId="1B2C35B1" w14:textId="77777777" w:rsidR="000E2F36" w:rsidRPr="008509DF" w:rsidRDefault="000E2F36" w:rsidP="007C105E">
      <w:pPr>
        <w:pStyle w:val="ConsNormal"/>
        <w:widowControl/>
        <w:tabs>
          <w:tab w:val="left" w:pos="709"/>
          <w:tab w:val="left" w:pos="1080"/>
        </w:tabs>
        <w:ind w:right="0"/>
        <w:jc w:val="both"/>
        <w:rPr>
          <w:rFonts w:ascii="Verdana" w:hAnsi="Verdana"/>
          <w:bCs/>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0E2F36" w:rsidRPr="008509DF" w14:paraId="1852BC47" w14:textId="77777777" w:rsidTr="0034333C">
        <w:tc>
          <w:tcPr>
            <w:tcW w:w="2268" w:type="dxa"/>
          </w:tcPr>
          <w:p w14:paraId="0A1498D4" w14:textId="77777777" w:rsidR="000E2F36" w:rsidRPr="008509DF" w:rsidRDefault="000E2F36" w:rsidP="007C105E">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Вариант 1 для Покупателей юридических лиц</w:t>
            </w:r>
          </w:p>
        </w:tc>
        <w:tc>
          <w:tcPr>
            <w:tcW w:w="7077" w:type="dxa"/>
          </w:tcPr>
          <w:p w14:paraId="5337A21B" w14:textId="77777777" w:rsidR="000E2F36" w:rsidRPr="008509DF" w:rsidRDefault="000E2F36" w:rsidP="007C105E">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w:t>
            </w:r>
            <w:r w:rsidR="00846464" w:rsidRPr="008509DF">
              <w:rPr>
                <w:rFonts w:ascii="Verdana" w:hAnsi="Verdana"/>
                <w:bCs/>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w:t>
            </w:r>
            <w:r w:rsidRPr="008509DF">
              <w:rPr>
                <w:rFonts w:ascii="Verdana" w:hAnsi="Verdana"/>
                <w:bCs/>
              </w:rPr>
              <w:t>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34333C" w:rsidRPr="008509DF" w14:paraId="7478B39D" w14:textId="77777777" w:rsidTr="0034333C">
        <w:tc>
          <w:tcPr>
            <w:tcW w:w="2268" w:type="dxa"/>
          </w:tcPr>
          <w:p w14:paraId="390DBACC" w14:textId="77777777" w:rsidR="0034333C" w:rsidRPr="008509DF" w:rsidRDefault="0034333C" w:rsidP="007C105E">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 xml:space="preserve">Вариант </w:t>
            </w:r>
            <w:r w:rsidR="00066380">
              <w:rPr>
                <w:rFonts w:ascii="Verdana" w:hAnsi="Verdana"/>
                <w:bCs/>
                <w:i/>
                <w:color w:val="FF0000"/>
              </w:rPr>
              <w:t>2</w:t>
            </w:r>
          </w:p>
          <w:p w14:paraId="5EC3F721" w14:textId="77777777" w:rsidR="0034333C" w:rsidRPr="008509DF" w:rsidRDefault="0034333C" w:rsidP="007C105E">
            <w:pPr>
              <w:pStyle w:val="ConsNormal"/>
              <w:widowControl/>
              <w:tabs>
                <w:tab w:val="left" w:pos="709"/>
                <w:tab w:val="left" w:pos="1080"/>
              </w:tabs>
              <w:ind w:right="0" w:firstLine="0"/>
              <w:jc w:val="right"/>
              <w:rPr>
                <w:rFonts w:ascii="Verdana" w:hAnsi="Verdana"/>
                <w:bCs/>
              </w:rPr>
            </w:pPr>
            <w:r w:rsidRPr="008509DF">
              <w:rPr>
                <w:rFonts w:ascii="Verdana" w:hAnsi="Verdana"/>
                <w:bCs/>
                <w:i/>
                <w:color w:val="FF0000"/>
              </w:rPr>
              <w:t xml:space="preserve"> для </w:t>
            </w:r>
            <w:r w:rsidR="000E2F36" w:rsidRPr="008509DF">
              <w:rPr>
                <w:rFonts w:ascii="Verdana" w:hAnsi="Verdana"/>
                <w:bCs/>
                <w:i/>
                <w:color w:val="FF0000"/>
              </w:rPr>
              <w:t xml:space="preserve">Покупателей </w:t>
            </w:r>
            <w:r w:rsidRPr="008509DF">
              <w:rPr>
                <w:rFonts w:ascii="Verdana" w:hAnsi="Verdana"/>
                <w:bCs/>
                <w:i/>
                <w:color w:val="FF0000"/>
              </w:rPr>
              <w:t xml:space="preserve">физических лиц (в том числе ИП) </w:t>
            </w:r>
          </w:p>
        </w:tc>
        <w:tc>
          <w:tcPr>
            <w:tcW w:w="7077" w:type="dxa"/>
          </w:tcPr>
          <w:p w14:paraId="1EEC90B8" w14:textId="77777777" w:rsidR="0034333C" w:rsidRPr="008509DF" w:rsidRDefault="000E2F36" w:rsidP="007C105E">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Покупатель </w:t>
            </w:r>
            <w:r w:rsidR="0034333C" w:rsidRPr="008509DF">
              <w:rPr>
                <w:rFonts w:ascii="Verdana" w:hAnsi="Verdana"/>
                <w:bCs/>
              </w:rPr>
              <w:t>заключа</w:t>
            </w:r>
            <w:r w:rsidRPr="008509DF">
              <w:rPr>
                <w:rFonts w:ascii="Verdana" w:hAnsi="Verdana"/>
                <w:bCs/>
              </w:rPr>
              <w:t>ет</w:t>
            </w:r>
            <w:r w:rsidR="0034333C" w:rsidRPr="008509DF">
              <w:rPr>
                <w:rFonts w:ascii="Verdana" w:hAnsi="Verdana"/>
                <w:bCs/>
              </w:rPr>
              <w:t xml:space="preserve"> Договор добровольно, не вследствие стечения тяжелых обстоятельств или на невыгодных для себя условиях, Договор не является для </w:t>
            </w:r>
            <w:r w:rsidR="00846464" w:rsidRPr="008509DF">
              <w:rPr>
                <w:rFonts w:ascii="Verdana" w:hAnsi="Verdana"/>
                <w:bCs/>
              </w:rPr>
              <w:t>П</w:t>
            </w:r>
            <w:r w:rsidRPr="008509DF">
              <w:rPr>
                <w:rFonts w:ascii="Verdana" w:hAnsi="Verdana"/>
                <w:bCs/>
              </w:rPr>
              <w:t xml:space="preserve">окупателя </w:t>
            </w:r>
            <w:r w:rsidR="0034333C" w:rsidRPr="008509DF">
              <w:rPr>
                <w:rFonts w:ascii="Verdana" w:hAnsi="Verdana"/>
                <w:bCs/>
              </w:rPr>
              <w:t xml:space="preserve">кабальной сделкой. </w:t>
            </w:r>
            <w:r w:rsidRPr="008509DF">
              <w:rPr>
                <w:rFonts w:ascii="Verdana" w:hAnsi="Verdana"/>
                <w:bCs/>
              </w:rPr>
              <w:t xml:space="preserve">Покупатель </w:t>
            </w:r>
            <w:r w:rsidR="0034333C" w:rsidRPr="008509DF">
              <w:rPr>
                <w:rFonts w:ascii="Verdana" w:hAnsi="Verdana"/>
                <w:bCs/>
              </w:rPr>
              <w:t>подтвержда</w:t>
            </w:r>
            <w:r w:rsidR="00846464" w:rsidRPr="008509DF">
              <w:rPr>
                <w:rFonts w:ascii="Verdana" w:hAnsi="Verdana"/>
                <w:bCs/>
              </w:rPr>
              <w:t>ет</w:t>
            </w:r>
            <w:r w:rsidR="0034333C" w:rsidRPr="008509DF">
              <w:rPr>
                <w:rFonts w:ascii="Verdana" w:hAnsi="Verdana"/>
                <w:bCs/>
              </w:rPr>
              <w:t xml:space="preserve">, что </w:t>
            </w:r>
            <w:r w:rsidRPr="008509DF">
              <w:rPr>
                <w:rFonts w:ascii="Verdana" w:hAnsi="Verdana"/>
                <w:bCs/>
              </w:rPr>
              <w:t xml:space="preserve">он </w:t>
            </w:r>
            <w:r w:rsidR="0034333C" w:rsidRPr="008509DF">
              <w:rPr>
                <w:rFonts w:ascii="Verdana" w:hAnsi="Verdana"/>
                <w:bCs/>
              </w:rPr>
              <w:t xml:space="preserve">в дееспособности не ограничен; под опекой, попечительством, а также патронажем не </w:t>
            </w:r>
            <w:r w:rsidRPr="008509DF">
              <w:rPr>
                <w:rFonts w:ascii="Verdana" w:hAnsi="Verdana"/>
                <w:bCs/>
              </w:rPr>
              <w:t>состоит</w:t>
            </w:r>
            <w:r w:rsidR="0034333C" w:rsidRPr="008509DF">
              <w:rPr>
                <w:rFonts w:ascii="Verdana" w:hAnsi="Verdana"/>
                <w:bCs/>
              </w:rPr>
              <w:t xml:space="preserve">; по состоянию здоровья </w:t>
            </w:r>
            <w:r w:rsidRPr="008509DF">
              <w:rPr>
                <w:rFonts w:ascii="Verdana" w:hAnsi="Verdana"/>
                <w:bCs/>
              </w:rPr>
              <w:t xml:space="preserve">может </w:t>
            </w:r>
            <w:r w:rsidR="0034333C" w:rsidRPr="008509DF">
              <w:rPr>
                <w:rFonts w:ascii="Verdana" w:hAnsi="Verdana"/>
                <w:bCs/>
              </w:rPr>
              <w:t>самостоятельно осуществлять и защищать свои права и исполнять обязанности; не страда</w:t>
            </w:r>
            <w:r w:rsidRPr="008509DF">
              <w:rPr>
                <w:rFonts w:ascii="Verdana" w:hAnsi="Verdana"/>
                <w:bCs/>
              </w:rPr>
              <w:t>е</w:t>
            </w:r>
            <w:r w:rsidR="0034333C" w:rsidRPr="008509DF">
              <w:rPr>
                <w:rFonts w:ascii="Verdana" w:hAnsi="Verdana"/>
                <w:bCs/>
              </w:rPr>
              <w:t>т заболеваниями, препятствующими осознавать суть подписываемого Договора и обстоятельств его заключения</w:t>
            </w:r>
            <w:r w:rsidR="00D52F48">
              <w:rPr>
                <w:rFonts w:ascii="Verdana" w:hAnsi="Verdana"/>
                <w:bCs/>
              </w:rPr>
              <w:t xml:space="preserve">, </w:t>
            </w:r>
            <w:r w:rsidR="00C44067" w:rsidRPr="00C44067">
              <w:rPr>
                <w:rFonts w:ascii="Verdana" w:hAnsi="Verdana"/>
                <w:bCs/>
              </w:rPr>
              <w:t>Покупателем не заключались какие-либо договоры и/или соглашения (в том числе, брачный договор в соответствии с Семейным кодексом Российской Федерации), влияющие на заключение Договора и исполнение по Договору прав и обязанностей</w:t>
            </w:r>
            <w:r w:rsidR="00D52F48">
              <w:rPr>
                <w:rFonts w:ascii="Verdana" w:hAnsi="Verdana"/>
                <w:bCs/>
              </w:rPr>
              <w:t xml:space="preserve"> </w:t>
            </w:r>
          </w:p>
        </w:tc>
      </w:tr>
    </w:tbl>
    <w:p w14:paraId="558F86E5" w14:textId="77777777" w:rsidR="0034333C" w:rsidRPr="008509DF" w:rsidRDefault="0034333C" w:rsidP="007C105E">
      <w:pPr>
        <w:pStyle w:val="ConsNormal"/>
        <w:widowControl/>
        <w:tabs>
          <w:tab w:val="left" w:pos="709"/>
          <w:tab w:val="left" w:pos="1080"/>
        </w:tabs>
        <w:ind w:right="0"/>
        <w:jc w:val="both"/>
        <w:rPr>
          <w:rFonts w:ascii="Verdana" w:hAnsi="Verdana"/>
          <w:bCs/>
        </w:rPr>
      </w:pPr>
    </w:p>
    <w:p w14:paraId="6185243A" w14:textId="77777777" w:rsidR="001E0CB3" w:rsidRPr="004F2787" w:rsidRDefault="001E0CB3" w:rsidP="001E0CB3">
      <w:pPr>
        <w:pStyle w:val="ConsNormal"/>
        <w:widowControl/>
        <w:tabs>
          <w:tab w:val="left" w:pos="709"/>
          <w:tab w:val="left" w:pos="1080"/>
        </w:tabs>
        <w:ind w:right="0"/>
        <w:jc w:val="both"/>
        <w:rPr>
          <w:rFonts w:ascii="Verdana" w:hAnsi="Verdana"/>
          <w:bCs/>
        </w:rPr>
      </w:pPr>
    </w:p>
    <w:p w14:paraId="4BCBC173" w14:textId="77777777" w:rsidR="001E0CB3" w:rsidRPr="004F2787" w:rsidRDefault="001E0CB3" w:rsidP="001E0CB3">
      <w:pPr>
        <w:spacing w:after="0" w:line="240" w:lineRule="auto"/>
        <w:jc w:val="both"/>
        <w:rPr>
          <w:rFonts w:ascii="Verdana" w:hAnsi="Verdana"/>
          <w:sz w:val="20"/>
          <w:szCs w:val="20"/>
        </w:rPr>
      </w:pPr>
      <w:r w:rsidRPr="004F2787">
        <w:rPr>
          <w:rFonts w:ascii="Verdana" w:hAnsi="Verdana"/>
          <w:sz w:val="20"/>
          <w:szCs w:val="20"/>
        </w:rPr>
        <w:t xml:space="preserve">1.5. На дату подписания Договора недвижимое имущество не отчуждено, не заложено, в споре и под арестом не состоит, права на недвижимое имущество не являются предметом судебного спора. </w:t>
      </w:r>
    </w:p>
    <w:p w14:paraId="62C946B2" w14:textId="77777777" w:rsidR="001E0CB3" w:rsidRPr="004F2787" w:rsidRDefault="001E0CB3" w:rsidP="001E0CB3">
      <w:pPr>
        <w:spacing w:after="0" w:line="240" w:lineRule="auto"/>
        <w:jc w:val="both"/>
        <w:rPr>
          <w:rFonts w:ascii="Verdana" w:hAnsi="Verdana"/>
          <w:sz w:val="20"/>
          <w:szCs w:val="20"/>
        </w:rPr>
      </w:pPr>
      <w:r w:rsidRPr="004F2787">
        <w:rPr>
          <w:rFonts w:ascii="Verdana" w:eastAsia="Times New Roman" w:hAnsi="Verdana" w:cs="Times New Roman"/>
          <w:sz w:val="20"/>
          <w:szCs w:val="20"/>
          <w:lang w:eastAsia="ru-RU"/>
        </w:rPr>
        <w:t xml:space="preserve">1.6. </w:t>
      </w:r>
      <w:r w:rsidRPr="004F2787">
        <w:rPr>
          <w:rFonts w:ascii="Verdana" w:hAnsi="Verdana"/>
          <w:sz w:val="20"/>
          <w:szCs w:val="20"/>
        </w:rPr>
        <w:t xml:space="preserve">До заключения Договора Покупатель произвел осмотр недвижимого имущества и не обнаружил каких-либо существенных дефектов и недостатков, за исключением тех, о которых ему сообщил Продавец, которые могли бы повлиять на решение о покупке и </w:t>
      </w:r>
      <w:r w:rsidRPr="004F2787">
        <w:rPr>
          <w:rFonts w:ascii="Verdana" w:hAnsi="Verdana"/>
          <w:sz w:val="20"/>
          <w:szCs w:val="20"/>
        </w:rPr>
        <w:lastRenderedPageBreak/>
        <w:t xml:space="preserve">цене недвижимого имущества, претензий по состоянию, качеству и характеристикам приобретаемого недвижимого имущества, Покупатель к </w:t>
      </w:r>
      <w:r w:rsidRPr="004F2787">
        <w:rPr>
          <w:rFonts w:ascii="Verdana" w:eastAsia="Times New Roman" w:hAnsi="Verdana" w:cs="Arial"/>
          <w:sz w:val="20"/>
          <w:szCs w:val="20"/>
          <w:lang w:eastAsia="ru-RU"/>
        </w:rPr>
        <w:t>Продавцу</w:t>
      </w:r>
      <w:r w:rsidRPr="004F2787">
        <w:rPr>
          <w:rFonts w:ascii="Verdana" w:hAnsi="Verdana"/>
          <w:sz w:val="20"/>
          <w:szCs w:val="20"/>
        </w:rPr>
        <w:t xml:space="preserve"> не имеет. Покупатель подтверждает, что ознакомился с документацией на недвижимое имущество до подписания настоящего Договора</w:t>
      </w:r>
    </w:p>
    <w:p w14:paraId="2ABD0D08" w14:textId="77777777" w:rsidR="00E17A3D" w:rsidRPr="007E206B" w:rsidRDefault="00E17A3D" w:rsidP="007C105E">
      <w:pPr>
        <w:spacing w:after="0" w:line="240" w:lineRule="auto"/>
        <w:jc w:val="both"/>
        <w:rPr>
          <w:rFonts w:ascii="Verdana" w:hAnsi="Verdana"/>
          <w:sz w:val="20"/>
        </w:rPr>
      </w:pPr>
    </w:p>
    <w:p w14:paraId="31A9C5AC" w14:textId="77777777" w:rsidR="00930C3B" w:rsidRPr="007E206B" w:rsidRDefault="00930C3B" w:rsidP="007C105E">
      <w:pPr>
        <w:pStyle w:val="ConsNormal"/>
        <w:widowControl/>
        <w:tabs>
          <w:tab w:val="left" w:pos="709"/>
          <w:tab w:val="left" w:pos="1080"/>
        </w:tabs>
        <w:ind w:left="567" w:right="0" w:firstLine="0"/>
        <w:jc w:val="both"/>
        <w:textAlignment w:val="baseline"/>
        <w:rPr>
          <w:rFonts w:ascii="Verdana" w:hAnsi="Verdana"/>
        </w:rPr>
      </w:pPr>
    </w:p>
    <w:p w14:paraId="59112230" w14:textId="77777777" w:rsidR="00CF1A05" w:rsidRPr="008509DF" w:rsidRDefault="00E17A3D" w:rsidP="00E17A3D">
      <w:pPr>
        <w:widowControl w:val="0"/>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EB1F15">
        <w:rPr>
          <w:rFonts w:ascii="Verdana" w:eastAsia="Times New Roman" w:hAnsi="Verdana" w:cs="Times New Roman"/>
          <w:b/>
          <w:sz w:val="20"/>
          <w:szCs w:val="20"/>
          <w:lang w:eastAsia="ru-RU"/>
        </w:rPr>
        <w:t xml:space="preserve">2. </w:t>
      </w:r>
      <w:r w:rsidR="00CF1A05" w:rsidRPr="008509DF">
        <w:rPr>
          <w:rFonts w:ascii="Verdana" w:eastAsia="Times New Roman" w:hAnsi="Verdana" w:cs="Times New Roman"/>
          <w:b/>
          <w:sz w:val="20"/>
          <w:szCs w:val="20"/>
          <w:lang w:eastAsia="ru-RU"/>
        </w:rPr>
        <w:t>ЦЕНА И ПОРЯДОК РАСЧЕТОВ</w:t>
      </w:r>
    </w:p>
    <w:p w14:paraId="015968F4" w14:textId="77777777" w:rsidR="00CF1A05" w:rsidRPr="008509DF" w:rsidRDefault="00CF1A05" w:rsidP="007C105E">
      <w:pPr>
        <w:tabs>
          <w:tab w:val="left" w:pos="709"/>
        </w:tabs>
        <w:autoSpaceDE w:val="0"/>
        <w:autoSpaceDN w:val="0"/>
        <w:adjustRightInd w:val="0"/>
        <w:spacing w:after="0" w:line="240" w:lineRule="auto"/>
        <w:ind w:firstLine="709"/>
        <w:rPr>
          <w:rFonts w:ascii="Verdana" w:eastAsia="Times New Roman" w:hAnsi="Verdana" w:cs="Times New Roman"/>
          <w:b/>
          <w:sz w:val="20"/>
          <w:szCs w:val="20"/>
          <w:lang w:eastAsia="ru-RU"/>
        </w:rPr>
      </w:pPr>
    </w:p>
    <w:p w14:paraId="3AC8204D" w14:textId="4968D177" w:rsidR="0002454B" w:rsidRDefault="00F7307E" w:rsidP="0002454B">
      <w:pPr>
        <w:pStyle w:val="a5"/>
        <w:widowControl w:val="0"/>
        <w:numPr>
          <w:ilvl w:val="1"/>
          <w:numId w:val="39"/>
        </w:numPr>
        <w:tabs>
          <w:tab w:val="left" w:pos="709"/>
          <w:tab w:val="left" w:pos="1134"/>
        </w:tabs>
        <w:adjustRightInd w:val="0"/>
        <w:jc w:val="both"/>
        <w:rPr>
          <w:rFonts w:ascii="Verdana" w:hAnsi="Verdana" w:cs="Verdana"/>
          <w:color w:val="FF0000"/>
        </w:rPr>
      </w:pPr>
      <w:r>
        <w:rPr>
          <w:rFonts w:ascii="Verdana" w:hAnsi="Verdana" w:cs="Verdana"/>
          <w:color w:val="000000"/>
        </w:rPr>
        <w:t xml:space="preserve">Цена недвижимого имущества составляет </w:t>
      </w:r>
      <w:r>
        <w:rPr>
          <w:rFonts w:ascii="Verdana" w:hAnsi="Verdana" w:cs="Verdana"/>
          <w:i/>
          <w:iCs/>
          <w:color w:val="0082BF"/>
        </w:rPr>
        <w:t>(__________________)</w:t>
      </w:r>
      <w:r>
        <w:rPr>
          <w:rFonts w:ascii="Verdana" w:hAnsi="Verdana" w:cs="Verdana"/>
          <w:color w:val="0082BF"/>
        </w:rPr>
        <w:t xml:space="preserve"> </w:t>
      </w:r>
      <w:r>
        <w:rPr>
          <w:rFonts w:ascii="Verdana" w:hAnsi="Verdana" w:cs="Verdana"/>
          <w:color w:val="000000"/>
        </w:rPr>
        <w:t>рублей</w:t>
      </w:r>
      <w:r>
        <w:rPr>
          <w:rFonts w:ascii="Verdana" w:hAnsi="Verdana" w:cs="Verdana"/>
          <w:color w:val="4181C0"/>
        </w:rPr>
        <w:t xml:space="preserve"> ___ </w:t>
      </w:r>
      <w:r>
        <w:rPr>
          <w:rFonts w:ascii="Verdana" w:hAnsi="Verdana" w:cs="Verdana"/>
          <w:color w:val="000000"/>
        </w:rPr>
        <w:t>копеек (в том числе НДС, исчисленный в соответствии с действующим законодательством)</w:t>
      </w:r>
      <w:r w:rsidR="009423BD">
        <w:rPr>
          <w:rFonts w:ascii="Verdana" w:hAnsi="Verdana" w:cs="Verdana"/>
          <w:color w:val="000000"/>
        </w:rPr>
        <w:t>,</w:t>
      </w:r>
      <w:r w:rsidR="009423BD" w:rsidRPr="009423BD">
        <w:rPr>
          <w:rFonts w:ascii="Verdana" w:hAnsi="Verdana" w:cs="Verdana"/>
          <w:color w:val="000000"/>
        </w:rPr>
        <w:t xml:space="preserve"> </w:t>
      </w:r>
      <w:r w:rsidR="009423BD">
        <w:rPr>
          <w:rFonts w:ascii="Verdana" w:hAnsi="Verdana" w:cs="Verdana"/>
          <w:color w:val="000000"/>
        </w:rPr>
        <w:t>при этом</w:t>
      </w:r>
      <w:r w:rsidR="0002454B">
        <w:rPr>
          <w:rFonts w:ascii="Verdana" w:hAnsi="Verdana" w:cs="Verdana"/>
          <w:color w:val="000000"/>
        </w:rPr>
        <w:t>:</w:t>
      </w:r>
    </w:p>
    <w:p w14:paraId="4C012F3D" w14:textId="3E6C3AD7" w:rsidR="0002454B" w:rsidRPr="0002454B" w:rsidRDefault="0002454B" w:rsidP="0002454B">
      <w:pPr>
        <w:pStyle w:val="a5"/>
        <w:widowControl w:val="0"/>
        <w:numPr>
          <w:ilvl w:val="0"/>
          <w:numId w:val="48"/>
        </w:numPr>
        <w:tabs>
          <w:tab w:val="left" w:pos="709"/>
          <w:tab w:val="left" w:pos="1134"/>
        </w:tabs>
        <w:adjustRightInd w:val="0"/>
        <w:jc w:val="both"/>
        <w:rPr>
          <w:rFonts w:ascii="Verdana" w:hAnsi="Verdana" w:cs="Verdana"/>
        </w:rPr>
      </w:pPr>
      <w:r w:rsidRPr="0002454B">
        <w:rPr>
          <w:rFonts w:ascii="Verdana" w:hAnsi="Verdana" w:cs="Verdana"/>
        </w:rPr>
        <w:t>Цена нежилого помещение 1</w:t>
      </w:r>
      <w:r w:rsidRPr="0002454B">
        <w:t xml:space="preserve"> </w:t>
      </w:r>
      <w:r w:rsidRPr="0002454B">
        <w:rPr>
          <w:rFonts w:ascii="Verdana" w:hAnsi="Verdana" w:cs="Verdana"/>
        </w:rPr>
        <w:t>составляет (__________________) рублей ___ копеек (в том числе НДС, исчисленный в соответствии с действующим законодательством),</w:t>
      </w:r>
    </w:p>
    <w:p w14:paraId="556FE6E0" w14:textId="100C9060" w:rsidR="0002454B" w:rsidRDefault="0002454B" w:rsidP="0002454B">
      <w:pPr>
        <w:pStyle w:val="a5"/>
        <w:widowControl w:val="0"/>
        <w:numPr>
          <w:ilvl w:val="0"/>
          <w:numId w:val="48"/>
        </w:numPr>
        <w:tabs>
          <w:tab w:val="left" w:pos="709"/>
          <w:tab w:val="left" w:pos="1134"/>
        </w:tabs>
        <w:adjustRightInd w:val="0"/>
        <w:jc w:val="both"/>
        <w:rPr>
          <w:rFonts w:ascii="Verdana" w:hAnsi="Verdana" w:cs="Verdana"/>
        </w:rPr>
      </w:pPr>
      <w:r w:rsidRPr="0002454B">
        <w:rPr>
          <w:rFonts w:ascii="Verdana" w:hAnsi="Verdana" w:cs="Verdana"/>
        </w:rPr>
        <w:t>Цена Нежилого помещения 2</w:t>
      </w:r>
      <w:r>
        <w:rPr>
          <w:rFonts w:ascii="Verdana" w:hAnsi="Verdana" w:cs="Verdana"/>
        </w:rPr>
        <w:t xml:space="preserve"> </w:t>
      </w:r>
      <w:r w:rsidRPr="0002454B">
        <w:rPr>
          <w:rFonts w:ascii="Verdana" w:hAnsi="Verdana" w:cs="Verdana"/>
        </w:rPr>
        <w:t xml:space="preserve">составляет (__________________) рублей ___ копеек (в том числе НДС, исчисленный в соответствии с действующим законодательством), </w:t>
      </w:r>
    </w:p>
    <w:p w14:paraId="69E268FB" w14:textId="3277540C" w:rsidR="0002454B" w:rsidRPr="0002454B" w:rsidRDefault="0002454B" w:rsidP="0002454B">
      <w:pPr>
        <w:pStyle w:val="a5"/>
        <w:numPr>
          <w:ilvl w:val="0"/>
          <w:numId w:val="48"/>
        </w:numPr>
        <w:jc w:val="both"/>
        <w:rPr>
          <w:rFonts w:ascii="Verdana" w:hAnsi="Verdana" w:cs="Verdana"/>
        </w:rPr>
      </w:pPr>
      <w:r w:rsidRPr="0002454B">
        <w:rPr>
          <w:rFonts w:ascii="Verdana" w:hAnsi="Verdana" w:cs="Verdana"/>
        </w:rPr>
        <w:t xml:space="preserve">Цена </w:t>
      </w:r>
      <w:r w:rsidRPr="0002454B">
        <w:rPr>
          <w:rFonts w:ascii="Verdana" w:hAnsi="Verdana" w:cs="Verdana"/>
        </w:rPr>
        <w:tab/>
        <w:t>неотделимых улучшений в виде системы охранной сигнализации</w:t>
      </w:r>
      <w:r>
        <w:rPr>
          <w:rFonts w:ascii="Verdana" w:hAnsi="Verdana" w:cs="Verdana"/>
        </w:rPr>
        <w:t xml:space="preserve"> </w:t>
      </w:r>
      <w:r w:rsidRPr="0002454B">
        <w:rPr>
          <w:rFonts w:ascii="Verdana" w:hAnsi="Verdana" w:cs="Verdana"/>
        </w:rPr>
        <w:t xml:space="preserve">оставляет (__________________) рублей ___ копеек (в том числе НДС, исчисленный в соответствии с действующим законодательством), </w:t>
      </w:r>
    </w:p>
    <w:p w14:paraId="644C6FEB" w14:textId="636E8181" w:rsidR="0002454B" w:rsidRDefault="0002454B" w:rsidP="0002454B">
      <w:pPr>
        <w:pStyle w:val="a5"/>
        <w:widowControl w:val="0"/>
        <w:numPr>
          <w:ilvl w:val="0"/>
          <w:numId w:val="48"/>
        </w:numPr>
        <w:tabs>
          <w:tab w:val="left" w:pos="709"/>
          <w:tab w:val="left" w:pos="1134"/>
        </w:tabs>
        <w:adjustRightInd w:val="0"/>
        <w:jc w:val="both"/>
        <w:rPr>
          <w:rFonts w:ascii="Verdana" w:hAnsi="Verdana" w:cs="Verdana"/>
        </w:rPr>
      </w:pPr>
      <w:r w:rsidRPr="0002454B">
        <w:rPr>
          <w:rFonts w:ascii="Verdana" w:hAnsi="Verdana" w:cs="Verdana"/>
        </w:rPr>
        <w:t>Цена неотделимы</w:t>
      </w:r>
      <w:r>
        <w:rPr>
          <w:rFonts w:ascii="Verdana" w:hAnsi="Verdana" w:cs="Verdana"/>
        </w:rPr>
        <w:t>х улучшений</w:t>
      </w:r>
      <w:r w:rsidRPr="0002454B">
        <w:rPr>
          <w:rFonts w:ascii="Verdana" w:hAnsi="Verdana" w:cs="Verdana"/>
        </w:rPr>
        <w:t xml:space="preserve"> в виде Кабельной лини 0,4кВ (ТП219/</w:t>
      </w:r>
      <w:proofErr w:type="spellStart"/>
      <w:r w:rsidRPr="0002454B">
        <w:rPr>
          <w:rFonts w:ascii="Verdana" w:hAnsi="Verdana" w:cs="Verdana"/>
        </w:rPr>
        <w:t>Новопро</w:t>
      </w:r>
      <w:r>
        <w:rPr>
          <w:rFonts w:ascii="Verdana" w:hAnsi="Verdana" w:cs="Verdana"/>
        </w:rPr>
        <w:t>мышленная</w:t>
      </w:r>
      <w:proofErr w:type="spellEnd"/>
      <w:r>
        <w:rPr>
          <w:rFonts w:ascii="Verdana" w:hAnsi="Verdana" w:cs="Verdana"/>
        </w:rPr>
        <w:t>, 22а, Электрощитовая)</w:t>
      </w:r>
      <w:r w:rsidRPr="0002454B">
        <w:rPr>
          <w:rFonts w:ascii="Verdana" w:hAnsi="Verdana" w:cs="Verdana"/>
        </w:rPr>
        <w:t xml:space="preserve"> составляет (__________________) рублей ___ копеек (в том числе НДС, исчисленный в соответствии с действующим законодательством), </w:t>
      </w:r>
    </w:p>
    <w:p w14:paraId="36CC814C" w14:textId="6045CFB6" w:rsidR="0002454B" w:rsidRPr="0002454B" w:rsidRDefault="0002454B" w:rsidP="0002454B">
      <w:pPr>
        <w:pStyle w:val="a5"/>
        <w:numPr>
          <w:ilvl w:val="0"/>
          <w:numId w:val="48"/>
        </w:numPr>
        <w:jc w:val="both"/>
        <w:rPr>
          <w:rFonts w:ascii="Verdana" w:hAnsi="Verdana"/>
        </w:rPr>
      </w:pPr>
      <w:r w:rsidRPr="0002454B">
        <w:rPr>
          <w:rFonts w:ascii="Verdana" w:hAnsi="Verdana" w:cs="Verdana"/>
        </w:rPr>
        <w:t xml:space="preserve">Цена неотделимых улучшений в виде Системы автоматической пожарной сигнализации </w:t>
      </w:r>
      <w:proofErr w:type="spellStart"/>
      <w:r w:rsidRPr="0002454B">
        <w:rPr>
          <w:rFonts w:ascii="Verdana" w:hAnsi="Verdana" w:cs="Verdana"/>
        </w:rPr>
        <w:t>г.Тольятти</w:t>
      </w:r>
      <w:proofErr w:type="spellEnd"/>
      <w:r w:rsidRPr="0002454B">
        <w:rPr>
          <w:rFonts w:ascii="Verdana" w:hAnsi="Verdana" w:cs="Verdana"/>
        </w:rPr>
        <w:t xml:space="preserve">, ул. </w:t>
      </w:r>
      <w:proofErr w:type="spellStart"/>
      <w:r w:rsidRPr="0002454B">
        <w:rPr>
          <w:rFonts w:ascii="Verdana" w:hAnsi="Verdana" w:cs="Verdana"/>
        </w:rPr>
        <w:t>Новопромышленная</w:t>
      </w:r>
      <w:proofErr w:type="spellEnd"/>
      <w:r w:rsidRPr="0002454B">
        <w:rPr>
          <w:rFonts w:ascii="Verdana" w:hAnsi="Verdana" w:cs="Verdana"/>
        </w:rPr>
        <w:t>, 22-А</w:t>
      </w:r>
      <w:r w:rsidR="007E55C6">
        <w:rPr>
          <w:rFonts w:ascii="Verdana" w:hAnsi="Verdana" w:cs="Verdana"/>
        </w:rPr>
        <w:t xml:space="preserve"> </w:t>
      </w:r>
      <w:r w:rsidRPr="0002454B">
        <w:rPr>
          <w:rFonts w:ascii="Verdana" w:hAnsi="Verdana"/>
        </w:rPr>
        <w:t xml:space="preserve">составляет (__________________) рублей ___ копеек (в том числе НДС, исчисленный в соответствии с </w:t>
      </w:r>
      <w:r>
        <w:rPr>
          <w:rFonts w:ascii="Verdana" w:hAnsi="Verdana"/>
        </w:rPr>
        <w:t>действующим законодательством).</w:t>
      </w:r>
    </w:p>
    <w:p w14:paraId="474E52DB" w14:textId="2FEBBA69" w:rsidR="0002454B" w:rsidRPr="0002454B" w:rsidRDefault="0002454B" w:rsidP="0002454B">
      <w:pPr>
        <w:pStyle w:val="a5"/>
        <w:widowControl w:val="0"/>
        <w:tabs>
          <w:tab w:val="left" w:pos="709"/>
          <w:tab w:val="left" w:pos="1134"/>
        </w:tabs>
        <w:adjustRightInd w:val="0"/>
        <w:jc w:val="both"/>
        <w:rPr>
          <w:rFonts w:ascii="Verdana" w:hAnsi="Verdana" w:cs="Arial"/>
        </w:rPr>
      </w:pPr>
    </w:p>
    <w:p w14:paraId="733DC143" w14:textId="0413F13E" w:rsidR="00A24FDA" w:rsidRDefault="00C131F7" w:rsidP="0002454B">
      <w:pPr>
        <w:pStyle w:val="a5"/>
        <w:widowControl w:val="0"/>
        <w:tabs>
          <w:tab w:val="left" w:pos="709"/>
          <w:tab w:val="left" w:pos="1134"/>
        </w:tabs>
        <w:adjustRightInd w:val="0"/>
        <w:jc w:val="both"/>
        <w:rPr>
          <w:rFonts w:ascii="Verdana" w:hAnsi="Verdana" w:cs="Arial"/>
        </w:rPr>
      </w:pPr>
      <w:r w:rsidRPr="0002454B">
        <w:rPr>
          <w:rFonts w:ascii="Verdana" w:hAnsi="Verdana"/>
        </w:rPr>
        <w:t xml:space="preserve">2.1.1. </w:t>
      </w:r>
      <w:r w:rsidRPr="0002454B">
        <w:rPr>
          <w:rFonts w:ascii="Verdana" w:hAnsi="Verdana" w:cs="Arial"/>
        </w:rPr>
        <w:t>Недвижимое имущество приобретается Покупателем за счет:</w:t>
      </w:r>
    </w:p>
    <w:p w14:paraId="0C1A8E73" w14:textId="1C5A512F" w:rsidR="00C407A4" w:rsidRDefault="00C407A4" w:rsidP="00843C85">
      <w:pPr>
        <w:pStyle w:val="a5"/>
        <w:widowControl w:val="0"/>
        <w:tabs>
          <w:tab w:val="left" w:pos="567"/>
          <w:tab w:val="left" w:pos="1134"/>
        </w:tabs>
        <w:adjustRightInd w:val="0"/>
        <w:ind w:left="0" w:firstLine="709"/>
        <w:jc w:val="both"/>
        <w:rPr>
          <w:rFonts w:ascii="Verdana" w:hAnsi="Verdana"/>
          <w:i/>
          <w:color w:val="0070C0"/>
        </w:rPr>
      </w:pPr>
      <w:r w:rsidRPr="005E1B2C">
        <w:rPr>
          <w:rFonts w:ascii="Verdana" w:hAnsi="Verdana" w:cs="Arial"/>
        </w:rPr>
        <w:t xml:space="preserve">-  собственных средств в сумме __________________ руб. ________ коп. </w:t>
      </w:r>
      <w:r w:rsidRPr="005E1B2C">
        <w:rPr>
          <w:rFonts w:ascii="Verdana" w:hAnsi="Verdana"/>
          <w:i/>
          <w:color w:val="0070C0"/>
        </w:rPr>
        <w:t>(в том числе НДС, исчисленный в соответствии с действующим законодательством)</w:t>
      </w:r>
      <w:r w:rsidR="00843C85" w:rsidRPr="00843C85">
        <w:rPr>
          <w:rFonts w:ascii="Verdana" w:hAnsi="Verdana"/>
        </w:rPr>
        <w:t>.</w:t>
      </w:r>
    </w:p>
    <w:p w14:paraId="760EA457" w14:textId="77777777" w:rsidR="00C407A4" w:rsidRPr="0002454B" w:rsidRDefault="00C407A4" w:rsidP="0002454B">
      <w:pPr>
        <w:pStyle w:val="a5"/>
        <w:widowControl w:val="0"/>
        <w:tabs>
          <w:tab w:val="left" w:pos="709"/>
          <w:tab w:val="left" w:pos="1134"/>
        </w:tabs>
        <w:adjustRightInd w:val="0"/>
        <w:jc w:val="both"/>
        <w:rPr>
          <w:rFonts w:ascii="Verdana" w:hAnsi="Verdana" w:cs="Arial"/>
        </w:rPr>
      </w:pPr>
    </w:p>
    <w:p w14:paraId="37B2E012" w14:textId="2688A180" w:rsidR="00B64B5C" w:rsidRPr="008509DF" w:rsidRDefault="00031862" w:rsidP="00EB1F15">
      <w:pPr>
        <w:pStyle w:val="a5"/>
        <w:adjustRightInd w:val="0"/>
        <w:jc w:val="both"/>
        <w:rPr>
          <w:rFonts w:ascii="Verdana" w:hAnsi="Verdana"/>
        </w:rPr>
      </w:pPr>
      <w:r>
        <w:rPr>
          <w:rFonts w:ascii="Verdana" w:hAnsi="Verdana"/>
        </w:rPr>
        <w:t>2.2.</w:t>
      </w:r>
      <w:r w:rsidR="0071756F">
        <w:rPr>
          <w:rFonts w:ascii="Verdana" w:hAnsi="Verdana"/>
        </w:rPr>
        <w:t xml:space="preserve"> </w:t>
      </w:r>
      <w:r w:rsidR="00B64B5C" w:rsidRPr="008509DF">
        <w:rPr>
          <w:rFonts w:ascii="Verdana" w:hAnsi="Verdana"/>
        </w:rPr>
        <w:t>Оплата по Договору осуществляется в следующем порядке:</w:t>
      </w:r>
    </w:p>
    <w:p w14:paraId="644AD692" w14:textId="09FB6DB2" w:rsidR="00DE0E51" w:rsidRPr="008509DF" w:rsidRDefault="00843C85" w:rsidP="00843C85">
      <w:pPr>
        <w:pStyle w:val="a5"/>
        <w:adjustRightInd w:val="0"/>
        <w:ind w:left="0" w:firstLine="720"/>
        <w:jc w:val="both"/>
        <w:rPr>
          <w:rFonts w:ascii="Verdana" w:hAnsi="Verdana"/>
          <w:highlight w:val="yellow"/>
        </w:rPr>
      </w:pPr>
      <w:r w:rsidRPr="008509DF">
        <w:rPr>
          <w:rFonts w:ascii="Verdana" w:hAnsi="Verdana"/>
        </w:rPr>
        <w:t>2.2.1.</w:t>
      </w:r>
      <w:r>
        <w:rPr>
          <w:rFonts w:ascii="Verdana" w:hAnsi="Verdana"/>
        </w:rPr>
        <w:t xml:space="preserve"> </w:t>
      </w:r>
      <w:r w:rsidRPr="008509DF">
        <w:rPr>
          <w:rFonts w:ascii="Verdana" w:hAnsi="Verdana"/>
          <w:i/>
          <w:color w:val="0070C0"/>
        </w:rPr>
        <w:t>в течение</w:t>
      </w:r>
      <w:r>
        <w:rPr>
          <w:rFonts w:ascii="Verdana" w:hAnsi="Verdana"/>
          <w:i/>
          <w:color w:val="0070C0"/>
        </w:rPr>
        <w:t xml:space="preserve"> 5</w:t>
      </w:r>
      <w:r w:rsidRPr="008509DF">
        <w:rPr>
          <w:rFonts w:ascii="Verdana" w:hAnsi="Verdana"/>
          <w:i/>
          <w:color w:val="0070C0"/>
        </w:rPr>
        <w:t xml:space="preserve"> (</w:t>
      </w:r>
      <w:r>
        <w:rPr>
          <w:rFonts w:ascii="Verdana" w:hAnsi="Verdana"/>
          <w:i/>
          <w:color w:val="0070C0"/>
        </w:rPr>
        <w:t>пяти</w:t>
      </w:r>
      <w:r w:rsidRPr="008509DF">
        <w:rPr>
          <w:rFonts w:ascii="Verdana" w:hAnsi="Verdana"/>
          <w:i/>
          <w:color w:val="0070C0"/>
        </w:rPr>
        <w:t>) рабочих дней с</w:t>
      </w:r>
      <w:r w:rsidRPr="008509DF">
        <w:rPr>
          <w:rFonts w:ascii="Verdana" w:hAnsi="Verdana"/>
          <w:color w:val="0070C0"/>
        </w:rPr>
        <w:t xml:space="preserve"> </w:t>
      </w:r>
      <w:r w:rsidRPr="008509DF">
        <w:rPr>
          <w:rFonts w:ascii="Verdana" w:hAnsi="Verdana"/>
        </w:rPr>
        <w:t xml:space="preserve">даты подписания Договора путем перечисления Покупателем на счет Продавца, указанный в разделе ___ Договора, </w:t>
      </w:r>
      <w:r>
        <w:rPr>
          <w:rFonts w:ascii="Verdana" w:hAnsi="Verdana"/>
        </w:rPr>
        <w:t>ц</w:t>
      </w:r>
      <w:r w:rsidRPr="008509DF">
        <w:rPr>
          <w:rFonts w:ascii="Verdana" w:hAnsi="Verdana"/>
        </w:rPr>
        <w:t xml:space="preserve">ены недвижимого имущества в размере </w:t>
      </w:r>
      <w:r w:rsidRPr="008509DF">
        <w:rPr>
          <w:rFonts w:ascii="Verdana" w:hAnsi="Verdana"/>
          <w:color w:val="0070C0"/>
        </w:rPr>
        <w:t xml:space="preserve">__________ </w:t>
      </w:r>
      <w:r w:rsidRPr="008509DF">
        <w:rPr>
          <w:rFonts w:ascii="Verdana" w:hAnsi="Verdana"/>
          <w:i/>
          <w:color w:val="0070C0"/>
        </w:rPr>
        <w:t>(_____________) рублей ___ копеек (в том числе НДС, исчисленный в соответствии с действующим законодательством).</w:t>
      </w:r>
    </w:p>
    <w:p w14:paraId="19103407" w14:textId="378903AF" w:rsidR="00DD362A" w:rsidRPr="004A721E" w:rsidRDefault="001D065F" w:rsidP="009423BD">
      <w:pPr>
        <w:pStyle w:val="a5"/>
        <w:tabs>
          <w:tab w:val="left" w:pos="709"/>
        </w:tabs>
        <w:ind w:left="0" w:firstLine="709"/>
        <w:jc w:val="both"/>
        <w:rPr>
          <w:rFonts w:ascii="Verdana" w:hAnsi="Verdana" w:cs="Arial"/>
        </w:rPr>
      </w:pPr>
      <w:r w:rsidRPr="00576809">
        <w:rPr>
          <w:rFonts w:ascii="Verdana" w:hAnsi="Verdana"/>
        </w:rPr>
        <w:t>2.2</w:t>
      </w:r>
      <w:r>
        <w:rPr>
          <w:rFonts w:ascii="Verdana" w:hAnsi="Verdana"/>
        </w:rPr>
        <w:t xml:space="preserve">.2 </w:t>
      </w:r>
      <w:r w:rsidRPr="00576809">
        <w:rPr>
          <w:rFonts w:ascii="Verdana" w:hAnsi="Verdana"/>
        </w:rPr>
        <w:t xml:space="preserve">  </w:t>
      </w:r>
      <w:r w:rsidR="00223BF6" w:rsidRPr="00223BF6">
        <w:rPr>
          <w:rFonts w:ascii="Verdana" w:hAnsi="Verdana"/>
        </w:rPr>
        <w:t>Задаток, внесенный Покупателем для участия в аукционе</w:t>
      </w:r>
      <w:r w:rsidR="001E0CB3" w:rsidRPr="001E0CB3">
        <w:rPr>
          <w:rFonts w:ascii="Verdana" w:hAnsi="Verdana"/>
        </w:rPr>
        <w:t xml:space="preserve"> в размере </w:t>
      </w:r>
      <w:r w:rsidR="00AE3C14">
        <w:rPr>
          <w:rFonts w:ascii="Verdana" w:hAnsi="Verdana"/>
        </w:rPr>
        <w:t>920 125,44</w:t>
      </w:r>
      <w:r w:rsidR="002147A0" w:rsidRPr="002147A0">
        <w:rPr>
          <w:rFonts w:ascii="Verdana" w:hAnsi="Verdana"/>
        </w:rPr>
        <w:t xml:space="preserve"> </w:t>
      </w:r>
      <w:r w:rsidR="001E0CB3" w:rsidRPr="001E0CB3">
        <w:rPr>
          <w:rFonts w:ascii="Verdana" w:hAnsi="Verdana"/>
        </w:rPr>
        <w:t>(</w:t>
      </w:r>
      <w:r w:rsidR="00AE3C14">
        <w:rPr>
          <w:rFonts w:ascii="Verdana" w:hAnsi="Verdana"/>
        </w:rPr>
        <w:t xml:space="preserve">Девятьсот двадцать </w:t>
      </w:r>
      <w:r w:rsidR="001D7CB1">
        <w:rPr>
          <w:rFonts w:ascii="Verdana" w:hAnsi="Verdana"/>
        </w:rPr>
        <w:t>тысяч</w:t>
      </w:r>
      <w:r w:rsidR="00C55D26">
        <w:rPr>
          <w:rFonts w:ascii="Verdana" w:hAnsi="Verdana"/>
        </w:rPr>
        <w:t xml:space="preserve"> </w:t>
      </w:r>
      <w:r w:rsidR="00E0595C">
        <w:rPr>
          <w:rFonts w:ascii="Verdana" w:hAnsi="Verdana"/>
        </w:rPr>
        <w:t xml:space="preserve">сто </w:t>
      </w:r>
      <w:r w:rsidR="00AE3C14">
        <w:rPr>
          <w:rFonts w:ascii="Verdana" w:hAnsi="Verdana"/>
        </w:rPr>
        <w:t>двадцать пять</w:t>
      </w:r>
      <w:r w:rsidR="001E0CB3" w:rsidRPr="001E0CB3">
        <w:rPr>
          <w:rFonts w:ascii="Verdana" w:hAnsi="Verdana"/>
        </w:rPr>
        <w:t xml:space="preserve">) рублей </w:t>
      </w:r>
      <w:r w:rsidR="00AE3C14">
        <w:rPr>
          <w:rFonts w:ascii="Verdana" w:hAnsi="Verdana"/>
        </w:rPr>
        <w:t>44</w:t>
      </w:r>
      <w:r w:rsidR="001E0CB3" w:rsidRPr="001E0CB3">
        <w:rPr>
          <w:rFonts w:ascii="Verdana" w:hAnsi="Verdana"/>
        </w:rPr>
        <w:t xml:space="preserve"> копе</w:t>
      </w:r>
      <w:r w:rsidR="00AE3C14">
        <w:rPr>
          <w:rFonts w:ascii="Verdana" w:hAnsi="Verdana"/>
        </w:rPr>
        <w:t>й</w:t>
      </w:r>
      <w:r w:rsidR="001E0CB3" w:rsidRPr="001E0CB3">
        <w:rPr>
          <w:rFonts w:ascii="Verdana" w:hAnsi="Verdana"/>
        </w:rPr>
        <w:t>к</w:t>
      </w:r>
      <w:r w:rsidR="00AE3C14">
        <w:rPr>
          <w:rFonts w:ascii="Verdana" w:hAnsi="Verdana"/>
        </w:rPr>
        <w:t>и</w:t>
      </w:r>
      <w:r w:rsidR="00223BF6">
        <w:rPr>
          <w:rFonts w:ascii="Verdana" w:hAnsi="Verdana"/>
        </w:rPr>
        <w:t xml:space="preserve"> (в том числе НДС, исчисленный в соответствии с действующим законодательством)</w:t>
      </w:r>
      <w:r w:rsidR="001E0CB3" w:rsidRPr="001E0CB3">
        <w:rPr>
          <w:rFonts w:ascii="Verdana" w:hAnsi="Verdana"/>
        </w:rPr>
        <w:t xml:space="preserve">, засчитывается в счет Обеспечительного платежа Покупателя в пользу Продавца (ст.  381.1 ГК РФ). </w:t>
      </w:r>
      <w:r w:rsidR="00DD362A" w:rsidRPr="004A721E">
        <w:rPr>
          <w:rFonts w:ascii="Verdana" w:hAnsi="Verdana" w:cs="Arial"/>
        </w:rPr>
        <w:t xml:space="preserve">Обеспечительный платеж обеспечивает исполнение Покупателем денежных обязательств по оплате цены недвижимого имущества </w:t>
      </w:r>
      <w:r w:rsidR="0071756F">
        <w:rPr>
          <w:rFonts w:ascii="Verdana" w:hAnsi="Verdana" w:cs="Arial"/>
        </w:rPr>
        <w:t xml:space="preserve">на счет Продавца, указанный в разделе 12 Договора. </w:t>
      </w:r>
    </w:p>
    <w:p w14:paraId="1DA8C1EB" w14:textId="5AD74150" w:rsidR="00FD201D" w:rsidRDefault="00FD201D" w:rsidP="00DD362A">
      <w:pPr>
        <w:spacing w:after="0"/>
        <w:jc w:val="both"/>
        <w:rPr>
          <w:rFonts w:ascii="Verdana" w:hAnsi="Verdana" w:cs="Arial"/>
          <w:sz w:val="20"/>
          <w:szCs w:val="20"/>
        </w:rPr>
      </w:pPr>
      <w:r>
        <w:rPr>
          <w:rFonts w:ascii="Verdana" w:hAnsi="Verdana" w:cs="Arial"/>
          <w:sz w:val="20"/>
          <w:szCs w:val="20"/>
        </w:rPr>
        <w:t xml:space="preserve">       </w:t>
      </w:r>
      <w:r w:rsidR="00DD362A" w:rsidRPr="004A721E">
        <w:rPr>
          <w:rFonts w:ascii="Verdana" w:hAnsi="Verdana" w:cs="Arial"/>
          <w:sz w:val="20"/>
          <w:szCs w:val="20"/>
        </w:rPr>
        <w:t>Обеспечительный платеж является собственностью Продавца.</w:t>
      </w:r>
    </w:p>
    <w:p w14:paraId="6E2411E2" w14:textId="570B89B8" w:rsidR="00DD362A" w:rsidRDefault="00FD201D" w:rsidP="00DD362A">
      <w:pPr>
        <w:spacing w:after="0"/>
        <w:jc w:val="both"/>
        <w:rPr>
          <w:rFonts w:ascii="Verdana" w:hAnsi="Verdana" w:cs="Arial"/>
          <w:sz w:val="20"/>
          <w:szCs w:val="20"/>
        </w:rPr>
      </w:pPr>
      <w:r>
        <w:rPr>
          <w:rFonts w:ascii="Verdana" w:hAnsi="Verdana" w:cs="Arial"/>
          <w:sz w:val="20"/>
          <w:szCs w:val="20"/>
        </w:rPr>
        <w:t xml:space="preserve">       </w:t>
      </w:r>
      <w:r w:rsidR="00DD362A" w:rsidRPr="004A721E">
        <w:rPr>
          <w:rFonts w:ascii="Verdana" w:hAnsi="Verdana" w:cs="Arial"/>
          <w:sz w:val="20"/>
          <w:szCs w:val="20"/>
        </w:rPr>
        <w:t xml:space="preserve">Сумма Обеспечительного платежа автоматически засчитывается в счет исполнения обязательства Покупателя по оплате части цены недвижимого имущества, </w:t>
      </w:r>
      <w:r w:rsidR="0046099A">
        <w:rPr>
          <w:rFonts w:ascii="Verdana" w:hAnsi="Verdana" w:cs="Arial"/>
          <w:sz w:val="20"/>
          <w:szCs w:val="20"/>
        </w:rPr>
        <w:t xml:space="preserve">в момент </w:t>
      </w:r>
      <w:r w:rsidR="00DD362A" w:rsidRPr="004A721E">
        <w:rPr>
          <w:rFonts w:ascii="Verdana" w:hAnsi="Verdana" w:cs="Arial"/>
          <w:sz w:val="20"/>
          <w:szCs w:val="20"/>
        </w:rPr>
        <w:t>наступлени</w:t>
      </w:r>
      <w:r w:rsidR="0046099A">
        <w:rPr>
          <w:rFonts w:ascii="Verdana" w:hAnsi="Verdana" w:cs="Arial"/>
          <w:sz w:val="20"/>
          <w:szCs w:val="20"/>
        </w:rPr>
        <w:t>я</w:t>
      </w:r>
      <w:r w:rsidR="00DD362A" w:rsidRPr="004A721E">
        <w:rPr>
          <w:rFonts w:ascii="Verdana" w:hAnsi="Verdana" w:cs="Arial"/>
          <w:sz w:val="20"/>
          <w:szCs w:val="20"/>
        </w:rPr>
        <w:t xml:space="preserve"> следующих обстоятельств: на счет Продавца, указанный в разделе 1</w:t>
      </w:r>
      <w:r w:rsidR="0046099A">
        <w:rPr>
          <w:rFonts w:ascii="Verdana" w:hAnsi="Verdana" w:cs="Arial"/>
          <w:sz w:val="20"/>
          <w:szCs w:val="20"/>
        </w:rPr>
        <w:t>2</w:t>
      </w:r>
      <w:r w:rsidR="00DD362A" w:rsidRPr="004A721E">
        <w:rPr>
          <w:rFonts w:ascii="Verdana" w:hAnsi="Verdana" w:cs="Arial"/>
          <w:sz w:val="20"/>
          <w:szCs w:val="20"/>
        </w:rPr>
        <w:t xml:space="preserve"> Договора, поступили денежные средства в соответствии с п.2.2.1</w:t>
      </w:r>
      <w:r w:rsidR="0046099A">
        <w:rPr>
          <w:rFonts w:ascii="Verdana" w:hAnsi="Verdana" w:cs="Arial"/>
          <w:sz w:val="20"/>
          <w:szCs w:val="20"/>
        </w:rPr>
        <w:t>, 2.3</w:t>
      </w:r>
      <w:r w:rsidR="00DD362A" w:rsidRPr="004A721E">
        <w:rPr>
          <w:rFonts w:ascii="Verdana" w:hAnsi="Verdana" w:cs="Arial"/>
          <w:sz w:val="20"/>
          <w:szCs w:val="20"/>
        </w:rPr>
        <w:t xml:space="preserve"> в размере</w:t>
      </w:r>
      <w:r w:rsidR="0046099A">
        <w:rPr>
          <w:rFonts w:ascii="Verdana" w:hAnsi="Verdana" w:cs="Arial"/>
          <w:sz w:val="20"/>
          <w:szCs w:val="20"/>
        </w:rPr>
        <w:t xml:space="preserve"> не менее</w:t>
      </w:r>
      <w:r w:rsidR="00DD362A" w:rsidRPr="004A721E">
        <w:rPr>
          <w:rFonts w:ascii="Verdana" w:hAnsi="Verdana" w:cs="Arial"/>
          <w:sz w:val="20"/>
          <w:szCs w:val="20"/>
        </w:rPr>
        <w:t xml:space="preserve"> ___________ (_____________) рублей ___ копеек (в том числе НДС, исчисленный в соответствии с действующим законодательством).</w:t>
      </w:r>
    </w:p>
    <w:p w14:paraId="7DA5331E" w14:textId="65CF8C8A" w:rsidR="0046099A" w:rsidRDefault="0046099A" w:rsidP="00DD362A">
      <w:pPr>
        <w:spacing w:after="0"/>
        <w:jc w:val="both"/>
        <w:rPr>
          <w:rFonts w:ascii="Verdana" w:hAnsi="Verdana" w:cs="Arial"/>
          <w:sz w:val="20"/>
          <w:szCs w:val="20"/>
        </w:rPr>
      </w:pPr>
      <w:r w:rsidRPr="0046099A">
        <w:rPr>
          <w:rFonts w:ascii="Verdana" w:hAnsi="Verdana" w:cs="Arial"/>
          <w:sz w:val="20"/>
          <w:szCs w:val="20"/>
        </w:rPr>
        <w:t>В случае, если в счет оплаты цены недвижимого имущества зачитывается часть Обеспечительного платежа, то оставшаяся после такого зачета часть Обеспечительного платежа подлежит возврату Покупателю в срок не позднее 10 рабочих дней с момента зачета.</w:t>
      </w:r>
    </w:p>
    <w:p w14:paraId="664F6C36" w14:textId="13BBC3DC" w:rsidR="0046099A" w:rsidRPr="004A721E" w:rsidRDefault="0046099A" w:rsidP="00DD362A">
      <w:pPr>
        <w:spacing w:after="0"/>
        <w:jc w:val="both"/>
        <w:rPr>
          <w:rFonts w:ascii="Verdana" w:hAnsi="Verdana" w:cs="Arial"/>
          <w:sz w:val="20"/>
          <w:szCs w:val="20"/>
        </w:rPr>
      </w:pPr>
      <w:r w:rsidRPr="0046099A">
        <w:rPr>
          <w:rFonts w:ascii="Verdana" w:hAnsi="Verdana" w:cs="Arial"/>
          <w:sz w:val="20"/>
          <w:szCs w:val="20"/>
        </w:rPr>
        <w:t xml:space="preserve">В случае </w:t>
      </w:r>
      <w:proofErr w:type="spellStart"/>
      <w:r w:rsidRPr="0046099A">
        <w:rPr>
          <w:rFonts w:ascii="Verdana" w:hAnsi="Verdana" w:cs="Arial"/>
          <w:sz w:val="20"/>
          <w:szCs w:val="20"/>
        </w:rPr>
        <w:t>ненаступления</w:t>
      </w:r>
      <w:proofErr w:type="spellEnd"/>
      <w:r w:rsidRPr="0046099A">
        <w:rPr>
          <w:rFonts w:ascii="Verdana" w:hAnsi="Verdana" w:cs="Arial"/>
          <w:sz w:val="20"/>
          <w:szCs w:val="20"/>
        </w:rPr>
        <w:t xml:space="preserve"> в предусмотренный срок вышеуказанных обстоятельств и/или отказа Продавца от Договора в соответствии с пунктом 9.2. Договора Обеспечительный </w:t>
      </w:r>
      <w:r w:rsidRPr="0046099A">
        <w:rPr>
          <w:rFonts w:ascii="Verdana" w:hAnsi="Verdana" w:cs="Arial"/>
          <w:sz w:val="20"/>
          <w:szCs w:val="20"/>
        </w:rPr>
        <w:lastRenderedPageBreak/>
        <w:t>платеж не засчитывается в счет исполнения обязательств Покупателя, не подлежит возврату Покупателю и остается у Продавца.</w:t>
      </w:r>
    </w:p>
    <w:p w14:paraId="3AAC589A" w14:textId="07CC4310" w:rsidR="00CF1A05" w:rsidRPr="008509DF" w:rsidRDefault="003D002A" w:rsidP="007C105E">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bookmarkStart w:id="0" w:name="_GoBack"/>
      <w:bookmarkEnd w:id="0"/>
      <w:r w:rsidRPr="008509DF">
        <w:rPr>
          <w:rFonts w:ascii="Verdana" w:eastAsia="Times New Roman" w:hAnsi="Verdana" w:cs="Times New Roman"/>
          <w:sz w:val="20"/>
          <w:szCs w:val="20"/>
          <w:lang w:eastAsia="ru-RU"/>
        </w:rPr>
        <w:t xml:space="preserve">2.3. </w:t>
      </w:r>
      <w:r w:rsidR="00A81BE4" w:rsidRPr="008509DF">
        <w:rPr>
          <w:rFonts w:ascii="Verdana" w:eastAsia="Times New Roman" w:hAnsi="Verdana" w:cs="Times New Roman"/>
          <w:sz w:val="20"/>
          <w:szCs w:val="20"/>
          <w:lang w:eastAsia="ru-RU"/>
        </w:rPr>
        <w:t xml:space="preserve">Обязательства Покупателя по оплате </w:t>
      </w:r>
      <w:r w:rsidR="00F8488D">
        <w:rPr>
          <w:rFonts w:ascii="Verdana" w:eastAsia="Times New Roman" w:hAnsi="Verdana" w:cs="Times New Roman"/>
          <w:sz w:val="20"/>
          <w:szCs w:val="20"/>
          <w:lang w:eastAsia="ru-RU"/>
        </w:rPr>
        <w:t>ц</w:t>
      </w:r>
      <w:r w:rsidR="00A81BE4" w:rsidRPr="008509DF">
        <w:rPr>
          <w:rFonts w:ascii="Verdana" w:eastAsia="Times New Roman" w:hAnsi="Verdana" w:cs="Times New Roman"/>
          <w:sz w:val="20"/>
          <w:szCs w:val="20"/>
          <w:lang w:eastAsia="ru-RU"/>
        </w:rPr>
        <w:t xml:space="preserve">ены недвижимого имущества считаются выполненными с </w:t>
      </w:r>
      <w:r w:rsidR="00CF1A05" w:rsidRPr="008509DF">
        <w:rPr>
          <w:rFonts w:ascii="Verdana" w:eastAsia="Times New Roman" w:hAnsi="Verdana" w:cs="Times New Roman"/>
          <w:sz w:val="20"/>
          <w:szCs w:val="20"/>
          <w:lang w:eastAsia="ru-RU"/>
        </w:rPr>
        <w:t>дат</w:t>
      </w:r>
      <w:r w:rsidR="00A81BE4" w:rsidRPr="008509DF">
        <w:rPr>
          <w:rFonts w:ascii="Verdana" w:eastAsia="Times New Roman" w:hAnsi="Verdana" w:cs="Times New Roman"/>
          <w:sz w:val="20"/>
          <w:szCs w:val="20"/>
          <w:lang w:eastAsia="ru-RU"/>
        </w:rPr>
        <w:t>ы</w:t>
      </w:r>
      <w:r w:rsidR="00CF1A05" w:rsidRPr="008509DF">
        <w:rPr>
          <w:rFonts w:ascii="Verdana" w:eastAsia="Times New Roman" w:hAnsi="Verdana" w:cs="Times New Roman"/>
          <w:sz w:val="20"/>
          <w:szCs w:val="20"/>
          <w:lang w:eastAsia="ru-RU"/>
        </w:rPr>
        <w:t xml:space="preserve"> поступления денежных </w:t>
      </w:r>
      <w:r w:rsidR="00CF1A05" w:rsidRPr="005E1B2C">
        <w:rPr>
          <w:rFonts w:ascii="Verdana" w:eastAsia="Times New Roman" w:hAnsi="Verdana" w:cs="Times New Roman"/>
          <w:sz w:val="20"/>
          <w:szCs w:val="20"/>
          <w:lang w:eastAsia="ru-RU"/>
        </w:rPr>
        <w:t>средств</w:t>
      </w:r>
      <w:r w:rsidR="006D5D7C" w:rsidRPr="005E1B2C">
        <w:rPr>
          <w:rFonts w:ascii="Verdana" w:eastAsia="Times New Roman" w:hAnsi="Verdana" w:cs="Times New Roman"/>
          <w:sz w:val="20"/>
          <w:szCs w:val="20"/>
          <w:lang w:eastAsia="ru-RU"/>
        </w:rPr>
        <w:t xml:space="preserve"> в полном объеме</w:t>
      </w:r>
      <w:r w:rsidR="00CF1A05" w:rsidRPr="005E1B2C">
        <w:rPr>
          <w:rFonts w:ascii="Verdana" w:eastAsia="Times New Roman" w:hAnsi="Verdana" w:cs="Times New Roman"/>
          <w:sz w:val="20"/>
          <w:szCs w:val="20"/>
          <w:lang w:eastAsia="ru-RU"/>
        </w:rPr>
        <w:t xml:space="preserve"> на сче</w:t>
      </w:r>
      <w:r w:rsidR="009C3453" w:rsidRPr="005E1B2C">
        <w:rPr>
          <w:rFonts w:ascii="Verdana" w:eastAsia="Times New Roman" w:hAnsi="Verdana" w:cs="Times New Roman"/>
          <w:sz w:val="20"/>
          <w:szCs w:val="20"/>
          <w:lang w:eastAsia="ru-RU"/>
        </w:rPr>
        <w:t xml:space="preserve">т Продавца, указанный в разделе </w:t>
      </w:r>
      <w:r w:rsidR="009C3453" w:rsidRPr="005E1B2C">
        <w:rPr>
          <w:rFonts w:ascii="Verdana" w:eastAsia="Times New Roman" w:hAnsi="Verdana" w:cs="Times New Roman"/>
          <w:color w:val="000000" w:themeColor="text1"/>
          <w:sz w:val="20"/>
          <w:szCs w:val="20"/>
          <w:lang w:eastAsia="ru-RU"/>
        </w:rPr>
        <w:t>1</w:t>
      </w:r>
      <w:r w:rsidR="0046099A">
        <w:rPr>
          <w:rFonts w:ascii="Verdana" w:eastAsia="Times New Roman" w:hAnsi="Verdana" w:cs="Times New Roman"/>
          <w:color w:val="000000" w:themeColor="text1"/>
          <w:sz w:val="20"/>
          <w:szCs w:val="20"/>
          <w:lang w:eastAsia="ru-RU"/>
        </w:rPr>
        <w:t>2</w:t>
      </w:r>
      <w:r w:rsidR="009C3453" w:rsidRPr="005E1B2C">
        <w:rPr>
          <w:rFonts w:ascii="Verdana" w:eastAsia="Times New Roman" w:hAnsi="Verdana" w:cs="Times New Roman"/>
          <w:color w:val="000000" w:themeColor="text1"/>
          <w:sz w:val="20"/>
          <w:szCs w:val="20"/>
          <w:lang w:eastAsia="ru-RU"/>
        </w:rPr>
        <w:t xml:space="preserve"> </w:t>
      </w:r>
      <w:r w:rsidR="00CB783A" w:rsidRPr="005E1B2C">
        <w:rPr>
          <w:rFonts w:ascii="Verdana" w:eastAsia="Times New Roman" w:hAnsi="Verdana" w:cs="Times New Roman"/>
          <w:sz w:val="20"/>
          <w:szCs w:val="20"/>
          <w:lang w:eastAsia="ru-RU"/>
        </w:rPr>
        <w:t>Договора</w:t>
      </w:r>
      <w:r w:rsidR="00CF1A05" w:rsidRPr="005E1B2C">
        <w:rPr>
          <w:rFonts w:ascii="Verdana" w:eastAsia="Times New Roman" w:hAnsi="Verdana" w:cs="Times New Roman"/>
          <w:sz w:val="20"/>
          <w:szCs w:val="20"/>
          <w:lang w:eastAsia="ru-RU"/>
        </w:rPr>
        <w:t>.</w:t>
      </w:r>
    </w:p>
    <w:p w14:paraId="00CFE617" w14:textId="77777777" w:rsidR="008E7F17" w:rsidRPr="008509DF" w:rsidRDefault="008F55DE" w:rsidP="007C105E">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eastAsia="Times New Roman" w:hAnsi="Verdana" w:cs="Times New Roman"/>
          <w:sz w:val="20"/>
          <w:szCs w:val="20"/>
          <w:lang w:eastAsia="ru-RU"/>
        </w:rPr>
        <w:t>2.</w:t>
      </w:r>
      <w:r w:rsidR="0020177F" w:rsidRPr="008509DF">
        <w:rPr>
          <w:rFonts w:ascii="Verdana" w:eastAsia="Times New Roman" w:hAnsi="Verdana" w:cs="Times New Roman"/>
          <w:sz w:val="20"/>
          <w:szCs w:val="20"/>
          <w:lang w:eastAsia="ru-RU"/>
        </w:rPr>
        <w:t>4</w:t>
      </w:r>
      <w:r w:rsidR="008E7F17" w:rsidRPr="008509DF">
        <w:rPr>
          <w:rFonts w:ascii="Verdana" w:eastAsia="Times New Roman" w:hAnsi="Verdana" w:cs="Times New Roman"/>
          <w:sz w:val="20"/>
          <w:szCs w:val="20"/>
          <w:lang w:eastAsia="ru-RU"/>
        </w:rPr>
        <w:t xml:space="preserve">. </w:t>
      </w:r>
      <w:r w:rsidR="002D7220" w:rsidRPr="008509DF">
        <w:rPr>
          <w:rFonts w:ascii="Verdana" w:hAnsi="Verdana"/>
          <w:sz w:val="20"/>
          <w:szCs w:val="20"/>
        </w:rPr>
        <w:t xml:space="preserve">Расчеты, </w:t>
      </w:r>
      <w:r w:rsidR="008E7F17" w:rsidRPr="008509DF">
        <w:rPr>
          <w:rFonts w:ascii="Verdana" w:hAnsi="Verdana"/>
          <w:sz w:val="20"/>
          <w:szCs w:val="20"/>
        </w:rPr>
        <w:t>предусмотренные настоящим Договором, производятся в безналичном порядке в рублях РФ.</w:t>
      </w:r>
    </w:p>
    <w:p w14:paraId="42BAA12D" w14:textId="77777777" w:rsidR="00F5042C" w:rsidRDefault="008F55DE" w:rsidP="007C105E">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hAnsi="Verdana"/>
          <w:sz w:val="20"/>
          <w:szCs w:val="20"/>
        </w:rPr>
        <w:t>2.</w:t>
      </w:r>
      <w:r w:rsidR="0020177F" w:rsidRPr="008509DF">
        <w:rPr>
          <w:rFonts w:ascii="Verdana" w:hAnsi="Verdana"/>
          <w:sz w:val="20"/>
          <w:szCs w:val="20"/>
        </w:rPr>
        <w:t>5</w:t>
      </w:r>
      <w:r w:rsidR="000A1317" w:rsidRPr="008509DF">
        <w:rPr>
          <w:rFonts w:ascii="Verdana" w:hAnsi="Verdana"/>
          <w:sz w:val="20"/>
          <w:szCs w:val="20"/>
        </w:rPr>
        <w:t xml:space="preserve">. </w:t>
      </w:r>
      <w:r w:rsidR="001C7960" w:rsidRPr="008509DF">
        <w:rPr>
          <w:rFonts w:ascii="Verdana" w:hAnsi="Verdana"/>
          <w:sz w:val="20"/>
          <w:szCs w:val="20"/>
        </w:rPr>
        <w:t xml:space="preserve">Стороны договорились, что </w:t>
      </w:r>
      <w:r w:rsidR="00370031" w:rsidRPr="008509DF">
        <w:rPr>
          <w:rFonts w:ascii="Verdana" w:hAnsi="Verdana"/>
          <w:sz w:val="20"/>
          <w:szCs w:val="20"/>
        </w:rPr>
        <w:t xml:space="preserve">внесенные по договору платежи </w:t>
      </w:r>
      <w:r w:rsidR="001C7960" w:rsidRPr="008509DF">
        <w:rPr>
          <w:rFonts w:ascii="Verdana" w:hAnsi="Verdana"/>
          <w:sz w:val="20"/>
          <w:szCs w:val="20"/>
        </w:rPr>
        <w:t>не являются коммерческим кредитом по смыслу ст. 823 ГК РФ.</w:t>
      </w:r>
    </w:p>
    <w:p w14:paraId="0CC60442" w14:textId="3A390F63" w:rsidR="00576C75" w:rsidRDefault="00E6762E"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76C75">
        <w:rPr>
          <w:rFonts w:ascii="Verdana" w:eastAsia="Times New Roman" w:hAnsi="Verdana" w:cs="Times New Roman"/>
          <w:sz w:val="20"/>
          <w:szCs w:val="20"/>
          <w:lang w:eastAsia="ru-RU"/>
        </w:rPr>
        <w:t>2.6.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(п. 5 ст. 488 Гражданского кодекса Российской Федерации).</w:t>
      </w:r>
    </w:p>
    <w:p w14:paraId="42BC1501" w14:textId="77777777" w:rsidR="001C7960" w:rsidRPr="008509DF" w:rsidRDefault="001C7960" w:rsidP="007C105E">
      <w:pPr>
        <w:widowControl w:val="0"/>
        <w:autoSpaceDE w:val="0"/>
        <w:autoSpaceDN w:val="0"/>
        <w:adjustRightInd w:val="0"/>
        <w:spacing w:after="0" w:line="240" w:lineRule="auto"/>
        <w:ind w:firstLine="567"/>
        <w:jc w:val="both"/>
        <w:rPr>
          <w:rFonts w:ascii="Verdana" w:hAnsi="Verdana"/>
          <w:sz w:val="20"/>
          <w:szCs w:val="20"/>
        </w:rPr>
      </w:pPr>
    </w:p>
    <w:p w14:paraId="447E9C8F" w14:textId="607570D9" w:rsidR="00A24C91" w:rsidRPr="004977FF" w:rsidRDefault="00C36DFA" w:rsidP="004977FF">
      <w:pPr>
        <w:widowControl w:val="0"/>
        <w:shd w:val="clear" w:color="auto" w:fill="FFFFFF"/>
        <w:tabs>
          <w:tab w:val="left" w:pos="709"/>
        </w:tabs>
        <w:adjustRightInd w:val="0"/>
        <w:ind w:right="38"/>
        <w:jc w:val="center"/>
        <w:rPr>
          <w:rFonts w:ascii="Verdana" w:hAnsi="Verdana"/>
          <w:b/>
        </w:rPr>
      </w:pPr>
      <w:r>
        <w:rPr>
          <w:rFonts w:ascii="Verdana" w:hAnsi="Verdana"/>
          <w:b/>
        </w:rPr>
        <w:t xml:space="preserve">3. </w:t>
      </w:r>
      <w:r w:rsidR="00A24C91" w:rsidRPr="004977FF">
        <w:rPr>
          <w:rFonts w:ascii="Verdana" w:hAnsi="Verdana"/>
          <w:b/>
        </w:rPr>
        <w:t>ПЕРЕДАЧА ИМУЩЕСТВА</w:t>
      </w:r>
    </w:p>
    <w:p w14:paraId="4FECB894" w14:textId="7F01CAA9" w:rsidR="00C36DFA" w:rsidRPr="00705FD2" w:rsidRDefault="00705FD2" w:rsidP="00705FD2">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r w:rsidRPr="00705FD2">
        <w:rPr>
          <w:rFonts w:ascii="Verdana" w:hAnsi="Verdana"/>
          <w:sz w:val="20"/>
          <w:szCs w:val="20"/>
        </w:rPr>
        <w:t xml:space="preserve">       </w:t>
      </w:r>
      <w:r w:rsidR="00C36DFA" w:rsidRPr="00705FD2">
        <w:rPr>
          <w:rFonts w:ascii="Verdana" w:hAnsi="Verdana"/>
          <w:sz w:val="20"/>
          <w:szCs w:val="20"/>
        </w:rPr>
        <w:t>3.1</w:t>
      </w:r>
      <w:r w:rsidR="00D95D9D" w:rsidRPr="00705FD2">
        <w:rPr>
          <w:rFonts w:ascii="Verdana" w:hAnsi="Verdana"/>
          <w:sz w:val="20"/>
          <w:szCs w:val="20"/>
        </w:rPr>
        <w:t xml:space="preserve"> </w:t>
      </w:r>
      <w:r w:rsidR="00A24C91" w:rsidRPr="00705FD2">
        <w:rPr>
          <w:rFonts w:ascii="Verdana" w:eastAsia="Times New Roman" w:hAnsi="Verdana" w:cs="Times New Roman"/>
          <w:sz w:val="20"/>
          <w:szCs w:val="20"/>
          <w:lang w:eastAsia="ru-RU"/>
        </w:rPr>
        <w:t>Недвижимое имущество передается Продавцом</w:t>
      </w:r>
      <w:r w:rsidR="00F24CF0" w:rsidRPr="00705FD2">
        <w:rPr>
          <w:rFonts w:ascii="Verdana" w:eastAsia="Times New Roman" w:hAnsi="Verdana" w:cs="Times New Roman"/>
          <w:sz w:val="20"/>
          <w:szCs w:val="20"/>
          <w:lang w:eastAsia="ru-RU"/>
        </w:rPr>
        <w:t xml:space="preserve"> и принимается</w:t>
      </w:r>
      <w:r w:rsidR="00A24C91" w:rsidRPr="00705FD2">
        <w:rPr>
          <w:rFonts w:ascii="Verdana" w:eastAsia="Times New Roman" w:hAnsi="Verdana" w:cs="Times New Roman"/>
          <w:sz w:val="20"/>
          <w:szCs w:val="20"/>
          <w:lang w:eastAsia="ru-RU"/>
        </w:rPr>
        <w:t xml:space="preserve"> Покупател</w:t>
      </w:r>
      <w:r w:rsidR="00F24CF0" w:rsidRPr="00705FD2">
        <w:rPr>
          <w:rFonts w:ascii="Verdana" w:eastAsia="Times New Roman" w:hAnsi="Verdana" w:cs="Times New Roman"/>
          <w:sz w:val="20"/>
          <w:szCs w:val="20"/>
          <w:lang w:eastAsia="ru-RU"/>
        </w:rPr>
        <w:t>ем</w:t>
      </w:r>
      <w:r w:rsidR="00A24C91" w:rsidRPr="00705FD2">
        <w:rPr>
          <w:rFonts w:ascii="Verdana" w:eastAsia="Times New Roman" w:hAnsi="Verdana" w:cs="Times New Roman"/>
          <w:sz w:val="20"/>
          <w:szCs w:val="20"/>
          <w:lang w:eastAsia="ru-RU"/>
        </w:rPr>
        <w:t xml:space="preserve"> по Акту приема-передачи</w:t>
      </w:r>
      <w:r w:rsidR="00694982" w:rsidRPr="00705FD2">
        <w:rPr>
          <w:rFonts w:ascii="Verdana" w:eastAsia="Times New Roman" w:hAnsi="Verdana" w:cs="Times New Roman"/>
          <w:sz w:val="20"/>
          <w:szCs w:val="20"/>
          <w:lang w:eastAsia="ru-RU"/>
        </w:rPr>
        <w:t xml:space="preserve"> (по форме Приложения №</w:t>
      </w:r>
      <w:r w:rsidR="00764281" w:rsidRPr="00705FD2">
        <w:rPr>
          <w:rFonts w:ascii="Verdana" w:eastAsia="Times New Roman" w:hAnsi="Verdana" w:cs="Times New Roman"/>
          <w:sz w:val="20"/>
          <w:szCs w:val="20"/>
          <w:lang w:eastAsia="ru-RU"/>
        </w:rPr>
        <w:t xml:space="preserve">1 </w:t>
      </w:r>
      <w:r w:rsidR="00694982" w:rsidRPr="00705FD2">
        <w:rPr>
          <w:rFonts w:ascii="Verdana" w:eastAsia="Times New Roman" w:hAnsi="Verdana" w:cs="Times New Roman"/>
          <w:sz w:val="20"/>
          <w:szCs w:val="20"/>
          <w:lang w:eastAsia="ru-RU"/>
        </w:rPr>
        <w:t>к Договору</w:t>
      </w:r>
      <w:r w:rsidR="000F3D1D" w:rsidRPr="00705FD2">
        <w:rPr>
          <w:rFonts w:ascii="Verdana" w:eastAsia="Times New Roman" w:hAnsi="Verdana" w:cs="Times New Roman"/>
          <w:sz w:val="20"/>
          <w:szCs w:val="20"/>
          <w:lang w:eastAsia="ru-RU"/>
        </w:rPr>
        <w:t xml:space="preserve"> – далее Акт приема-передачи</w:t>
      </w:r>
      <w:r w:rsidR="00694982" w:rsidRPr="00705FD2">
        <w:rPr>
          <w:rFonts w:ascii="Verdana" w:eastAsia="Times New Roman" w:hAnsi="Verdana" w:cs="Times New Roman"/>
          <w:sz w:val="20"/>
          <w:szCs w:val="20"/>
          <w:lang w:eastAsia="ru-RU"/>
        </w:rPr>
        <w:t>)</w:t>
      </w:r>
      <w:r w:rsidR="00A24C91" w:rsidRPr="00705FD2">
        <w:rPr>
          <w:rFonts w:ascii="Verdana" w:eastAsia="Times New Roman" w:hAnsi="Verdana" w:cs="Times New Roman"/>
          <w:sz w:val="20"/>
          <w:szCs w:val="20"/>
          <w:lang w:eastAsia="ru-RU"/>
        </w:rPr>
        <w:t xml:space="preserve">, </w:t>
      </w:r>
      <w:r w:rsidR="0046099A" w:rsidRPr="00705FD2">
        <w:rPr>
          <w:rFonts w:ascii="Verdana" w:eastAsia="Times New Roman" w:hAnsi="Verdana" w:cs="Times New Roman"/>
          <w:sz w:val="20"/>
          <w:szCs w:val="20"/>
          <w:lang w:eastAsia="ru-RU"/>
        </w:rPr>
        <w:t xml:space="preserve">в течение 5 (пяти) рабочих дней </w:t>
      </w:r>
      <w:r w:rsidR="00C36DFA" w:rsidRPr="00705FD2">
        <w:rPr>
          <w:rFonts w:ascii="Verdana" w:eastAsia="Times New Roman" w:hAnsi="Verdana" w:cs="Times New Roman"/>
          <w:sz w:val="20"/>
          <w:szCs w:val="20"/>
          <w:lang w:eastAsia="ru-RU"/>
        </w:rPr>
        <w:t>с даты полной оплаты цены недвижимого имущества в соответствии п.2.2, 2.3 Договора.</w:t>
      </w:r>
    </w:p>
    <w:p w14:paraId="4DBACB40" w14:textId="77777777" w:rsidR="00705FD2" w:rsidRDefault="00705FD2" w:rsidP="00705FD2">
      <w:pPr>
        <w:widowControl w:val="0"/>
        <w:shd w:val="clear" w:color="auto" w:fill="FFFFFF"/>
        <w:tabs>
          <w:tab w:val="left" w:pos="709"/>
        </w:tabs>
        <w:adjustRightInd w:val="0"/>
        <w:spacing w:after="0"/>
        <w:jc w:val="both"/>
        <w:rPr>
          <w:rFonts w:ascii="Verdana" w:eastAsia="Times New Roman" w:hAnsi="Verdana" w:cs="Times New Roman"/>
          <w:sz w:val="20"/>
          <w:szCs w:val="20"/>
          <w:lang w:eastAsia="ru-RU"/>
        </w:rPr>
      </w:pPr>
      <w:r w:rsidRPr="00705FD2">
        <w:rPr>
          <w:rFonts w:ascii="Verdana" w:eastAsia="Times New Roman" w:hAnsi="Verdana" w:cs="Times New Roman"/>
          <w:sz w:val="20"/>
          <w:szCs w:val="20"/>
          <w:lang w:eastAsia="ru-RU"/>
        </w:rPr>
        <w:t xml:space="preserve">        </w:t>
      </w:r>
      <w:r w:rsidR="0046099A" w:rsidRPr="00705FD2">
        <w:rPr>
          <w:rFonts w:ascii="Verdana" w:eastAsia="Times New Roman" w:hAnsi="Verdana" w:cs="Times New Roman"/>
          <w:sz w:val="20"/>
          <w:szCs w:val="20"/>
          <w:lang w:eastAsia="ru-RU"/>
        </w:rPr>
        <w:t>В случае безосновательных неявки и/или отказе Покупателя от подписания Акта приема-передачи в срок, установленный первым абзацем настоящего пункта, Продавец вправе оформить Акт приема-передачи в одностороннем порядке на следующий рабочий день.</w:t>
      </w:r>
    </w:p>
    <w:p w14:paraId="1BF7950C" w14:textId="7A349165" w:rsidR="00A24C91" w:rsidRPr="00705FD2" w:rsidRDefault="00705FD2" w:rsidP="00705FD2">
      <w:pPr>
        <w:widowControl w:val="0"/>
        <w:shd w:val="clear" w:color="auto" w:fill="FFFFFF"/>
        <w:tabs>
          <w:tab w:val="left" w:pos="709"/>
        </w:tabs>
        <w:adjustRightInd w:val="0"/>
        <w:spacing w:after="0"/>
        <w:jc w:val="both"/>
        <w:rPr>
          <w:rFonts w:ascii="Verdana" w:eastAsia="Times New Roman" w:hAnsi="Verdana" w:cs="Times New Roman"/>
          <w:sz w:val="20"/>
          <w:szCs w:val="20"/>
          <w:lang w:eastAsia="ru-RU"/>
        </w:rPr>
      </w:pPr>
      <w:r w:rsidRPr="00705FD2">
        <w:rPr>
          <w:rFonts w:ascii="Verdana" w:eastAsia="Times New Roman" w:hAnsi="Verdana" w:cs="Times New Roman"/>
          <w:sz w:val="20"/>
          <w:szCs w:val="20"/>
          <w:lang w:eastAsia="ru-RU"/>
        </w:rPr>
        <w:t xml:space="preserve">        3</w:t>
      </w:r>
      <w:r w:rsidR="00A24C91" w:rsidRPr="00705FD2">
        <w:rPr>
          <w:rFonts w:ascii="Verdana" w:eastAsia="Times New Roman" w:hAnsi="Verdana" w:cs="Times New Roman"/>
          <w:sz w:val="20"/>
          <w:szCs w:val="20"/>
          <w:lang w:eastAsia="ru-RU"/>
        </w:rPr>
        <w:t xml:space="preserve">.2. Ответственность за сохранность недвижимого имущества, равно как и риск его случайной порчи или гибели, Покупатель несет с </w:t>
      </w:r>
      <w:r w:rsidR="0046099A" w:rsidRPr="00705FD2">
        <w:rPr>
          <w:rFonts w:ascii="Verdana" w:eastAsia="Times New Roman" w:hAnsi="Verdana" w:cs="Times New Roman"/>
          <w:sz w:val="20"/>
          <w:szCs w:val="20"/>
          <w:lang w:eastAsia="ru-RU"/>
        </w:rPr>
        <w:t>даты подписания Акта приема-передачи либо с даты государственной регистрации перехода права собственности на недвижимое имущество, в зависимости от того, какая дата наступит раньше. В случае расторжения Договора по каким-либо причинам, Покупатель обязан вернуть недвижимое имущество Продавцу в состоянии, зафиксированном в Акте приема-передачи.</w:t>
      </w:r>
    </w:p>
    <w:p w14:paraId="041DAD47" w14:textId="69BC7CA3" w:rsidR="00A24C91" w:rsidRDefault="00A24C91" w:rsidP="00705FD2">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705FD2">
        <w:rPr>
          <w:rFonts w:ascii="Verdana" w:eastAsia="Times New Roman" w:hAnsi="Verdana" w:cs="Times New Roman"/>
          <w:sz w:val="20"/>
          <w:szCs w:val="20"/>
          <w:lang w:eastAsia="ru-RU"/>
        </w:rPr>
        <w:t>3.3. Обязательство Продавца передать недвижимое имуще</w:t>
      </w:r>
      <w:r w:rsidR="00301273" w:rsidRPr="00705FD2">
        <w:rPr>
          <w:rFonts w:ascii="Verdana" w:eastAsia="Times New Roman" w:hAnsi="Verdana" w:cs="Times New Roman"/>
          <w:sz w:val="20"/>
          <w:szCs w:val="20"/>
          <w:lang w:eastAsia="ru-RU"/>
        </w:rPr>
        <w:t>ство считается исполненным в дату</w:t>
      </w:r>
      <w:r w:rsidRPr="008509DF">
        <w:rPr>
          <w:rFonts w:ascii="Verdana" w:eastAsia="Times New Roman" w:hAnsi="Verdana" w:cs="Times New Roman"/>
          <w:sz w:val="20"/>
          <w:szCs w:val="20"/>
          <w:lang w:eastAsia="ru-RU"/>
        </w:rPr>
        <w:t xml:space="preserve"> подписания Сторонами Акта приема-передачи.</w:t>
      </w:r>
    </w:p>
    <w:p w14:paraId="7F0672D2" w14:textId="77777777" w:rsidR="00705FD2" w:rsidRPr="008509DF" w:rsidRDefault="00705FD2"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20287CC0" w14:textId="42704142" w:rsidR="00CE777E" w:rsidRPr="008509DF" w:rsidRDefault="00C36DFA" w:rsidP="00705FD2">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Pr>
          <w:rFonts w:ascii="Verdana" w:eastAsia="Times New Roman" w:hAnsi="Verdana" w:cs="Times New Roman"/>
          <w:b/>
          <w:sz w:val="20"/>
          <w:szCs w:val="20"/>
          <w:lang w:eastAsia="ru-RU"/>
        </w:rPr>
        <w:t xml:space="preserve">4. </w:t>
      </w:r>
      <w:r w:rsidR="00CE777E" w:rsidRPr="008509DF">
        <w:rPr>
          <w:rFonts w:ascii="Verdana" w:eastAsia="Times New Roman" w:hAnsi="Verdana" w:cs="Times New Roman"/>
          <w:b/>
          <w:sz w:val="20"/>
          <w:szCs w:val="20"/>
          <w:lang w:eastAsia="ru-RU"/>
        </w:rPr>
        <w:t>ПРАВА И ОБЯЗАННОСТИ СТОРОН</w:t>
      </w:r>
    </w:p>
    <w:p w14:paraId="4C469171" w14:textId="77777777" w:rsidR="00CE777E" w:rsidRPr="008509DF" w:rsidRDefault="00CE777E" w:rsidP="007C105E">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4A466A2A" w14:textId="77777777" w:rsidR="00CE777E" w:rsidRPr="008509DF" w:rsidRDefault="00CE777E" w:rsidP="007C105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 Продавец обязан:</w:t>
      </w:r>
    </w:p>
    <w:p w14:paraId="0A63A1C8" w14:textId="5541673E" w:rsidR="00F5042C"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4.1.1. Передать Покупателю в собственность недвижимое имущество, указанное в п. 1.1 Договора.</w:t>
      </w:r>
      <w:r w:rsidR="00F5042C" w:rsidRPr="00F5042C">
        <w:rPr>
          <w:rFonts w:ascii="Verdana" w:eastAsia="Times New Roman" w:hAnsi="Verdana" w:cs="Times New Roman"/>
          <w:sz w:val="20"/>
          <w:szCs w:val="20"/>
          <w:lang w:eastAsia="ru-RU"/>
        </w:rPr>
        <w:t xml:space="preserve">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28"/>
        <w:gridCol w:w="6945"/>
      </w:tblGrid>
      <w:tr w:rsidR="004977FF" w:rsidRPr="004977FF" w14:paraId="14117EEB" w14:textId="77777777" w:rsidTr="00C17431">
        <w:trPr>
          <w:trHeight w:val="693"/>
        </w:trPr>
        <w:tc>
          <w:tcPr>
            <w:tcW w:w="2728" w:type="dxa"/>
            <w:shd w:val="clear" w:color="auto" w:fill="auto"/>
          </w:tcPr>
          <w:p w14:paraId="138A87A0" w14:textId="77777777" w:rsidR="004977FF" w:rsidRPr="00056A9B" w:rsidRDefault="004977FF" w:rsidP="004977FF">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FF0000"/>
                <w:sz w:val="20"/>
                <w:szCs w:val="20"/>
                <w:lang w:eastAsia="ru-RU"/>
              </w:rPr>
            </w:pPr>
            <w:r w:rsidRPr="00056A9B">
              <w:rPr>
                <w:rFonts w:ascii="Verdana" w:eastAsia="Times New Roman" w:hAnsi="Verdana" w:cs="Times New Roman"/>
                <w:i/>
                <w:color w:val="FF0000"/>
                <w:sz w:val="20"/>
                <w:szCs w:val="20"/>
                <w:lang w:eastAsia="ru-RU"/>
              </w:rPr>
              <w:t>Вариант 1</w:t>
            </w:r>
          </w:p>
          <w:p w14:paraId="4481B933" w14:textId="77777777" w:rsidR="004977FF" w:rsidRPr="004977FF" w:rsidRDefault="004977FF" w:rsidP="004977FF">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sz w:val="20"/>
                <w:szCs w:val="20"/>
                <w:lang w:eastAsia="ru-RU"/>
              </w:rPr>
            </w:pPr>
            <w:r w:rsidRPr="00056A9B">
              <w:rPr>
                <w:rFonts w:ascii="Verdana" w:eastAsia="Times New Roman" w:hAnsi="Verdana" w:cs="Times New Roman"/>
                <w:i/>
                <w:color w:val="FF0000"/>
                <w:sz w:val="20"/>
                <w:szCs w:val="20"/>
                <w:lang w:eastAsia="ru-RU"/>
              </w:rPr>
              <w:t>включается только при реализации нежилых помещений/зданий/ сооружений/ОНС юридическим лицам</w:t>
            </w:r>
          </w:p>
        </w:tc>
        <w:tc>
          <w:tcPr>
            <w:tcW w:w="6945" w:type="dxa"/>
            <w:shd w:val="clear" w:color="auto" w:fill="auto"/>
          </w:tcPr>
          <w:p w14:paraId="3FAABC95" w14:textId="77777777" w:rsidR="004977FF" w:rsidRPr="004977FF" w:rsidRDefault="004977FF" w:rsidP="004977FF">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977FF">
              <w:rPr>
                <w:rFonts w:ascii="Verdana" w:eastAsia="Times New Roman" w:hAnsi="Verdana" w:cs="Times New Roman"/>
                <w:sz w:val="20"/>
                <w:szCs w:val="20"/>
                <w:lang w:eastAsia="ru-RU"/>
              </w:rPr>
              <w:t>4.1.2. Предоставить Покупателю счет - фактуру в сроки, установленные налоговым законодательством Российской Федерации.</w:t>
            </w:r>
          </w:p>
        </w:tc>
      </w:tr>
    </w:tbl>
    <w:p w14:paraId="49228E8A" w14:textId="77777777" w:rsidR="004977FF" w:rsidRDefault="004977FF"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238FD645" w14:textId="5E8330DF" w:rsidR="00CE777E" w:rsidRPr="008509DF"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 Покупатель обязан:</w:t>
      </w:r>
    </w:p>
    <w:p w14:paraId="601BC8B1" w14:textId="0F579C99" w:rsidR="00B17901" w:rsidRPr="008509DF" w:rsidRDefault="00575E9B"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75E9B">
        <w:rPr>
          <w:rFonts w:ascii="Verdana" w:eastAsia="Times New Roman" w:hAnsi="Verdana" w:cs="Times New Roman"/>
          <w:sz w:val="20"/>
          <w:szCs w:val="20"/>
          <w:lang w:eastAsia="ru-RU"/>
        </w:rPr>
        <w:t>4.2.1. произвести оплату цены недвижимого имущества на условиях, установленных Договором.</w:t>
      </w:r>
    </w:p>
    <w:p w14:paraId="034A25B1" w14:textId="77777777" w:rsidR="00CE777E" w:rsidRPr="008509DF" w:rsidRDefault="007A511A"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w:t>
      </w:r>
      <w:r w:rsidR="00093EDB" w:rsidRPr="008076AD">
        <w:rPr>
          <w:rFonts w:ascii="Verdana" w:eastAsia="Times New Roman" w:hAnsi="Verdana" w:cs="Times New Roman"/>
          <w:sz w:val="20"/>
          <w:szCs w:val="20"/>
          <w:lang w:eastAsia="ru-RU"/>
        </w:rPr>
        <w:t>2</w:t>
      </w:r>
      <w:r w:rsidRPr="008076AD">
        <w:rPr>
          <w:rFonts w:ascii="Verdana" w:eastAsia="Times New Roman" w:hAnsi="Verdana" w:cs="Times New Roman"/>
          <w:sz w:val="20"/>
          <w:szCs w:val="20"/>
          <w:lang w:eastAsia="ru-RU"/>
        </w:rPr>
        <w:t>. П</w:t>
      </w:r>
      <w:r w:rsidR="00CE777E" w:rsidRPr="008076AD">
        <w:rPr>
          <w:rFonts w:ascii="Verdana" w:eastAsia="Times New Roman" w:hAnsi="Verdana" w:cs="Times New Roman"/>
          <w:sz w:val="20"/>
          <w:szCs w:val="20"/>
          <w:lang w:eastAsia="ru-RU"/>
        </w:rPr>
        <w:t>ринять недвижимое имущество</w:t>
      </w:r>
      <w:r w:rsidR="00F35A3D" w:rsidRPr="008076AD">
        <w:rPr>
          <w:rFonts w:ascii="Verdana" w:eastAsia="Times New Roman" w:hAnsi="Verdana" w:cs="Times New Roman"/>
          <w:sz w:val="20"/>
          <w:szCs w:val="20"/>
          <w:lang w:eastAsia="ru-RU"/>
        </w:rPr>
        <w:t xml:space="preserve"> </w:t>
      </w:r>
      <w:r w:rsidR="00AE475C" w:rsidRPr="008076AD">
        <w:rPr>
          <w:rFonts w:ascii="Verdana" w:eastAsia="Times New Roman" w:hAnsi="Verdana" w:cs="Times New Roman"/>
          <w:sz w:val="20"/>
          <w:szCs w:val="20"/>
          <w:lang w:eastAsia="ru-RU"/>
        </w:rPr>
        <w:t xml:space="preserve">согласно разделу </w:t>
      </w:r>
      <w:r w:rsidR="003F7EC6" w:rsidRPr="008076AD">
        <w:rPr>
          <w:rFonts w:ascii="Verdana" w:eastAsia="Times New Roman" w:hAnsi="Verdana" w:cs="Times New Roman"/>
          <w:sz w:val="20"/>
          <w:szCs w:val="20"/>
          <w:lang w:eastAsia="ru-RU"/>
        </w:rPr>
        <w:t>3</w:t>
      </w:r>
      <w:r w:rsidR="003F7EC6"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B541D8">
        <w:rPr>
          <w:rFonts w:ascii="Verdana" w:eastAsia="Times New Roman" w:hAnsi="Verdana" w:cs="Times New Roman"/>
          <w:sz w:val="20"/>
          <w:szCs w:val="20"/>
          <w:lang w:eastAsia="ru-RU"/>
        </w:rPr>
        <w:t>.</w:t>
      </w:r>
    </w:p>
    <w:p w14:paraId="4E94A7C7" w14:textId="77777777" w:rsidR="00BA030C" w:rsidRPr="008509DF" w:rsidRDefault="00BA030C"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3</w:t>
      </w:r>
      <w:r w:rsidRPr="008509DF">
        <w:rPr>
          <w:rFonts w:ascii="Verdana" w:eastAsia="Times New Roman" w:hAnsi="Verdana" w:cs="Times New Roman"/>
          <w:sz w:val="20"/>
          <w:szCs w:val="20"/>
          <w:lang w:eastAsia="ru-RU"/>
        </w:rPr>
        <w:t>.</w:t>
      </w:r>
      <w:r w:rsidRPr="008509DF">
        <w:rPr>
          <w:rFonts w:ascii="Verdana" w:hAnsi="Verdana"/>
          <w:sz w:val="20"/>
          <w:szCs w:val="20"/>
        </w:rPr>
        <w:t xml:space="preserve"> </w:t>
      </w:r>
      <w:r w:rsidRPr="008509DF">
        <w:rPr>
          <w:rFonts w:ascii="Verdana" w:eastAsia="Times New Roman" w:hAnsi="Verdana" w:cs="Times New Roman"/>
          <w:sz w:val="20"/>
          <w:szCs w:val="20"/>
          <w:lang w:eastAsia="ru-RU"/>
        </w:rPr>
        <w:t>Перед подписанием Акта приема-передачи осмотреть недвижимое имущество и проверить его состояние</w:t>
      </w:r>
      <w:r w:rsidR="00B541D8">
        <w:rPr>
          <w:rFonts w:ascii="Verdana" w:eastAsia="Times New Roman" w:hAnsi="Verdana" w:cs="Times New Roman"/>
          <w:sz w:val="20"/>
          <w:szCs w:val="20"/>
          <w:lang w:eastAsia="ru-RU"/>
        </w:rPr>
        <w:t>.</w:t>
      </w:r>
    </w:p>
    <w:p w14:paraId="37F56B24" w14:textId="77777777" w:rsidR="001F4445" w:rsidRPr="008509DF" w:rsidRDefault="00080B2F"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4</w:t>
      </w:r>
      <w:r w:rsidRPr="008509DF">
        <w:rPr>
          <w:rFonts w:ascii="Verdana" w:eastAsia="Times New Roman" w:hAnsi="Verdana" w:cs="Times New Roman"/>
          <w:sz w:val="20"/>
          <w:szCs w:val="20"/>
          <w:lang w:eastAsia="ru-RU"/>
        </w:rPr>
        <w:t xml:space="preserve">. </w:t>
      </w:r>
      <w:r w:rsidR="00E13CF4" w:rsidRPr="008509DF">
        <w:rPr>
          <w:rFonts w:ascii="Verdana" w:eastAsia="Times New Roman" w:hAnsi="Verdana" w:cs="Times New Roman"/>
          <w:sz w:val="20"/>
          <w:szCs w:val="20"/>
          <w:lang w:eastAsia="ru-RU"/>
        </w:rPr>
        <w:t xml:space="preserve">С </w:t>
      </w:r>
      <w:r w:rsidR="00982ED3" w:rsidRPr="008509DF">
        <w:rPr>
          <w:rFonts w:ascii="Verdana" w:eastAsia="Times New Roman" w:hAnsi="Verdana" w:cs="Times New Roman"/>
          <w:sz w:val="20"/>
          <w:szCs w:val="20"/>
          <w:lang w:eastAsia="ru-RU"/>
        </w:rPr>
        <w:t>даты прием</w:t>
      </w:r>
      <w:r w:rsidR="004878AD" w:rsidRPr="008509DF">
        <w:rPr>
          <w:rFonts w:ascii="Verdana" w:eastAsia="Times New Roman" w:hAnsi="Verdana" w:cs="Times New Roman"/>
          <w:sz w:val="20"/>
          <w:szCs w:val="20"/>
          <w:lang w:eastAsia="ru-RU"/>
        </w:rPr>
        <w:t>а</w:t>
      </w:r>
      <w:r w:rsidR="00982ED3" w:rsidRPr="008509DF">
        <w:rPr>
          <w:rFonts w:ascii="Verdana" w:eastAsia="Times New Roman" w:hAnsi="Verdana" w:cs="Times New Roman"/>
          <w:sz w:val="20"/>
          <w:szCs w:val="20"/>
          <w:lang w:eastAsia="ru-RU"/>
        </w:rPr>
        <w:t xml:space="preserve"> недвижимого имущества </w:t>
      </w:r>
      <w:r w:rsidR="006D4BDE" w:rsidRPr="008509DF">
        <w:rPr>
          <w:rFonts w:ascii="Verdana" w:eastAsia="Times New Roman" w:hAnsi="Verdana" w:cs="Times New Roman"/>
          <w:sz w:val="20"/>
          <w:szCs w:val="20"/>
          <w:lang w:eastAsia="ru-RU"/>
        </w:rPr>
        <w:t>по Акту приема-передачи</w:t>
      </w:r>
      <w:r w:rsidR="00342A7C" w:rsidRPr="008509DF">
        <w:rPr>
          <w:rFonts w:ascii="Verdana" w:eastAsia="Times New Roman" w:hAnsi="Verdana" w:cs="Times New Roman"/>
          <w:sz w:val="20"/>
          <w:szCs w:val="20"/>
          <w:lang w:eastAsia="ru-RU"/>
        </w:rPr>
        <w:t xml:space="preserve"> либо с даты </w:t>
      </w:r>
      <w:r w:rsidR="00370031" w:rsidRPr="008509DF">
        <w:rPr>
          <w:rFonts w:ascii="Verdana" w:eastAsia="Times New Roman" w:hAnsi="Verdana" w:cs="Times New Roman"/>
          <w:sz w:val="20"/>
          <w:szCs w:val="20"/>
          <w:lang w:eastAsia="ru-RU"/>
        </w:rPr>
        <w:t xml:space="preserve"> государственной </w:t>
      </w:r>
      <w:r w:rsidR="00342A7C" w:rsidRPr="008509DF">
        <w:rPr>
          <w:rFonts w:ascii="Verdana" w:eastAsia="Times New Roman" w:hAnsi="Verdana" w:cs="Times New Roman"/>
          <w:sz w:val="20"/>
          <w:szCs w:val="20"/>
          <w:lang w:eastAsia="ru-RU"/>
        </w:rPr>
        <w:t>регистрации перехода права собственности на недвижимое имущество, в зависимости от того, какая дата наступит раньше,</w:t>
      </w:r>
      <w:r w:rsidR="006D4BDE" w:rsidRPr="008509DF">
        <w:rPr>
          <w:rFonts w:ascii="Verdana" w:eastAsia="Times New Roman" w:hAnsi="Verdana" w:cs="Times New Roman"/>
          <w:sz w:val="20"/>
          <w:szCs w:val="20"/>
          <w:lang w:eastAsia="ru-RU"/>
        </w:rPr>
        <w:t xml:space="preserve"> </w:t>
      </w:r>
      <w:r w:rsidR="00982ED3" w:rsidRPr="008509DF">
        <w:rPr>
          <w:rFonts w:ascii="Verdana" w:eastAsia="Times New Roman" w:hAnsi="Verdana" w:cs="Times New Roman"/>
          <w:sz w:val="20"/>
          <w:szCs w:val="20"/>
          <w:lang w:eastAsia="ru-RU"/>
        </w:rPr>
        <w:t xml:space="preserve">нести бремя его содержания </w:t>
      </w:r>
      <w:r w:rsidR="001F4445" w:rsidRPr="008509DF">
        <w:rPr>
          <w:rFonts w:ascii="Verdana" w:eastAsia="Times New Roman" w:hAnsi="Verdana" w:cs="Times New Roman"/>
          <w:sz w:val="20"/>
          <w:szCs w:val="20"/>
          <w:lang w:eastAsia="ru-RU"/>
        </w:rPr>
        <w:t>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w:t>
      </w:r>
      <w:r w:rsidR="0044731D" w:rsidRPr="008509DF">
        <w:rPr>
          <w:rFonts w:ascii="Verdana" w:eastAsia="Times New Roman" w:hAnsi="Verdana" w:cs="Times New Roman"/>
          <w:sz w:val="20"/>
          <w:szCs w:val="20"/>
          <w:lang w:eastAsia="ru-RU"/>
        </w:rPr>
        <w:t xml:space="preserve"> и/или мест общего пользования</w:t>
      </w:r>
      <w:r w:rsidR="00414594" w:rsidRPr="008509DF">
        <w:rPr>
          <w:rFonts w:ascii="Verdana" w:eastAsia="Times New Roman" w:hAnsi="Verdana" w:cs="Times New Roman"/>
          <w:sz w:val="20"/>
          <w:szCs w:val="20"/>
          <w:lang w:eastAsia="ru-RU"/>
        </w:rPr>
        <w:t>, иные платежи</w:t>
      </w:r>
      <w:r w:rsidR="00B541D8">
        <w:rPr>
          <w:rFonts w:ascii="Verdana" w:eastAsia="Times New Roman" w:hAnsi="Verdana" w:cs="Times New Roman"/>
          <w:sz w:val="20"/>
          <w:szCs w:val="20"/>
          <w:lang w:eastAsia="ru-RU"/>
        </w:rPr>
        <w:t>.</w:t>
      </w:r>
    </w:p>
    <w:p w14:paraId="5D1C197F" w14:textId="77777777" w:rsidR="00D512E5" w:rsidRPr="008509DF"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lastRenderedPageBreak/>
        <w:t>4.2.</w:t>
      </w:r>
      <w:r w:rsidR="00093EDB" w:rsidRPr="008509DF">
        <w:rPr>
          <w:rFonts w:ascii="Verdana" w:eastAsia="Times New Roman" w:hAnsi="Verdana" w:cs="Times New Roman"/>
          <w:sz w:val="20"/>
          <w:szCs w:val="20"/>
          <w:lang w:eastAsia="ru-RU"/>
        </w:rPr>
        <w:t>5</w:t>
      </w:r>
      <w:r w:rsidRPr="008509DF">
        <w:rPr>
          <w:rFonts w:ascii="Verdana" w:eastAsia="Times New Roman" w:hAnsi="Verdana" w:cs="Times New Roman"/>
          <w:sz w:val="20"/>
          <w:szCs w:val="20"/>
          <w:lang w:eastAsia="ru-RU"/>
        </w:rPr>
        <w:t xml:space="preserve">. </w:t>
      </w:r>
      <w:r w:rsidR="007F1ABD" w:rsidRPr="008509DF">
        <w:rPr>
          <w:rFonts w:ascii="Verdana" w:eastAsia="Times New Roman" w:hAnsi="Verdana" w:cs="Times New Roman"/>
          <w:sz w:val="20"/>
          <w:szCs w:val="20"/>
          <w:lang w:eastAsia="ru-RU"/>
        </w:rPr>
        <w:t>К</w:t>
      </w:r>
      <w:r w:rsidRPr="008509DF">
        <w:rPr>
          <w:rFonts w:ascii="Verdana" w:eastAsia="Times New Roman" w:hAnsi="Verdana" w:cs="Times New Roman"/>
          <w:sz w:val="20"/>
          <w:szCs w:val="20"/>
          <w:lang w:eastAsia="ru-RU"/>
        </w:rPr>
        <w:t xml:space="preserve">омпенсировать Продавцу </w:t>
      </w:r>
      <w:r w:rsidR="00FB4B6F" w:rsidRPr="008509DF">
        <w:rPr>
          <w:rFonts w:ascii="Verdana" w:eastAsia="Times New Roman" w:hAnsi="Verdana" w:cs="Times New Roman"/>
          <w:sz w:val="20"/>
          <w:szCs w:val="20"/>
          <w:lang w:eastAsia="ru-RU"/>
        </w:rPr>
        <w:t xml:space="preserve">все </w:t>
      </w:r>
      <w:r w:rsidR="00342A7C" w:rsidRPr="008509DF">
        <w:rPr>
          <w:rFonts w:ascii="Verdana" w:eastAsia="Times New Roman" w:hAnsi="Verdana" w:cs="Times New Roman"/>
          <w:sz w:val="20"/>
          <w:szCs w:val="20"/>
          <w:lang w:eastAsia="ru-RU"/>
        </w:rPr>
        <w:t xml:space="preserve">понесенные Продавцом </w:t>
      </w:r>
      <w:r w:rsidRPr="008509DF">
        <w:rPr>
          <w:rFonts w:ascii="Verdana" w:eastAsia="Times New Roman" w:hAnsi="Verdana" w:cs="Times New Roman"/>
          <w:sz w:val="20"/>
          <w:szCs w:val="20"/>
          <w:lang w:eastAsia="ru-RU"/>
        </w:rPr>
        <w:t>расходы по содержанию недвижимого имущества</w:t>
      </w:r>
      <w:r w:rsidR="007F1ABD" w:rsidRPr="008509DF">
        <w:rPr>
          <w:rFonts w:ascii="Verdana" w:eastAsia="Times New Roman" w:hAnsi="Verdana" w:cs="Times New Roman"/>
          <w:sz w:val="20"/>
          <w:szCs w:val="20"/>
          <w:lang w:eastAsia="ru-RU"/>
        </w:rPr>
        <w:t xml:space="preserve"> за период</w:t>
      </w:r>
      <w:r w:rsidRPr="008509DF">
        <w:rPr>
          <w:rFonts w:ascii="Verdana" w:eastAsia="Times New Roman" w:hAnsi="Verdana" w:cs="Times New Roman"/>
          <w:sz w:val="20"/>
          <w:szCs w:val="20"/>
          <w:lang w:eastAsia="ru-RU"/>
        </w:rPr>
        <w:t xml:space="preserve"> </w:t>
      </w:r>
      <w:r w:rsidR="00FC5D77" w:rsidRPr="008509DF">
        <w:rPr>
          <w:rFonts w:ascii="Verdana" w:eastAsia="Times New Roman" w:hAnsi="Verdana" w:cs="Times New Roman"/>
          <w:sz w:val="20"/>
          <w:szCs w:val="20"/>
          <w:lang w:eastAsia="ru-RU"/>
        </w:rPr>
        <w:t xml:space="preserve">с </w:t>
      </w:r>
      <w:r w:rsidR="007F1ABD"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либо </w:t>
      </w:r>
      <w:r w:rsidR="00FC5D77" w:rsidRPr="008509DF">
        <w:rPr>
          <w:rFonts w:ascii="Verdana" w:eastAsia="Times New Roman" w:hAnsi="Verdana" w:cs="Times New Roman"/>
          <w:sz w:val="20"/>
          <w:szCs w:val="20"/>
          <w:lang w:eastAsia="ru-RU"/>
        </w:rPr>
        <w:t xml:space="preserve">с </w:t>
      </w:r>
      <w:r w:rsidR="005D6FB4" w:rsidRPr="008509DF">
        <w:rPr>
          <w:rFonts w:ascii="Verdana" w:eastAsia="Times New Roman" w:hAnsi="Verdana" w:cs="Times New Roman"/>
          <w:sz w:val="20"/>
          <w:szCs w:val="20"/>
          <w:lang w:eastAsia="ru-RU"/>
        </w:rPr>
        <w:t>даты государственной регистрации перехода права собственности</w:t>
      </w:r>
      <w:r w:rsidR="00FC150E" w:rsidRPr="008509DF">
        <w:rPr>
          <w:rFonts w:ascii="Verdana" w:eastAsia="Times New Roman" w:hAnsi="Verdana" w:cs="Times New Roman"/>
          <w:sz w:val="20"/>
          <w:szCs w:val="20"/>
          <w:lang w:eastAsia="ru-RU"/>
        </w:rPr>
        <w:t>,</w:t>
      </w:r>
      <w:r w:rsidR="005D6FB4" w:rsidRPr="008509DF">
        <w:rPr>
          <w:rFonts w:ascii="Verdana" w:eastAsia="Times New Roman" w:hAnsi="Verdana" w:cs="Times New Roman"/>
          <w:sz w:val="20"/>
          <w:szCs w:val="20"/>
          <w:lang w:eastAsia="ru-RU"/>
        </w:rPr>
        <w:t xml:space="preserve"> в зависимости от того, какая дата наступит </w:t>
      </w:r>
      <w:r w:rsidR="00D05072" w:rsidRPr="008509DF">
        <w:rPr>
          <w:rFonts w:ascii="Verdana" w:eastAsia="Times New Roman" w:hAnsi="Verdana" w:cs="Times New Roman"/>
          <w:sz w:val="20"/>
          <w:szCs w:val="20"/>
          <w:lang w:eastAsia="ru-RU"/>
        </w:rPr>
        <w:t>раньше</w:t>
      </w:r>
      <w:r w:rsidR="005D6FB4" w:rsidRPr="008509DF">
        <w:rPr>
          <w:rFonts w:ascii="Verdana" w:eastAsia="Times New Roman" w:hAnsi="Verdana" w:cs="Times New Roman"/>
          <w:sz w:val="20"/>
          <w:szCs w:val="20"/>
          <w:lang w:eastAsia="ru-RU"/>
        </w:rPr>
        <w:t>,</w:t>
      </w:r>
      <w:r w:rsidR="00FC150E" w:rsidRPr="008509DF">
        <w:rPr>
          <w:rFonts w:ascii="Verdana" w:eastAsia="Times New Roman" w:hAnsi="Verdana" w:cs="Times New Roman"/>
          <w:sz w:val="20"/>
          <w:szCs w:val="20"/>
          <w:lang w:eastAsia="ru-RU"/>
        </w:rPr>
        <w:t xml:space="preserve"> а также после </w:t>
      </w:r>
      <w:r w:rsidR="005D6FB4"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или дат</w:t>
      </w:r>
      <w:r w:rsidR="00342A7C" w:rsidRPr="008509DF">
        <w:rPr>
          <w:rFonts w:ascii="Verdana" w:eastAsia="Times New Roman" w:hAnsi="Verdana" w:cs="Times New Roman"/>
          <w:sz w:val="20"/>
          <w:szCs w:val="20"/>
          <w:lang w:eastAsia="ru-RU"/>
        </w:rPr>
        <w:t>ы</w:t>
      </w:r>
      <w:r w:rsidR="00370031" w:rsidRPr="008509DF">
        <w:rPr>
          <w:rFonts w:ascii="Verdana" w:eastAsia="Times New Roman" w:hAnsi="Verdana" w:cs="Times New Roman"/>
          <w:sz w:val="20"/>
          <w:szCs w:val="20"/>
          <w:lang w:eastAsia="ru-RU"/>
        </w:rPr>
        <w:t xml:space="preserve"> государственной</w:t>
      </w:r>
      <w:r w:rsidR="005D6FB4" w:rsidRPr="008509DF">
        <w:rPr>
          <w:rFonts w:ascii="Verdana" w:eastAsia="Times New Roman" w:hAnsi="Verdana" w:cs="Times New Roman"/>
          <w:sz w:val="20"/>
          <w:szCs w:val="20"/>
          <w:lang w:eastAsia="ru-RU"/>
        </w:rPr>
        <w:t xml:space="preserve"> регистрации перехода права собственности, если Продавец понес указанные расходы</w:t>
      </w:r>
      <w:r w:rsidR="007F1ABD"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включая</w:t>
      </w:r>
      <w:r w:rsidR="00CD57AA" w:rsidRPr="008509DF">
        <w:rPr>
          <w:rFonts w:ascii="Verdana" w:eastAsia="Times New Roman" w:hAnsi="Verdana" w:cs="Times New Roman"/>
          <w:sz w:val="20"/>
          <w:szCs w:val="20"/>
          <w:lang w:eastAsia="ru-RU"/>
        </w:rPr>
        <w:t>,</w:t>
      </w:r>
      <w:r w:rsidR="007F1ABD" w:rsidRPr="008509DF">
        <w:rPr>
          <w:rFonts w:ascii="Verdana" w:eastAsia="Times New Roman" w:hAnsi="Verdana" w:cs="Times New Roman"/>
          <w:sz w:val="20"/>
          <w:szCs w:val="20"/>
          <w:lang w:eastAsia="ru-RU"/>
        </w:rPr>
        <w:t xml:space="preserve"> но не ограничиваясь</w:t>
      </w:r>
      <w:r w:rsidR="00705B1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w:t>
      </w:r>
      <w:r w:rsidR="00D512E5" w:rsidRPr="008509DF">
        <w:rPr>
          <w:rFonts w:ascii="Verdana" w:eastAsia="Times New Roman" w:hAnsi="Verdana" w:cs="Times New Roman"/>
          <w:sz w:val="20"/>
          <w:szCs w:val="20"/>
          <w:lang w:eastAsia="ru-RU"/>
        </w:rPr>
        <w:t xml:space="preserve">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00D512E5" w:rsidRPr="008509DF">
        <w:rPr>
          <w:rFonts w:ascii="Verdana" w:eastAsia="Times New Roman" w:hAnsi="Verdana" w:cs="Times New Roman"/>
          <w:color w:val="000000" w:themeColor="text1"/>
          <w:sz w:val="20"/>
          <w:szCs w:val="20"/>
          <w:lang w:eastAsia="ru-RU"/>
        </w:rPr>
        <w:t>пользования</w:t>
      </w:r>
      <w:r w:rsidR="00217D3B" w:rsidRPr="008509DF">
        <w:rPr>
          <w:rFonts w:ascii="Verdana" w:eastAsia="Times New Roman" w:hAnsi="Verdana" w:cs="Times New Roman"/>
          <w:color w:val="000000" w:themeColor="text1"/>
          <w:sz w:val="20"/>
          <w:szCs w:val="20"/>
          <w:lang w:eastAsia="ru-RU"/>
        </w:rPr>
        <w:t>, иные платежи</w:t>
      </w:r>
      <w:r w:rsidR="00BA030C" w:rsidRPr="008509DF">
        <w:rPr>
          <w:rFonts w:ascii="Verdana" w:eastAsia="Times New Roman" w:hAnsi="Verdana" w:cs="Times New Roman"/>
          <w:color w:val="000000" w:themeColor="text1"/>
          <w:sz w:val="20"/>
          <w:szCs w:val="20"/>
          <w:lang w:eastAsia="ru-RU"/>
        </w:rPr>
        <w:t>.</w:t>
      </w:r>
    </w:p>
    <w:p w14:paraId="1A0AF9AD" w14:textId="77777777" w:rsidR="00BA030C" w:rsidRPr="008509DF" w:rsidRDefault="00BA030C"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Возмещение </w:t>
      </w:r>
      <w:r w:rsidR="00D512E5" w:rsidRPr="008509DF">
        <w:rPr>
          <w:rFonts w:ascii="Verdana" w:eastAsia="Times New Roman" w:hAnsi="Verdana" w:cs="Times New Roman"/>
          <w:sz w:val="20"/>
          <w:szCs w:val="20"/>
          <w:lang w:eastAsia="ru-RU"/>
        </w:rPr>
        <w:t xml:space="preserve">Продавцу </w:t>
      </w:r>
      <w:r w:rsidRPr="008509DF">
        <w:rPr>
          <w:rFonts w:ascii="Verdana" w:eastAsia="Times New Roman" w:hAnsi="Verdana" w:cs="Times New Roman"/>
          <w:sz w:val="20"/>
          <w:szCs w:val="20"/>
          <w:lang w:eastAsia="ru-RU"/>
        </w:rPr>
        <w:t xml:space="preserve">расходов производится Покупателем не позднее </w:t>
      </w:r>
      <w:r w:rsidRPr="00B74169">
        <w:rPr>
          <w:rFonts w:ascii="Verdana" w:eastAsia="Times New Roman" w:hAnsi="Verdana" w:cs="Times New Roman"/>
          <w:i/>
          <w:color w:val="0070C0"/>
          <w:sz w:val="20"/>
          <w:szCs w:val="20"/>
          <w:lang w:eastAsia="ru-RU"/>
        </w:rPr>
        <w:t>5 (Пяти)</w:t>
      </w:r>
      <w:r w:rsidRPr="00B74169">
        <w:rPr>
          <w:rFonts w:ascii="Verdana" w:eastAsia="Times New Roman" w:hAnsi="Verdana" w:cs="Times New Roman"/>
          <w:color w:val="0070C0"/>
          <w:sz w:val="20"/>
          <w:szCs w:val="20"/>
          <w:lang w:eastAsia="ru-RU"/>
        </w:rPr>
        <w:t xml:space="preserve"> </w:t>
      </w:r>
      <w:r w:rsidRPr="00672CCD">
        <w:rPr>
          <w:rFonts w:ascii="Verdana" w:eastAsia="Times New Roman" w:hAnsi="Verdana" w:cs="Times New Roman"/>
          <w:sz w:val="20"/>
          <w:szCs w:val="20"/>
          <w:lang w:eastAsia="ru-RU"/>
        </w:rPr>
        <w:t xml:space="preserve">рабочих дней </w:t>
      </w:r>
      <w:r w:rsidRPr="008509DF">
        <w:rPr>
          <w:rFonts w:ascii="Verdana" w:eastAsia="Times New Roman" w:hAnsi="Verdana" w:cs="Times New Roman"/>
          <w:sz w:val="20"/>
          <w:szCs w:val="20"/>
          <w:lang w:eastAsia="ru-RU"/>
        </w:rPr>
        <w:t xml:space="preserve">со дня получения соответствующих счетов </w:t>
      </w:r>
      <w:r w:rsidR="007D77EF" w:rsidRPr="008509DF">
        <w:rPr>
          <w:rFonts w:ascii="Verdana" w:eastAsia="Times New Roman" w:hAnsi="Verdana" w:cs="Times New Roman"/>
          <w:sz w:val="20"/>
          <w:szCs w:val="20"/>
          <w:lang w:eastAsia="ru-RU"/>
        </w:rPr>
        <w:t xml:space="preserve">от Продавца </w:t>
      </w:r>
      <w:r w:rsidRPr="008509DF">
        <w:rPr>
          <w:rFonts w:ascii="Verdana" w:eastAsia="Times New Roman" w:hAnsi="Verdana" w:cs="Times New Roman"/>
          <w:sz w:val="20"/>
          <w:szCs w:val="20"/>
          <w:lang w:eastAsia="ru-RU"/>
        </w:rPr>
        <w:t>с приложением копий документов, подтверждающих произведенные расходы.</w:t>
      </w:r>
    </w:p>
    <w:p w14:paraId="321921D6" w14:textId="77777777" w:rsidR="008C3A91" w:rsidRDefault="008C3A91"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6</w:t>
      </w:r>
      <w:r w:rsidR="00032CB8">
        <w:rPr>
          <w:rFonts w:ascii="Verdana" w:eastAsia="Times New Roman" w:hAnsi="Verdana" w:cs="Times New Roman"/>
          <w:sz w:val="20"/>
          <w:szCs w:val="20"/>
          <w:lang w:eastAsia="ru-RU"/>
        </w:rPr>
        <w:t xml:space="preserve">. Не </w:t>
      </w:r>
      <w:r w:rsidR="00032CB8" w:rsidRPr="008076AD">
        <w:rPr>
          <w:rFonts w:ascii="Verdana" w:eastAsia="Times New Roman" w:hAnsi="Verdana" w:cs="Times New Roman"/>
          <w:sz w:val="20"/>
          <w:szCs w:val="20"/>
          <w:lang w:eastAsia="ru-RU"/>
        </w:rPr>
        <w:t xml:space="preserve">позднее </w:t>
      </w:r>
      <w:r w:rsidR="00032CB8" w:rsidRPr="008076AD">
        <w:rPr>
          <w:rFonts w:ascii="Verdana" w:eastAsia="Times New Roman" w:hAnsi="Verdana" w:cs="Times New Roman"/>
          <w:i/>
          <w:color w:val="0070C0"/>
          <w:sz w:val="20"/>
          <w:szCs w:val="20"/>
          <w:lang w:eastAsia="ru-RU"/>
        </w:rPr>
        <w:t xml:space="preserve">30 </w:t>
      </w:r>
      <w:r w:rsidR="00BD76B6" w:rsidRPr="008076AD">
        <w:rPr>
          <w:rFonts w:ascii="Verdana" w:eastAsia="Times New Roman" w:hAnsi="Verdana" w:cs="Times New Roman"/>
          <w:i/>
          <w:color w:val="0070C0"/>
          <w:sz w:val="20"/>
          <w:szCs w:val="20"/>
          <w:lang w:eastAsia="ru-RU"/>
        </w:rPr>
        <w:t>(</w:t>
      </w:r>
      <w:r w:rsidR="00032CB8" w:rsidRPr="008076AD">
        <w:rPr>
          <w:rFonts w:ascii="Verdana" w:eastAsia="Times New Roman" w:hAnsi="Verdana" w:cs="Times New Roman"/>
          <w:i/>
          <w:color w:val="0070C0"/>
          <w:sz w:val="20"/>
          <w:szCs w:val="20"/>
          <w:lang w:eastAsia="ru-RU"/>
        </w:rPr>
        <w:t>Т</w:t>
      </w:r>
      <w:r w:rsidRPr="008076AD">
        <w:rPr>
          <w:rFonts w:ascii="Verdana" w:eastAsia="Times New Roman" w:hAnsi="Verdana" w:cs="Times New Roman"/>
          <w:i/>
          <w:color w:val="0070C0"/>
          <w:sz w:val="20"/>
          <w:szCs w:val="20"/>
          <w:lang w:eastAsia="ru-RU"/>
        </w:rPr>
        <w:t>ридцати)</w:t>
      </w:r>
      <w:r w:rsidRPr="008076AD">
        <w:rPr>
          <w:rFonts w:ascii="Verdana" w:eastAsia="Times New Roman" w:hAnsi="Verdana" w:cs="Times New Roman"/>
          <w:color w:val="0070C0"/>
          <w:sz w:val="20"/>
          <w:szCs w:val="20"/>
          <w:lang w:eastAsia="ru-RU"/>
        </w:rPr>
        <w:t xml:space="preserve"> </w:t>
      </w:r>
      <w:r w:rsidRPr="008076AD">
        <w:rPr>
          <w:rFonts w:ascii="Verdana" w:eastAsia="Times New Roman" w:hAnsi="Verdana" w:cs="Times New Roman"/>
          <w:sz w:val="20"/>
          <w:szCs w:val="20"/>
          <w:lang w:eastAsia="ru-RU"/>
        </w:rPr>
        <w:t>календарных дней с даты регистрации права собственности Покупателя заключить с управляющей</w:t>
      </w:r>
      <w:r w:rsidRPr="008509DF">
        <w:rPr>
          <w:rFonts w:ascii="Verdana" w:eastAsia="Times New Roman" w:hAnsi="Verdana" w:cs="Times New Roman"/>
          <w:sz w:val="20"/>
          <w:szCs w:val="20"/>
          <w:lang w:eastAsia="ru-RU"/>
        </w:rPr>
        <w:t xml:space="preserve">, эксплуатирующей, </w:t>
      </w:r>
      <w:r w:rsidR="00A51895" w:rsidRPr="008509DF">
        <w:rPr>
          <w:rFonts w:ascii="Verdana" w:eastAsia="Times New Roman" w:hAnsi="Verdana" w:cs="Times New Roman"/>
          <w:sz w:val="20"/>
          <w:szCs w:val="20"/>
          <w:lang w:eastAsia="ru-RU"/>
        </w:rPr>
        <w:t>э</w:t>
      </w:r>
      <w:r w:rsidRPr="008509DF">
        <w:rPr>
          <w:rFonts w:ascii="Verdana" w:eastAsia="Times New Roman" w:hAnsi="Verdana" w:cs="Times New Roman"/>
          <w:sz w:val="20"/>
          <w:szCs w:val="20"/>
          <w:lang w:eastAsia="ru-RU"/>
        </w:rPr>
        <w:t>нергоснабжающими, коммунальными и иными организациями все необходимые договоры в отношении недвижимого имущества.</w:t>
      </w:r>
    </w:p>
    <w:p w14:paraId="52284BE6" w14:textId="77777777" w:rsidR="00584E13" w:rsidRDefault="000D4DDF" w:rsidP="0035165C">
      <w:pPr>
        <w:pStyle w:val="Default"/>
        <w:ind w:firstLine="708"/>
        <w:jc w:val="both"/>
        <w:rPr>
          <w:rFonts w:eastAsia="Times New Roman" w:cs="Times New Roman"/>
          <w:sz w:val="20"/>
          <w:szCs w:val="20"/>
          <w:lang w:eastAsia="ru-RU"/>
        </w:rPr>
      </w:pPr>
      <w:r w:rsidRPr="005E1B2C">
        <w:rPr>
          <w:rFonts w:eastAsia="Times New Roman" w:cs="Times New Roman"/>
          <w:sz w:val="20"/>
          <w:szCs w:val="20"/>
          <w:lang w:eastAsia="ru-RU"/>
        </w:rPr>
        <w:t xml:space="preserve">4.2.7. </w:t>
      </w:r>
      <w:r w:rsidR="0046099A" w:rsidRPr="0046099A">
        <w:rPr>
          <w:rFonts w:eastAsia="Times New Roman" w:cs="Times New Roman"/>
          <w:sz w:val="20"/>
          <w:szCs w:val="20"/>
          <w:lang w:eastAsia="ru-RU"/>
        </w:rPr>
        <w:t>Покупатель обязуется до даты государственной регистрации перехода права собственности на недвижимое имущество либо до даты подписания Акта приема-передачи, либо до оплаты цены недвижимого имущества в соответствии с п.2.2, 2.3 Договора в полном объеме, либо до погашения залога в пользу Продавца, в зависимости от того, какая дата наступит позже, не производить без согласия Продавца любые действия, ведущие к изменению недвижимого имущества (ремонт, перепланировка, реконструкция, снос, межевание и т.п.).</w:t>
      </w:r>
    </w:p>
    <w:p w14:paraId="02D7A667" w14:textId="4036D83B" w:rsidR="0046099A" w:rsidRPr="00334E6D" w:rsidRDefault="0046099A" w:rsidP="002A2D8A">
      <w:pPr>
        <w:pStyle w:val="Default"/>
        <w:ind w:firstLine="708"/>
        <w:jc w:val="both"/>
        <w:rPr>
          <w:rFonts w:eastAsia="Times New Roman" w:cs="Times New Roman"/>
          <w:color w:val="auto"/>
          <w:sz w:val="20"/>
          <w:szCs w:val="20"/>
          <w:lang w:eastAsia="ru-RU"/>
        </w:rPr>
      </w:pPr>
      <w:r>
        <w:rPr>
          <w:rFonts w:eastAsia="Times New Roman" w:cs="Times New Roman"/>
          <w:color w:val="auto"/>
          <w:sz w:val="20"/>
          <w:szCs w:val="20"/>
          <w:lang w:eastAsia="ru-RU"/>
        </w:rPr>
        <w:t xml:space="preserve">4.2.8. </w:t>
      </w:r>
      <w:r w:rsidRPr="0046099A">
        <w:rPr>
          <w:rFonts w:eastAsia="Times New Roman" w:cs="Times New Roman"/>
          <w:color w:val="auto"/>
          <w:sz w:val="20"/>
          <w:szCs w:val="20"/>
          <w:lang w:eastAsia="ru-RU"/>
        </w:rPr>
        <w:t>Не позднее 10 (десяти) календарных дней с даты государственной регистрации перехода права собственности на Недвижимое имущество Покупатель обязуется обратиться к собственнику/арендодателю земельного участка для оформле</w:t>
      </w:r>
      <w:r>
        <w:rPr>
          <w:rFonts w:eastAsia="Times New Roman" w:cs="Times New Roman"/>
          <w:color w:val="auto"/>
          <w:sz w:val="20"/>
          <w:szCs w:val="20"/>
          <w:lang w:eastAsia="ru-RU"/>
        </w:rPr>
        <w:t>ния права на земельный участок.</w:t>
      </w:r>
    </w:p>
    <w:p w14:paraId="0784D016" w14:textId="41393965" w:rsidR="00703507" w:rsidRDefault="00703507" w:rsidP="001B6BE5">
      <w:pPr>
        <w:pStyle w:val="Default"/>
        <w:jc w:val="both"/>
        <w:rPr>
          <w:rFonts w:eastAsia="Times New Roman" w:cs="Times New Roman"/>
          <w:sz w:val="20"/>
          <w:szCs w:val="20"/>
          <w:lang w:eastAsia="ru-RU"/>
        </w:rPr>
      </w:pPr>
    </w:p>
    <w:p w14:paraId="3B758C37" w14:textId="77777777" w:rsidR="002A2D8A" w:rsidRDefault="004977FF" w:rsidP="004977FF">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Pr>
          <w:rFonts w:ascii="Verdana" w:eastAsia="Times New Roman" w:hAnsi="Verdana" w:cs="Times New Roman"/>
          <w:b/>
          <w:caps/>
          <w:sz w:val="20"/>
          <w:szCs w:val="20"/>
          <w:lang w:eastAsia="ru-RU"/>
        </w:rPr>
        <w:t xml:space="preserve">5. </w:t>
      </w:r>
      <w:r w:rsidR="00703507" w:rsidRPr="008509DF">
        <w:rPr>
          <w:rFonts w:ascii="Verdana" w:eastAsia="Times New Roman" w:hAnsi="Verdana" w:cs="Times New Roman"/>
          <w:b/>
          <w:caps/>
          <w:sz w:val="20"/>
          <w:szCs w:val="20"/>
          <w:lang w:eastAsia="ru-RU"/>
        </w:rPr>
        <w:t xml:space="preserve">Регистрация </w:t>
      </w:r>
      <w:r w:rsidR="008511A3" w:rsidRPr="008509DF">
        <w:rPr>
          <w:rFonts w:ascii="Verdana" w:eastAsia="Times New Roman" w:hAnsi="Verdana" w:cs="Times New Roman"/>
          <w:b/>
          <w:caps/>
          <w:sz w:val="20"/>
          <w:szCs w:val="20"/>
          <w:lang w:eastAsia="ru-RU"/>
        </w:rPr>
        <w:t xml:space="preserve">права собственности и </w:t>
      </w:r>
      <w:r w:rsidR="00703507" w:rsidRPr="008509DF">
        <w:rPr>
          <w:rFonts w:ascii="Verdana" w:eastAsia="Times New Roman" w:hAnsi="Verdana" w:cs="Times New Roman"/>
          <w:b/>
          <w:caps/>
          <w:sz w:val="20"/>
          <w:szCs w:val="20"/>
          <w:lang w:eastAsia="ru-RU"/>
        </w:rPr>
        <w:t>перехода права</w:t>
      </w:r>
    </w:p>
    <w:p w14:paraId="0D2F9B16" w14:textId="13122DD9" w:rsidR="00703507" w:rsidRPr="008509DF" w:rsidRDefault="00703507" w:rsidP="004977FF">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sidRPr="008509DF">
        <w:rPr>
          <w:rFonts w:ascii="Verdana" w:eastAsia="Times New Roman" w:hAnsi="Verdana" w:cs="Times New Roman"/>
          <w:b/>
          <w:caps/>
          <w:sz w:val="20"/>
          <w:szCs w:val="20"/>
          <w:lang w:eastAsia="ru-RU"/>
        </w:rPr>
        <w:t xml:space="preserve"> собственности </w:t>
      </w:r>
    </w:p>
    <w:p w14:paraId="765D4C38" w14:textId="77777777" w:rsidR="00703507" w:rsidRPr="008509DF" w:rsidRDefault="00703507" w:rsidP="007C105E">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7441E724" w14:textId="77777777" w:rsidR="008511A3" w:rsidRPr="008509DF" w:rsidRDefault="00CE777E"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5.</w:t>
      </w:r>
      <w:r w:rsidR="002616C6" w:rsidRPr="008509DF">
        <w:rPr>
          <w:rFonts w:ascii="Verdana" w:eastAsia="Times New Roman" w:hAnsi="Verdana" w:cs="Times New Roman"/>
          <w:sz w:val="20"/>
          <w:szCs w:val="20"/>
          <w:lang w:eastAsia="ru-RU"/>
        </w:rPr>
        <w:t>1.</w:t>
      </w:r>
      <w:r w:rsidRPr="008509DF">
        <w:rPr>
          <w:rFonts w:ascii="Verdana" w:eastAsia="Times New Roman" w:hAnsi="Verdana" w:cs="Times New Roman"/>
          <w:sz w:val="20"/>
          <w:szCs w:val="20"/>
          <w:lang w:eastAsia="ru-RU"/>
        </w:rPr>
        <w:t xml:space="preserve"> </w:t>
      </w:r>
      <w:r w:rsidR="008511A3" w:rsidRPr="008509DF">
        <w:rPr>
          <w:rFonts w:ascii="Verdana" w:eastAsia="Times New Roman" w:hAnsi="Verdana" w:cs="Times New Roman"/>
          <w:sz w:val="20"/>
          <w:szCs w:val="20"/>
          <w:lang w:eastAsia="ru-RU"/>
        </w:rPr>
        <w:t xml:space="preserve">Переход права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 xml:space="preserve">по Договору подлежит государственной регистрации. Право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1F4D5860" w14:textId="77777777" w:rsidR="008C3A91" w:rsidRPr="008509DF" w:rsidRDefault="00A232A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5.2. </w:t>
      </w:r>
      <w:r w:rsidR="008C3A91" w:rsidRPr="008509DF">
        <w:rPr>
          <w:rFonts w:ascii="Verdana" w:eastAsia="Times New Roman" w:hAnsi="Verdana" w:cs="Times New Roman"/>
          <w:sz w:val="20"/>
          <w:szCs w:val="20"/>
          <w:lang w:eastAsia="ru-RU"/>
        </w:rPr>
        <w:t>Р</w:t>
      </w:r>
      <w:r w:rsidR="008511A3" w:rsidRPr="008509DF">
        <w:rPr>
          <w:rFonts w:ascii="Verdana" w:eastAsia="Times New Roman" w:hAnsi="Verdana" w:cs="Times New Roman"/>
          <w:sz w:val="20"/>
          <w:szCs w:val="20"/>
          <w:lang w:eastAsia="ru-RU"/>
        </w:rPr>
        <w:t>асходы</w:t>
      </w:r>
      <w:r w:rsidR="0018166B" w:rsidRPr="008509DF">
        <w:rPr>
          <w:rFonts w:ascii="Verdana" w:eastAsia="Times New Roman" w:hAnsi="Verdana" w:cs="Times New Roman"/>
          <w:sz w:val="20"/>
          <w:szCs w:val="20"/>
          <w:lang w:eastAsia="ru-RU"/>
        </w:rPr>
        <w:t xml:space="preserve">, связанные с оформлением и государственной регистрацией </w:t>
      </w:r>
      <w:r w:rsidR="00243A44" w:rsidRPr="008509DF">
        <w:rPr>
          <w:rFonts w:ascii="Verdana" w:eastAsia="Times New Roman" w:hAnsi="Verdana" w:cs="Times New Roman"/>
          <w:sz w:val="20"/>
          <w:szCs w:val="20"/>
          <w:lang w:eastAsia="ru-RU"/>
        </w:rPr>
        <w:t xml:space="preserve">права собственности и </w:t>
      </w:r>
      <w:r w:rsidR="0018166B" w:rsidRPr="008509DF">
        <w:rPr>
          <w:rFonts w:ascii="Verdana" w:eastAsia="Times New Roman" w:hAnsi="Verdana" w:cs="Times New Roman"/>
          <w:sz w:val="20"/>
          <w:szCs w:val="20"/>
          <w:lang w:eastAsia="ru-RU"/>
        </w:rPr>
        <w:t>перехода</w:t>
      </w:r>
      <w:r w:rsidR="008511A3" w:rsidRPr="008509DF">
        <w:rPr>
          <w:rFonts w:ascii="Verdana" w:eastAsia="Times New Roman" w:hAnsi="Verdana" w:cs="Times New Roman"/>
          <w:sz w:val="20"/>
          <w:szCs w:val="20"/>
          <w:lang w:eastAsia="ru-RU"/>
        </w:rPr>
        <w:t xml:space="preserve"> права собственности </w:t>
      </w:r>
      <w:r w:rsidR="00C06D1F" w:rsidRPr="008509DF">
        <w:rPr>
          <w:rFonts w:ascii="Verdana" w:eastAsia="Times New Roman" w:hAnsi="Verdana" w:cs="Times New Roman"/>
          <w:sz w:val="20"/>
          <w:szCs w:val="20"/>
          <w:lang w:eastAsia="ru-RU"/>
        </w:rPr>
        <w:t>на недвижимое имущество,</w:t>
      </w:r>
      <w:r w:rsidR="00B57899" w:rsidRPr="008509DF">
        <w:rPr>
          <w:rFonts w:ascii="Verdana" w:eastAsia="Times New Roman" w:hAnsi="Verdana" w:cs="Times New Roman"/>
          <w:sz w:val="20"/>
          <w:szCs w:val="20"/>
          <w:lang w:eastAsia="ru-RU"/>
        </w:rPr>
        <w:t xml:space="preserve"> </w:t>
      </w:r>
      <w:r w:rsidR="001B5748" w:rsidRPr="008509DF">
        <w:rPr>
          <w:rFonts w:ascii="Verdana" w:eastAsia="Times New Roman" w:hAnsi="Verdana" w:cs="Times New Roman"/>
          <w:sz w:val="20"/>
          <w:szCs w:val="20"/>
          <w:lang w:eastAsia="ru-RU"/>
        </w:rPr>
        <w:t>несет Покупатель.</w:t>
      </w:r>
    </w:p>
    <w:p w14:paraId="75441DEF" w14:textId="77777777" w:rsidR="00CE777E" w:rsidRPr="008509DF" w:rsidRDefault="008C3A91"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00CE777E" w:rsidRPr="008509DF">
        <w:rPr>
          <w:rFonts w:ascii="Verdana" w:eastAsia="Times New Roman" w:hAnsi="Verdana" w:cs="Times New Roman"/>
          <w:sz w:val="20"/>
          <w:szCs w:val="20"/>
          <w:lang w:eastAsia="ru-RU"/>
        </w:rPr>
        <w:t>Данные расходы не включаю</w:t>
      </w:r>
      <w:r w:rsidR="00032CB8">
        <w:rPr>
          <w:rFonts w:ascii="Verdana" w:eastAsia="Times New Roman" w:hAnsi="Verdana" w:cs="Times New Roman"/>
          <w:sz w:val="20"/>
          <w:szCs w:val="20"/>
          <w:lang w:eastAsia="ru-RU"/>
        </w:rPr>
        <w:t>тся в сумму, указанную в п. 2.1</w:t>
      </w:r>
      <w:r w:rsidR="00CE777E"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032CB8">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и уплачиваются </w:t>
      </w:r>
      <w:r w:rsidR="00CE777E" w:rsidRPr="008509DF">
        <w:rPr>
          <w:rFonts w:ascii="Verdana" w:eastAsia="Times New Roman" w:hAnsi="Verdana" w:cs="Times New Roman"/>
          <w:sz w:val="20"/>
          <w:szCs w:val="20"/>
          <w:lang w:eastAsia="ru-RU"/>
        </w:rPr>
        <w:t>по мере необходимости и своевременно</w:t>
      </w:r>
      <w:r w:rsidR="004F51F2" w:rsidRPr="008509DF">
        <w:rPr>
          <w:rFonts w:ascii="Verdana" w:eastAsia="Times New Roman" w:hAnsi="Verdana" w:cs="Times New Roman"/>
          <w:sz w:val="20"/>
          <w:szCs w:val="20"/>
          <w:lang w:eastAsia="ru-RU"/>
        </w:rPr>
        <w:t>, компенсации не подлежат</w:t>
      </w:r>
      <w:r w:rsidR="00032CB8">
        <w:rPr>
          <w:rFonts w:ascii="Verdana" w:eastAsia="Times New Roman" w:hAnsi="Verdana" w:cs="Times New Roman"/>
          <w:sz w:val="20"/>
          <w:szCs w:val="20"/>
          <w:lang w:eastAsia="ru-RU"/>
        </w:rPr>
        <w:t>.</w:t>
      </w:r>
    </w:p>
    <w:p w14:paraId="0ECB8B23" w14:textId="18F87199" w:rsidR="00681E80" w:rsidRDefault="006875E5"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color w:val="000000" w:themeColor="text1"/>
          <w:sz w:val="20"/>
          <w:szCs w:val="20"/>
          <w:lang w:eastAsia="ru-RU"/>
        </w:rPr>
      </w:pPr>
      <w:r w:rsidRPr="005E1B2C">
        <w:rPr>
          <w:rFonts w:ascii="Verdana" w:eastAsia="Times New Roman" w:hAnsi="Verdana" w:cs="Times New Roman"/>
          <w:sz w:val="20"/>
          <w:szCs w:val="20"/>
          <w:lang w:eastAsia="ru-RU"/>
        </w:rPr>
        <w:t>5</w:t>
      </w:r>
      <w:r w:rsidR="00CE777E" w:rsidRPr="005E1B2C">
        <w:rPr>
          <w:rFonts w:ascii="Verdana" w:eastAsia="Times New Roman" w:hAnsi="Verdana" w:cs="Times New Roman"/>
          <w:sz w:val="20"/>
          <w:szCs w:val="20"/>
          <w:lang w:eastAsia="ru-RU"/>
        </w:rPr>
        <w:t>.</w:t>
      </w:r>
      <w:r w:rsidR="00F921F4" w:rsidRPr="005E1B2C">
        <w:rPr>
          <w:rFonts w:ascii="Verdana" w:eastAsia="Times New Roman" w:hAnsi="Verdana" w:cs="Times New Roman"/>
          <w:sz w:val="20"/>
          <w:szCs w:val="20"/>
          <w:lang w:eastAsia="ru-RU"/>
        </w:rPr>
        <w:t>3</w:t>
      </w:r>
      <w:r w:rsidR="00CE777E" w:rsidRPr="005E1B2C">
        <w:rPr>
          <w:rFonts w:ascii="Verdana" w:eastAsia="Times New Roman" w:hAnsi="Verdana" w:cs="Times New Roman"/>
          <w:sz w:val="20"/>
          <w:szCs w:val="20"/>
          <w:lang w:eastAsia="ru-RU"/>
        </w:rPr>
        <w:t xml:space="preserve">. </w:t>
      </w:r>
      <w:r w:rsidR="004F51F2" w:rsidRPr="005E1B2C">
        <w:rPr>
          <w:rFonts w:ascii="Verdana" w:eastAsia="Times New Roman" w:hAnsi="Verdana" w:cs="Times New Roman"/>
          <w:color w:val="000000" w:themeColor="text1"/>
          <w:sz w:val="20"/>
          <w:szCs w:val="20"/>
          <w:lang w:eastAsia="ru-RU"/>
        </w:rPr>
        <w:t xml:space="preserve">Стороны обязуются </w:t>
      </w:r>
      <w:r w:rsidR="009E2280" w:rsidRPr="005E1B2C">
        <w:rPr>
          <w:rFonts w:ascii="Verdana" w:eastAsia="Times New Roman" w:hAnsi="Verdana" w:cs="Times New Roman"/>
          <w:color w:val="000000" w:themeColor="text1"/>
          <w:sz w:val="20"/>
          <w:szCs w:val="20"/>
          <w:lang w:eastAsia="ru-RU"/>
        </w:rPr>
        <w:t xml:space="preserve">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w:t>
      </w:r>
      <w:r w:rsidR="004F51F2" w:rsidRPr="005E1B2C">
        <w:rPr>
          <w:rFonts w:ascii="Verdana" w:eastAsia="Times New Roman" w:hAnsi="Verdana" w:cs="Times New Roman"/>
          <w:color w:val="000000" w:themeColor="text1"/>
          <w:sz w:val="20"/>
          <w:szCs w:val="20"/>
          <w:lang w:eastAsia="ru-RU"/>
        </w:rPr>
        <w:t xml:space="preserve">подать заявления и необходимые документы в орган государственной регистрации прав </w:t>
      </w:r>
      <w:r w:rsidR="0036007F" w:rsidRPr="0036007F">
        <w:rPr>
          <w:rFonts w:ascii="Verdana" w:eastAsia="Times New Roman" w:hAnsi="Verdana" w:cs="Times New Roman"/>
          <w:color w:val="000000" w:themeColor="text1"/>
          <w:sz w:val="20"/>
          <w:szCs w:val="20"/>
          <w:lang w:eastAsia="ru-RU"/>
        </w:rPr>
        <w:t>в течение</w:t>
      </w:r>
      <w:r w:rsidR="00681E80">
        <w:rPr>
          <w:rFonts w:ascii="Verdana" w:eastAsia="Times New Roman" w:hAnsi="Verdana" w:cs="Times New Roman"/>
          <w:color w:val="000000" w:themeColor="text1"/>
          <w:sz w:val="20"/>
          <w:szCs w:val="20"/>
          <w:lang w:eastAsia="ru-RU"/>
        </w:rPr>
        <w:t xml:space="preserve"> </w:t>
      </w:r>
      <w:r w:rsidR="0036007F">
        <w:rPr>
          <w:rFonts w:ascii="Verdana" w:eastAsia="Times New Roman" w:hAnsi="Verdana" w:cs="Times New Roman"/>
          <w:color w:val="000000" w:themeColor="text1"/>
          <w:sz w:val="20"/>
          <w:szCs w:val="20"/>
          <w:lang w:eastAsia="ru-RU"/>
        </w:rPr>
        <w:t>5</w:t>
      </w:r>
      <w:r w:rsidR="00681E80">
        <w:rPr>
          <w:rFonts w:ascii="Verdana" w:eastAsia="Times New Roman" w:hAnsi="Verdana" w:cs="Times New Roman"/>
          <w:color w:val="000000" w:themeColor="text1"/>
          <w:sz w:val="20"/>
          <w:szCs w:val="20"/>
          <w:lang w:eastAsia="ru-RU"/>
        </w:rPr>
        <w:t xml:space="preserve"> </w:t>
      </w:r>
      <w:r w:rsidR="0036007F" w:rsidRPr="0036007F">
        <w:rPr>
          <w:rFonts w:ascii="Verdana" w:eastAsia="Times New Roman" w:hAnsi="Verdana" w:cs="Times New Roman"/>
          <w:color w:val="000000" w:themeColor="text1"/>
          <w:sz w:val="20"/>
          <w:szCs w:val="20"/>
          <w:lang w:eastAsia="ru-RU"/>
        </w:rPr>
        <w:t>(</w:t>
      </w:r>
      <w:r w:rsidR="0036007F">
        <w:rPr>
          <w:rFonts w:ascii="Verdana" w:eastAsia="Times New Roman" w:hAnsi="Verdana" w:cs="Times New Roman"/>
          <w:color w:val="000000" w:themeColor="text1"/>
          <w:sz w:val="20"/>
          <w:szCs w:val="20"/>
          <w:lang w:eastAsia="ru-RU"/>
        </w:rPr>
        <w:t>пяти)</w:t>
      </w:r>
      <w:r w:rsidR="0036007F" w:rsidRPr="0036007F">
        <w:rPr>
          <w:rFonts w:ascii="Verdana" w:eastAsia="Times New Roman" w:hAnsi="Verdana" w:cs="Times New Roman"/>
          <w:color w:val="000000" w:themeColor="text1"/>
          <w:sz w:val="20"/>
          <w:szCs w:val="20"/>
          <w:lang w:eastAsia="ru-RU"/>
        </w:rPr>
        <w:t xml:space="preserve"> рабочих дней с даты исполнения Покупателем п.2.2, п.4.2.1 Договора.</w:t>
      </w:r>
    </w:p>
    <w:p w14:paraId="3EE1F149" w14:textId="41C71DB5" w:rsidR="0013718F" w:rsidRPr="008509DF" w:rsidRDefault="006F7668"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eastAsia="Times New Roman" w:hAnsi="Verdana" w:cs="Times New Roman"/>
          <w:sz w:val="20"/>
          <w:szCs w:val="20"/>
          <w:lang w:eastAsia="ru-RU"/>
        </w:rPr>
        <w:t xml:space="preserve">5.4. </w:t>
      </w:r>
      <w:r w:rsidR="00434C82" w:rsidRPr="008509DF">
        <w:rPr>
          <w:rFonts w:ascii="Verdana" w:eastAsia="Times New Roman" w:hAnsi="Verdana" w:cs="Times New Roman"/>
          <w:sz w:val="20"/>
          <w:szCs w:val="20"/>
          <w:lang w:eastAsia="ru-RU"/>
        </w:rPr>
        <w:t>В случае приостановления регистрации</w:t>
      </w:r>
      <w:r w:rsidR="00156C6F" w:rsidRPr="008509DF">
        <w:rPr>
          <w:rFonts w:ascii="Verdana" w:eastAsia="Times New Roman" w:hAnsi="Verdana" w:cs="Times New Roman"/>
          <w:sz w:val="20"/>
          <w:szCs w:val="20"/>
          <w:lang w:eastAsia="ru-RU"/>
        </w:rPr>
        <w:t xml:space="preserve"> прав</w:t>
      </w:r>
      <w:r w:rsidR="00A1129F" w:rsidRPr="008509DF">
        <w:rPr>
          <w:rFonts w:ascii="Verdana" w:eastAsia="Times New Roman" w:hAnsi="Verdana" w:cs="Times New Roman"/>
          <w:sz w:val="20"/>
          <w:szCs w:val="20"/>
          <w:lang w:eastAsia="ru-RU"/>
        </w:rPr>
        <w:t>/перехода прав</w:t>
      </w:r>
      <w:r w:rsidR="00156C6F" w:rsidRPr="008509DF">
        <w:rPr>
          <w:rFonts w:ascii="Verdana" w:eastAsia="Times New Roman" w:hAnsi="Verdana" w:cs="Times New Roman"/>
          <w:sz w:val="20"/>
          <w:szCs w:val="20"/>
          <w:lang w:eastAsia="ru-RU"/>
        </w:rPr>
        <w:t>, либо</w:t>
      </w:r>
      <w:r w:rsidR="00434C82" w:rsidRPr="008509DF">
        <w:rPr>
          <w:rFonts w:ascii="Verdana" w:eastAsia="Times New Roman" w:hAnsi="Verdana" w:cs="Times New Roman"/>
          <w:sz w:val="20"/>
          <w:szCs w:val="20"/>
          <w:lang w:eastAsia="ru-RU"/>
        </w:rPr>
        <w:t xml:space="preserve"> отказа</w:t>
      </w:r>
      <w:r w:rsidR="00141448" w:rsidRPr="008509DF">
        <w:rPr>
          <w:rFonts w:ascii="Verdana" w:eastAsia="Times New Roman" w:hAnsi="Verdana" w:cs="Times New Roman"/>
          <w:sz w:val="20"/>
          <w:szCs w:val="20"/>
          <w:lang w:eastAsia="ru-RU"/>
        </w:rPr>
        <w:t xml:space="preserve"> </w:t>
      </w:r>
      <w:r w:rsidR="00434C82" w:rsidRPr="008509DF">
        <w:rPr>
          <w:rFonts w:ascii="Verdana" w:eastAsia="Times New Roman" w:hAnsi="Verdana" w:cs="Times New Roman"/>
          <w:sz w:val="20"/>
          <w:szCs w:val="20"/>
          <w:lang w:eastAsia="ru-RU"/>
        </w:rPr>
        <w:t xml:space="preserve">в регистрации </w:t>
      </w:r>
      <w:r w:rsidR="00A4138B" w:rsidRPr="008509DF">
        <w:rPr>
          <w:rFonts w:ascii="Verdana" w:eastAsia="Times New Roman" w:hAnsi="Verdana" w:cs="Times New Roman"/>
          <w:sz w:val="20"/>
          <w:szCs w:val="20"/>
          <w:lang w:eastAsia="ru-RU"/>
        </w:rPr>
        <w:t>прав/</w:t>
      </w:r>
      <w:r w:rsidR="00097EC7" w:rsidRPr="008509DF">
        <w:rPr>
          <w:rFonts w:ascii="Verdana" w:eastAsia="Times New Roman" w:hAnsi="Verdana" w:cs="Times New Roman"/>
          <w:sz w:val="20"/>
          <w:szCs w:val="20"/>
          <w:lang w:eastAsia="ru-RU"/>
        </w:rPr>
        <w:t xml:space="preserve">перехода прав собственности </w:t>
      </w:r>
      <w:r w:rsidR="00434C82" w:rsidRPr="008509DF">
        <w:rPr>
          <w:rFonts w:ascii="Verdana" w:eastAsia="Times New Roman" w:hAnsi="Verdana" w:cs="Times New Roman"/>
          <w:sz w:val="20"/>
          <w:szCs w:val="20"/>
          <w:lang w:eastAsia="ru-RU"/>
        </w:rPr>
        <w:t>на недвижимое имущество</w:t>
      </w:r>
      <w:r w:rsidR="00097EC7" w:rsidRPr="008509DF">
        <w:rPr>
          <w:rFonts w:ascii="Verdana" w:eastAsia="Times New Roman" w:hAnsi="Verdana" w:cs="Times New Roman"/>
          <w:sz w:val="20"/>
          <w:szCs w:val="20"/>
          <w:lang w:eastAsia="ru-RU"/>
        </w:rPr>
        <w:t xml:space="preserve"> к Покупателю</w:t>
      </w:r>
      <w:r w:rsidR="00434C82" w:rsidRPr="008509DF">
        <w:rPr>
          <w:rFonts w:ascii="Verdana" w:eastAsia="Times New Roman" w:hAnsi="Verdana" w:cs="Times New Roman"/>
          <w:sz w:val="20"/>
          <w:szCs w:val="20"/>
          <w:lang w:eastAsia="ru-RU"/>
        </w:rPr>
        <w:t xml:space="preserve">, </w:t>
      </w:r>
      <w:r w:rsidR="006C5BF6" w:rsidRPr="008509DF">
        <w:rPr>
          <w:rFonts w:ascii="Verdana" w:eastAsia="Times New Roman" w:hAnsi="Verdana" w:cs="Times New Roman"/>
          <w:sz w:val="20"/>
          <w:szCs w:val="20"/>
          <w:lang w:eastAsia="ru-RU"/>
        </w:rPr>
        <w:t xml:space="preserve">Стороны </w:t>
      </w:r>
      <w:r w:rsidR="00434C82" w:rsidRPr="008509DF">
        <w:rPr>
          <w:rFonts w:ascii="Verdana" w:eastAsia="Times New Roman" w:hAnsi="Verdana" w:cs="Times New Roman"/>
          <w:sz w:val="20"/>
          <w:szCs w:val="20"/>
          <w:lang w:eastAsia="ru-RU"/>
        </w:rPr>
        <w:t xml:space="preserve">обязуются в течение срока, указанного в </w:t>
      </w:r>
      <w:r w:rsidR="00CE22E6" w:rsidRPr="008509DF">
        <w:rPr>
          <w:rFonts w:ascii="Verdana" w:eastAsia="Times New Roman" w:hAnsi="Verdana" w:cs="Times New Roman"/>
          <w:sz w:val="20"/>
          <w:szCs w:val="20"/>
          <w:lang w:eastAsia="ru-RU"/>
        </w:rPr>
        <w:t xml:space="preserve">письменном уведомлении </w:t>
      </w:r>
      <w:r w:rsidR="00141448"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ргана </w:t>
      </w:r>
      <w:r w:rsidR="002613B0"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 xml:space="preserve">регистрации прав о приостановлении, либо об отказе в совершении регистрационных действий </w:t>
      </w:r>
      <w:r w:rsidR="004C524F" w:rsidRPr="008509DF">
        <w:rPr>
          <w:rFonts w:ascii="Verdana" w:eastAsia="Times New Roman" w:hAnsi="Verdana" w:cs="Times New Roman"/>
          <w:sz w:val="20"/>
          <w:szCs w:val="20"/>
          <w:lang w:eastAsia="ru-RU"/>
        </w:rPr>
        <w:t xml:space="preserve">устранить </w:t>
      </w:r>
      <w:r w:rsidR="005D49B8" w:rsidRPr="008509DF">
        <w:rPr>
          <w:rFonts w:ascii="Verdana" w:eastAsia="Times New Roman" w:hAnsi="Verdana" w:cs="Times New Roman"/>
          <w:sz w:val="20"/>
          <w:szCs w:val="20"/>
          <w:lang w:eastAsia="ru-RU"/>
        </w:rPr>
        <w:t>причин</w:t>
      </w:r>
      <w:r w:rsidR="004C524F" w:rsidRPr="008509DF">
        <w:rPr>
          <w:rFonts w:ascii="Verdana" w:eastAsia="Times New Roman" w:hAnsi="Verdana" w:cs="Times New Roman"/>
          <w:sz w:val="20"/>
          <w:szCs w:val="20"/>
          <w:lang w:eastAsia="ru-RU"/>
        </w:rPr>
        <w:t>ы</w:t>
      </w:r>
      <w:r w:rsidR="005D49B8" w:rsidRPr="008509DF">
        <w:rPr>
          <w:rFonts w:ascii="Verdana" w:eastAsia="Times New Roman" w:hAnsi="Verdana" w:cs="Times New Roman"/>
          <w:sz w:val="20"/>
          <w:szCs w:val="20"/>
          <w:lang w:eastAsia="ru-RU"/>
        </w:rPr>
        <w:t>, препятствующи</w:t>
      </w:r>
      <w:r w:rsidR="004C524F" w:rsidRPr="008509DF">
        <w:rPr>
          <w:rFonts w:ascii="Verdana" w:eastAsia="Times New Roman" w:hAnsi="Verdana" w:cs="Times New Roman"/>
          <w:sz w:val="20"/>
          <w:szCs w:val="20"/>
          <w:lang w:eastAsia="ru-RU"/>
        </w:rPr>
        <w:t>е</w:t>
      </w:r>
      <w:r w:rsidR="005D49B8" w:rsidRPr="008509DF">
        <w:rPr>
          <w:rFonts w:ascii="Verdana" w:eastAsia="Times New Roman" w:hAnsi="Verdana" w:cs="Times New Roman"/>
          <w:sz w:val="20"/>
          <w:szCs w:val="20"/>
          <w:lang w:eastAsia="ru-RU"/>
        </w:rPr>
        <w:t xml:space="preserve"> осуществлению </w:t>
      </w:r>
      <w:r w:rsidR="00434C82" w:rsidRPr="008509DF">
        <w:rPr>
          <w:rFonts w:ascii="Verdana" w:eastAsia="Times New Roman" w:hAnsi="Verdana" w:cs="Times New Roman"/>
          <w:sz w:val="20"/>
          <w:szCs w:val="20"/>
          <w:lang w:eastAsia="ru-RU"/>
        </w:rPr>
        <w:t>регистрации прав и</w:t>
      </w:r>
      <w:r w:rsidR="005D49B8" w:rsidRPr="008509DF">
        <w:rPr>
          <w:rFonts w:ascii="Verdana" w:eastAsia="Times New Roman" w:hAnsi="Verdana" w:cs="Times New Roman"/>
          <w:sz w:val="20"/>
          <w:szCs w:val="20"/>
          <w:lang w:eastAsia="ru-RU"/>
        </w:rPr>
        <w:t>, при необходимости,</w:t>
      </w:r>
      <w:r w:rsidR="00434C82" w:rsidRPr="008509DF">
        <w:rPr>
          <w:rFonts w:ascii="Verdana" w:eastAsia="Times New Roman" w:hAnsi="Verdana" w:cs="Times New Roman"/>
          <w:sz w:val="20"/>
          <w:szCs w:val="20"/>
          <w:lang w:eastAsia="ru-RU"/>
        </w:rPr>
        <w:t xml:space="preserve"> подать </w:t>
      </w:r>
      <w:r w:rsidR="005D49B8" w:rsidRPr="008509DF">
        <w:rPr>
          <w:rFonts w:ascii="Verdana" w:eastAsia="Times New Roman" w:hAnsi="Verdana" w:cs="Times New Roman"/>
          <w:sz w:val="20"/>
          <w:szCs w:val="20"/>
          <w:lang w:eastAsia="ru-RU"/>
        </w:rPr>
        <w:t xml:space="preserve">соответствующие </w:t>
      </w:r>
      <w:r w:rsidR="00434C82" w:rsidRPr="008509DF">
        <w:rPr>
          <w:rFonts w:ascii="Verdana" w:eastAsia="Times New Roman" w:hAnsi="Verdana" w:cs="Times New Roman"/>
          <w:sz w:val="20"/>
          <w:szCs w:val="20"/>
          <w:lang w:eastAsia="ru-RU"/>
        </w:rPr>
        <w:t xml:space="preserve">документы в </w:t>
      </w:r>
      <w:r w:rsidR="00412FD9"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 </w:t>
      </w:r>
      <w:r w:rsidR="00412FD9"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регистрации прав.</w:t>
      </w:r>
      <w:r w:rsidR="0013718F" w:rsidRPr="008509DF">
        <w:rPr>
          <w:rFonts w:ascii="Verdana" w:hAnsi="Verdana"/>
          <w:sz w:val="20"/>
          <w:szCs w:val="20"/>
        </w:rPr>
        <w:t xml:space="preserve"> </w:t>
      </w:r>
    </w:p>
    <w:p w14:paraId="7CF24359" w14:textId="77777777" w:rsidR="0013718F" w:rsidRPr="008509DF" w:rsidRDefault="0013718F"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hAnsi="Verdana"/>
          <w:sz w:val="20"/>
          <w:szCs w:val="20"/>
        </w:rPr>
        <w:t xml:space="preserve">В случае </w:t>
      </w:r>
      <w:r w:rsidRPr="008509DF">
        <w:rPr>
          <w:rFonts w:ascii="Verdana" w:eastAsia="Times New Roman" w:hAnsi="Verdana" w:cs="Times New Roman"/>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w:t>
      </w:r>
      <w:r w:rsidR="00EA308F" w:rsidRPr="008509DF">
        <w:rPr>
          <w:rFonts w:ascii="Verdana" w:eastAsia="Times New Roman" w:hAnsi="Verdana" w:cs="Times New Roman"/>
          <w:sz w:val="20"/>
          <w:szCs w:val="20"/>
          <w:lang w:eastAsia="ru-RU"/>
        </w:rPr>
        <w:t xml:space="preserve"> обязуются</w:t>
      </w:r>
      <w:r w:rsidR="00EA308F" w:rsidRPr="008509DF">
        <w:rPr>
          <w:rFonts w:ascii="Verdana" w:eastAsia="Times New Roman" w:hAnsi="Verdana" w:cs="Times New Roman"/>
          <w:i/>
          <w:sz w:val="20"/>
          <w:szCs w:val="20"/>
          <w:lang w:eastAsia="ru-RU"/>
        </w:rPr>
        <w:t xml:space="preserve"> </w:t>
      </w:r>
      <w:r w:rsidR="00E2742B" w:rsidRPr="008509DF">
        <w:rPr>
          <w:rFonts w:ascii="Verdana" w:eastAsia="Times New Roman" w:hAnsi="Verdana" w:cs="Times New Roman"/>
          <w:sz w:val="20"/>
          <w:szCs w:val="20"/>
          <w:lang w:eastAsia="ru-RU"/>
        </w:rPr>
        <w:t>не позднее</w:t>
      </w:r>
      <w:r w:rsidR="00F5042C">
        <w:rPr>
          <w:rFonts w:ascii="Verdana" w:eastAsia="Times New Roman" w:hAnsi="Verdana" w:cs="Times New Roman"/>
          <w:sz w:val="20"/>
          <w:szCs w:val="20"/>
          <w:lang w:eastAsia="ru-RU"/>
        </w:rPr>
        <w:t xml:space="preserve"> 5 (пяти)</w:t>
      </w:r>
      <w:r w:rsidR="001A3DBC" w:rsidRPr="008509DF">
        <w:rPr>
          <w:rFonts w:ascii="Verdana" w:eastAsia="Times New Roman" w:hAnsi="Verdana" w:cs="Times New Roman"/>
          <w:i/>
          <w:color w:val="0070C0"/>
          <w:sz w:val="20"/>
          <w:szCs w:val="20"/>
          <w:lang w:eastAsia="ru-RU"/>
        </w:rPr>
        <w:t xml:space="preserve"> </w:t>
      </w:r>
      <w:r w:rsidR="001A3DBC" w:rsidRPr="00672CCD">
        <w:rPr>
          <w:rFonts w:ascii="Verdana" w:eastAsia="Times New Roman" w:hAnsi="Verdana" w:cs="Times New Roman"/>
          <w:sz w:val="20"/>
          <w:szCs w:val="20"/>
          <w:lang w:eastAsia="ru-RU"/>
        </w:rPr>
        <w:t>рабочих дней</w:t>
      </w:r>
      <w:r w:rsidR="00E2742B" w:rsidRPr="00672CCD">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устранить причины</w:t>
      </w:r>
      <w:r w:rsidR="00E2742B" w:rsidRPr="008509DF">
        <w:rPr>
          <w:rFonts w:ascii="Verdana" w:eastAsia="Times New Roman" w:hAnsi="Verdana" w:cs="Times New Roman"/>
          <w:sz w:val="20"/>
          <w:szCs w:val="20"/>
          <w:lang w:eastAsia="ru-RU"/>
        </w:rPr>
        <w:t xml:space="preserve"> возврата и </w:t>
      </w:r>
      <w:r w:rsidRPr="008509DF">
        <w:rPr>
          <w:rFonts w:ascii="Verdana" w:eastAsia="Times New Roman" w:hAnsi="Verdana" w:cs="Times New Roman"/>
          <w:sz w:val="20"/>
          <w:szCs w:val="20"/>
          <w:lang w:eastAsia="ru-RU"/>
        </w:rPr>
        <w:t xml:space="preserve">подать </w:t>
      </w:r>
      <w:r w:rsidR="00E2742B" w:rsidRPr="008509DF">
        <w:rPr>
          <w:rFonts w:ascii="Verdana" w:eastAsia="Times New Roman" w:hAnsi="Verdana" w:cs="Times New Roman"/>
          <w:sz w:val="20"/>
          <w:szCs w:val="20"/>
          <w:lang w:eastAsia="ru-RU"/>
        </w:rPr>
        <w:t xml:space="preserve">все необходимые </w:t>
      </w:r>
      <w:r w:rsidRPr="008509DF">
        <w:rPr>
          <w:rFonts w:ascii="Verdana" w:eastAsia="Times New Roman" w:hAnsi="Verdana" w:cs="Times New Roman"/>
          <w:sz w:val="20"/>
          <w:szCs w:val="20"/>
          <w:lang w:eastAsia="ru-RU"/>
        </w:rPr>
        <w:t>документы в орган государственной регистрации прав.</w:t>
      </w:r>
      <w:r w:rsidRPr="008509DF">
        <w:rPr>
          <w:rFonts w:ascii="Verdana" w:hAnsi="Verdana"/>
          <w:sz w:val="20"/>
          <w:szCs w:val="20"/>
        </w:rPr>
        <w:t xml:space="preserve"> </w:t>
      </w:r>
    </w:p>
    <w:p w14:paraId="750EB89F" w14:textId="77777777" w:rsidR="001D4AF6" w:rsidRPr="008509DF" w:rsidRDefault="001D4AF6" w:rsidP="007C105E">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50CD9F60" w14:textId="1A3091D1" w:rsidR="001D4AF6" w:rsidRPr="008509DF" w:rsidRDefault="00705FD2" w:rsidP="00705FD2">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Pr>
          <w:rFonts w:ascii="Verdana" w:eastAsia="Times New Roman" w:hAnsi="Verdana" w:cs="Times New Roman"/>
          <w:b/>
          <w:sz w:val="20"/>
          <w:szCs w:val="20"/>
          <w:lang w:eastAsia="ru-RU"/>
        </w:rPr>
        <w:t xml:space="preserve">6. </w:t>
      </w:r>
      <w:r w:rsidR="009F3508" w:rsidRPr="008509DF">
        <w:rPr>
          <w:rFonts w:ascii="Verdana" w:eastAsia="Times New Roman" w:hAnsi="Verdana" w:cs="Times New Roman"/>
          <w:b/>
          <w:sz w:val="20"/>
          <w:szCs w:val="20"/>
          <w:lang w:eastAsia="ru-RU"/>
        </w:rPr>
        <w:t xml:space="preserve">ОТВЕТСТВЕННОСТЬ </w:t>
      </w:r>
    </w:p>
    <w:p w14:paraId="7B680A33" w14:textId="77777777" w:rsidR="001D4AF6" w:rsidRPr="008509DF" w:rsidRDefault="001D4AF6" w:rsidP="007C105E">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615C4F0C" w14:textId="0E2AAC6A" w:rsidR="005468EE" w:rsidRDefault="005468EE" w:rsidP="005468EE">
      <w:pPr>
        <w:pStyle w:val="a5"/>
        <w:widowControl w:val="0"/>
        <w:adjustRightInd w:val="0"/>
        <w:ind w:left="0" w:firstLine="709"/>
        <w:jc w:val="both"/>
        <w:rPr>
          <w:rFonts w:ascii="Verdana" w:hAnsi="Verdana"/>
          <w:i/>
        </w:rPr>
      </w:pPr>
      <w:r>
        <w:rPr>
          <w:rFonts w:ascii="Verdana" w:hAnsi="Verdana"/>
        </w:rPr>
        <w:t xml:space="preserve">6.1. За нарушение Покупателем сроков оплаты, предусмотренных п. 2.2. и п. 4.2.5 </w:t>
      </w:r>
      <w:r>
        <w:rPr>
          <w:rFonts w:ascii="Verdana" w:hAnsi="Verdana"/>
        </w:rPr>
        <w:lastRenderedPageBreak/>
        <w:t xml:space="preserve">Договора, Продавец вправе требовать от Покупателя уплаты неустойки в размере </w:t>
      </w:r>
      <w:r>
        <w:rPr>
          <w:rFonts w:ascii="Verdana" w:hAnsi="Verdana"/>
          <w:i/>
          <w:color w:val="0070C0"/>
        </w:rPr>
        <w:t xml:space="preserve">0,01% (одна сотая) </w:t>
      </w:r>
      <w:r>
        <w:rPr>
          <w:rFonts w:ascii="Verdana" w:hAnsi="Verdana"/>
        </w:rPr>
        <w:t>процента от неуплаченной суммы за каждый день просрочки</w:t>
      </w:r>
      <w:r w:rsidR="00681E80" w:rsidRPr="00681E80">
        <w:rPr>
          <w:rFonts w:ascii="Verdana" w:hAnsi="Verdana"/>
        </w:rPr>
        <w:t>, но не более 10% от цены недвижимого имущества по настоящему Договору</w:t>
      </w:r>
    </w:p>
    <w:p w14:paraId="2D515767" w14:textId="77777777" w:rsidR="005468EE" w:rsidRDefault="005468EE" w:rsidP="005468EE">
      <w:pPr>
        <w:pStyle w:val="a5"/>
        <w:widowControl w:val="0"/>
        <w:adjustRightInd w:val="0"/>
        <w:ind w:left="0" w:firstLine="709"/>
        <w:jc w:val="both"/>
        <w:rPr>
          <w:rFonts w:ascii="Verdana" w:hAnsi="Verdana"/>
        </w:rPr>
      </w:pPr>
      <w:r>
        <w:rPr>
          <w:rFonts w:ascii="Verdana" w:hAnsi="Verdana"/>
        </w:rPr>
        <w:t xml:space="preserve">6.2. В случае неисполнения/несвоевременного исполнения Покупателем обязанностей по приему недвижимого имущества и/или подаче документов на государственную регистрацию, Продавец вправе требовать от Покупателя уплаты неустойки в размере </w:t>
      </w:r>
      <w:r>
        <w:rPr>
          <w:rFonts w:ascii="Verdana" w:hAnsi="Verdana"/>
          <w:i/>
          <w:color w:val="0070C0"/>
        </w:rPr>
        <w:t>0,01% (одна сотая)</w:t>
      </w:r>
      <w:r>
        <w:rPr>
          <w:rFonts w:ascii="Verdana" w:hAnsi="Verdana"/>
          <w:color w:val="0070C0"/>
        </w:rPr>
        <w:t xml:space="preserve"> </w:t>
      </w:r>
      <w:r>
        <w:rPr>
          <w:rFonts w:ascii="Verdana" w:hAnsi="Verdana"/>
        </w:rPr>
        <w:t xml:space="preserve">процента от суммы, указанной в п. 2.1 Договора, за каждый день неисполнения/несвоевременного исполнения обязательств, но не более 10% от цены недвижимого имущества по настоящему Договору.  </w:t>
      </w:r>
    </w:p>
    <w:p w14:paraId="2492CE4E" w14:textId="77777777" w:rsidR="005468EE" w:rsidRDefault="005468EE" w:rsidP="005468EE">
      <w:pPr>
        <w:pStyle w:val="a5"/>
        <w:widowControl w:val="0"/>
        <w:adjustRightInd w:val="0"/>
        <w:ind w:left="0" w:firstLine="709"/>
        <w:jc w:val="both"/>
        <w:rPr>
          <w:rFonts w:ascii="Verdana" w:hAnsi="Verdana"/>
        </w:rPr>
      </w:pPr>
      <w:r>
        <w:rPr>
          <w:rFonts w:ascii="Verdana" w:hAnsi="Verdana"/>
        </w:rPr>
        <w:t>6.3 За уклонение Продавца от подачи документов на государственную регистрацию в срок, установленный Договором, от передачи недвижимого имущества по акту приема-передачи в срок, установленный Договором, Покупатель вправе требовать от Продавца уплаты неустойки в размере 0,01 % (Ноль целых одна сотая процента) от цены Договора за каждый день просрочки исполнения обязательства</w:t>
      </w:r>
    </w:p>
    <w:p w14:paraId="2F014F8B" w14:textId="77777777" w:rsidR="005468EE" w:rsidRDefault="005468EE" w:rsidP="005468EE">
      <w:pPr>
        <w:pStyle w:val="a5"/>
        <w:widowControl w:val="0"/>
        <w:tabs>
          <w:tab w:val="left" w:pos="1083"/>
        </w:tabs>
        <w:ind w:left="0" w:firstLine="709"/>
        <w:jc w:val="both"/>
        <w:rPr>
          <w:rFonts w:ascii="Verdana" w:hAnsi="Verdana"/>
        </w:rPr>
      </w:pPr>
      <w:r>
        <w:rPr>
          <w:rFonts w:ascii="Verdana" w:hAnsi="Verdana"/>
        </w:rPr>
        <w:t>6.4. Стороны освобождаются от ответственности за неисполнение или ненадлежащее исполнение своих обязанностей по Договору,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ответственности, должна в течение 3 (Трех)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60554CBA" w14:textId="77777777" w:rsidR="005468EE" w:rsidRDefault="005468EE" w:rsidP="005468EE">
      <w:pPr>
        <w:pStyle w:val="a5"/>
        <w:widowControl w:val="0"/>
        <w:tabs>
          <w:tab w:val="left" w:pos="1083"/>
        </w:tabs>
        <w:ind w:left="0" w:firstLine="709"/>
        <w:jc w:val="both"/>
        <w:rPr>
          <w:rFonts w:ascii="Verdana" w:hAnsi="Verdana"/>
        </w:rPr>
      </w:pPr>
      <w:r>
        <w:rPr>
          <w:rFonts w:ascii="Verdana" w:hAnsi="Verdana"/>
        </w:rPr>
        <w:t>6.5. Упущенная выгода по Договору возмещению не подлежит.</w:t>
      </w:r>
    </w:p>
    <w:p w14:paraId="436D757B" w14:textId="77777777" w:rsidR="005468EE" w:rsidRDefault="005468EE" w:rsidP="005468EE">
      <w:pPr>
        <w:pStyle w:val="a5"/>
        <w:widowControl w:val="0"/>
        <w:tabs>
          <w:tab w:val="left" w:pos="1083"/>
        </w:tabs>
        <w:ind w:left="0" w:firstLine="709"/>
        <w:jc w:val="both"/>
        <w:rPr>
          <w:rFonts w:ascii="Verdana" w:hAnsi="Verdana"/>
        </w:rPr>
      </w:pPr>
    </w:p>
    <w:p w14:paraId="5940B777" w14:textId="77777777" w:rsidR="005468EE" w:rsidRDefault="005468EE" w:rsidP="005468EE">
      <w:pPr>
        <w:pStyle w:val="a5"/>
        <w:widowControl w:val="0"/>
        <w:tabs>
          <w:tab w:val="left" w:pos="1083"/>
        </w:tabs>
        <w:ind w:left="0" w:firstLine="709"/>
        <w:jc w:val="both"/>
        <w:rPr>
          <w:rFonts w:ascii="Verdana" w:hAnsi="Verdana"/>
        </w:rPr>
      </w:pPr>
    </w:p>
    <w:p w14:paraId="22CB2A85" w14:textId="5C9742C0" w:rsidR="009304B4" w:rsidRPr="008509DF" w:rsidRDefault="00705FD2" w:rsidP="00705FD2">
      <w:pPr>
        <w:widowControl w:val="0"/>
        <w:shd w:val="clear" w:color="auto" w:fill="FFFFFF"/>
        <w:autoSpaceDE w:val="0"/>
        <w:autoSpaceDN w:val="0"/>
        <w:adjustRightInd w:val="0"/>
        <w:spacing w:after="0" w:line="240" w:lineRule="auto"/>
        <w:ind w:right="29"/>
        <w:jc w:val="center"/>
        <w:rPr>
          <w:rFonts w:ascii="Verdana" w:eastAsia="Times New Roman" w:hAnsi="Verdana" w:cs="Times New Roman"/>
          <w:b/>
          <w:sz w:val="20"/>
          <w:szCs w:val="20"/>
          <w:lang w:eastAsia="ru-RU"/>
        </w:rPr>
      </w:pPr>
      <w:r>
        <w:rPr>
          <w:rFonts w:ascii="Verdana" w:eastAsia="Times New Roman" w:hAnsi="Verdana" w:cs="Times New Roman"/>
          <w:b/>
          <w:sz w:val="20"/>
          <w:szCs w:val="20"/>
          <w:lang w:eastAsia="ru-RU"/>
        </w:rPr>
        <w:t xml:space="preserve">7. </w:t>
      </w:r>
      <w:r w:rsidR="009304B4" w:rsidRPr="008509DF">
        <w:rPr>
          <w:rFonts w:ascii="Verdana" w:eastAsia="Times New Roman" w:hAnsi="Verdana" w:cs="Times New Roman"/>
          <w:b/>
          <w:sz w:val="20"/>
          <w:szCs w:val="20"/>
          <w:lang w:eastAsia="ru-RU"/>
        </w:rPr>
        <w:t>СРОК ДЕЙСТВИЯ ДОГОВОРА</w:t>
      </w:r>
    </w:p>
    <w:p w14:paraId="672B056F" w14:textId="77777777" w:rsidR="009304B4" w:rsidRPr="008509DF" w:rsidRDefault="009304B4" w:rsidP="007C105E">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787C5A59" w14:textId="63F1E321" w:rsidR="009304B4" w:rsidRPr="00705FD2" w:rsidRDefault="00705FD2" w:rsidP="00705FD2">
      <w:pPr>
        <w:widowControl w:val="0"/>
        <w:shd w:val="clear" w:color="auto" w:fill="FFFFFF"/>
        <w:adjustRightInd w:val="0"/>
        <w:ind w:firstLine="709"/>
        <w:jc w:val="both"/>
        <w:rPr>
          <w:rFonts w:ascii="Verdana" w:eastAsia="Times New Roman" w:hAnsi="Verdana" w:cs="Times New Roman"/>
          <w:sz w:val="20"/>
          <w:szCs w:val="20"/>
          <w:lang w:eastAsia="ru-RU"/>
        </w:rPr>
      </w:pPr>
      <w:r w:rsidRPr="00705FD2">
        <w:rPr>
          <w:rFonts w:ascii="Verdana" w:eastAsia="Times New Roman" w:hAnsi="Verdana" w:cs="Times New Roman"/>
          <w:sz w:val="20"/>
          <w:szCs w:val="20"/>
          <w:lang w:eastAsia="ru-RU"/>
        </w:rPr>
        <w:t xml:space="preserve">7.1 </w:t>
      </w:r>
      <w:r w:rsidR="009304B4" w:rsidRPr="00705FD2">
        <w:rPr>
          <w:rFonts w:ascii="Verdana" w:eastAsia="Times New Roman" w:hAnsi="Verdana" w:cs="Times New Roman"/>
          <w:sz w:val="20"/>
          <w:szCs w:val="20"/>
          <w:lang w:eastAsia="ru-RU"/>
        </w:rPr>
        <w:t>Настоящий Договор вступает в силу с даты его подписания Сторонами и действует до полного исполнения Сторонами обязательств по нему.</w:t>
      </w:r>
    </w:p>
    <w:p w14:paraId="55A2FF2B" w14:textId="77777777" w:rsidR="009304B4" w:rsidRPr="008509DF" w:rsidRDefault="009304B4" w:rsidP="007C105E">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6923F1C1" w14:textId="77777777" w:rsidR="004C2778" w:rsidRPr="008509DF" w:rsidRDefault="004C2778" w:rsidP="007C105E">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8. РАЗРЕШЕНИЕ СПОРОВ</w:t>
      </w:r>
    </w:p>
    <w:p w14:paraId="22FE70DA" w14:textId="77777777" w:rsidR="004C2778" w:rsidRPr="008509DF" w:rsidRDefault="004C2778" w:rsidP="007C105E">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163C18B7" w14:textId="77777777" w:rsidR="000D5385" w:rsidRPr="008509DF" w:rsidRDefault="00243A4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8.1. Все споры Сторон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xml:space="preserve"> разрешаются путем переговоров. В случае нарушения одной из Сторон обязательств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55668A">
        <w:rPr>
          <w:rFonts w:ascii="Verdana" w:eastAsia="Times New Roman" w:hAnsi="Verdana" w:cs="Times New Roman"/>
          <w:sz w:val="20"/>
          <w:szCs w:val="20"/>
          <w:lang w:eastAsia="ru-RU"/>
        </w:rPr>
        <w:t xml:space="preserve">ревышать </w:t>
      </w:r>
      <w:r w:rsidR="002A3611" w:rsidRPr="00B74169">
        <w:rPr>
          <w:rFonts w:ascii="Verdana" w:eastAsia="Times New Roman" w:hAnsi="Verdana" w:cs="Times New Roman"/>
          <w:i/>
          <w:color w:val="0070C0"/>
          <w:sz w:val="20"/>
          <w:szCs w:val="20"/>
          <w:lang w:eastAsia="ru-RU"/>
        </w:rPr>
        <w:t>10 (Д</w:t>
      </w:r>
      <w:r w:rsidR="008F55DE" w:rsidRPr="00B74169">
        <w:rPr>
          <w:rFonts w:ascii="Verdana" w:eastAsia="Times New Roman" w:hAnsi="Verdana" w:cs="Times New Roman"/>
          <w:i/>
          <w:color w:val="0070C0"/>
          <w:sz w:val="20"/>
          <w:szCs w:val="20"/>
          <w:lang w:eastAsia="ru-RU"/>
        </w:rPr>
        <w:t>есять)</w:t>
      </w:r>
      <w:r w:rsidR="008F55DE" w:rsidRPr="00B74169">
        <w:rPr>
          <w:rFonts w:ascii="Verdana" w:eastAsia="Times New Roman" w:hAnsi="Verdana" w:cs="Times New Roman"/>
          <w:color w:val="0070C0"/>
          <w:sz w:val="20"/>
          <w:szCs w:val="20"/>
          <w:lang w:eastAsia="ru-RU"/>
        </w:rPr>
        <w:t xml:space="preserve"> </w:t>
      </w:r>
      <w:r w:rsidR="008F55DE" w:rsidRPr="0055668A">
        <w:rPr>
          <w:rFonts w:ascii="Verdana" w:eastAsia="Times New Roman" w:hAnsi="Verdana" w:cs="Times New Roman"/>
          <w:sz w:val="20"/>
          <w:szCs w:val="20"/>
          <w:lang w:eastAsia="ru-RU"/>
        </w:rPr>
        <w:t>рабочих</w:t>
      </w:r>
      <w:r w:rsidRPr="0055668A">
        <w:rPr>
          <w:rFonts w:ascii="Verdana" w:eastAsia="Times New Roman" w:hAnsi="Verdana" w:cs="Times New Roman"/>
          <w:sz w:val="20"/>
          <w:szCs w:val="20"/>
          <w:lang w:eastAsia="ru-RU"/>
        </w:rPr>
        <w:t xml:space="preserve"> дней с даты ее </w:t>
      </w:r>
      <w:r w:rsidR="00617D5E" w:rsidRPr="0055668A">
        <w:rPr>
          <w:rFonts w:ascii="Verdana" w:eastAsia="Times New Roman" w:hAnsi="Verdana" w:cs="Times New Roman"/>
          <w:sz w:val="20"/>
          <w:szCs w:val="20"/>
          <w:lang w:eastAsia="ru-RU"/>
        </w:rPr>
        <w:t>получения</w:t>
      </w:r>
      <w:r w:rsidRPr="0055668A">
        <w:rPr>
          <w:rFonts w:ascii="Verdana" w:eastAsia="Times New Roman" w:hAnsi="Verdana" w:cs="Times New Roman"/>
          <w:sz w:val="20"/>
          <w:szCs w:val="20"/>
          <w:lang w:eastAsia="ru-RU"/>
        </w:rPr>
        <w:t>. В случае неудовлетворения предъявленной претензии и/или отсутствия мотивированного отказа</w:t>
      </w:r>
      <w:r w:rsidR="00617D5E" w:rsidRPr="0055668A">
        <w:rPr>
          <w:rFonts w:ascii="Verdana" w:eastAsia="Times New Roman" w:hAnsi="Verdana" w:cs="Times New Roman"/>
          <w:sz w:val="20"/>
          <w:szCs w:val="20"/>
          <w:lang w:eastAsia="ru-RU"/>
        </w:rPr>
        <w:t xml:space="preserve"> в установленный срок</w:t>
      </w:r>
      <w:r w:rsidRPr="0055668A">
        <w:rPr>
          <w:rFonts w:ascii="Verdana" w:eastAsia="Times New Roman" w:hAnsi="Verdana" w:cs="Times New Roman"/>
          <w:sz w:val="20"/>
          <w:szCs w:val="20"/>
          <w:lang w:eastAsia="ru-RU"/>
        </w:rPr>
        <w:t>, Стороны вправе обратит</w:t>
      </w:r>
      <w:r w:rsidR="002A3611" w:rsidRPr="0055668A">
        <w:rPr>
          <w:rFonts w:ascii="Verdana" w:eastAsia="Times New Roman" w:hAnsi="Verdana" w:cs="Times New Roman"/>
          <w:sz w:val="20"/>
          <w:szCs w:val="20"/>
          <w:lang w:eastAsia="ru-RU"/>
        </w:rPr>
        <w:t>ь</w:t>
      </w:r>
      <w:r w:rsidRPr="0055668A">
        <w:rPr>
          <w:rFonts w:ascii="Verdana" w:eastAsia="Times New Roman" w:hAnsi="Verdana" w:cs="Times New Roman"/>
          <w:sz w:val="20"/>
          <w:szCs w:val="20"/>
          <w:lang w:eastAsia="ru-RU"/>
        </w:rPr>
        <w:t>ся за разрешением спора в суд.</w:t>
      </w:r>
    </w:p>
    <w:p w14:paraId="1A8CDCD4" w14:textId="77777777" w:rsidR="009F3508" w:rsidRPr="008509DF" w:rsidRDefault="009F3508"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9007B45" w14:textId="77777777" w:rsidR="000B3E5F" w:rsidRPr="008509DF" w:rsidRDefault="000B3E5F" w:rsidP="007C105E">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9. </w:t>
      </w:r>
      <w:r w:rsidR="00720E91" w:rsidRPr="008509DF">
        <w:rPr>
          <w:rFonts w:ascii="Verdana" w:eastAsia="Times New Roman" w:hAnsi="Verdana" w:cs="Times New Roman"/>
          <w:b/>
          <w:sz w:val="20"/>
          <w:szCs w:val="20"/>
          <w:lang w:eastAsia="ru-RU"/>
        </w:rPr>
        <w:t>ИЗМЕНЕНИЕ</w:t>
      </w:r>
      <w:r w:rsidR="00C35795" w:rsidRPr="008509DF">
        <w:rPr>
          <w:rFonts w:ascii="Verdana" w:eastAsia="Times New Roman" w:hAnsi="Verdana" w:cs="Times New Roman"/>
          <w:b/>
          <w:sz w:val="20"/>
          <w:szCs w:val="20"/>
          <w:lang w:eastAsia="ru-RU"/>
        </w:rPr>
        <w:t>, ДОПОЛНЕНИЕ</w:t>
      </w:r>
      <w:r w:rsidR="00720E91" w:rsidRPr="008509DF">
        <w:rPr>
          <w:rFonts w:ascii="Verdana" w:eastAsia="Times New Roman" w:hAnsi="Verdana" w:cs="Times New Roman"/>
          <w:b/>
          <w:sz w:val="20"/>
          <w:szCs w:val="20"/>
          <w:lang w:eastAsia="ru-RU"/>
        </w:rPr>
        <w:t xml:space="preserve"> И </w:t>
      </w:r>
      <w:r w:rsidR="00617D5E" w:rsidRPr="008509DF">
        <w:rPr>
          <w:rFonts w:ascii="Verdana" w:eastAsia="Times New Roman" w:hAnsi="Verdana" w:cs="Times New Roman"/>
          <w:b/>
          <w:sz w:val="20"/>
          <w:szCs w:val="20"/>
          <w:lang w:eastAsia="ru-RU"/>
        </w:rPr>
        <w:t xml:space="preserve">РАСТОРЖЕНИЕ </w:t>
      </w:r>
      <w:r w:rsidR="00720E91" w:rsidRPr="008509DF">
        <w:rPr>
          <w:rFonts w:ascii="Verdana" w:eastAsia="Times New Roman" w:hAnsi="Verdana" w:cs="Times New Roman"/>
          <w:b/>
          <w:sz w:val="20"/>
          <w:szCs w:val="20"/>
          <w:lang w:eastAsia="ru-RU"/>
        </w:rPr>
        <w:t>ДОГОВОРА</w:t>
      </w:r>
    </w:p>
    <w:p w14:paraId="1285E022" w14:textId="77777777" w:rsidR="00C35795" w:rsidRPr="008509DF" w:rsidRDefault="00C35795" w:rsidP="007C105E">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34F43891" w14:textId="77777777" w:rsidR="000B3E5F" w:rsidRPr="008509DF" w:rsidRDefault="000B3E5F"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9.1. Любые изменения</w:t>
      </w:r>
      <w:r w:rsidR="00C35795" w:rsidRPr="008509DF">
        <w:rPr>
          <w:rFonts w:ascii="Verdana" w:eastAsia="Times New Roman" w:hAnsi="Verdana" w:cs="Times New Roman"/>
          <w:sz w:val="20"/>
          <w:szCs w:val="20"/>
          <w:lang w:eastAsia="ru-RU"/>
        </w:rPr>
        <w:t xml:space="preserve"> и дополнения</w:t>
      </w:r>
      <w:r w:rsidRPr="008509DF">
        <w:rPr>
          <w:rFonts w:ascii="Verdana" w:eastAsia="Times New Roman" w:hAnsi="Verdana" w:cs="Times New Roman"/>
          <w:sz w:val="20"/>
          <w:szCs w:val="20"/>
          <w:lang w:eastAsia="ru-RU"/>
        </w:rPr>
        <w:t xml:space="preserve"> </w:t>
      </w:r>
      <w:r w:rsidR="00C35795" w:rsidRPr="008509DF">
        <w:rPr>
          <w:rFonts w:ascii="Verdana" w:eastAsia="Times New Roman" w:hAnsi="Verdana" w:cs="Times New Roman"/>
          <w:sz w:val="20"/>
          <w:szCs w:val="20"/>
          <w:lang w:eastAsia="ru-RU"/>
        </w:rPr>
        <w:t xml:space="preserve">в </w:t>
      </w:r>
      <w:r w:rsidRPr="008509DF">
        <w:rPr>
          <w:rFonts w:ascii="Verdana" w:eastAsia="Times New Roman" w:hAnsi="Verdana" w:cs="Times New Roman"/>
          <w:sz w:val="20"/>
          <w:szCs w:val="20"/>
          <w:lang w:eastAsia="ru-RU"/>
        </w:rPr>
        <w:t>настоящ</w:t>
      </w:r>
      <w:r w:rsidR="00C35795" w:rsidRPr="008509DF">
        <w:rPr>
          <w:rFonts w:ascii="Verdana" w:eastAsia="Times New Roman" w:hAnsi="Verdana" w:cs="Times New Roman"/>
          <w:sz w:val="20"/>
          <w:szCs w:val="20"/>
          <w:lang w:eastAsia="ru-RU"/>
        </w:rPr>
        <w:t>ий</w:t>
      </w:r>
      <w:r w:rsidRPr="008509DF">
        <w:rPr>
          <w:rFonts w:ascii="Verdana" w:eastAsia="Times New Roman" w:hAnsi="Verdana" w:cs="Times New Roman"/>
          <w:sz w:val="20"/>
          <w:szCs w:val="20"/>
          <w:lang w:eastAsia="ru-RU"/>
        </w:rPr>
        <w:t xml:space="preserve">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182ADFB4" w14:textId="77777777" w:rsidR="004D0329" w:rsidRPr="008509DF" w:rsidRDefault="00456C6E"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w:t>
      </w:r>
      <w:r w:rsidR="004D032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2.</w:t>
      </w:r>
      <w:r w:rsidR="004D0329" w:rsidRPr="008509DF">
        <w:rPr>
          <w:rFonts w:ascii="Verdana" w:eastAsia="Times New Roman" w:hAnsi="Verdana" w:cs="Times New Roman"/>
          <w:sz w:val="20"/>
          <w:szCs w:val="20"/>
          <w:lang w:eastAsia="ru-RU"/>
        </w:rPr>
        <w:t> </w:t>
      </w:r>
      <w:r w:rsidR="00BE5472" w:rsidRPr="008509DF">
        <w:rPr>
          <w:rFonts w:ascii="Verdana" w:hAnsi="Verdana"/>
          <w:sz w:val="20"/>
          <w:szCs w:val="20"/>
        </w:rPr>
        <w:t xml:space="preserve"> </w:t>
      </w:r>
      <w:r w:rsidR="00BE5472" w:rsidRPr="008509DF">
        <w:rPr>
          <w:rFonts w:ascii="Verdana" w:eastAsia="Times New Roman" w:hAnsi="Verdana" w:cs="Times New Roman"/>
          <w:sz w:val="20"/>
          <w:szCs w:val="20"/>
          <w:lang w:eastAsia="ru-RU"/>
        </w:rPr>
        <w:t>Продавец вправе в одностороннем внесудебном порядке отказаться</w:t>
      </w:r>
      <w:r w:rsidR="00617D5E" w:rsidRPr="008509DF">
        <w:rPr>
          <w:rFonts w:ascii="Verdana" w:eastAsia="Times New Roman" w:hAnsi="Verdana" w:cs="Times New Roman"/>
          <w:sz w:val="20"/>
          <w:szCs w:val="20"/>
          <w:lang w:eastAsia="ru-RU"/>
        </w:rPr>
        <w:t xml:space="preserve"> </w:t>
      </w:r>
      <w:r w:rsidR="00BE5472" w:rsidRPr="008509DF">
        <w:rPr>
          <w:rFonts w:ascii="Verdana" w:eastAsia="Times New Roman" w:hAnsi="Verdana" w:cs="Times New Roman"/>
          <w:sz w:val="20"/>
          <w:szCs w:val="20"/>
          <w:lang w:eastAsia="ru-RU"/>
        </w:rPr>
        <w:t>от исполнения Договора</w:t>
      </w:r>
      <w:r w:rsidR="00B871F4">
        <w:rPr>
          <w:rFonts w:ascii="Verdana" w:eastAsia="Times New Roman" w:hAnsi="Verdana" w:cs="Times New Roman"/>
          <w:sz w:val="20"/>
          <w:szCs w:val="20"/>
          <w:lang w:eastAsia="ru-RU"/>
        </w:rPr>
        <w:t xml:space="preserve"> (расторгнуть Договор)</w:t>
      </w:r>
      <w:r w:rsidR="00BE5472" w:rsidRPr="008509DF">
        <w:rPr>
          <w:rFonts w:ascii="Verdana" w:eastAsia="Times New Roman" w:hAnsi="Verdana" w:cs="Times New Roman"/>
          <w:sz w:val="20"/>
          <w:szCs w:val="20"/>
          <w:lang w:eastAsia="ru-RU"/>
        </w:rPr>
        <w:t xml:space="preserve"> в следующих случаях:</w:t>
      </w:r>
    </w:p>
    <w:p w14:paraId="3FD4CBBD" w14:textId="257E9706" w:rsidR="00DE3FC0" w:rsidRDefault="00BE5472"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9.2.1.</w:t>
      </w:r>
      <w:r w:rsidR="004875A5" w:rsidRPr="008509DF">
        <w:rPr>
          <w:rFonts w:ascii="Verdana" w:eastAsia="Times New Roman" w:hAnsi="Verdana" w:cs="Times New Roman"/>
          <w:sz w:val="20"/>
          <w:szCs w:val="20"/>
          <w:lang w:eastAsia="ru-RU"/>
        </w:rPr>
        <w:t xml:space="preserve"> не </w:t>
      </w:r>
      <w:r w:rsidR="00DE3FC0" w:rsidRPr="008509DF">
        <w:rPr>
          <w:rFonts w:ascii="Verdana" w:eastAsia="Times New Roman" w:hAnsi="Verdana" w:cs="Times New Roman"/>
          <w:sz w:val="20"/>
          <w:szCs w:val="20"/>
          <w:lang w:eastAsia="ru-RU"/>
        </w:rPr>
        <w:t>поступление</w:t>
      </w:r>
      <w:r w:rsidR="00207200" w:rsidRPr="008509DF">
        <w:rPr>
          <w:rFonts w:ascii="Verdana" w:eastAsia="Times New Roman" w:hAnsi="Verdana" w:cs="Times New Roman"/>
          <w:sz w:val="20"/>
          <w:szCs w:val="20"/>
          <w:lang w:eastAsia="ru-RU"/>
        </w:rPr>
        <w:t xml:space="preserve"> </w:t>
      </w:r>
      <w:r w:rsidR="00DE3FC0" w:rsidRPr="008509DF">
        <w:rPr>
          <w:rFonts w:ascii="Verdana" w:eastAsia="Times New Roman" w:hAnsi="Verdana" w:cs="Times New Roman"/>
          <w:sz w:val="20"/>
          <w:szCs w:val="20"/>
          <w:lang w:eastAsia="ru-RU"/>
        </w:rPr>
        <w:t>на счет Продавца оплаты</w:t>
      </w:r>
      <w:r w:rsidR="00AD709C" w:rsidRPr="008509DF">
        <w:rPr>
          <w:rFonts w:ascii="Verdana" w:eastAsia="Times New Roman" w:hAnsi="Verdana" w:cs="Times New Roman"/>
          <w:sz w:val="20"/>
          <w:szCs w:val="20"/>
          <w:lang w:eastAsia="ru-RU"/>
        </w:rPr>
        <w:t xml:space="preserve"> </w:t>
      </w:r>
      <w:r w:rsidR="00F8488D">
        <w:rPr>
          <w:rFonts w:ascii="Verdana" w:eastAsia="Times New Roman" w:hAnsi="Verdana" w:cs="Times New Roman"/>
          <w:sz w:val="20"/>
          <w:szCs w:val="20"/>
          <w:lang w:eastAsia="ru-RU"/>
        </w:rPr>
        <w:t>ц</w:t>
      </w:r>
      <w:r w:rsidR="00AD709C" w:rsidRPr="008509DF">
        <w:rPr>
          <w:rFonts w:ascii="Verdana" w:eastAsia="Times New Roman" w:hAnsi="Verdana" w:cs="Times New Roman"/>
          <w:sz w:val="20"/>
          <w:szCs w:val="20"/>
          <w:lang w:eastAsia="ru-RU"/>
        </w:rPr>
        <w:t xml:space="preserve">ены недвижимого </w:t>
      </w:r>
      <w:r w:rsidR="00AD709C" w:rsidRPr="0055668A">
        <w:rPr>
          <w:rFonts w:ascii="Verdana" w:eastAsia="Times New Roman" w:hAnsi="Verdana" w:cs="Times New Roman"/>
          <w:sz w:val="20"/>
          <w:szCs w:val="20"/>
          <w:lang w:eastAsia="ru-RU"/>
        </w:rPr>
        <w:t>имущества</w:t>
      </w:r>
      <w:r w:rsidR="00F8488D" w:rsidRPr="0055668A">
        <w:rPr>
          <w:rFonts w:ascii="Verdana" w:eastAsia="Times New Roman" w:hAnsi="Verdana" w:cs="Times New Roman"/>
          <w:sz w:val="20"/>
          <w:szCs w:val="20"/>
          <w:lang w:eastAsia="ru-RU"/>
        </w:rPr>
        <w:t xml:space="preserve"> (части ц</w:t>
      </w:r>
      <w:r w:rsidR="00213B72" w:rsidRPr="0055668A">
        <w:rPr>
          <w:rFonts w:ascii="Verdana" w:eastAsia="Times New Roman" w:hAnsi="Verdana" w:cs="Times New Roman"/>
          <w:sz w:val="20"/>
          <w:szCs w:val="20"/>
          <w:lang w:eastAsia="ru-RU"/>
        </w:rPr>
        <w:t>ены недвижимого имущества)</w:t>
      </w:r>
      <w:r w:rsidR="00AD709C" w:rsidRPr="0055668A">
        <w:rPr>
          <w:rFonts w:ascii="Verdana" w:eastAsia="Times New Roman" w:hAnsi="Verdana" w:cs="Times New Roman"/>
          <w:sz w:val="20"/>
          <w:szCs w:val="20"/>
          <w:lang w:eastAsia="ru-RU"/>
        </w:rPr>
        <w:t xml:space="preserve"> </w:t>
      </w:r>
      <w:r w:rsidR="00A2545D" w:rsidRPr="0055668A">
        <w:rPr>
          <w:rFonts w:ascii="Verdana" w:eastAsia="Times New Roman" w:hAnsi="Verdana" w:cs="Times New Roman"/>
          <w:sz w:val="20"/>
          <w:szCs w:val="20"/>
          <w:lang w:eastAsia="ru-RU"/>
        </w:rPr>
        <w:t xml:space="preserve">в </w:t>
      </w:r>
      <w:r w:rsidR="00213B72" w:rsidRPr="0055668A">
        <w:rPr>
          <w:rFonts w:ascii="Verdana" w:eastAsia="Times New Roman" w:hAnsi="Verdana" w:cs="Times New Roman"/>
          <w:sz w:val="20"/>
          <w:szCs w:val="20"/>
          <w:lang w:eastAsia="ru-RU"/>
        </w:rPr>
        <w:t xml:space="preserve">размере </w:t>
      </w:r>
      <w:r w:rsidR="00207200" w:rsidRPr="0055668A">
        <w:rPr>
          <w:rFonts w:ascii="Verdana" w:eastAsia="Times New Roman" w:hAnsi="Verdana" w:cs="Times New Roman"/>
          <w:sz w:val="20"/>
          <w:szCs w:val="20"/>
          <w:lang w:eastAsia="ru-RU"/>
        </w:rPr>
        <w:t xml:space="preserve">и сроки, </w:t>
      </w:r>
      <w:r w:rsidR="00B36FDC" w:rsidRPr="0055668A">
        <w:rPr>
          <w:rFonts w:ascii="Verdana" w:eastAsia="Times New Roman" w:hAnsi="Verdana" w:cs="Times New Roman"/>
          <w:sz w:val="20"/>
          <w:szCs w:val="20"/>
          <w:lang w:eastAsia="ru-RU"/>
        </w:rPr>
        <w:t>установленны</w:t>
      </w:r>
      <w:r w:rsidR="00213B72" w:rsidRPr="0055668A">
        <w:rPr>
          <w:rFonts w:ascii="Verdana" w:eastAsia="Times New Roman" w:hAnsi="Verdana" w:cs="Times New Roman"/>
          <w:sz w:val="20"/>
          <w:szCs w:val="20"/>
          <w:lang w:eastAsia="ru-RU"/>
        </w:rPr>
        <w:t>е</w:t>
      </w:r>
      <w:r w:rsidR="008F55DE" w:rsidRPr="0055668A">
        <w:rPr>
          <w:rFonts w:ascii="Verdana" w:eastAsia="Times New Roman" w:hAnsi="Verdana" w:cs="Times New Roman"/>
          <w:sz w:val="20"/>
          <w:szCs w:val="20"/>
          <w:lang w:eastAsia="ru-RU"/>
        </w:rPr>
        <w:t xml:space="preserve"> п.2.2</w:t>
      </w:r>
      <w:r w:rsidR="00B36FDC"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00A94D79" w:rsidRPr="0055668A">
        <w:rPr>
          <w:rFonts w:ascii="Verdana" w:eastAsia="Times New Roman" w:hAnsi="Verdana" w:cs="Times New Roman"/>
          <w:sz w:val="20"/>
          <w:szCs w:val="20"/>
          <w:lang w:eastAsia="ru-RU"/>
        </w:rPr>
        <w:t>.</w:t>
      </w:r>
    </w:p>
    <w:p w14:paraId="788027BE" w14:textId="6F6D841A" w:rsidR="0036007F" w:rsidRPr="0055668A" w:rsidRDefault="0036007F"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9.2.2</w:t>
      </w:r>
      <w:r w:rsidR="002A2D8A">
        <w:rPr>
          <w:rFonts w:ascii="Verdana" w:eastAsia="Times New Roman" w:hAnsi="Verdana" w:cs="Times New Roman"/>
          <w:sz w:val="20"/>
          <w:szCs w:val="20"/>
          <w:lang w:eastAsia="ru-RU"/>
        </w:rPr>
        <w:t xml:space="preserve">. </w:t>
      </w:r>
      <w:r w:rsidRPr="0036007F">
        <w:rPr>
          <w:rFonts w:ascii="Verdana" w:eastAsia="Times New Roman" w:hAnsi="Verdana" w:cs="Times New Roman"/>
          <w:sz w:val="20"/>
          <w:szCs w:val="20"/>
          <w:lang w:eastAsia="ru-RU"/>
        </w:rPr>
        <w:t>в случае неявки/уклонении/необоснованном отказе Покупателя для/от принятия недвижимого имущества и подписания Акта приема-передачи в срок, установленный Договором.</w:t>
      </w:r>
    </w:p>
    <w:p w14:paraId="449D6781" w14:textId="77777777" w:rsidR="00C71C61" w:rsidRPr="0055668A" w:rsidRDefault="003F428E"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9.3. </w:t>
      </w:r>
      <w:r w:rsidR="00B012C3" w:rsidRPr="0055668A">
        <w:rPr>
          <w:rFonts w:ascii="Verdana" w:eastAsia="Times New Roman" w:hAnsi="Verdana" w:cs="Times New Roman"/>
          <w:sz w:val="20"/>
          <w:szCs w:val="20"/>
          <w:lang w:eastAsia="ru-RU"/>
        </w:rPr>
        <w:t>Указанное в п.9.2</w:t>
      </w:r>
      <w:r w:rsidR="00046C89" w:rsidRPr="0055668A">
        <w:rPr>
          <w:rFonts w:ascii="Verdana" w:eastAsia="Times New Roman" w:hAnsi="Verdana" w:cs="Times New Roman"/>
          <w:sz w:val="20"/>
          <w:szCs w:val="20"/>
          <w:lang w:eastAsia="ru-RU"/>
        </w:rPr>
        <w:t xml:space="preserve"> Договора</w:t>
      </w:r>
      <w:r w:rsidR="00B012C3" w:rsidRPr="0055668A">
        <w:rPr>
          <w:rFonts w:ascii="Verdana" w:eastAsia="Times New Roman" w:hAnsi="Verdana" w:cs="Times New Roman"/>
          <w:sz w:val="20"/>
          <w:szCs w:val="20"/>
          <w:lang w:eastAsia="ru-RU"/>
        </w:rPr>
        <w:t xml:space="preserve"> право может быть реализовано посре</w:t>
      </w:r>
      <w:r w:rsidR="008F55DE" w:rsidRPr="0055668A">
        <w:rPr>
          <w:rFonts w:ascii="Verdana" w:eastAsia="Times New Roman" w:hAnsi="Verdana" w:cs="Times New Roman"/>
          <w:sz w:val="20"/>
          <w:szCs w:val="20"/>
          <w:lang w:eastAsia="ru-RU"/>
        </w:rPr>
        <w:t>дством направления уведомления П</w:t>
      </w:r>
      <w:r w:rsidR="00B012C3" w:rsidRPr="0055668A">
        <w:rPr>
          <w:rFonts w:ascii="Verdana" w:eastAsia="Times New Roman" w:hAnsi="Verdana" w:cs="Times New Roman"/>
          <w:sz w:val="20"/>
          <w:szCs w:val="20"/>
          <w:lang w:eastAsia="ru-RU"/>
        </w:rPr>
        <w:t xml:space="preserve">родавцом Покупателю. Договор </w:t>
      </w:r>
      <w:r w:rsidR="00056D36" w:rsidRPr="0055668A">
        <w:rPr>
          <w:rFonts w:ascii="Verdana" w:eastAsia="Times New Roman" w:hAnsi="Verdana" w:cs="Times New Roman"/>
          <w:sz w:val="20"/>
          <w:szCs w:val="20"/>
          <w:lang w:eastAsia="ru-RU"/>
        </w:rPr>
        <w:t xml:space="preserve">расторгается </w:t>
      </w:r>
      <w:r w:rsidR="00B012C3" w:rsidRPr="0055668A">
        <w:rPr>
          <w:rFonts w:ascii="Verdana" w:eastAsia="Times New Roman" w:hAnsi="Verdana" w:cs="Times New Roman"/>
          <w:sz w:val="20"/>
          <w:szCs w:val="20"/>
          <w:lang w:eastAsia="ru-RU"/>
        </w:rPr>
        <w:t xml:space="preserve">в дату получения </w:t>
      </w:r>
      <w:r w:rsidR="00BF5638" w:rsidRPr="0055668A">
        <w:rPr>
          <w:rFonts w:ascii="Verdana" w:eastAsia="Times New Roman" w:hAnsi="Verdana" w:cs="Times New Roman"/>
          <w:sz w:val="20"/>
          <w:szCs w:val="20"/>
          <w:lang w:eastAsia="ru-RU"/>
        </w:rPr>
        <w:t xml:space="preserve">Покупателем </w:t>
      </w:r>
      <w:r w:rsidR="00B012C3" w:rsidRPr="0055668A">
        <w:rPr>
          <w:rFonts w:ascii="Verdana" w:eastAsia="Times New Roman" w:hAnsi="Verdana" w:cs="Times New Roman"/>
          <w:sz w:val="20"/>
          <w:szCs w:val="20"/>
          <w:lang w:eastAsia="ru-RU"/>
        </w:rPr>
        <w:t xml:space="preserve">указанного уведомления. </w:t>
      </w:r>
    </w:p>
    <w:p w14:paraId="6598A65D" w14:textId="77777777" w:rsidR="007A18E8" w:rsidRDefault="007A18E8"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9.4. </w:t>
      </w:r>
      <w:r w:rsidR="00617D5E" w:rsidRPr="0055668A">
        <w:rPr>
          <w:rFonts w:ascii="Verdana" w:eastAsia="Times New Roman" w:hAnsi="Verdana" w:cs="Times New Roman"/>
          <w:sz w:val="20"/>
          <w:szCs w:val="20"/>
          <w:lang w:eastAsia="ru-RU"/>
        </w:rPr>
        <w:t>В случае расторжения</w:t>
      </w:r>
      <w:r w:rsidR="00056D36" w:rsidRPr="0055668A">
        <w:rPr>
          <w:rFonts w:ascii="Verdana" w:eastAsia="Times New Roman" w:hAnsi="Verdana" w:cs="Times New Roman"/>
          <w:sz w:val="20"/>
          <w:szCs w:val="20"/>
          <w:lang w:eastAsia="ru-RU"/>
        </w:rPr>
        <w:t xml:space="preserve"> Договора Стороны вправе требовать возврата того, что ими было исполнено по </w:t>
      </w:r>
      <w:r w:rsidR="00056D36" w:rsidRPr="0071028A">
        <w:rPr>
          <w:rFonts w:ascii="Verdana" w:eastAsia="Times New Roman" w:hAnsi="Verdana" w:cs="Times New Roman"/>
          <w:sz w:val="20"/>
          <w:szCs w:val="20"/>
          <w:lang w:eastAsia="ru-RU"/>
        </w:rPr>
        <w:t xml:space="preserve">сделке. </w:t>
      </w:r>
      <w:r w:rsidRPr="0071028A">
        <w:rPr>
          <w:rFonts w:ascii="Verdana" w:eastAsia="Times New Roman" w:hAnsi="Verdana" w:cs="Times New Roman"/>
          <w:sz w:val="20"/>
          <w:szCs w:val="20"/>
          <w:lang w:eastAsia="ru-RU"/>
        </w:rPr>
        <w:t>Сто</w:t>
      </w:r>
      <w:r w:rsidRPr="0055668A">
        <w:rPr>
          <w:rFonts w:ascii="Verdana" w:eastAsia="Times New Roman" w:hAnsi="Verdana" w:cs="Times New Roman"/>
          <w:sz w:val="20"/>
          <w:szCs w:val="20"/>
          <w:lang w:eastAsia="ru-RU"/>
        </w:rPr>
        <w:t>роны обязуются</w:t>
      </w:r>
      <w:r w:rsidR="001776FD" w:rsidRPr="0055668A">
        <w:rPr>
          <w:rFonts w:ascii="Verdana" w:eastAsia="Times New Roman" w:hAnsi="Verdana" w:cs="Times New Roman"/>
          <w:sz w:val="20"/>
          <w:szCs w:val="20"/>
          <w:lang w:eastAsia="ru-RU"/>
        </w:rPr>
        <w:t xml:space="preserve"> совместно</w:t>
      </w:r>
      <w:r w:rsidRPr="0055668A">
        <w:rPr>
          <w:rFonts w:ascii="Verdana" w:eastAsia="Times New Roman" w:hAnsi="Verdana" w:cs="Times New Roman"/>
          <w:sz w:val="20"/>
          <w:szCs w:val="20"/>
          <w:lang w:eastAsia="ru-RU"/>
        </w:rPr>
        <w:t xml:space="preserve"> в течение </w:t>
      </w:r>
      <w:r w:rsidRPr="0055668A">
        <w:rPr>
          <w:rFonts w:ascii="Verdana" w:eastAsia="Times New Roman" w:hAnsi="Verdana" w:cs="Times New Roman"/>
          <w:i/>
          <w:color w:val="0070C0"/>
          <w:sz w:val="20"/>
          <w:szCs w:val="20"/>
          <w:lang w:eastAsia="ru-RU"/>
        </w:rPr>
        <w:t>10 (</w:t>
      </w:r>
      <w:r w:rsidR="00A94D79" w:rsidRPr="0055668A">
        <w:rPr>
          <w:rFonts w:ascii="Verdana" w:eastAsia="Times New Roman" w:hAnsi="Verdana" w:cs="Times New Roman"/>
          <w:i/>
          <w:color w:val="0070C0"/>
          <w:sz w:val="20"/>
          <w:szCs w:val="20"/>
          <w:lang w:eastAsia="ru-RU"/>
        </w:rPr>
        <w:t>Д</w:t>
      </w:r>
      <w:r w:rsidRPr="0055668A">
        <w:rPr>
          <w:rFonts w:ascii="Verdana" w:eastAsia="Times New Roman" w:hAnsi="Verdana" w:cs="Times New Roman"/>
          <w:i/>
          <w:color w:val="0070C0"/>
          <w:sz w:val="20"/>
          <w:szCs w:val="20"/>
          <w:lang w:eastAsia="ru-RU"/>
        </w:rPr>
        <w:t>есяти</w:t>
      </w:r>
      <w:r w:rsidRPr="00944FA6">
        <w:rPr>
          <w:rFonts w:ascii="Verdana" w:eastAsia="Times New Roman" w:hAnsi="Verdana" w:cs="Times New Roman"/>
          <w:i/>
          <w:color w:val="0070C0"/>
          <w:sz w:val="20"/>
          <w:szCs w:val="20"/>
          <w:lang w:eastAsia="ru-RU"/>
        </w:rPr>
        <w:t>)</w:t>
      </w:r>
      <w:r w:rsidRPr="00944FA6">
        <w:rPr>
          <w:rFonts w:ascii="Verdana" w:eastAsia="Times New Roman" w:hAnsi="Verdana" w:cs="Times New Roman"/>
          <w:color w:val="0070C0"/>
          <w:sz w:val="20"/>
          <w:szCs w:val="20"/>
          <w:lang w:eastAsia="ru-RU"/>
        </w:rPr>
        <w:t xml:space="preserve"> </w:t>
      </w:r>
      <w:r w:rsidRPr="00944FA6">
        <w:rPr>
          <w:rFonts w:ascii="Verdana" w:eastAsia="Times New Roman" w:hAnsi="Verdana" w:cs="Times New Roman"/>
          <w:color w:val="000000" w:themeColor="text1"/>
          <w:sz w:val="20"/>
          <w:szCs w:val="20"/>
          <w:lang w:eastAsia="ru-RU"/>
        </w:rPr>
        <w:t xml:space="preserve">рабочих дней </w:t>
      </w:r>
      <w:r w:rsidRPr="008509DF">
        <w:rPr>
          <w:rFonts w:ascii="Verdana" w:eastAsia="Times New Roman" w:hAnsi="Verdana" w:cs="Times New Roman"/>
          <w:sz w:val="20"/>
          <w:szCs w:val="20"/>
          <w:lang w:eastAsia="ru-RU"/>
        </w:rPr>
        <w:t xml:space="preserve">со дня </w:t>
      </w:r>
      <w:r w:rsidR="007B20FA" w:rsidRPr="008509DF">
        <w:rPr>
          <w:rFonts w:ascii="Verdana" w:eastAsia="Times New Roman" w:hAnsi="Verdana" w:cs="Times New Roman"/>
          <w:sz w:val="20"/>
          <w:szCs w:val="20"/>
          <w:lang w:eastAsia="ru-RU"/>
        </w:rPr>
        <w:t xml:space="preserve">расторжения </w:t>
      </w:r>
      <w:r w:rsidRPr="008509DF">
        <w:rPr>
          <w:rFonts w:ascii="Verdana" w:eastAsia="Times New Roman" w:hAnsi="Verdana" w:cs="Times New Roman"/>
          <w:sz w:val="20"/>
          <w:szCs w:val="20"/>
          <w:lang w:eastAsia="ru-RU"/>
        </w:rPr>
        <w:t xml:space="preserve">Договора обратиться в орган государственной </w:t>
      </w:r>
      <w:r w:rsidRPr="008509DF">
        <w:rPr>
          <w:rFonts w:ascii="Verdana" w:eastAsia="Times New Roman" w:hAnsi="Verdana" w:cs="Times New Roman"/>
          <w:sz w:val="20"/>
          <w:szCs w:val="20"/>
          <w:lang w:eastAsia="ru-RU"/>
        </w:rPr>
        <w:lastRenderedPageBreak/>
        <w:t>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2C332A35" w14:textId="2716C71D" w:rsidR="00341488" w:rsidRPr="008509DF" w:rsidRDefault="00341488"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41488">
        <w:rPr>
          <w:rFonts w:ascii="Verdana" w:eastAsia="Times New Roman" w:hAnsi="Verdana" w:cs="Times New Roman"/>
          <w:sz w:val="20"/>
          <w:szCs w:val="20"/>
          <w:lang w:eastAsia="ru-RU"/>
        </w:rPr>
        <w:t>Возврат Продавцом Покупателю уплаченных денежных средств</w:t>
      </w:r>
      <w:r w:rsidR="0036007F">
        <w:rPr>
          <w:rFonts w:ascii="Verdana" w:eastAsia="Times New Roman" w:hAnsi="Verdana" w:cs="Times New Roman"/>
          <w:sz w:val="20"/>
          <w:szCs w:val="20"/>
          <w:lang w:eastAsia="ru-RU"/>
        </w:rPr>
        <w:t>, за исключением Обеспечительного платежа,</w:t>
      </w:r>
      <w:r w:rsidRPr="00341488">
        <w:rPr>
          <w:rFonts w:ascii="Verdana" w:eastAsia="Times New Roman" w:hAnsi="Verdana" w:cs="Times New Roman"/>
          <w:sz w:val="20"/>
          <w:szCs w:val="20"/>
          <w:lang w:eastAsia="ru-RU"/>
        </w:rPr>
        <w:t xml:space="preserve"> производится в течении 10 (Десяти) рабочих дней с даты регистрации права собственности Продавца органом государственной регистрации прав и подписания Акта возврата недвижимого имущества Продавцу.</w:t>
      </w:r>
    </w:p>
    <w:p w14:paraId="41E706B9" w14:textId="77777777" w:rsidR="00264A1F" w:rsidRPr="0055668A" w:rsidRDefault="001776FD"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При нарушении </w:t>
      </w:r>
      <w:r w:rsidR="00046C89" w:rsidRPr="0055668A">
        <w:rPr>
          <w:rFonts w:ascii="Verdana" w:eastAsia="Times New Roman" w:hAnsi="Verdana" w:cs="Times New Roman"/>
          <w:sz w:val="20"/>
          <w:szCs w:val="20"/>
          <w:lang w:eastAsia="ru-RU"/>
        </w:rPr>
        <w:t xml:space="preserve">настоящего </w:t>
      </w:r>
      <w:r w:rsidRPr="0055668A">
        <w:rPr>
          <w:rFonts w:ascii="Verdana" w:eastAsia="Times New Roman" w:hAnsi="Verdana" w:cs="Times New Roman"/>
          <w:sz w:val="20"/>
          <w:szCs w:val="20"/>
          <w:lang w:eastAsia="ru-RU"/>
        </w:rPr>
        <w:t>пункта</w:t>
      </w:r>
      <w:r w:rsidR="00046C89" w:rsidRPr="0055668A">
        <w:rPr>
          <w:rFonts w:ascii="Verdana" w:eastAsia="Times New Roman" w:hAnsi="Verdana" w:cs="Times New Roman"/>
          <w:sz w:val="20"/>
          <w:szCs w:val="20"/>
          <w:lang w:eastAsia="ru-RU"/>
        </w:rPr>
        <w:t xml:space="preserve"> Договора</w:t>
      </w:r>
      <w:r w:rsidRPr="0055668A">
        <w:rPr>
          <w:rFonts w:ascii="Verdana" w:eastAsia="Times New Roman" w:hAnsi="Verdana" w:cs="Times New Roman"/>
          <w:sz w:val="20"/>
          <w:szCs w:val="20"/>
          <w:lang w:eastAsia="ru-RU"/>
        </w:rPr>
        <w:t xml:space="preserve"> применяется отве</w:t>
      </w:r>
      <w:r w:rsidR="008F55DE" w:rsidRPr="0055668A">
        <w:rPr>
          <w:rFonts w:ascii="Verdana" w:eastAsia="Times New Roman" w:hAnsi="Verdana" w:cs="Times New Roman"/>
          <w:sz w:val="20"/>
          <w:szCs w:val="20"/>
          <w:lang w:eastAsia="ru-RU"/>
        </w:rPr>
        <w:t>тственность, установленная п.</w:t>
      </w:r>
      <w:r w:rsidR="002A3611" w:rsidRPr="0055668A">
        <w:rPr>
          <w:rFonts w:ascii="Verdana" w:eastAsia="Times New Roman" w:hAnsi="Verdana" w:cs="Times New Roman"/>
          <w:sz w:val="20"/>
          <w:szCs w:val="20"/>
          <w:lang w:eastAsia="ru-RU"/>
        </w:rPr>
        <w:t xml:space="preserve"> </w:t>
      </w:r>
      <w:r w:rsidR="008F55DE" w:rsidRPr="0055668A">
        <w:rPr>
          <w:rFonts w:ascii="Verdana" w:eastAsia="Times New Roman" w:hAnsi="Verdana" w:cs="Times New Roman"/>
          <w:sz w:val="20"/>
          <w:szCs w:val="20"/>
          <w:lang w:eastAsia="ru-RU"/>
        </w:rPr>
        <w:t>6.2</w:t>
      </w:r>
      <w:r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Pr="0055668A">
        <w:rPr>
          <w:rFonts w:ascii="Verdana" w:eastAsia="Times New Roman" w:hAnsi="Verdana" w:cs="Times New Roman"/>
          <w:sz w:val="20"/>
          <w:szCs w:val="20"/>
          <w:lang w:eastAsia="ru-RU"/>
        </w:rPr>
        <w:t>.</w:t>
      </w:r>
    </w:p>
    <w:p w14:paraId="56F9CE62" w14:textId="3FDFD62C" w:rsidR="00264A1F" w:rsidRDefault="00046C89"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Настоящий п</w:t>
      </w:r>
      <w:r w:rsidR="00264A1F" w:rsidRPr="0055668A">
        <w:rPr>
          <w:rFonts w:ascii="Verdana" w:eastAsia="Times New Roman" w:hAnsi="Verdana" w:cs="Times New Roman"/>
          <w:sz w:val="20"/>
          <w:szCs w:val="20"/>
          <w:lang w:eastAsia="ru-RU"/>
        </w:rPr>
        <w:t>ункт Договора остается в силе</w:t>
      </w:r>
      <w:r w:rsidRPr="0055668A">
        <w:rPr>
          <w:rFonts w:ascii="Verdana" w:eastAsia="Times New Roman" w:hAnsi="Verdana" w:cs="Times New Roman"/>
          <w:sz w:val="20"/>
          <w:szCs w:val="20"/>
          <w:lang w:eastAsia="ru-RU"/>
        </w:rPr>
        <w:t xml:space="preserve"> до полного исполнения Сторонами обязательств по возврату недвижимого имущества и денежных средств соответственно</w:t>
      </w:r>
      <w:r w:rsidR="00264A1F" w:rsidRPr="0055668A">
        <w:rPr>
          <w:rFonts w:ascii="Verdana" w:eastAsia="Times New Roman" w:hAnsi="Verdana" w:cs="Times New Roman"/>
          <w:sz w:val="20"/>
          <w:szCs w:val="20"/>
          <w:lang w:eastAsia="ru-RU"/>
        </w:rPr>
        <w:t xml:space="preserve"> несмотря на </w:t>
      </w:r>
      <w:r w:rsidR="00056D36" w:rsidRPr="0055668A">
        <w:rPr>
          <w:rFonts w:ascii="Verdana" w:eastAsia="Times New Roman" w:hAnsi="Verdana" w:cs="Times New Roman"/>
          <w:sz w:val="20"/>
          <w:szCs w:val="20"/>
          <w:lang w:eastAsia="ru-RU"/>
        </w:rPr>
        <w:t xml:space="preserve">расторжение </w:t>
      </w:r>
      <w:r w:rsidR="00264A1F" w:rsidRPr="0055668A">
        <w:rPr>
          <w:rFonts w:ascii="Verdana" w:eastAsia="Times New Roman" w:hAnsi="Verdana" w:cs="Times New Roman"/>
          <w:sz w:val="20"/>
          <w:szCs w:val="20"/>
          <w:lang w:eastAsia="ru-RU"/>
        </w:rPr>
        <w:t xml:space="preserve">Договора по основаниям, </w:t>
      </w:r>
      <w:r w:rsidR="00056D36" w:rsidRPr="0055668A">
        <w:rPr>
          <w:rFonts w:ascii="Verdana" w:eastAsia="Times New Roman" w:hAnsi="Verdana" w:cs="Times New Roman"/>
          <w:sz w:val="20"/>
          <w:szCs w:val="20"/>
          <w:lang w:eastAsia="ru-RU"/>
        </w:rPr>
        <w:t xml:space="preserve">предусмотренным </w:t>
      </w:r>
      <w:r w:rsidR="00264A1F" w:rsidRPr="0055668A">
        <w:rPr>
          <w:rFonts w:ascii="Verdana" w:eastAsia="Times New Roman" w:hAnsi="Verdana" w:cs="Times New Roman"/>
          <w:sz w:val="20"/>
          <w:szCs w:val="20"/>
          <w:lang w:eastAsia="ru-RU"/>
        </w:rPr>
        <w:t>п.9.2 Договора</w:t>
      </w:r>
      <w:r w:rsidRPr="0055668A">
        <w:rPr>
          <w:rFonts w:ascii="Verdana" w:eastAsia="Times New Roman" w:hAnsi="Verdana" w:cs="Times New Roman"/>
          <w:sz w:val="20"/>
          <w:szCs w:val="20"/>
          <w:lang w:eastAsia="ru-RU"/>
        </w:rPr>
        <w:t xml:space="preserve"> </w:t>
      </w:r>
      <w:r w:rsidR="00264A1F" w:rsidRPr="0055668A">
        <w:rPr>
          <w:rFonts w:ascii="Verdana" w:eastAsia="Times New Roman" w:hAnsi="Verdana" w:cs="Times New Roman"/>
          <w:sz w:val="20"/>
          <w:szCs w:val="20"/>
          <w:lang w:eastAsia="ru-RU"/>
        </w:rPr>
        <w:t>или иным основаниям, требующим возвра</w:t>
      </w:r>
      <w:r w:rsidR="009C2450" w:rsidRPr="0055668A">
        <w:rPr>
          <w:rFonts w:ascii="Verdana" w:eastAsia="Times New Roman" w:hAnsi="Verdana" w:cs="Times New Roman"/>
          <w:sz w:val="20"/>
          <w:szCs w:val="20"/>
          <w:lang w:eastAsia="ru-RU"/>
        </w:rPr>
        <w:t>та</w:t>
      </w:r>
      <w:r w:rsidR="00264A1F" w:rsidRPr="0055668A">
        <w:rPr>
          <w:rFonts w:ascii="Verdana" w:eastAsia="Times New Roman" w:hAnsi="Verdana" w:cs="Times New Roman"/>
          <w:sz w:val="20"/>
          <w:szCs w:val="20"/>
          <w:lang w:eastAsia="ru-RU"/>
        </w:rPr>
        <w:t xml:space="preserve"> </w:t>
      </w:r>
      <w:r w:rsidR="009C2450" w:rsidRPr="0055668A">
        <w:rPr>
          <w:rFonts w:ascii="Verdana" w:eastAsia="Times New Roman" w:hAnsi="Verdana" w:cs="Times New Roman"/>
          <w:sz w:val="20"/>
          <w:szCs w:val="20"/>
          <w:lang w:eastAsia="ru-RU"/>
        </w:rPr>
        <w:t xml:space="preserve">недвижимого имущества </w:t>
      </w:r>
      <w:r w:rsidR="00264A1F" w:rsidRPr="0055668A">
        <w:rPr>
          <w:rFonts w:ascii="Verdana" w:eastAsia="Times New Roman" w:hAnsi="Verdana" w:cs="Times New Roman"/>
          <w:sz w:val="20"/>
          <w:szCs w:val="20"/>
          <w:lang w:eastAsia="ru-RU"/>
        </w:rPr>
        <w:t>Продавцу и регистрацию обратного перехода права собственности</w:t>
      </w:r>
      <w:r w:rsidRPr="0055668A">
        <w:rPr>
          <w:rFonts w:ascii="Verdana" w:eastAsia="Times New Roman" w:hAnsi="Verdana" w:cs="Times New Roman"/>
          <w:sz w:val="20"/>
          <w:szCs w:val="20"/>
          <w:lang w:eastAsia="ru-RU"/>
        </w:rPr>
        <w:t>.</w:t>
      </w:r>
    </w:p>
    <w:p w14:paraId="09283406" w14:textId="1593B4B1" w:rsidR="0036007F" w:rsidRDefault="0036007F"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3F1C61F5" w14:textId="7C720477" w:rsidR="0036007F" w:rsidRPr="00705FD2" w:rsidRDefault="0036007F" w:rsidP="00705FD2">
      <w:pPr>
        <w:tabs>
          <w:tab w:val="left" w:pos="709"/>
        </w:tabs>
        <w:autoSpaceDE w:val="0"/>
        <w:autoSpaceDN w:val="0"/>
        <w:adjustRightInd w:val="0"/>
        <w:spacing w:after="0" w:line="240" w:lineRule="auto"/>
        <w:ind w:firstLine="720"/>
        <w:jc w:val="center"/>
        <w:rPr>
          <w:rFonts w:ascii="Verdana" w:eastAsia="Times New Roman" w:hAnsi="Verdana" w:cs="Times New Roman"/>
          <w:b/>
          <w:sz w:val="20"/>
          <w:szCs w:val="20"/>
          <w:lang w:eastAsia="ru-RU"/>
        </w:rPr>
      </w:pPr>
      <w:r w:rsidRPr="00705FD2">
        <w:rPr>
          <w:rFonts w:ascii="Verdana" w:eastAsia="Times New Roman" w:hAnsi="Verdana" w:cs="Times New Roman"/>
          <w:b/>
          <w:sz w:val="20"/>
          <w:szCs w:val="20"/>
          <w:lang w:eastAsia="ru-RU"/>
        </w:rPr>
        <w:t>10. АНТИКОРРУПЦИОННАЯ ОГОВОРКА</w:t>
      </w:r>
    </w:p>
    <w:p w14:paraId="3EE6D423"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38651E47"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10.1. Стороны пришли к соглашению применять для целей заключения и исполнения Договора Антикоррупционную политику Продавца, размещенную на сайте trust.ru и соблюдать ее в процессе заключения и исполнения Договора.</w:t>
      </w:r>
    </w:p>
    <w:p w14:paraId="1A476249"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10.2. При исполнении своих обязательств по Договору Стороны гарантируют, что они сами, их аффилированные лица, представители, работники или посредники (далее – «представители»):</w:t>
      </w:r>
    </w:p>
    <w:p w14:paraId="3F9251DA"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w:t>
      </w:r>
      <w:r w:rsidRPr="0036007F">
        <w:rPr>
          <w:rFonts w:ascii="Verdana" w:eastAsia="Times New Roman" w:hAnsi="Verdana" w:cs="Times New Roman"/>
          <w:sz w:val="20"/>
          <w:szCs w:val="20"/>
          <w:lang w:eastAsia="ru-RU"/>
        </w:rPr>
        <w:tab/>
        <w:t>не осуществляют действия, квалифицируемые правом Российской Федерации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правом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права Российской Федерации и международных актов о противодействии легализации (отмыванию) доходов, полученных преступным путем;</w:t>
      </w:r>
    </w:p>
    <w:p w14:paraId="6B5AEF09"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w:t>
      </w:r>
      <w:r w:rsidRPr="0036007F">
        <w:rPr>
          <w:rFonts w:ascii="Verdana" w:eastAsia="Times New Roman" w:hAnsi="Verdana" w:cs="Times New Roman"/>
          <w:sz w:val="20"/>
          <w:szCs w:val="20"/>
          <w:lang w:eastAsia="ru-RU"/>
        </w:rPr>
        <w:tab/>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36007F">
        <w:rPr>
          <w:rFonts w:ascii="Verdana" w:eastAsia="Times New Roman" w:hAnsi="Verdana" w:cs="Times New Roman"/>
          <w:sz w:val="20"/>
          <w:szCs w:val="20"/>
          <w:lang w:eastAsia="ru-RU"/>
        </w:rPr>
        <w:t>ii</w:t>
      </w:r>
      <w:proofErr w:type="spellEnd"/>
      <w:r w:rsidRPr="0036007F">
        <w:rPr>
          <w:rFonts w:ascii="Verdana" w:eastAsia="Times New Roman" w:hAnsi="Verdana" w:cs="Times New Roman"/>
          <w:sz w:val="20"/>
          <w:szCs w:val="20"/>
          <w:lang w:eastAsia="ru-RU"/>
        </w:rPr>
        <w:t>) предоставление каких-либо гарантий; (</w:t>
      </w:r>
      <w:proofErr w:type="spellStart"/>
      <w:r w:rsidRPr="0036007F">
        <w:rPr>
          <w:rFonts w:ascii="Verdana" w:eastAsia="Times New Roman" w:hAnsi="Verdana" w:cs="Times New Roman"/>
          <w:sz w:val="20"/>
          <w:szCs w:val="20"/>
          <w:lang w:eastAsia="ru-RU"/>
        </w:rPr>
        <w:t>iii</w:t>
      </w:r>
      <w:proofErr w:type="spellEnd"/>
      <w:r w:rsidRPr="0036007F">
        <w:rPr>
          <w:rFonts w:ascii="Verdana" w:eastAsia="Times New Roman" w:hAnsi="Verdana" w:cs="Times New Roman"/>
          <w:sz w:val="20"/>
          <w:szCs w:val="20"/>
          <w:lang w:eastAsia="ru-RU"/>
        </w:rPr>
        <w:t>) ускорение либо нарушение существующих процедур; (</w:t>
      </w:r>
      <w:proofErr w:type="spellStart"/>
      <w:r w:rsidRPr="0036007F">
        <w:rPr>
          <w:rFonts w:ascii="Verdana" w:eastAsia="Times New Roman" w:hAnsi="Verdana" w:cs="Times New Roman"/>
          <w:sz w:val="20"/>
          <w:szCs w:val="20"/>
          <w:lang w:eastAsia="ru-RU"/>
        </w:rPr>
        <w:t>iv</w:t>
      </w:r>
      <w:proofErr w:type="spellEnd"/>
      <w:r w:rsidRPr="0036007F">
        <w:rPr>
          <w:rFonts w:ascii="Verdana" w:eastAsia="Times New Roman" w:hAnsi="Verdana" w:cs="Times New Roman"/>
          <w:sz w:val="20"/>
          <w:szCs w:val="20"/>
          <w:lang w:eastAsia="ru-RU"/>
        </w:rPr>
        <w:t>) совершение иных действий, идущих вразрез с принципами прозрачности и открытости взаимоотношений между Сторонами.</w:t>
      </w:r>
    </w:p>
    <w:p w14:paraId="1A911A1E"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10.3. 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(Десяти)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4BA3AF77"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w:t>
      </w:r>
      <w:r w:rsidRPr="0036007F">
        <w:rPr>
          <w:rFonts w:ascii="Verdana" w:eastAsia="Times New Roman" w:hAnsi="Verdana" w:cs="Times New Roman"/>
          <w:sz w:val="20"/>
          <w:szCs w:val="20"/>
          <w:lang w:eastAsia="ru-RU"/>
        </w:rPr>
        <w:tab/>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18F3568"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w:t>
      </w:r>
      <w:r w:rsidRPr="0036007F">
        <w:rPr>
          <w:rFonts w:ascii="Verdana" w:eastAsia="Times New Roman" w:hAnsi="Verdana" w:cs="Times New Roman"/>
          <w:sz w:val="20"/>
          <w:szCs w:val="20"/>
          <w:lang w:eastAsia="ru-RU"/>
        </w:rPr>
        <w:tab/>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4E00B411"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 xml:space="preserve">10.4.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w:t>
      </w:r>
      <w:r w:rsidRPr="0036007F">
        <w:rPr>
          <w:rFonts w:ascii="Verdana" w:eastAsia="Times New Roman" w:hAnsi="Verdana" w:cs="Times New Roman"/>
          <w:sz w:val="20"/>
          <w:szCs w:val="20"/>
          <w:lang w:eastAsia="ru-RU"/>
        </w:rPr>
        <w:lastRenderedPageBreak/>
        <w:t>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5E87A20C" w14:textId="0C08CF7D" w:rsidR="0036007F" w:rsidRPr="008509D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10.5.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когда раскрытие такой информации производится в соответствии с требованиями права Российской Федерации или в силу распоряжения уполномоченных органов, действующих в рамках своих полномочий, предусмотренных законодательством Российской Федерации.</w:t>
      </w:r>
    </w:p>
    <w:p w14:paraId="486F6403" w14:textId="77777777" w:rsidR="002E48FE" w:rsidRPr="008509DF" w:rsidRDefault="002E48FE" w:rsidP="007C105E">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745C9BD5" w14:textId="09416C05" w:rsidR="005A225B" w:rsidRPr="0055668A" w:rsidRDefault="005A225B" w:rsidP="007C105E">
      <w:pPr>
        <w:keepLines/>
        <w:autoSpaceDE w:val="0"/>
        <w:autoSpaceDN w:val="0"/>
        <w:spacing w:after="0" w:line="240" w:lineRule="auto"/>
        <w:ind w:firstLine="720"/>
        <w:jc w:val="center"/>
        <w:rPr>
          <w:rFonts w:ascii="Verdana" w:eastAsia="Times New Roman" w:hAnsi="Verdana" w:cs="Times New Roman"/>
          <w:b/>
          <w:sz w:val="20"/>
          <w:szCs w:val="20"/>
          <w:lang w:eastAsia="ru-RU"/>
        </w:rPr>
      </w:pPr>
      <w:r w:rsidRPr="0055668A">
        <w:rPr>
          <w:rFonts w:ascii="Verdana" w:eastAsia="Times New Roman" w:hAnsi="Verdana" w:cs="Times New Roman"/>
          <w:b/>
          <w:sz w:val="20"/>
          <w:szCs w:val="20"/>
          <w:lang w:eastAsia="ru-RU"/>
        </w:rPr>
        <w:t>1</w:t>
      </w:r>
      <w:r w:rsidR="0036007F">
        <w:rPr>
          <w:rFonts w:ascii="Verdana" w:eastAsia="Times New Roman" w:hAnsi="Verdana" w:cs="Times New Roman"/>
          <w:b/>
          <w:sz w:val="20"/>
          <w:szCs w:val="20"/>
          <w:lang w:eastAsia="ru-RU"/>
        </w:rPr>
        <w:t>1</w:t>
      </w:r>
      <w:r w:rsidRPr="0055668A">
        <w:rPr>
          <w:rFonts w:ascii="Verdana" w:eastAsia="Times New Roman" w:hAnsi="Verdana" w:cs="Times New Roman"/>
          <w:b/>
          <w:sz w:val="20"/>
          <w:szCs w:val="20"/>
          <w:lang w:eastAsia="ru-RU"/>
        </w:rPr>
        <w:t>. ПРОЧИЕ УСЛОВИЯ</w:t>
      </w:r>
    </w:p>
    <w:p w14:paraId="1FD324EE" w14:textId="77777777" w:rsidR="00163D0E" w:rsidRPr="0055668A" w:rsidRDefault="00163D0E" w:rsidP="007C105E">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023C7D54" w14:textId="2DD9A195" w:rsidR="000B3E5F" w:rsidRPr="0055668A" w:rsidRDefault="0099685B"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sz w:val="20"/>
          <w:szCs w:val="20"/>
          <w:lang w:eastAsia="ru-RU"/>
        </w:rPr>
        <w:t>1</w:t>
      </w:r>
      <w:r w:rsidR="0036007F">
        <w:rPr>
          <w:rFonts w:ascii="Verdana" w:eastAsia="Times New Roman" w:hAnsi="Verdana" w:cs="Times New Roman"/>
          <w:sz w:val="20"/>
          <w:szCs w:val="20"/>
          <w:lang w:eastAsia="ru-RU"/>
        </w:rPr>
        <w:t>1</w:t>
      </w:r>
      <w:r w:rsidR="000B3E5F"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1</w:t>
      </w:r>
      <w:r w:rsidR="000B3E5F" w:rsidRPr="0055668A">
        <w:rPr>
          <w:rFonts w:ascii="Verdana" w:eastAsia="Times New Roman" w:hAnsi="Verdana" w:cs="Times New Roman"/>
          <w:sz w:val="20"/>
          <w:szCs w:val="20"/>
          <w:lang w:eastAsia="ru-RU"/>
        </w:rPr>
        <w:t xml:space="preserve">. </w:t>
      </w:r>
      <w:r w:rsidR="000B3E5F" w:rsidRPr="0055668A">
        <w:rPr>
          <w:rFonts w:ascii="Verdana" w:eastAsia="Times New Roman" w:hAnsi="Verdana" w:cs="Times New Roman"/>
          <w:kern w:val="20"/>
          <w:sz w:val="20"/>
          <w:szCs w:val="20"/>
          <w:lang w:eastAsia="ru-RU"/>
        </w:rPr>
        <w:t xml:space="preserve">Стороны безотлагательно (в течение </w:t>
      </w:r>
      <w:r w:rsidR="000B3E5F" w:rsidRPr="0055668A">
        <w:rPr>
          <w:rFonts w:ascii="Verdana" w:eastAsia="Times New Roman" w:hAnsi="Verdana" w:cs="Times New Roman"/>
          <w:i/>
          <w:color w:val="0070C0"/>
          <w:kern w:val="20"/>
          <w:sz w:val="20"/>
          <w:szCs w:val="20"/>
          <w:lang w:eastAsia="ru-RU"/>
        </w:rPr>
        <w:t>3 (Трех)</w:t>
      </w:r>
      <w:r w:rsidR="000B3E5F" w:rsidRPr="0055668A">
        <w:rPr>
          <w:rFonts w:ascii="Verdana" w:eastAsia="Times New Roman" w:hAnsi="Verdana" w:cs="Times New Roman"/>
          <w:color w:val="4F81BD" w:themeColor="accent1"/>
          <w:kern w:val="20"/>
          <w:sz w:val="20"/>
          <w:szCs w:val="20"/>
          <w:lang w:eastAsia="ru-RU"/>
        </w:rPr>
        <w:t xml:space="preserve"> </w:t>
      </w:r>
      <w:r w:rsidR="000B3E5F" w:rsidRPr="0055668A">
        <w:rPr>
          <w:rFonts w:ascii="Verdana" w:eastAsia="Times New Roman" w:hAnsi="Verdana" w:cs="Times New Roman"/>
          <w:kern w:val="20"/>
          <w:sz w:val="20"/>
          <w:szCs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65A0C233" w14:textId="77777777" w:rsidR="000B3E5F" w:rsidRPr="0055668A" w:rsidRDefault="000B3E5F"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634711B1" w14:textId="77777777" w:rsidR="000B3E5F" w:rsidRPr="0055668A" w:rsidRDefault="000B3E5F"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Все уведомления и сообщения должны быть направлены почтовой</w:t>
      </w:r>
      <w:r w:rsidR="00DE69A7">
        <w:rPr>
          <w:rFonts w:ascii="Verdana" w:eastAsia="Times New Roman" w:hAnsi="Verdana" w:cs="Times New Roman"/>
          <w:kern w:val="20"/>
          <w:sz w:val="20"/>
          <w:szCs w:val="20"/>
          <w:lang w:eastAsia="ru-RU"/>
        </w:rPr>
        <w:t xml:space="preserve"> или </w:t>
      </w:r>
      <w:r w:rsidR="00A87951" w:rsidRPr="0055668A">
        <w:rPr>
          <w:rFonts w:ascii="Verdana" w:eastAsia="Times New Roman" w:hAnsi="Verdana" w:cs="Times New Roman"/>
          <w:kern w:val="20"/>
          <w:sz w:val="20"/>
          <w:szCs w:val="20"/>
          <w:lang w:eastAsia="ru-RU"/>
        </w:rPr>
        <w:t>курьерской</w:t>
      </w:r>
      <w:r w:rsidRPr="0055668A">
        <w:rPr>
          <w:rFonts w:ascii="Verdana" w:eastAsia="Times New Roman" w:hAnsi="Verdana" w:cs="Times New Roman"/>
          <w:kern w:val="20"/>
          <w:sz w:val="20"/>
          <w:szCs w:val="20"/>
          <w:lang w:eastAsia="ru-RU"/>
        </w:rPr>
        <w:t xml:space="preserve"> службой с</w:t>
      </w:r>
      <w:r w:rsidR="009B5AB0" w:rsidRPr="0055668A">
        <w:rPr>
          <w:rFonts w:ascii="Verdana" w:eastAsia="Times New Roman" w:hAnsi="Verdana" w:cs="Times New Roman"/>
          <w:kern w:val="20"/>
          <w:sz w:val="20"/>
          <w:szCs w:val="20"/>
          <w:lang w:eastAsia="ru-RU"/>
        </w:rPr>
        <w:t xml:space="preserve"> </w:t>
      </w:r>
      <w:r w:rsidR="001E42FF" w:rsidRPr="0055668A">
        <w:rPr>
          <w:rFonts w:ascii="Verdana" w:eastAsia="Times New Roman" w:hAnsi="Verdana" w:cs="Times New Roman"/>
          <w:kern w:val="20"/>
          <w:sz w:val="20"/>
          <w:szCs w:val="20"/>
          <w:lang w:eastAsia="ru-RU"/>
        </w:rPr>
        <w:t xml:space="preserve">подтверждением отправления, вручения второй Стороне и с подтверждением </w:t>
      </w:r>
      <w:r w:rsidR="009B5AB0" w:rsidRPr="0055668A">
        <w:rPr>
          <w:rFonts w:ascii="Verdana" w:eastAsia="Times New Roman" w:hAnsi="Verdana" w:cs="Times New Roman"/>
          <w:kern w:val="20"/>
          <w:sz w:val="20"/>
          <w:szCs w:val="20"/>
          <w:lang w:eastAsia="ru-RU"/>
        </w:rPr>
        <w:t xml:space="preserve">вложенных </w:t>
      </w:r>
      <w:r w:rsidR="001E42FF" w:rsidRPr="0055668A">
        <w:rPr>
          <w:rFonts w:ascii="Verdana" w:eastAsia="Times New Roman" w:hAnsi="Verdana" w:cs="Times New Roman"/>
          <w:kern w:val="20"/>
          <w:sz w:val="20"/>
          <w:szCs w:val="20"/>
          <w:lang w:eastAsia="ru-RU"/>
        </w:rPr>
        <w:t xml:space="preserve">в отправление </w:t>
      </w:r>
      <w:r w:rsidR="00A87951" w:rsidRPr="0055668A">
        <w:rPr>
          <w:rFonts w:ascii="Verdana" w:eastAsia="Times New Roman" w:hAnsi="Verdana" w:cs="Times New Roman"/>
          <w:kern w:val="20"/>
          <w:sz w:val="20"/>
          <w:szCs w:val="20"/>
          <w:lang w:eastAsia="ru-RU"/>
        </w:rPr>
        <w:t>документов</w:t>
      </w:r>
      <w:r w:rsidRPr="0055668A">
        <w:rPr>
          <w:rFonts w:ascii="Verdana" w:eastAsia="Times New Roman" w:hAnsi="Verdana" w:cs="Times New Roman"/>
          <w:kern w:val="20"/>
          <w:sz w:val="20"/>
          <w:szCs w:val="20"/>
          <w:lang w:eastAsia="ru-RU"/>
        </w:rPr>
        <w:t xml:space="preserve">, и считаются полученными Стороной-адресатом c даты их вручения, указанной в уведомлении о вручении, либо </w:t>
      </w:r>
      <w:r w:rsidR="0099685B" w:rsidRPr="0055668A">
        <w:rPr>
          <w:rFonts w:ascii="Verdana" w:eastAsia="Times New Roman" w:hAnsi="Verdana" w:cs="Times New Roman"/>
          <w:kern w:val="20"/>
          <w:sz w:val="20"/>
          <w:szCs w:val="20"/>
          <w:lang w:eastAsia="ru-RU"/>
        </w:rPr>
        <w:t>в</w:t>
      </w:r>
      <w:r w:rsidRPr="0055668A">
        <w:rPr>
          <w:rFonts w:ascii="Verdana" w:eastAsia="Times New Roman" w:hAnsi="Verdana" w:cs="Times New Roman"/>
          <w:kern w:val="20"/>
          <w:sz w:val="20"/>
          <w:szCs w:val="20"/>
          <w:lang w:eastAsia="ru-RU"/>
        </w:rPr>
        <w:t xml:space="preserve"> </w:t>
      </w:r>
      <w:r w:rsidRPr="009A0232">
        <w:rPr>
          <w:rFonts w:ascii="Verdana" w:eastAsia="Times New Roman" w:hAnsi="Verdana" w:cs="Times New Roman"/>
          <w:i/>
          <w:color w:val="0070C0"/>
          <w:kern w:val="20"/>
          <w:sz w:val="20"/>
          <w:szCs w:val="20"/>
          <w:lang w:eastAsia="ru-RU"/>
        </w:rPr>
        <w:t>седьмой</w:t>
      </w:r>
      <w:r w:rsidRPr="009A0232">
        <w:rPr>
          <w:rFonts w:ascii="Verdana" w:eastAsia="Times New Roman" w:hAnsi="Verdana" w:cs="Times New Roman"/>
          <w:color w:val="1F497D" w:themeColor="text2"/>
          <w:kern w:val="20"/>
          <w:sz w:val="20"/>
          <w:szCs w:val="20"/>
          <w:lang w:eastAsia="ru-RU"/>
        </w:rPr>
        <w:t xml:space="preserve"> </w:t>
      </w:r>
      <w:r w:rsidR="0099685B" w:rsidRPr="0055668A">
        <w:rPr>
          <w:rFonts w:ascii="Verdana" w:eastAsia="Times New Roman" w:hAnsi="Verdana" w:cs="Times New Roman"/>
          <w:kern w:val="20"/>
          <w:sz w:val="20"/>
          <w:szCs w:val="20"/>
          <w:lang w:eastAsia="ru-RU"/>
        </w:rPr>
        <w:t xml:space="preserve">календарный </w:t>
      </w:r>
      <w:r w:rsidR="002A3611" w:rsidRPr="0055668A">
        <w:rPr>
          <w:rFonts w:ascii="Verdana" w:eastAsia="Times New Roman" w:hAnsi="Verdana" w:cs="Times New Roman"/>
          <w:kern w:val="20"/>
          <w:sz w:val="20"/>
          <w:szCs w:val="20"/>
          <w:lang w:eastAsia="ru-RU"/>
        </w:rPr>
        <w:t>день со дня направления такого у</w:t>
      </w:r>
      <w:r w:rsidRPr="0055668A">
        <w:rPr>
          <w:rFonts w:ascii="Verdana" w:eastAsia="Times New Roman" w:hAnsi="Verdana" w:cs="Times New Roman"/>
          <w:kern w:val="20"/>
          <w:sz w:val="20"/>
          <w:szCs w:val="20"/>
          <w:lang w:eastAsia="ru-RU"/>
        </w:rPr>
        <w:t>ведомления Стороне-адресату в зависимости от того</w:t>
      </w:r>
      <w:r w:rsidR="009564FC" w:rsidRPr="0055668A">
        <w:rPr>
          <w:rFonts w:ascii="Verdana" w:eastAsia="Times New Roman" w:hAnsi="Verdana" w:cs="Times New Roman"/>
          <w:kern w:val="20"/>
          <w:sz w:val="20"/>
          <w:szCs w:val="20"/>
          <w:lang w:eastAsia="ru-RU"/>
        </w:rPr>
        <w:t>,</w:t>
      </w:r>
      <w:r w:rsidRPr="0055668A">
        <w:rPr>
          <w:rFonts w:ascii="Verdana" w:eastAsia="Times New Roman" w:hAnsi="Verdana" w:cs="Times New Roman"/>
          <w:kern w:val="20"/>
          <w:sz w:val="20"/>
          <w:szCs w:val="20"/>
          <w:lang w:eastAsia="ru-RU"/>
        </w:rPr>
        <w:t xml:space="preserve"> что наступит ранее.</w:t>
      </w:r>
    </w:p>
    <w:p w14:paraId="387EAB1D" w14:textId="11189996" w:rsidR="000B3E5F" w:rsidRPr="005E1B2C" w:rsidRDefault="0099685B"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1</w:t>
      </w:r>
      <w:r w:rsidR="0036007F">
        <w:rPr>
          <w:rFonts w:ascii="Verdana" w:eastAsia="Times New Roman" w:hAnsi="Verdana" w:cs="Times New Roman"/>
          <w:sz w:val="20"/>
          <w:szCs w:val="20"/>
          <w:lang w:eastAsia="ru-RU"/>
        </w:rPr>
        <w:t>1</w:t>
      </w:r>
      <w:r w:rsidR="000B3E5F"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2</w:t>
      </w:r>
      <w:r w:rsidR="000B3E5F" w:rsidRPr="0055668A">
        <w:rPr>
          <w:rFonts w:ascii="Verdana" w:eastAsia="Times New Roman" w:hAnsi="Verdana" w:cs="Times New Roman"/>
          <w:sz w:val="20"/>
          <w:szCs w:val="20"/>
          <w:lang w:eastAsia="ru-RU"/>
        </w:rPr>
        <w:t xml:space="preserve">. Во всем остальном, что не предусмотрено настоящим Договором, Стороны руководствуются </w:t>
      </w:r>
      <w:r w:rsidR="000B3E5F" w:rsidRPr="005E1B2C">
        <w:rPr>
          <w:rFonts w:ascii="Verdana" w:eastAsia="Times New Roman" w:hAnsi="Verdana" w:cs="Times New Roman"/>
          <w:sz w:val="20"/>
          <w:szCs w:val="20"/>
          <w:lang w:eastAsia="ru-RU"/>
        </w:rPr>
        <w:t>законодательством РФ.</w:t>
      </w:r>
    </w:p>
    <w:p w14:paraId="6E773C04" w14:textId="4B173469" w:rsidR="000B3E5F" w:rsidRDefault="0099685B" w:rsidP="007C105E">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5E1B2C">
        <w:rPr>
          <w:rFonts w:ascii="Verdana" w:eastAsia="Times New Roman" w:hAnsi="Verdana" w:cs="Times New Roman"/>
          <w:sz w:val="20"/>
          <w:szCs w:val="20"/>
          <w:lang w:eastAsia="ru-RU"/>
        </w:rPr>
        <w:t>1</w:t>
      </w:r>
      <w:r w:rsidR="0036007F">
        <w:rPr>
          <w:rFonts w:ascii="Verdana" w:eastAsia="Times New Roman" w:hAnsi="Verdana" w:cs="Times New Roman"/>
          <w:sz w:val="20"/>
          <w:szCs w:val="20"/>
          <w:lang w:eastAsia="ru-RU"/>
        </w:rPr>
        <w:t>1</w:t>
      </w:r>
      <w:r w:rsidR="000B3E5F" w:rsidRPr="005E1B2C">
        <w:rPr>
          <w:rFonts w:ascii="Verdana" w:eastAsia="Times New Roman" w:hAnsi="Verdana" w:cs="Times New Roman"/>
          <w:sz w:val="20"/>
          <w:szCs w:val="20"/>
          <w:lang w:eastAsia="ru-RU"/>
        </w:rPr>
        <w:t>.</w:t>
      </w:r>
      <w:r w:rsidRPr="005E1B2C">
        <w:rPr>
          <w:rFonts w:ascii="Verdana" w:eastAsia="Times New Roman" w:hAnsi="Verdana" w:cs="Times New Roman"/>
          <w:sz w:val="20"/>
          <w:szCs w:val="20"/>
          <w:lang w:eastAsia="ru-RU"/>
        </w:rPr>
        <w:t>3</w:t>
      </w:r>
      <w:r w:rsidR="000B3E5F" w:rsidRPr="005E1B2C">
        <w:rPr>
          <w:rFonts w:ascii="Verdana" w:eastAsia="Times New Roman" w:hAnsi="Verdana" w:cs="Times New Roman"/>
          <w:sz w:val="20"/>
          <w:szCs w:val="20"/>
          <w:lang w:eastAsia="ru-RU"/>
        </w:rPr>
        <w:t>. Настоящий До</w:t>
      </w:r>
      <w:r w:rsidR="002A3611" w:rsidRPr="005E1B2C">
        <w:rPr>
          <w:rFonts w:ascii="Verdana" w:eastAsia="Times New Roman" w:hAnsi="Verdana" w:cs="Times New Roman"/>
          <w:sz w:val="20"/>
          <w:szCs w:val="20"/>
          <w:lang w:eastAsia="ru-RU"/>
        </w:rPr>
        <w:t xml:space="preserve">говор составлен и подписан в </w:t>
      </w:r>
      <w:r w:rsidR="009E4A21" w:rsidRPr="00341488">
        <w:rPr>
          <w:rFonts w:ascii="Verdana" w:eastAsia="Times New Roman" w:hAnsi="Verdana" w:cs="Times New Roman"/>
          <w:i/>
          <w:color w:val="0070C0"/>
          <w:sz w:val="20"/>
          <w:szCs w:val="20"/>
          <w:lang w:eastAsia="ru-RU"/>
        </w:rPr>
        <w:t>2 (Двух)</w:t>
      </w:r>
      <w:r w:rsidR="009E4A21" w:rsidRPr="00341488">
        <w:rPr>
          <w:rFonts w:ascii="Verdana" w:eastAsia="Times New Roman" w:hAnsi="Verdana" w:cs="Times New Roman"/>
          <w:color w:val="0070C0"/>
          <w:sz w:val="20"/>
          <w:szCs w:val="20"/>
          <w:lang w:eastAsia="ru-RU"/>
        </w:rPr>
        <w:t xml:space="preserve"> </w:t>
      </w:r>
      <w:r w:rsidR="009E4A21" w:rsidRPr="00341488">
        <w:rPr>
          <w:rFonts w:ascii="Verdana" w:eastAsia="Times New Roman" w:hAnsi="Verdana" w:cs="Times New Roman"/>
          <w:sz w:val="20"/>
          <w:szCs w:val="20"/>
          <w:lang w:eastAsia="ru-RU"/>
        </w:rPr>
        <w:t xml:space="preserve">экземплярах, имеющих равную юридическую силу: </w:t>
      </w:r>
      <w:r w:rsidR="009E4A21" w:rsidRPr="00341488">
        <w:rPr>
          <w:rFonts w:ascii="Verdana" w:eastAsia="Times New Roman" w:hAnsi="Verdana" w:cs="Times New Roman"/>
          <w:i/>
          <w:color w:val="0070C0"/>
          <w:sz w:val="20"/>
          <w:szCs w:val="20"/>
          <w:lang w:eastAsia="ru-RU"/>
        </w:rPr>
        <w:t>1 (Один)</w:t>
      </w:r>
      <w:r w:rsidR="009E4A21" w:rsidRPr="00341488">
        <w:rPr>
          <w:rFonts w:ascii="Verdana" w:eastAsia="Times New Roman" w:hAnsi="Verdana" w:cs="Times New Roman"/>
          <w:color w:val="0070C0"/>
          <w:sz w:val="20"/>
          <w:szCs w:val="20"/>
          <w:lang w:eastAsia="ru-RU"/>
        </w:rPr>
        <w:t xml:space="preserve"> </w:t>
      </w:r>
      <w:r w:rsidR="009E4A21" w:rsidRPr="00341488">
        <w:rPr>
          <w:rFonts w:ascii="Verdana" w:eastAsia="Times New Roman" w:hAnsi="Verdana" w:cs="Times New Roman"/>
          <w:sz w:val="20"/>
          <w:szCs w:val="20"/>
          <w:lang w:eastAsia="ru-RU"/>
        </w:rPr>
        <w:t xml:space="preserve">экземпляр для Покупателя, </w:t>
      </w:r>
      <w:r w:rsidR="009E4A21" w:rsidRPr="00341488">
        <w:rPr>
          <w:rFonts w:ascii="Verdana" w:eastAsia="Times New Roman" w:hAnsi="Verdana" w:cs="Times New Roman"/>
          <w:i/>
          <w:color w:val="0070C0"/>
          <w:sz w:val="20"/>
          <w:szCs w:val="20"/>
          <w:lang w:eastAsia="ru-RU"/>
        </w:rPr>
        <w:t>1 (Один)</w:t>
      </w:r>
      <w:r w:rsidR="009E4A21" w:rsidRPr="00341488">
        <w:rPr>
          <w:rFonts w:ascii="Verdana" w:eastAsia="Times New Roman" w:hAnsi="Verdana" w:cs="Times New Roman"/>
          <w:sz w:val="20"/>
          <w:szCs w:val="20"/>
          <w:lang w:eastAsia="ru-RU"/>
        </w:rPr>
        <w:t xml:space="preserve"> экземпляра для Продавца.</w:t>
      </w:r>
    </w:p>
    <w:p w14:paraId="19290757" w14:textId="68864D76" w:rsidR="000D5385" w:rsidRPr="008509DF" w:rsidRDefault="00E3068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E1B2C">
        <w:rPr>
          <w:rFonts w:ascii="Verdana" w:eastAsia="Times New Roman" w:hAnsi="Verdana" w:cs="Times New Roman"/>
          <w:sz w:val="20"/>
          <w:szCs w:val="20"/>
          <w:lang w:eastAsia="ru-RU"/>
        </w:rPr>
        <w:t>1</w:t>
      </w:r>
      <w:r w:rsidR="0036007F">
        <w:rPr>
          <w:rFonts w:ascii="Verdana" w:eastAsia="Times New Roman" w:hAnsi="Verdana" w:cs="Times New Roman"/>
          <w:sz w:val="20"/>
          <w:szCs w:val="20"/>
          <w:lang w:eastAsia="ru-RU"/>
        </w:rPr>
        <w:t>1</w:t>
      </w:r>
      <w:r w:rsidRPr="005E1B2C">
        <w:rPr>
          <w:rFonts w:ascii="Verdana" w:eastAsia="Times New Roman" w:hAnsi="Verdana" w:cs="Times New Roman"/>
          <w:sz w:val="20"/>
          <w:szCs w:val="20"/>
          <w:lang w:eastAsia="ru-RU"/>
        </w:rPr>
        <w:t>.4. Все права, обязанности,</w:t>
      </w:r>
      <w:r w:rsidRPr="008509DF">
        <w:rPr>
          <w:rFonts w:ascii="Verdana" w:eastAsia="Times New Roman" w:hAnsi="Verdana" w:cs="Times New Roman"/>
          <w:sz w:val="20"/>
          <w:szCs w:val="20"/>
          <w:lang w:eastAsia="ru-RU"/>
        </w:rPr>
        <w:t xml:space="preserve"> ответственность Сторон, прямо неурегулированные настоящим Договором, регламентируются законодательством Российской Федерации. </w:t>
      </w:r>
    </w:p>
    <w:p w14:paraId="0ABC4097" w14:textId="035696B1" w:rsidR="00A30CA0" w:rsidRPr="00C76935" w:rsidRDefault="0055668A" w:rsidP="009E4A21">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1</w:t>
      </w:r>
      <w:r w:rsidR="0036007F">
        <w:rPr>
          <w:rFonts w:ascii="Verdana" w:eastAsia="Times New Roman" w:hAnsi="Verdana" w:cs="Times New Roman"/>
          <w:sz w:val="20"/>
          <w:szCs w:val="20"/>
          <w:lang w:eastAsia="ru-RU"/>
        </w:rPr>
        <w:t>1</w:t>
      </w:r>
      <w:r>
        <w:rPr>
          <w:rFonts w:ascii="Verdana" w:eastAsia="Times New Roman" w:hAnsi="Verdana" w:cs="Times New Roman"/>
          <w:sz w:val="20"/>
          <w:szCs w:val="20"/>
          <w:lang w:eastAsia="ru-RU"/>
        </w:rPr>
        <w:t xml:space="preserve">.5. </w:t>
      </w:r>
      <w:r w:rsidR="00A30CA0" w:rsidRPr="00C76935">
        <w:rPr>
          <w:rFonts w:ascii="Verdana" w:eastAsia="Times New Roman" w:hAnsi="Verdana" w:cs="Times New Roman"/>
          <w:sz w:val="20"/>
          <w:szCs w:val="20"/>
          <w:lang w:eastAsia="ru-RU"/>
        </w:rPr>
        <w:t>Приложения к Договору</w:t>
      </w:r>
      <w:r w:rsidR="00D013EC" w:rsidRPr="00C76935">
        <w:rPr>
          <w:rFonts w:ascii="Verdana" w:eastAsia="Times New Roman" w:hAnsi="Verdana" w:cs="Times New Roman"/>
          <w:sz w:val="20"/>
          <w:szCs w:val="20"/>
          <w:lang w:eastAsia="ru-RU"/>
        </w:rPr>
        <w:t>, являющиеся его неотъемлемой частью</w:t>
      </w:r>
      <w:r w:rsidR="00A30CA0" w:rsidRPr="00C76935">
        <w:rPr>
          <w:rFonts w:ascii="Verdana" w:eastAsia="Times New Roman" w:hAnsi="Verdana" w:cs="Times New Roman"/>
          <w:sz w:val="20"/>
          <w:szCs w:val="20"/>
          <w:lang w:eastAsia="ru-RU"/>
        </w:rPr>
        <w:t>:</w:t>
      </w:r>
    </w:p>
    <w:p w14:paraId="73068FE8" w14:textId="77777777" w:rsidR="00F5042C" w:rsidRPr="005A2E73" w:rsidRDefault="00C76935" w:rsidP="009E4A21">
      <w:pPr>
        <w:pStyle w:val="a5"/>
        <w:widowControl w:val="0"/>
        <w:numPr>
          <w:ilvl w:val="0"/>
          <w:numId w:val="45"/>
        </w:numPr>
        <w:tabs>
          <w:tab w:val="left" w:pos="426"/>
        </w:tabs>
        <w:adjustRightInd w:val="0"/>
        <w:ind w:left="0" w:firstLine="709"/>
        <w:jc w:val="both"/>
        <w:rPr>
          <w:rFonts w:ascii="Verdana" w:hAnsi="Verdana"/>
        </w:rPr>
      </w:pPr>
      <w:r w:rsidRPr="005A2E73">
        <w:rPr>
          <w:rFonts w:ascii="Verdana" w:hAnsi="Verdana"/>
        </w:rPr>
        <w:t xml:space="preserve">Приложение №1 </w:t>
      </w:r>
      <w:r w:rsidR="00083142" w:rsidRPr="005A2E73">
        <w:rPr>
          <w:rFonts w:ascii="Verdana" w:hAnsi="Verdana"/>
        </w:rPr>
        <w:t xml:space="preserve">Форма Акта приема-передачи к Договору купли-продажи недвижимого имущества от </w:t>
      </w:r>
      <w:r w:rsidR="00083142" w:rsidRPr="005A2E73">
        <w:rPr>
          <w:rFonts w:ascii="Verdana" w:hAnsi="Verdana"/>
          <w:color w:val="0070C0"/>
        </w:rPr>
        <w:t>«____» __________</w:t>
      </w:r>
      <w:r w:rsidR="00083142" w:rsidRPr="005A2E73">
        <w:rPr>
          <w:rFonts w:ascii="Verdana" w:hAnsi="Verdana"/>
        </w:rPr>
        <w:t>20__года</w:t>
      </w:r>
      <w:r w:rsidR="00A30CA0" w:rsidRPr="005A2E73">
        <w:rPr>
          <w:rFonts w:ascii="Verdana" w:hAnsi="Verdana"/>
        </w:rPr>
        <w:t xml:space="preserve"> на </w:t>
      </w:r>
      <w:r w:rsidR="00A30CA0" w:rsidRPr="005A2E73">
        <w:rPr>
          <w:rFonts w:ascii="Verdana" w:hAnsi="Verdana"/>
          <w:color w:val="0070C0"/>
        </w:rPr>
        <w:t>__</w:t>
      </w:r>
      <w:r w:rsidR="00A30CA0" w:rsidRPr="005A2E73">
        <w:rPr>
          <w:rFonts w:ascii="Verdana" w:hAnsi="Verdana"/>
        </w:rPr>
        <w:t>л.</w:t>
      </w:r>
    </w:p>
    <w:p w14:paraId="6BB25D23" w14:textId="77777777" w:rsidR="00A30CA0" w:rsidRPr="0055668A" w:rsidRDefault="00A30CA0" w:rsidP="007C105E">
      <w:pPr>
        <w:widowControl w:val="0"/>
        <w:tabs>
          <w:tab w:val="left" w:pos="709"/>
        </w:tabs>
        <w:adjustRightInd w:val="0"/>
        <w:spacing w:after="0" w:line="240" w:lineRule="auto"/>
        <w:jc w:val="both"/>
        <w:rPr>
          <w:rFonts w:ascii="Verdana" w:hAnsi="Verdana"/>
          <w:sz w:val="20"/>
          <w:szCs w:val="20"/>
        </w:rPr>
      </w:pPr>
    </w:p>
    <w:p w14:paraId="34ABED2B" w14:textId="77777777" w:rsidR="00C76935" w:rsidRPr="00D013EC" w:rsidRDefault="00C76935" w:rsidP="007C105E">
      <w:pPr>
        <w:pStyle w:val="a5"/>
        <w:widowControl w:val="0"/>
        <w:tabs>
          <w:tab w:val="left" w:pos="709"/>
        </w:tabs>
        <w:adjustRightInd w:val="0"/>
        <w:ind w:left="927"/>
        <w:jc w:val="both"/>
        <w:rPr>
          <w:rFonts w:ascii="Verdana" w:hAnsi="Verdana"/>
          <w:highlight w:val="yellow"/>
        </w:rPr>
      </w:pPr>
    </w:p>
    <w:p w14:paraId="42B6625D" w14:textId="5D245223" w:rsidR="004816A7" w:rsidRDefault="00681E80" w:rsidP="007C105E">
      <w:pPr>
        <w:widowControl w:val="0"/>
        <w:autoSpaceDE w:val="0"/>
        <w:autoSpaceDN w:val="0"/>
        <w:spacing w:after="0" w:line="240" w:lineRule="auto"/>
        <w:ind w:left="720"/>
        <w:jc w:val="center"/>
        <w:rPr>
          <w:rFonts w:ascii="Verdana" w:hAnsi="Verdana"/>
          <w:b/>
          <w:sz w:val="20"/>
          <w:szCs w:val="20"/>
        </w:rPr>
      </w:pPr>
      <w:r>
        <w:rPr>
          <w:rFonts w:ascii="Verdana" w:hAnsi="Verdana"/>
          <w:b/>
          <w:sz w:val="20"/>
          <w:szCs w:val="20"/>
        </w:rPr>
        <w:t>12</w:t>
      </w:r>
      <w:r w:rsidR="004816A7" w:rsidRPr="008509DF">
        <w:rPr>
          <w:rFonts w:ascii="Verdana" w:hAnsi="Verdana"/>
          <w:b/>
          <w:sz w:val="20"/>
          <w:szCs w:val="20"/>
        </w:rPr>
        <w:t>. АДРЕСА</w:t>
      </w:r>
      <w:r w:rsidR="000C2F08" w:rsidRPr="008509DF">
        <w:rPr>
          <w:rFonts w:ascii="Verdana" w:hAnsi="Verdana"/>
          <w:b/>
          <w:sz w:val="20"/>
          <w:szCs w:val="20"/>
        </w:rPr>
        <w:t xml:space="preserve"> И</w:t>
      </w:r>
      <w:r w:rsidR="004816A7" w:rsidRPr="008509DF">
        <w:rPr>
          <w:rFonts w:ascii="Verdana" w:hAnsi="Verdana"/>
          <w:b/>
          <w:sz w:val="20"/>
          <w:szCs w:val="20"/>
        </w:rPr>
        <w:t xml:space="preserve"> РЕКВИЗИТЫ СТОРОН</w:t>
      </w:r>
    </w:p>
    <w:p w14:paraId="69E85828" w14:textId="77777777" w:rsidR="005468EE" w:rsidRPr="008509DF" w:rsidRDefault="005468EE" w:rsidP="007C105E">
      <w:pPr>
        <w:widowControl w:val="0"/>
        <w:autoSpaceDE w:val="0"/>
        <w:autoSpaceDN w:val="0"/>
        <w:spacing w:after="0" w:line="240" w:lineRule="auto"/>
        <w:ind w:left="720"/>
        <w:jc w:val="center"/>
        <w:rPr>
          <w:rFonts w:ascii="Verdana" w:hAnsi="Verdana"/>
          <w:b/>
          <w:sz w:val="20"/>
          <w:szCs w:val="20"/>
        </w:rPr>
      </w:pPr>
    </w:p>
    <w:p w14:paraId="118AF696" w14:textId="77777777" w:rsidR="005468EE" w:rsidRDefault="005468EE" w:rsidP="007C105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tbl>
      <w:tblPr>
        <w:tblW w:w="0" w:type="auto"/>
        <w:tblLook w:val="04A0" w:firstRow="1" w:lastRow="0" w:firstColumn="1" w:lastColumn="0" w:noHBand="0" w:noVBand="1"/>
      </w:tblPr>
      <w:tblGrid>
        <w:gridCol w:w="2083"/>
        <w:gridCol w:w="7272"/>
      </w:tblGrid>
      <w:tr w:rsidR="005468EE" w:rsidRPr="00576809" w14:paraId="244BB372" w14:textId="77777777" w:rsidTr="0020007C">
        <w:tc>
          <w:tcPr>
            <w:tcW w:w="2083" w:type="dxa"/>
            <w:shd w:val="clear" w:color="auto" w:fill="auto"/>
          </w:tcPr>
          <w:p w14:paraId="1B229C3B" w14:textId="77777777" w:rsidR="005468EE" w:rsidRPr="00576809" w:rsidRDefault="005468EE" w:rsidP="0020007C">
            <w:pPr>
              <w:spacing w:after="0" w:line="240" w:lineRule="auto"/>
              <w:rPr>
                <w:rFonts w:ascii="Verdana" w:hAnsi="Verdana"/>
                <w:sz w:val="20"/>
                <w:szCs w:val="20"/>
              </w:rPr>
            </w:pPr>
            <w:r w:rsidRPr="00576809">
              <w:rPr>
                <w:rFonts w:ascii="Verdana" w:hAnsi="Verdana"/>
                <w:b/>
                <w:sz w:val="20"/>
                <w:szCs w:val="20"/>
              </w:rPr>
              <w:t xml:space="preserve">ПРОДАВЕЦ:                                                                        </w:t>
            </w:r>
          </w:p>
        </w:tc>
        <w:tc>
          <w:tcPr>
            <w:tcW w:w="7272" w:type="dxa"/>
            <w:shd w:val="clear" w:color="auto" w:fill="auto"/>
          </w:tcPr>
          <w:p w14:paraId="19D03EB4" w14:textId="77777777" w:rsidR="005468EE" w:rsidRPr="00576809" w:rsidRDefault="005468EE" w:rsidP="0020007C">
            <w:pPr>
              <w:spacing w:after="0" w:line="240" w:lineRule="auto"/>
              <w:jc w:val="both"/>
              <w:rPr>
                <w:rFonts w:ascii="Verdana" w:hAnsi="Verdana"/>
                <w:b/>
                <w:bCs/>
                <w:color w:val="000000"/>
                <w:sz w:val="20"/>
                <w:szCs w:val="20"/>
              </w:rPr>
            </w:pPr>
            <w:r w:rsidRPr="00576809">
              <w:rPr>
                <w:rFonts w:ascii="Verdana" w:hAnsi="Verdana"/>
                <w:b/>
                <w:sz w:val="20"/>
                <w:szCs w:val="20"/>
              </w:rPr>
              <w:t xml:space="preserve">                                                             ПОКУПАТЕЛЬ:</w:t>
            </w:r>
          </w:p>
          <w:p w14:paraId="65024CDD" w14:textId="77777777" w:rsidR="005468EE" w:rsidRPr="00576809" w:rsidRDefault="005468EE" w:rsidP="0020007C">
            <w:pPr>
              <w:tabs>
                <w:tab w:val="left" w:pos="5670"/>
                <w:tab w:val="left" w:pos="5954"/>
                <w:tab w:val="left" w:pos="6946"/>
              </w:tabs>
              <w:spacing w:after="0" w:line="240" w:lineRule="auto"/>
              <w:rPr>
                <w:rFonts w:ascii="Verdana" w:hAnsi="Verdana"/>
                <w:sz w:val="20"/>
                <w:szCs w:val="20"/>
              </w:rPr>
            </w:pPr>
          </w:p>
        </w:tc>
      </w:tr>
    </w:tbl>
    <w:p w14:paraId="072FEB3E" w14:textId="77777777" w:rsidR="005468EE" w:rsidRPr="00576809" w:rsidRDefault="005468EE" w:rsidP="005468E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576809">
        <w:rPr>
          <w:rFonts w:ascii="Verdana" w:eastAsia="Times New Roman" w:hAnsi="Verdana" w:cs="Times New Roman"/>
          <w:b/>
          <w:color w:val="000000" w:themeColor="text1"/>
          <w:sz w:val="20"/>
          <w:szCs w:val="20"/>
          <w:lang w:eastAsia="ru-RU"/>
        </w:rPr>
        <w:t>ПОДПИСИ СТОРОН</w:t>
      </w:r>
    </w:p>
    <w:p w14:paraId="5460604C" w14:textId="77777777" w:rsidR="005468EE" w:rsidRPr="00576809" w:rsidRDefault="005468EE" w:rsidP="005468EE">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p>
    <w:p w14:paraId="105B14FC" w14:textId="77777777" w:rsidR="005468EE" w:rsidRPr="00576809" w:rsidRDefault="005468EE" w:rsidP="005468EE">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576809">
        <w:rPr>
          <w:rFonts w:ascii="Verdana" w:eastAsia="Times New Roman" w:hAnsi="Verdana" w:cs="Times New Roman"/>
          <w:b/>
          <w:color w:val="000000" w:themeColor="text1"/>
          <w:sz w:val="20"/>
          <w:szCs w:val="20"/>
          <w:lang w:eastAsia="ru-RU"/>
        </w:rPr>
        <w:t>ОТ ПРОДАВЦА:</w:t>
      </w:r>
    </w:p>
    <w:p w14:paraId="1140C511" w14:textId="77777777" w:rsidR="005468EE" w:rsidRPr="00576809" w:rsidRDefault="005468EE" w:rsidP="005468EE">
      <w:pPr>
        <w:shd w:val="clear" w:color="auto" w:fill="FFFFFF"/>
        <w:spacing w:after="0" w:line="240" w:lineRule="auto"/>
        <w:rPr>
          <w:rFonts w:ascii="Verdana" w:eastAsia="Times New Roman" w:hAnsi="Verdana" w:cs="Times New Roman"/>
          <w:color w:val="1F497D" w:themeColor="text2"/>
          <w:sz w:val="20"/>
          <w:szCs w:val="20"/>
          <w:lang w:eastAsia="ru-RU"/>
        </w:rPr>
      </w:pPr>
      <w:r w:rsidRPr="00576809">
        <w:rPr>
          <w:rFonts w:ascii="Verdana" w:eastAsia="Times New Roman" w:hAnsi="Verdana" w:cs="Times New Roman"/>
          <w:color w:val="1F497D" w:themeColor="text2"/>
          <w:sz w:val="20"/>
          <w:szCs w:val="20"/>
          <w:lang w:eastAsia="ru-RU"/>
        </w:rPr>
        <w:t xml:space="preserve">                                                   </w:t>
      </w:r>
      <w:r w:rsidRPr="00576809">
        <w:rPr>
          <w:rFonts w:ascii="Verdana" w:eastAsia="Times New Roman" w:hAnsi="Verdana" w:cs="Times New Roman"/>
          <w:b/>
          <w:color w:val="1F497D" w:themeColor="text2"/>
          <w:sz w:val="20"/>
          <w:szCs w:val="20"/>
          <w:lang w:eastAsia="ru-RU"/>
        </w:rPr>
        <w:t>______________________</w:t>
      </w:r>
      <w:r w:rsidRPr="00576809">
        <w:rPr>
          <w:rFonts w:ascii="Verdana" w:eastAsia="Times New Roman" w:hAnsi="Verdana" w:cs="Times New Roman"/>
          <w:b/>
          <w:bCs/>
          <w:color w:val="1F497D" w:themeColor="text2"/>
          <w:sz w:val="20"/>
          <w:szCs w:val="20"/>
          <w:lang w:eastAsia="ru-RU"/>
        </w:rPr>
        <w:t>/_______________/</w:t>
      </w:r>
    </w:p>
    <w:p w14:paraId="7CD4D585" w14:textId="77777777" w:rsidR="005468EE" w:rsidRPr="00576809" w:rsidRDefault="005468EE" w:rsidP="005468EE">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0C103FF0" w14:textId="77777777" w:rsidR="005468EE" w:rsidRPr="00576809" w:rsidRDefault="005468EE" w:rsidP="005468E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576809">
        <w:rPr>
          <w:rFonts w:ascii="Verdana" w:eastAsia="Times New Roman" w:hAnsi="Verdana" w:cs="Times New Roman"/>
          <w:b/>
          <w:sz w:val="20"/>
          <w:szCs w:val="20"/>
          <w:lang w:eastAsia="ru-RU"/>
        </w:rPr>
        <w:t>ОТ ПОКУПАТЕЛЯ:</w:t>
      </w:r>
    </w:p>
    <w:p w14:paraId="66718DF6" w14:textId="77777777" w:rsidR="005468EE" w:rsidRPr="00576809" w:rsidRDefault="005468EE" w:rsidP="005468E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576809">
        <w:rPr>
          <w:rFonts w:ascii="Verdana" w:eastAsia="Times New Roman" w:hAnsi="Verdana" w:cs="Times New Roman"/>
          <w:b/>
          <w:sz w:val="20"/>
          <w:szCs w:val="20"/>
          <w:lang w:eastAsia="ru-RU"/>
        </w:rPr>
        <w:t xml:space="preserve">                                             </w:t>
      </w:r>
      <w:r w:rsidRPr="00576809">
        <w:rPr>
          <w:rFonts w:ascii="Verdana" w:eastAsia="Times New Roman" w:hAnsi="Verdana" w:cs="Times New Roman"/>
          <w:b/>
          <w:sz w:val="20"/>
          <w:szCs w:val="20"/>
          <w:lang w:eastAsia="ru-RU"/>
        </w:rPr>
        <w:tab/>
      </w:r>
      <w:r w:rsidRPr="00576809">
        <w:rPr>
          <w:rFonts w:ascii="Verdana" w:eastAsia="Times New Roman" w:hAnsi="Verdana" w:cs="Times New Roman"/>
          <w:b/>
          <w:color w:val="1F497D" w:themeColor="text2"/>
          <w:sz w:val="20"/>
          <w:szCs w:val="20"/>
          <w:lang w:eastAsia="ru-RU"/>
        </w:rPr>
        <w:t>____________________/________________/</w:t>
      </w:r>
    </w:p>
    <w:p w14:paraId="2D6003EA" w14:textId="77777777" w:rsidR="005468EE" w:rsidRDefault="005468EE" w:rsidP="007C105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p w14:paraId="0DBD8A77" w14:textId="77777777" w:rsidR="00681E80" w:rsidRDefault="00681E80" w:rsidP="007C105E">
      <w:pPr>
        <w:spacing w:after="0" w:line="240" w:lineRule="auto"/>
        <w:jc w:val="right"/>
        <w:rPr>
          <w:rFonts w:ascii="Verdana" w:hAnsi="Verdana"/>
          <w:sz w:val="20"/>
          <w:szCs w:val="20"/>
        </w:rPr>
      </w:pPr>
    </w:p>
    <w:p w14:paraId="6FB7BF23" w14:textId="77777777" w:rsidR="00681E80" w:rsidRDefault="00681E80" w:rsidP="007C105E">
      <w:pPr>
        <w:spacing w:after="0" w:line="240" w:lineRule="auto"/>
        <w:jc w:val="right"/>
        <w:rPr>
          <w:rFonts w:ascii="Verdana" w:hAnsi="Verdana"/>
          <w:sz w:val="20"/>
          <w:szCs w:val="20"/>
        </w:rPr>
      </w:pPr>
    </w:p>
    <w:p w14:paraId="14531F8A" w14:textId="77777777" w:rsidR="00681E80" w:rsidRDefault="00681E80" w:rsidP="007C105E">
      <w:pPr>
        <w:spacing w:after="0" w:line="240" w:lineRule="auto"/>
        <w:jc w:val="right"/>
        <w:rPr>
          <w:rFonts w:ascii="Verdana" w:hAnsi="Verdana"/>
          <w:sz w:val="20"/>
          <w:szCs w:val="20"/>
        </w:rPr>
      </w:pPr>
    </w:p>
    <w:p w14:paraId="6B5C765E" w14:textId="77777777" w:rsidR="007655D5" w:rsidRDefault="007655D5" w:rsidP="007C105E">
      <w:pPr>
        <w:spacing w:after="0" w:line="240" w:lineRule="auto"/>
        <w:jc w:val="right"/>
        <w:rPr>
          <w:rFonts w:ascii="Verdana" w:hAnsi="Verdana"/>
          <w:sz w:val="20"/>
          <w:szCs w:val="20"/>
        </w:rPr>
      </w:pPr>
    </w:p>
    <w:p w14:paraId="01F3B7E3" w14:textId="279F77ED" w:rsidR="003217CC" w:rsidRDefault="003217CC">
      <w:pPr>
        <w:rPr>
          <w:rFonts w:ascii="Verdana" w:hAnsi="Verdana"/>
          <w:sz w:val="20"/>
          <w:szCs w:val="20"/>
        </w:rPr>
      </w:pPr>
      <w:r>
        <w:rPr>
          <w:rFonts w:ascii="Verdana" w:hAnsi="Verdana"/>
          <w:sz w:val="20"/>
          <w:szCs w:val="20"/>
        </w:rPr>
        <w:br w:type="page"/>
      </w:r>
    </w:p>
    <w:p w14:paraId="0736F60C" w14:textId="16742D1F" w:rsidR="00DD5861" w:rsidRPr="008509DF" w:rsidRDefault="00DD5861" w:rsidP="007C105E">
      <w:pPr>
        <w:spacing w:after="0" w:line="240" w:lineRule="auto"/>
        <w:jc w:val="right"/>
        <w:rPr>
          <w:rFonts w:ascii="Verdana" w:hAnsi="Verdana"/>
          <w:sz w:val="20"/>
          <w:szCs w:val="20"/>
        </w:rPr>
      </w:pPr>
      <w:r w:rsidRPr="0055668A">
        <w:rPr>
          <w:rFonts w:ascii="Verdana" w:hAnsi="Verdana"/>
          <w:sz w:val="20"/>
          <w:szCs w:val="20"/>
        </w:rPr>
        <w:lastRenderedPageBreak/>
        <w:t>Приложение №</w:t>
      </w:r>
      <w:r w:rsidR="00686D08" w:rsidRPr="0055668A">
        <w:rPr>
          <w:rFonts w:ascii="Verdana" w:hAnsi="Verdana"/>
          <w:sz w:val="20"/>
          <w:szCs w:val="20"/>
        </w:rPr>
        <w:t>1</w:t>
      </w:r>
    </w:p>
    <w:p w14:paraId="6289E387" w14:textId="77777777" w:rsidR="00DD5861" w:rsidRPr="008509DF" w:rsidRDefault="00DD5861" w:rsidP="007C105E">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5EEAA295" w14:textId="77777777" w:rsidR="00DD5861" w:rsidRPr="007D2ACC" w:rsidRDefault="00DD5861" w:rsidP="007C105E">
      <w:pPr>
        <w:pStyle w:val="ConsNonformat"/>
        <w:tabs>
          <w:tab w:val="left" w:pos="1276"/>
        </w:tabs>
        <w:ind w:left="709"/>
        <w:contextualSpacing/>
        <w:jc w:val="right"/>
        <w:rPr>
          <w:rFonts w:ascii="Verdana" w:hAnsi="Verdana" w:cs="Arial"/>
          <w:color w:val="000000" w:themeColor="text1"/>
          <w:lang w:eastAsia="en-CA"/>
        </w:rPr>
      </w:pPr>
      <w:r w:rsidRPr="007D2ACC">
        <w:rPr>
          <w:rFonts w:ascii="Verdana" w:hAnsi="Verdana" w:cs="Arial"/>
          <w:color w:val="000000" w:themeColor="text1"/>
          <w:lang w:eastAsia="en-CA"/>
        </w:rPr>
        <w:t>от «__</w:t>
      </w:r>
      <w:proofErr w:type="gramStart"/>
      <w:r w:rsidRPr="007D2ACC">
        <w:rPr>
          <w:rFonts w:ascii="Verdana" w:hAnsi="Verdana" w:cs="Arial"/>
          <w:color w:val="000000" w:themeColor="text1"/>
          <w:lang w:eastAsia="en-CA"/>
        </w:rPr>
        <w:t>_»_</w:t>
      </w:r>
      <w:proofErr w:type="gramEnd"/>
      <w:r w:rsidRPr="007D2ACC">
        <w:rPr>
          <w:rFonts w:ascii="Verdana" w:hAnsi="Verdana" w:cs="Arial"/>
          <w:color w:val="000000" w:themeColor="text1"/>
          <w:lang w:eastAsia="en-CA"/>
        </w:rPr>
        <w:t>____________ 20__</w:t>
      </w:r>
    </w:p>
    <w:p w14:paraId="6A6C2796" w14:textId="77777777" w:rsidR="00DD5861" w:rsidRPr="008509DF" w:rsidRDefault="00DD5861" w:rsidP="007C105E">
      <w:pPr>
        <w:pStyle w:val="ConsNonformat"/>
        <w:tabs>
          <w:tab w:val="left" w:pos="1276"/>
        </w:tabs>
        <w:ind w:left="709"/>
        <w:contextualSpacing/>
        <w:jc w:val="right"/>
        <w:rPr>
          <w:rFonts w:ascii="Verdana" w:hAnsi="Verdana" w:cs="Arial"/>
          <w:lang w:eastAsia="en-CA"/>
        </w:rPr>
      </w:pPr>
    </w:p>
    <w:p w14:paraId="52379030" w14:textId="77777777" w:rsidR="00DD5861" w:rsidRPr="00584E13" w:rsidRDefault="00DD5861" w:rsidP="007C105E">
      <w:pPr>
        <w:autoSpaceDE w:val="0"/>
        <w:autoSpaceDN w:val="0"/>
        <w:adjustRightInd w:val="0"/>
        <w:spacing w:after="0" w:line="240" w:lineRule="auto"/>
        <w:ind w:firstLine="284"/>
        <w:jc w:val="center"/>
        <w:rPr>
          <w:rFonts w:ascii="Verdana" w:eastAsia="Times New Roman" w:hAnsi="Verdana" w:cs="Times New Roman"/>
          <w:bCs/>
          <w:sz w:val="20"/>
          <w:szCs w:val="20"/>
          <w:lang w:eastAsia="ru-RU"/>
        </w:rPr>
      </w:pPr>
      <w:r w:rsidRPr="00584E13">
        <w:rPr>
          <w:rFonts w:ascii="Verdana" w:eastAsia="Times New Roman" w:hAnsi="Verdana" w:cs="Times New Roman"/>
          <w:bCs/>
          <w:sz w:val="20"/>
          <w:szCs w:val="20"/>
          <w:lang w:eastAsia="ru-RU"/>
        </w:rPr>
        <w:t xml:space="preserve">Форма Акта приема-передачи </w:t>
      </w:r>
    </w:p>
    <w:p w14:paraId="38A37474" w14:textId="77777777" w:rsidR="00DD5861" w:rsidRPr="00584E13" w:rsidRDefault="00DD5861" w:rsidP="007C105E">
      <w:pPr>
        <w:autoSpaceDE w:val="0"/>
        <w:autoSpaceDN w:val="0"/>
        <w:adjustRightInd w:val="0"/>
        <w:spacing w:after="0" w:line="240" w:lineRule="auto"/>
        <w:ind w:firstLine="284"/>
        <w:jc w:val="center"/>
        <w:rPr>
          <w:rFonts w:ascii="Verdana" w:eastAsia="Times New Roman" w:hAnsi="Verdana" w:cs="Times New Roman"/>
          <w:bCs/>
          <w:sz w:val="20"/>
          <w:szCs w:val="20"/>
          <w:lang w:eastAsia="ru-RU"/>
        </w:rPr>
      </w:pPr>
      <w:r w:rsidRPr="00584E13">
        <w:rPr>
          <w:rFonts w:ascii="Verdana" w:eastAsia="Times New Roman" w:hAnsi="Verdana" w:cs="Times New Roman"/>
          <w:bCs/>
          <w:sz w:val="20"/>
          <w:szCs w:val="20"/>
          <w:lang w:eastAsia="ru-RU"/>
        </w:rPr>
        <w:t>к Договору купли-продажи</w:t>
      </w:r>
    </w:p>
    <w:p w14:paraId="71B75902" w14:textId="77777777" w:rsidR="00DD5861" w:rsidRPr="00584E13" w:rsidRDefault="00DD5861" w:rsidP="007C105E">
      <w:pPr>
        <w:autoSpaceDE w:val="0"/>
        <w:autoSpaceDN w:val="0"/>
        <w:adjustRightInd w:val="0"/>
        <w:spacing w:after="0" w:line="240" w:lineRule="auto"/>
        <w:ind w:firstLine="284"/>
        <w:jc w:val="center"/>
        <w:rPr>
          <w:rFonts w:ascii="Verdana" w:eastAsia="Times New Roman" w:hAnsi="Verdana" w:cs="Times New Roman"/>
          <w:bCs/>
          <w:sz w:val="20"/>
          <w:szCs w:val="20"/>
          <w:lang w:eastAsia="ru-RU"/>
        </w:rPr>
      </w:pPr>
      <w:r w:rsidRPr="00584E13">
        <w:rPr>
          <w:rFonts w:ascii="Verdana" w:eastAsia="Times New Roman" w:hAnsi="Verdana" w:cs="Times New Roman"/>
          <w:bCs/>
          <w:sz w:val="20"/>
          <w:szCs w:val="20"/>
          <w:lang w:eastAsia="ru-RU"/>
        </w:rPr>
        <w:t>недвижимого имущества от «____» __________20__года</w:t>
      </w:r>
    </w:p>
    <w:p w14:paraId="405F049C"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p w14:paraId="1840994F"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 xml:space="preserve">г. __________                                                                </w:t>
      </w:r>
      <w:proofErr w:type="gramStart"/>
      <w:r w:rsidRPr="00584E13">
        <w:rPr>
          <w:rFonts w:ascii="Verdana" w:eastAsia="Times New Roman" w:hAnsi="Verdana" w:cs="Times New Roman"/>
          <w:sz w:val="20"/>
          <w:szCs w:val="20"/>
          <w:lang w:eastAsia="ru-RU"/>
        </w:rPr>
        <w:t xml:space="preserve">   «</w:t>
      </w:r>
      <w:proofErr w:type="gramEnd"/>
      <w:r w:rsidRPr="00584E13">
        <w:rPr>
          <w:rFonts w:ascii="Verdana" w:eastAsia="Times New Roman" w:hAnsi="Verdana" w:cs="Times New Roman"/>
          <w:sz w:val="20"/>
          <w:szCs w:val="20"/>
          <w:lang w:eastAsia="ru-RU"/>
        </w:rPr>
        <w:t>___» ________ 20_г.</w:t>
      </w:r>
    </w:p>
    <w:tbl>
      <w:tblPr>
        <w:tblStyle w:val="ad"/>
        <w:tblW w:w="907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072"/>
      </w:tblGrid>
      <w:tr w:rsidR="00584E13" w:rsidRPr="00584E13" w14:paraId="2C6352C7" w14:textId="77777777" w:rsidTr="004C31A6">
        <w:tc>
          <w:tcPr>
            <w:tcW w:w="9072" w:type="dxa"/>
          </w:tcPr>
          <w:p w14:paraId="01462DDD" w14:textId="77777777" w:rsidR="00584E13" w:rsidRPr="00584E13" w:rsidRDefault="00584E13" w:rsidP="00584E13">
            <w:pPr>
              <w:jc w:val="both"/>
              <w:rPr>
                <w:rFonts w:ascii="Verdana" w:eastAsia="Times New Roman" w:hAnsi="Verdana" w:cs="Times New Roman"/>
                <w:i/>
                <w:sz w:val="20"/>
                <w:szCs w:val="20"/>
                <w:lang w:eastAsia="ru-RU"/>
              </w:rPr>
            </w:pPr>
          </w:p>
          <w:p w14:paraId="7C5A39AB" w14:textId="77777777" w:rsidR="00584E13" w:rsidRPr="00584E13" w:rsidRDefault="00584E13" w:rsidP="00584E13">
            <w:pPr>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 xml:space="preserve">                                                                                                                 </w:t>
            </w:r>
            <w:r w:rsidRPr="00584E13">
              <w:rPr>
                <w:rFonts w:ascii="Verdana" w:eastAsia="Times New Roman" w:hAnsi="Verdana" w:cs="Times New Roman"/>
                <w:i/>
                <w:sz w:val="20"/>
                <w:szCs w:val="20"/>
                <w:lang w:val="en-US" w:eastAsia="ru-RU"/>
              </w:rPr>
              <w:t>,</w:t>
            </w:r>
            <w:r w:rsidRPr="00584E13">
              <w:rPr>
                <w:rFonts w:ascii="Verdana" w:eastAsia="Times New Roman" w:hAnsi="Verdana" w:cs="Times New Roman"/>
                <w:i/>
                <w:sz w:val="20"/>
                <w:szCs w:val="20"/>
                <w:u w:val="single"/>
                <w:lang w:val="en-US" w:eastAsia="ru-RU"/>
              </w:rPr>
              <w:t xml:space="preserve">   </w:t>
            </w:r>
          </w:p>
        </w:tc>
      </w:tr>
      <w:tr w:rsidR="00584E13" w:rsidRPr="00584E13" w14:paraId="2A214DB7" w14:textId="77777777" w:rsidTr="004C31A6">
        <w:tc>
          <w:tcPr>
            <w:tcW w:w="9072" w:type="dxa"/>
          </w:tcPr>
          <w:p w14:paraId="796B72D5" w14:textId="556FE600" w:rsidR="00584E13" w:rsidRPr="00584E13" w:rsidRDefault="00584E13" w:rsidP="00584E13">
            <w:pPr>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(Публичное акционерное общество Национальный банк «ТРАСТ»)</w:t>
            </w:r>
          </w:p>
        </w:tc>
      </w:tr>
    </w:tbl>
    <w:p w14:paraId="5AAF3487"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 xml:space="preserve">именуемое в дальнейшем «Продавец», в лице ____________________________, действующего на основании </w:t>
      </w:r>
      <w:r w:rsidRPr="00584E13">
        <w:rPr>
          <w:rFonts w:ascii="Verdana" w:eastAsia="Times New Roman" w:hAnsi="Verdana" w:cs="Times New Roman"/>
          <w:i/>
          <w:sz w:val="20"/>
          <w:szCs w:val="20"/>
          <w:lang w:eastAsia="ru-RU"/>
        </w:rPr>
        <w:t>______________,</w:t>
      </w:r>
      <w:r w:rsidRPr="00584E13">
        <w:rPr>
          <w:rFonts w:ascii="Verdana" w:eastAsia="Times New Roman" w:hAnsi="Verdana" w:cs="Times New Roman"/>
          <w:sz w:val="20"/>
          <w:szCs w:val="20"/>
          <w:lang w:eastAsia="ru-RU"/>
        </w:rPr>
        <w:t xml:space="preserve"> </w:t>
      </w:r>
    </w:p>
    <w:tbl>
      <w:tblPr>
        <w:tblW w:w="9214" w:type="dxa"/>
        <w:tblBorders>
          <w:insideH w:val="single" w:sz="4" w:space="0" w:color="auto"/>
          <w:insideV w:val="single" w:sz="4" w:space="0" w:color="auto"/>
        </w:tblBorders>
        <w:tblLook w:val="04A0" w:firstRow="1" w:lastRow="0" w:firstColumn="1" w:lastColumn="0" w:noHBand="0" w:noVBand="1"/>
      </w:tblPr>
      <w:tblGrid>
        <w:gridCol w:w="1366"/>
        <w:gridCol w:w="7989"/>
      </w:tblGrid>
      <w:tr w:rsidR="00584E13" w:rsidRPr="00584E13" w14:paraId="3DB027ED" w14:textId="77777777" w:rsidTr="00705FD2">
        <w:tc>
          <w:tcPr>
            <w:tcW w:w="1795" w:type="dxa"/>
            <w:shd w:val="clear" w:color="auto" w:fill="auto"/>
          </w:tcPr>
          <w:p w14:paraId="0E7F1116"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Вариант 1 для подписания Акта приема-передачи Продавцом и Покупателем</w:t>
            </w:r>
          </w:p>
          <w:p w14:paraId="3BBF3E00"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 xml:space="preserve"> </w:t>
            </w:r>
          </w:p>
        </w:tc>
        <w:tc>
          <w:tcPr>
            <w:tcW w:w="7419" w:type="dxa"/>
            <w:shd w:val="clear" w:color="auto" w:fill="auto"/>
          </w:tcPr>
          <w:p w14:paraId="32BA6B01"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с одной стороны, и</w:t>
            </w:r>
          </w:p>
          <w:tbl>
            <w:tblPr>
              <w:tblW w:w="0" w:type="auto"/>
              <w:tblBorders>
                <w:insideH w:val="single" w:sz="4" w:space="0" w:color="auto"/>
                <w:insideV w:val="single" w:sz="4" w:space="0" w:color="auto"/>
              </w:tblBorders>
              <w:tblLook w:val="04A0" w:firstRow="1" w:lastRow="0" w:firstColumn="1" w:lastColumn="0" w:noHBand="0" w:noVBand="1"/>
            </w:tblPr>
            <w:tblGrid>
              <w:gridCol w:w="1701"/>
              <w:gridCol w:w="5629"/>
            </w:tblGrid>
            <w:tr w:rsidR="00584E13" w:rsidRPr="00584E13" w14:paraId="0D359C69" w14:textId="77777777" w:rsidTr="00705FD2">
              <w:tc>
                <w:tcPr>
                  <w:tcW w:w="1701" w:type="dxa"/>
                  <w:shd w:val="clear" w:color="auto" w:fill="auto"/>
                </w:tcPr>
                <w:p w14:paraId="34A7D982"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Вариант 1  Покупатель ЮЛ</w:t>
                  </w:r>
                </w:p>
              </w:tc>
              <w:tc>
                <w:tcPr>
                  <w:tcW w:w="5469"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13"/>
                  </w:tblGrid>
                  <w:tr w:rsidR="00584E13" w:rsidRPr="00584E13" w14:paraId="6C50C102" w14:textId="77777777" w:rsidTr="004C31A6">
                    <w:tc>
                      <w:tcPr>
                        <w:tcW w:w="6969" w:type="dxa"/>
                      </w:tcPr>
                      <w:p w14:paraId="26502965" w14:textId="77777777" w:rsidR="00584E13" w:rsidRPr="00584E13" w:rsidRDefault="00584E13" w:rsidP="00584E13">
                        <w:pPr>
                          <w:jc w:val="both"/>
                          <w:rPr>
                            <w:rFonts w:ascii="Verdana" w:eastAsia="Times New Roman" w:hAnsi="Verdana" w:cs="Times New Roman"/>
                            <w:i/>
                            <w:sz w:val="20"/>
                            <w:szCs w:val="20"/>
                            <w:lang w:eastAsia="ru-RU"/>
                          </w:rPr>
                        </w:pPr>
                      </w:p>
                    </w:tc>
                  </w:tr>
                  <w:tr w:rsidR="00584E13" w:rsidRPr="00584E13" w14:paraId="10EF841C" w14:textId="77777777" w:rsidTr="004C31A6">
                    <w:tc>
                      <w:tcPr>
                        <w:tcW w:w="6969" w:type="dxa"/>
                      </w:tcPr>
                      <w:p w14:paraId="71096834" w14:textId="77777777" w:rsidR="00584E13" w:rsidRPr="00584E13" w:rsidRDefault="00584E13" w:rsidP="00584E13">
                        <w:pPr>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(полное наименование, ИНН, ОГРН согласно выписки из ЕГРЮЛ)</w:t>
                        </w:r>
                      </w:p>
                    </w:tc>
                  </w:tr>
                </w:tbl>
                <w:p w14:paraId="4FABEB54"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sz w:val="20"/>
                      <w:szCs w:val="20"/>
                      <w:lang w:eastAsia="ru-RU"/>
                    </w:rPr>
                    <w:t>ИНН ______________, ОГРН ___________, в лице</w:t>
                  </w:r>
                  <w:r w:rsidRPr="00584E13">
                    <w:rPr>
                      <w:rFonts w:ascii="Verdana" w:eastAsia="Times New Roman" w:hAnsi="Verdana" w:cs="Times New Roman"/>
                      <w:i/>
                      <w:sz w:val="20"/>
                      <w:szCs w:val="20"/>
                      <w:lang w:eastAsia="ru-RU"/>
                    </w:rPr>
                    <w:t xml:space="preserve"> _________________________________________, </w:t>
                  </w:r>
                  <w:r w:rsidRPr="00584E13">
                    <w:rPr>
                      <w:rFonts w:ascii="Verdana" w:eastAsia="Times New Roman" w:hAnsi="Verdana" w:cs="Times New Roman"/>
                      <w:sz w:val="20"/>
                      <w:szCs w:val="20"/>
                      <w:lang w:eastAsia="ru-RU"/>
                    </w:rPr>
                    <w:t>действующего</w:t>
                  </w:r>
                  <w:r w:rsidRPr="00584E13">
                    <w:rPr>
                      <w:rFonts w:ascii="Verdana" w:eastAsia="Times New Roman" w:hAnsi="Verdana" w:cs="Times New Roman"/>
                      <w:i/>
                      <w:sz w:val="20"/>
                      <w:szCs w:val="20"/>
                      <w:lang w:eastAsia="ru-RU"/>
                    </w:rPr>
                    <w:t xml:space="preserve"> </w:t>
                  </w:r>
                  <w:r w:rsidRPr="00584E13">
                    <w:rPr>
                      <w:rFonts w:ascii="Verdana" w:eastAsia="Times New Roman" w:hAnsi="Verdana" w:cs="Times New Roman"/>
                      <w:sz w:val="20"/>
                      <w:szCs w:val="20"/>
                      <w:lang w:eastAsia="ru-RU"/>
                    </w:rPr>
                    <w:t>на основании</w:t>
                  </w:r>
                  <w:r w:rsidRPr="00584E13">
                    <w:rPr>
                      <w:rFonts w:ascii="Verdana" w:eastAsia="Times New Roman" w:hAnsi="Verdana" w:cs="Times New Roman"/>
                      <w:i/>
                      <w:sz w:val="20"/>
                      <w:szCs w:val="20"/>
                      <w:lang w:eastAsia="ru-RU"/>
                    </w:rPr>
                    <w:t xml:space="preserve"> __________________________________________, </w:t>
                  </w:r>
                </w:p>
                <w:p w14:paraId="116FE875"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tc>
            </w:tr>
            <w:tr w:rsidR="00584E13" w:rsidRPr="00584E13" w14:paraId="319E2F60" w14:textId="77777777" w:rsidTr="00705FD2">
              <w:tc>
                <w:tcPr>
                  <w:tcW w:w="1701" w:type="dxa"/>
                  <w:shd w:val="clear" w:color="auto" w:fill="auto"/>
                </w:tcPr>
                <w:p w14:paraId="5CBE1BB2"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Вариант 2  Покупатель ФЛ</w:t>
                  </w:r>
                </w:p>
              </w:tc>
              <w:tc>
                <w:tcPr>
                  <w:tcW w:w="5469"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13"/>
                  </w:tblGrid>
                  <w:tr w:rsidR="00584E13" w:rsidRPr="00584E13" w14:paraId="2664099B" w14:textId="77777777" w:rsidTr="004C31A6">
                    <w:tc>
                      <w:tcPr>
                        <w:tcW w:w="6969" w:type="dxa"/>
                      </w:tcPr>
                      <w:p w14:paraId="0439544F" w14:textId="77777777" w:rsidR="00584E13" w:rsidRPr="00584E13" w:rsidRDefault="00584E13" w:rsidP="00584E13">
                        <w:pPr>
                          <w:jc w:val="both"/>
                          <w:rPr>
                            <w:rFonts w:ascii="Verdana" w:eastAsia="Times New Roman" w:hAnsi="Verdana" w:cs="Times New Roman"/>
                            <w:i/>
                            <w:sz w:val="20"/>
                            <w:szCs w:val="20"/>
                            <w:lang w:eastAsia="ru-RU"/>
                          </w:rPr>
                        </w:pPr>
                      </w:p>
                    </w:tc>
                  </w:tr>
                  <w:tr w:rsidR="00584E13" w:rsidRPr="00584E13" w14:paraId="06A6ABE1" w14:textId="77777777" w:rsidTr="004C31A6">
                    <w:trPr>
                      <w:trHeight w:val="224"/>
                    </w:trPr>
                    <w:tc>
                      <w:tcPr>
                        <w:tcW w:w="6969" w:type="dxa"/>
                      </w:tcPr>
                      <w:p w14:paraId="66D14DE8" w14:textId="77777777" w:rsidR="00584E13" w:rsidRPr="00584E13" w:rsidRDefault="00584E13" w:rsidP="00584E13">
                        <w:pPr>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(Ф.И.О полностью)</w:t>
                        </w:r>
                      </w:p>
                    </w:tc>
                  </w:tr>
                </w:tbl>
                <w:p w14:paraId="431C8E1C"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i/>
                      <w:sz w:val="20"/>
                      <w:szCs w:val="20"/>
                      <w:lang w:eastAsia="ru-RU"/>
                    </w:rPr>
                    <w:t xml:space="preserve">___________________ </w:t>
                  </w:r>
                  <w:r w:rsidRPr="00584E13">
                    <w:rPr>
                      <w:rFonts w:ascii="Verdana" w:eastAsia="Times New Roman" w:hAnsi="Verdana" w:cs="Times New Roman"/>
                      <w:sz w:val="20"/>
                      <w:szCs w:val="20"/>
                      <w:lang w:eastAsia="ru-RU"/>
                    </w:rPr>
                    <w:t>года рождения</w:t>
                  </w:r>
                  <w:r w:rsidRPr="00584E13">
                    <w:rPr>
                      <w:rFonts w:ascii="Verdana" w:eastAsia="Times New Roman" w:hAnsi="Verdana" w:cs="Times New Roman"/>
                      <w:i/>
                      <w:sz w:val="20"/>
                      <w:szCs w:val="20"/>
                      <w:lang w:eastAsia="ru-RU"/>
                    </w:rPr>
                    <w:t xml:space="preserve">, </w:t>
                  </w:r>
                  <w:r w:rsidRPr="00584E13">
                    <w:rPr>
                      <w:rFonts w:ascii="Verdana" w:eastAsia="Times New Roman" w:hAnsi="Verdana" w:cs="Times New Roman"/>
                      <w:sz w:val="20"/>
                      <w:szCs w:val="20"/>
                      <w:lang w:eastAsia="ru-RU"/>
                    </w:rPr>
                    <w:t>СНИЛС _______________________, документ, удостоверяющий личность: _______________________, выдан______________, проживающ</w:t>
                  </w:r>
                  <w:r w:rsidRPr="00584E13">
                    <w:rPr>
                      <w:rFonts w:ascii="Verdana" w:eastAsia="Times New Roman" w:hAnsi="Verdana" w:cs="Times New Roman"/>
                      <w:i/>
                      <w:sz w:val="20"/>
                      <w:szCs w:val="20"/>
                      <w:lang w:eastAsia="ru-RU"/>
                    </w:rPr>
                    <w:t>ий(-</w:t>
                  </w:r>
                  <w:proofErr w:type="spellStart"/>
                  <w:r w:rsidRPr="00584E13">
                    <w:rPr>
                      <w:rFonts w:ascii="Verdana" w:eastAsia="Times New Roman" w:hAnsi="Verdana" w:cs="Times New Roman"/>
                      <w:i/>
                      <w:sz w:val="20"/>
                      <w:szCs w:val="20"/>
                      <w:lang w:eastAsia="ru-RU"/>
                    </w:rPr>
                    <w:t>ая</w:t>
                  </w:r>
                  <w:proofErr w:type="spellEnd"/>
                  <w:r w:rsidRPr="00584E13">
                    <w:rPr>
                      <w:rFonts w:ascii="Verdana" w:eastAsia="Times New Roman" w:hAnsi="Verdana" w:cs="Times New Roman"/>
                      <w:i/>
                      <w:sz w:val="20"/>
                      <w:szCs w:val="20"/>
                      <w:lang w:eastAsia="ru-RU"/>
                    </w:rPr>
                    <w:t>)</w:t>
                  </w:r>
                  <w:r w:rsidRPr="00584E13">
                    <w:rPr>
                      <w:rFonts w:ascii="Verdana" w:eastAsia="Times New Roman" w:hAnsi="Verdana" w:cs="Times New Roman"/>
                      <w:sz w:val="20"/>
                      <w:szCs w:val="20"/>
                      <w:lang w:eastAsia="ru-RU"/>
                    </w:rPr>
                    <w:t xml:space="preserve"> по адресу ____________________________________, </w:t>
                  </w:r>
                </w:p>
                <w:p w14:paraId="3984AAEE"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tc>
            </w:tr>
            <w:tr w:rsidR="00584E13" w:rsidRPr="00584E13" w14:paraId="77AD75AB" w14:textId="77777777" w:rsidTr="00705FD2">
              <w:tc>
                <w:tcPr>
                  <w:tcW w:w="1701" w:type="dxa"/>
                  <w:shd w:val="clear" w:color="auto" w:fill="auto"/>
                </w:tcPr>
                <w:p w14:paraId="1C8C3138"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 xml:space="preserve">Вариант 3  Покупатель ИП </w:t>
                  </w:r>
                </w:p>
              </w:tc>
              <w:tc>
                <w:tcPr>
                  <w:tcW w:w="5469"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13"/>
                  </w:tblGrid>
                  <w:tr w:rsidR="00584E13" w:rsidRPr="00584E13" w14:paraId="116FE510" w14:textId="77777777" w:rsidTr="004C31A6">
                    <w:tc>
                      <w:tcPr>
                        <w:tcW w:w="6969" w:type="dxa"/>
                      </w:tcPr>
                      <w:p w14:paraId="494905CA" w14:textId="77777777" w:rsidR="00584E13" w:rsidRPr="00584E13" w:rsidRDefault="00584E13" w:rsidP="00584E13">
                        <w:pPr>
                          <w:jc w:val="both"/>
                          <w:rPr>
                            <w:rFonts w:ascii="Verdana" w:eastAsia="Times New Roman" w:hAnsi="Verdana" w:cs="Times New Roman"/>
                            <w:i/>
                            <w:sz w:val="20"/>
                            <w:szCs w:val="20"/>
                            <w:lang w:eastAsia="ru-RU"/>
                          </w:rPr>
                        </w:pPr>
                      </w:p>
                    </w:tc>
                  </w:tr>
                  <w:tr w:rsidR="00584E13" w:rsidRPr="00584E13" w14:paraId="539D9CEB" w14:textId="77777777" w:rsidTr="004C31A6">
                    <w:trPr>
                      <w:trHeight w:val="224"/>
                    </w:trPr>
                    <w:tc>
                      <w:tcPr>
                        <w:tcW w:w="6969" w:type="dxa"/>
                      </w:tcPr>
                      <w:p w14:paraId="0CB33FA7" w14:textId="77777777" w:rsidR="00584E13" w:rsidRPr="00584E13" w:rsidRDefault="00584E13" w:rsidP="00584E13">
                        <w:pPr>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(Ф.И.О полностью)</w:t>
                        </w:r>
                      </w:p>
                    </w:tc>
                  </w:tr>
                </w:tbl>
                <w:p w14:paraId="6099C680"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sz w:val="20"/>
                      <w:szCs w:val="20"/>
                      <w:lang w:eastAsia="ru-RU"/>
                    </w:rPr>
                    <w:t>ОГРНИП</w:t>
                  </w:r>
                  <w:r w:rsidRPr="00584E13">
                    <w:rPr>
                      <w:rFonts w:ascii="Verdana" w:eastAsia="Times New Roman" w:hAnsi="Verdana" w:cs="Times New Roman"/>
                      <w:i/>
                      <w:sz w:val="20"/>
                      <w:szCs w:val="20"/>
                      <w:lang w:eastAsia="ru-RU"/>
                    </w:rPr>
                    <w:t xml:space="preserve">____________________, </w:t>
                  </w:r>
                  <w:r w:rsidRPr="00584E13">
                    <w:rPr>
                      <w:rFonts w:ascii="Verdana" w:eastAsia="Times New Roman" w:hAnsi="Verdana" w:cs="Times New Roman"/>
                      <w:sz w:val="20"/>
                      <w:szCs w:val="20"/>
                      <w:lang w:eastAsia="ru-RU"/>
                    </w:rPr>
                    <w:t>документ, удостоверяющий личность: _______________________, выдан______________, проживающ</w:t>
                  </w:r>
                  <w:r w:rsidRPr="00584E13">
                    <w:rPr>
                      <w:rFonts w:ascii="Verdana" w:eastAsia="Times New Roman" w:hAnsi="Verdana" w:cs="Times New Roman"/>
                      <w:i/>
                      <w:sz w:val="20"/>
                      <w:szCs w:val="20"/>
                      <w:lang w:eastAsia="ru-RU"/>
                    </w:rPr>
                    <w:t>ий(-</w:t>
                  </w:r>
                  <w:proofErr w:type="spellStart"/>
                  <w:r w:rsidRPr="00584E13">
                    <w:rPr>
                      <w:rFonts w:ascii="Verdana" w:eastAsia="Times New Roman" w:hAnsi="Verdana" w:cs="Times New Roman"/>
                      <w:i/>
                      <w:sz w:val="20"/>
                      <w:szCs w:val="20"/>
                      <w:lang w:eastAsia="ru-RU"/>
                    </w:rPr>
                    <w:t>ая</w:t>
                  </w:r>
                  <w:proofErr w:type="spellEnd"/>
                  <w:r w:rsidRPr="00584E13">
                    <w:rPr>
                      <w:rFonts w:ascii="Verdana" w:eastAsia="Times New Roman" w:hAnsi="Verdana" w:cs="Times New Roman"/>
                      <w:i/>
                      <w:sz w:val="20"/>
                      <w:szCs w:val="20"/>
                      <w:lang w:eastAsia="ru-RU"/>
                    </w:rPr>
                    <w:t>)</w:t>
                  </w:r>
                  <w:r w:rsidRPr="00584E13">
                    <w:rPr>
                      <w:rFonts w:ascii="Verdana" w:eastAsia="Times New Roman" w:hAnsi="Verdana" w:cs="Times New Roman"/>
                      <w:sz w:val="20"/>
                      <w:szCs w:val="20"/>
                      <w:lang w:eastAsia="ru-RU"/>
                    </w:rPr>
                    <w:t xml:space="preserve"> по адресу ____________________________________, свидетельство о государственной регистрации в качестве индивидуального предпринимателя серия</w:t>
                  </w:r>
                  <w:r w:rsidRPr="00584E13">
                    <w:rPr>
                      <w:rFonts w:ascii="Verdana" w:eastAsia="Times New Roman" w:hAnsi="Verdana" w:cs="Times New Roman"/>
                      <w:i/>
                      <w:sz w:val="20"/>
                      <w:szCs w:val="20"/>
                      <w:lang w:eastAsia="ru-RU"/>
                    </w:rPr>
                    <w:t xml:space="preserve"> ___ </w:t>
                  </w:r>
                  <w:r w:rsidRPr="00584E13">
                    <w:rPr>
                      <w:rFonts w:ascii="Verdana" w:eastAsia="Times New Roman" w:hAnsi="Verdana" w:cs="Times New Roman"/>
                      <w:sz w:val="20"/>
                      <w:szCs w:val="20"/>
                      <w:lang w:eastAsia="ru-RU"/>
                    </w:rPr>
                    <w:t>№</w:t>
                  </w:r>
                  <w:r w:rsidRPr="00584E13">
                    <w:rPr>
                      <w:rFonts w:ascii="Verdana" w:eastAsia="Times New Roman" w:hAnsi="Verdana" w:cs="Times New Roman"/>
                      <w:i/>
                      <w:sz w:val="20"/>
                      <w:szCs w:val="20"/>
                      <w:lang w:eastAsia="ru-RU"/>
                    </w:rPr>
                    <w:t xml:space="preserve">_____, </w:t>
                  </w:r>
                  <w:r w:rsidRPr="00584E13">
                    <w:rPr>
                      <w:rFonts w:ascii="Verdana" w:eastAsia="Times New Roman" w:hAnsi="Verdana" w:cs="Times New Roman"/>
                      <w:sz w:val="20"/>
                      <w:szCs w:val="20"/>
                      <w:lang w:eastAsia="ru-RU"/>
                    </w:rPr>
                    <w:t>дата государственной регистрации</w:t>
                  </w:r>
                  <w:r w:rsidRPr="00584E13">
                    <w:rPr>
                      <w:rFonts w:ascii="Verdana" w:eastAsia="Times New Roman" w:hAnsi="Verdana" w:cs="Times New Roman"/>
                      <w:i/>
                      <w:sz w:val="20"/>
                      <w:szCs w:val="20"/>
                      <w:lang w:eastAsia="ru-RU"/>
                    </w:rPr>
                    <w:t xml:space="preserve"> «_»_____20__, выдано «__»___20__</w:t>
                  </w: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13"/>
                  </w:tblGrid>
                  <w:tr w:rsidR="00584E13" w:rsidRPr="00584E13" w14:paraId="52A044B7" w14:textId="77777777" w:rsidTr="004C31A6">
                    <w:tc>
                      <w:tcPr>
                        <w:tcW w:w="6969" w:type="dxa"/>
                      </w:tcPr>
                      <w:p w14:paraId="06610242" w14:textId="77777777" w:rsidR="00584E13" w:rsidRPr="00584E13" w:rsidRDefault="00584E13" w:rsidP="00584E13">
                        <w:pPr>
                          <w:jc w:val="both"/>
                          <w:rPr>
                            <w:rFonts w:ascii="Verdana" w:eastAsia="Times New Roman" w:hAnsi="Verdana" w:cs="Times New Roman"/>
                            <w:i/>
                            <w:sz w:val="20"/>
                            <w:szCs w:val="20"/>
                            <w:lang w:eastAsia="ru-RU"/>
                          </w:rPr>
                        </w:pPr>
                      </w:p>
                    </w:tc>
                  </w:tr>
                  <w:tr w:rsidR="00584E13" w:rsidRPr="00584E13" w14:paraId="60A0D38A" w14:textId="77777777" w:rsidTr="004C31A6">
                    <w:trPr>
                      <w:trHeight w:val="224"/>
                    </w:trPr>
                    <w:tc>
                      <w:tcPr>
                        <w:tcW w:w="6969" w:type="dxa"/>
                      </w:tcPr>
                      <w:p w14:paraId="6978F6CC" w14:textId="77777777" w:rsidR="00584E13" w:rsidRPr="00584E13" w:rsidRDefault="00584E13" w:rsidP="00584E13">
                        <w:pPr>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(указывается орган, выдавший свидетельство)</w:t>
                        </w:r>
                      </w:p>
                    </w:tc>
                  </w:tr>
                </w:tbl>
                <w:p w14:paraId="14E03066"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tc>
            </w:tr>
          </w:tbl>
          <w:p w14:paraId="54881F4D"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p w14:paraId="0525A252"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именуемый в дальнейшем «Покупатель», с другой стороны, совместно именуемые «Стороны», а каждый в отдельности «Сторона», составили настоящий Акт приема-передачи о нижеследующем:</w:t>
            </w:r>
          </w:p>
          <w:p w14:paraId="0FD0D2FF" w14:textId="77777777" w:rsidR="00584E13" w:rsidRPr="00584E13" w:rsidRDefault="00584E13" w:rsidP="00584E13">
            <w:pPr>
              <w:numPr>
                <w:ilvl w:val="0"/>
                <w:numId w:val="29"/>
              </w:num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В соответствии с Договором купли-продажи недвижимого имущества от «___</w:t>
            </w:r>
            <w:proofErr w:type="gramStart"/>
            <w:r w:rsidRPr="00584E13">
              <w:rPr>
                <w:rFonts w:ascii="Verdana" w:eastAsia="Times New Roman" w:hAnsi="Verdana" w:cs="Times New Roman"/>
                <w:sz w:val="20"/>
                <w:szCs w:val="20"/>
                <w:lang w:eastAsia="ru-RU"/>
              </w:rPr>
              <w:t>_»_</w:t>
            </w:r>
            <w:proofErr w:type="gramEnd"/>
            <w:r w:rsidRPr="00584E13">
              <w:rPr>
                <w:rFonts w:ascii="Verdana" w:eastAsia="Times New Roman" w:hAnsi="Verdana" w:cs="Times New Roman"/>
                <w:sz w:val="20"/>
                <w:szCs w:val="20"/>
                <w:lang w:eastAsia="ru-RU"/>
              </w:rPr>
              <w:t xml:space="preserve">________20___ года (далее – «Договор») Продавец передает, а Покупатель принимает следующее недвижимое имущество (далее именуемое – «недвижимое имущество»): </w:t>
            </w:r>
          </w:p>
          <w:tbl>
            <w:tblPr>
              <w:tblStyle w:val="ad"/>
              <w:tblW w:w="0" w:type="auto"/>
              <w:tblInd w:w="1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759"/>
            </w:tblGrid>
            <w:tr w:rsidR="00584E13" w:rsidRPr="00584E13" w14:paraId="51C9317F" w14:textId="77777777" w:rsidTr="007655D5">
              <w:trPr>
                <w:trHeight w:val="230"/>
              </w:trPr>
              <w:tc>
                <w:tcPr>
                  <w:tcW w:w="8200" w:type="dxa"/>
                </w:tcPr>
                <w:p w14:paraId="593B44BF" w14:textId="77777777" w:rsidR="00584E13" w:rsidRPr="00584E13" w:rsidRDefault="00584E13" w:rsidP="00584E13">
                  <w:pPr>
                    <w:jc w:val="both"/>
                    <w:rPr>
                      <w:rFonts w:ascii="Verdana" w:eastAsia="Times New Roman" w:hAnsi="Verdana" w:cs="Times New Roman"/>
                      <w:sz w:val="20"/>
                      <w:szCs w:val="20"/>
                      <w:lang w:eastAsia="ru-RU"/>
                    </w:rPr>
                  </w:pPr>
                </w:p>
              </w:tc>
            </w:tr>
            <w:tr w:rsidR="00584E13" w:rsidRPr="00584E13" w14:paraId="0120752F" w14:textId="77777777" w:rsidTr="007655D5">
              <w:trPr>
                <w:trHeight w:val="1997"/>
              </w:trPr>
              <w:tc>
                <w:tcPr>
                  <w:tcW w:w="8200" w:type="dxa"/>
                </w:tcPr>
                <w:p w14:paraId="6807011E" w14:textId="77777777" w:rsidR="00473D10" w:rsidRPr="00473D10" w:rsidRDefault="00473D10" w:rsidP="00473D10">
                  <w:pPr>
                    <w:jc w:val="both"/>
                    <w:rPr>
                      <w:rFonts w:ascii="Verdana" w:eastAsia="Times New Roman" w:hAnsi="Verdana" w:cs="Times New Roman"/>
                      <w:i/>
                      <w:sz w:val="20"/>
                      <w:szCs w:val="20"/>
                      <w:lang w:eastAsia="ru-RU"/>
                    </w:rPr>
                  </w:pPr>
                  <w:r w:rsidRPr="00473D10">
                    <w:rPr>
                      <w:rFonts w:ascii="Verdana" w:eastAsia="Times New Roman" w:hAnsi="Verdana" w:cs="Times New Roman"/>
                      <w:i/>
                      <w:sz w:val="20"/>
                      <w:szCs w:val="20"/>
                      <w:lang w:eastAsia="ru-RU"/>
                    </w:rPr>
                    <w:lastRenderedPageBreak/>
                    <w:t xml:space="preserve">- Нежилое помещение, кадастровый номер: 63:09:0301140:2063, площадь: 753,5 </w:t>
                  </w:r>
                  <w:proofErr w:type="spellStart"/>
                  <w:r w:rsidRPr="00473D10">
                    <w:rPr>
                      <w:rFonts w:ascii="Verdana" w:eastAsia="Times New Roman" w:hAnsi="Verdana" w:cs="Times New Roman"/>
                      <w:i/>
                      <w:sz w:val="20"/>
                      <w:szCs w:val="20"/>
                      <w:lang w:eastAsia="ru-RU"/>
                    </w:rPr>
                    <w:t>кв.м</w:t>
                  </w:r>
                  <w:proofErr w:type="spellEnd"/>
                  <w:r w:rsidRPr="00473D10">
                    <w:rPr>
                      <w:rFonts w:ascii="Verdana" w:eastAsia="Times New Roman" w:hAnsi="Verdana" w:cs="Times New Roman"/>
                      <w:i/>
                      <w:sz w:val="20"/>
                      <w:szCs w:val="20"/>
                      <w:lang w:eastAsia="ru-RU"/>
                    </w:rPr>
                    <w:t xml:space="preserve">, этаж: 5, назначение: нежилое, наименование: нежилое помещение, состоящее из комнат:1,2,3,4,5,6,7,8,9,10,11,12,13,14,15,16,17,18,19,20,21,22,23,24,25,26,27,28,29,30,31,32 (5 этаж), местоположение: Самарская область, г. Тольятти, Центральный район, ул. </w:t>
                  </w:r>
                  <w:proofErr w:type="spellStart"/>
                  <w:r w:rsidRPr="00473D10">
                    <w:rPr>
                      <w:rFonts w:ascii="Verdana" w:eastAsia="Times New Roman" w:hAnsi="Verdana" w:cs="Times New Roman"/>
                      <w:i/>
                      <w:sz w:val="20"/>
                      <w:szCs w:val="20"/>
                      <w:lang w:eastAsia="ru-RU"/>
                    </w:rPr>
                    <w:t>Новопромышленная</w:t>
                  </w:r>
                  <w:proofErr w:type="spellEnd"/>
                  <w:r w:rsidRPr="00473D10">
                    <w:rPr>
                      <w:rFonts w:ascii="Verdana" w:eastAsia="Times New Roman" w:hAnsi="Verdana" w:cs="Times New Roman"/>
                      <w:i/>
                      <w:sz w:val="20"/>
                      <w:szCs w:val="20"/>
                      <w:lang w:eastAsia="ru-RU"/>
                    </w:rPr>
                    <w:t>, 22-А (далее именуемое – «Нежилое помещение 1»);</w:t>
                  </w:r>
                </w:p>
                <w:p w14:paraId="6FC2D7E7" w14:textId="77777777" w:rsidR="00473D10" w:rsidRPr="00473D10" w:rsidRDefault="00473D10" w:rsidP="00473D10">
                  <w:pPr>
                    <w:jc w:val="both"/>
                    <w:rPr>
                      <w:rFonts w:ascii="Verdana" w:eastAsia="Times New Roman" w:hAnsi="Verdana" w:cs="Times New Roman"/>
                      <w:i/>
                      <w:sz w:val="20"/>
                      <w:szCs w:val="20"/>
                      <w:lang w:eastAsia="ru-RU"/>
                    </w:rPr>
                  </w:pPr>
                  <w:r w:rsidRPr="00473D10">
                    <w:rPr>
                      <w:rFonts w:ascii="Verdana" w:eastAsia="Times New Roman" w:hAnsi="Verdana" w:cs="Times New Roman"/>
                      <w:i/>
                      <w:sz w:val="20"/>
                      <w:szCs w:val="20"/>
                      <w:lang w:eastAsia="ru-RU"/>
                    </w:rPr>
                    <w:t xml:space="preserve">- Нежилое помещение, кадастровый номер: 63:09:0301140:2064, площадь: 1268,5 </w:t>
                  </w:r>
                  <w:proofErr w:type="spellStart"/>
                  <w:r w:rsidRPr="00473D10">
                    <w:rPr>
                      <w:rFonts w:ascii="Verdana" w:eastAsia="Times New Roman" w:hAnsi="Verdana" w:cs="Times New Roman"/>
                      <w:i/>
                      <w:sz w:val="20"/>
                      <w:szCs w:val="20"/>
                      <w:lang w:eastAsia="ru-RU"/>
                    </w:rPr>
                    <w:t>кв.м</w:t>
                  </w:r>
                  <w:proofErr w:type="spellEnd"/>
                  <w:r w:rsidRPr="00473D10">
                    <w:rPr>
                      <w:rFonts w:ascii="Verdana" w:eastAsia="Times New Roman" w:hAnsi="Verdana" w:cs="Times New Roman"/>
                      <w:i/>
                      <w:sz w:val="20"/>
                      <w:szCs w:val="20"/>
                      <w:lang w:eastAsia="ru-RU"/>
                    </w:rPr>
                    <w:t xml:space="preserve">, этаж: 6,7, назначение: нежилое, наименование: Нежилое помещение (здание </w:t>
                  </w:r>
                  <w:proofErr w:type="spellStart"/>
                  <w:r w:rsidRPr="00473D10">
                    <w:rPr>
                      <w:rFonts w:ascii="Verdana" w:eastAsia="Times New Roman" w:hAnsi="Verdana" w:cs="Times New Roman"/>
                      <w:i/>
                      <w:sz w:val="20"/>
                      <w:szCs w:val="20"/>
                      <w:lang w:eastAsia="ru-RU"/>
                    </w:rPr>
                    <w:t>лит.А</w:t>
                  </w:r>
                  <w:proofErr w:type="spellEnd"/>
                  <w:r w:rsidRPr="00473D10">
                    <w:rPr>
                      <w:rFonts w:ascii="Verdana" w:eastAsia="Times New Roman" w:hAnsi="Verdana" w:cs="Times New Roman"/>
                      <w:i/>
                      <w:sz w:val="20"/>
                      <w:szCs w:val="20"/>
                      <w:lang w:eastAsia="ru-RU"/>
                    </w:rPr>
                    <w:t xml:space="preserve">), состоящее из комнат 6 этаж: комнаты №№ 1,2,3,4,5,6,7,8,9,10,11,12,13,14,15,16,17, 17а,17б,17в,17г,17д, лестничные клетки - 55,8 </w:t>
                  </w:r>
                  <w:proofErr w:type="spellStart"/>
                  <w:r w:rsidRPr="00473D10">
                    <w:rPr>
                      <w:rFonts w:ascii="Verdana" w:eastAsia="Times New Roman" w:hAnsi="Verdana" w:cs="Times New Roman"/>
                      <w:i/>
                      <w:sz w:val="20"/>
                      <w:szCs w:val="20"/>
                      <w:lang w:eastAsia="ru-RU"/>
                    </w:rPr>
                    <w:t>кв.м</w:t>
                  </w:r>
                  <w:proofErr w:type="spellEnd"/>
                  <w:r w:rsidRPr="00473D10">
                    <w:rPr>
                      <w:rFonts w:ascii="Verdana" w:eastAsia="Times New Roman" w:hAnsi="Verdana" w:cs="Times New Roman"/>
                      <w:i/>
                      <w:sz w:val="20"/>
                      <w:szCs w:val="20"/>
                      <w:lang w:eastAsia="ru-RU"/>
                    </w:rPr>
                    <w:t xml:space="preserve">.; 7 этаж: комнаты №№ 1,2,3,4,5,6,7,8,9,10,11,12,13,14,15,16,17,18,19,20,21,22,23,24,25,25а,26, лестничные клетки - 55,8 </w:t>
                  </w:r>
                  <w:proofErr w:type="spellStart"/>
                  <w:r w:rsidRPr="00473D10">
                    <w:rPr>
                      <w:rFonts w:ascii="Verdana" w:eastAsia="Times New Roman" w:hAnsi="Verdana" w:cs="Times New Roman"/>
                      <w:i/>
                      <w:sz w:val="20"/>
                      <w:szCs w:val="20"/>
                      <w:lang w:eastAsia="ru-RU"/>
                    </w:rPr>
                    <w:t>кв.м</w:t>
                  </w:r>
                  <w:proofErr w:type="spellEnd"/>
                  <w:r w:rsidRPr="00473D10">
                    <w:rPr>
                      <w:rFonts w:ascii="Verdana" w:eastAsia="Times New Roman" w:hAnsi="Verdana" w:cs="Times New Roman"/>
                      <w:i/>
                      <w:sz w:val="20"/>
                      <w:szCs w:val="20"/>
                      <w:lang w:eastAsia="ru-RU"/>
                    </w:rPr>
                    <w:t xml:space="preserve">. местоположение: Самарская область, г. Тольятти, Центральный район, ул. </w:t>
                  </w:r>
                  <w:proofErr w:type="spellStart"/>
                  <w:r w:rsidRPr="00473D10">
                    <w:rPr>
                      <w:rFonts w:ascii="Verdana" w:eastAsia="Times New Roman" w:hAnsi="Verdana" w:cs="Times New Roman"/>
                      <w:i/>
                      <w:sz w:val="20"/>
                      <w:szCs w:val="20"/>
                      <w:lang w:eastAsia="ru-RU"/>
                    </w:rPr>
                    <w:t>Новопромышленная</w:t>
                  </w:r>
                  <w:proofErr w:type="spellEnd"/>
                  <w:r w:rsidRPr="00473D10">
                    <w:rPr>
                      <w:rFonts w:ascii="Verdana" w:eastAsia="Times New Roman" w:hAnsi="Verdana" w:cs="Times New Roman"/>
                      <w:i/>
                      <w:sz w:val="20"/>
                      <w:szCs w:val="20"/>
                      <w:lang w:eastAsia="ru-RU"/>
                    </w:rPr>
                    <w:t xml:space="preserve">, д. 22-А (далее именуемое – «Нежилое помещение 2); </w:t>
                  </w:r>
                </w:p>
                <w:p w14:paraId="20E1AA5D" w14:textId="77777777" w:rsidR="00473D10" w:rsidRPr="00473D10" w:rsidRDefault="00473D10" w:rsidP="00473D10">
                  <w:pPr>
                    <w:jc w:val="both"/>
                    <w:rPr>
                      <w:rFonts w:ascii="Verdana" w:eastAsia="Times New Roman" w:hAnsi="Verdana" w:cs="Times New Roman"/>
                      <w:i/>
                      <w:sz w:val="20"/>
                      <w:szCs w:val="20"/>
                      <w:lang w:eastAsia="ru-RU"/>
                    </w:rPr>
                  </w:pPr>
                  <w:r w:rsidRPr="00473D10">
                    <w:rPr>
                      <w:rFonts w:ascii="Verdana" w:eastAsia="Times New Roman" w:hAnsi="Verdana" w:cs="Times New Roman"/>
                      <w:i/>
                      <w:sz w:val="20"/>
                      <w:szCs w:val="20"/>
                      <w:lang w:eastAsia="ru-RU"/>
                    </w:rPr>
                    <w:t xml:space="preserve"> -неотделимые улучшения в виде системы охранной сигнализации;</w:t>
                  </w:r>
                </w:p>
                <w:p w14:paraId="0C516590" w14:textId="77777777" w:rsidR="00473D10" w:rsidRPr="00473D10" w:rsidRDefault="00473D10" w:rsidP="00473D10">
                  <w:pPr>
                    <w:jc w:val="both"/>
                    <w:rPr>
                      <w:rFonts w:ascii="Verdana" w:eastAsia="Times New Roman" w:hAnsi="Verdana" w:cs="Times New Roman"/>
                      <w:i/>
                      <w:sz w:val="20"/>
                      <w:szCs w:val="20"/>
                      <w:lang w:eastAsia="ru-RU"/>
                    </w:rPr>
                  </w:pPr>
                  <w:r w:rsidRPr="00473D10">
                    <w:rPr>
                      <w:rFonts w:ascii="Verdana" w:eastAsia="Times New Roman" w:hAnsi="Verdana" w:cs="Times New Roman"/>
                      <w:i/>
                      <w:sz w:val="20"/>
                      <w:szCs w:val="20"/>
                      <w:lang w:eastAsia="ru-RU"/>
                    </w:rPr>
                    <w:t xml:space="preserve"> -неотделимые улучшения в виде Кабельной лини 0,4кВ (ТП219/</w:t>
                  </w:r>
                  <w:proofErr w:type="spellStart"/>
                  <w:r w:rsidRPr="00473D10">
                    <w:rPr>
                      <w:rFonts w:ascii="Verdana" w:eastAsia="Times New Roman" w:hAnsi="Verdana" w:cs="Times New Roman"/>
                      <w:i/>
                      <w:sz w:val="20"/>
                      <w:szCs w:val="20"/>
                      <w:lang w:eastAsia="ru-RU"/>
                    </w:rPr>
                    <w:t>Новопромышленная</w:t>
                  </w:r>
                  <w:proofErr w:type="spellEnd"/>
                  <w:r w:rsidRPr="00473D10">
                    <w:rPr>
                      <w:rFonts w:ascii="Verdana" w:eastAsia="Times New Roman" w:hAnsi="Verdana" w:cs="Times New Roman"/>
                      <w:i/>
                      <w:sz w:val="20"/>
                      <w:szCs w:val="20"/>
                      <w:lang w:eastAsia="ru-RU"/>
                    </w:rPr>
                    <w:t>, 22а, Электрощитовая);</w:t>
                  </w:r>
                </w:p>
                <w:p w14:paraId="2E7CB45F" w14:textId="29B20C7F" w:rsidR="00584E13" w:rsidRPr="00584E13" w:rsidRDefault="00473D10" w:rsidP="00473D10">
                  <w:pPr>
                    <w:jc w:val="both"/>
                    <w:rPr>
                      <w:rFonts w:ascii="Verdana" w:eastAsia="Times New Roman" w:hAnsi="Verdana" w:cs="Times New Roman"/>
                      <w:sz w:val="20"/>
                      <w:szCs w:val="20"/>
                      <w:lang w:eastAsia="ru-RU"/>
                    </w:rPr>
                  </w:pPr>
                  <w:r w:rsidRPr="00473D10">
                    <w:rPr>
                      <w:rFonts w:ascii="Verdana" w:eastAsia="Times New Roman" w:hAnsi="Verdana" w:cs="Times New Roman"/>
                      <w:i/>
                      <w:sz w:val="20"/>
                      <w:szCs w:val="20"/>
                      <w:lang w:eastAsia="ru-RU"/>
                    </w:rPr>
                    <w:t xml:space="preserve">-неотделимые улучшения в виде Системы автоматической пожарной сигнализации </w:t>
                  </w:r>
                  <w:proofErr w:type="spellStart"/>
                  <w:r w:rsidRPr="00473D10">
                    <w:rPr>
                      <w:rFonts w:ascii="Verdana" w:eastAsia="Times New Roman" w:hAnsi="Verdana" w:cs="Times New Roman"/>
                      <w:i/>
                      <w:sz w:val="20"/>
                      <w:szCs w:val="20"/>
                      <w:lang w:eastAsia="ru-RU"/>
                    </w:rPr>
                    <w:t>г.Тольятти</w:t>
                  </w:r>
                  <w:proofErr w:type="spellEnd"/>
                  <w:r w:rsidRPr="00473D10">
                    <w:rPr>
                      <w:rFonts w:ascii="Verdana" w:eastAsia="Times New Roman" w:hAnsi="Verdana" w:cs="Times New Roman"/>
                      <w:i/>
                      <w:sz w:val="20"/>
                      <w:szCs w:val="20"/>
                      <w:lang w:eastAsia="ru-RU"/>
                    </w:rPr>
                    <w:t xml:space="preserve">, ул. </w:t>
                  </w:r>
                  <w:proofErr w:type="spellStart"/>
                  <w:r w:rsidRPr="00473D10">
                    <w:rPr>
                      <w:rFonts w:ascii="Verdana" w:eastAsia="Times New Roman" w:hAnsi="Verdana" w:cs="Times New Roman"/>
                      <w:i/>
                      <w:sz w:val="20"/>
                      <w:szCs w:val="20"/>
                      <w:lang w:eastAsia="ru-RU"/>
                    </w:rPr>
                    <w:t>Новопромышленная</w:t>
                  </w:r>
                  <w:proofErr w:type="spellEnd"/>
                  <w:r w:rsidRPr="00473D10">
                    <w:rPr>
                      <w:rFonts w:ascii="Verdana" w:eastAsia="Times New Roman" w:hAnsi="Verdana" w:cs="Times New Roman"/>
                      <w:i/>
                      <w:sz w:val="20"/>
                      <w:szCs w:val="20"/>
                      <w:lang w:eastAsia="ru-RU"/>
                    </w:rPr>
                    <w:t>, 22-А.</w:t>
                  </w:r>
                </w:p>
              </w:tc>
            </w:tr>
          </w:tbl>
          <w:p w14:paraId="553C494A"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p w14:paraId="04D48516"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 в том числе, все коммуникации, сети, инженерное и технологическое оборудование (механизмы), обеспечивающие недвижимое имущество, и осведомлен о состоянии недвижимого имущества, скрытых и явных дефектах и недостатках недвижимого имущества.</w:t>
            </w:r>
          </w:p>
          <w:p w14:paraId="68025CD4"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tc>
      </w:tr>
      <w:tr w:rsidR="00584E13" w:rsidRPr="00584E13" w14:paraId="6F1EBD2D" w14:textId="77777777" w:rsidTr="00705FD2">
        <w:tc>
          <w:tcPr>
            <w:tcW w:w="1795" w:type="dxa"/>
            <w:shd w:val="clear" w:color="auto" w:fill="auto"/>
          </w:tcPr>
          <w:p w14:paraId="29F8930E"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lastRenderedPageBreak/>
              <w:t>Вариант 2 для подписания Акта приема-передачи Продавцом в одностороннем порядке</w:t>
            </w:r>
          </w:p>
          <w:p w14:paraId="402E3F67"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p>
        </w:tc>
        <w:tc>
          <w:tcPr>
            <w:tcW w:w="7419" w:type="dxa"/>
            <w:shd w:val="clear" w:color="auto" w:fill="auto"/>
          </w:tcPr>
          <w:p w14:paraId="4943188D" w14:textId="77777777" w:rsidR="00584E13" w:rsidRPr="00473D10"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 xml:space="preserve">составил настоящий Акт приема-передачи в одностороннем порядке о </w:t>
            </w:r>
            <w:r w:rsidRPr="00473D10">
              <w:rPr>
                <w:rFonts w:ascii="Verdana" w:eastAsia="Times New Roman" w:hAnsi="Verdana" w:cs="Times New Roman"/>
                <w:sz w:val="20"/>
                <w:szCs w:val="20"/>
                <w:lang w:eastAsia="ru-RU"/>
              </w:rPr>
              <w:t>нижеследующем:</w:t>
            </w:r>
          </w:p>
          <w:p w14:paraId="2E11B3AA" w14:textId="77777777" w:rsidR="00584E13" w:rsidRPr="00473D10" w:rsidRDefault="00584E13" w:rsidP="00584E13">
            <w:pPr>
              <w:numPr>
                <w:ilvl w:val="0"/>
                <w:numId w:val="47"/>
              </w:numPr>
              <w:spacing w:after="0" w:line="240" w:lineRule="auto"/>
              <w:jc w:val="both"/>
              <w:rPr>
                <w:rFonts w:ascii="Verdana" w:eastAsia="Times New Roman" w:hAnsi="Verdana" w:cs="Times New Roman"/>
                <w:sz w:val="20"/>
                <w:szCs w:val="20"/>
                <w:lang w:eastAsia="ru-RU"/>
              </w:rPr>
            </w:pPr>
            <w:r w:rsidRPr="00473D10">
              <w:rPr>
                <w:rFonts w:ascii="Verdana" w:eastAsia="Times New Roman" w:hAnsi="Verdana" w:cs="Times New Roman"/>
                <w:sz w:val="20"/>
                <w:szCs w:val="20"/>
                <w:lang w:eastAsia="ru-RU"/>
              </w:rPr>
              <w:t>В соответствии с Договором купли-продажи недвижимого имущества от «___</w:t>
            </w:r>
            <w:proofErr w:type="gramStart"/>
            <w:r w:rsidRPr="00473D10">
              <w:rPr>
                <w:rFonts w:ascii="Verdana" w:eastAsia="Times New Roman" w:hAnsi="Verdana" w:cs="Times New Roman"/>
                <w:sz w:val="20"/>
                <w:szCs w:val="20"/>
                <w:lang w:eastAsia="ru-RU"/>
              </w:rPr>
              <w:t>_»_</w:t>
            </w:r>
            <w:proofErr w:type="gramEnd"/>
            <w:r w:rsidRPr="00473D10">
              <w:rPr>
                <w:rFonts w:ascii="Verdana" w:eastAsia="Times New Roman" w:hAnsi="Verdana" w:cs="Times New Roman"/>
                <w:sz w:val="20"/>
                <w:szCs w:val="20"/>
                <w:lang w:eastAsia="ru-RU"/>
              </w:rPr>
              <w:t xml:space="preserve">________20___ года (далее – «Договор») Продавец предоставил Покупателю следующее недвижимое имущество (далее именуемое – «недвижимое имущество»): </w:t>
            </w:r>
          </w:p>
          <w:p w14:paraId="46A86C2D" w14:textId="77777777" w:rsidR="00473D10" w:rsidRPr="00473D10" w:rsidRDefault="004977FF" w:rsidP="00473D10">
            <w:pPr>
              <w:ind w:left="360"/>
              <w:jc w:val="both"/>
              <w:rPr>
                <w:rFonts w:ascii="Verdana" w:hAnsi="Verdana"/>
                <w:i/>
                <w:sz w:val="20"/>
                <w:szCs w:val="20"/>
              </w:rPr>
            </w:pPr>
            <w:r w:rsidRPr="00473D10">
              <w:rPr>
                <w:rFonts w:ascii="Verdana" w:hAnsi="Verdana"/>
                <w:i/>
                <w:sz w:val="20"/>
                <w:szCs w:val="20"/>
              </w:rPr>
              <w:t xml:space="preserve"> </w:t>
            </w:r>
            <w:r w:rsidR="00473D10" w:rsidRPr="00473D10">
              <w:rPr>
                <w:rFonts w:ascii="Verdana" w:hAnsi="Verdana"/>
                <w:i/>
                <w:sz w:val="20"/>
                <w:szCs w:val="20"/>
              </w:rPr>
              <w:t xml:space="preserve">- Нежилое помещение, кадастровый номер: 63:09:0301140:2063, площадь: 753,5 </w:t>
            </w:r>
            <w:proofErr w:type="spellStart"/>
            <w:r w:rsidR="00473D10" w:rsidRPr="00473D10">
              <w:rPr>
                <w:rFonts w:ascii="Verdana" w:hAnsi="Verdana"/>
                <w:i/>
                <w:sz w:val="20"/>
                <w:szCs w:val="20"/>
              </w:rPr>
              <w:t>кв.м</w:t>
            </w:r>
            <w:proofErr w:type="spellEnd"/>
            <w:r w:rsidR="00473D10" w:rsidRPr="00473D10">
              <w:rPr>
                <w:rFonts w:ascii="Verdana" w:hAnsi="Verdana"/>
                <w:i/>
                <w:sz w:val="20"/>
                <w:szCs w:val="20"/>
              </w:rPr>
              <w:t xml:space="preserve">, этаж: 5, назначение: нежилое, наименование: нежилое помещение, состоящее из комнат:1,2,3,4,5,6,7,8,9,10,11,12,13,14,15,16,17,18,19,20,21,22,23,24,25,26,27,28,29,30,31,32 (5 этаж), местоположение: Самарская область, г. Тольятти, Центральный район, ул. </w:t>
            </w:r>
            <w:proofErr w:type="spellStart"/>
            <w:r w:rsidR="00473D10" w:rsidRPr="00473D10">
              <w:rPr>
                <w:rFonts w:ascii="Verdana" w:hAnsi="Verdana"/>
                <w:i/>
                <w:sz w:val="20"/>
                <w:szCs w:val="20"/>
              </w:rPr>
              <w:t>Новопромышленная</w:t>
            </w:r>
            <w:proofErr w:type="spellEnd"/>
            <w:r w:rsidR="00473D10" w:rsidRPr="00473D10">
              <w:rPr>
                <w:rFonts w:ascii="Verdana" w:hAnsi="Verdana"/>
                <w:i/>
                <w:sz w:val="20"/>
                <w:szCs w:val="20"/>
              </w:rPr>
              <w:t>, 22-А (далее именуемое – «Нежилое помещение 1»);</w:t>
            </w:r>
          </w:p>
          <w:p w14:paraId="464AD127" w14:textId="77777777" w:rsidR="00473D10" w:rsidRPr="00473D10" w:rsidRDefault="00473D10" w:rsidP="00473D10">
            <w:pPr>
              <w:ind w:left="360"/>
              <w:jc w:val="both"/>
              <w:rPr>
                <w:rFonts w:ascii="Verdana" w:hAnsi="Verdana"/>
                <w:i/>
                <w:sz w:val="20"/>
                <w:szCs w:val="20"/>
              </w:rPr>
            </w:pPr>
            <w:r w:rsidRPr="00473D10">
              <w:rPr>
                <w:rFonts w:ascii="Verdana" w:hAnsi="Verdana"/>
                <w:i/>
                <w:sz w:val="20"/>
                <w:szCs w:val="20"/>
              </w:rPr>
              <w:t xml:space="preserve">- Нежилое помещение, кадастровый номер: 63:09:0301140:2064, площадь: 1268,5 </w:t>
            </w:r>
            <w:proofErr w:type="spellStart"/>
            <w:r w:rsidRPr="00473D10">
              <w:rPr>
                <w:rFonts w:ascii="Verdana" w:hAnsi="Verdana"/>
                <w:i/>
                <w:sz w:val="20"/>
                <w:szCs w:val="20"/>
              </w:rPr>
              <w:t>кв.м</w:t>
            </w:r>
            <w:proofErr w:type="spellEnd"/>
            <w:r w:rsidRPr="00473D10">
              <w:rPr>
                <w:rFonts w:ascii="Verdana" w:hAnsi="Verdana"/>
                <w:i/>
                <w:sz w:val="20"/>
                <w:szCs w:val="20"/>
              </w:rPr>
              <w:t xml:space="preserve">, этаж: 6,7, назначение: нежилое, наименование: Нежилое помещение (здание </w:t>
            </w:r>
            <w:proofErr w:type="spellStart"/>
            <w:r w:rsidRPr="00473D10">
              <w:rPr>
                <w:rFonts w:ascii="Verdana" w:hAnsi="Verdana"/>
                <w:i/>
                <w:sz w:val="20"/>
                <w:szCs w:val="20"/>
              </w:rPr>
              <w:t>лит.А</w:t>
            </w:r>
            <w:proofErr w:type="spellEnd"/>
            <w:r w:rsidRPr="00473D10">
              <w:rPr>
                <w:rFonts w:ascii="Verdana" w:hAnsi="Verdana"/>
                <w:i/>
                <w:sz w:val="20"/>
                <w:szCs w:val="20"/>
              </w:rPr>
              <w:t xml:space="preserve">), состоящее из комнат 6 этаж: комнаты №№ 1,2,3,4,5,6,7,8,9,10,11,12,13,14,15,16,17, 17а,17б,17в,17г,17д, лестничные клетки - 55,8 </w:t>
            </w:r>
            <w:proofErr w:type="spellStart"/>
            <w:r w:rsidRPr="00473D10">
              <w:rPr>
                <w:rFonts w:ascii="Verdana" w:hAnsi="Verdana"/>
                <w:i/>
                <w:sz w:val="20"/>
                <w:szCs w:val="20"/>
              </w:rPr>
              <w:t>кв.м</w:t>
            </w:r>
            <w:proofErr w:type="spellEnd"/>
            <w:r w:rsidRPr="00473D10">
              <w:rPr>
                <w:rFonts w:ascii="Verdana" w:hAnsi="Verdana"/>
                <w:i/>
                <w:sz w:val="20"/>
                <w:szCs w:val="20"/>
              </w:rPr>
              <w:t xml:space="preserve">.; 7 этаж: комнаты №№ 1,2,3,4,5,6,7,8,9,10,11,12,13,14,15,16,17,18,19,20,21,22,23,24,25,25а,26, лестничные клетки - 55,8 </w:t>
            </w:r>
            <w:proofErr w:type="spellStart"/>
            <w:r w:rsidRPr="00473D10">
              <w:rPr>
                <w:rFonts w:ascii="Verdana" w:hAnsi="Verdana"/>
                <w:i/>
                <w:sz w:val="20"/>
                <w:szCs w:val="20"/>
              </w:rPr>
              <w:t>кв.м</w:t>
            </w:r>
            <w:proofErr w:type="spellEnd"/>
            <w:r w:rsidRPr="00473D10">
              <w:rPr>
                <w:rFonts w:ascii="Verdana" w:hAnsi="Verdana"/>
                <w:i/>
                <w:sz w:val="20"/>
                <w:szCs w:val="20"/>
              </w:rPr>
              <w:t xml:space="preserve">. местоположение: Самарская область, г. Тольятти, Центральный район, ул. </w:t>
            </w:r>
            <w:proofErr w:type="spellStart"/>
            <w:r w:rsidRPr="00473D10">
              <w:rPr>
                <w:rFonts w:ascii="Verdana" w:hAnsi="Verdana"/>
                <w:i/>
                <w:sz w:val="20"/>
                <w:szCs w:val="20"/>
              </w:rPr>
              <w:t>Новопромышленная</w:t>
            </w:r>
            <w:proofErr w:type="spellEnd"/>
            <w:r w:rsidRPr="00473D10">
              <w:rPr>
                <w:rFonts w:ascii="Verdana" w:hAnsi="Verdana"/>
                <w:i/>
                <w:sz w:val="20"/>
                <w:szCs w:val="20"/>
              </w:rPr>
              <w:t xml:space="preserve">, д. 22-А (далее именуемое – «Нежилое помещение 2); </w:t>
            </w:r>
          </w:p>
          <w:p w14:paraId="3F469C63" w14:textId="77777777" w:rsidR="00473D10" w:rsidRPr="00473D10" w:rsidRDefault="00473D10" w:rsidP="00473D10">
            <w:pPr>
              <w:ind w:left="360"/>
              <w:jc w:val="both"/>
              <w:rPr>
                <w:rFonts w:ascii="Verdana" w:hAnsi="Verdana"/>
                <w:i/>
                <w:sz w:val="20"/>
                <w:szCs w:val="20"/>
              </w:rPr>
            </w:pPr>
            <w:r w:rsidRPr="00473D10">
              <w:rPr>
                <w:rFonts w:ascii="Verdana" w:hAnsi="Verdana"/>
                <w:i/>
                <w:sz w:val="20"/>
                <w:szCs w:val="20"/>
              </w:rPr>
              <w:lastRenderedPageBreak/>
              <w:t xml:space="preserve"> -неотделимые улучшения в виде системы охранной сигнализации;</w:t>
            </w:r>
          </w:p>
          <w:p w14:paraId="12EA45EE" w14:textId="77777777" w:rsidR="00473D10" w:rsidRPr="00473D10" w:rsidRDefault="00473D10" w:rsidP="00473D10">
            <w:pPr>
              <w:ind w:left="360"/>
              <w:jc w:val="both"/>
              <w:rPr>
                <w:rFonts w:ascii="Verdana" w:hAnsi="Verdana"/>
                <w:i/>
                <w:sz w:val="20"/>
                <w:szCs w:val="20"/>
              </w:rPr>
            </w:pPr>
            <w:r w:rsidRPr="00473D10">
              <w:rPr>
                <w:rFonts w:ascii="Verdana" w:hAnsi="Verdana"/>
                <w:i/>
                <w:sz w:val="20"/>
                <w:szCs w:val="20"/>
              </w:rPr>
              <w:t xml:space="preserve"> -неотделимые улучшения в виде Кабельной лини 0,4кВ (ТП219/</w:t>
            </w:r>
            <w:proofErr w:type="spellStart"/>
            <w:r w:rsidRPr="00473D10">
              <w:rPr>
                <w:rFonts w:ascii="Verdana" w:hAnsi="Verdana"/>
                <w:i/>
                <w:sz w:val="20"/>
                <w:szCs w:val="20"/>
              </w:rPr>
              <w:t>Новопромышленная</w:t>
            </w:r>
            <w:proofErr w:type="spellEnd"/>
            <w:r w:rsidRPr="00473D10">
              <w:rPr>
                <w:rFonts w:ascii="Verdana" w:hAnsi="Verdana"/>
                <w:i/>
                <w:sz w:val="20"/>
                <w:szCs w:val="20"/>
              </w:rPr>
              <w:t>, 22а, Электрощитовая);</w:t>
            </w:r>
          </w:p>
          <w:p w14:paraId="1E934BAE" w14:textId="40896545" w:rsidR="00584E13" w:rsidRPr="00473D10" w:rsidRDefault="00473D10" w:rsidP="00473D10">
            <w:pPr>
              <w:numPr>
                <w:ilvl w:val="0"/>
                <w:numId w:val="45"/>
              </w:numPr>
              <w:spacing w:after="0" w:line="240" w:lineRule="auto"/>
              <w:jc w:val="both"/>
              <w:rPr>
                <w:rFonts w:ascii="Verdana" w:eastAsia="Times New Roman" w:hAnsi="Verdana" w:cs="Times New Roman"/>
                <w:sz w:val="20"/>
                <w:szCs w:val="20"/>
                <w:lang w:eastAsia="ru-RU"/>
              </w:rPr>
            </w:pPr>
            <w:r w:rsidRPr="00473D10">
              <w:rPr>
                <w:rFonts w:ascii="Verdana" w:hAnsi="Verdana"/>
                <w:i/>
                <w:sz w:val="20"/>
                <w:szCs w:val="20"/>
              </w:rPr>
              <w:t xml:space="preserve">-неотделимые улучшения в виде Системы автоматической пожарной сигнализации </w:t>
            </w:r>
            <w:proofErr w:type="spellStart"/>
            <w:r w:rsidRPr="00473D10">
              <w:rPr>
                <w:rFonts w:ascii="Verdana" w:hAnsi="Verdana"/>
                <w:i/>
                <w:sz w:val="20"/>
                <w:szCs w:val="20"/>
              </w:rPr>
              <w:t>г.Тольятти</w:t>
            </w:r>
            <w:proofErr w:type="spellEnd"/>
            <w:r w:rsidRPr="00473D10">
              <w:rPr>
                <w:rFonts w:ascii="Verdana" w:hAnsi="Verdana"/>
                <w:i/>
                <w:sz w:val="20"/>
                <w:szCs w:val="20"/>
              </w:rPr>
              <w:t xml:space="preserve">, ул. </w:t>
            </w:r>
            <w:proofErr w:type="spellStart"/>
            <w:r w:rsidRPr="00473D10">
              <w:rPr>
                <w:rFonts w:ascii="Verdana" w:hAnsi="Verdana"/>
                <w:i/>
                <w:sz w:val="20"/>
                <w:szCs w:val="20"/>
              </w:rPr>
              <w:t>Новопромышленная</w:t>
            </w:r>
            <w:proofErr w:type="spellEnd"/>
            <w:r w:rsidRPr="00473D10">
              <w:rPr>
                <w:rFonts w:ascii="Verdana" w:hAnsi="Verdana"/>
                <w:i/>
                <w:sz w:val="20"/>
                <w:szCs w:val="20"/>
              </w:rPr>
              <w:t>, 22-А.</w:t>
            </w:r>
            <w:r w:rsidR="00584E13" w:rsidRPr="00473D10">
              <w:rPr>
                <w:rFonts w:ascii="Verdana" w:eastAsia="Times New Roman" w:hAnsi="Verdana" w:cs="Times New Roman"/>
                <w:sz w:val="20"/>
                <w:szCs w:val="20"/>
                <w:lang w:eastAsia="ru-RU"/>
              </w:rPr>
              <w:t xml:space="preserve">Фактическое и техническое состояние недвижимого имущества соответствует условиям Договора. </w:t>
            </w:r>
          </w:p>
          <w:p w14:paraId="13CB08D6"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tc>
      </w:tr>
    </w:tbl>
    <w:p w14:paraId="20A0E37B"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lastRenderedPageBreak/>
        <w:t>Приборы учета недвижимого имущества опломбированы. Показания приборов учета на дату подписания Акта приема-передачи недвижимого имущества:</w:t>
      </w:r>
    </w:p>
    <w:p w14:paraId="5743B4CF"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w:t>
      </w:r>
      <w:r w:rsidRPr="00584E13">
        <w:rPr>
          <w:rFonts w:ascii="Verdana" w:eastAsia="Times New Roman" w:hAnsi="Verdana" w:cs="Times New Roman"/>
          <w:sz w:val="20"/>
          <w:szCs w:val="20"/>
          <w:lang w:eastAsia="ru-RU"/>
        </w:rPr>
        <w:tab/>
        <w:t>Водосчетчик ХВС – №</w:t>
      </w:r>
      <w:r w:rsidRPr="00584E13">
        <w:rPr>
          <w:rFonts w:ascii="Verdana" w:eastAsia="Times New Roman" w:hAnsi="Verdana" w:cs="Times New Roman"/>
          <w:sz w:val="20"/>
          <w:szCs w:val="20"/>
          <w:lang w:eastAsia="ru-RU"/>
        </w:rPr>
        <w:tab/>
        <w:t xml:space="preserve">____________                     </w:t>
      </w:r>
    </w:p>
    <w:p w14:paraId="5B7C3BD8"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w:t>
      </w:r>
      <w:r w:rsidRPr="00584E13">
        <w:rPr>
          <w:rFonts w:ascii="Verdana" w:eastAsia="Times New Roman" w:hAnsi="Verdana" w:cs="Times New Roman"/>
          <w:sz w:val="20"/>
          <w:szCs w:val="20"/>
          <w:lang w:eastAsia="ru-RU"/>
        </w:rPr>
        <w:tab/>
        <w:t>Водосчетчик ГВС – №</w:t>
      </w:r>
      <w:r w:rsidRPr="00584E13">
        <w:rPr>
          <w:rFonts w:ascii="Verdana" w:eastAsia="Times New Roman" w:hAnsi="Verdana" w:cs="Times New Roman"/>
          <w:sz w:val="20"/>
          <w:szCs w:val="20"/>
          <w:lang w:eastAsia="ru-RU"/>
        </w:rPr>
        <w:tab/>
        <w:t xml:space="preserve">____________                    </w:t>
      </w:r>
    </w:p>
    <w:p w14:paraId="4810B4B8"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w:t>
      </w:r>
      <w:r w:rsidRPr="00584E13">
        <w:rPr>
          <w:rFonts w:ascii="Verdana" w:eastAsia="Times New Roman" w:hAnsi="Verdana" w:cs="Times New Roman"/>
          <w:sz w:val="20"/>
          <w:szCs w:val="20"/>
          <w:lang w:eastAsia="ru-RU"/>
        </w:rPr>
        <w:tab/>
        <w:t xml:space="preserve">Электросчетчик _________________                    </w:t>
      </w:r>
    </w:p>
    <w:p w14:paraId="43F1DC39"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w:t>
      </w:r>
      <w:r w:rsidRPr="00584E13">
        <w:rPr>
          <w:rFonts w:ascii="Verdana" w:eastAsia="Times New Roman" w:hAnsi="Verdana" w:cs="Times New Roman"/>
          <w:sz w:val="20"/>
          <w:szCs w:val="20"/>
          <w:lang w:eastAsia="ru-RU"/>
        </w:rPr>
        <w:tab/>
        <w:t xml:space="preserve">Теплосчетчик </w:t>
      </w:r>
      <w:r w:rsidRPr="00584E13">
        <w:rPr>
          <w:rFonts w:ascii="Verdana" w:eastAsia="Times New Roman" w:hAnsi="Verdana" w:cs="Times New Roman"/>
          <w:sz w:val="20"/>
          <w:szCs w:val="20"/>
          <w:lang w:eastAsia="ru-RU"/>
        </w:rPr>
        <w:tab/>
        <w:t xml:space="preserve">___________________                   </w:t>
      </w:r>
    </w:p>
    <w:p w14:paraId="094C5379" w14:textId="309A4755"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Одновременно с подписанием настоящего Акта приема-передачи Продавец предоставил Покупателю комплекты ключей от недвижимого имущества в количестве ____ экз.</w:t>
      </w:r>
    </w:p>
    <w:p w14:paraId="059997C5"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 xml:space="preserve">3. Обязательства по Договору в части передачи недвижимого имущества Покупателю, Продавцом выполнены полностью. </w:t>
      </w:r>
    </w:p>
    <w:p w14:paraId="706009A0"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4. Настоящий Акт приема-передачи подписан в 2 (Двух) экземплярах, имеющих равную юридическую силу: 1 (Один) экземпляр для Покупателя, 1 (Один) экземпляра для Продавца.</w:t>
      </w:r>
    </w:p>
    <w:p w14:paraId="076495E8"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p w14:paraId="38D7A199"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 xml:space="preserve">ПОДПИСИ СТОРОН </w:t>
      </w:r>
    </w:p>
    <w:p w14:paraId="435F4CE3"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ОТ ПРОДАВЦА:                                                                             ОТ ПОКУПАТЕЛЯ</w:t>
      </w:r>
      <w:r w:rsidRPr="00584E13">
        <w:rPr>
          <w:rFonts w:ascii="Verdana" w:eastAsia="Times New Roman" w:hAnsi="Verdana" w:cs="Times New Roman"/>
          <w:sz w:val="20"/>
          <w:szCs w:val="20"/>
          <w:vertAlign w:val="superscript"/>
          <w:lang w:eastAsia="ru-RU"/>
        </w:rPr>
        <w:footnoteReference w:id="2"/>
      </w:r>
      <w:r w:rsidRPr="00584E13">
        <w:rPr>
          <w:rFonts w:ascii="Verdana" w:eastAsia="Times New Roman" w:hAnsi="Verdana" w:cs="Times New Roman"/>
          <w:sz w:val="20"/>
          <w:szCs w:val="20"/>
          <w:lang w:eastAsia="ru-RU"/>
        </w:rPr>
        <w:t>:</w:t>
      </w:r>
    </w:p>
    <w:p w14:paraId="3A15864B"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 xml:space="preserve">_____________/_____________/                   _____________/___________/ </w:t>
      </w:r>
    </w:p>
    <w:p w14:paraId="66CDBF50"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p w14:paraId="26056650" w14:textId="422FA957" w:rsidR="006C0A8A" w:rsidRPr="00240AE3" w:rsidRDefault="006C0A8A" w:rsidP="007C105E">
      <w:pPr>
        <w:spacing w:after="0" w:line="240" w:lineRule="auto"/>
        <w:jc w:val="both"/>
        <w:rPr>
          <w:rFonts w:ascii="Verdana" w:eastAsia="Times New Roman" w:hAnsi="Verdana" w:cs="Times New Roman"/>
          <w:b/>
          <w:sz w:val="20"/>
          <w:szCs w:val="20"/>
          <w:lang w:eastAsia="ru-RU"/>
        </w:rPr>
      </w:pPr>
    </w:p>
    <w:sectPr w:rsidR="006C0A8A" w:rsidRPr="00240AE3" w:rsidSect="00CC0F67">
      <w:headerReference w:type="default" r:id="rId8"/>
      <w:footerReference w:type="default" r:id="rId9"/>
      <w:pgSz w:w="11906" w:h="16838"/>
      <w:pgMar w:top="1134" w:right="850" w:bottom="142" w:left="1701" w:header="708"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2CDBD" w14:textId="77777777" w:rsidR="001E2C1C" w:rsidRDefault="001E2C1C" w:rsidP="00E33D4F">
      <w:pPr>
        <w:spacing w:after="0" w:line="240" w:lineRule="auto"/>
      </w:pPr>
      <w:r>
        <w:separator/>
      </w:r>
    </w:p>
  </w:endnote>
  <w:endnote w:type="continuationSeparator" w:id="0">
    <w:p w14:paraId="36AD4C55" w14:textId="77777777" w:rsidR="001E2C1C" w:rsidRDefault="001E2C1C" w:rsidP="00E33D4F">
      <w:pPr>
        <w:spacing w:after="0" w:line="240" w:lineRule="auto"/>
      </w:pPr>
      <w:r>
        <w:continuationSeparator/>
      </w:r>
    </w:p>
  </w:endnote>
  <w:endnote w:type="continuationNotice" w:id="1">
    <w:p w14:paraId="5049AC85" w14:textId="77777777" w:rsidR="001E2C1C" w:rsidRDefault="001E2C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002836"/>
      <w:docPartObj>
        <w:docPartGallery w:val="Page Numbers (Bottom of Page)"/>
        <w:docPartUnique/>
      </w:docPartObj>
    </w:sdtPr>
    <w:sdtEndPr/>
    <w:sdtContent>
      <w:p w14:paraId="19309495" w14:textId="265002F0" w:rsidR="008E1970" w:rsidRDefault="008E1970">
        <w:pPr>
          <w:pStyle w:val="ab"/>
          <w:jc w:val="right"/>
        </w:pPr>
        <w:r>
          <w:fldChar w:fldCharType="begin"/>
        </w:r>
        <w:r>
          <w:instrText>PAGE   \* MERGEFORMAT</w:instrText>
        </w:r>
        <w:r>
          <w:fldChar w:fldCharType="separate"/>
        </w:r>
        <w:r w:rsidR="00056A9B">
          <w:rPr>
            <w:noProof/>
          </w:rPr>
          <w:t>17</w:t>
        </w:r>
        <w:r>
          <w:fldChar w:fldCharType="end"/>
        </w:r>
      </w:p>
    </w:sdtContent>
  </w:sdt>
  <w:p w14:paraId="77C0CEAC" w14:textId="77777777" w:rsidR="008E1970" w:rsidRDefault="008E197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9BD20" w14:textId="77777777" w:rsidR="001E2C1C" w:rsidRDefault="001E2C1C" w:rsidP="00E33D4F">
      <w:pPr>
        <w:spacing w:after="0" w:line="240" w:lineRule="auto"/>
      </w:pPr>
      <w:r>
        <w:separator/>
      </w:r>
    </w:p>
  </w:footnote>
  <w:footnote w:type="continuationSeparator" w:id="0">
    <w:p w14:paraId="1509D174" w14:textId="77777777" w:rsidR="001E2C1C" w:rsidRDefault="001E2C1C" w:rsidP="00E33D4F">
      <w:pPr>
        <w:spacing w:after="0" w:line="240" w:lineRule="auto"/>
      </w:pPr>
      <w:r>
        <w:continuationSeparator/>
      </w:r>
    </w:p>
  </w:footnote>
  <w:footnote w:type="continuationNotice" w:id="1">
    <w:p w14:paraId="1E97000E" w14:textId="77777777" w:rsidR="001E2C1C" w:rsidRDefault="001E2C1C">
      <w:pPr>
        <w:spacing w:after="0" w:line="240" w:lineRule="auto"/>
      </w:pPr>
    </w:p>
  </w:footnote>
  <w:footnote w:id="2">
    <w:p w14:paraId="4621AF91" w14:textId="77777777" w:rsidR="00584E13" w:rsidRPr="00010D96" w:rsidRDefault="00584E13" w:rsidP="00584E13">
      <w:pPr>
        <w:pStyle w:val="af3"/>
        <w:jc w:val="both"/>
      </w:pPr>
      <w:r w:rsidRPr="00010D96">
        <w:rPr>
          <w:rStyle w:val="af5"/>
        </w:rPr>
        <w:footnoteRef/>
      </w:r>
      <w:r w:rsidRPr="00010D96">
        <w:t xml:space="preserve"> Отсутствует необходимость подписания Покупателем в случаях, предусмотренных Договором, когда Продавец вправе подписать Акт в одностороннем порядке.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FF1AB" w14:textId="77777777" w:rsidR="005B07FE" w:rsidRDefault="005B07F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68BA"/>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DB1B7B"/>
    <w:multiLevelType w:val="hybridMultilevel"/>
    <w:tmpl w:val="06DECFD2"/>
    <w:lvl w:ilvl="0" w:tplc="4B30D8CE">
      <w:start w:val="1"/>
      <w:numFmt w:val="bullet"/>
      <w:lvlText w:val="•"/>
      <w:lvlJc w:val="left"/>
      <w:pPr>
        <w:tabs>
          <w:tab w:val="num" w:pos="720"/>
        </w:tabs>
        <w:ind w:left="720" w:hanging="360"/>
      </w:pPr>
      <w:rPr>
        <w:rFonts w:ascii="Arial" w:hAnsi="Arial" w:hint="default"/>
      </w:rPr>
    </w:lvl>
    <w:lvl w:ilvl="1" w:tplc="F0EE6B70" w:tentative="1">
      <w:start w:val="1"/>
      <w:numFmt w:val="bullet"/>
      <w:lvlText w:val="•"/>
      <w:lvlJc w:val="left"/>
      <w:pPr>
        <w:tabs>
          <w:tab w:val="num" w:pos="1440"/>
        </w:tabs>
        <w:ind w:left="1440" w:hanging="360"/>
      </w:pPr>
      <w:rPr>
        <w:rFonts w:ascii="Arial" w:hAnsi="Arial" w:hint="default"/>
      </w:rPr>
    </w:lvl>
    <w:lvl w:ilvl="2" w:tplc="085AB7CE" w:tentative="1">
      <w:start w:val="1"/>
      <w:numFmt w:val="bullet"/>
      <w:lvlText w:val="•"/>
      <w:lvlJc w:val="left"/>
      <w:pPr>
        <w:tabs>
          <w:tab w:val="num" w:pos="2160"/>
        </w:tabs>
        <w:ind w:left="2160" w:hanging="360"/>
      </w:pPr>
      <w:rPr>
        <w:rFonts w:ascii="Arial" w:hAnsi="Arial" w:hint="default"/>
      </w:rPr>
    </w:lvl>
    <w:lvl w:ilvl="3" w:tplc="C888A69E" w:tentative="1">
      <w:start w:val="1"/>
      <w:numFmt w:val="bullet"/>
      <w:lvlText w:val="•"/>
      <w:lvlJc w:val="left"/>
      <w:pPr>
        <w:tabs>
          <w:tab w:val="num" w:pos="2880"/>
        </w:tabs>
        <w:ind w:left="2880" w:hanging="360"/>
      </w:pPr>
      <w:rPr>
        <w:rFonts w:ascii="Arial" w:hAnsi="Arial" w:hint="default"/>
      </w:rPr>
    </w:lvl>
    <w:lvl w:ilvl="4" w:tplc="7918F8D4" w:tentative="1">
      <w:start w:val="1"/>
      <w:numFmt w:val="bullet"/>
      <w:lvlText w:val="•"/>
      <w:lvlJc w:val="left"/>
      <w:pPr>
        <w:tabs>
          <w:tab w:val="num" w:pos="3600"/>
        </w:tabs>
        <w:ind w:left="3600" w:hanging="360"/>
      </w:pPr>
      <w:rPr>
        <w:rFonts w:ascii="Arial" w:hAnsi="Arial" w:hint="default"/>
      </w:rPr>
    </w:lvl>
    <w:lvl w:ilvl="5" w:tplc="A4D06F08" w:tentative="1">
      <w:start w:val="1"/>
      <w:numFmt w:val="bullet"/>
      <w:lvlText w:val="•"/>
      <w:lvlJc w:val="left"/>
      <w:pPr>
        <w:tabs>
          <w:tab w:val="num" w:pos="4320"/>
        </w:tabs>
        <w:ind w:left="4320" w:hanging="360"/>
      </w:pPr>
      <w:rPr>
        <w:rFonts w:ascii="Arial" w:hAnsi="Arial" w:hint="default"/>
      </w:rPr>
    </w:lvl>
    <w:lvl w:ilvl="6" w:tplc="0C462068" w:tentative="1">
      <w:start w:val="1"/>
      <w:numFmt w:val="bullet"/>
      <w:lvlText w:val="•"/>
      <w:lvlJc w:val="left"/>
      <w:pPr>
        <w:tabs>
          <w:tab w:val="num" w:pos="5040"/>
        </w:tabs>
        <w:ind w:left="5040" w:hanging="360"/>
      </w:pPr>
      <w:rPr>
        <w:rFonts w:ascii="Arial" w:hAnsi="Arial" w:hint="default"/>
      </w:rPr>
    </w:lvl>
    <w:lvl w:ilvl="7" w:tplc="A410658C" w:tentative="1">
      <w:start w:val="1"/>
      <w:numFmt w:val="bullet"/>
      <w:lvlText w:val="•"/>
      <w:lvlJc w:val="left"/>
      <w:pPr>
        <w:tabs>
          <w:tab w:val="num" w:pos="5760"/>
        </w:tabs>
        <w:ind w:left="5760" w:hanging="360"/>
      </w:pPr>
      <w:rPr>
        <w:rFonts w:ascii="Arial" w:hAnsi="Arial" w:hint="default"/>
      </w:rPr>
    </w:lvl>
    <w:lvl w:ilvl="8" w:tplc="26EEC9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FC07F3"/>
    <w:multiLevelType w:val="multilevel"/>
    <w:tmpl w:val="915020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4" w15:restartNumberingAfterBreak="0">
    <w:nsid w:val="0EB67CE8"/>
    <w:multiLevelType w:val="hybridMultilevel"/>
    <w:tmpl w:val="7AC2F5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D51462"/>
    <w:multiLevelType w:val="hybridMultilevel"/>
    <w:tmpl w:val="412A5584"/>
    <w:lvl w:ilvl="0" w:tplc="F818682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6" w15:restartNumberingAfterBreak="0">
    <w:nsid w:val="11080AB6"/>
    <w:multiLevelType w:val="multilevel"/>
    <w:tmpl w:val="286E7608"/>
    <w:lvl w:ilvl="0">
      <w:start w:val="1"/>
      <w:numFmt w:val="decimal"/>
      <w:lvlText w:val="%1."/>
      <w:lvlJc w:val="left"/>
      <w:pPr>
        <w:ind w:left="360" w:hanging="36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7" w15:restartNumberingAfterBreak="0">
    <w:nsid w:val="11D25D83"/>
    <w:multiLevelType w:val="hybridMultilevel"/>
    <w:tmpl w:val="9C54DB8E"/>
    <w:lvl w:ilvl="0" w:tplc="266C63D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C629C5"/>
    <w:multiLevelType w:val="hybridMultilevel"/>
    <w:tmpl w:val="304C1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101735"/>
    <w:multiLevelType w:val="hybridMultilevel"/>
    <w:tmpl w:val="84BA7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B375F7"/>
    <w:multiLevelType w:val="hybridMultilevel"/>
    <w:tmpl w:val="60867454"/>
    <w:lvl w:ilvl="0" w:tplc="60D6457E">
      <w:start w:val="1"/>
      <w:numFmt w:val="bullet"/>
      <w:lvlText w:val="-"/>
      <w:lvlJc w:val="left"/>
      <w:pPr>
        <w:ind w:left="950" w:hanging="360"/>
      </w:pPr>
      <w:rPr>
        <w:rFonts w:ascii="Verdana" w:eastAsia="Times New Roman" w:hAnsi="Verdana" w:cs="Times New Roman" w:hint="default"/>
      </w:rPr>
    </w:lvl>
    <w:lvl w:ilvl="1" w:tplc="04190003" w:tentative="1">
      <w:start w:val="1"/>
      <w:numFmt w:val="bullet"/>
      <w:lvlText w:val="o"/>
      <w:lvlJc w:val="left"/>
      <w:pPr>
        <w:ind w:left="1670" w:hanging="360"/>
      </w:pPr>
      <w:rPr>
        <w:rFonts w:ascii="Courier New" w:hAnsi="Courier New" w:cs="Courier New" w:hint="default"/>
      </w:rPr>
    </w:lvl>
    <w:lvl w:ilvl="2" w:tplc="04190005" w:tentative="1">
      <w:start w:val="1"/>
      <w:numFmt w:val="bullet"/>
      <w:lvlText w:val=""/>
      <w:lvlJc w:val="left"/>
      <w:pPr>
        <w:ind w:left="2390" w:hanging="360"/>
      </w:pPr>
      <w:rPr>
        <w:rFonts w:ascii="Wingdings" w:hAnsi="Wingdings" w:hint="default"/>
      </w:rPr>
    </w:lvl>
    <w:lvl w:ilvl="3" w:tplc="04190001" w:tentative="1">
      <w:start w:val="1"/>
      <w:numFmt w:val="bullet"/>
      <w:lvlText w:val=""/>
      <w:lvlJc w:val="left"/>
      <w:pPr>
        <w:ind w:left="3110" w:hanging="360"/>
      </w:pPr>
      <w:rPr>
        <w:rFonts w:ascii="Symbol" w:hAnsi="Symbol" w:hint="default"/>
      </w:rPr>
    </w:lvl>
    <w:lvl w:ilvl="4" w:tplc="04190003" w:tentative="1">
      <w:start w:val="1"/>
      <w:numFmt w:val="bullet"/>
      <w:lvlText w:val="o"/>
      <w:lvlJc w:val="left"/>
      <w:pPr>
        <w:ind w:left="3830" w:hanging="360"/>
      </w:pPr>
      <w:rPr>
        <w:rFonts w:ascii="Courier New" w:hAnsi="Courier New" w:cs="Courier New" w:hint="default"/>
      </w:rPr>
    </w:lvl>
    <w:lvl w:ilvl="5" w:tplc="04190005" w:tentative="1">
      <w:start w:val="1"/>
      <w:numFmt w:val="bullet"/>
      <w:lvlText w:val=""/>
      <w:lvlJc w:val="left"/>
      <w:pPr>
        <w:ind w:left="4550" w:hanging="360"/>
      </w:pPr>
      <w:rPr>
        <w:rFonts w:ascii="Wingdings" w:hAnsi="Wingdings" w:hint="default"/>
      </w:rPr>
    </w:lvl>
    <w:lvl w:ilvl="6" w:tplc="04190001" w:tentative="1">
      <w:start w:val="1"/>
      <w:numFmt w:val="bullet"/>
      <w:lvlText w:val=""/>
      <w:lvlJc w:val="left"/>
      <w:pPr>
        <w:ind w:left="5270" w:hanging="360"/>
      </w:pPr>
      <w:rPr>
        <w:rFonts w:ascii="Symbol" w:hAnsi="Symbol" w:hint="default"/>
      </w:rPr>
    </w:lvl>
    <w:lvl w:ilvl="7" w:tplc="04190003" w:tentative="1">
      <w:start w:val="1"/>
      <w:numFmt w:val="bullet"/>
      <w:lvlText w:val="o"/>
      <w:lvlJc w:val="left"/>
      <w:pPr>
        <w:ind w:left="5990" w:hanging="360"/>
      </w:pPr>
      <w:rPr>
        <w:rFonts w:ascii="Courier New" w:hAnsi="Courier New" w:cs="Courier New" w:hint="default"/>
      </w:rPr>
    </w:lvl>
    <w:lvl w:ilvl="8" w:tplc="04190005" w:tentative="1">
      <w:start w:val="1"/>
      <w:numFmt w:val="bullet"/>
      <w:lvlText w:val=""/>
      <w:lvlJc w:val="left"/>
      <w:pPr>
        <w:ind w:left="6710" w:hanging="360"/>
      </w:pPr>
      <w:rPr>
        <w:rFonts w:ascii="Wingdings" w:hAnsi="Wingdings" w:hint="default"/>
      </w:rPr>
    </w:lvl>
  </w:abstractNum>
  <w:abstractNum w:abstractNumId="11" w15:restartNumberingAfterBreak="0">
    <w:nsid w:val="1D1432D7"/>
    <w:multiLevelType w:val="multilevel"/>
    <w:tmpl w:val="26FA8BDE"/>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22F54381"/>
    <w:multiLevelType w:val="multilevel"/>
    <w:tmpl w:val="EE9A2C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8630A5D"/>
    <w:multiLevelType w:val="hybridMultilevel"/>
    <w:tmpl w:val="9B4AE048"/>
    <w:lvl w:ilvl="0" w:tplc="EB84A63E">
      <w:start w:val="1"/>
      <w:numFmt w:val="decimal"/>
      <w:lvlText w:val="%1."/>
      <w:lvlJc w:val="left"/>
      <w:pPr>
        <w:ind w:left="1305" w:hanging="76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29781DB0"/>
    <w:multiLevelType w:val="hybridMultilevel"/>
    <w:tmpl w:val="ABC2BF5C"/>
    <w:lvl w:ilvl="0" w:tplc="550AE4B6">
      <w:start w:val="1"/>
      <w:numFmt w:val="decimal"/>
      <w:lvlText w:val="%1."/>
      <w:lvlJc w:val="left"/>
      <w:pPr>
        <w:ind w:left="855" w:hanging="495"/>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713"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6" w15:restartNumberingAfterBreak="0">
    <w:nsid w:val="32022896"/>
    <w:multiLevelType w:val="hybridMultilevel"/>
    <w:tmpl w:val="4476B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3A75C10"/>
    <w:multiLevelType w:val="multilevel"/>
    <w:tmpl w:val="F324488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346B1EB5"/>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20" w15:restartNumberingAfterBreak="0">
    <w:nsid w:val="35B52FD5"/>
    <w:multiLevelType w:val="hybridMultilevel"/>
    <w:tmpl w:val="AC3CF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87C2E70"/>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3" w15:restartNumberingAfterBreak="0">
    <w:nsid w:val="3A0A5B68"/>
    <w:multiLevelType w:val="hybridMultilevel"/>
    <w:tmpl w:val="2976130A"/>
    <w:lvl w:ilvl="0" w:tplc="1B1EA67A">
      <w:start w:val="1"/>
      <w:numFmt w:val="decimal"/>
      <w:lvlText w:val="%1."/>
      <w:lvlJc w:val="left"/>
      <w:pPr>
        <w:ind w:left="375" w:hanging="36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24" w15:restartNumberingAfterBreak="0">
    <w:nsid w:val="3BDF16DB"/>
    <w:multiLevelType w:val="multilevel"/>
    <w:tmpl w:val="FCBC4F52"/>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5"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6" w15:restartNumberingAfterBreak="0">
    <w:nsid w:val="4E526E27"/>
    <w:multiLevelType w:val="multilevel"/>
    <w:tmpl w:val="60DE7FE8"/>
    <w:lvl w:ilvl="0">
      <w:start w:val="1"/>
      <w:numFmt w:val="decimal"/>
      <w:lvlText w:val="%1."/>
      <w:lvlJc w:val="left"/>
      <w:pPr>
        <w:ind w:left="360" w:hanging="360"/>
      </w:pPr>
      <w:rPr>
        <w:rFonts w:cs="Times New Roman" w:hint="default"/>
      </w:rPr>
    </w:lvl>
    <w:lvl w:ilvl="1">
      <w:start w:val="3"/>
      <w:numFmt w:val="decimal"/>
      <w:lvlText w:val="%1.%2."/>
      <w:lvlJc w:val="left"/>
      <w:pPr>
        <w:ind w:left="861"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7" w15:restartNumberingAfterBreak="0">
    <w:nsid w:val="4E7A571F"/>
    <w:multiLevelType w:val="hybridMultilevel"/>
    <w:tmpl w:val="61B010B2"/>
    <w:lvl w:ilvl="0" w:tplc="23247CA6">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8" w15:restartNumberingAfterBreak="0">
    <w:nsid w:val="540C11E7"/>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9" w15:restartNumberingAfterBreak="0">
    <w:nsid w:val="5A083F7B"/>
    <w:multiLevelType w:val="hybridMultilevel"/>
    <w:tmpl w:val="060421FC"/>
    <w:lvl w:ilvl="0" w:tplc="66C86E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5BF8708F"/>
    <w:multiLevelType w:val="hybridMultilevel"/>
    <w:tmpl w:val="C79C6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34758A"/>
    <w:multiLevelType w:val="hybridMultilevel"/>
    <w:tmpl w:val="915020B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3" w15:restartNumberingAfterBreak="0">
    <w:nsid w:val="5E6D54AF"/>
    <w:multiLevelType w:val="hybridMultilevel"/>
    <w:tmpl w:val="0E56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60682FC8"/>
    <w:multiLevelType w:val="multilevel"/>
    <w:tmpl w:val="9B5C92F2"/>
    <w:lvl w:ilvl="0">
      <w:start w:val="2"/>
      <w:numFmt w:val="decimal"/>
      <w:lvlText w:val="%1."/>
      <w:lvlJc w:val="left"/>
      <w:pPr>
        <w:ind w:left="1080" w:hanging="360"/>
      </w:pPr>
      <w:rPr>
        <w:rFonts w:hint="default"/>
      </w:rPr>
    </w:lvl>
    <w:lvl w:ilvl="1">
      <w:start w:val="2"/>
      <w:numFmt w:val="decimal"/>
      <w:isLgl/>
      <w:lvlText w:val="%1.%2."/>
      <w:lvlJc w:val="left"/>
      <w:pPr>
        <w:ind w:left="205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5" w15:restartNumberingAfterBreak="0">
    <w:nsid w:val="620B023C"/>
    <w:multiLevelType w:val="hybridMultilevel"/>
    <w:tmpl w:val="0F908CD0"/>
    <w:lvl w:ilvl="0" w:tplc="8C6C7EC2">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624B2CEB"/>
    <w:multiLevelType w:val="hybridMultilevel"/>
    <w:tmpl w:val="ECECA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681116CF"/>
    <w:multiLevelType w:val="multilevel"/>
    <w:tmpl w:val="8EDAB0D0"/>
    <w:lvl w:ilvl="0">
      <w:start w:val="1"/>
      <w:numFmt w:val="decimal"/>
      <w:lvlText w:val="%1."/>
      <w:lvlJc w:val="left"/>
      <w:pPr>
        <w:ind w:left="360" w:hanging="360"/>
      </w:pPr>
      <w:rPr>
        <w:rFonts w:cs="Times New Roman" w:hint="default"/>
      </w:rPr>
    </w:lvl>
    <w:lvl w:ilvl="1">
      <w:start w:val="3"/>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39" w15:restartNumberingAfterBreak="0">
    <w:nsid w:val="69AD6EE3"/>
    <w:multiLevelType w:val="hybridMultilevel"/>
    <w:tmpl w:val="4B627A40"/>
    <w:lvl w:ilvl="0" w:tplc="5742080A">
      <w:start w:val="1"/>
      <w:numFmt w:val="decimal"/>
      <w:lvlText w:val="%1."/>
      <w:lvlJc w:val="left"/>
      <w:pPr>
        <w:ind w:left="1616" w:hanging="765"/>
      </w:pPr>
      <w:rPr>
        <w:rFonts w:hint="default"/>
        <w:b w:val="0"/>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15:restartNumberingAfterBreak="0">
    <w:nsid w:val="6C2F1166"/>
    <w:multiLevelType w:val="multilevel"/>
    <w:tmpl w:val="46688BEC"/>
    <w:lvl w:ilvl="0">
      <w:start w:val="1"/>
      <w:numFmt w:val="decimal"/>
      <w:lvlText w:val="%1."/>
      <w:lvlJc w:val="left"/>
      <w:pPr>
        <w:ind w:left="450" w:hanging="450"/>
      </w:pPr>
      <w:rPr>
        <w:rFonts w:eastAsiaTheme="minorHAnsi" w:hint="default"/>
        <w:i w:val="0"/>
        <w:color w:val="000000" w:themeColor="text1"/>
        <w:sz w:val="22"/>
      </w:rPr>
    </w:lvl>
    <w:lvl w:ilvl="1">
      <w:start w:val="1"/>
      <w:numFmt w:val="decimal"/>
      <w:lvlText w:val="%1.%2."/>
      <w:lvlJc w:val="left"/>
      <w:pPr>
        <w:ind w:left="720" w:hanging="720"/>
      </w:pPr>
      <w:rPr>
        <w:rFonts w:eastAsiaTheme="minorHAnsi" w:hint="default"/>
        <w:i w:val="0"/>
        <w:color w:val="000000" w:themeColor="text1"/>
        <w:sz w:val="20"/>
        <w:szCs w:val="20"/>
      </w:rPr>
    </w:lvl>
    <w:lvl w:ilvl="2">
      <w:start w:val="1"/>
      <w:numFmt w:val="decimal"/>
      <w:lvlText w:val="%1.%2.%3."/>
      <w:lvlJc w:val="left"/>
      <w:pPr>
        <w:ind w:left="720" w:hanging="720"/>
      </w:pPr>
      <w:rPr>
        <w:rFonts w:eastAsiaTheme="minorHAnsi" w:hint="default"/>
        <w:i w:val="0"/>
        <w:color w:val="000000" w:themeColor="text1"/>
        <w:sz w:val="22"/>
      </w:rPr>
    </w:lvl>
    <w:lvl w:ilvl="3">
      <w:start w:val="1"/>
      <w:numFmt w:val="decimal"/>
      <w:lvlText w:val="%1.%2.%3.%4."/>
      <w:lvlJc w:val="left"/>
      <w:pPr>
        <w:ind w:left="1080" w:hanging="1080"/>
      </w:pPr>
      <w:rPr>
        <w:rFonts w:eastAsiaTheme="minorHAnsi" w:hint="default"/>
        <w:i w:val="0"/>
        <w:color w:val="000000" w:themeColor="text1"/>
        <w:sz w:val="22"/>
      </w:rPr>
    </w:lvl>
    <w:lvl w:ilvl="4">
      <w:start w:val="1"/>
      <w:numFmt w:val="decimal"/>
      <w:lvlText w:val="%1.%2.%3.%4.%5."/>
      <w:lvlJc w:val="left"/>
      <w:pPr>
        <w:ind w:left="1440" w:hanging="1440"/>
      </w:pPr>
      <w:rPr>
        <w:rFonts w:eastAsiaTheme="minorHAnsi" w:hint="default"/>
        <w:i w:val="0"/>
        <w:color w:val="000000" w:themeColor="text1"/>
        <w:sz w:val="22"/>
      </w:rPr>
    </w:lvl>
    <w:lvl w:ilvl="5">
      <w:start w:val="1"/>
      <w:numFmt w:val="decimal"/>
      <w:lvlText w:val="%1.%2.%3.%4.%5.%6."/>
      <w:lvlJc w:val="left"/>
      <w:pPr>
        <w:ind w:left="1440" w:hanging="1440"/>
      </w:pPr>
      <w:rPr>
        <w:rFonts w:eastAsiaTheme="minorHAnsi" w:hint="default"/>
        <w:i w:val="0"/>
        <w:color w:val="000000" w:themeColor="text1"/>
        <w:sz w:val="22"/>
      </w:rPr>
    </w:lvl>
    <w:lvl w:ilvl="6">
      <w:start w:val="1"/>
      <w:numFmt w:val="decimal"/>
      <w:lvlText w:val="%1.%2.%3.%4.%5.%6.%7."/>
      <w:lvlJc w:val="left"/>
      <w:pPr>
        <w:ind w:left="1800" w:hanging="1800"/>
      </w:pPr>
      <w:rPr>
        <w:rFonts w:eastAsiaTheme="minorHAnsi" w:hint="default"/>
        <w:i w:val="0"/>
        <w:color w:val="000000" w:themeColor="text1"/>
        <w:sz w:val="22"/>
      </w:rPr>
    </w:lvl>
    <w:lvl w:ilvl="7">
      <w:start w:val="1"/>
      <w:numFmt w:val="decimal"/>
      <w:lvlText w:val="%1.%2.%3.%4.%5.%6.%7.%8."/>
      <w:lvlJc w:val="left"/>
      <w:pPr>
        <w:ind w:left="2160" w:hanging="2160"/>
      </w:pPr>
      <w:rPr>
        <w:rFonts w:eastAsiaTheme="minorHAnsi" w:hint="default"/>
        <w:i w:val="0"/>
        <w:color w:val="000000" w:themeColor="text1"/>
        <w:sz w:val="22"/>
      </w:rPr>
    </w:lvl>
    <w:lvl w:ilvl="8">
      <w:start w:val="1"/>
      <w:numFmt w:val="decimal"/>
      <w:lvlText w:val="%1.%2.%3.%4.%5.%6.%7.%8.%9."/>
      <w:lvlJc w:val="left"/>
      <w:pPr>
        <w:ind w:left="2160" w:hanging="2160"/>
      </w:pPr>
      <w:rPr>
        <w:rFonts w:eastAsiaTheme="minorHAnsi" w:hint="default"/>
        <w:i w:val="0"/>
        <w:color w:val="000000" w:themeColor="text1"/>
        <w:sz w:val="22"/>
      </w:rPr>
    </w:lvl>
  </w:abstractNum>
  <w:abstractNum w:abstractNumId="41" w15:restartNumberingAfterBreak="0">
    <w:nsid w:val="6E7A1837"/>
    <w:multiLevelType w:val="hybridMultilevel"/>
    <w:tmpl w:val="6E5EA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FD87AFA"/>
    <w:multiLevelType w:val="hybridMultilevel"/>
    <w:tmpl w:val="2EF24F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44" w15:restartNumberingAfterBreak="0">
    <w:nsid w:val="71656D72"/>
    <w:multiLevelType w:val="hybridMultilevel"/>
    <w:tmpl w:val="04963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4CA36B6"/>
    <w:multiLevelType w:val="multilevel"/>
    <w:tmpl w:val="6FB6FE2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46"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9"/>
  </w:num>
  <w:num w:numId="2">
    <w:abstractNumId w:val="45"/>
  </w:num>
  <w:num w:numId="3">
    <w:abstractNumId w:val="34"/>
  </w:num>
  <w:num w:numId="4">
    <w:abstractNumId w:val="33"/>
  </w:num>
  <w:num w:numId="5">
    <w:abstractNumId w:val="29"/>
  </w:num>
  <w:num w:numId="6">
    <w:abstractNumId w:val="21"/>
  </w:num>
  <w:num w:numId="7">
    <w:abstractNumId w:val="3"/>
  </w:num>
  <w:num w:numId="8">
    <w:abstractNumId w:val="4"/>
  </w:num>
  <w:num w:numId="9">
    <w:abstractNumId w:val="39"/>
  </w:num>
  <w:num w:numId="10">
    <w:abstractNumId w:val="43"/>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11">
    <w:abstractNumId w:val="43"/>
  </w:num>
  <w:num w:numId="12">
    <w:abstractNumId w:val="12"/>
  </w:num>
  <w:num w:numId="13">
    <w:abstractNumId w:val="27"/>
  </w:num>
  <w:num w:numId="14">
    <w:abstractNumId w:val="5"/>
  </w:num>
  <w:num w:numId="15">
    <w:abstractNumId w:val="0"/>
  </w:num>
  <w:num w:numId="16">
    <w:abstractNumId w:val="18"/>
  </w:num>
  <w:num w:numId="17">
    <w:abstractNumId w:val="35"/>
  </w:num>
  <w:num w:numId="18">
    <w:abstractNumId w:val="22"/>
  </w:num>
  <w:num w:numId="19">
    <w:abstractNumId w:val="13"/>
  </w:num>
  <w:num w:numId="20">
    <w:abstractNumId w:val="28"/>
  </w:num>
  <w:num w:numId="21">
    <w:abstractNumId w:val="24"/>
  </w:num>
  <w:num w:numId="22">
    <w:abstractNumId w:val="25"/>
  </w:num>
  <w:num w:numId="23">
    <w:abstractNumId w:val="15"/>
  </w:num>
  <w:num w:numId="24">
    <w:abstractNumId w:val="26"/>
  </w:num>
  <w:num w:numId="25">
    <w:abstractNumId w:val="6"/>
  </w:num>
  <w:num w:numId="26">
    <w:abstractNumId w:val="38"/>
  </w:num>
  <w:num w:numId="27">
    <w:abstractNumId w:val="32"/>
  </w:num>
  <w:num w:numId="28">
    <w:abstractNumId w:val="14"/>
  </w:num>
  <w:num w:numId="29">
    <w:abstractNumId w:val="46"/>
  </w:num>
  <w:num w:numId="30">
    <w:abstractNumId w:val="37"/>
  </w:num>
  <w:num w:numId="31">
    <w:abstractNumId w:val="31"/>
  </w:num>
  <w:num w:numId="32">
    <w:abstractNumId w:val="2"/>
  </w:num>
  <w:num w:numId="33">
    <w:abstractNumId w:val="11"/>
  </w:num>
  <w:num w:numId="34">
    <w:abstractNumId w:val="1"/>
  </w:num>
  <w:num w:numId="35">
    <w:abstractNumId w:val="40"/>
  </w:num>
  <w:num w:numId="36">
    <w:abstractNumId w:val="30"/>
  </w:num>
  <w:num w:numId="37">
    <w:abstractNumId w:val="36"/>
  </w:num>
  <w:num w:numId="38">
    <w:abstractNumId w:val="16"/>
  </w:num>
  <w:num w:numId="39">
    <w:abstractNumId w:val="17"/>
  </w:num>
  <w:num w:numId="40">
    <w:abstractNumId w:val="20"/>
  </w:num>
  <w:num w:numId="41">
    <w:abstractNumId w:val="42"/>
  </w:num>
  <w:num w:numId="42">
    <w:abstractNumId w:val="10"/>
  </w:num>
  <w:num w:numId="43">
    <w:abstractNumId w:val="41"/>
  </w:num>
  <w:num w:numId="44">
    <w:abstractNumId w:val="44"/>
  </w:num>
  <w:num w:numId="45">
    <w:abstractNumId w:val="9"/>
  </w:num>
  <w:num w:numId="46">
    <w:abstractNumId w:val="7"/>
  </w:num>
  <w:num w:numId="47">
    <w:abstractNumId w:val="23"/>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86"/>
    <w:rsid w:val="000009B4"/>
    <w:rsid w:val="00000ED3"/>
    <w:rsid w:val="000031DB"/>
    <w:rsid w:val="000031F6"/>
    <w:rsid w:val="00003D5F"/>
    <w:rsid w:val="00003E66"/>
    <w:rsid w:val="00004027"/>
    <w:rsid w:val="00004BD7"/>
    <w:rsid w:val="00005400"/>
    <w:rsid w:val="000061AE"/>
    <w:rsid w:val="000066EC"/>
    <w:rsid w:val="00006CFE"/>
    <w:rsid w:val="0000709E"/>
    <w:rsid w:val="000077E3"/>
    <w:rsid w:val="00014CF1"/>
    <w:rsid w:val="00015280"/>
    <w:rsid w:val="00015515"/>
    <w:rsid w:val="0001605E"/>
    <w:rsid w:val="00017917"/>
    <w:rsid w:val="00020BEC"/>
    <w:rsid w:val="00021E28"/>
    <w:rsid w:val="000223BA"/>
    <w:rsid w:val="0002347F"/>
    <w:rsid w:val="0002454B"/>
    <w:rsid w:val="000262EF"/>
    <w:rsid w:val="000270FE"/>
    <w:rsid w:val="00030EF1"/>
    <w:rsid w:val="00031862"/>
    <w:rsid w:val="00032CB8"/>
    <w:rsid w:val="000351E6"/>
    <w:rsid w:val="00035434"/>
    <w:rsid w:val="00035ED5"/>
    <w:rsid w:val="000365BF"/>
    <w:rsid w:val="000379B6"/>
    <w:rsid w:val="0004090D"/>
    <w:rsid w:val="00043C13"/>
    <w:rsid w:val="000446A5"/>
    <w:rsid w:val="00046C89"/>
    <w:rsid w:val="00046D8F"/>
    <w:rsid w:val="00046E6A"/>
    <w:rsid w:val="00046F99"/>
    <w:rsid w:val="00053297"/>
    <w:rsid w:val="000563DC"/>
    <w:rsid w:val="00056A9B"/>
    <w:rsid w:val="00056D36"/>
    <w:rsid w:val="00061508"/>
    <w:rsid w:val="00062908"/>
    <w:rsid w:val="000635C5"/>
    <w:rsid w:val="00063A15"/>
    <w:rsid w:val="00063BEF"/>
    <w:rsid w:val="000646E9"/>
    <w:rsid w:val="00064DD3"/>
    <w:rsid w:val="00066380"/>
    <w:rsid w:val="0007004A"/>
    <w:rsid w:val="00070501"/>
    <w:rsid w:val="000708B4"/>
    <w:rsid w:val="00072336"/>
    <w:rsid w:val="0007585E"/>
    <w:rsid w:val="00075A04"/>
    <w:rsid w:val="00076B43"/>
    <w:rsid w:val="0007761B"/>
    <w:rsid w:val="00080A80"/>
    <w:rsid w:val="00080B2F"/>
    <w:rsid w:val="000826F5"/>
    <w:rsid w:val="00082E0A"/>
    <w:rsid w:val="00083142"/>
    <w:rsid w:val="000844EF"/>
    <w:rsid w:val="000853B2"/>
    <w:rsid w:val="00091B5C"/>
    <w:rsid w:val="000927FB"/>
    <w:rsid w:val="00093EDB"/>
    <w:rsid w:val="00095F3C"/>
    <w:rsid w:val="000967E9"/>
    <w:rsid w:val="000973B7"/>
    <w:rsid w:val="00097EC7"/>
    <w:rsid w:val="000A0B3B"/>
    <w:rsid w:val="000A1317"/>
    <w:rsid w:val="000A3E4C"/>
    <w:rsid w:val="000B32D0"/>
    <w:rsid w:val="000B3A7B"/>
    <w:rsid w:val="000B3E5F"/>
    <w:rsid w:val="000C094A"/>
    <w:rsid w:val="000C2791"/>
    <w:rsid w:val="000C2F08"/>
    <w:rsid w:val="000C34A2"/>
    <w:rsid w:val="000C51AA"/>
    <w:rsid w:val="000C60F6"/>
    <w:rsid w:val="000C765B"/>
    <w:rsid w:val="000C7A16"/>
    <w:rsid w:val="000D18A9"/>
    <w:rsid w:val="000D19A7"/>
    <w:rsid w:val="000D4DDF"/>
    <w:rsid w:val="000D5385"/>
    <w:rsid w:val="000E1645"/>
    <w:rsid w:val="000E2363"/>
    <w:rsid w:val="000E2F36"/>
    <w:rsid w:val="000E3328"/>
    <w:rsid w:val="000E36D3"/>
    <w:rsid w:val="000E4B9A"/>
    <w:rsid w:val="000E5363"/>
    <w:rsid w:val="000E65EF"/>
    <w:rsid w:val="000E6B2F"/>
    <w:rsid w:val="000E73DE"/>
    <w:rsid w:val="000E7AE2"/>
    <w:rsid w:val="000F0CF1"/>
    <w:rsid w:val="000F1382"/>
    <w:rsid w:val="000F3D1D"/>
    <w:rsid w:val="000F4528"/>
    <w:rsid w:val="000F7023"/>
    <w:rsid w:val="001024FD"/>
    <w:rsid w:val="00102FE7"/>
    <w:rsid w:val="0010369A"/>
    <w:rsid w:val="00103A3A"/>
    <w:rsid w:val="00105FB7"/>
    <w:rsid w:val="00106775"/>
    <w:rsid w:val="001102D9"/>
    <w:rsid w:val="00111061"/>
    <w:rsid w:val="001144BE"/>
    <w:rsid w:val="00116832"/>
    <w:rsid w:val="00120657"/>
    <w:rsid w:val="00121172"/>
    <w:rsid w:val="00122945"/>
    <w:rsid w:val="00123209"/>
    <w:rsid w:val="00123641"/>
    <w:rsid w:val="001243B2"/>
    <w:rsid w:val="001275A7"/>
    <w:rsid w:val="001275DF"/>
    <w:rsid w:val="00130EF0"/>
    <w:rsid w:val="00131AF5"/>
    <w:rsid w:val="001358A7"/>
    <w:rsid w:val="0013718F"/>
    <w:rsid w:val="00137E3F"/>
    <w:rsid w:val="00140E16"/>
    <w:rsid w:val="00141448"/>
    <w:rsid w:val="00141890"/>
    <w:rsid w:val="00144158"/>
    <w:rsid w:val="00144FDC"/>
    <w:rsid w:val="00146B24"/>
    <w:rsid w:val="00150E56"/>
    <w:rsid w:val="00155F3D"/>
    <w:rsid w:val="00156210"/>
    <w:rsid w:val="00156C6F"/>
    <w:rsid w:val="001611D4"/>
    <w:rsid w:val="00161474"/>
    <w:rsid w:val="00161841"/>
    <w:rsid w:val="00162863"/>
    <w:rsid w:val="00163D0E"/>
    <w:rsid w:val="001653ED"/>
    <w:rsid w:val="00165D64"/>
    <w:rsid w:val="00166EC2"/>
    <w:rsid w:val="001676A0"/>
    <w:rsid w:val="00167F8D"/>
    <w:rsid w:val="00170F9B"/>
    <w:rsid w:val="001711B5"/>
    <w:rsid w:val="00171986"/>
    <w:rsid w:val="00171FE1"/>
    <w:rsid w:val="001724C6"/>
    <w:rsid w:val="0017460A"/>
    <w:rsid w:val="0017598A"/>
    <w:rsid w:val="001776FD"/>
    <w:rsid w:val="00180028"/>
    <w:rsid w:val="0018029B"/>
    <w:rsid w:val="00181128"/>
    <w:rsid w:val="00181180"/>
    <w:rsid w:val="0018166B"/>
    <w:rsid w:val="00182B64"/>
    <w:rsid w:val="00182C78"/>
    <w:rsid w:val="00182E5D"/>
    <w:rsid w:val="00183060"/>
    <w:rsid w:val="00185E3D"/>
    <w:rsid w:val="00186859"/>
    <w:rsid w:val="00191F6A"/>
    <w:rsid w:val="001946E4"/>
    <w:rsid w:val="001A1367"/>
    <w:rsid w:val="001A1B7C"/>
    <w:rsid w:val="001A3010"/>
    <w:rsid w:val="001A391D"/>
    <w:rsid w:val="001A3DBC"/>
    <w:rsid w:val="001A5132"/>
    <w:rsid w:val="001A52C3"/>
    <w:rsid w:val="001A5772"/>
    <w:rsid w:val="001A609C"/>
    <w:rsid w:val="001A73E7"/>
    <w:rsid w:val="001B3406"/>
    <w:rsid w:val="001B37CE"/>
    <w:rsid w:val="001B5748"/>
    <w:rsid w:val="001B6BE5"/>
    <w:rsid w:val="001B73CD"/>
    <w:rsid w:val="001C1264"/>
    <w:rsid w:val="001C19BE"/>
    <w:rsid w:val="001C1EE3"/>
    <w:rsid w:val="001C2235"/>
    <w:rsid w:val="001C4321"/>
    <w:rsid w:val="001C686B"/>
    <w:rsid w:val="001C7960"/>
    <w:rsid w:val="001D065F"/>
    <w:rsid w:val="001D19AC"/>
    <w:rsid w:val="001D1EAB"/>
    <w:rsid w:val="001D4AF6"/>
    <w:rsid w:val="001D5B00"/>
    <w:rsid w:val="001D5E7B"/>
    <w:rsid w:val="001D6B8E"/>
    <w:rsid w:val="001D6DCB"/>
    <w:rsid w:val="001D72DA"/>
    <w:rsid w:val="001D7929"/>
    <w:rsid w:val="001D7CB1"/>
    <w:rsid w:val="001E086C"/>
    <w:rsid w:val="001E0CB3"/>
    <w:rsid w:val="001E0CB7"/>
    <w:rsid w:val="001E2588"/>
    <w:rsid w:val="001E2875"/>
    <w:rsid w:val="001E2A0A"/>
    <w:rsid w:val="001E2C1C"/>
    <w:rsid w:val="001E383E"/>
    <w:rsid w:val="001E39AB"/>
    <w:rsid w:val="001E42FF"/>
    <w:rsid w:val="001E4465"/>
    <w:rsid w:val="001E5436"/>
    <w:rsid w:val="001E6B80"/>
    <w:rsid w:val="001F1859"/>
    <w:rsid w:val="001F1DB2"/>
    <w:rsid w:val="001F4445"/>
    <w:rsid w:val="001F5F93"/>
    <w:rsid w:val="001F72B9"/>
    <w:rsid w:val="0020177F"/>
    <w:rsid w:val="002021CA"/>
    <w:rsid w:val="0020454D"/>
    <w:rsid w:val="00204790"/>
    <w:rsid w:val="00205E52"/>
    <w:rsid w:val="002066B2"/>
    <w:rsid w:val="00207200"/>
    <w:rsid w:val="002108E6"/>
    <w:rsid w:val="00211F7A"/>
    <w:rsid w:val="00212F02"/>
    <w:rsid w:val="002136DD"/>
    <w:rsid w:val="00213B72"/>
    <w:rsid w:val="00214157"/>
    <w:rsid w:val="002147A0"/>
    <w:rsid w:val="002151D2"/>
    <w:rsid w:val="00217BCB"/>
    <w:rsid w:val="00217C52"/>
    <w:rsid w:val="00217D3B"/>
    <w:rsid w:val="00223BF6"/>
    <w:rsid w:val="00224B29"/>
    <w:rsid w:val="00224EF7"/>
    <w:rsid w:val="00224F8A"/>
    <w:rsid w:val="00226C9D"/>
    <w:rsid w:val="00227065"/>
    <w:rsid w:val="002334FB"/>
    <w:rsid w:val="00235F4F"/>
    <w:rsid w:val="00240AE3"/>
    <w:rsid w:val="00241436"/>
    <w:rsid w:val="00241454"/>
    <w:rsid w:val="00241924"/>
    <w:rsid w:val="0024215A"/>
    <w:rsid w:val="0024316C"/>
    <w:rsid w:val="002437C0"/>
    <w:rsid w:val="00243A43"/>
    <w:rsid w:val="00243A44"/>
    <w:rsid w:val="0024448B"/>
    <w:rsid w:val="00246D76"/>
    <w:rsid w:val="002479CA"/>
    <w:rsid w:val="00247F9F"/>
    <w:rsid w:val="002505BB"/>
    <w:rsid w:val="002508FF"/>
    <w:rsid w:val="00250BBC"/>
    <w:rsid w:val="0025266C"/>
    <w:rsid w:val="002548E9"/>
    <w:rsid w:val="00260C44"/>
    <w:rsid w:val="002613B0"/>
    <w:rsid w:val="002616C6"/>
    <w:rsid w:val="00264A1F"/>
    <w:rsid w:val="00264B25"/>
    <w:rsid w:val="00264FB1"/>
    <w:rsid w:val="002675A2"/>
    <w:rsid w:val="00267E7C"/>
    <w:rsid w:val="002706D7"/>
    <w:rsid w:val="00271A7D"/>
    <w:rsid w:val="00272C6E"/>
    <w:rsid w:val="00272D93"/>
    <w:rsid w:val="00273A59"/>
    <w:rsid w:val="00274340"/>
    <w:rsid w:val="00275417"/>
    <w:rsid w:val="00275B94"/>
    <w:rsid w:val="00275F3C"/>
    <w:rsid w:val="002804FD"/>
    <w:rsid w:val="0028264D"/>
    <w:rsid w:val="00284766"/>
    <w:rsid w:val="0028544D"/>
    <w:rsid w:val="00287072"/>
    <w:rsid w:val="0029097E"/>
    <w:rsid w:val="00290A41"/>
    <w:rsid w:val="00290AF2"/>
    <w:rsid w:val="00290DAD"/>
    <w:rsid w:val="00291183"/>
    <w:rsid w:val="0029388A"/>
    <w:rsid w:val="00293BAA"/>
    <w:rsid w:val="0029521F"/>
    <w:rsid w:val="002A061B"/>
    <w:rsid w:val="002A07D2"/>
    <w:rsid w:val="002A2D8A"/>
    <w:rsid w:val="002A3611"/>
    <w:rsid w:val="002A52CC"/>
    <w:rsid w:val="002A564F"/>
    <w:rsid w:val="002B0DA8"/>
    <w:rsid w:val="002B3119"/>
    <w:rsid w:val="002B33AF"/>
    <w:rsid w:val="002B3801"/>
    <w:rsid w:val="002B527E"/>
    <w:rsid w:val="002B5442"/>
    <w:rsid w:val="002B5792"/>
    <w:rsid w:val="002B6CD5"/>
    <w:rsid w:val="002B75BE"/>
    <w:rsid w:val="002C053E"/>
    <w:rsid w:val="002C05BE"/>
    <w:rsid w:val="002C1077"/>
    <w:rsid w:val="002C398A"/>
    <w:rsid w:val="002C7200"/>
    <w:rsid w:val="002C7331"/>
    <w:rsid w:val="002C7D96"/>
    <w:rsid w:val="002D0141"/>
    <w:rsid w:val="002D2A49"/>
    <w:rsid w:val="002D2D12"/>
    <w:rsid w:val="002D426E"/>
    <w:rsid w:val="002D6632"/>
    <w:rsid w:val="002D6941"/>
    <w:rsid w:val="002D7220"/>
    <w:rsid w:val="002D740D"/>
    <w:rsid w:val="002D7CAB"/>
    <w:rsid w:val="002E0C29"/>
    <w:rsid w:val="002E0D08"/>
    <w:rsid w:val="002E11AE"/>
    <w:rsid w:val="002E1D94"/>
    <w:rsid w:val="002E29FB"/>
    <w:rsid w:val="002E48FE"/>
    <w:rsid w:val="002E603C"/>
    <w:rsid w:val="002E7579"/>
    <w:rsid w:val="002E7ACE"/>
    <w:rsid w:val="002F015A"/>
    <w:rsid w:val="002F0578"/>
    <w:rsid w:val="002F37E1"/>
    <w:rsid w:val="002F41B8"/>
    <w:rsid w:val="002F4F62"/>
    <w:rsid w:val="002F6736"/>
    <w:rsid w:val="002F74E9"/>
    <w:rsid w:val="002F7FC1"/>
    <w:rsid w:val="00300CAF"/>
    <w:rsid w:val="00301273"/>
    <w:rsid w:val="00301994"/>
    <w:rsid w:val="00301A0F"/>
    <w:rsid w:val="00305CEF"/>
    <w:rsid w:val="003076CC"/>
    <w:rsid w:val="00310037"/>
    <w:rsid w:val="0031107C"/>
    <w:rsid w:val="00311231"/>
    <w:rsid w:val="00315861"/>
    <w:rsid w:val="00315D43"/>
    <w:rsid w:val="00316E36"/>
    <w:rsid w:val="00317779"/>
    <w:rsid w:val="00321064"/>
    <w:rsid w:val="003217CC"/>
    <w:rsid w:val="0032754A"/>
    <w:rsid w:val="0033460B"/>
    <w:rsid w:val="00334661"/>
    <w:rsid w:val="00334E6D"/>
    <w:rsid w:val="00334E8F"/>
    <w:rsid w:val="00336C56"/>
    <w:rsid w:val="00336D98"/>
    <w:rsid w:val="00341488"/>
    <w:rsid w:val="00341BE1"/>
    <w:rsid w:val="00341DF2"/>
    <w:rsid w:val="00342591"/>
    <w:rsid w:val="00342A7C"/>
    <w:rsid w:val="0034333C"/>
    <w:rsid w:val="00344D65"/>
    <w:rsid w:val="00344E14"/>
    <w:rsid w:val="00344FEB"/>
    <w:rsid w:val="00346568"/>
    <w:rsid w:val="00347896"/>
    <w:rsid w:val="0035165C"/>
    <w:rsid w:val="00351FB3"/>
    <w:rsid w:val="0035252C"/>
    <w:rsid w:val="00352A1F"/>
    <w:rsid w:val="00353E39"/>
    <w:rsid w:val="00354369"/>
    <w:rsid w:val="003546A4"/>
    <w:rsid w:val="0036007F"/>
    <w:rsid w:val="00361D47"/>
    <w:rsid w:val="003629D2"/>
    <w:rsid w:val="00364695"/>
    <w:rsid w:val="003646C3"/>
    <w:rsid w:val="003677C6"/>
    <w:rsid w:val="00370031"/>
    <w:rsid w:val="0037118C"/>
    <w:rsid w:val="0037350E"/>
    <w:rsid w:val="003818E0"/>
    <w:rsid w:val="00381D74"/>
    <w:rsid w:val="00386377"/>
    <w:rsid w:val="00387FA5"/>
    <w:rsid w:val="00390A4F"/>
    <w:rsid w:val="00391481"/>
    <w:rsid w:val="00391E62"/>
    <w:rsid w:val="00394EC3"/>
    <w:rsid w:val="003961EC"/>
    <w:rsid w:val="003963EB"/>
    <w:rsid w:val="003A0381"/>
    <w:rsid w:val="003A1B23"/>
    <w:rsid w:val="003A36C1"/>
    <w:rsid w:val="003A3708"/>
    <w:rsid w:val="003A3DE5"/>
    <w:rsid w:val="003A469E"/>
    <w:rsid w:val="003A6DE4"/>
    <w:rsid w:val="003B025F"/>
    <w:rsid w:val="003B2016"/>
    <w:rsid w:val="003B2E67"/>
    <w:rsid w:val="003B3459"/>
    <w:rsid w:val="003B3568"/>
    <w:rsid w:val="003B436E"/>
    <w:rsid w:val="003B5D5D"/>
    <w:rsid w:val="003C07E6"/>
    <w:rsid w:val="003C2F19"/>
    <w:rsid w:val="003C33D0"/>
    <w:rsid w:val="003C3B0A"/>
    <w:rsid w:val="003C50DB"/>
    <w:rsid w:val="003C5AC7"/>
    <w:rsid w:val="003C6760"/>
    <w:rsid w:val="003C6FDB"/>
    <w:rsid w:val="003C78A1"/>
    <w:rsid w:val="003D002A"/>
    <w:rsid w:val="003D066B"/>
    <w:rsid w:val="003D11A9"/>
    <w:rsid w:val="003D23E0"/>
    <w:rsid w:val="003D25D9"/>
    <w:rsid w:val="003D75C2"/>
    <w:rsid w:val="003D7B76"/>
    <w:rsid w:val="003D7F07"/>
    <w:rsid w:val="003D7FC5"/>
    <w:rsid w:val="003E26A0"/>
    <w:rsid w:val="003E358D"/>
    <w:rsid w:val="003E5DBD"/>
    <w:rsid w:val="003E5E8A"/>
    <w:rsid w:val="003E6D7D"/>
    <w:rsid w:val="003E6D9A"/>
    <w:rsid w:val="003E74AA"/>
    <w:rsid w:val="003E7F0D"/>
    <w:rsid w:val="003F3676"/>
    <w:rsid w:val="003F40F7"/>
    <w:rsid w:val="003F428E"/>
    <w:rsid w:val="003F488A"/>
    <w:rsid w:val="003F4F5C"/>
    <w:rsid w:val="003F78D6"/>
    <w:rsid w:val="003F7EC6"/>
    <w:rsid w:val="00400606"/>
    <w:rsid w:val="0040125A"/>
    <w:rsid w:val="00401683"/>
    <w:rsid w:val="00402268"/>
    <w:rsid w:val="004025E6"/>
    <w:rsid w:val="00406E12"/>
    <w:rsid w:val="00410A63"/>
    <w:rsid w:val="00412CEA"/>
    <w:rsid w:val="00412FD9"/>
    <w:rsid w:val="004141D0"/>
    <w:rsid w:val="00414594"/>
    <w:rsid w:val="00414DD1"/>
    <w:rsid w:val="00414F5A"/>
    <w:rsid w:val="00415127"/>
    <w:rsid w:val="00415F1C"/>
    <w:rsid w:val="00416082"/>
    <w:rsid w:val="004160D8"/>
    <w:rsid w:val="0041637B"/>
    <w:rsid w:val="00416524"/>
    <w:rsid w:val="00416D32"/>
    <w:rsid w:val="0041729E"/>
    <w:rsid w:val="00417AA6"/>
    <w:rsid w:val="004218C5"/>
    <w:rsid w:val="00426B81"/>
    <w:rsid w:val="004271B3"/>
    <w:rsid w:val="004305AA"/>
    <w:rsid w:val="00433CBA"/>
    <w:rsid w:val="00434C82"/>
    <w:rsid w:val="00435063"/>
    <w:rsid w:val="004409BC"/>
    <w:rsid w:val="00441341"/>
    <w:rsid w:val="00441C95"/>
    <w:rsid w:val="00444442"/>
    <w:rsid w:val="0044564A"/>
    <w:rsid w:val="00446BFD"/>
    <w:rsid w:val="0044731D"/>
    <w:rsid w:val="00450B9C"/>
    <w:rsid w:val="00451A57"/>
    <w:rsid w:val="00456C6E"/>
    <w:rsid w:val="00456C92"/>
    <w:rsid w:val="00456DFA"/>
    <w:rsid w:val="00457733"/>
    <w:rsid w:val="0046099A"/>
    <w:rsid w:val="00461145"/>
    <w:rsid w:val="004613E3"/>
    <w:rsid w:val="00461878"/>
    <w:rsid w:val="004641F8"/>
    <w:rsid w:val="0046731B"/>
    <w:rsid w:val="004675BE"/>
    <w:rsid w:val="0047100C"/>
    <w:rsid w:val="004714C6"/>
    <w:rsid w:val="00471E33"/>
    <w:rsid w:val="004720F9"/>
    <w:rsid w:val="00473580"/>
    <w:rsid w:val="00473D10"/>
    <w:rsid w:val="00474586"/>
    <w:rsid w:val="004758D2"/>
    <w:rsid w:val="00475ACB"/>
    <w:rsid w:val="00477406"/>
    <w:rsid w:val="00477B5A"/>
    <w:rsid w:val="0048011F"/>
    <w:rsid w:val="00480AF7"/>
    <w:rsid w:val="00481047"/>
    <w:rsid w:val="00481113"/>
    <w:rsid w:val="004816A7"/>
    <w:rsid w:val="00483669"/>
    <w:rsid w:val="00485195"/>
    <w:rsid w:val="00486512"/>
    <w:rsid w:val="00486D46"/>
    <w:rsid w:val="004875A5"/>
    <w:rsid w:val="004878AD"/>
    <w:rsid w:val="004879FF"/>
    <w:rsid w:val="00490F8A"/>
    <w:rsid w:val="00493494"/>
    <w:rsid w:val="00496502"/>
    <w:rsid w:val="004977FF"/>
    <w:rsid w:val="00497C78"/>
    <w:rsid w:val="004A2AFE"/>
    <w:rsid w:val="004A2B6C"/>
    <w:rsid w:val="004A321F"/>
    <w:rsid w:val="004A3929"/>
    <w:rsid w:val="004A4409"/>
    <w:rsid w:val="004A608B"/>
    <w:rsid w:val="004A6B6E"/>
    <w:rsid w:val="004A7668"/>
    <w:rsid w:val="004A7752"/>
    <w:rsid w:val="004B051A"/>
    <w:rsid w:val="004B1635"/>
    <w:rsid w:val="004B5039"/>
    <w:rsid w:val="004B52C4"/>
    <w:rsid w:val="004B717F"/>
    <w:rsid w:val="004C07CD"/>
    <w:rsid w:val="004C0B95"/>
    <w:rsid w:val="004C1F07"/>
    <w:rsid w:val="004C2028"/>
    <w:rsid w:val="004C2778"/>
    <w:rsid w:val="004C27D4"/>
    <w:rsid w:val="004C524F"/>
    <w:rsid w:val="004C5EF1"/>
    <w:rsid w:val="004C6032"/>
    <w:rsid w:val="004C739F"/>
    <w:rsid w:val="004D0329"/>
    <w:rsid w:val="004D1427"/>
    <w:rsid w:val="004D2607"/>
    <w:rsid w:val="004D2751"/>
    <w:rsid w:val="004D3A35"/>
    <w:rsid w:val="004D4231"/>
    <w:rsid w:val="004D4D35"/>
    <w:rsid w:val="004D50E9"/>
    <w:rsid w:val="004D73F7"/>
    <w:rsid w:val="004E4B65"/>
    <w:rsid w:val="004E4C54"/>
    <w:rsid w:val="004E5E5D"/>
    <w:rsid w:val="004E64E2"/>
    <w:rsid w:val="004E7E06"/>
    <w:rsid w:val="004F00B6"/>
    <w:rsid w:val="004F194D"/>
    <w:rsid w:val="004F30BF"/>
    <w:rsid w:val="004F3E62"/>
    <w:rsid w:val="004F51F2"/>
    <w:rsid w:val="004F5773"/>
    <w:rsid w:val="004F6816"/>
    <w:rsid w:val="0050116F"/>
    <w:rsid w:val="005038C8"/>
    <w:rsid w:val="00504D4E"/>
    <w:rsid w:val="00505022"/>
    <w:rsid w:val="00507228"/>
    <w:rsid w:val="00510CEA"/>
    <w:rsid w:val="00511C6A"/>
    <w:rsid w:val="00512FB8"/>
    <w:rsid w:val="00513425"/>
    <w:rsid w:val="00514071"/>
    <w:rsid w:val="00514A71"/>
    <w:rsid w:val="00517032"/>
    <w:rsid w:val="005214FE"/>
    <w:rsid w:val="00521A09"/>
    <w:rsid w:val="005237A5"/>
    <w:rsid w:val="00525F9A"/>
    <w:rsid w:val="0052609C"/>
    <w:rsid w:val="00526430"/>
    <w:rsid w:val="00526B6D"/>
    <w:rsid w:val="00530B22"/>
    <w:rsid w:val="005322C8"/>
    <w:rsid w:val="00537346"/>
    <w:rsid w:val="0054117F"/>
    <w:rsid w:val="00542717"/>
    <w:rsid w:val="0054280C"/>
    <w:rsid w:val="00545918"/>
    <w:rsid w:val="005468EE"/>
    <w:rsid w:val="005539B1"/>
    <w:rsid w:val="0055535E"/>
    <w:rsid w:val="0055668A"/>
    <w:rsid w:val="00560E89"/>
    <w:rsid w:val="00562169"/>
    <w:rsid w:val="00562322"/>
    <w:rsid w:val="005637CC"/>
    <w:rsid w:val="005664AF"/>
    <w:rsid w:val="005669A4"/>
    <w:rsid w:val="005702F1"/>
    <w:rsid w:val="0057044F"/>
    <w:rsid w:val="00571417"/>
    <w:rsid w:val="0057169B"/>
    <w:rsid w:val="0057234D"/>
    <w:rsid w:val="00572946"/>
    <w:rsid w:val="00572BA2"/>
    <w:rsid w:val="00572E1F"/>
    <w:rsid w:val="0057328C"/>
    <w:rsid w:val="005739A0"/>
    <w:rsid w:val="00575237"/>
    <w:rsid w:val="00575E9B"/>
    <w:rsid w:val="00576C75"/>
    <w:rsid w:val="005777E4"/>
    <w:rsid w:val="00577C93"/>
    <w:rsid w:val="00584E13"/>
    <w:rsid w:val="005858F9"/>
    <w:rsid w:val="005859FE"/>
    <w:rsid w:val="005866DF"/>
    <w:rsid w:val="0059061B"/>
    <w:rsid w:val="0059131A"/>
    <w:rsid w:val="005915A9"/>
    <w:rsid w:val="00591DE6"/>
    <w:rsid w:val="005924AA"/>
    <w:rsid w:val="005929DD"/>
    <w:rsid w:val="00594C80"/>
    <w:rsid w:val="00595492"/>
    <w:rsid w:val="005957EB"/>
    <w:rsid w:val="00595B09"/>
    <w:rsid w:val="0059647B"/>
    <w:rsid w:val="005A0605"/>
    <w:rsid w:val="005A0682"/>
    <w:rsid w:val="005A0AE5"/>
    <w:rsid w:val="005A0EDB"/>
    <w:rsid w:val="005A225B"/>
    <w:rsid w:val="005A2E73"/>
    <w:rsid w:val="005A559E"/>
    <w:rsid w:val="005A6AFB"/>
    <w:rsid w:val="005A6E03"/>
    <w:rsid w:val="005A7DCA"/>
    <w:rsid w:val="005B07FE"/>
    <w:rsid w:val="005B6311"/>
    <w:rsid w:val="005C3D40"/>
    <w:rsid w:val="005C40A0"/>
    <w:rsid w:val="005C5A2B"/>
    <w:rsid w:val="005C6952"/>
    <w:rsid w:val="005D1621"/>
    <w:rsid w:val="005D19A1"/>
    <w:rsid w:val="005D1C55"/>
    <w:rsid w:val="005D2555"/>
    <w:rsid w:val="005D3FCF"/>
    <w:rsid w:val="005D49B8"/>
    <w:rsid w:val="005D6FB4"/>
    <w:rsid w:val="005D7C6A"/>
    <w:rsid w:val="005E1B2C"/>
    <w:rsid w:val="005E4584"/>
    <w:rsid w:val="005E5704"/>
    <w:rsid w:val="005E79E7"/>
    <w:rsid w:val="005E7BE9"/>
    <w:rsid w:val="005F043E"/>
    <w:rsid w:val="005F1DA6"/>
    <w:rsid w:val="005F4057"/>
    <w:rsid w:val="005F423F"/>
    <w:rsid w:val="005F4797"/>
    <w:rsid w:val="005F7405"/>
    <w:rsid w:val="00601234"/>
    <w:rsid w:val="00603339"/>
    <w:rsid w:val="00603E4B"/>
    <w:rsid w:val="006046B7"/>
    <w:rsid w:val="006058D8"/>
    <w:rsid w:val="00605E8A"/>
    <w:rsid w:val="00606191"/>
    <w:rsid w:val="0060690D"/>
    <w:rsid w:val="0060699B"/>
    <w:rsid w:val="00606A80"/>
    <w:rsid w:val="00607139"/>
    <w:rsid w:val="00612B43"/>
    <w:rsid w:val="00613ADE"/>
    <w:rsid w:val="00615599"/>
    <w:rsid w:val="00617D5E"/>
    <w:rsid w:val="00621ED2"/>
    <w:rsid w:val="00624B6E"/>
    <w:rsid w:val="006348DD"/>
    <w:rsid w:val="00634B19"/>
    <w:rsid w:val="00637656"/>
    <w:rsid w:val="006414F7"/>
    <w:rsid w:val="00641589"/>
    <w:rsid w:val="0064237F"/>
    <w:rsid w:val="006423DE"/>
    <w:rsid w:val="00642D4E"/>
    <w:rsid w:val="00645449"/>
    <w:rsid w:val="00645BF6"/>
    <w:rsid w:val="00646003"/>
    <w:rsid w:val="006466C5"/>
    <w:rsid w:val="00646D39"/>
    <w:rsid w:val="006474F6"/>
    <w:rsid w:val="006509D1"/>
    <w:rsid w:val="00652F0C"/>
    <w:rsid w:val="00654DFA"/>
    <w:rsid w:val="00656D58"/>
    <w:rsid w:val="0066050B"/>
    <w:rsid w:val="00662F46"/>
    <w:rsid w:val="00663960"/>
    <w:rsid w:val="00664EEA"/>
    <w:rsid w:val="006663D9"/>
    <w:rsid w:val="00667932"/>
    <w:rsid w:val="00670A2E"/>
    <w:rsid w:val="00670F3F"/>
    <w:rsid w:val="00670FB8"/>
    <w:rsid w:val="00671170"/>
    <w:rsid w:val="00671E66"/>
    <w:rsid w:val="00672B3C"/>
    <w:rsid w:val="00672CCD"/>
    <w:rsid w:val="006749E2"/>
    <w:rsid w:val="00677F61"/>
    <w:rsid w:val="00681220"/>
    <w:rsid w:val="00681E80"/>
    <w:rsid w:val="00684E07"/>
    <w:rsid w:val="0068503A"/>
    <w:rsid w:val="006859E1"/>
    <w:rsid w:val="006868E5"/>
    <w:rsid w:val="00686D08"/>
    <w:rsid w:val="006875E5"/>
    <w:rsid w:val="00691827"/>
    <w:rsid w:val="00693787"/>
    <w:rsid w:val="00694982"/>
    <w:rsid w:val="00694E4C"/>
    <w:rsid w:val="0069685C"/>
    <w:rsid w:val="00697DBA"/>
    <w:rsid w:val="006A0294"/>
    <w:rsid w:val="006A1725"/>
    <w:rsid w:val="006A3772"/>
    <w:rsid w:val="006A3B44"/>
    <w:rsid w:val="006A7521"/>
    <w:rsid w:val="006B18FF"/>
    <w:rsid w:val="006B245E"/>
    <w:rsid w:val="006B26BF"/>
    <w:rsid w:val="006B56ED"/>
    <w:rsid w:val="006C0A8A"/>
    <w:rsid w:val="006C1B25"/>
    <w:rsid w:val="006C33E2"/>
    <w:rsid w:val="006C3F82"/>
    <w:rsid w:val="006C50FC"/>
    <w:rsid w:val="006C5BF6"/>
    <w:rsid w:val="006D0116"/>
    <w:rsid w:val="006D0FD3"/>
    <w:rsid w:val="006D112A"/>
    <w:rsid w:val="006D2116"/>
    <w:rsid w:val="006D2BCC"/>
    <w:rsid w:val="006D37AE"/>
    <w:rsid w:val="006D4BDE"/>
    <w:rsid w:val="006D5D7C"/>
    <w:rsid w:val="006D7D35"/>
    <w:rsid w:val="006E427F"/>
    <w:rsid w:val="006E4A73"/>
    <w:rsid w:val="006E5F18"/>
    <w:rsid w:val="006E683D"/>
    <w:rsid w:val="006F2570"/>
    <w:rsid w:val="006F719E"/>
    <w:rsid w:val="006F7668"/>
    <w:rsid w:val="00700B2D"/>
    <w:rsid w:val="00702470"/>
    <w:rsid w:val="00703507"/>
    <w:rsid w:val="00703990"/>
    <w:rsid w:val="00703EA1"/>
    <w:rsid w:val="0070432B"/>
    <w:rsid w:val="00705B19"/>
    <w:rsid w:val="00705FD2"/>
    <w:rsid w:val="00706458"/>
    <w:rsid w:val="0071028A"/>
    <w:rsid w:val="00710972"/>
    <w:rsid w:val="00710D49"/>
    <w:rsid w:val="007114FB"/>
    <w:rsid w:val="00712060"/>
    <w:rsid w:val="00713624"/>
    <w:rsid w:val="00713B49"/>
    <w:rsid w:val="00713C5B"/>
    <w:rsid w:val="00714DD3"/>
    <w:rsid w:val="00715964"/>
    <w:rsid w:val="0071756F"/>
    <w:rsid w:val="00720E91"/>
    <w:rsid w:val="00722BC5"/>
    <w:rsid w:val="0072329A"/>
    <w:rsid w:val="007238A0"/>
    <w:rsid w:val="007246C9"/>
    <w:rsid w:val="00724FD5"/>
    <w:rsid w:val="00727F00"/>
    <w:rsid w:val="0073108F"/>
    <w:rsid w:val="00731F57"/>
    <w:rsid w:val="00732D58"/>
    <w:rsid w:val="0073448E"/>
    <w:rsid w:val="00734FF4"/>
    <w:rsid w:val="00737CDB"/>
    <w:rsid w:val="007411C4"/>
    <w:rsid w:val="00744679"/>
    <w:rsid w:val="007468C2"/>
    <w:rsid w:val="00746F81"/>
    <w:rsid w:val="00747C28"/>
    <w:rsid w:val="007504AE"/>
    <w:rsid w:val="00752E50"/>
    <w:rsid w:val="007559A0"/>
    <w:rsid w:val="00755E30"/>
    <w:rsid w:val="00756AD0"/>
    <w:rsid w:val="00757341"/>
    <w:rsid w:val="00757889"/>
    <w:rsid w:val="00760A68"/>
    <w:rsid w:val="00760B9D"/>
    <w:rsid w:val="00761DF7"/>
    <w:rsid w:val="007634FD"/>
    <w:rsid w:val="007636B1"/>
    <w:rsid w:val="00763D7B"/>
    <w:rsid w:val="00764281"/>
    <w:rsid w:val="007655D5"/>
    <w:rsid w:val="0076568D"/>
    <w:rsid w:val="007704CD"/>
    <w:rsid w:val="00771415"/>
    <w:rsid w:val="00775AF0"/>
    <w:rsid w:val="007779C1"/>
    <w:rsid w:val="00777BD2"/>
    <w:rsid w:val="007805CD"/>
    <w:rsid w:val="00782927"/>
    <w:rsid w:val="00785DED"/>
    <w:rsid w:val="007863E4"/>
    <w:rsid w:val="00787C14"/>
    <w:rsid w:val="007905C5"/>
    <w:rsid w:val="007914AB"/>
    <w:rsid w:val="00792381"/>
    <w:rsid w:val="00793723"/>
    <w:rsid w:val="007941A5"/>
    <w:rsid w:val="007943B3"/>
    <w:rsid w:val="007943F6"/>
    <w:rsid w:val="00796A31"/>
    <w:rsid w:val="007970D7"/>
    <w:rsid w:val="007A018A"/>
    <w:rsid w:val="007A18E8"/>
    <w:rsid w:val="007A3AAC"/>
    <w:rsid w:val="007A511A"/>
    <w:rsid w:val="007A6D4B"/>
    <w:rsid w:val="007A7212"/>
    <w:rsid w:val="007B08F7"/>
    <w:rsid w:val="007B1259"/>
    <w:rsid w:val="007B1D0B"/>
    <w:rsid w:val="007B20FA"/>
    <w:rsid w:val="007B30AC"/>
    <w:rsid w:val="007B6404"/>
    <w:rsid w:val="007B77F7"/>
    <w:rsid w:val="007C0658"/>
    <w:rsid w:val="007C105E"/>
    <w:rsid w:val="007C3F2F"/>
    <w:rsid w:val="007C7EB2"/>
    <w:rsid w:val="007D0813"/>
    <w:rsid w:val="007D1358"/>
    <w:rsid w:val="007D28AA"/>
    <w:rsid w:val="007D2ACC"/>
    <w:rsid w:val="007D31CB"/>
    <w:rsid w:val="007D430D"/>
    <w:rsid w:val="007D77EF"/>
    <w:rsid w:val="007E1265"/>
    <w:rsid w:val="007E206B"/>
    <w:rsid w:val="007E4C88"/>
    <w:rsid w:val="007E55C6"/>
    <w:rsid w:val="007E570B"/>
    <w:rsid w:val="007E6711"/>
    <w:rsid w:val="007F17C5"/>
    <w:rsid w:val="007F1ABD"/>
    <w:rsid w:val="007F2257"/>
    <w:rsid w:val="007F3F7E"/>
    <w:rsid w:val="007F488E"/>
    <w:rsid w:val="007F51C7"/>
    <w:rsid w:val="007F64DE"/>
    <w:rsid w:val="007F7DE1"/>
    <w:rsid w:val="00801B1B"/>
    <w:rsid w:val="008027BE"/>
    <w:rsid w:val="00803FDF"/>
    <w:rsid w:val="008070A5"/>
    <w:rsid w:val="008076AD"/>
    <w:rsid w:val="00810543"/>
    <w:rsid w:val="0081148F"/>
    <w:rsid w:val="00813127"/>
    <w:rsid w:val="0081363D"/>
    <w:rsid w:val="008143E3"/>
    <w:rsid w:val="008144B0"/>
    <w:rsid w:val="00816F49"/>
    <w:rsid w:val="00817A51"/>
    <w:rsid w:val="00820352"/>
    <w:rsid w:val="00823E72"/>
    <w:rsid w:val="008248EF"/>
    <w:rsid w:val="00825F9E"/>
    <w:rsid w:val="00826653"/>
    <w:rsid w:val="008269D2"/>
    <w:rsid w:val="00830C4B"/>
    <w:rsid w:val="00832AFB"/>
    <w:rsid w:val="00834104"/>
    <w:rsid w:val="00840072"/>
    <w:rsid w:val="008400A0"/>
    <w:rsid w:val="008403DA"/>
    <w:rsid w:val="00841F2D"/>
    <w:rsid w:val="0084325B"/>
    <w:rsid w:val="00843C85"/>
    <w:rsid w:val="00843F9D"/>
    <w:rsid w:val="008446CA"/>
    <w:rsid w:val="00844AE0"/>
    <w:rsid w:val="00845D34"/>
    <w:rsid w:val="00846464"/>
    <w:rsid w:val="00846E4D"/>
    <w:rsid w:val="008509DF"/>
    <w:rsid w:val="00850BE5"/>
    <w:rsid w:val="008511A3"/>
    <w:rsid w:val="00852666"/>
    <w:rsid w:val="00852EF3"/>
    <w:rsid w:val="00854AC1"/>
    <w:rsid w:val="00855F9B"/>
    <w:rsid w:val="00856953"/>
    <w:rsid w:val="00856DE3"/>
    <w:rsid w:val="00857300"/>
    <w:rsid w:val="00857D10"/>
    <w:rsid w:val="00860042"/>
    <w:rsid w:val="00861516"/>
    <w:rsid w:val="00862047"/>
    <w:rsid w:val="00863EBF"/>
    <w:rsid w:val="00865125"/>
    <w:rsid w:val="00866E8B"/>
    <w:rsid w:val="00870461"/>
    <w:rsid w:val="00870B76"/>
    <w:rsid w:val="00870EEB"/>
    <w:rsid w:val="008720FB"/>
    <w:rsid w:val="00872B06"/>
    <w:rsid w:val="008749A5"/>
    <w:rsid w:val="008759BE"/>
    <w:rsid w:val="0087738B"/>
    <w:rsid w:val="00883DCA"/>
    <w:rsid w:val="008843B8"/>
    <w:rsid w:val="00884798"/>
    <w:rsid w:val="00884B10"/>
    <w:rsid w:val="0088508E"/>
    <w:rsid w:val="00885906"/>
    <w:rsid w:val="008859A2"/>
    <w:rsid w:val="00886541"/>
    <w:rsid w:val="008866A6"/>
    <w:rsid w:val="00887413"/>
    <w:rsid w:val="0088751A"/>
    <w:rsid w:val="00887F1B"/>
    <w:rsid w:val="00890F07"/>
    <w:rsid w:val="00894FFC"/>
    <w:rsid w:val="008968ED"/>
    <w:rsid w:val="00896C74"/>
    <w:rsid w:val="00897031"/>
    <w:rsid w:val="008A0FE1"/>
    <w:rsid w:val="008A11FB"/>
    <w:rsid w:val="008A1657"/>
    <w:rsid w:val="008A1B01"/>
    <w:rsid w:val="008A1B72"/>
    <w:rsid w:val="008A3170"/>
    <w:rsid w:val="008A6980"/>
    <w:rsid w:val="008A797C"/>
    <w:rsid w:val="008B6CF0"/>
    <w:rsid w:val="008B73E6"/>
    <w:rsid w:val="008C12D8"/>
    <w:rsid w:val="008C132E"/>
    <w:rsid w:val="008C397C"/>
    <w:rsid w:val="008C3A91"/>
    <w:rsid w:val="008C4BD7"/>
    <w:rsid w:val="008C50DA"/>
    <w:rsid w:val="008C6495"/>
    <w:rsid w:val="008D0730"/>
    <w:rsid w:val="008D1588"/>
    <w:rsid w:val="008D2260"/>
    <w:rsid w:val="008D248D"/>
    <w:rsid w:val="008D2940"/>
    <w:rsid w:val="008D3FC0"/>
    <w:rsid w:val="008D5BEC"/>
    <w:rsid w:val="008D6A51"/>
    <w:rsid w:val="008E0E6F"/>
    <w:rsid w:val="008E1970"/>
    <w:rsid w:val="008E5925"/>
    <w:rsid w:val="008E70C0"/>
    <w:rsid w:val="008E7604"/>
    <w:rsid w:val="008E7C39"/>
    <w:rsid w:val="008E7F17"/>
    <w:rsid w:val="008F07E3"/>
    <w:rsid w:val="008F0F7E"/>
    <w:rsid w:val="008F1336"/>
    <w:rsid w:val="008F194F"/>
    <w:rsid w:val="008F2B5B"/>
    <w:rsid w:val="008F2B99"/>
    <w:rsid w:val="008F55DE"/>
    <w:rsid w:val="008F74DF"/>
    <w:rsid w:val="0090077C"/>
    <w:rsid w:val="00903350"/>
    <w:rsid w:val="00903F42"/>
    <w:rsid w:val="00903F5B"/>
    <w:rsid w:val="0091044E"/>
    <w:rsid w:val="00910605"/>
    <w:rsid w:val="0091060F"/>
    <w:rsid w:val="00911397"/>
    <w:rsid w:val="00911B88"/>
    <w:rsid w:val="009156EC"/>
    <w:rsid w:val="00920057"/>
    <w:rsid w:val="00920D7D"/>
    <w:rsid w:val="00921018"/>
    <w:rsid w:val="00921B0E"/>
    <w:rsid w:val="00922123"/>
    <w:rsid w:val="00922C56"/>
    <w:rsid w:val="00925715"/>
    <w:rsid w:val="0092687E"/>
    <w:rsid w:val="009304B4"/>
    <w:rsid w:val="00930C3B"/>
    <w:rsid w:val="0093349A"/>
    <w:rsid w:val="00935552"/>
    <w:rsid w:val="009372A6"/>
    <w:rsid w:val="00937BE0"/>
    <w:rsid w:val="00941B6B"/>
    <w:rsid w:val="009423BD"/>
    <w:rsid w:val="00942488"/>
    <w:rsid w:val="00942D2C"/>
    <w:rsid w:val="00942F04"/>
    <w:rsid w:val="009438A1"/>
    <w:rsid w:val="00943FA9"/>
    <w:rsid w:val="00944FA6"/>
    <w:rsid w:val="0094576F"/>
    <w:rsid w:val="0095195D"/>
    <w:rsid w:val="00952105"/>
    <w:rsid w:val="0095444E"/>
    <w:rsid w:val="009564FC"/>
    <w:rsid w:val="009569FD"/>
    <w:rsid w:val="0095727C"/>
    <w:rsid w:val="0096008A"/>
    <w:rsid w:val="009604C2"/>
    <w:rsid w:val="00960A26"/>
    <w:rsid w:val="00966EC8"/>
    <w:rsid w:val="009710BF"/>
    <w:rsid w:val="00972583"/>
    <w:rsid w:val="009726BD"/>
    <w:rsid w:val="009745F9"/>
    <w:rsid w:val="00980AAE"/>
    <w:rsid w:val="009818CD"/>
    <w:rsid w:val="009821B9"/>
    <w:rsid w:val="00982ED3"/>
    <w:rsid w:val="009838DA"/>
    <w:rsid w:val="00983A9C"/>
    <w:rsid w:val="00984945"/>
    <w:rsid w:val="00985C1B"/>
    <w:rsid w:val="009914BE"/>
    <w:rsid w:val="00992E56"/>
    <w:rsid w:val="00996767"/>
    <w:rsid w:val="0099685B"/>
    <w:rsid w:val="009A01E0"/>
    <w:rsid w:val="009A0232"/>
    <w:rsid w:val="009A165A"/>
    <w:rsid w:val="009A2207"/>
    <w:rsid w:val="009A49D7"/>
    <w:rsid w:val="009A5D85"/>
    <w:rsid w:val="009A70BC"/>
    <w:rsid w:val="009B145F"/>
    <w:rsid w:val="009B1E70"/>
    <w:rsid w:val="009B4930"/>
    <w:rsid w:val="009B5AB0"/>
    <w:rsid w:val="009B66F2"/>
    <w:rsid w:val="009B7AD1"/>
    <w:rsid w:val="009C054D"/>
    <w:rsid w:val="009C1CDF"/>
    <w:rsid w:val="009C2001"/>
    <w:rsid w:val="009C2376"/>
    <w:rsid w:val="009C2450"/>
    <w:rsid w:val="009C3453"/>
    <w:rsid w:val="009C3DCE"/>
    <w:rsid w:val="009C402C"/>
    <w:rsid w:val="009C5158"/>
    <w:rsid w:val="009C76E5"/>
    <w:rsid w:val="009C78DE"/>
    <w:rsid w:val="009D1CE7"/>
    <w:rsid w:val="009D1EF0"/>
    <w:rsid w:val="009D26D7"/>
    <w:rsid w:val="009D2CE0"/>
    <w:rsid w:val="009D5429"/>
    <w:rsid w:val="009D56EF"/>
    <w:rsid w:val="009D6025"/>
    <w:rsid w:val="009D769C"/>
    <w:rsid w:val="009D77C1"/>
    <w:rsid w:val="009E0D0E"/>
    <w:rsid w:val="009E1B2D"/>
    <w:rsid w:val="009E2280"/>
    <w:rsid w:val="009E293B"/>
    <w:rsid w:val="009E3CA5"/>
    <w:rsid w:val="009E4A21"/>
    <w:rsid w:val="009E50D0"/>
    <w:rsid w:val="009E7CC7"/>
    <w:rsid w:val="009F158D"/>
    <w:rsid w:val="009F15A6"/>
    <w:rsid w:val="009F1A91"/>
    <w:rsid w:val="009F2733"/>
    <w:rsid w:val="009F28A2"/>
    <w:rsid w:val="009F3508"/>
    <w:rsid w:val="009F6391"/>
    <w:rsid w:val="009F69EC"/>
    <w:rsid w:val="009F7287"/>
    <w:rsid w:val="009F7462"/>
    <w:rsid w:val="00A02411"/>
    <w:rsid w:val="00A057ED"/>
    <w:rsid w:val="00A05B55"/>
    <w:rsid w:val="00A07AC6"/>
    <w:rsid w:val="00A10B4B"/>
    <w:rsid w:val="00A1129F"/>
    <w:rsid w:val="00A1228E"/>
    <w:rsid w:val="00A142F7"/>
    <w:rsid w:val="00A14CEB"/>
    <w:rsid w:val="00A16056"/>
    <w:rsid w:val="00A1732A"/>
    <w:rsid w:val="00A21D79"/>
    <w:rsid w:val="00A232A3"/>
    <w:rsid w:val="00A246BE"/>
    <w:rsid w:val="00A24C91"/>
    <w:rsid w:val="00A24FDA"/>
    <w:rsid w:val="00A2545D"/>
    <w:rsid w:val="00A30CA0"/>
    <w:rsid w:val="00A324A2"/>
    <w:rsid w:val="00A332EC"/>
    <w:rsid w:val="00A369DD"/>
    <w:rsid w:val="00A3776A"/>
    <w:rsid w:val="00A379EA"/>
    <w:rsid w:val="00A40A4C"/>
    <w:rsid w:val="00A4138B"/>
    <w:rsid w:val="00A415E7"/>
    <w:rsid w:val="00A422BA"/>
    <w:rsid w:val="00A43274"/>
    <w:rsid w:val="00A44F74"/>
    <w:rsid w:val="00A455B6"/>
    <w:rsid w:val="00A467DF"/>
    <w:rsid w:val="00A46C98"/>
    <w:rsid w:val="00A47FBB"/>
    <w:rsid w:val="00A501BE"/>
    <w:rsid w:val="00A51895"/>
    <w:rsid w:val="00A519B6"/>
    <w:rsid w:val="00A51F5C"/>
    <w:rsid w:val="00A52A3F"/>
    <w:rsid w:val="00A531BC"/>
    <w:rsid w:val="00A54990"/>
    <w:rsid w:val="00A55065"/>
    <w:rsid w:val="00A56E0B"/>
    <w:rsid w:val="00A60335"/>
    <w:rsid w:val="00A60CFB"/>
    <w:rsid w:val="00A62111"/>
    <w:rsid w:val="00A622C3"/>
    <w:rsid w:val="00A63B0F"/>
    <w:rsid w:val="00A64160"/>
    <w:rsid w:val="00A64373"/>
    <w:rsid w:val="00A659C7"/>
    <w:rsid w:val="00A67887"/>
    <w:rsid w:val="00A7151A"/>
    <w:rsid w:val="00A71D0F"/>
    <w:rsid w:val="00A72E0F"/>
    <w:rsid w:val="00A77877"/>
    <w:rsid w:val="00A80F6F"/>
    <w:rsid w:val="00A81BE4"/>
    <w:rsid w:val="00A84B01"/>
    <w:rsid w:val="00A85DE5"/>
    <w:rsid w:val="00A85FD7"/>
    <w:rsid w:val="00A8755F"/>
    <w:rsid w:val="00A87951"/>
    <w:rsid w:val="00A94213"/>
    <w:rsid w:val="00A94BE8"/>
    <w:rsid w:val="00A94D79"/>
    <w:rsid w:val="00A958E9"/>
    <w:rsid w:val="00A95BB7"/>
    <w:rsid w:val="00A96D58"/>
    <w:rsid w:val="00A97740"/>
    <w:rsid w:val="00AA0689"/>
    <w:rsid w:val="00AA09E5"/>
    <w:rsid w:val="00AA0C25"/>
    <w:rsid w:val="00AA21AE"/>
    <w:rsid w:val="00AA264C"/>
    <w:rsid w:val="00AA292C"/>
    <w:rsid w:val="00AA37AD"/>
    <w:rsid w:val="00AA3E1A"/>
    <w:rsid w:val="00AA4AF7"/>
    <w:rsid w:val="00AA6498"/>
    <w:rsid w:val="00AA768F"/>
    <w:rsid w:val="00AA792A"/>
    <w:rsid w:val="00AB035A"/>
    <w:rsid w:val="00AB23A0"/>
    <w:rsid w:val="00AB2E6C"/>
    <w:rsid w:val="00AB3BD7"/>
    <w:rsid w:val="00AB4F1B"/>
    <w:rsid w:val="00AB5223"/>
    <w:rsid w:val="00AB5AEE"/>
    <w:rsid w:val="00AB5F79"/>
    <w:rsid w:val="00AB6617"/>
    <w:rsid w:val="00AB7A0C"/>
    <w:rsid w:val="00AC03EF"/>
    <w:rsid w:val="00AC05EC"/>
    <w:rsid w:val="00AC0D37"/>
    <w:rsid w:val="00AC1237"/>
    <w:rsid w:val="00AC403D"/>
    <w:rsid w:val="00AC4BB0"/>
    <w:rsid w:val="00AC6801"/>
    <w:rsid w:val="00AC74CB"/>
    <w:rsid w:val="00AC7C74"/>
    <w:rsid w:val="00AD04A2"/>
    <w:rsid w:val="00AD49C5"/>
    <w:rsid w:val="00AD709C"/>
    <w:rsid w:val="00AD7A5F"/>
    <w:rsid w:val="00AD7CAF"/>
    <w:rsid w:val="00AE0089"/>
    <w:rsid w:val="00AE3159"/>
    <w:rsid w:val="00AE359A"/>
    <w:rsid w:val="00AE3962"/>
    <w:rsid w:val="00AE3C14"/>
    <w:rsid w:val="00AE475C"/>
    <w:rsid w:val="00AE4CE2"/>
    <w:rsid w:val="00AE4E45"/>
    <w:rsid w:val="00AE52A1"/>
    <w:rsid w:val="00AF1459"/>
    <w:rsid w:val="00AF269E"/>
    <w:rsid w:val="00AF2A5F"/>
    <w:rsid w:val="00AF5974"/>
    <w:rsid w:val="00B012C3"/>
    <w:rsid w:val="00B01E0E"/>
    <w:rsid w:val="00B03BF7"/>
    <w:rsid w:val="00B04710"/>
    <w:rsid w:val="00B05139"/>
    <w:rsid w:val="00B0523F"/>
    <w:rsid w:val="00B13AA6"/>
    <w:rsid w:val="00B13C17"/>
    <w:rsid w:val="00B14DED"/>
    <w:rsid w:val="00B1538F"/>
    <w:rsid w:val="00B15C81"/>
    <w:rsid w:val="00B16448"/>
    <w:rsid w:val="00B17901"/>
    <w:rsid w:val="00B203E8"/>
    <w:rsid w:val="00B24D1C"/>
    <w:rsid w:val="00B27138"/>
    <w:rsid w:val="00B2715C"/>
    <w:rsid w:val="00B300E4"/>
    <w:rsid w:val="00B3251E"/>
    <w:rsid w:val="00B32D8F"/>
    <w:rsid w:val="00B338D3"/>
    <w:rsid w:val="00B340E9"/>
    <w:rsid w:val="00B35009"/>
    <w:rsid w:val="00B36C4B"/>
    <w:rsid w:val="00B36FDC"/>
    <w:rsid w:val="00B37644"/>
    <w:rsid w:val="00B41018"/>
    <w:rsid w:val="00B41FE5"/>
    <w:rsid w:val="00B44B04"/>
    <w:rsid w:val="00B45DE2"/>
    <w:rsid w:val="00B51299"/>
    <w:rsid w:val="00B52CBF"/>
    <w:rsid w:val="00B541D8"/>
    <w:rsid w:val="00B5433E"/>
    <w:rsid w:val="00B5465D"/>
    <w:rsid w:val="00B54CD9"/>
    <w:rsid w:val="00B55270"/>
    <w:rsid w:val="00B55A8F"/>
    <w:rsid w:val="00B57899"/>
    <w:rsid w:val="00B5792B"/>
    <w:rsid w:val="00B60365"/>
    <w:rsid w:val="00B62159"/>
    <w:rsid w:val="00B62985"/>
    <w:rsid w:val="00B62D18"/>
    <w:rsid w:val="00B62D83"/>
    <w:rsid w:val="00B642DF"/>
    <w:rsid w:val="00B64B5C"/>
    <w:rsid w:val="00B64EA0"/>
    <w:rsid w:val="00B65016"/>
    <w:rsid w:val="00B655A3"/>
    <w:rsid w:val="00B71921"/>
    <w:rsid w:val="00B71A0F"/>
    <w:rsid w:val="00B72704"/>
    <w:rsid w:val="00B72E1A"/>
    <w:rsid w:val="00B738C8"/>
    <w:rsid w:val="00B74169"/>
    <w:rsid w:val="00B751DD"/>
    <w:rsid w:val="00B7714D"/>
    <w:rsid w:val="00B82BAF"/>
    <w:rsid w:val="00B83979"/>
    <w:rsid w:val="00B86386"/>
    <w:rsid w:val="00B87012"/>
    <w:rsid w:val="00B871F4"/>
    <w:rsid w:val="00B91391"/>
    <w:rsid w:val="00B92212"/>
    <w:rsid w:val="00B932DF"/>
    <w:rsid w:val="00B94590"/>
    <w:rsid w:val="00B95210"/>
    <w:rsid w:val="00B95E8F"/>
    <w:rsid w:val="00B97E22"/>
    <w:rsid w:val="00BA0264"/>
    <w:rsid w:val="00BA030C"/>
    <w:rsid w:val="00BA266F"/>
    <w:rsid w:val="00BA3206"/>
    <w:rsid w:val="00BA3F3C"/>
    <w:rsid w:val="00BA438A"/>
    <w:rsid w:val="00BA46FD"/>
    <w:rsid w:val="00BA5903"/>
    <w:rsid w:val="00BA6345"/>
    <w:rsid w:val="00BA6E4B"/>
    <w:rsid w:val="00BA7E01"/>
    <w:rsid w:val="00BB2586"/>
    <w:rsid w:val="00BB6A18"/>
    <w:rsid w:val="00BB742E"/>
    <w:rsid w:val="00BB74C7"/>
    <w:rsid w:val="00BC0359"/>
    <w:rsid w:val="00BC224D"/>
    <w:rsid w:val="00BC2BEB"/>
    <w:rsid w:val="00BC32B2"/>
    <w:rsid w:val="00BC35F6"/>
    <w:rsid w:val="00BC3EF6"/>
    <w:rsid w:val="00BD21B4"/>
    <w:rsid w:val="00BD2793"/>
    <w:rsid w:val="00BD27D7"/>
    <w:rsid w:val="00BD6543"/>
    <w:rsid w:val="00BD69C8"/>
    <w:rsid w:val="00BD76B6"/>
    <w:rsid w:val="00BD7FC5"/>
    <w:rsid w:val="00BE0D75"/>
    <w:rsid w:val="00BE13A9"/>
    <w:rsid w:val="00BE2BD3"/>
    <w:rsid w:val="00BE5472"/>
    <w:rsid w:val="00BE6580"/>
    <w:rsid w:val="00BE7168"/>
    <w:rsid w:val="00BE71F0"/>
    <w:rsid w:val="00BE7B07"/>
    <w:rsid w:val="00BE7DC5"/>
    <w:rsid w:val="00BF04EC"/>
    <w:rsid w:val="00BF2038"/>
    <w:rsid w:val="00BF2BF1"/>
    <w:rsid w:val="00BF3FCD"/>
    <w:rsid w:val="00BF432C"/>
    <w:rsid w:val="00BF5638"/>
    <w:rsid w:val="00BF6F41"/>
    <w:rsid w:val="00BF736E"/>
    <w:rsid w:val="00C01BEA"/>
    <w:rsid w:val="00C05441"/>
    <w:rsid w:val="00C069BE"/>
    <w:rsid w:val="00C06D1F"/>
    <w:rsid w:val="00C079FE"/>
    <w:rsid w:val="00C108FF"/>
    <w:rsid w:val="00C11257"/>
    <w:rsid w:val="00C131F7"/>
    <w:rsid w:val="00C13EC0"/>
    <w:rsid w:val="00C14F0A"/>
    <w:rsid w:val="00C1613D"/>
    <w:rsid w:val="00C216C6"/>
    <w:rsid w:val="00C25496"/>
    <w:rsid w:val="00C269BB"/>
    <w:rsid w:val="00C26C43"/>
    <w:rsid w:val="00C33DA9"/>
    <w:rsid w:val="00C33E0C"/>
    <w:rsid w:val="00C34DDC"/>
    <w:rsid w:val="00C352DD"/>
    <w:rsid w:val="00C35592"/>
    <w:rsid w:val="00C35795"/>
    <w:rsid w:val="00C358C6"/>
    <w:rsid w:val="00C36832"/>
    <w:rsid w:val="00C36DFA"/>
    <w:rsid w:val="00C40775"/>
    <w:rsid w:val="00C407A4"/>
    <w:rsid w:val="00C41B21"/>
    <w:rsid w:val="00C43FA9"/>
    <w:rsid w:val="00C44067"/>
    <w:rsid w:val="00C467C8"/>
    <w:rsid w:val="00C467F6"/>
    <w:rsid w:val="00C469B7"/>
    <w:rsid w:val="00C470AB"/>
    <w:rsid w:val="00C5074C"/>
    <w:rsid w:val="00C5372D"/>
    <w:rsid w:val="00C54565"/>
    <w:rsid w:val="00C55B7E"/>
    <w:rsid w:val="00C55D26"/>
    <w:rsid w:val="00C57B2C"/>
    <w:rsid w:val="00C57EA9"/>
    <w:rsid w:val="00C607DF"/>
    <w:rsid w:val="00C637DC"/>
    <w:rsid w:val="00C644F5"/>
    <w:rsid w:val="00C64C6C"/>
    <w:rsid w:val="00C67164"/>
    <w:rsid w:val="00C704A4"/>
    <w:rsid w:val="00C71C61"/>
    <w:rsid w:val="00C755A2"/>
    <w:rsid w:val="00C75882"/>
    <w:rsid w:val="00C76935"/>
    <w:rsid w:val="00C76DBD"/>
    <w:rsid w:val="00C80A1A"/>
    <w:rsid w:val="00C80BE2"/>
    <w:rsid w:val="00C8334E"/>
    <w:rsid w:val="00C850CC"/>
    <w:rsid w:val="00C858A6"/>
    <w:rsid w:val="00C8616B"/>
    <w:rsid w:val="00C90002"/>
    <w:rsid w:val="00C900D1"/>
    <w:rsid w:val="00C91318"/>
    <w:rsid w:val="00C92030"/>
    <w:rsid w:val="00C92655"/>
    <w:rsid w:val="00C92DBB"/>
    <w:rsid w:val="00C92E9B"/>
    <w:rsid w:val="00C931C2"/>
    <w:rsid w:val="00C93929"/>
    <w:rsid w:val="00C95E20"/>
    <w:rsid w:val="00CA02DD"/>
    <w:rsid w:val="00CA3C09"/>
    <w:rsid w:val="00CA44E1"/>
    <w:rsid w:val="00CA4862"/>
    <w:rsid w:val="00CA5B8C"/>
    <w:rsid w:val="00CA695D"/>
    <w:rsid w:val="00CB1ACC"/>
    <w:rsid w:val="00CB35C9"/>
    <w:rsid w:val="00CB3911"/>
    <w:rsid w:val="00CB3942"/>
    <w:rsid w:val="00CB6567"/>
    <w:rsid w:val="00CB6C8D"/>
    <w:rsid w:val="00CB7202"/>
    <w:rsid w:val="00CB783A"/>
    <w:rsid w:val="00CB7E62"/>
    <w:rsid w:val="00CC0F67"/>
    <w:rsid w:val="00CC228E"/>
    <w:rsid w:val="00CC2DBB"/>
    <w:rsid w:val="00CC31CE"/>
    <w:rsid w:val="00CC3B0A"/>
    <w:rsid w:val="00CC3CB9"/>
    <w:rsid w:val="00CC44A0"/>
    <w:rsid w:val="00CD0BC6"/>
    <w:rsid w:val="00CD0CAB"/>
    <w:rsid w:val="00CD3381"/>
    <w:rsid w:val="00CD4399"/>
    <w:rsid w:val="00CD539B"/>
    <w:rsid w:val="00CD57AA"/>
    <w:rsid w:val="00CD5D0E"/>
    <w:rsid w:val="00CE13AC"/>
    <w:rsid w:val="00CE22E6"/>
    <w:rsid w:val="00CE3E1F"/>
    <w:rsid w:val="00CE4112"/>
    <w:rsid w:val="00CE4699"/>
    <w:rsid w:val="00CE777E"/>
    <w:rsid w:val="00CE7B9D"/>
    <w:rsid w:val="00CE7D6F"/>
    <w:rsid w:val="00CF049B"/>
    <w:rsid w:val="00CF07B2"/>
    <w:rsid w:val="00CF10DB"/>
    <w:rsid w:val="00CF1A05"/>
    <w:rsid w:val="00CF2C12"/>
    <w:rsid w:val="00CF2E9A"/>
    <w:rsid w:val="00CF408D"/>
    <w:rsid w:val="00CF6D1F"/>
    <w:rsid w:val="00CF7897"/>
    <w:rsid w:val="00D013EC"/>
    <w:rsid w:val="00D02C41"/>
    <w:rsid w:val="00D03FB6"/>
    <w:rsid w:val="00D04DB1"/>
    <w:rsid w:val="00D05072"/>
    <w:rsid w:val="00D10330"/>
    <w:rsid w:val="00D122F0"/>
    <w:rsid w:val="00D1411C"/>
    <w:rsid w:val="00D145D4"/>
    <w:rsid w:val="00D15A57"/>
    <w:rsid w:val="00D15B87"/>
    <w:rsid w:val="00D16F91"/>
    <w:rsid w:val="00D22955"/>
    <w:rsid w:val="00D24468"/>
    <w:rsid w:val="00D246FA"/>
    <w:rsid w:val="00D30721"/>
    <w:rsid w:val="00D31076"/>
    <w:rsid w:val="00D31C72"/>
    <w:rsid w:val="00D35749"/>
    <w:rsid w:val="00D36533"/>
    <w:rsid w:val="00D42A31"/>
    <w:rsid w:val="00D42EFE"/>
    <w:rsid w:val="00D440B9"/>
    <w:rsid w:val="00D44E96"/>
    <w:rsid w:val="00D45892"/>
    <w:rsid w:val="00D46203"/>
    <w:rsid w:val="00D4671E"/>
    <w:rsid w:val="00D47D8A"/>
    <w:rsid w:val="00D51191"/>
    <w:rsid w:val="00D512E5"/>
    <w:rsid w:val="00D52F48"/>
    <w:rsid w:val="00D537BE"/>
    <w:rsid w:val="00D53E81"/>
    <w:rsid w:val="00D556CB"/>
    <w:rsid w:val="00D61C32"/>
    <w:rsid w:val="00D61E4D"/>
    <w:rsid w:val="00D623A4"/>
    <w:rsid w:val="00D65005"/>
    <w:rsid w:val="00D65E92"/>
    <w:rsid w:val="00D65EAA"/>
    <w:rsid w:val="00D679C0"/>
    <w:rsid w:val="00D67AF5"/>
    <w:rsid w:val="00D67F90"/>
    <w:rsid w:val="00D70554"/>
    <w:rsid w:val="00D70B27"/>
    <w:rsid w:val="00D70B9F"/>
    <w:rsid w:val="00D72F86"/>
    <w:rsid w:val="00D74032"/>
    <w:rsid w:val="00D74400"/>
    <w:rsid w:val="00D756DB"/>
    <w:rsid w:val="00D7576E"/>
    <w:rsid w:val="00D767BD"/>
    <w:rsid w:val="00D8208F"/>
    <w:rsid w:val="00D8252D"/>
    <w:rsid w:val="00D83528"/>
    <w:rsid w:val="00D837A5"/>
    <w:rsid w:val="00D85987"/>
    <w:rsid w:val="00D87E35"/>
    <w:rsid w:val="00D900AE"/>
    <w:rsid w:val="00D911F0"/>
    <w:rsid w:val="00D94430"/>
    <w:rsid w:val="00D944F9"/>
    <w:rsid w:val="00D954F8"/>
    <w:rsid w:val="00D95D9D"/>
    <w:rsid w:val="00DA1F66"/>
    <w:rsid w:val="00DA5B8B"/>
    <w:rsid w:val="00DB0289"/>
    <w:rsid w:val="00DB04D4"/>
    <w:rsid w:val="00DB3FA8"/>
    <w:rsid w:val="00DB7652"/>
    <w:rsid w:val="00DC01B5"/>
    <w:rsid w:val="00DC0639"/>
    <w:rsid w:val="00DC25F5"/>
    <w:rsid w:val="00DC39F7"/>
    <w:rsid w:val="00DC4F8C"/>
    <w:rsid w:val="00DC725F"/>
    <w:rsid w:val="00DD298B"/>
    <w:rsid w:val="00DD2C03"/>
    <w:rsid w:val="00DD362A"/>
    <w:rsid w:val="00DD434C"/>
    <w:rsid w:val="00DD5171"/>
    <w:rsid w:val="00DD5283"/>
    <w:rsid w:val="00DD5861"/>
    <w:rsid w:val="00DD590E"/>
    <w:rsid w:val="00DD5E1C"/>
    <w:rsid w:val="00DD78A9"/>
    <w:rsid w:val="00DE01E0"/>
    <w:rsid w:val="00DE0E51"/>
    <w:rsid w:val="00DE1B2D"/>
    <w:rsid w:val="00DE1B57"/>
    <w:rsid w:val="00DE3FC0"/>
    <w:rsid w:val="00DE6351"/>
    <w:rsid w:val="00DE69A7"/>
    <w:rsid w:val="00DF059C"/>
    <w:rsid w:val="00DF1ECB"/>
    <w:rsid w:val="00DF28F5"/>
    <w:rsid w:val="00DF48E6"/>
    <w:rsid w:val="00DF5AE1"/>
    <w:rsid w:val="00DF6F0D"/>
    <w:rsid w:val="00E00951"/>
    <w:rsid w:val="00E017BB"/>
    <w:rsid w:val="00E0243A"/>
    <w:rsid w:val="00E032E5"/>
    <w:rsid w:val="00E041ED"/>
    <w:rsid w:val="00E0595C"/>
    <w:rsid w:val="00E0616C"/>
    <w:rsid w:val="00E077AC"/>
    <w:rsid w:val="00E13CF4"/>
    <w:rsid w:val="00E15BBC"/>
    <w:rsid w:val="00E17146"/>
    <w:rsid w:val="00E17A3D"/>
    <w:rsid w:val="00E20D67"/>
    <w:rsid w:val="00E219D3"/>
    <w:rsid w:val="00E22EAE"/>
    <w:rsid w:val="00E23226"/>
    <w:rsid w:val="00E2412A"/>
    <w:rsid w:val="00E2537D"/>
    <w:rsid w:val="00E26CEB"/>
    <w:rsid w:val="00E2742B"/>
    <w:rsid w:val="00E2774D"/>
    <w:rsid w:val="00E27DC8"/>
    <w:rsid w:val="00E30683"/>
    <w:rsid w:val="00E310E1"/>
    <w:rsid w:val="00E314AD"/>
    <w:rsid w:val="00E31A98"/>
    <w:rsid w:val="00E31E3F"/>
    <w:rsid w:val="00E32B9B"/>
    <w:rsid w:val="00E33D4F"/>
    <w:rsid w:val="00E33E1E"/>
    <w:rsid w:val="00E34201"/>
    <w:rsid w:val="00E36A77"/>
    <w:rsid w:val="00E404A8"/>
    <w:rsid w:val="00E40A35"/>
    <w:rsid w:val="00E41AAA"/>
    <w:rsid w:val="00E42296"/>
    <w:rsid w:val="00E42CA1"/>
    <w:rsid w:val="00E43F78"/>
    <w:rsid w:val="00E44495"/>
    <w:rsid w:val="00E465F9"/>
    <w:rsid w:val="00E469B6"/>
    <w:rsid w:val="00E46F3E"/>
    <w:rsid w:val="00E5228B"/>
    <w:rsid w:val="00E52BEC"/>
    <w:rsid w:val="00E547F1"/>
    <w:rsid w:val="00E568FC"/>
    <w:rsid w:val="00E57A0D"/>
    <w:rsid w:val="00E57F23"/>
    <w:rsid w:val="00E62AAB"/>
    <w:rsid w:val="00E63D94"/>
    <w:rsid w:val="00E651CF"/>
    <w:rsid w:val="00E65C25"/>
    <w:rsid w:val="00E66E4F"/>
    <w:rsid w:val="00E6762E"/>
    <w:rsid w:val="00E71094"/>
    <w:rsid w:val="00E710D2"/>
    <w:rsid w:val="00E714F3"/>
    <w:rsid w:val="00E7378B"/>
    <w:rsid w:val="00E73A76"/>
    <w:rsid w:val="00E73CD1"/>
    <w:rsid w:val="00E7421C"/>
    <w:rsid w:val="00E749C1"/>
    <w:rsid w:val="00E74BE8"/>
    <w:rsid w:val="00E765DA"/>
    <w:rsid w:val="00E77D2D"/>
    <w:rsid w:val="00E8088A"/>
    <w:rsid w:val="00E81B7B"/>
    <w:rsid w:val="00E82381"/>
    <w:rsid w:val="00E8284E"/>
    <w:rsid w:val="00E83401"/>
    <w:rsid w:val="00E83755"/>
    <w:rsid w:val="00E83C79"/>
    <w:rsid w:val="00E84EF7"/>
    <w:rsid w:val="00E8567D"/>
    <w:rsid w:val="00E863FE"/>
    <w:rsid w:val="00E90A4F"/>
    <w:rsid w:val="00E90DA2"/>
    <w:rsid w:val="00E9151F"/>
    <w:rsid w:val="00E915D8"/>
    <w:rsid w:val="00E94D0E"/>
    <w:rsid w:val="00E955F2"/>
    <w:rsid w:val="00E973AD"/>
    <w:rsid w:val="00E97F22"/>
    <w:rsid w:val="00EA308F"/>
    <w:rsid w:val="00EA57EA"/>
    <w:rsid w:val="00EA592A"/>
    <w:rsid w:val="00EA6860"/>
    <w:rsid w:val="00EA6B1D"/>
    <w:rsid w:val="00EA7B8A"/>
    <w:rsid w:val="00EA7D4E"/>
    <w:rsid w:val="00EB0A78"/>
    <w:rsid w:val="00EB1F15"/>
    <w:rsid w:val="00EB3EF9"/>
    <w:rsid w:val="00EB516B"/>
    <w:rsid w:val="00EC0512"/>
    <w:rsid w:val="00EC06C2"/>
    <w:rsid w:val="00EC089E"/>
    <w:rsid w:val="00EC17A9"/>
    <w:rsid w:val="00EC2010"/>
    <w:rsid w:val="00EC3B2D"/>
    <w:rsid w:val="00ED042E"/>
    <w:rsid w:val="00ED1E50"/>
    <w:rsid w:val="00ED3FAE"/>
    <w:rsid w:val="00ED4322"/>
    <w:rsid w:val="00ED54DE"/>
    <w:rsid w:val="00ED69F5"/>
    <w:rsid w:val="00ED7A6C"/>
    <w:rsid w:val="00ED7B33"/>
    <w:rsid w:val="00EE0DB7"/>
    <w:rsid w:val="00EE1328"/>
    <w:rsid w:val="00EE1DA5"/>
    <w:rsid w:val="00EE26D4"/>
    <w:rsid w:val="00EE2D66"/>
    <w:rsid w:val="00EE2D82"/>
    <w:rsid w:val="00EE44EA"/>
    <w:rsid w:val="00EE6B56"/>
    <w:rsid w:val="00EE6E60"/>
    <w:rsid w:val="00EF283F"/>
    <w:rsid w:val="00EF3982"/>
    <w:rsid w:val="00EF619B"/>
    <w:rsid w:val="00F00A51"/>
    <w:rsid w:val="00F022A3"/>
    <w:rsid w:val="00F06D44"/>
    <w:rsid w:val="00F0727B"/>
    <w:rsid w:val="00F07D0B"/>
    <w:rsid w:val="00F10B20"/>
    <w:rsid w:val="00F12813"/>
    <w:rsid w:val="00F165CE"/>
    <w:rsid w:val="00F16A60"/>
    <w:rsid w:val="00F172A9"/>
    <w:rsid w:val="00F20337"/>
    <w:rsid w:val="00F209D4"/>
    <w:rsid w:val="00F20EC7"/>
    <w:rsid w:val="00F21607"/>
    <w:rsid w:val="00F23538"/>
    <w:rsid w:val="00F23FD9"/>
    <w:rsid w:val="00F24CF0"/>
    <w:rsid w:val="00F2524F"/>
    <w:rsid w:val="00F252B9"/>
    <w:rsid w:val="00F25AC2"/>
    <w:rsid w:val="00F27643"/>
    <w:rsid w:val="00F30F22"/>
    <w:rsid w:val="00F31DF0"/>
    <w:rsid w:val="00F32E36"/>
    <w:rsid w:val="00F35A3D"/>
    <w:rsid w:val="00F40B46"/>
    <w:rsid w:val="00F42540"/>
    <w:rsid w:val="00F43F17"/>
    <w:rsid w:val="00F44BF4"/>
    <w:rsid w:val="00F45C6D"/>
    <w:rsid w:val="00F47A86"/>
    <w:rsid w:val="00F50121"/>
    <w:rsid w:val="00F5042C"/>
    <w:rsid w:val="00F5200E"/>
    <w:rsid w:val="00F52EE5"/>
    <w:rsid w:val="00F53E06"/>
    <w:rsid w:val="00F54327"/>
    <w:rsid w:val="00F55CFA"/>
    <w:rsid w:val="00F56FF3"/>
    <w:rsid w:val="00F63164"/>
    <w:rsid w:val="00F63683"/>
    <w:rsid w:val="00F647B3"/>
    <w:rsid w:val="00F64E9C"/>
    <w:rsid w:val="00F668DE"/>
    <w:rsid w:val="00F70A26"/>
    <w:rsid w:val="00F72AEA"/>
    <w:rsid w:val="00F72B6E"/>
    <w:rsid w:val="00F7307E"/>
    <w:rsid w:val="00F763D0"/>
    <w:rsid w:val="00F77AEC"/>
    <w:rsid w:val="00F77B05"/>
    <w:rsid w:val="00F77B5E"/>
    <w:rsid w:val="00F77C02"/>
    <w:rsid w:val="00F77C03"/>
    <w:rsid w:val="00F77D41"/>
    <w:rsid w:val="00F82625"/>
    <w:rsid w:val="00F82C0C"/>
    <w:rsid w:val="00F8488D"/>
    <w:rsid w:val="00F85E74"/>
    <w:rsid w:val="00F86FB6"/>
    <w:rsid w:val="00F87040"/>
    <w:rsid w:val="00F87C3D"/>
    <w:rsid w:val="00F901BB"/>
    <w:rsid w:val="00F921F4"/>
    <w:rsid w:val="00F9294A"/>
    <w:rsid w:val="00F93E09"/>
    <w:rsid w:val="00F94013"/>
    <w:rsid w:val="00F953B4"/>
    <w:rsid w:val="00F95765"/>
    <w:rsid w:val="00F95D92"/>
    <w:rsid w:val="00FA2C3E"/>
    <w:rsid w:val="00FA2DEA"/>
    <w:rsid w:val="00FA36FD"/>
    <w:rsid w:val="00FA3D25"/>
    <w:rsid w:val="00FA570E"/>
    <w:rsid w:val="00FB037F"/>
    <w:rsid w:val="00FB11E2"/>
    <w:rsid w:val="00FB13C0"/>
    <w:rsid w:val="00FB2802"/>
    <w:rsid w:val="00FB4B6F"/>
    <w:rsid w:val="00FB4C29"/>
    <w:rsid w:val="00FB7958"/>
    <w:rsid w:val="00FC085C"/>
    <w:rsid w:val="00FC150E"/>
    <w:rsid w:val="00FC1D8A"/>
    <w:rsid w:val="00FC39B8"/>
    <w:rsid w:val="00FC423A"/>
    <w:rsid w:val="00FC542F"/>
    <w:rsid w:val="00FC5D77"/>
    <w:rsid w:val="00FD201D"/>
    <w:rsid w:val="00FD2B48"/>
    <w:rsid w:val="00FD367D"/>
    <w:rsid w:val="00FD3E6D"/>
    <w:rsid w:val="00FD58BA"/>
    <w:rsid w:val="00FD65A0"/>
    <w:rsid w:val="00FD7498"/>
    <w:rsid w:val="00FD7EB4"/>
    <w:rsid w:val="00FE0924"/>
    <w:rsid w:val="00FE10CC"/>
    <w:rsid w:val="00FE184B"/>
    <w:rsid w:val="00FE2008"/>
    <w:rsid w:val="00FE5B56"/>
    <w:rsid w:val="00FE5DAF"/>
    <w:rsid w:val="00FF0905"/>
    <w:rsid w:val="00FF1C78"/>
    <w:rsid w:val="00FF2647"/>
    <w:rsid w:val="00FF3891"/>
    <w:rsid w:val="00FF40AC"/>
    <w:rsid w:val="00FF4382"/>
    <w:rsid w:val="00FF4B83"/>
    <w:rsid w:val="00FF5451"/>
    <w:rsid w:val="00FF562C"/>
    <w:rsid w:val="00FF5BEB"/>
    <w:rsid w:val="00FF600F"/>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EAAE1"/>
  <w15:docId w15:val="{ADAFA442-3996-4E36-9859-AE92BD9E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3E39"/>
  </w:style>
  <w:style w:type="paragraph" w:styleId="2">
    <w:name w:val="heading 2"/>
    <w:basedOn w:val="a"/>
    <w:next w:val="a"/>
    <w:link w:val="20"/>
    <w:autoRedefine/>
    <w:qFormat/>
    <w:rsid w:val="00D03FB6"/>
    <w:pPr>
      <w:keepNext/>
      <w:widowControl w:val="0"/>
      <w:numPr>
        <w:numId w:val="30"/>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D7929"/>
    <w:rPr>
      <w:rFonts w:ascii="Times New Roman" w:eastAsia="Times New Roman" w:hAnsi="Times New Roman" w:cs="Times New Roman"/>
      <w:sz w:val="24"/>
      <w:szCs w:val="20"/>
      <w:lang w:eastAsia="ru-RU"/>
    </w:rPr>
  </w:style>
  <w:style w:type="paragraph" w:styleId="a5">
    <w:name w:val="List Paragraph"/>
    <w:basedOn w:val="a"/>
    <w:link w:val="a6"/>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7">
    <w:name w:val="Balloon Text"/>
    <w:basedOn w:val="a"/>
    <w:link w:val="a8"/>
    <w:uiPriority w:val="99"/>
    <w:semiHidden/>
    <w:unhideWhenUsed/>
    <w:rsid w:val="000D53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5385"/>
    <w:rPr>
      <w:rFonts w:ascii="Tahoma" w:hAnsi="Tahoma" w:cs="Tahoma"/>
      <w:sz w:val="16"/>
      <w:szCs w:val="16"/>
    </w:rPr>
  </w:style>
  <w:style w:type="paragraph" w:styleId="a9">
    <w:name w:val="header"/>
    <w:basedOn w:val="a"/>
    <w:link w:val="aa"/>
    <w:uiPriority w:val="99"/>
    <w:unhideWhenUsed/>
    <w:rsid w:val="00E33D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3D4F"/>
  </w:style>
  <w:style w:type="paragraph" w:styleId="ab">
    <w:name w:val="footer"/>
    <w:basedOn w:val="a"/>
    <w:link w:val="ac"/>
    <w:uiPriority w:val="99"/>
    <w:unhideWhenUsed/>
    <w:rsid w:val="00E33D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3D4F"/>
  </w:style>
  <w:style w:type="table" w:styleId="ad">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10"/>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10"/>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10"/>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10"/>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10"/>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10"/>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10"/>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10"/>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10"/>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11"/>
      </w:numPr>
    </w:pPr>
  </w:style>
  <w:style w:type="character" w:styleId="ae">
    <w:name w:val="annotation reference"/>
    <w:basedOn w:val="a0"/>
    <w:uiPriority w:val="99"/>
    <w:semiHidden/>
    <w:unhideWhenUsed/>
    <w:rsid w:val="0081148F"/>
    <w:rPr>
      <w:sz w:val="16"/>
      <w:szCs w:val="16"/>
    </w:rPr>
  </w:style>
  <w:style w:type="paragraph" w:styleId="af">
    <w:name w:val="annotation text"/>
    <w:basedOn w:val="a"/>
    <w:link w:val="af0"/>
    <w:uiPriority w:val="99"/>
    <w:semiHidden/>
    <w:unhideWhenUsed/>
    <w:rsid w:val="0081148F"/>
    <w:pPr>
      <w:spacing w:line="240" w:lineRule="auto"/>
    </w:pPr>
    <w:rPr>
      <w:sz w:val="20"/>
      <w:szCs w:val="20"/>
    </w:rPr>
  </w:style>
  <w:style w:type="character" w:customStyle="1" w:styleId="af0">
    <w:name w:val="Текст примечания Знак"/>
    <w:basedOn w:val="a0"/>
    <w:link w:val="af"/>
    <w:uiPriority w:val="99"/>
    <w:semiHidden/>
    <w:rsid w:val="0081148F"/>
    <w:rPr>
      <w:sz w:val="20"/>
      <w:szCs w:val="20"/>
    </w:rPr>
  </w:style>
  <w:style w:type="paragraph" w:styleId="af1">
    <w:name w:val="annotation subject"/>
    <w:basedOn w:val="af"/>
    <w:next w:val="af"/>
    <w:link w:val="af2"/>
    <w:uiPriority w:val="99"/>
    <w:semiHidden/>
    <w:unhideWhenUsed/>
    <w:rsid w:val="0081148F"/>
    <w:rPr>
      <w:b/>
      <w:bCs/>
    </w:rPr>
  </w:style>
  <w:style w:type="character" w:customStyle="1" w:styleId="af2">
    <w:name w:val="Тема примечания Знак"/>
    <w:basedOn w:val="af0"/>
    <w:link w:val="af1"/>
    <w:uiPriority w:val="99"/>
    <w:semiHidden/>
    <w:rsid w:val="0081148F"/>
    <w:rPr>
      <w:b/>
      <w:bCs/>
      <w:sz w:val="20"/>
      <w:szCs w:val="20"/>
    </w:rPr>
  </w:style>
  <w:style w:type="paragraph" w:styleId="af3">
    <w:name w:val="footnote text"/>
    <w:basedOn w:val="a"/>
    <w:link w:val="af4"/>
    <w:uiPriority w:val="99"/>
    <w:unhideWhenUsed/>
    <w:rsid w:val="001A1B7C"/>
    <w:pPr>
      <w:spacing w:after="0" w:line="240" w:lineRule="auto"/>
    </w:pPr>
    <w:rPr>
      <w:sz w:val="20"/>
      <w:szCs w:val="20"/>
    </w:rPr>
  </w:style>
  <w:style w:type="character" w:customStyle="1" w:styleId="af4">
    <w:name w:val="Текст сноски Знак"/>
    <w:basedOn w:val="a0"/>
    <w:link w:val="af3"/>
    <w:uiPriority w:val="99"/>
    <w:rsid w:val="001A1B7C"/>
    <w:rPr>
      <w:sz w:val="20"/>
      <w:szCs w:val="20"/>
    </w:rPr>
  </w:style>
  <w:style w:type="character" w:styleId="af5">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paragraph" w:styleId="af6">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
    <w:link w:val="af7"/>
    <w:uiPriority w:val="99"/>
    <w:rsid w:val="00A519B6"/>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7">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af6"/>
    <w:uiPriority w:val="99"/>
    <w:locked/>
    <w:rsid w:val="00A519B6"/>
    <w:rPr>
      <w:rFonts w:ascii="Times New Roman" w:eastAsia="Times New Roman" w:hAnsi="Times New Roman" w:cs="Times New Roman"/>
      <w:sz w:val="24"/>
      <w:szCs w:val="24"/>
    </w:rPr>
  </w:style>
  <w:style w:type="paragraph" w:customStyle="1" w:styleId="Default">
    <w:name w:val="Default"/>
    <w:rsid w:val="00DF48E6"/>
    <w:pPr>
      <w:autoSpaceDE w:val="0"/>
      <w:autoSpaceDN w:val="0"/>
      <w:adjustRightInd w:val="0"/>
      <w:spacing w:after="0" w:line="240" w:lineRule="auto"/>
    </w:pPr>
    <w:rPr>
      <w:rFonts w:ascii="Verdana" w:hAnsi="Verdana" w:cs="Verdana"/>
      <w:color w:val="000000"/>
      <w:sz w:val="24"/>
      <w:szCs w:val="24"/>
    </w:rPr>
  </w:style>
  <w:style w:type="character" w:customStyle="1" w:styleId="a6">
    <w:name w:val="Абзац списка Знак"/>
    <w:link w:val="a5"/>
    <w:uiPriority w:val="34"/>
    <w:locked/>
    <w:rsid w:val="001D065F"/>
    <w:rPr>
      <w:rFonts w:ascii="Times New Roman" w:eastAsia="Times New Roman" w:hAnsi="Times New Roman" w:cs="Times New Roman"/>
      <w:sz w:val="20"/>
      <w:szCs w:val="20"/>
      <w:lang w:eastAsia="ru-RU"/>
    </w:rPr>
  </w:style>
  <w:style w:type="paragraph" w:customStyle="1" w:styleId="caaieiaie4">
    <w:name w:val="caaieiaie 4"/>
    <w:basedOn w:val="a"/>
    <w:next w:val="a"/>
    <w:rsid w:val="00DD362A"/>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3298">
      <w:bodyDiv w:val="1"/>
      <w:marLeft w:val="0"/>
      <w:marRight w:val="0"/>
      <w:marTop w:val="0"/>
      <w:marBottom w:val="0"/>
      <w:divBdr>
        <w:top w:val="none" w:sz="0" w:space="0" w:color="auto"/>
        <w:left w:val="none" w:sz="0" w:space="0" w:color="auto"/>
        <w:bottom w:val="none" w:sz="0" w:space="0" w:color="auto"/>
        <w:right w:val="none" w:sz="0" w:space="0" w:color="auto"/>
      </w:divBdr>
    </w:div>
    <w:div w:id="179439648">
      <w:bodyDiv w:val="1"/>
      <w:marLeft w:val="0"/>
      <w:marRight w:val="0"/>
      <w:marTop w:val="0"/>
      <w:marBottom w:val="0"/>
      <w:divBdr>
        <w:top w:val="none" w:sz="0" w:space="0" w:color="auto"/>
        <w:left w:val="none" w:sz="0" w:space="0" w:color="auto"/>
        <w:bottom w:val="none" w:sz="0" w:space="0" w:color="auto"/>
        <w:right w:val="none" w:sz="0" w:space="0" w:color="auto"/>
      </w:divBdr>
    </w:div>
    <w:div w:id="218445673">
      <w:bodyDiv w:val="1"/>
      <w:marLeft w:val="0"/>
      <w:marRight w:val="0"/>
      <w:marTop w:val="0"/>
      <w:marBottom w:val="0"/>
      <w:divBdr>
        <w:top w:val="none" w:sz="0" w:space="0" w:color="auto"/>
        <w:left w:val="none" w:sz="0" w:space="0" w:color="auto"/>
        <w:bottom w:val="none" w:sz="0" w:space="0" w:color="auto"/>
        <w:right w:val="none" w:sz="0" w:space="0" w:color="auto"/>
      </w:divBdr>
    </w:div>
    <w:div w:id="415520270">
      <w:bodyDiv w:val="1"/>
      <w:marLeft w:val="0"/>
      <w:marRight w:val="0"/>
      <w:marTop w:val="0"/>
      <w:marBottom w:val="0"/>
      <w:divBdr>
        <w:top w:val="none" w:sz="0" w:space="0" w:color="auto"/>
        <w:left w:val="none" w:sz="0" w:space="0" w:color="auto"/>
        <w:bottom w:val="none" w:sz="0" w:space="0" w:color="auto"/>
        <w:right w:val="none" w:sz="0" w:space="0" w:color="auto"/>
      </w:divBdr>
    </w:div>
    <w:div w:id="463473870">
      <w:bodyDiv w:val="1"/>
      <w:marLeft w:val="0"/>
      <w:marRight w:val="0"/>
      <w:marTop w:val="0"/>
      <w:marBottom w:val="0"/>
      <w:divBdr>
        <w:top w:val="none" w:sz="0" w:space="0" w:color="auto"/>
        <w:left w:val="none" w:sz="0" w:space="0" w:color="auto"/>
        <w:bottom w:val="none" w:sz="0" w:space="0" w:color="auto"/>
        <w:right w:val="none" w:sz="0" w:space="0" w:color="auto"/>
      </w:divBdr>
    </w:div>
    <w:div w:id="539977650">
      <w:bodyDiv w:val="1"/>
      <w:marLeft w:val="0"/>
      <w:marRight w:val="0"/>
      <w:marTop w:val="0"/>
      <w:marBottom w:val="0"/>
      <w:divBdr>
        <w:top w:val="none" w:sz="0" w:space="0" w:color="auto"/>
        <w:left w:val="none" w:sz="0" w:space="0" w:color="auto"/>
        <w:bottom w:val="none" w:sz="0" w:space="0" w:color="auto"/>
        <w:right w:val="none" w:sz="0" w:space="0" w:color="auto"/>
      </w:divBdr>
    </w:div>
    <w:div w:id="806780630">
      <w:bodyDiv w:val="1"/>
      <w:marLeft w:val="0"/>
      <w:marRight w:val="0"/>
      <w:marTop w:val="0"/>
      <w:marBottom w:val="0"/>
      <w:divBdr>
        <w:top w:val="none" w:sz="0" w:space="0" w:color="auto"/>
        <w:left w:val="none" w:sz="0" w:space="0" w:color="auto"/>
        <w:bottom w:val="none" w:sz="0" w:space="0" w:color="auto"/>
        <w:right w:val="none" w:sz="0" w:space="0" w:color="auto"/>
      </w:divBdr>
    </w:div>
    <w:div w:id="1224679907">
      <w:bodyDiv w:val="1"/>
      <w:marLeft w:val="0"/>
      <w:marRight w:val="0"/>
      <w:marTop w:val="0"/>
      <w:marBottom w:val="0"/>
      <w:divBdr>
        <w:top w:val="none" w:sz="0" w:space="0" w:color="auto"/>
        <w:left w:val="none" w:sz="0" w:space="0" w:color="auto"/>
        <w:bottom w:val="none" w:sz="0" w:space="0" w:color="auto"/>
        <w:right w:val="none" w:sz="0" w:space="0" w:color="auto"/>
      </w:divBdr>
      <w:divsChild>
        <w:div w:id="1988196949">
          <w:marLeft w:val="274"/>
          <w:marRight w:val="0"/>
          <w:marTop w:val="0"/>
          <w:marBottom w:val="0"/>
          <w:divBdr>
            <w:top w:val="none" w:sz="0" w:space="0" w:color="auto"/>
            <w:left w:val="none" w:sz="0" w:space="0" w:color="auto"/>
            <w:bottom w:val="none" w:sz="0" w:space="0" w:color="auto"/>
            <w:right w:val="none" w:sz="0" w:space="0" w:color="auto"/>
          </w:divBdr>
        </w:div>
      </w:divsChild>
    </w:div>
    <w:div w:id="1533498451">
      <w:bodyDiv w:val="1"/>
      <w:marLeft w:val="0"/>
      <w:marRight w:val="0"/>
      <w:marTop w:val="0"/>
      <w:marBottom w:val="0"/>
      <w:divBdr>
        <w:top w:val="none" w:sz="0" w:space="0" w:color="auto"/>
        <w:left w:val="none" w:sz="0" w:space="0" w:color="auto"/>
        <w:bottom w:val="none" w:sz="0" w:space="0" w:color="auto"/>
        <w:right w:val="none" w:sz="0" w:space="0" w:color="auto"/>
      </w:divBdr>
    </w:div>
    <w:div w:id="1571842826">
      <w:bodyDiv w:val="1"/>
      <w:marLeft w:val="0"/>
      <w:marRight w:val="0"/>
      <w:marTop w:val="0"/>
      <w:marBottom w:val="0"/>
      <w:divBdr>
        <w:top w:val="none" w:sz="0" w:space="0" w:color="auto"/>
        <w:left w:val="none" w:sz="0" w:space="0" w:color="auto"/>
        <w:bottom w:val="none" w:sz="0" w:space="0" w:color="auto"/>
        <w:right w:val="none" w:sz="0" w:space="0" w:color="auto"/>
      </w:divBdr>
    </w:div>
    <w:div w:id="1623615462">
      <w:bodyDiv w:val="1"/>
      <w:marLeft w:val="0"/>
      <w:marRight w:val="0"/>
      <w:marTop w:val="0"/>
      <w:marBottom w:val="0"/>
      <w:divBdr>
        <w:top w:val="none" w:sz="0" w:space="0" w:color="auto"/>
        <w:left w:val="none" w:sz="0" w:space="0" w:color="auto"/>
        <w:bottom w:val="none" w:sz="0" w:space="0" w:color="auto"/>
        <w:right w:val="none" w:sz="0" w:space="0" w:color="auto"/>
      </w:divBdr>
    </w:div>
    <w:div w:id="1849716114">
      <w:bodyDiv w:val="1"/>
      <w:marLeft w:val="0"/>
      <w:marRight w:val="0"/>
      <w:marTop w:val="0"/>
      <w:marBottom w:val="0"/>
      <w:divBdr>
        <w:top w:val="none" w:sz="0" w:space="0" w:color="auto"/>
        <w:left w:val="none" w:sz="0" w:space="0" w:color="auto"/>
        <w:bottom w:val="none" w:sz="0" w:space="0" w:color="auto"/>
        <w:right w:val="none" w:sz="0" w:space="0" w:color="auto"/>
      </w:divBdr>
    </w:div>
    <w:div w:id="1923565266">
      <w:bodyDiv w:val="1"/>
      <w:marLeft w:val="0"/>
      <w:marRight w:val="0"/>
      <w:marTop w:val="0"/>
      <w:marBottom w:val="0"/>
      <w:divBdr>
        <w:top w:val="none" w:sz="0" w:space="0" w:color="auto"/>
        <w:left w:val="none" w:sz="0" w:space="0" w:color="auto"/>
        <w:bottom w:val="none" w:sz="0" w:space="0" w:color="auto"/>
        <w:right w:val="none" w:sz="0" w:space="0" w:color="auto"/>
      </w:divBdr>
    </w:div>
    <w:div w:id="209697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A230A-821D-4FB3-B3A4-5C578A9C6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11</Pages>
  <Words>5102</Words>
  <Characters>29087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Прокопенко Евгения Николаевна</cp:lastModifiedBy>
  <cp:revision>35</cp:revision>
  <cp:lastPrinted>2019-10-21T13:14:00Z</cp:lastPrinted>
  <dcterms:created xsi:type="dcterms:W3CDTF">2023-10-02T11:54:00Z</dcterms:created>
  <dcterms:modified xsi:type="dcterms:W3CDTF">2025-03-14T09:14:00Z</dcterms:modified>
</cp:coreProperties>
</file>