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301B34F" w14:textId="79E93A29" w:rsidR="00D66017" w:rsidRPr="00D66017" w:rsidRDefault="00D66017" w:rsidP="00D66017">
      <w:pPr>
        <w:keepNext/>
        <w:keepLines/>
        <w:jc w:val="both"/>
        <w:rPr>
          <w:rFonts w:eastAsiaTheme="minorHAnsi"/>
          <w:bCs/>
          <w:sz w:val="24"/>
          <w:szCs w:val="24"/>
          <w:lang w:eastAsia="en-US"/>
        </w:rPr>
      </w:pPr>
      <w:r w:rsidRPr="00D66017">
        <w:rPr>
          <w:b/>
          <w:bCs/>
          <w:sz w:val="24"/>
          <w:szCs w:val="24"/>
        </w:rPr>
        <w:t>Предмет торговой процедуры:</w:t>
      </w:r>
      <w:r w:rsidRPr="00D66017">
        <w:rPr>
          <w:sz w:val="24"/>
          <w:szCs w:val="24"/>
        </w:rPr>
        <w:t xml:space="preserve"> </w:t>
      </w:r>
      <w:r w:rsidR="00F27C37" w:rsidRPr="00F27C37">
        <w:rPr>
          <w:sz w:val="24"/>
          <w:szCs w:val="24"/>
        </w:rPr>
        <w:t>право заключения договора реализации прав (требований) по обязательствам ЗАО «</w:t>
      </w:r>
      <w:proofErr w:type="spellStart"/>
      <w:r w:rsidR="00F27C37" w:rsidRPr="00F27C37">
        <w:rPr>
          <w:sz w:val="24"/>
          <w:szCs w:val="24"/>
        </w:rPr>
        <w:t>Скреблово</w:t>
      </w:r>
      <w:proofErr w:type="spellEnd"/>
      <w:r w:rsidR="00F27C37" w:rsidRPr="00F27C37">
        <w:rPr>
          <w:sz w:val="24"/>
          <w:szCs w:val="24"/>
        </w:rPr>
        <w:t>» перед АО «</w:t>
      </w:r>
      <w:proofErr w:type="spellStart"/>
      <w:r w:rsidR="00F27C37" w:rsidRPr="00F27C37">
        <w:rPr>
          <w:sz w:val="24"/>
          <w:szCs w:val="24"/>
        </w:rPr>
        <w:t>Россельхозбанк</w:t>
      </w:r>
      <w:proofErr w:type="spellEnd"/>
      <w:r w:rsidR="00F27C37" w:rsidRPr="00F27C37">
        <w:rPr>
          <w:sz w:val="24"/>
          <w:szCs w:val="24"/>
        </w:rPr>
        <w:t>» (Санкт-Петербургский региональный филиал)</w:t>
      </w:r>
      <w:r w:rsidR="002373DB">
        <w:rPr>
          <w:sz w:val="24"/>
          <w:szCs w:val="24"/>
        </w:rPr>
        <w:t xml:space="preserve"> (далее - Имущество)</w:t>
      </w:r>
      <w:r w:rsidR="00F27C37" w:rsidRPr="00F27C37">
        <w:rPr>
          <w:sz w:val="24"/>
          <w:szCs w:val="24"/>
        </w:rPr>
        <w:t>.</w:t>
      </w:r>
    </w:p>
    <w:p w14:paraId="5348D43C" w14:textId="77777777" w:rsidR="00D66017" w:rsidRPr="00D66017" w:rsidRDefault="00D66017" w:rsidP="00D66017">
      <w:pPr>
        <w:keepNext/>
        <w:keepLines/>
        <w:jc w:val="both"/>
        <w:rPr>
          <w:sz w:val="24"/>
          <w:szCs w:val="24"/>
        </w:rPr>
      </w:pPr>
    </w:p>
    <w:p w14:paraId="2C02E946" w14:textId="704EF902" w:rsidR="00D66017" w:rsidRPr="00D66017" w:rsidRDefault="00D66017" w:rsidP="00D66017">
      <w:pPr>
        <w:keepNext/>
        <w:keepLines/>
        <w:jc w:val="both"/>
        <w:rPr>
          <w:sz w:val="24"/>
          <w:szCs w:val="24"/>
        </w:rPr>
      </w:pPr>
      <w:r w:rsidRPr="00D66017">
        <w:rPr>
          <w:b/>
          <w:bCs/>
          <w:sz w:val="24"/>
          <w:szCs w:val="24"/>
        </w:rPr>
        <w:t>Форма проведения торговой процедуры</w:t>
      </w:r>
      <w:r w:rsidRPr="00D66017">
        <w:rPr>
          <w:sz w:val="24"/>
          <w:szCs w:val="24"/>
        </w:rPr>
        <w:t>: аукцион «на</w:t>
      </w:r>
      <w:r w:rsidR="0045013C">
        <w:rPr>
          <w:sz w:val="24"/>
          <w:szCs w:val="24"/>
        </w:rPr>
        <w:t xml:space="preserve"> повышение</w:t>
      </w:r>
      <w:r w:rsidRPr="00D66017">
        <w:rPr>
          <w:sz w:val="24"/>
          <w:szCs w:val="24"/>
        </w:rPr>
        <w:t>»</w:t>
      </w:r>
    </w:p>
    <w:p w14:paraId="06BBF65A" w14:textId="77777777" w:rsidR="00D66017" w:rsidRPr="00D66017" w:rsidRDefault="00D66017" w:rsidP="00D66017">
      <w:pPr>
        <w:keepNext/>
        <w:keepLines/>
        <w:tabs>
          <w:tab w:val="left" w:pos="851"/>
        </w:tabs>
        <w:ind w:right="141"/>
        <w:jc w:val="both"/>
        <w:rPr>
          <w:b/>
          <w:bCs/>
          <w:sz w:val="24"/>
          <w:szCs w:val="24"/>
        </w:rPr>
      </w:pPr>
    </w:p>
    <w:p w14:paraId="73E69EF4" w14:textId="270B7145" w:rsidR="00D66017" w:rsidRPr="00D66017" w:rsidRDefault="00D66017" w:rsidP="00D66017">
      <w:pPr>
        <w:keepNext/>
        <w:keepLines/>
        <w:tabs>
          <w:tab w:val="left" w:pos="851"/>
        </w:tabs>
        <w:ind w:right="141"/>
        <w:jc w:val="both"/>
        <w:rPr>
          <w:sz w:val="24"/>
          <w:szCs w:val="24"/>
        </w:rPr>
      </w:pPr>
      <w:r w:rsidRPr="00D66017">
        <w:rPr>
          <w:b/>
          <w:bCs/>
          <w:sz w:val="24"/>
          <w:szCs w:val="24"/>
        </w:rPr>
        <w:t>Срок проведения торговой процедуры</w:t>
      </w:r>
      <w:r w:rsidRPr="00D66017">
        <w:rPr>
          <w:sz w:val="24"/>
          <w:szCs w:val="24"/>
        </w:rPr>
        <w:t xml:space="preserve">: с </w:t>
      </w:r>
      <w:bookmarkStart w:id="0" w:name="_Hlk175099993"/>
      <w:bookmarkStart w:id="1" w:name="_Hlk161014446"/>
      <w:r w:rsidRPr="00D66017">
        <w:rPr>
          <w:sz w:val="24"/>
          <w:szCs w:val="24"/>
        </w:rPr>
        <w:t>«</w:t>
      </w:r>
      <w:r w:rsidR="00F27C37">
        <w:rPr>
          <w:sz w:val="24"/>
          <w:szCs w:val="24"/>
        </w:rPr>
        <w:t>25</w:t>
      </w:r>
      <w:r w:rsidRPr="00D66017">
        <w:rPr>
          <w:sz w:val="24"/>
          <w:szCs w:val="24"/>
        </w:rPr>
        <w:t>»</w:t>
      </w:r>
      <w:r w:rsidR="00F27C37">
        <w:rPr>
          <w:sz w:val="24"/>
          <w:szCs w:val="24"/>
        </w:rPr>
        <w:t xml:space="preserve"> марта</w:t>
      </w:r>
      <w:r w:rsidRPr="00D66017">
        <w:rPr>
          <w:sz w:val="24"/>
          <w:szCs w:val="24"/>
        </w:rPr>
        <w:t xml:space="preserve"> </w:t>
      </w:r>
      <w:bookmarkEnd w:id="0"/>
      <w:r w:rsidRPr="00D66017">
        <w:rPr>
          <w:sz w:val="24"/>
          <w:szCs w:val="24"/>
        </w:rPr>
        <w:t>202</w:t>
      </w:r>
      <w:r w:rsidR="00C822B4">
        <w:rPr>
          <w:sz w:val="24"/>
          <w:szCs w:val="24"/>
        </w:rPr>
        <w:t>5</w:t>
      </w:r>
      <w:r w:rsidRPr="00D66017">
        <w:rPr>
          <w:sz w:val="24"/>
          <w:szCs w:val="24"/>
        </w:rPr>
        <w:t xml:space="preserve"> </w:t>
      </w:r>
      <w:bookmarkEnd w:id="1"/>
      <w:r w:rsidRPr="00D66017">
        <w:rPr>
          <w:sz w:val="24"/>
          <w:szCs w:val="24"/>
        </w:rPr>
        <w:t xml:space="preserve">по </w:t>
      </w:r>
      <w:bookmarkStart w:id="2" w:name="_Hlk186029693"/>
      <w:bookmarkStart w:id="3" w:name="_Hlk190099758"/>
      <w:r w:rsidRPr="00D66017">
        <w:rPr>
          <w:sz w:val="24"/>
          <w:szCs w:val="24"/>
        </w:rPr>
        <w:t>«</w:t>
      </w:r>
      <w:r w:rsidR="00F27C37">
        <w:rPr>
          <w:sz w:val="24"/>
          <w:szCs w:val="24"/>
        </w:rPr>
        <w:t>28</w:t>
      </w:r>
      <w:r w:rsidRPr="00D66017">
        <w:rPr>
          <w:sz w:val="24"/>
          <w:szCs w:val="24"/>
        </w:rPr>
        <w:t xml:space="preserve">» </w:t>
      </w:r>
      <w:bookmarkEnd w:id="2"/>
      <w:bookmarkEnd w:id="3"/>
      <w:r w:rsidR="00F27C37">
        <w:rPr>
          <w:sz w:val="24"/>
          <w:szCs w:val="24"/>
        </w:rPr>
        <w:t xml:space="preserve">апреля </w:t>
      </w:r>
      <w:r w:rsidRPr="00D66017">
        <w:rPr>
          <w:sz w:val="24"/>
          <w:szCs w:val="24"/>
        </w:rPr>
        <w:t xml:space="preserve">2025 включительно.  </w:t>
      </w:r>
    </w:p>
    <w:p w14:paraId="716CE2AF" w14:textId="77777777" w:rsidR="00D66017" w:rsidRPr="00D66017" w:rsidRDefault="00D66017" w:rsidP="00D66017">
      <w:pPr>
        <w:keepNext/>
        <w:keepLines/>
        <w:jc w:val="both"/>
        <w:rPr>
          <w:b/>
          <w:bCs/>
          <w:sz w:val="24"/>
          <w:szCs w:val="24"/>
        </w:rPr>
      </w:pPr>
    </w:p>
    <w:p w14:paraId="79415113" w14:textId="0FD35981" w:rsidR="00D66017" w:rsidRPr="00D66017" w:rsidRDefault="00D66017" w:rsidP="00D66017">
      <w:pPr>
        <w:keepNext/>
        <w:keepLines/>
        <w:jc w:val="both"/>
        <w:rPr>
          <w:sz w:val="24"/>
          <w:szCs w:val="24"/>
        </w:rPr>
      </w:pPr>
      <w:r w:rsidRPr="00D66017">
        <w:rPr>
          <w:b/>
          <w:bCs/>
          <w:sz w:val="24"/>
          <w:szCs w:val="24"/>
        </w:rPr>
        <w:t>Дата публикации извещения о торговой процедуре</w:t>
      </w:r>
      <w:r w:rsidRPr="00D66017">
        <w:rPr>
          <w:sz w:val="24"/>
          <w:szCs w:val="24"/>
        </w:rPr>
        <w:t xml:space="preserve">: </w:t>
      </w:r>
      <w:r w:rsidR="00F27C37" w:rsidRPr="00F27C37">
        <w:rPr>
          <w:sz w:val="24"/>
          <w:szCs w:val="24"/>
        </w:rPr>
        <w:t xml:space="preserve">«25» марта </w:t>
      </w:r>
      <w:r w:rsidR="00C822B4" w:rsidRPr="00C822B4">
        <w:rPr>
          <w:sz w:val="24"/>
          <w:szCs w:val="24"/>
        </w:rPr>
        <w:t>2025</w:t>
      </w:r>
      <w:r w:rsidRPr="00D66017">
        <w:rPr>
          <w:sz w:val="24"/>
          <w:szCs w:val="24"/>
        </w:rPr>
        <w:t>.</w:t>
      </w:r>
    </w:p>
    <w:p w14:paraId="59D04FB2" w14:textId="77777777" w:rsidR="00D66017" w:rsidRPr="00D66017" w:rsidRDefault="00D66017" w:rsidP="00D66017">
      <w:pPr>
        <w:keepNext/>
        <w:keepLines/>
        <w:jc w:val="both"/>
        <w:rPr>
          <w:b/>
          <w:bCs/>
          <w:color w:val="FF0000"/>
          <w:sz w:val="24"/>
          <w:szCs w:val="24"/>
        </w:rPr>
      </w:pPr>
    </w:p>
    <w:p w14:paraId="278E3B01" w14:textId="0AE81168" w:rsidR="00D66017" w:rsidRPr="00D66017" w:rsidRDefault="00D66017" w:rsidP="00D66017">
      <w:pPr>
        <w:keepNext/>
        <w:keepLines/>
        <w:ind w:right="-1"/>
        <w:jc w:val="both"/>
        <w:rPr>
          <w:sz w:val="24"/>
          <w:szCs w:val="24"/>
        </w:rPr>
      </w:pPr>
      <w:r w:rsidRPr="00D66017">
        <w:rPr>
          <w:b/>
          <w:bCs/>
          <w:sz w:val="24"/>
          <w:szCs w:val="24"/>
        </w:rPr>
        <w:t>Дата начала приема заявок на участие в торговой процедуре</w:t>
      </w:r>
      <w:r w:rsidRPr="00D66017">
        <w:rPr>
          <w:sz w:val="24"/>
          <w:szCs w:val="24"/>
        </w:rPr>
        <w:t xml:space="preserve">: </w:t>
      </w:r>
      <w:r w:rsidR="00D5046A">
        <w:rPr>
          <w:sz w:val="24"/>
          <w:szCs w:val="24"/>
        </w:rPr>
        <w:t>00</w:t>
      </w:r>
      <w:r w:rsidRPr="00D66017">
        <w:rPr>
          <w:sz w:val="24"/>
          <w:szCs w:val="24"/>
        </w:rPr>
        <w:t xml:space="preserve">:00 по Московскому времени </w:t>
      </w:r>
      <w:r w:rsidR="00F27C37" w:rsidRPr="00F27C37">
        <w:rPr>
          <w:sz w:val="24"/>
          <w:szCs w:val="24"/>
        </w:rPr>
        <w:t>«2</w:t>
      </w:r>
      <w:r w:rsidR="00F27C37">
        <w:rPr>
          <w:sz w:val="24"/>
          <w:szCs w:val="24"/>
        </w:rPr>
        <w:t>6</w:t>
      </w:r>
      <w:r w:rsidR="00F27C37" w:rsidRPr="00F27C37">
        <w:rPr>
          <w:sz w:val="24"/>
          <w:szCs w:val="24"/>
        </w:rPr>
        <w:t>» марта</w:t>
      </w:r>
      <w:r w:rsidR="00F05EAF" w:rsidRPr="00F05EAF">
        <w:rPr>
          <w:sz w:val="24"/>
          <w:szCs w:val="24"/>
        </w:rPr>
        <w:t xml:space="preserve"> </w:t>
      </w:r>
      <w:r w:rsidR="00C822B4" w:rsidRPr="00C822B4">
        <w:rPr>
          <w:sz w:val="24"/>
          <w:szCs w:val="24"/>
        </w:rPr>
        <w:t>2025.</w:t>
      </w:r>
    </w:p>
    <w:p w14:paraId="167A58F4" w14:textId="77777777" w:rsidR="00D66017" w:rsidRPr="00D66017" w:rsidRDefault="00D66017" w:rsidP="00D66017">
      <w:pPr>
        <w:keepNext/>
        <w:keepLines/>
        <w:ind w:right="-1"/>
        <w:jc w:val="both"/>
        <w:rPr>
          <w:b/>
          <w:bCs/>
          <w:sz w:val="24"/>
          <w:szCs w:val="24"/>
        </w:rPr>
      </w:pPr>
    </w:p>
    <w:p w14:paraId="6EB335F8" w14:textId="7D0BD965" w:rsidR="00D66017" w:rsidRPr="00D66017" w:rsidRDefault="00D66017" w:rsidP="00D66017">
      <w:pPr>
        <w:keepNext/>
        <w:keepLines/>
        <w:ind w:right="-1"/>
        <w:jc w:val="both"/>
        <w:rPr>
          <w:sz w:val="24"/>
          <w:szCs w:val="24"/>
        </w:rPr>
      </w:pPr>
      <w:r w:rsidRPr="00D66017">
        <w:rPr>
          <w:b/>
          <w:bCs/>
          <w:sz w:val="24"/>
          <w:szCs w:val="24"/>
        </w:rPr>
        <w:t>Дата окончания приема заявок в торговой процедуре</w:t>
      </w:r>
      <w:r w:rsidRPr="00D66017">
        <w:rPr>
          <w:sz w:val="24"/>
          <w:szCs w:val="24"/>
        </w:rPr>
        <w:t xml:space="preserve">: </w:t>
      </w:r>
      <w:r w:rsidR="00F27C37">
        <w:rPr>
          <w:sz w:val="24"/>
          <w:szCs w:val="24"/>
        </w:rPr>
        <w:t>12</w:t>
      </w:r>
      <w:r w:rsidRPr="00D66017">
        <w:rPr>
          <w:sz w:val="24"/>
          <w:szCs w:val="24"/>
        </w:rPr>
        <w:t>:</w:t>
      </w:r>
      <w:r w:rsidR="00F05EAF">
        <w:rPr>
          <w:sz w:val="24"/>
          <w:szCs w:val="24"/>
        </w:rPr>
        <w:t>00</w:t>
      </w:r>
      <w:r w:rsidRPr="00D66017">
        <w:rPr>
          <w:sz w:val="24"/>
          <w:szCs w:val="24"/>
        </w:rPr>
        <w:t xml:space="preserve"> по Московскому времени </w:t>
      </w:r>
    </w:p>
    <w:p w14:paraId="6C2A672C" w14:textId="6226599B" w:rsidR="00D66017" w:rsidRPr="00D66017" w:rsidRDefault="00F27C37" w:rsidP="00D66017">
      <w:pPr>
        <w:keepNext/>
        <w:keepLines/>
        <w:ind w:right="-1"/>
        <w:jc w:val="both"/>
        <w:rPr>
          <w:sz w:val="24"/>
          <w:szCs w:val="24"/>
        </w:rPr>
      </w:pPr>
      <w:r w:rsidRPr="00F27C37">
        <w:rPr>
          <w:sz w:val="24"/>
          <w:szCs w:val="24"/>
        </w:rPr>
        <w:t>«2</w:t>
      </w:r>
      <w:r>
        <w:rPr>
          <w:sz w:val="24"/>
          <w:szCs w:val="24"/>
        </w:rPr>
        <w:t>1</w:t>
      </w:r>
      <w:r w:rsidRPr="00F27C37">
        <w:rPr>
          <w:sz w:val="24"/>
          <w:szCs w:val="24"/>
        </w:rPr>
        <w:t xml:space="preserve">» апреля </w:t>
      </w:r>
      <w:r w:rsidR="00D66017" w:rsidRPr="00D66017">
        <w:rPr>
          <w:sz w:val="24"/>
          <w:szCs w:val="24"/>
        </w:rPr>
        <w:t>2025.</w:t>
      </w:r>
    </w:p>
    <w:p w14:paraId="31C4FB65" w14:textId="77777777" w:rsidR="00D66017" w:rsidRPr="00D66017" w:rsidRDefault="00D66017" w:rsidP="00D66017">
      <w:pPr>
        <w:keepNext/>
        <w:keepLines/>
        <w:jc w:val="both"/>
        <w:rPr>
          <w:b/>
          <w:bCs/>
          <w:sz w:val="24"/>
          <w:szCs w:val="24"/>
        </w:rPr>
      </w:pPr>
    </w:p>
    <w:p w14:paraId="6CED27A2" w14:textId="3B216DBC" w:rsidR="00D66017" w:rsidRPr="00D66017" w:rsidRDefault="00D66017" w:rsidP="00D66017">
      <w:pPr>
        <w:keepNext/>
        <w:keepLines/>
        <w:rPr>
          <w:sz w:val="24"/>
          <w:szCs w:val="24"/>
        </w:rPr>
      </w:pPr>
      <w:r w:rsidRPr="00D66017">
        <w:rPr>
          <w:b/>
          <w:bCs/>
          <w:sz w:val="24"/>
          <w:szCs w:val="24"/>
        </w:rPr>
        <w:t>Дата окончания проверки правоспособности Заявок</w:t>
      </w:r>
      <w:r w:rsidRPr="00D66017">
        <w:rPr>
          <w:sz w:val="24"/>
          <w:szCs w:val="24"/>
        </w:rPr>
        <w:t xml:space="preserve">: </w:t>
      </w:r>
      <w:r w:rsidR="00F27C37" w:rsidRPr="00F27C37">
        <w:rPr>
          <w:sz w:val="24"/>
          <w:szCs w:val="24"/>
        </w:rPr>
        <w:t>«2</w:t>
      </w:r>
      <w:r w:rsidR="00F27C37">
        <w:rPr>
          <w:sz w:val="24"/>
          <w:szCs w:val="24"/>
        </w:rPr>
        <w:t>5</w:t>
      </w:r>
      <w:r w:rsidR="00F27C37" w:rsidRPr="00F27C37">
        <w:rPr>
          <w:sz w:val="24"/>
          <w:szCs w:val="24"/>
        </w:rPr>
        <w:t xml:space="preserve">» апреля </w:t>
      </w:r>
      <w:r w:rsidRPr="00D66017">
        <w:rPr>
          <w:sz w:val="24"/>
          <w:szCs w:val="24"/>
        </w:rPr>
        <w:t>2025.</w:t>
      </w:r>
    </w:p>
    <w:p w14:paraId="611658CD" w14:textId="77777777" w:rsidR="00D66017" w:rsidRPr="00D66017" w:rsidRDefault="00D66017" w:rsidP="00D66017">
      <w:pPr>
        <w:keepNext/>
        <w:keepLines/>
        <w:rPr>
          <w:b/>
          <w:bCs/>
          <w:sz w:val="24"/>
          <w:szCs w:val="24"/>
        </w:rPr>
      </w:pPr>
    </w:p>
    <w:p w14:paraId="3159A07E" w14:textId="77777777" w:rsidR="00D66017" w:rsidRPr="00D66017" w:rsidRDefault="00D66017" w:rsidP="00D66017">
      <w:pPr>
        <w:keepNext/>
        <w:keepLines/>
        <w:rPr>
          <w:sz w:val="24"/>
          <w:szCs w:val="24"/>
        </w:rPr>
      </w:pPr>
      <w:r w:rsidRPr="00D66017">
        <w:rPr>
          <w:b/>
          <w:bCs/>
          <w:sz w:val="24"/>
          <w:szCs w:val="24"/>
        </w:rPr>
        <w:t>Дата размещения протокола об окончании приема и регистрации заявок Заявителей</w:t>
      </w:r>
      <w:r w:rsidRPr="00D66017">
        <w:rPr>
          <w:sz w:val="24"/>
          <w:szCs w:val="24"/>
        </w:rPr>
        <w:t xml:space="preserve">: </w:t>
      </w:r>
    </w:p>
    <w:p w14:paraId="7359A552" w14:textId="1D31C017" w:rsidR="00D66017" w:rsidRDefault="00F27C37" w:rsidP="00D66017">
      <w:pPr>
        <w:keepNext/>
        <w:keepLines/>
        <w:rPr>
          <w:sz w:val="24"/>
          <w:szCs w:val="24"/>
        </w:rPr>
      </w:pPr>
      <w:r w:rsidRPr="00F27C37">
        <w:rPr>
          <w:sz w:val="24"/>
          <w:szCs w:val="24"/>
        </w:rPr>
        <w:t>«2</w:t>
      </w:r>
      <w:r>
        <w:rPr>
          <w:sz w:val="24"/>
          <w:szCs w:val="24"/>
        </w:rPr>
        <w:t>5</w:t>
      </w:r>
      <w:r w:rsidRPr="00F27C37">
        <w:rPr>
          <w:sz w:val="24"/>
          <w:szCs w:val="24"/>
        </w:rPr>
        <w:t xml:space="preserve">» апреля </w:t>
      </w:r>
      <w:r w:rsidR="00DC22AB" w:rsidRPr="00DC22AB">
        <w:rPr>
          <w:sz w:val="24"/>
          <w:szCs w:val="24"/>
        </w:rPr>
        <w:t>2025.</w:t>
      </w:r>
    </w:p>
    <w:p w14:paraId="4A9B4097" w14:textId="77777777" w:rsidR="00DC22AB" w:rsidRPr="00D66017" w:rsidRDefault="00DC22AB" w:rsidP="00D66017">
      <w:pPr>
        <w:keepNext/>
        <w:keepLines/>
        <w:rPr>
          <w:b/>
          <w:bCs/>
          <w:sz w:val="24"/>
          <w:szCs w:val="24"/>
        </w:rPr>
      </w:pPr>
    </w:p>
    <w:p w14:paraId="0D0D6F3D" w14:textId="5C1D40A6" w:rsidR="00D66017" w:rsidRDefault="00D66017" w:rsidP="00D66017">
      <w:pPr>
        <w:keepNext/>
        <w:keepLines/>
        <w:rPr>
          <w:sz w:val="24"/>
          <w:szCs w:val="24"/>
        </w:rPr>
      </w:pPr>
      <w:r w:rsidRPr="00D66017">
        <w:rPr>
          <w:b/>
          <w:bCs/>
          <w:sz w:val="24"/>
          <w:szCs w:val="24"/>
        </w:rPr>
        <w:t>Дата начала проведения торговой процедуры</w:t>
      </w:r>
      <w:r w:rsidRPr="00D66017">
        <w:rPr>
          <w:sz w:val="24"/>
          <w:szCs w:val="24"/>
        </w:rPr>
        <w:t xml:space="preserve">: </w:t>
      </w:r>
      <w:r w:rsidR="00F27C37">
        <w:rPr>
          <w:sz w:val="24"/>
          <w:szCs w:val="24"/>
        </w:rPr>
        <w:t>12</w:t>
      </w:r>
      <w:r w:rsidRPr="00D66017">
        <w:rPr>
          <w:sz w:val="24"/>
          <w:szCs w:val="24"/>
        </w:rPr>
        <w:t xml:space="preserve">:00 по Московскому времени </w:t>
      </w:r>
      <w:r w:rsidR="00F27C37" w:rsidRPr="00F27C37">
        <w:rPr>
          <w:sz w:val="24"/>
          <w:szCs w:val="24"/>
        </w:rPr>
        <w:t xml:space="preserve">«28» апреля </w:t>
      </w:r>
      <w:r w:rsidR="00DC22AB" w:rsidRPr="00DC22AB">
        <w:rPr>
          <w:sz w:val="24"/>
          <w:szCs w:val="24"/>
        </w:rPr>
        <w:t>2025.</w:t>
      </w:r>
    </w:p>
    <w:p w14:paraId="782F5F9A" w14:textId="77777777" w:rsidR="00DC22AB" w:rsidRPr="00D66017" w:rsidRDefault="00DC22AB" w:rsidP="00D66017">
      <w:pPr>
        <w:keepNext/>
        <w:keepLines/>
        <w:rPr>
          <w:sz w:val="24"/>
          <w:szCs w:val="24"/>
        </w:rPr>
      </w:pPr>
    </w:p>
    <w:p w14:paraId="57711D5F" w14:textId="7F913D8D" w:rsidR="00D66017" w:rsidRPr="00D66017" w:rsidRDefault="00D66017" w:rsidP="00D66017">
      <w:pPr>
        <w:keepNext/>
        <w:keepLines/>
        <w:rPr>
          <w:sz w:val="24"/>
          <w:szCs w:val="24"/>
        </w:rPr>
      </w:pPr>
      <w:r w:rsidRPr="00D66017">
        <w:rPr>
          <w:b/>
          <w:bCs/>
          <w:sz w:val="24"/>
          <w:szCs w:val="24"/>
        </w:rPr>
        <w:t>Дата завершения торговой процедуры</w:t>
      </w:r>
      <w:r w:rsidRPr="00D66017">
        <w:rPr>
          <w:sz w:val="24"/>
          <w:szCs w:val="24"/>
        </w:rPr>
        <w:t xml:space="preserve">: </w:t>
      </w:r>
      <w:r w:rsidR="00F27C37" w:rsidRPr="00F27C37">
        <w:rPr>
          <w:sz w:val="24"/>
          <w:szCs w:val="24"/>
        </w:rPr>
        <w:t xml:space="preserve">«28» апреля </w:t>
      </w:r>
      <w:r w:rsidRPr="00D66017">
        <w:rPr>
          <w:sz w:val="24"/>
          <w:szCs w:val="24"/>
        </w:rPr>
        <w:t>2025.</w:t>
      </w:r>
    </w:p>
    <w:p w14:paraId="2980B7C7" w14:textId="77777777" w:rsidR="00D66017" w:rsidRPr="00D66017" w:rsidRDefault="00D66017" w:rsidP="00D66017">
      <w:pPr>
        <w:keepNext/>
        <w:keepLines/>
        <w:rPr>
          <w:sz w:val="24"/>
          <w:szCs w:val="24"/>
        </w:rPr>
      </w:pPr>
    </w:p>
    <w:p w14:paraId="7547F4E4" w14:textId="3D3F7AA8" w:rsidR="00D66017" w:rsidRDefault="00D66017" w:rsidP="00D66017">
      <w:pPr>
        <w:keepNext/>
        <w:keepLines/>
        <w:rPr>
          <w:sz w:val="24"/>
          <w:szCs w:val="24"/>
        </w:rPr>
      </w:pPr>
      <w:r w:rsidRPr="00D66017">
        <w:rPr>
          <w:b/>
          <w:bCs/>
          <w:sz w:val="24"/>
          <w:szCs w:val="24"/>
        </w:rPr>
        <w:t>Дата размещения Организатором торгов протокола о результатах торгов</w:t>
      </w:r>
      <w:r w:rsidRPr="00D66017">
        <w:rPr>
          <w:sz w:val="24"/>
          <w:szCs w:val="24"/>
        </w:rPr>
        <w:t xml:space="preserve">: </w:t>
      </w:r>
      <w:r w:rsidR="00F27C37" w:rsidRPr="00F27C37">
        <w:rPr>
          <w:sz w:val="24"/>
          <w:szCs w:val="24"/>
        </w:rPr>
        <w:t>«28» апреля</w:t>
      </w:r>
      <w:r w:rsidR="00D5046A" w:rsidRPr="00D5046A">
        <w:rPr>
          <w:sz w:val="24"/>
          <w:szCs w:val="24"/>
        </w:rPr>
        <w:t xml:space="preserve"> </w:t>
      </w:r>
      <w:r w:rsidR="00DC22AB" w:rsidRPr="00DC22AB">
        <w:rPr>
          <w:sz w:val="24"/>
          <w:szCs w:val="24"/>
        </w:rPr>
        <w:t>2025.</w:t>
      </w:r>
    </w:p>
    <w:p w14:paraId="2657532D" w14:textId="77777777" w:rsidR="00DC22AB" w:rsidRPr="00D66017" w:rsidRDefault="00DC22AB" w:rsidP="00D66017">
      <w:pPr>
        <w:keepNext/>
        <w:keepLines/>
        <w:rPr>
          <w:b/>
          <w:bCs/>
          <w:color w:val="FF0000"/>
          <w:sz w:val="24"/>
          <w:szCs w:val="24"/>
        </w:rPr>
      </w:pPr>
    </w:p>
    <w:p w14:paraId="648ACA75" w14:textId="77777777" w:rsidR="00D66017" w:rsidRPr="00D66017" w:rsidRDefault="00D66017" w:rsidP="00D66017">
      <w:pPr>
        <w:keepNext/>
        <w:keepLines/>
        <w:jc w:val="both"/>
        <w:rPr>
          <w:sz w:val="24"/>
          <w:szCs w:val="24"/>
        </w:rPr>
      </w:pPr>
      <w:r w:rsidRPr="00D66017">
        <w:rPr>
          <w:b/>
          <w:sz w:val="24"/>
          <w:szCs w:val="24"/>
        </w:rPr>
        <w:t>Организатор торгов: ООО «Аукционы Федерации»</w:t>
      </w:r>
    </w:p>
    <w:p w14:paraId="3B85DF9E" w14:textId="77777777" w:rsidR="00D66017" w:rsidRPr="00D66017" w:rsidRDefault="00D66017" w:rsidP="00D66017">
      <w:pPr>
        <w:keepNext/>
        <w:keepLines/>
        <w:jc w:val="both"/>
        <w:rPr>
          <w:snapToGrid w:val="0"/>
          <w:sz w:val="24"/>
          <w:szCs w:val="24"/>
        </w:rPr>
      </w:pPr>
      <w:r w:rsidRPr="00D66017">
        <w:rPr>
          <w:sz w:val="24"/>
          <w:szCs w:val="24"/>
        </w:rPr>
        <w:t xml:space="preserve">Номер телефона: </w:t>
      </w:r>
      <w:r w:rsidRPr="00D66017">
        <w:rPr>
          <w:snapToGrid w:val="0"/>
          <w:sz w:val="24"/>
          <w:szCs w:val="24"/>
        </w:rPr>
        <w:t>+7(996)-40-20-263</w:t>
      </w:r>
    </w:p>
    <w:p w14:paraId="19E08692" w14:textId="77777777" w:rsidR="00D66017" w:rsidRPr="00D66017" w:rsidRDefault="00D66017" w:rsidP="00D66017">
      <w:pPr>
        <w:keepNext/>
        <w:keepLines/>
        <w:jc w:val="both"/>
        <w:rPr>
          <w:snapToGrid w:val="0"/>
          <w:sz w:val="24"/>
          <w:szCs w:val="24"/>
        </w:rPr>
      </w:pPr>
      <w:r w:rsidRPr="00D66017">
        <w:rPr>
          <w:sz w:val="24"/>
          <w:szCs w:val="24"/>
        </w:rPr>
        <w:t xml:space="preserve">Контактное лицо: </w:t>
      </w:r>
      <w:proofErr w:type="spellStart"/>
      <w:r w:rsidRPr="00D66017">
        <w:rPr>
          <w:snapToGrid w:val="0"/>
          <w:sz w:val="24"/>
          <w:szCs w:val="24"/>
        </w:rPr>
        <w:t>Бикмухаметова</w:t>
      </w:r>
      <w:proofErr w:type="spellEnd"/>
      <w:r w:rsidRPr="00D66017">
        <w:rPr>
          <w:snapToGrid w:val="0"/>
          <w:sz w:val="24"/>
          <w:szCs w:val="24"/>
        </w:rPr>
        <w:t xml:space="preserve"> Диана </w:t>
      </w:r>
      <w:proofErr w:type="spellStart"/>
      <w:r w:rsidRPr="00D66017">
        <w:rPr>
          <w:snapToGrid w:val="0"/>
          <w:sz w:val="24"/>
          <w:szCs w:val="24"/>
        </w:rPr>
        <w:t>Агабековна</w:t>
      </w:r>
      <w:proofErr w:type="spellEnd"/>
      <w:r w:rsidRPr="00D66017">
        <w:rPr>
          <w:snapToGrid w:val="0"/>
          <w:sz w:val="24"/>
          <w:szCs w:val="24"/>
        </w:rPr>
        <w:t>.</w:t>
      </w:r>
    </w:p>
    <w:p w14:paraId="55973E2B" w14:textId="77777777" w:rsidR="00D66017" w:rsidRPr="00D66017" w:rsidRDefault="00D66017" w:rsidP="00D66017">
      <w:pPr>
        <w:keepNext/>
        <w:keepLines/>
        <w:jc w:val="both"/>
        <w:rPr>
          <w:snapToGrid w:val="0"/>
          <w:sz w:val="24"/>
          <w:szCs w:val="24"/>
        </w:rPr>
      </w:pPr>
      <w:r w:rsidRPr="00D66017">
        <w:rPr>
          <w:sz w:val="24"/>
          <w:szCs w:val="24"/>
        </w:rPr>
        <w:t>Адрес эл. почты: office@alfalot.ru</w:t>
      </w:r>
      <w:r w:rsidRPr="00D66017">
        <w:rPr>
          <w:snapToGrid w:val="0"/>
          <w:sz w:val="24"/>
          <w:szCs w:val="24"/>
        </w:rPr>
        <w:t>.</w:t>
      </w:r>
    </w:p>
    <w:p w14:paraId="2638DB21" w14:textId="77777777" w:rsidR="00D66017" w:rsidRPr="00D66017" w:rsidRDefault="00D66017" w:rsidP="00D66017">
      <w:pPr>
        <w:keepNext/>
        <w:keepLines/>
        <w:jc w:val="both"/>
        <w:rPr>
          <w:snapToGrid w:val="0"/>
          <w:sz w:val="24"/>
          <w:szCs w:val="24"/>
        </w:rPr>
      </w:pPr>
    </w:p>
    <w:p w14:paraId="6E3B3CDA" w14:textId="77777777" w:rsidR="00D66017" w:rsidRPr="00D66017" w:rsidRDefault="00D66017" w:rsidP="00D66017">
      <w:pPr>
        <w:keepNext/>
        <w:keepLines/>
        <w:jc w:val="both"/>
        <w:rPr>
          <w:b/>
          <w:sz w:val="24"/>
          <w:szCs w:val="24"/>
          <w:lang w:val="x-none"/>
        </w:rPr>
      </w:pPr>
      <w:r w:rsidRPr="00D66017">
        <w:rPr>
          <w:b/>
          <w:sz w:val="24"/>
          <w:szCs w:val="24"/>
          <w:lang w:val="x-none"/>
        </w:rPr>
        <w:t xml:space="preserve">Сведения о продавце: </w:t>
      </w:r>
    </w:p>
    <w:p w14:paraId="719A7C6A" w14:textId="77777777" w:rsidR="00D66017" w:rsidRPr="00D66017" w:rsidRDefault="00D66017" w:rsidP="00D66017">
      <w:pPr>
        <w:keepNext/>
        <w:keepLines/>
        <w:ind w:left="-284" w:firstLine="284"/>
        <w:jc w:val="both"/>
        <w:rPr>
          <w:b/>
          <w:bCs/>
          <w:sz w:val="24"/>
          <w:szCs w:val="24"/>
          <w:lang w:val="x-none"/>
        </w:rPr>
      </w:pPr>
      <w:r w:rsidRPr="00D66017">
        <w:rPr>
          <w:b/>
          <w:bCs/>
          <w:sz w:val="24"/>
          <w:szCs w:val="24"/>
          <w:lang w:val="x-none"/>
        </w:rPr>
        <w:t xml:space="preserve">Акционерное общество « Российский Сельскохозяйственный банк» </w:t>
      </w:r>
    </w:p>
    <w:p w14:paraId="22581958" w14:textId="77777777" w:rsidR="00F27C37" w:rsidRPr="00F27C37" w:rsidRDefault="00F27C37" w:rsidP="00F27C37">
      <w:pPr>
        <w:keepNext/>
        <w:keepLines/>
        <w:ind w:left="-284" w:firstLine="284"/>
        <w:jc w:val="both"/>
        <w:rPr>
          <w:b/>
          <w:bCs/>
          <w:sz w:val="24"/>
          <w:szCs w:val="24"/>
          <w:lang w:val="x-none"/>
        </w:rPr>
      </w:pPr>
      <w:r w:rsidRPr="00F27C37">
        <w:rPr>
          <w:b/>
          <w:bCs/>
          <w:sz w:val="24"/>
          <w:szCs w:val="24"/>
          <w:lang w:val="x-none"/>
        </w:rPr>
        <w:t>Санкт-Петербургский региональный филиал</w:t>
      </w:r>
    </w:p>
    <w:p w14:paraId="76534280" w14:textId="77777777" w:rsidR="00F27C37" w:rsidRPr="00F27C37" w:rsidRDefault="00F27C37" w:rsidP="00F27C37">
      <w:pPr>
        <w:keepNext/>
        <w:keepLines/>
        <w:ind w:left="-284" w:firstLine="284"/>
        <w:jc w:val="both"/>
        <w:rPr>
          <w:sz w:val="24"/>
          <w:szCs w:val="24"/>
          <w:lang w:val="x-none"/>
        </w:rPr>
      </w:pPr>
      <w:r w:rsidRPr="00F27C37">
        <w:rPr>
          <w:sz w:val="24"/>
          <w:szCs w:val="24"/>
          <w:lang w:val="x-none"/>
        </w:rPr>
        <w:t xml:space="preserve">191014, г. Санкт-Петербург, ул. Парадная, д. 5, кор.1, </w:t>
      </w:r>
      <w:proofErr w:type="spellStart"/>
      <w:r w:rsidRPr="00F27C37">
        <w:rPr>
          <w:sz w:val="24"/>
          <w:szCs w:val="24"/>
          <w:lang w:val="x-none"/>
        </w:rPr>
        <w:t>лит.А</w:t>
      </w:r>
      <w:proofErr w:type="spellEnd"/>
    </w:p>
    <w:p w14:paraId="23C9ED89" w14:textId="49992485" w:rsidR="00F05EAF" w:rsidRPr="00F27C37" w:rsidRDefault="00F27C37" w:rsidP="00F27C37">
      <w:pPr>
        <w:keepNext/>
        <w:keepLines/>
        <w:ind w:left="-284" w:firstLine="284"/>
        <w:jc w:val="both"/>
        <w:rPr>
          <w:sz w:val="24"/>
          <w:szCs w:val="24"/>
          <w:lang w:val="x-none"/>
        </w:rPr>
      </w:pPr>
      <w:r w:rsidRPr="00F27C37">
        <w:rPr>
          <w:sz w:val="24"/>
          <w:szCs w:val="24"/>
          <w:lang w:val="x-none"/>
        </w:rPr>
        <w:t>ИНН 7725114488, ОГРН 1027700342890</w:t>
      </w:r>
    </w:p>
    <w:p w14:paraId="3211849F" w14:textId="77777777" w:rsidR="00F05EAF" w:rsidRPr="00D66017" w:rsidRDefault="00F05EAF" w:rsidP="00F05EAF">
      <w:pPr>
        <w:keepNext/>
        <w:keepLines/>
        <w:ind w:left="-284" w:firstLine="284"/>
        <w:jc w:val="both"/>
        <w:rPr>
          <w:b/>
          <w:bCs/>
          <w:sz w:val="24"/>
          <w:szCs w:val="24"/>
          <w:lang w:val="x-none"/>
        </w:rPr>
      </w:pPr>
    </w:p>
    <w:p w14:paraId="09B0FF1D" w14:textId="77777777" w:rsidR="00D66017" w:rsidRPr="00D66017" w:rsidRDefault="00D66017" w:rsidP="00D66017">
      <w:pPr>
        <w:keepNext/>
        <w:keepLines/>
        <w:ind w:left="-284" w:firstLine="284"/>
        <w:jc w:val="both"/>
        <w:rPr>
          <w:bCs/>
          <w:sz w:val="24"/>
          <w:szCs w:val="24"/>
        </w:rPr>
      </w:pPr>
      <w:r w:rsidRPr="00D66017">
        <w:rPr>
          <w:b/>
          <w:sz w:val="24"/>
          <w:szCs w:val="24"/>
        </w:rPr>
        <w:t>Оператор электронной площадки:</w:t>
      </w:r>
      <w:r w:rsidRPr="00D66017">
        <w:rPr>
          <w:sz w:val="24"/>
          <w:szCs w:val="24"/>
        </w:rPr>
        <w:t xml:space="preserve"> О</w:t>
      </w:r>
      <w:r w:rsidRPr="00D66017">
        <w:rPr>
          <w:bCs/>
          <w:sz w:val="24"/>
          <w:szCs w:val="24"/>
        </w:rPr>
        <w:t xml:space="preserve">бщество с ограниченной ответственностью «Аукционы </w:t>
      </w:r>
    </w:p>
    <w:p w14:paraId="6637B108" w14:textId="77777777" w:rsidR="00D66017" w:rsidRDefault="00D66017" w:rsidP="00D66017">
      <w:pPr>
        <w:keepNext/>
        <w:keepLines/>
        <w:ind w:left="-284" w:firstLine="284"/>
        <w:jc w:val="both"/>
        <w:rPr>
          <w:bCs/>
          <w:sz w:val="24"/>
          <w:szCs w:val="24"/>
        </w:rPr>
      </w:pPr>
      <w:r w:rsidRPr="00D66017">
        <w:rPr>
          <w:bCs/>
          <w:sz w:val="24"/>
          <w:szCs w:val="24"/>
        </w:rPr>
        <w:t>Федерации» (ООО «Аукционы Федерации»).</w:t>
      </w:r>
    </w:p>
    <w:p w14:paraId="5B674B7B" w14:textId="77777777" w:rsidR="00D66017" w:rsidRDefault="00D66017" w:rsidP="00D66017">
      <w:pPr>
        <w:keepNext/>
        <w:keepLines/>
        <w:ind w:left="-284" w:firstLine="284"/>
        <w:jc w:val="both"/>
        <w:rPr>
          <w:bCs/>
          <w:sz w:val="24"/>
          <w:szCs w:val="24"/>
        </w:rPr>
      </w:pPr>
    </w:p>
    <w:p w14:paraId="2FAC2479" w14:textId="12DCA91F" w:rsidR="00D5046A" w:rsidRPr="00D66017" w:rsidRDefault="00D66017" w:rsidP="00F27C37">
      <w:pPr>
        <w:keepNext/>
        <w:keepLines/>
        <w:ind w:left="-284" w:firstLine="284"/>
        <w:jc w:val="both"/>
        <w:rPr>
          <w:bCs/>
          <w:color w:val="FF0000"/>
          <w:sz w:val="24"/>
          <w:szCs w:val="24"/>
        </w:rPr>
      </w:pPr>
      <w:r w:rsidRPr="00D66017">
        <w:rPr>
          <w:b/>
          <w:bCs/>
          <w:sz w:val="24"/>
          <w:szCs w:val="24"/>
          <w:lang w:eastAsia="en-US"/>
        </w:rPr>
        <w:t>Шаг аукциона «на повышение»:</w:t>
      </w:r>
      <w:r w:rsidRPr="00D66017">
        <w:t xml:space="preserve"> </w:t>
      </w:r>
      <w:r w:rsidR="00F27C37" w:rsidRPr="00F27C37">
        <w:rPr>
          <w:sz w:val="24"/>
          <w:szCs w:val="24"/>
          <w:lang w:eastAsia="en-US"/>
        </w:rPr>
        <w:t xml:space="preserve">5% </w:t>
      </w:r>
      <w:r w:rsidR="00F27C37">
        <w:rPr>
          <w:sz w:val="24"/>
          <w:szCs w:val="24"/>
          <w:lang w:eastAsia="en-US"/>
        </w:rPr>
        <w:t xml:space="preserve">/ </w:t>
      </w:r>
      <w:r w:rsidR="00F27C37" w:rsidRPr="00F27C37">
        <w:rPr>
          <w:sz w:val="24"/>
          <w:szCs w:val="24"/>
          <w:lang w:eastAsia="en-US"/>
        </w:rPr>
        <w:t xml:space="preserve">371 750,28 </w:t>
      </w:r>
      <w:r w:rsidR="00F27C37">
        <w:rPr>
          <w:sz w:val="24"/>
          <w:szCs w:val="24"/>
          <w:lang w:eastAsia="en-US"/>
        </w:rPr>
        <w:t xml:space="preserve">(триста семьдесят одна тысяча семьсот пятьдесят) рублей 28 копеек, </w:t>
      </w:r>
      <w:r w:rsidR="00F27C37" w:rsidRPr="00F27C37">
        <w:rPr>
          <w:sz w:val="24"/>
          <w:szCs w:val="24"/>
          <w:lang w:eastAsia="en-US"/>
        </w:rPr>
        <w:t>от начальной цены лота и остаётся единым в течение всего аукциона.</w:t>
      </w:r>
    </w:p>
    <w:p w14:paraId="54A27547" w14:textId="77777777" w:rsidR="00F27C37" w:rsidRDefault="00F27C37" w:rsidP="00D66017">
      <w:pPr>
        <w:widowControl w:val="0"/>
        <w:rPr>
          <w:b/>
          <w:bCs/>
          <w:sz w:val="24"/>
          <w:szCs w:val="24"/>
        </w:rPr>
      </w:pPr>
    </w:p>
    <w:p w14:paraId="1EE7D3B4" w14:textId="3E7DF3E2" w:rsidR="00232A7C" w:rsidRDefault="00D66017" w:rsidP="00D66017">
      <w:pPr>
        <w:widowControl w:val="0"/>
        <w:rPr>
          <w:bCs/>
          <w:sz w:val="24"/>
          <w:szCs w:val="24"/>
        </w:rPr>
      </w:pPr>
      <w:r w:rsidRPr="00D66017">
        <w:rPr>
          <w:b/>
          <w:bCs/>
          <w:sz w:val="24"/>
          <w:szCs w:val="24"/>
        </w:rPr>
        <w:t xml:space="preserve">Период действия текущей цены: </w:t>
      </w:r>
      <w:r w:rsidR="00F27C37">
        <w:rPr>
          <w:bCs/>
          <w:sz w:val="24"/>
          <w:szCs w:val="24"/>
        </w:rPr>
        <w:t>3</w:t>
      </w:r>
      <w:r w:rsidR="00F05EAF">
        <w:rPr>
          <w:bCs/>
          <w:sz w:val="24"/>
          <w:szCs w:val="24"/>
        </w:rPr>
        <w:t>0</w:t>
      </w:r>
      <w:r w:rsidR="009D45B0" w:rsidRPr="009D45B0">
        <w:rPr>
          <w:bCs/>
          <w:sz w:val="24"/>
          <w:szCs w:val="24"/>
        </w:rPr>
        <w:t xml:space="preserve"> (</w:t>
      </w:r>
      <w:r w:rsidR="00F27C37">
        <w:rPr>
          <w:bCs/>
          <w:sz w:val="24"/>
          <w:szCs w:val="24"/>
        </w:rPr>
        <w:t>тридцать</w:t>
      </w:r>
      <w:r w:rsidR="009D45B0" w:rsidRPr="009D45B0">
        <w:rPr>
          <w:bCs/>
          <w:sz w:val="24"/>
          <w:szCs w:val="24"/>
        </w:rPr>
        <w:t>) минут</w:t>
      </w:r>
      <w:r w:rsidRPr="00D66017">
        <w:rPr>
          <w:bCs/>
          <w:sz w:val="24"/>
          <w:szCs w:val="24"/>
        </w:rPr>
        <w:t>.</w:t>
      </w:r>
    </w:p>
    <w:p w14:paraId="01668137" w14:textId="77777777" w:rsidR="007C6E4E" w:rsidRPr="00E90195" w:rsidRDefault="007C6E4E" w:rsidP="005B163E">
      <w:pPr>
        <w:widowControl w:val="0"/>
        <w:rPr>
          <w:b/>
          <w:bCs/>
          <w:sz w:val="24"/>
          <w:szCs w:val="24"/>
        </w:rPr>
      </w:pPr>
    </w:p>
    <w:p w14:paraId="1D58B256" w14:textId="1529216B" w:rsidR="00B54AE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bookmarkStart w:id="4" w:name="_Hlk182571420"/>
      <w:r w:rsidR="00F27C37">
        <w:rPr>
          <w:sz w:val="24"/>
          <w:szCs w:val="24"/>
        </w:rPr>
        <w:t>5</w:t>
      </w:r>
      <w:r w:rsidR="00F05EAF" w:rsidRPr="00F05EAF">
        <w:rPr>
          <w:sz w:val="24"/>
          <w:szCs w:val="24"/>
        </w:rPr>
        <w:t xml:space="preserve">00 000 </w:t>
      </w:r>
      <w:r w:rsidR="00F05EAF">
        <w:rPr>
          <w:sz w:val="24"/>
          <w:szCs w:val="24"/>
        </w:rPr>
        <w:t>(</w:t>
      </w:r>
      <w:r w:rsidR="00F27C37">
        <w:rPr>
          <w:sz w:val="24"/>
          <w:szCs w:val="24"/>
        </w:rPr>
        <w:t xml:space="preserve">пятьсот </w:t>
      </w:r>
      <w:r w:rsidR="00F05EAF">
        <w:rPr>
          <w:sz w:val="24"/>
          <w:szCs w:val="24"/>
        </w:rPr>
        <w:t xml:space="preserve">тысяч) </w:t>
      </w:r>
      <w:r w:rsidR="00F05EAF" w:rsidRPr="00F05EAF">
        <w:rPr>
          <w:sz w:val="24"/>
          <w:szCs w:val="24"/>
        </w:rPr>
        <w:t>руб</w:t>
      </w:r>
      <w:r w:rsidR="00F05EAF">
        <w:rPr>
          <w:sz w:val="24"/>
          <w:szCs w:val="24"/>
        </w:rPr>
        <w:t>лей</w:t>
      </w:r>
      <w:r w:rsidR="00F05EAF" w:rsidRPr="00F05EAF">
        <w:rPr>
          <w:sz w:val="24"/>
          <w:szCs w:val="24"/>
        </w:rPr>
        <w:t xml:space="preserve"> 00 коп</w:t>
      </w:r>
      <w:r w:rsidR="00F05EAF">
        <w:rPr>
          <w:sz w:val="24"/>
          <w:szCs w:val="24"/>
        </w:rPr>
        <w:t>еек.</w:t>
      </w:r>
      <w:r w:rsidR="00F05EAF" w:rsidRPr="00F05EAF">
        <w:rPr>
          <w:sz w:val="24"/>
          <w:szCs w:val="24"/>
        </w:rPr>
        <w:t xml:space="preserve"> </w:t>
      </w:r>
    </w:p>
    <w:bookmarkEnd w:id="4"/>
    <w:p w14:paraId="01966E7F" w14:textId="55439930"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5E3402BD"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2361B">
        <w:rPr>
          <w:sz w:val="24"/>
          <w:szCs w:val="24"/>
        </w:rPr>
        <w:t xml:space="preserve"> </w:t>
      </w:r>
      <w:r w:rsidR="00D5046A" w:rsidRPr="00D5046A">
        <w:rPr>
          <w:sz w:val="24"/>
          <w:szCs w:val="24"/>
        </w:rPr>
        <w:t>не позднее 5 рабочих дней с даты</w:t>
      </w:r>
      <w:r w:rsidR="00D5046A" w:rsidRPr="00D5046A">
        <w:t xml:space="preserve"> </w:t>
      </w:r>
      <w:r w:rsidR="00D5046A" w:rsidRPr="00D5046A">
        <w:rPr>
          <w:sz w:val="24"/>
          <w:szCs w:val="24"/>
        </w:rPr>
        <w:t>размещения Организатором торгов протокола о результатах торгов</w:t>
      </w:r>
      <w:r w:rsidR="00232A7C">
        <w:rPr>
          <w:sz w:val="24"/>
          <w:szCs w:val="24"/>
        </w:rPr>
        <w:t>.</w:t>
      </w:r>
    </w:p>
    <w:p w14:paraId="31EEA670" w14:textId="77777777" w:rsidR="00232A7C" w:rsidRPr="00E90195" w:rsidRDefault="00232A7C" w:rsidP="003013CD">
      <w:pPr>
        <w:keepNext/>
        <w:keepLines/>
        <w:jc w:val="both"/>
        <w:rPr>
          <w:b/>
          <w:sz w:val="24"/>
          <w:szCs w:val="24"/>
        </w:rPr>
      </w:pPr>
    </w:p>
    <w:p w14:paraId="04481C83" w14:textId="28988B70" w:rsidR="00232A7C" w:rsidRPr="00232A7C" w:rsidRDefault="00424E22" w:rsidP="00232A7C">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F05EAF" w:rsidRPr="00F05EAF">
        <w:rPr>
          <w:sz w:val="24"/>
          <w:szCs w:val="24"/>
        </w:rPr>
        <w:t>В день заключения Договора уступки прав (требований)</w:t>
      </w:r>
      <w:r w:rsidR="00D5046A" w:rsidRPr="00D5046A">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228DEA8" w14:textId="77777777" w:rsidR="00232A7C" w:rsidRDefault="00232A7C" w:rsidP="00232A7C">
      <w:pPr>
        <w:keepNext/>
        <w:keepLines/>
        <w:jc w:val="both"/>
        <w:rPr>
          <w:b/>
          <w:sz w:val="24"/>
          <w:szCs w:val="24"/>
        </w:rPr>
      </w:pPr>
    </w:p>
    <w:p w14:paraId="632A773F" w14:textId="5D7A9166" w:rsidR="002B6080" w:rsidRPr="00E90195" w:rsidRDefault="002B6080" w:rsidP="00232A7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5000" w:type="pct"/>
        <w:tblInd w:w="0" w:type="dxa"/>
        <w:tblLook w:val="04A0" w:firstRow="1" w:lastRow="0" w:firstColumn="1" w:lastColumn="0" w:noHBand="0" w:noVBand="1"/>
      </w:tblPr>
      <w:tblGrid>
        <w:gridCol w:w="608"/>
        <w:gridCol w:w="3739"/>
        <w:gridCol w:w="2021"/>
        <w:gridCol w:w="2313"/>
        <w:gridCol w:w="1456"/>
      </w:tblGrid>
      <w:tr w:rsidR="00F27C37" w14:paraId="5C49EBFD" w14:textId="77777777" w:rsidTr="00F27C37">
        <w:trPr>
          <w:trHeight w:val="988"/>
        </w:trPr>
        <w:tc>
          <w:tcPr>
            <w:tcW w:w="300" w:type="pct"/>
            <w:tcBorders>
              <w:top w:val="single" w:sz="4" w:space="0" w:color="000000"/>
              <w:left w:val="single" w:sz="4" w:space="0" w:color="000000"/>
              <w:bottom w:val="single" w:sz="4" w:space="0" w:color="000000"/>
              <w:right w:val="single" w:sz="4" w:space="0" w:color="000000"/>
            </w:tcBorders>
            <w:hideMark/>
          </w:tcPr>
          <w:p w14:paraId="1F363E22" w14:textId="2EB82618" w:rsidR="00F27C37" w:rsidRDefault="00F27C37" w:rsidP="00F27C37">
            <w:pPr>
              <w:jc w:val="center"/>
            </w:pPr>
            <w:r>
              <w:t>№ лота</w:t>
            </w:r>
          </w:p>
        </w:tc>
        <w:tc>
          <w:tcPr>
            <w:tcW w:w="1844" w:type="pct"/>
            <w:tcBorders>
              <w:top w:val="single" w:sz="4" w:space="0" w:color="000000"/>
              <w:left w:val="single" w:sz="4" w:space="0" w:color="000000"/>
              <w:bottom w:val="single" w:sz="4" w:space="0" w:color="000000"/>
              <w:right w:val="single" w:sz="4" w:space="0" w:color="000000"/>
            </w:tcBorders>
            <w:hideMark/>
          </w:tcPr>
          <w:p w14:paraId="5AB781A2" w14:textId="77777777" w:rsidR="00F27C37" w:rsidRDefault="00F27C37" w:rsidP="00F27C37">
            <w:pPr>
              <w:jc w:val="center"/>
            </w:pPr>
            <w:r>
              <w:t>Наименование и средства</w:t>
            </w:r>
          </w:p>
          <w:p w14:paraId="66BCE5AF" w14:textId="4CF506E8" w:rsidR="00F27C37" w:rsidRDefault="00F27C37" w:rsidP="00F27C37">
            <w:pPr>
              <w:jc w:val="center"/>
            </w:pPr>
            <w:r>
              <w:t>идентификации объекта</w:t>
            </w:r>
          </w:p>
        </w:tc>
        <w:tc>
          <w:tcPr>
            <w:tcW w:w="997" w:type="pct"/>
            <w:tcBorders>
              <w:top w:val="single" w:sz="4" w:space="0" w:color="000000"/>
              <w:left w:val="single" w:sz="4" w:space="0" w:color="000000"/>
              <w:bottom w:val="single" w:sz="4" w:space="0" w:color="000000"/>
              <w:right w:val="single" w:sz="4" w:space="0" w:color="000000"/>
            </w:tcBorders>
            <w:hideMark/>
          </w:tcPr>
          <w:p w14:paraId="595F4A66" w14:textId="77777777" w:rsidR="00F27C37" w:rsidRDefault="00F27C37" w:rsidP="00F27C37">
            <w:pPr>
              <w:jc w:val="center"/>
            </w:pPr>
            <w:r>
              <w:t>Начальная цена</w:t>
            </w:r>
          </w:p>
          <w:p w14:paraId="37B60100" w14:textId="77777777" w:rsidR="00F27C37" w:rsidRDefault="00F27C37" w:rsidP="00F27C37">
            <w:pPr>
              <w:jc w:val="center"/>
            </w:pPr>
            <w:r>
              <w:t>реализации объекта в</w:t>
            </w:r>
          </w:p>
          <w:p w14:paraId="646D6A50" w14:textId="5C511D96" w:rsidR="00F27C37" w:rsidRDefault="00F27C37" w:rsidP="00F27C37">
            <w:pPr>
              <w:jc w:val="center"/>
            </w:pPr>
            <w:r>
              <w:t>т.ч. НДС, руб.</w:t>
            </w:r>
          </w:p>
        </w:tc>
        <w:tc>
          <w:tcPr>
            <w:tcW w:w="1141" w:type="pct"/>
            <w:tcBorders>
              <w:top w:val="single" w:sz="4" w:space="0" w:color="000000"/>
              <w:left w:val="single" w:sz="4" w:space="0" w:color="000000"/>
              <w:bottom w:val="single" w:sz="4" w:space="0" w:color="000000"/>
              <w:right w:val="single" w:sz="4" w:space="0" w:color="000000"/>
            </w:tcBorders>
            <w:hideMark/>
          </w:tcPr>
          <w:p w14:paraId="39CCF188" w14:textId="77777777" w:rsidR="00F27C37" w:rsidRDefault="00F27C37" w:rsidP="00F27C37">
            <w:pPr>
              <w:jc w:val="center"/>
            </w:pPr>
            <w:r>
              <w:t>Сведения о</w:t>
            </w:r>
          </w:p>
          <w:p w14:paraId="065AB179" w14:textId="77777777" w:rsidR="00F27C37" w:rsidRDefault="00F27C37" w:rsidP="00F27C37">
            <w:pPr>
              <w:jc w:val="center"/>
            </w:pPr>
            <w:r>
              <w:t>правоустанавливающих</w:t>
            </w:r>
          </w:p>
          <w:p w14:paraId="7F532C2C" w14:textId="605711DF" w:rsidR="00F27C37" w:rsidRDefault="00F27C37" w:rsidP="00F27C37">
            <w:pPr>
              <w:jc w:val="center"/>
            </w:pPr>
            <w:r>
              <w:t>документах</w:t>
            </w:r>
          </w:p>
        </w:tc>
        <w:tc>
          <w:tcPr>
            <w:tcW w:w="718" w:type="pct"/>
            <w:tcBorders>
              <w:top w:val="single" w:sz="4" w:space="0" w:color="000000"/>
              <w:left w:val="single" w:sz="4" w:space="0" w:color="000000"/>
              <w:bottom w:val="single" w:sz="4" w:space="0" w:color="000000"/>
              <w:right w:val="single" w:sz="4" w:space="0" w:color="000000"/>
            </w:tcBorders>
            <w:hideMark/>
          </w:tcPr>
          <w:p w14:paraId="77B21F30" w14:textId="77777777" w:rsidR="00F27C37" w:rsidRDefault="00F27C37" w:rsidP="00F27C37">
            <w:pPr>
              <w:jc w:val="center"/>
            </w:pPr>
            <w:r>
              <w:t>Сведения об обременениях</w:t>
            </w:r>
          </w:p>
          <w:p w14:paraId="0C275739" w14:textId="076362F6" w:rsidR="00F27C37" w:rsidRDefault="00F27C37" w:rsidP="00F27C37">
            <w:pPr>
              <w:jc w:val="center"/>
            </w:pPr>
            <w:r>
              <w:t>третьих лиц</w:t>
            </w:r>
          </w:p>
        </w:tc>
      </w:tr>
      <w:tr w:rsidR="00F27C37" w14:paraId="73EDB76C" w14:textId="77777777" w:rsidTr="00F27C37">
        <w:tc>
          <w:tcPr>
            <w:tcW w:w="300" w:type="pct"/>
            <w:tcBorders>
              <w:top w:val="single" w:sz="4" w:space="0" w:color="000000"/>
              <w:left w:val="single" w:sz="4" w:space="0" w:color="000000"/>
              <w:bottom w:val="single" w:sz="4" w:space="0" w:color="000000"/>
              <w:right w:val="single" w:sz="4" w:space="0" w:color="000000"/>
            </w:tcBorders>
          </w:tcPr>
          <w:p w14:paraId="649CFD4E" w14:textId="2C05E9B4" w:rsidR="00F27C37" w:rsidRDefault="00F27C37" w:rsidP="00F27C37">
            <w:pPr>
              <w:jc w:val="center"/>
            </w:pPr>
            <w:r w:rsidRPr="00F27C37">
              <w:t>1</w:t>
            </w:r>
          </w:p>
        </w:tc>
        <w:tc>
          <w:tcPr>
            <w:tcW w:w="1844" w:type="pct"/>
            <w:tcBorders>
              <w:top w:val="single" w:sz="4" w:space="0" w:color="000000"/>
              <w:left w:val="single" w:sz="4" w:space="0" w:color="000000"/>
              <w:bottom w:val="single" w:sz="4" w:space="0" w:color="000000"/>
              <w:right w:val="single" w:sz="4" w:space="0" w:color="000000"/>
            </w:tcBorders>
          </w:tcPr>
          <w:p w14:paraId="75AE7FFC" w14:textId="74E2A7D2" w:rsidR="00F27C37" w:rsidRDefault="00F27C37" w:rsidP="00F27C37">
            <w:pPr>
              <w:jc w:val="both"/>
            </w:pPr>
            <w:r w:rsidRPr="00F27C37">
              <w:t>Права (требования)* АО «Россельхозбанк»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ЗАО «</w:t>
            </w:r>
            <w:proofErr w:type="spellStart"/>
            <w:r w:rsidRPr="00F27C37">
              <w:t>Скреблово</w:t>
            </w:r>
            <w:proofErr w:type="spellEnd"/>
            <w:r w:rsidRPr="00F27C37">
              <w:t>»,</w:t>
            </w:r>
          </w:p>
        </w:tc>
        <w:tc>
          <w:tcPr>
            <w:tcW w:w="997" w:type="pct"/>
            <w:tcBorders>
              <w:top w:val="single" w:sz="4" w:space="0" w:color="000000"/>
              <w:left w:val="single" w:sz="4" w:space="0" w:color="000000"/>
              <w:bottom w:val="single" w:sz="4" w:space="0" w:color="000000"/>
              <w:right w:val="single" w:sz="4" w:space="0" w:color="000000"/>
            </w:tcBorders>
          </w:tcPr>
          <w:p w14:paraId="46ADE6BD" w14:textId="77777777" w:rsidR="00F27C37" w:rsidRDefault="00F27C37" w:rsidP="00F27C37">
            <w:pPr>
              <w:jc w:val="center"/>
              <w:rPr>
                <w:b/>
                <w:bCs/>
                <w:sz w:val="18"/>
                <w:szCs w:val="18"/>
              </w:rPr>
            </w:pPr>
            <w:r>
              <w:rPr>
                <w:sz w:val="18"/>
                <w:szCs w:val="18"/>
              </w:rPr>
              <w:t>7 435 005</w:t>
            </w:r>
          </w:p>
          <w:p w14:paraId="4270E0E8" w14:textId="1879BDCC" w:rsidR="00F27C37" w:rsidRDefault="00F27C37" w:rsidP="00F27C37">
            <w:pPr>
              <w:jc w:val="center"/>
            </w:pPr>
            <w:r>
              <w:t>(Семь миллионов четыреста тридцать пять тысяч пять) рублей 58 копеек</w:t>
            </w:r>
            <w:r>
              <w:rPr>
                <w:rStyle w:val="a5"/>
                <w:rFonts w:eastAsia="Calibri"/>
              </w:rPr>
              <w:footnoteReference w:id="1"/>
            </w:r>
          </w:p>
        </w:tc>
        <w:tc>
          <w:tcPr>
            <w:tcW w:w="1141" w:type="pct"/>
            <w:tcBorders>
              <w:top w:val="single" w:sz="4" w:space="0" w:color="000000"/>
              <w:left w:val="single" w:sz="4" w:space="0" w:color="000000"/>
              <w:bottom w:val="single" w:sz="4" w:space="0" w:color="000000"/>
              <w:right w:val="single" w:sz="4" w:space="0" w:color="000000"/>
            </w:tcBorders>
          </w:tcPr>
          <w:p w14:paraId="7F70EF95" w14:textId="0CE6AFD6" w:rsidR="00F27C37" w:rsidRDefault="00F27C37" w:rsidP="00F27C37">
            <w:pPr>
              <w:jc w:val="center"/>
            </w:pPr>
            <w:r>
              <w:rPr>
                <w:b/>
                <w:bCs/>
              </w:rPr>
              <w:t xml:space="preserve"> </w:t>
            </w:r>
            <w:r>
              <w:t>В соответствии с Приложением 1 к Торговой документации</w:t>
            </w:r>
          </w:p>
        </w:tc>
        <w:tc>
          <w:tcPr>
            <w:tcW w:w="718" w:type="pct"/>
            <w:tcBorders>
              <w:top w:val="single" w:sz="4" w:space="0" w:color="000000"/>
              <w:left w:val="single" w:sz="4" w:space="0" w:color="000000"/>
              <w:bottom w:val="single" w:sz="4" w:space="0" w:color="000000"/>
              <w:right w:val="single" w:sz="4" w:space="0" w:color="000000"/>
            </w:tcBorders>
          </w:tcPr>
          <w:p w14:paraId="2AA41606" w14:textId="4964156F" w:rsidR="00F27C37" w:rsidRDefault="00F27C37" w:rsidP="00F27C37">
            <w:pPr>
              <w:jc w:val="center"/>
            </w:pPr>
            <w:r>
              <w:t>Информация отсутствует</w:t>
            </w:r>
          </w:p>
        </w:tc>
      </w:tr>
      <w:tr w:rsidR="00F27C37" w14:paraId="6C2007EB" w14:textId="77777777" w:rsidTr="00F27C37">
        <w:tc>
          <w:tcPr>
            <w:tcW w:w="300" w:type="pct"/>
            <w:tcBorders>
              <w:top w:val="single" w:sz="4" w:space="0" w:color="000000"/>
              <w:left w:val="single" w:sz="4" w:space="0" w:color="000000"/>
              <w:bottom w:val="single" w:sz="4" w:space="0" w:color="000000"/>
              <w:right w:val="single" w:sz="4" w:space="0" w:color="000000"/>
            </w:tcBorders>
            <w:hideMark/>
          </w:tcPr>
          <w:p w14:paraId="1AEF314A" w14:textId="034F458C" w:rsidR="00F27C37" w:rsidRDefault="00F27C37" w:rsidP="00F27C37">
            <w:pPr>
              <w:jc w:val="center"/>
            </w:pPr>
          </w:p>
        </w:tc>
        <w:tc>
          <w:tcPr>
            <w:tcW w:w="1844" w:type="pct"/>
            <w:tcBorders>
              <w:top w:val="single" w:sz="4" w:space="0" w:color="000000"/>
              <w:left w:val="single" w:sz="4" w:space="0" w:color="000000"/>
              <w:bottom w:val="single" w:sz="4" w:space="0" w:color="000000"/>
              <w:right w:val="single" w:sz="4" w:space="0" w:color="000000"/>
            </w:tcBorders>
          </w:tcPr>
          <w:p w14:paraId="59FA49B5" w14:textId="56D99A08" w:rsidR="00F27C37" w:rsidRDefault="00F27C37" w:rsidP="00F27C37">
            <w:pPr>
              <w:keepNext/>
              <w:keepLines/>
              <w:jc w:val="both"/>
              <w:rPr>
                <w:szCs w:val="24"/>
              </w:rPr>
            </w:pPr>
            <w:r>
              <w:t xml:space="preserve">процентов, начисленных на требования </w:t>
            </w:r>
            <w:r>
              <w:lastRenderedPageBreak/>
              <w:t>АО «Россельхозбанк», как конкурсного кредитора в соответствии с п. 2.1 ст. 126 Федерального закона от 26.10.2002 № 127-ФЗ «О несостоятельности (банкротстве)», судебных и иных расходов по кредитным договорам/ судебным актам, а также иных прав (требований), принадлежащих Банку как кредитору</w:t>
            </w:r>
          </w:p>
          <w:p w14:paraId="5A2B12B5" w14:textId="65571CD7" w:rsidR="00F27C37" w:rsidRDefault="00F27C37" w:rsidP="00F27C37">
            <w:pPr>
              <w:jc w:val="both"/>
              <w:rPr>
                <w:sz w:val="16"/>
                <w:szCs w:val="16"/>
              </w:rPr>
            </w:pPr>
          </w:p>
        </w:tc>
        <w:tc>
          <w:tcPr>
            <w:tcW w:w="997" w:type="pct"/>
            <w:tcBorders>
              <w:top w:val="single" w:sz="4" w:space="0" w:color="000000"/>
              <w:left w:val="single" w:sz="4" w:space="0" w:color="000000"/>
              <w:bottom w:val="single" w:sz="4" w:space="0" w:color="000000"/>
              <w:right w:val="single" w:sz="4" w:space="0" w:color="000000"/>
            </w:tcBorders>
          </w:tcPr>
          <w:p w14:paraId="417998CC" w14:textId="3AEC9D28" w:rsidR="00F27C37" w:rsidRDefault="00F27C37" w:rsidP="00F27C37">
            <w:pPr>
              <w:jc w:val="center"/>
              <w:rPr>
                <w:sz w:val="16"/>
                <w:szCs w:val="16"/>
              </w:rPr>
            </w:pPr>
          </w:p>
        </w:tc>
        <w:tc>
          <w:tcPr>
            <w:tcW w:w="1141" w:type="pct"/>
            <w:tcBorders>
              <w:top w:val="single" w:sz="4" w:space="0" w:color="000000"/>
              <w:left w:val="single" w:sz="4" w:space="0" w:color="000000"/>
              <w:bottom w:val="single" w:sz="4" w:space="0" w:color="000000"/>
              <w:right w:val="single" w:sz="4" w:space="0" w:color="000000"/>
            </w:tcBorders>
          </w:tcPr>
          <w:p w14:paraId="219BE34E" w14:textId="0371AC53" w:rsidR="00F27C37" w:rsidRPr="00036037" w:rsidRDefault="00F27C37" w:rsidP="00F27C37">
            <w:pPr>
              <w:widowControl w:val="0"/>
              <w:suppressAutoHyphens/>
              <w:contextualSpacing/>
              <w:jc w:val="center"/>
              <w:rPr>
                <w:sz w:val="16"/>
                <w:szCs w:val="16"/>
              </w:rPr>
            </w:pPr>
          </w:p>
        </w:tc>
        <w:tc>
          <w:tcPr>
            <w:tcW w:w="718" w:type="pct"/>
            <w:tcBorders>
              <w:top w:val="single" w:sz="4" w:space="0" w:color="000000"/>
              <w:left w:val="single" w:sz="4" w:space="0" w:color="000000"/>
              <w:bottom w:val="single" w:sz="4" w:space="0" w:color="000000"/>
              <w:right w:val="single" w:sz="4" w:space="0" w:color="000000"/>
            </w:tcBorders>
          </w:tcPr>
          <w:p w14:paraId="746BF196" w14:textId="41C025A9" w:rsidR="00F27C37" w:rsidRDefault="00F27C37" w:rsidP="00F27C37">
            <w:pPr>
              <w:jc w:val="center"/>
              <w:rPr>
                <w:sz w:val="16"/>
                <w:szCs w:val="16"/>
              </w:rPr>
            </w:pPr>
          </w:p>
        </w:tc>
      </w:tr>
    </w:tbl>
    <w:p w14:paraId="43F7C549" w14:textId="77777777" w:rsidR="000A37F0" w:rsidRDefault="000A37F0" w:rsidP="000E6F51">
      <w:pPr>
        <w:jc w:val="both"/>
        <w:rPr>
          <w:sz w:val="24"/>
          <w:szCs w:val="24"/>
        </w:rPr>
      </w:pPr>
    </w:p>
    <w:p w14:paraId="1A1B392F" w14:textId="2C036F26" w:rsidR="002A1474" w:rsidRDefault="00F27C37" w:rsidP="00D5046A">
      <w:pPr>
        <w:ind w:firstLine="709"/>
        <w:jc w:val="both"/>
        <w:rPr>
          <w:sz w:val="24"/>
          <w:szCs w:val="24"/>
        </w:rPr>
      </w:pPr>
      <w:r w:rsidRPr="002373DB">
        <w:rPr>
          <w:sz w:val="24"/>
          <w:szCs w:val="24"/>
        </w:rPr>
        <w:t xml:space="preserve">Предоставление информации, копий документов, а именно: кредитных договоров, договоров о залоге, а также судебных актов (оснований), осуществляется представителем </w:t>
      </w:r>
      <w:r w:rsidR="002373DB">
        <w:rPr>
          <w:sz w:val="24"/>
          <w:szCs w:val="24"/>
        </w:rPr>
        <w:t xml:space="preserve">Банка </w:t>
      </w:r>
      <w:r w:rsidRPr="002373DB">
        <w:rPr>
          <w:sz w:val="24"/>
          <w:szCs w:val="24"/>
        </w:rPr>
        <w:t xml:space="preserve">по запросу Участника аукциона после заключения между </w:t>
      </w:r>
      <w:r w:rsidR="002373DB" w:rsidRPr="00D5046A">
        <w:rPr>
          <w:sz w:val="24"/>
          <w:szCs w:val="24"/>
        </w:rPr>
        <w:t xml:space="preserve">Банком </w:t>
      </w:r>
      <w:r w:rsidRPr="002373DB">
        <w:rPr>
          <w:sz w:val="24"/>
          <w:szCs w:val="24"/>
        </w:rPr>
        <w:t>и Участником аукциона соглашения о конфиденциальности</w:t>
      </w:r>
      <w:r w:rsidR="00C822B4" w:rsidRPr="002373DB">
        <w:rPr>
          <w:sz w:val="24"/>
          <w:szCs w:val="24"/>
        </w:rPr>
        <w:t>.</w:t>
      </w:r>
    </w:p>
    <w:p w14:paraId="1F6BE8BB" w14:textId="77777777" w:rsidR="00C822B4" w:rsidRPr="00E90195" w:rsidRDefault="00C822B4" w:rsidP="00C822B4">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499BBD2E"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F27C37">
        <w:rPr>
          <w:sz w:val="24"/>
          <w:szCs w:val="24"/>
        </w:rPr>
        <w:t>3</w:t>
      </w:r>
      <w:r w:rsidR="00036037">
        <w:rPr>
          <w:sz w:val="24"/>
          <w:szCs w:val="24"/>
        </w:rPr>
        <w:t>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514B8935"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27C37">
        <w:rPr>
          <w:sz w:val="24"/>
          <w:szCs w:val="24"/>
        </w:rPr>
        <w:t>3</w:t>
      </w:r>
      <w:r w:rsidR="00036037">
        <w:rPr>
          <w:sz w:val="24"/>
          <w:szCs w:val="24"/>
        </w:rPr>
        <w:t>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F27C37">
        <w:rPr>
          <w:sz w:val="24"/>
          <w:szCs w:val="24"/>
        </w:rPr>
        <w:t>3</w:t>
      </w:r>
      <w:r w:rsidR="00036037">
        <w:rPr>
          <w:sz w:val="24"/>
          <w:szCs w:val="24"/>
        </w:rPr>
        <w:t>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lastRenderedPageBreak/>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lastRenderedPageBreak/>
        <w:t>3. Порядок внесения и возврата задатка</w:t>
      </w:r>
    </w:p>
    <w:p w14:paraId="1216154C" w14:textId="31413BFE"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F27C37">
        <w:rPr>
          <w:sz w:val="24"/>
          <w:szCs w:val="24"/>
        </w:rPr>
        <w:t>5</w:t>
      </w:r>
      <w:r w:rsidR="00036037" w:rsidRPr="00036037">
        <w:rPr>
          <w:sz w:val="24"/>
          <w:szCs w:val="24"/>
        </w:rPr>
        <w:t>00 000 (</w:t>
      </w:r>
      <w:r w:rsidR="00F27C37">
        <w:rPr>
          <w:sz w:val="24"/>
          <w:szCs w:val="24"/>
        </w:rPr>
        <w:t xml:space="preserve">пятьсот </w:t>
      </w:r>
      <w:r w:rsidR="00036037" w:rsidRPr="00036037">
        <w:rPr>
          <w:sz w:val="24"/>
          <w:szCs w:val="24"/>
        </w:rPr>
        <w:t>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2373DB" w:rsidRDefault="008E0CC8" w:rsidP="002373DB">
      <w:pPr>
        <w:jc w:val="center"/>
        <w:rPr>
          <w:sz w:val="24"/>
          <w:szCs w:val="24"/>
        </w:rPr>
      </w:pPr>
      <w:r w:rsidRPr="002373DB">
        <w:rPr>
          <w:sz w:val="24"/>
          <w:szCs w:val="24"/>
        </w:rPr>
        <w:t>Порядок проведения торговой процедуры:</w:t>
      </w:r>
    </w:p>
    <w:p w14:paraId="49D1FEAB" w14:textId="0808952D" w:rsidR="00B44510" w:rsidRPr="00D66017" w:rsidRDefault="008E0CC8" w:rsidP="00D66017">
      <w:pPr>
        <w:jc w:val="center"/>
        <w:rPr>
          <w:rFonts w:ascii="Calibri" w:eastAsia="Calibri" w:hAnsi="Calibri"/>
          <w:sz w:val="24"/>
          <w:szCs w:val="24"/>
        </w:rPr>
      </w:pPr>
      <w:r w:rsidRPr="002373DB">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510"/>
      </w:tblGrid>
      <w:tr w:rsidR="00036037" w14:paraId="737576BE" w14:textId="77777777" w:rsidTr="00036037">
        <w:trPr>
          <w:trHeight w:val="64"/>
        </w:trPr>
        <w:tc>
          <w:tcPr>
            <w:tcW w:w="9492" w:type="dxa"/>
            <w:gridSpan w:val="2"/>
            <w:tcBorders>
              <w:top w:val="single" w:sz="4" w:space="0" w:color="auto"/>
              <w:left w:val="single" w:sz="4" w:space="0" w:color="auto"/>
              <w:bottom w:val="single" w:sz="4" w:space="0" w:color="auto"/>
              <w:right w:val="single" w:sz="4" w:space="0" w:color="auto"/>
            </w:tcBorders>
            <w:hideMark/>
          </w:tcPr>
          <w:p w14:paraId="62B5CC8F" w14:textId="77777777" w:rsidR="00036037" w:rsidRDefault="00036037">
            <w:pPr>
              <w:jc w:val="both"/>
              <w:rPr>
                <w:rFonts w:eastAsia="Calibri"/>
                <w:b/>
              </w:rPr>
            </w:pPr>
            <w:r>
              <w:rPr>
                <w:rFonts w:eastAsia="Calibri"/>
                <w:b/>
              </w:rPr>
              <w:t>Торговая процедура в форме аукциона «на повышение» в электронном виде</w:t>
            </w:r>
          </w:p>
        </w:tc>
      </w:tr>
      <w:tr w:rsidR="00036037" w14:paraId="211520EB" w14:textId="77777777" w:rsidTr="00036037">
        <w:tc>
          <w:tcPr>
            <w:tcW w:w="2982" w:type="dxa"/>
            <w:tcBorders>
              <w:top w:val="single" w:sz="4" w:space="0" w:color="auto"/>
              <w:left w:val="single" w:sz="4" w:space="0" w:color="auto"/>
              <w:bottom w:val="single" w:sz="4" w:space="0" w:color="auto"/>
              <w:right w:val="single" w:sz="4" w:space="0" w:color="auto"/>
            </w:tcBorders>
            <w:hideMark/>
          </w:tcPr>
          <w:p w14:paraId="7C594D55" w14:textId="77777777" w:rsidR="00036037" w:rsidRDefault="00036037">
            <w:pPr>
              <w:rPr>
                <w:rFonts w:eastAsia="Calibri"/>
              </w:rPr>
            </w:pPr>
            <w:r>
              <w:rPr>
                <w:rFonts w:eastAsia="Calibri"/>
              </w:rPr>
              <w:t>Особенности проведения  торговой процедуры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08F8AEE4" w14:textId="77777777" w:rsidR="00036037" w:rsidRDefault="00036037">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475A21CA" w14:textId="77777777" w:rsidR="00036037" w:rsidRDefault="00036037">
            <w:pPr>
              <w:jc w:val="both"/>
              <w:rPr>
                <w:rFonts w:eastAsia="Calibri"/>
              </w:rPr>
            </w:pPr>
            <w:r>
              <w:rPr>
                <w:rFonts w:eastAsia="Calibri"/>
              </w:rPr>
              <w:t xml:space="preserve">Торговая процедура в форме аукциона «на повышение» проводится в </w:t>
            </w:r>
            <w:r>
              <w:rPr>
                <w:rFonts w:eastAsia="Calibri"/>
              </w:rPr>
              <w:lastRenderedPageBreak/>
              <w:t xml:space="preserve">дату и время, указанное в Извещении. </w:t>
            </w:r>
          </w:p>
          <w:p w14:paraId="67CF2EBA" w14:textId="77777777" w:rsidR="00036037" w:rsidRDefault="00036037">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12408870" w14:textId="77777777" w:rsidR="00036037" w:rsidRDefault="00036037">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50BEF59F" w14:textId="77777777" w:rsidR="00036037" w:rsidRDefault="00036037">
            <w:pPr>
              <w:jc w:val="both"/>
              <w:rPr>
                <w:rFonts w:eastAsia="Calibri"/>
              </w:rPr>
            </w:pPr>
            <w:r>
              <w:rPr>
                <w:rFonts w:eastAsia="Calibri"/>
              </w:rPr>
              <w:t xml:space="preserve">- прием Заявок на приобретение объектов (имущества); </w:t>
            </w:r>
          </w:p>
          <w:p w14:paraId="48E1B2CC" w14:textId="77777777" w:rsidR="00036037" w:rsidRDefault="00036037">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15951461" w14:textId="77777777" w:rsidR="00036037" w:rsidRDefault="00036037">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133B7FAB" w14:textId="77777777" w:rsidR="00036037" w:rsidRDefault="00036037">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6C9D7FF6" w14:textId="77777777" w:rsidR="00036037" w:rsidRDefault="00036037">
            <w:pPr>
              <w:jc w:val="both"/>
              <w:rPr>
                <w:rFonts w:eastAsia="Calibri"/>
              </w:rPr>
            </w:pPr>
            <w:r>
              <w:rPr>
                <w:rFonts w:eastAsia="Calibri"/>
              </w:rPr>
              <w:t>- возврат обеспечения заявки на участие в Торговой процедуре проигравшим Претендентам;</w:t>
            </w:r>
          </w:p>
          <w:p w14:paraId="7142ED16" w14:textId="77777777" w:rsidR="00036037" w:rsidRDefault="00036037">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2F8E5469" w14:textId="77777777" w:rsidR="00036037" w:rsidRDefault="00036037">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02491DE2" w14:textId="77777777" w:rsidR="00036037" w:rsidRDefault="00036037">
            <w:pPr>
              <w:jc w:val="both"/>
              <w:rPr>
                <w:rFonts w:eastAsia="Calibri"/>
              </w:rPr>
            </w:pPr>
            <w:r>
              <w:rPr>
                <w:rFonts w:eastAsia="Calibri"/>
              </w:rPr>
              <w:t>Аукцион «на повышение» признается несостоявшимся в следующих случаях:</w:t>
            </w:r>
          </w:p>
          <w:p w14:paraId="4A0C237E" w14:textId="77777777" w:rsidR="00036037" w:rsidRDefault="00036037">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4EBA820D" w14:textId="77777777" w:rsidR="00036037" w:rsidRDefault="00036037">
            <w:pPr>
              <w:jc w:val="both"/>
              <w:rPr>
                <w:rFonts w:eastAsia="Calibri"/>
              </w:rPr>
            </w:pPr>
            <w:r>
              <w:rPr>
                <w:rFonts w:eastAsia="Calibri"/>
              </w:rPr>
              <w:t>- принято решение о признании только одного Заявителя участником аукциона;</w:t>
            </w:r>
          </w:p>
          <w:p w14:paraId="641BFF11" w14:textId="77777777" w:rsidR="00036037" w:rsidRDefault="00036037">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036037" w14:paraId="2505795D" w14:textId="77777777" w:rsidTr="00036037">
        <w:trPr>
          <w:trHeight w:val="445"/>
        </w:trPr>
        <w:tc>
          <w:tcPr>
            <w:tcW w:w="2982" w:type="dxa"/>
            <w:tcBorders>
              <w:top w:val="single" w:sz="4" w:space="0" w:color="auto"/>
              <w:left w:val="single" w:sz="4" w:space="0" w:color="auto"/>
              <w:bottom w:val="single" w:sz="4" w:space="0" w:color="auto"/>
              <w:right w:val="single" w:sz="4" w:space="0" w:color="auto"/>
            </w:tcBorders>
            <w:hideMark/>
          </w:tcPr>
          <w:p w14:paraId="429CA6DF" w14:textId="77777777" w:rsidR="00036037" w:rsidRDefault="00036037">
            <w:pPr>
              <w:rPr>
                <w:rFonts w:eastAsia="Calibri"/>
              </w:rPr>
            </w:pPr>
            <w:r>
              <w:rPr>
                <w:rFonts w:eastAsia="Calibri"/>
              </w:rPr>
              <w:lastRenderedPageBreak/>
              <w:t>Срок опубликования извещения о проведении торговой процедуры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0EBA8824" w14:textId="77777777" w:rsidR="00036037" w:rsidRDefault="00036037">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036037" w14:paraId="3C239AE9" w14:textId="77777777" w:rsidTr="00036037">
        <w:trPr>
          <w:trHeight w:val="92"/>
        </w:trPr>
        <w:tc>
          <w:tcPr>
            <w:tcW w:w="2982" w:type="dxa"/>
            <w:tcBorders>
              <w:top w:val="single" w:sz="4" w:space="0" w:color="auto"/>
              <w:left w:val="single" w:sz="4" w:space="0" w:color="auto"/>
              <w:bottom w:val="single" w:sz="4" w:space="0" w:color="auto"/>
              <w:right w:val="single" w:sz="4" w:space="0" w:color="auto"/>
            </w:tcBorders>
            <w:hideMark/>
          </w:tcPr>
          <w:p w14:paraId="5E0DA5AC" w14:textId="77777777" w:rsidR="00036037" w:rsidRDefault="00036037">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4C999CDD" w14:textId="77777777" w:rsidR="00036037" w:rsidRDefault="00036037">
            <w:pPr>
              <w:jc w:val="both"/>
              <w:rPr>
                <w:rFonts w:eastAsia="Calibri"/>
              </w:rPr>
            </w:pPr>
            <w:r>
              <w:rPr>
                <w:rFonts w:eastAsia="Calibri"/>
              </w:rPr>
              <w:t>Со дня, следующего за днем публикации извещения.</w:t>
            </w:r>
          </w:p>
        </w:tc>
      </w:tr>
      <w:tr w:rsidR="00036037" w14:paraId="0BCDE74A" w14:textId="77777777" w:rsidTr="00036037">
        <w:tc>
          <w:tcPr>
            <w:tcW w:w="2982" w:type="dxa"/>
            <w:tcBorders>
              <w:top w:val="single" w:sz="4" w:space="0" w:color="auto"/>
              <w:left w:val="single" w:sz="4" w:space="0" w:color="auto"/>
              <w:bottom w:val="single" w:sz="4" w:space="0" w:color="auto"/>
              <w:right w:val="single" w:sz="4" w:space="0" w:color="auto"/>
            </w:tcBorders>
            <w:hideMark/>
          </w:tcPr>
          <w:p w14:paraId="3CFAA134" w14:textId="77777777" w:rsidR="00036037" w:rsidRDefault="00036037">
            <w:pPr>
              <w:rPr>
                <w:rFonts w:eastAsia="Calibri"/>
              </w:rPr>
            </w:pPr>
            <w:r>
              <w:rPr>
                <w:rFonts w:eastAsia="Calibri"/>
              </w:rPr>
              <w:t xml:space="preserve">Продолжительность приема Заявок на участие в торговой процедуре </w:t>
            </w:r>
          </w:p>
        </w:tc>
        <w:tc>
          <w:tcPr>
            <w:tcW w:w="6510" w:type="dxa"/>
            <w:tcBorders>
              <w:top w:val="single" w:sz="4" w:space="0" w:color="auto"/>
              <w:left w:val="single" w:sz="4" w:space="0" w:color="auto"/>
              <w:bottom w:val="single" w:sz="4" w:space="0" w:color="auto"/>
              <w:right w:val="single" w:sz="4" w:space="0" w:color="auto"/>
            </w:tcBorders>
            <w:hideMark/>
          </w:tcPr>
          <w:p w14:paraId="76072972" w14:textId="77777777" w:rsidR="00036037" w:rsidRDefault="00036037">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036037" w14:paraId="498D9EF3" w14:textId="77777777" w:rsidTr="00036037">
        <w:trPr>
          <w:trHeight w:val="557"/>
        </w:trPr>
        <w:tc>
          <w:tcPr>
            <w:tcW w:w="2982" w:type="dxa"/>
            <w:tcBorders>
              <w:top w:val="single" w:sz="4" w:space="0" w:color="auto"/>
              <w:left w:val="single" w:sz="4" w:space="0" w:color="auto"/>
              <w:bottom w:val="single" w:sz="4" w:space="0" w:color="auto"/>
              <w:right w:val="single" w:sz="4" w:space="0" w:color="auto"/>
            </w:tcBorders>
            <w:hideMark/>
          </w:tcPr>
          <w:p w14:paraId="752EB282" w14:textId="77777777" w:rsidR="00036037" w:rsidRDefault="00036037">
            <w:pPr>
              <w:widowControl w:val="0"/>
              <w:rPr>
                <w:rFonts w:eastAsia="Calibri"/>
              </w:rPr>
            </w:pPr>
            <w:r>
              <w:rPr>
                <w:rFonts w:eastAsia="Calibri"/>
              </w:rPr>
              <w:t>Перечень документов, прилагаемых к Заявке на участие в торговой процедуре</w:t>
            </w:r>
          </w:p>
        </w:tc>
        <w:tc>
          <w:tcPr>
            <w:tcW w:w="6510" w:type="dxa"/>
            <w:tcBorders>
              <w:top w:val="single" w:sz="4" w:space="0" w:color="auto"/>
              <w:left w:val="single" w:sz="4" w:space="0" w:color="auto"/>
              <w:bottom w:val="single" w:sz="4" w:space="0" w:color="auto"/>
              <w:right w:val="single" w:sz="4" w:space="0" w:color="auto"/>
            </w:tcBorders>
            <w:hideMark/>
          </w:tcPr>
          <w:p w14:paraId="1B832103" w14:textId="77777777" w:rsidR="00036037" w:rsidRDefault="00036037">
            <w:pPr>
              <w:jc w:val="both"/>
              <w:rPr>
                <w:rFonts w:eastAsiaTheme="minorEastAsia"/>
              </w:rPr>
            </w:pPr>
            <w:r>
              <w:rPr>
                <w:b/>
              </w:rPr>
              <w:t>1. Перечень документов для предоставления Заявителем для участия в торговой процедуре</w:t>
            </w:r>
            <w:r>
              <w:t>:</w:t>
            </w:r>
          </w:p>
          <w:p w14:paraId="10962644" w14:textId="77777777" w:rsidR="00036037" w:rsidRDefault="00036037">
            <w:pPr>
              <w:tabs>
                <w:tab w:val="left" w:pos="0"/>
                <w:tab w:val="left" w:pos="1134"/>
              </w:tabs>
              <w:jc w:val="both"/>
              <w:outlineLvl w:val="1"/>
            </w:pPr>
            <w:r>
              <w:t>- платежный документ, подтверждающий внесение обеспечения заявки на участие в торговой процедуре с отметкой банка;</w:t>
            </w:r>
          </w:p>
          <w:p w14:paraId="6B46BEB1" w14:textId="77777777" w:rsidR="00036037" w:rsidRDefault="00036037">
            <w:pPr>
              <w:tabs>
                <w:tab w:val="left" w:pos="0"/>
                <w:tab w:val="left" w:pos="1134"/>
              </w:tabs>
              <w:jc w:val="both"/>
              <w:outlineLvl w:val="1"/>
            </w:pPr>
            <w: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40E6ACA" w14:textId="77777777" w:rsidR="00036037" w:rsidRDefault="00036037">
            <w:pPr>
              <w:tabs>
                <w:tab w:val="left" w:pos="1134"/>
              </w:tabs>
              <w:jc w:val="both"/>
              <w:outlineLvl w:val="1"/>
            </w:pPr>
            <w: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08237CCF" w14:textId="77777777" w:rsidR="00036037" w:rsidRDefault="00036037">
            <w:pPr>
              <w:tabs>
                <w:tab w:val="left" w:pos="1134"/>
              </w:tabs>
              <w:jc w:val="both"/>
              <w:outlineLvl w:val="1"/>
              <w:rPr>
                <w:bCs/>
              </w:rPr>
            </w:pPr>
            <w:r>
              <w:t xml:space="preserve"> - </w:t>
            </w:r>
            <w:r>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477D83B" w14:textId="77777777" w:rsidR="00036037" w:rsidRDefault="00036037">
            <w:pPr>
              <w:tabs>
                <w:tab w:val="left" w:pos="1134"/>
              </w:tabs>
              <w:jc w:val="both"/>
              <w:outlineLvl w:val="1"/>
            </w:pPr>
            <w:r>
              <w:t>- опись документов;</w:t>
            </w:r>
          </w:p>
          <w:p w14:paraId="1B88BCCC" w14:textId="52208351" w:rsidR="00036037" w:rsidRDefault="00036037">
            <w:pPr>
              <w:tabs>
                <w:tab w:val="left" w:pos="1134"/>
              </w:tabs>
              <w:jc w:val="both"/>
              <w:outlineLvl w:val="1"/>
              <w:rPr>
                <w:rFonts w:eastAsiaTheme="minorEastAsia"/>
              </w:rPr>
            </w:pPr>
            <w:r>
              <w:t xml:space="preserve">- согласие на обработку </w:t>
            </w:r>
            <w:proofErr w:type="spellStart"/>
            <w:r>
              <w:t>ПДн</w:t>
            </w:r>
            <w:proofErr w:type="spellEnd"/>
            <w:r>
              <w:t xml:space="preserve"> (приложение </w:t>
            </w:r>
            <w:r w:rsidR="00F27C37">
              <w:t>4</w:t>
            </w:r>
            <w:r>
              <w:t xml:space="preserve"> к Торговой документации);</w:t>
            </w:r>
          </w:p>
          <w:p w14:paraId="14AF30C5" w14:textId="77777777" w:rsidR="00036037" w:rsidRDefault="00036037">
            <w:pPr>
              <w:tabs>
                <w:tab w:val="left" w:pos="1134"/>
              </w:tabs>
              <w:jc w:val="both"/>
              <w:outlineLvl w:val="1"/>
            </w:pPr>
            <w:r>
              <w:t>- иные необходимые документы, определенные Банком в Задании.</w:t>
            </w:r>
          </w:p>
          <w:p w14:paraId="1FEEA72C" w14:textId="77777777" w:rsidR="00036037" w:rsidRDefault="00036037">
            <w:pPr>
              <w:tabs>
                <w:tab w:val="left" w:pos="1134"/>
              </w:tabs>
              <w:jc w:val="both"/>
              <w:outlineLvl w:val="1"/>
            </w:pPr>
            <w:r>
              <w:t xml:space="preserve">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w:t>
            </w:r>
            <w:r>
              <w:lastRenderedPageBreak/>
              <w:t>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18FFFE7" w14:textId="77777777" w:rsidR="00036037" w:rsidRDefault="00036037">
            <w:pPr>
              <w:tabs>
                <w:tab w:val="left" w:pos="1134"/>
              </w:tabs>
              <w:jc w:val="both"/>
              <w:rPr>
                <w:b/>
              </w:rPr>
            </w:pPr>
            <w:r>
              <w:rPr>
                <w:b/>
              </w:rPr>
              <w:t xml:space="preserve">1.1. Физические лица дополнительно представляют: </w:t>
            </w:r>
          </w:p>
          <w:p w14:paraId="2C590E3F" w14:textId="77777777" w:rsidR="00036037" w:rsidRDefault="00036037">
            <w:pPr>
              <w:tabs>
                <w:tab w:val="left" w:pos="1134"/>
              </w:tabs>
              <w:contextualSpacing/>
              <w:jc w:val="both"/>
            </w:pPr>
            <w:r>
              <w:t>- копии всех листов документа, удостоверяющего личность;</w:t>
            </w:r>
          </w:p>
          <w:p w14:paraId="6F844BBE" w14:textId="77777777" w:rsidR="00036037" w:rsidRDefault="00036037">
            <w:pPr>
              <w:tabs>
                <w:tab w:val="left" w:pos="1134"/>
              </w:tabs>
              <w:contextualSpacing/>
              <w:jc w:val="both"/>
            </w:pPr>
            <w:r>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415AB574" w14:textId="77777777" w:rsidR="00036037" w:rsidRDefault="00036037">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4FEFFFAD" w14:textId="77777777" w:rsidR="00036037" w:rsidRDefault="00036037">
            <w:pPr>
              <w:tabs>
                <w:tab w:val="left" w:pos="8100"/>
                <w:tab w:val="left" w:pos="9720"/>
              </w:tabs>
              <w:jc w:val="both"/>
              <w:rPr>
                <w:bCs/>
              </w:rPr>
            </w:pPr>
            <w:r>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45307633" w14:textId="77777777" w:rsidR="00036037" w:rsidRDefault="00036037">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6F336102" w14:textId="77777777" w:rsidR="00036037" w:rsidRDefault="00036037">
            <w:pPr>
              <w:jc w:val="both"/>
              <w:rPr>
                <w:rFonts w:eastAsiaTheme="minorEastAsia"/>
                <w:b/>
              </w:rPr>
            </w:pPr>
            <w:r>
              <w:rPr>
                <w:b/>
              </w:rPr>
              <w:t>1.2. Индивидуальные предприниматели дополнительно представляют:</w:t>
            </w:r>
          </w:p>
          <w:p w14:paraId="211D8BCE" w14:textId="77777777" w:rsidR="00036037" w:rsidRDefault="00036037">
            <w:pPr>
              <w:tabs>
                <w:tab w:val="left" w:pos="1134"/>
              </w:tabs>
              <w:contextualSpacing/>
              <w:jc w:val="both"/>
            </w:pPr>
            <w:r>
              <w:t>- копии всех листов документа, удостоверяющего личность;</w:t>
            </w:r>
          </w:p>
          <w:p w14:paraId="05891DE7" w14:textId="77777777" w:rsidR="00036037" w:rsidRDefault="00036037">
            <w:pPr>
              <w:tabs>
                <w:tab w:val="left" w:pos="1134"/>
              </w:tabs>
              <w:contextualSpacing/>
              <w:jc w:val="both"/>
            </w:pPr>
            <w: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784CE601" w14:textId="77777777" w:rsidR="00036037" w:rsidRDefault="00036037">
            <w:pPr>
              <w:tabs>
                <w:tab w:val="left" w:pos="1134"/>
              </w:tabs>
              <w:contextualSpacing/>
              <w:jc w:val="both"/>
            </w:pPr>
            <w:r>
              <w:t>- копии свидетельства о постановке на налоговый учет;</w:t>
            </w:r>
          </w:p>
          <w:p w14:paraId="3920B252" w14:textId="77777777" w:rsidR="00036037" w:rsidRDefault="00036037">
            <w:pPr>
              <w:tabs>
                <w:tab w:val="left" w:pos="1134"/>
              </w:tabs>
              <w:contextualSpacing/>
              <w:jc w:val="both"/>
            </w:pPr>
            <w: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3665B44E" w14:textId="77777777" w:rsidR="00036037" w:rsidRDefault="00036037">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6C2D6DF" w14:textId="77777777" w:rsidR="00036037" w:rsidRDefault="00036037">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2BBA0E3E" w14:textId="77777777" w:rsidR="00036037" w:rsidRDefault="00036037">
            <w:pPr>
              <w:tabs>
                <w:tab w:val="left" w:pos="8100"/>
                <w:tab w:val="left" w:pos="9720"/>
              </w:tabs>
              <w:jc w:val="both"/>
              <w:rPr>
                <w:rFonts w:eastAsiaTheme="minorEastAsia"/>
                <w:b/>
              </w:rPr>
            </w:pPr>
            <w:r>
              <w:rPr>
                <w:b/>
              </w:rPr>
              <w:t>1.3. Юридические лица дополнительно представляют:</w:t>
            </w:r>
          </w:p>
          <w:p w14:paraId="1BC12349" w14:textId="77777777" w:rsidR="00036037" w:rsidRDefault="00036037">
            <w:pPr>
              <w:tabs>
                <w:tab w:val="left" w:pos="1134"/>
              </w:tabs>
              <w:contextualSpacing/>
              <w:jc w:val="both"/>
            </w:pPr>
            <w: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5B737B4A" w14:textId="77777777" w:rsidR="00036037" w:rsidRDefault="00036037">
            <w:pPr>
              <w:tabs>
                <w:tab w:val="left" w:pos="1134"/>
              </w:tabs>
              <w:contextualSpacing/>
              <w:jc w:val="both"/>
            </w:pPr>
            <w:r>
              <w:t>- нотариально удостоверенную копию свидетельства о государственной регистрации юридического лица;</w:t>
            </w:r>
          </w:p>
          <w:p w14:paraId="784DA291" w14:textId="77777777" w:rsidR="00036037" w:rsidRDefault="00036037">
            <w:pPr>
              <w:tabs>
                <w:tab w:val="left" w:pos="1134"/>
              </w:tabs>
              <w:contextualSpacing/>
              <w:jc w:val="both"/>
            </w:pPr>
            <w:r>
              <w:t>- нотариально удостоверенную копию свидетельства о постановке на учет в налоговом органе;</w:t>
            </w:r>
          </w:p>
          <w:p w14:paraId="556288F7" w14:textId="77777777" w:rsidR="00036037" w:rsidRDefault="00036037">
            <w:pPr>
              <w:tabs>
                <w:tab w:val="left" w:pos="1134"/>
              </w:tabs>
              <w:contextualSpacing/>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14:paraId="402D41F9" w14:textId="77777777" w:rsidR="00036037" w:rsidRDefault="00036037">
            <w:pPr>
              <w:tabs>
                <w:tab w:val="left" w:pos="1134"/>
              </w:tabs>
              <w:contextualSpacing/>
              <w:jc w:val="both"/>
            </w:pPr>
            <w: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2348C9EC" w14:textId="77777777" w:rsidR="00036037" w:rsidRDefault="00036037">
            <w:pPr>
              <w:tabs>
                <w:tab w:val="left" w:pos="1134"/>
              </w:tabs>
              <w:contextualSpacing/>
              <w:jc w:val="both"/>
            </w:pPr>
            <w: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3A771BC1" w14:textId="77777777" w:rsidR="00036037" w:rsidRDefault="00036037">
            <w:pPr>
              <w:tabs>
                <w:tab w:val="left" w:pos="1134"/>
              </w:tabs>
              <w:contextualSpacing/>
              <w:jc w:val="both"/>
            </w:pPr>
            <w:r>
              <w:t xml:space="preserve">-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w:t>
            </w:r>
            <w:r>
              <w:lastRenderedPageBreak/>
              <w:t>исполнительных органов Заявителя;</w:t>
            </w:r>
          </w:p>
          <w:p w14:paraId="06709DB9" w14:textId="77777777" w:rsidR="00036037" w:rsidRDefault="00036037">
            <w:pPr>
              <w:tabs>
                <w:tab w:val="left" w:pos="8100"/>
                <w:tab w:val="left" w:pos="9720"/>
              </w:tabs>
              <w:jc w:val="both"/>
              <w:rPr>
                <w:bCs/>
              </w:rPr>
            </w:pPr>
            <w:r>
              <w:rPr>
                <w:bCs/>
              </w:rPr>
              <w:t>- оригиналы или надлежащим образом заверенные копии следующих документов:</w:t>
            </w:r>
          </w:p>
          <w:p w14:paraId="295F772F" w14:textId="77777777" w:rsidR="00036037" w:rsidRPr="00036037" w:rsidRDefault="00036037" w:rsidP="00036037">
            <w:pPr>
              <w:pStyle w:val="a6"/>
              <w:numPr>
                <w:ilvl w:val="0"/>
                <w:numId w:val="15"/>
              </w:numPr>
              <w:tabs>
                <w:tab w:val="left" w:pos="8100"/>
                <w:tab w:val="left" w:pos="9720"/>
              </w:tabs>
              <w:spacing w:line="276" w:lineRule="auto"/>
              <w:ind w:left="454"/>
              <w:contextualSpacing/>
              <w:jc w:val="both"/>
              <w:rPr>
                <w:bCs/>
                <w:sz w:val="20"/>
                <w:szCs w:val="20"/>
              </w:rPr>
            </w:pPr>
            <w:r w:rsidRPr="00036037">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E6C09A9" w14:textId="77777777" w:rsidR="00036037" w:rsidRPr="00036037" w:rsidRDefault="00036037" w:rsidP="00036037">
            <w:pPr>
              <w:pStyle w:val="a6"/>
              <w:numPr>
                <w:ilvl w:val="0"/>
                <w:numId w:val="15"/>
              </w:numPr>
              <w:tabs>
                <w:tab w:val="left" w:pos="8100"/>
                <w:tab w:val="left" w:pos="9720"/>
              </w:tabs>
              <w:spacing w:line="276" w:lineRule="auto"/>
              <w:ind w:left="454"/>
              <w:contextualSpacing/>
              <w:jc w:val="both"/>
              <w:rPr>
                <w:bCs/>
                <w:sz w:val="20"/>
                <w:szCs w:val="20"/>
              </w:rPr>
            </w:pPr>
            <w:r w:rsidRPr="00036037">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21BB6C17"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2E2E8413" w14:textId="77777777" w:rsidR="00036037" w:rsidRDefault="00036037" w:rsidP="00036037">
            <w:pPr>
              <w:tabs>
                <w:tab w:val="left" w:pos="952"/>
              </w:tabs>
              <w:jc w:val="both"/>
              <w:rPr>
                <w:rFonts w:eastAsia="Calibri"/>
              </w:rPr>
            </w:pPr>
            <w:r>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036037" w14:paraId="4CF7469D" w14:textId="77777777" w:rsidTr="00036037">
        <w:trPr>
          <w:trHeight w:val="557"/>
        </w:trPr>
        <w:tc>
          <w:tcPr>
            <w:tcW w:w="2982" w:type="dxa"/>
            <w:tcBorders>
              <w:top w:val="single" w:sz="4" w:space="0" w:color="auto"/>
              <w:left w:val="single" w:sz="4" w:space="0" w:color="auto"/>
              <w:bottom w:val="single" w:sz="4" w:space="0" w:color="auto"/>
              <w:right w:val="single" w:sz="4" w:space="0" w:color="auto"/>
            </w:tcBorders>
            <w:hideMark/>
          </w:tcPr>
          <w:p w14:paraId="5917A625" w14:textId="77777777" w:rsidR="00036037" w:rsidRDefault="00036037">
            <w:pPr>
              <w:widowControl w:val="0"/>
              <w:rPr>
                <w:rFonts w:eastAsia="Calibri"/>
              </w:rPr>
            </w:pPr>
            <w:r>
              <w:lastRenderedPageBreak/>
              <w:t>Требования к Новому кредитору</w:t>
            </w:r>
          </w:p>
        </w:tc>
        <w:tc>
          <w:tcPr>
            <w:tcW w:w="6510" w:type="dxa"/>
            <w:tcBorders>
              <w:top w:val="single" w:sz="4" w:space="0" w:color="auto"/>
              <w:left w:val="single" w:sz="4" w:space="0" w:color="auto"/>
              <w:bottom w:val="single" w:sz="4" w:space="0" w:color="auto"/>
              <w:right w:val="single" w:sz="4" w:space="0" w:color="auto"/>
            </w:tcBorders>
            <w:hideMark/>
          </w:tcPr>
          <w:p w14:paraId="7B4DB96C" w14:textId="77777777" w:rsidR="00036037" w:rsidRDefault="00036037">
            <w:pPr>
              <w:tabs>
                <w:tab w:val="left" w:pos="8100"/>
                <w:tab w:val="left" w:pos="9720"/>
              </w:tabs>
              <w:jc w:val="both"/>
              <w:rPr>
                <w:b/>
              </w:rPr>
            </w:pPr>
            <w:r>
              <w:rPr>
                <w:b/>
              </w:rPr>
              <w:t xml:space="preserve">Общие требования: </w:t>
            </w:r>
          </w:p>
          <w:p w14:paraId="6FCF5839" w14:textId="77777777" w:rsidR="00036037" w:rsidRDefault="00036037">
            <w:pPr>
              <w:tabs>
                <w:tab w:val="left" w:pos="8100"/>
                <w:tab w:val="left" w:pos="9720"/>
              </w:tabs>
              <w:jc w:val="both"/>
              <w:rPr>
                <w:bCs/>
              </w:rPr>
            </w:pPr>
            <w:r>
              <w:rPr>
                <w:bCs/>
              </w:rPr>
              <w:t xml:space="preserve">2.1. Отсутствие негативной информации в отношении Нового кредитора/ лица, предоставляющего </w:t>
            </w:r>
            <w:proofErr w:type="spellStart"/>
            <w:r>
              <w:rPr>
                <w:bCs/>
              </w:rPr>
              <w:t>займ</w:t>
            </w:r>
            <w:proofErr w:type="spellEnd"/>
            <w:r>
              <w:rPr>
                <w:bCs/>
              </w:rPr>
              <w:t>(-ы) Новому кредитору.</w:t>
            </w:r>
          </w:p>
          <w:p w14:paraId="00786372" w14:textId="77777777" w:rsidR="00036037" w:rsidRDefault="00036037">
            <w:pPr>
              <w:tabs>
                <w:tab w:val="left" w:pos="8100"/>
                <w:tab w:val="left" w:pos="9720"/>
              </w:tabs>
              <w:jc w:val="both"/>
              <w:rPr>
                <w:bCs/>
              </w:rPr>
            </w:pPr>
            <w:r>
              <w:rPr>
                <w:bCs/>
              </w:rPr>
              <w:t xml:space="preserve">2.2. Отсутствие данных об аффилированности Нового кредитора/ лица, предоставляющего </w:t>
            </w:r>
            <w:proofErr w:type="spellStart"/>
            <w:r>
              <w:rPr>
                <w:bCs/>
              </w:rPr>
              <w:t>займ</w:t>
            </w:r>
            <w:proofErr w:type="spellEnd"/>
            <w:r>
              <w:rPr>
                <w:bCs/>
              </w:rPr>
              <w:t>(-ы) Новому кредитору к Должникам, Кредитору, заемщиков Кредитора.</w:t>
            </w:r>
          </w:p>
          <w:p w14:paraId="258BACB6" w14:textId="77777777" w:rsidR="00036037" w:rsidRDefault="00036037">
            <w:pPr>
              <w:tabs>
                <w:tab w:val="left" w:pos="8100"/>
                <w:tab w:val="left" w:pos="9720"/>
              </w:tabs>
              <w:jc w:val="both"/>
              <w:rPr>
                <w:bCs/>
              </w:rPr>
            </w:pPr>
            <w:r>
              <w:rPr>
                <w:bCs/>
                <w:color w:val="000000"/>
              </w:rPr>
              <w:t>2.3. Отсутствие у Нового кредитора ссудной задолженности перед Кредитором.</w:t>
            </w:r>
          </w:p>
          <w:p w14:paraId="7A6D809B" w14:textId="77777777" w:rsidR="00036037" w:rsidRDefault="00036037">
            <w:pPr>
              <w:tabs>
                <w:tab w:val="left" w:pos="8100"/>
                <w:tab w:val="left" w:pos="9720"/>
              </w:tabs>
              <w:jc w:val="both"/>
              <w:rPr>
                <w:bCs/>
              </w:rPr>
            </w:pPr>
            <w:r>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55EBB261" w14:textId="77777777" w:rsidR="00036037" w:rsidRDefault="00036037">
            <w:pPr>
              <w:tabs>
                <w:tab w:val="left" w:pos="8100"/>
                <w:tab w:val="left" w:pos="9720"/>
              </w:tabs>
              <w:jc w:val="both"/>
              <w:rPr>
                <w:bCs/>
              </w:rPr>
            </w:pPr>
            <w:r>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4E272368" w14:textId="77777777" w:rsidR="00036037" w:rsidRDefault="00036037">
            <w:pPr>
              <w:tabs>
                <w:tab w:val="left" w:pos="8100"/>
                <w:tab w:val="left" w:pos="9720"/>
              </w:tabs>
              <w:jc w:val="both"/>
              <w:rPr>
                <w:bCs/>
              </w:rPr>
            </w:pPr>
            <w:r>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4E862366"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0B08D900"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отсутствие возбужденных исполнительных производств;</w:t>
            </w:r>
          </w:p>
          <w:p w14:paraId="6D79796A"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отсутствие по месту регистрации Нового кредитора исков о взыскании, заявлений имущественного характера;</w:t>
            </w:r>
          </w:p>
          <w:p w14:paraId="6833BBFC"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отсутствие просроченной задолженности по кредитам;</w:t>
            </w:r>
          </w:p>
          <w:p w14:paraId="23BFA2B7" w14:textId="77777777" w:rsidR="00036037" w:rsidRPr="00036037" w:rsidRDefault="00036037" w:rsidP="00036037">
            <w:pPr>
              <w:pStyle w:val="a6"/>
              <w:numPr>
                <w:ilvl w:val="0"/>
                <w:numId w:val="16"/>
              </w:numPr>
              <w:tabs>
                <w:tab w:val="left" w:pos="8100"/>
                <w:tab w:val="left" w:pos="9720"/>
              </w:tabs>
              <w:spacing w:line="276" w:lineRule="auto"/>
              <w:ind w:left="454"/>
              <w:contextualSpacing/>
              <w:jc w:val="both"/>
              <w:rPr>
                <w:bCs/>
                <w:sz w:val="20"/>
                <w:szCs w:val="20"/>
              </w:rPr>
            </w:pPr>
            <w:r w:rsidRPr="00036037">
              <w:rPr>
                <w:bCs/>
                <w:sz w:val="20"/>
                <w:szCs w:val="20"/>
              </w:rPr>
              <w:t>отсутствие иных правопритязаний третьих лиц.</w:t>
            </w:r>
          </w:p>
          <w:p w14:paraId="09D21D1A" w14:textId="77777777" w:rsidR="00036037" w:rsidRDefault="00036037">
            <w:pPr>
              <w:tabs>
                <w:tab w:val="left" w:pos="8100"/>
                <w:tab w:val="left" w:pos="9720"/>
              </w:tabs>
              <w:jc w:val="both"/>
              <w:rPr>
                <w:bCs/>
              </w:rPr>
            </w:pPr>
            <w:r>
              <w:rPr>
                <w:bCs/>
              </w:rPr>
              <w:t>2.7. В случае привлечения Новым кредитором займа(-</w:t>
            </w:r>
            <w:proofErr w:type="spellStart"/>
            <w:r>
              <w:rPr>
                <w:bCs/>
              </w:rPr>
              <w:t>ов</w:t>
            </w:r>
            <w:proofErr w:type="spellEnd"/>
            <w:r>
              <w:rPr>
                <w:bCs/>
              </w:rPr>
              <w:t>)/ кредита(-</w:t>
            </w:r>
            <w:proofErr w:type="spellStart"/>
            <w:r>
              <w:rPr>
                <w:bCs/>
              </w:rPr>
              <w:t>ов</w:t>
            </w:r>
            <w:proofErr w:type="spellEnd"/>
            <w:r>
              <w:rPr>
                <w:bCs/>
              </w:rPr>
              <w:t>) для уплаты Цены Договора:</w:t>
            </w:r>
          </w:p>
          <w:p w14:paraId="5CB32105" w14:textId="77777777" w:rsidR="00036037" w:rsidRDefault="00036037">
            <w:pPr>
              <w:tabs>
                <w:tab w:val="left" w:pos="8100"/>
                <w:tab w:val="left" w:pos="9720"/>
              </w:tabs>
              <w:jc w:val="both"/>
              <w:rPr>
                <w:bCs/>
              </w:rPr>
            </w:pPr>
            <w:r>
              <w:rPr>
                <w:bCs/>
              </w:rPr>
              <w:t>- окончательный срок погашения обязательств (по основному долгу и процентам) Новым кредитором по привлеченному(-ым) займу(-</w:t>
            </w:r>
            <w:proofErr w:type="spellStart"/>
            <w:r>
              <w:rPr>
                <w:bCs/>
              </w:rPr>
              <w:t>ам</w:t>
            </w:r>
            <w:proofErr w:type="spellEnd"/>
            <w:r>
              <w:rPr>
                <w:bCs/>
              </w:rPr>
              <w:t>)/ кредиту(-</w:t>
            </w:r>
            <w:proofErr w:type="spellStart"/>
            <w:r>
              <w:rPr>
                <w:bCs/>
              </w:rPr>
              <w:t>ам</w:t>
            </w:r>
            <w:proofErr w:type="spellEnd"/>
            <w:r>
              <w:rPr>
                <w:bCs/>
              </w:rPr>
              <w:t>) должен превышать срок погашения обязательств по Договору более чем на 42 месяца;</w:t>
            </w:r>
          </w:p>
          <w:p w14:paraId="5F06ADF5" w14:textId="77777777" w:rsidR="00036037" w:rsidRDefault="00036037">
            <w:pPr>
              <w:tabs>
                <w:tab w:val="left" w:pos="8100"/>
                <w:tab w:val="left" w:pos="9720"/>
              </w:tabs>
              <w:jc w:val="both"/>
              <w:rPr>
                <w:bCs/>
              </w:rPr>
            </w:pPr>
            <w:r>
              <w:rPr>
                <w:bCs/>
              </w:rPr>
              <w:t>- займодавцем(-</w:t>
            </w:r>
            <w:proofErr w:type="spellStart"/>
            <w:r>
              <w:rPr>
                <w:bCs/>
              </w:rPr>
              <w:t>ами</w:t>
            </w:r>
            <w:proofErr w:type="spellEnd"/>
            <w:r>
              <w:rPr>
                <w:bCs/>
              </w:rPr>
              <w:t>)/ кредитором(-</w:t>
            </w:r>
            <w:proofErr w:type="spellStart"/>
            <w:r>
              <w:rPr>
                <w:bCs/>
              </w:rPr>
              <w:t>ами</w:t>
            </w:r>
            <w:proofErr w:type="spellEnd"/>
            <w:r>
              <w:rPr>
                <w:bCs/>
              </w:rPr>
              <w:t xml:space="preserve">) (прямо или косвенно) не должны </w:t>
            </w:r>
            <w:r>
              <w:rPr>
                <w:bCs/>
              </w:rPr>
              <w:lastRenderedPageBreak/>
              <w:t>выступать заемщики Кредитора и/или лица, аффилированные Кредитору, Должнику;</w:t>
            </w:r>
          </w:p>
          <w:p w14:paraId="1E4C747C" w14:textId="77777777" w:rsidR="00036037" w:rsidRDefault="00036037">
            <w:pPr>
              <w:tabs>
                <w:tab w:val="left" w:pos="8100"/>
                <w:tab w:val="left" w:pos="9720"/>
              </w:tabs>
              <w:jc w:val="both"/>
              <w:rPr>
                <w:bCs/>
              </w:rPr>
            </w:pPr>
            <w:r>
              <w:rPr>
                <w:bCs/>
              </w:rPr>
              <w:t>- оплата не должна быть произведена за счет кредитных средств банка.</w:t>
            </w:r>
          </w:p>
          <w:p w14:paraId="761D82C6" w14:textId="77777777" w:rsidR="00036037" w:rsidRDefault="00036037">
            <w:pPr>
              <w:tabs>
                <w:tab w:val="left" w:pos="8100"/>
                <w:tab w:val="left" w:pos="9720"/>
              </w:tabs>
              <w:jc w:val="both"/>
              <w:rPr>
                <w:bCs/>
              </w:rPr>
            </w:pPr>
            <w:r>
              <w:rPr>
                <w:bCs/>
              </w:rPr>
              <w:t>2.8. В случае привлечения Новым кредитором займа(-</w:t>
            </w:r>
            <w:proofErr w:type="spellStart"/>
            <w:r>
              <w:rPr>
                <w:bCs/>
              </w:rPr>
              <w:t>ов</w:t>
            </w:r>
            <w:proofErr w:type="spellEnd"/>
            <w:r>
              <w:rPr>
                <w:bCs/>
              </w:rPr>
              <w:t>) юридического(-их) лица(лиц) для оплаты Цены Договора:</w:t>
            </w:r>
          </w:p>
          <w:p w14:paraId="652EDBF1" w14:textId="77777777" w:rsidR="00036037" w:rsidRDefault="00036037">
            <w:pPr>
              <w:tabs>
                <w:tab w:val="left" w:pos="8100"/>
                <w:tab w:val="left" w:pos="9720"/>
              </w:tabs>
              <w:jc w:val="both"/>
              <w:rPr>
                <w:bCs/>
              </w:rPr>
            </w:pPr>
            <w:r>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Pr>
                <w:bCs/>
              </w:rPr>
              <w:t>займ</w:t>
            </w:r>
            <w:proofErr w:type="spellEnd"/>
            <w:r>
              <w:rPr>
                <w:bCs/>
              </w:rPr>
              <w:t xml:space="preserve">(-ы), а также решений уполномоченных органов управления юридического(-их) лица(лиц), предоставляющего(-их) </w:t>
            </w:r>
            <w:proofErr w:type="spellStart"/>
            <w:r>
              <w:rPr>
                <w:bCs/>
              </w:rPr>
              <w:t>займ</w:t>
            </w:r>
            <w:proofErr w:type="spellEnd"/>
            <w:r>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bCs/>
              </w:rPr>
              <w:t>займ</w:t>
            </w:r>
            <w:proofErr w:type="spellEnd"/>
            <w:r>
              <w:rPr>
                <w:bCs/>
              </w:rPr>
              <w:t>(-ы).</w:t>
            </w:r>
          </w:p>
          <w:p w14:paraId="51B889B0" w14:textId="77777777" w:rsidR="00036037" w:rsidRDefault="00036037">
            <w:pPr>
              <w:tabs>
                <w:tab w:val="left" w:pos="8100"/>
                <w:tab w:val="left" w:pos="9720"/>
              </w:tabs>
              <w:jc w:val="both"/>
              <w:rPr>
                <w:bCs/>
              </w:rPr>
            </w:pPr>
            <w:r>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F86F650" w14:textId="77777777" w:rsidR="00036037" w:rsidRDefault="00036037">
            <w:pPr>
              <w:tabs>
                <w:tab w:val="left" w:pos="8100"/>
                <w:tab w:val="left" w:pos="9720"/>
              </w:tabs>
              <w:jc w:val="both"/>
            </w:pPr>
            <w:r>
              <w:rPr>
                <w:b/>
              </w:rPr>
              <w:t>2.9. В отношении Нового кредитора - юридического лица</w:t>
            </w:r>
            <w:r>
              <w:t>:</w:t>
            </w:r>
          </w:p>
          <w:p w14:paraId="67A41894" w14:textId="77777777" w:rsidR="00036037" w:rsidRDefault="00036037">
            <w:pPr>
              <w:tabs>
                <w:tab w:val="left" w:pos="8100"/>
                <w:tab w:val="left" w:pos="9720"/>
              </w:tabs>
              <w:jc w:val="both"/>
            </w:pPr>
            <w:r>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1D4FC47A" w14:textId="77777777" w:rsidR="00036037" w:rsidRDefault="00036037">
            <w:pPr>
              <w:tabs>
                <w:tab w:val="left" w:pos="8100"/>
                <w:tab w:val="left" w:pos="9720"/>
              </w:tabs>
              <w:jc w:val="both"/>
            </w:pPr>
            <w:r>
              <w:t xml:space="preserve">2.9.2. По состоянию на последнюю отчетную дату, предшествующую дате заключения Договора: </w:t>
            </w:r>
          </w:p>
          <w:p w14:paraId="18314694" w14:textId="77777777" w:rsidR="00036037" w:rsidRDefault="00036037">
            <w:pPr>
              <w:tabs>
                <w:tab w:val="left" w:pos="8100"/>
                <w:tab w:val="left" w:pos="9720"/>
              </w:tabs>
              <w:jc w:val="both"/>
            </w:pPr>
            <w:r>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356D4F78" w14:textId="77777777" w:rsidR="00036037" w:rsidRDefault="00036037">
            <w:pPr>
              <w:tabs>
                <w:tab w:val="left" w:pos="8100"/>
                <w:tab w:val="left" w:pos="9720"/>
              </w:tabs>
              <w:jc w:val="both"/>
            </w:pPr>
            <w:r>
              <w:t>2.9.3. Отсутствие информации о незавершенной реорганизации и процедуре ликвидации Нового кредитора.</w:t>
            </w:r>
          </w:p>
          <w:p w14:paraId="3D8E6ECF" w14:textId="77777777" w:rsidR="00036037" w:rsidRDefault="00036037">
            <w:pPr>
              <w:tabs>
                <w:tab w:val="left" w:pos="8100"/>
                <w:tab w:val="left" w:pos="9720"/>
              </w:tabs>
              <w:jc w:val="both"/>
            </w:pPr>
            <w:r>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1C3DC83A" w14:textId="77777777" w:rsidR="00036037" w:rsidRDefault="00036037">
            <w:pPr>
              <w:tabs>
                <w:tab w:val="left" w:pos="8100"/>
                <w:tab w:val="left" w:pos="9720"/>
              </w:tabs>
              <w:jc w:val="both"/>
            </w:pPr>
            <w:r>
              <w:t xml:space="preserve">- отсутствия по месту регистрации Нового кредитора исков о взыскании, заявлений имущественного </w:t>
            </w:r>
            <w:proofErr w:type="gramStart"/>
            <w:r>
              <w:t>характера</w:t>
            </w:r>
            <w:proofErr w:type="gramEnd"/>
            <w:r>
              <w:t xml:space="preserve"> в совокупном размере превышающих 5% от размера чистых активов Нового кредитора на последнюю отчетную дату;</w:t>
            </w:r>
          </w:p>
          <w:p w14:paraId="0937286C" w14:textId="77777777" w:rsidR="00036037" w:rsidRDefault="00036037">
            <w:pPr>
              <w:tabs>
                <w:tab w:val="left" w:pos="8100"/>
                <w:tab w:val="left" w:pos="9720"/>
              </w:tabs>
              <w:jc w:val="both"/>
            </w:pPr>
            <w:r>
              <w:t>- отсутствия иных правопритязаний третьих лиц;</w:t>
            </w:r>
          </w:p>
          <w:p w14:paraId="2416786D" w14:textId="77777777" w:rsidR="00036037" w:rsidRDefault="00036037">
            <w:pPr>
              <w:tabs>
                <w:tab w:val="left" w:pos="8100"/>
                <w:tab w:val="left" w:pos="9720"/>
              </w:tabs>
              <w:jc w:val="both"/>
            </w:pPr>
            <w:r>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0D16A220" w14:textId="77777777" w:rsidR="00036037" w:rsidRDefault="00036037">
            <w:pPr>
              <w:tabs>
                <w:tab w:val="left" w:pos="175"/>
                <w:tab w:val="left" w:pos="767"/>
                <w:tab w:val="left" w:pos="8100"/>
                <w:tab w:val="left" w:pos="9720"/>
              </w:tabs>
              <w:jc w:val="both"/>
            </w:pPr>
            <w:r>
              <w:t>- отсутствия просроченной задолженности по кредитным обязательствам.</w:t>
            </w:r>
          </w:p>
          <w:p w14:paraId="385665C4" w14:textId="77777777" w:rsidR="00036037" w:rsidRDefault="00036037">
            <w:pPr>
              <w:tabs>
                <w:tab w:val="left" w:pos="8100"/>
                <w:tab w:val="left" w:pos="9720"/>
              </w:tabs>
              <w:jc w:val="both"/>
            </w:pPr>
            <w:r>
              <w:rPr>
                <w:b/>
              </w:rPr>
              <w:t>2.10. В отношении Нового кредитора - физического лица/ индивидуального предпринимателя:</w:t>
            </w:r>
          </w:p>
          <w:p w14:paraId="658AD642" w14:textId="77777777" w:rsidR="00036037" w:rsidRDefault="00036037">
            <w:pPr>
              <w:tabs>
                <w:tab w:val="left" w:pos="8100"/>
                <w:tab w:val="left" w:pos="9720"/>
              </w:tabs>
              <w:jc w:val="both"/>
            </w:pPr>
            <w:r>
              <w:t>2.10.1. Подтверждение в отношении Нового кредитора отсутствия признаков банкротства, в том числе:</w:t>
            </w:r>
          </w:p>
          <w:p w14:paraId="1A4A9BD0" w14:textId="77777777" w:rsidR="00036037" w:rsidRDefault="00036037">
            <w:pPr>
              <w:tabs>
                <w:tab w:val="left" w:pos="8100"/>
                <w:tab w:val="left" w:pos="9720"/>
              </w:tabs>
              <w:jc w:val="both"/>
            </w:pPr>
            <w:r>
              <w:t>- отсутствия возбужденных исполнительных производств на сумму более 100 000 (Сто тысяч) рублей;</w:t>
            </w:r>
          </w:p>
          <w:p w14:paraId="3B483B60" w14:textId="77777777" w:rsidR="00036037" w:rsidRDefault="00036037">
            <w:pPr>
              <w:tabs>
                <w:tab w:val="left" w:pos="8100"/>
                <w:tab w:val="left" w:pos="9720"/>
              </w:tabs>
              <w:jc w:val="both"/>
            </w:pPr>
            <w:r>
              <w:t>- отсутствия поданного в арбитражный суд заявления о банкротстве Нового кредитора (в том числе в статусе индивидуального предпринимателя);</w:t>
            </w:r>
          </w:p>
          <w:p w14:paraId="5D1AB048" w14:textId="77777777" w:rsidR="00036037" w:rsidRDefault="00036037">
            <w:pPr>
              <w:tabs>
                <w:tab w:val="left" w:pos="8100"/>
                <w:tab w:val="left" w:pos="9720"/>
              </w:tabs>
              <w:jc w:val="both"/>
            </w:pPr>
            <w: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63E9B543" w14:textId="77777777" w:rsidR="00036037" w:rsidRDefault="00036037">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17DBB5E4" w14:textId="77777777" w:rsidR="00036037" w:rsidRDefault="00036037">
            <w:pPr>
              <w:tabs>
                <w:tab w:val="left" w:pos="8100"/>
                <w:tab w:val="left" w:pos="9720"/>
              </w:tabs>
              <w:jc w:val="both"/>
            </w:pPr>
            <w:r>
              <w:t>- отсутствия иных правопритязаний третьих лиц;</w:t>
            </w:r>
          </w:p>
          <w:p w14:paraId="62DDAA8B" w14:textId="77777777" w:rsidR="00036037" w:rsidRDefault="00036037">
            <w:pPr>
              <w:tabs>
                <w:tab w:val="left" w:pos="8100"/>
                <w:tab w:val="left" w:pos="9720"/>
              </w:tabs>
              <w:jc w:val="both"/>
            </w:pPr>
            <w:r>
              <w:t xml:space="preserve">- отсутствия просроченной задолженности Нового кредитора по обязательствам кредитного характера перед кредитными организациями </w:t>
            </w:r>
            <w:r>
              <w:lastRenderedPageBreak/>
              <w:t>и третьими лицами (подтверждается ответом или кредитным отчетом из Бюро кредитных историй);</w:t>
            </w:r>
          </w:p>
          <w:p w14:paraId="6CE4719B" w14:textId="77777777" w:rsidR="00036037" w:rsidRDefault="00036037">
            <w:pPr>
              <w:tabs>
                <w:tab w:val="left" w:pos="8100"/>
                <w:tab w:val="left" w:pos="9720"/>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12E742B8" w14:textId="77777777" w:rsidR="00036037" w:rsidRDefault="00036037">
            <w:pPr>
              <w:jc w:val="both"/>
              <w:rPr>
                <w:rFonts w:eastAsiaTheme="minorEastAsia"/>
                <w:b/>
              </w:rPr>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036037" w14:paraId="34A7EDD5" w14:textId="77777777" w:rsidTr="00036037">
        <w:trPr>
          <w:trHeight w:val="557"/>
        </w:trPr>
        <w:tc>
          <w:tcPr>
            <w:tcW w:w="2982" w:type="dxa"/>
            <w:tcBorders>
              <w:top w:val="single" w:sz="4" w:space="0" w:color="auto"/>
              <w:left w:val="single" w:sz="4" w:space="0" w:color="auto"/>
              <w:bottom w:val="single" w:sz="4" w:space="0" w:color="auto"/>
              <w:right w:val="single" w:sz="4" w:space="0" w:color="auto"/>
            </w:tcBorders>
            <w:hideMark/>
          </w:tcPr>
          <w:p w14:paraId="455CD099" w14:textId="77777777" w:rsidR="00036037" w:rsidRDefault="00036037">
            <w:pPr>
              <w:widowControl w:val="0"/>
              <w:rPr>
                <w:rFonts w:eastAsia="Calibri"/>
              </w:rPr>
            </w:pPr>
            <w:r>
              <w:rPr>
                <w:rFonts w:eastAsia="Calibri"/>
              </w:rPr>
              <w:lastRenderedPageBreak/>
              <w:t>Условия доступа Заявителя к участию в торговой процедуре</w:t>
            </w:r>
          </w:p>
        </w:tc>
        <w:tc>
          <w:tcPr>
            <w:tcW w:w="6510" w:type="dxa"/>
            <w:tcBorders>
              <w:top w:val="single" w:sz="4" w:space="0" w:color="auto"/>
              <w:left w:val="single" w:sz="4" w:space="0" w:color="auto"/>
              <w:bottom w:val="single" w:sz="4" w:space="0" w:color="auto"/>
              <w:right w:val="single" w:sz="4" w:space="0" w:color="auto"/>
            </w:tcBorders>
            <w:hideMark/>
          </w:tcPr>
          <w:p w14:paraId="14BB5613" w14:textId="77777777" w:rsidR="00036037" w:rsidRDefault="00036037">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71E1DE3B" w14:textId="77777777" w:rsidR="00036037" w:rsidRDefault="00036037">
            <w:pPr>
              <w:widowControl w:val="0"/>
              <w:ind w:firstLine="33"/>
              <w:jc w:val="both"/>
              <w:rPr>
                <w:rFonts w:eastAsia="Calibri"/>
              </w:rPr>
            </w:pPr>
            <w:r>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01177AA5" w14:textId="77777777" w:rsidR="00036037" w:rsidRDefault="00036037">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7CC8AD22" w14:textId="77777777" w:rsidR="00036037" w:rsidRDefault="00036037">
            <w:pPr>
              <w:widowControl w:val="0"/>
              <w:ind w:firstLine="33"/>
              <w:jc w:val="both"/>
              <w:rPr>
                <w:rFonts w:eastAsia="Calibri"/>
              </w:rPr>
            </w:pPr>
            <w:r>
              <w:rPr>
                <w:rFonts w:eastAsia="Calibri"/>
              </w:rPr>
              <w:t>-  не представлены документы, перечисленные в извещении;</w:t>
            </w:r>
          </w:p>
          <w:p w14:paraId="39A6DD1A" w14:textId="77777777" w:rsidR="00036037" w:rsidRDefault="00036037">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517CF51A" w14:textId="77777777" w:rsidR="00036037" w:rsidRDefault="00036037">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w:t>
            </w:r>
          </w:p>
          <w:p w14:paraId="41D3CB4D" w14:textId="77777777" w:rsidR="00036037" w:rsidRDefault="00036037">
            <w:pPr>
              <w:widowControl w:val="0"/>
              <w:ind w:firstLine="33"/>
              <w:jc w:val="both"/>
              <w:rPr>
                <w:rFonts w:eastAsia="Calibri"/>
              </w:rPr>
            </w:pPr>
            <w:r>
              <w:rPr>
                <w:rFonts w:eastAsia="Calibri"/>
              </w:rPr>
              <w:t xml:space="preserve">- выявление признаков аффилированности Заявителя/ лица, предоставляющего </w:t>
            </w:r>
            <w:proofErr w:type="spellStart"/>
            <w:r>
              <w:rPr>
                <w:rFonts w:eastAsia="Calibri"/>
              </w:rPr>
              <w:t>займ</w:t>
            </w:r>
            <w:proofErr w:type="spellEnd"/>
            <w:r>
              <w:rPr>
                <w:rFonts w:eastAsia="Calibri"/>
              </w:rPr>
              <w:t>(-ы) Заявителя к Банку, Должнику.</w:t>
            </w:r>
          </w:p>
          <w:p w14:paraId="752B0F2D" w14:textId="77777777" w:rsidR="00036037" w:rsidRDefault="00036037">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0FF2391F" w14:textId="77777777" w:rsidR="00036037" w:rsidRDefault="00036037">
            <w:pPr>
              <w:widowControl w:val="0"/>
              <w:ind w:firstLine="33"/>
              <w:jc w:val="both"/>
              <w:rPr>
                <w:rFonts w:eastAsia="Calibri"/>
              </w:rPr>
            </w:pPr>
            <w:r>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5A8612D5" w14:textId="77777777" w:rsidR="00036037" w:rsidRDefault="00036037">
            <w:pPr>
              <w:widowControl w:val="0"/>
              <w:ind w:firstLine="33"/>
              <w:jc w:val="both"/>
              <w:rPr>
                <w:rFonts w:eastAsia="Calibri"/>
              </w:rPr>
            </w:pPr>
            <w:r>
              <w:rPr>
                <w:rFonts w:eastAsia="Calibri"/>
              </w:rPr>
              <w:t xml:space="preserve">- выявления в отношении Заявителя иска/ исков о взыскании, заявлений имущественного </w:t>
            </w:r>
            <w:proofErr w:type="gramStart"/>
            <w:r>
              <w:rPr>
                <w:rFonts w:eastAsia="Calibri"/>
              </w:rPr>
              <w:t>характера</w:t>
            </w:r>
            <w:proofErr w:type="gramEnd"/>
            <w:r>
              <w:rPr>
                <w:rFonts w:eastAsia="Calibri"/>
              </w:rPr>
              <w:t xml:space="preserve"> в совокупном размере превышающих 5% от размера чистых активов Заявителя на последнюю отчетную дату.</w:t>
            </w:r>
          </w:p>
          <w:p w14:paraId="648D5489" w14:textId="77777777" w:rsidR="00036037" w:rsidRDefault="00036037">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CF0FFD6" w14:textId="77777777" w:rsidR="00036037" w:rsidRDefault="00036037">
            <w:pPr>
              <w:widowControl w:val="0"/>
              <w:ind w:firstLine="33"/>
              <w:jc w:val="both"/>
              <w:rPr>
                <w:rFonts w:eastAsia="Calibri"/>
              </w:rPr>
            </w:pPr>
            <w:r>
              <w:rPr>
                <w:rFonts w:eastAsia="Calibri"/>
              </w:rPr>
              <w:t>- выявления информации о незавершенной реорганизации и процедуре ликвидации Заявителя.</w:t>
            </w:r>
          </w:p>
          <w:p w14:paraId="64937614" w14:textId="77777777" w:rsidR="00036037" w:rsidRDefault="00036037">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0825C618" w14:textId="77777777" w:rsidR="00036037" w:rsidRDefault="00036037">
            <w:pPr>
              <w:widowControl w:val="0"/>
              <w:ind w:firstLine="33"/>
              <w:jc w:val="both"/>
              <w:rPr>
                <w:rFonts w:eastAsia="Calibri"/>
              </w:rPr>
            </w:pPr>
            <w:r>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C2D3E9E" w14:textId="77777777" w:rsidR="00036037" w:rsidRDefault="00036037">
            <w:pPr>
              <w:widowControl w:val="0"/>
              <w:ind w:firstLine="33"/>
              <w:jc w:val="both"/>
              <w:rPr>
                <w:rFonts w:eastAsia="Calibri"/>
              </w:rPr>
            </w:pPr>
            <w:r>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5EC7FA34" w14:textId="77777777" w:rsidR="00036037" w:rsidRDefault="00036037">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38D68FAE" w14:textId="77777777" w:rsidR="00036037" w:rsidRDefault="00036037">
            <w:pPr>
              <w:widowControl w:val="0"/>
              <w:ind w:firstLine="33"/>
              <w:jc w:val="both"/>
              <w:rPr>
                <w:rFonts w:eastAsia="Calibri"/>
              </w:rPr>
            </w:pPr>
            <w:r>
              <w:rPr>
                <w:rFonts w:eastAsia="Calibri"/>
              </w:rPr>
              <w:t>- выявления в отношении Заявителя – физического лица иных правопритязаний третьих лиц к Заявителю;</w:t>
            </w:r>
          </w:p>
          <w:p w14:paraId="1A52EA8B" w14:textId="77777777" w:rsidR="00036037" w:rsidRDefault="00036037">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9FC9249" w14:textId="77777777" w:rsidR="00036037" w:rsidRDefault="00036037">
            <w:pPr>
              <w:widowControl w:val="0"/>
              <w:ind w:firstLine="33"/>
              <w:jc w:val="both"/>
              <w:rPr>
                <w:rFonts w:eastAsia="Calibri"/>
              </w:rPr>
            </w:pPr>
            <w:r>
              <w:rPr>
                <w:rFonts w:eastAsia="Calibri"/>
              </w:rPr>
              <w:t xml:space="preserve">- выявления поданного в арбитражный суд заявления о банкротстве Заявителя – физического лица (в том числе в статусе индивидуального </w:t>
            </w:r>
            <w:r>
              <w:rPr>
                <w:rFonts w:eastAsia="Calibri"/>
              </w:rPr>
              <w:lastRenderedPageBreak/>
              <w:t>предпринимателя);</w:t>
            </w:r>
          </w:p>
          <w:p w14:paraId="6984F8C6" w14:textId="77777777" w:rsidR="00036037" w:rsidRDefault="00036037">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D48A051" w14:textId="77777777" w:rsidR="00036037" w:rsidRDefault="00036037">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563B1BD7" w14:textId="77777777" w:rsidR="00036037" w:rsidRDefault="00036037">
            <w:pPr>
              <w:widowControl w:val="0"/>
              <w:ind w:firstLine="33"/>
              <w:jc w:val="both"/>
              <w:rPr>
                <w:rFonts w:eastAsia="Calibri"/>
              </w:rPr>
            </w:pPr>
            <w:r>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036037" w14:paraId="643505BC" w14:textId="77777777" w:rsidTr="00036037">
        <w:trPr>
          <w:trHeight w:val="1433"/>
        </w:trPr>
        <w:tc>
          <w:tcPr>
            <w:tcW w:w="2982" w:type="dxa"/>
            <w:tcBorders>
              <w:top w:val="single" w:sz="4" w:space="0" w:color="auto"/>
              <w:left w:val="single" w:sz="4" w:space="0" w:color="auto"/>
              <w:bottom w:val="single" w:sz="4" w:space="0" w:color="auto"/>
              <w:right w:val="single" w:sz="4" w:space="0" w:color="auto"/>
            </w:tcBorders>
            <w:hideMark/>
          </w:tcPr>
          <w:p w14:paraId="295BDF58" w14:textId="77777777" w:rsidR="00036037" w:rsidRDefault="00036037">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4493FA13" w14:textId="77777777" w:rsidR="00036037" w:rsidRDefault="00036037">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7BED9333" w14:textId="77777777" w:rsidR="00036037" w:rsidRDefault="00036037">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036037" w14:paraId="71DB13FA" w14:textId="77777777" w:rsidTr="00036037">
        <w:trPr>
          <w:trHeight w:val="1052"/>
        </w:trPr>
        <w:tc>
          <w:tcPr>
            <w:tcW w:w="2982" w:type="dxa"/>
            <w:tcBorders>
              <w:top w:val="single" w:sz="4" w:space="0" w:color="auto"/>
              <w:left w:val="single" w:sz="4" w:space="0" w:color="auto"/>
              <w:bottom w:val="single" w:sz="4" w:space="0" w:color="auto"/>
              <w:right w:val="single" w:sz="4" w:space="0" w:color="auto"/>
            </w:tcBorders>
            <w:hideMark/>
          </w:tcPr>
          <w:p w14:paraId="6129E106" w14:textId="77777777" w:rsidR="00036037" w:rsidRDefault="00036037">
            <w:pPr>
              <w:widowControl w:val="0"/>
              <w:rPr>
                <w:rFonts w:eastAsia="Calibri"/>
              </w:rPr>
            </w:pPr>
            <w:r>
              <w:rPr>
                <w:rFonts w:eastAsia="Calibri"/>
              </w:rPr>
              <w:t>Порядок заключения договора реализации прав (требований)</w:t>
            </w:r>
          </w:p>
        </w:tc>
        <w:tc>
          <w:tcPr>
            <w:tcW w:w="6510" w:type="dxa"/>
            <w:tcBorders>
              <w:top w:val="single" w:sz="4" w:space="0" w:color="auto"/>
              <w:left w:val="single" w:sz="4" w:space="0" w:color="auto"/>
              <w:bottom w:val="single" w:sz="4" w:space="0" w:color="auto"/>
              <w:right w:val="single" w:sz="4" w:space="0" w:color="auto"/>
            </w:tcBorders>
            <w:hideMark/>
          </w:tcPr>
          <w:p w14:paraId="1EAA9A51" w14:textId="77777777" w:rsidR="00036037" w:rsidRDefault="00036037">
            <w:pPr>
              <w:widowControl w:val="0"/>
              <w:jc w:val="both"/>
              <w:rPr>
                <w:rFonts w:eastAsia="Calibri"/>
                <w:highlight w:val="cyan"/>
              </w:rPr>
            </w:pPr>
            <w:bookmarkStart w:id="12" w:name="OLE_LINK202"/>
            <w:r>
              <w:rPr>
                <w:rFonts w:eastAsia="Calibri"/>
              </w:rPr>
              <w:t xml:space="preserve">Заключение договора </w:t>
            </w:r>
            <w:bookmarkStart w:id="13" w:name="OLE_LINK201"/>
            <w:r>
              <w:rPr>
                <w:rFonts w:eastAsia="Calibri"/>
              </w:rPr>
              <w:t>реализации прав (требований)</w:t>
            </w:r>
            <w:bookmarkEnd w:id="13"/>
            <w:r>
              <w:rPr>
                <w:rFonts w:eastAsia="Calibri"/>
              </w:rPr>
              <w:t xml:space="preserve"> между Принципалом и Победителем аукциона «на повышение»», осуществляется в течение 5 (пяти) рабочих дней со дня подписания протокола об итогах продажи. Договор реализации прав (требований) заключается в бумажном виде в те же сроки.</w:t>
            </w:r>
            <w:bookmarkEnd w:id="12"/>
          </w:p>
          <w:p w14:paraId="11EEE7ED" w14:textId="77777777" w:rsidR="00036037" w:rsidRDefault="00036037">
            <w:pPr>
              <w:widowControl w:val="0"/>
              <w:jc w:val="both"/>
              <w:rPr>
                <w:rFonts w:eastAsia="Calibri"/>
              </w:rPr>
            </w:pPr>
            <w:bookmarkStart w:id="14"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4"/>
          </w:p>
          <w:p w14:paraId="1544220D" w14:textId="77777777" w:rsidR="00036037" w:rsidRDefault="00036037">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15"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693C951E" w14:textId="77777777" w:rsidR="00FE7F56" w:rsidRDefault="00FE7F56" w:rsidP="00FE7F56">
      <w:pPr>
        <w:pStyle w:val="51"/>
        <w:shd w:val="clear" w:color="auto" w:fill="auto"/>
        <w:spacing w:after="0" w:line="240" w:lineRule="auto"/>
        <w:ind w:right="20"/>
        <w:jc w:val="left"/>
        <w:rPr>
          <w:sz w:val="24"/>
          <w:szCs w:val="24"/>
        </w:rPr>
      </w:pPr>
    </w:p>
    <w:p w14:paraId="56E71C79" w14:textId="77777777" w:rsidR="0077600A" w:rsidRDefault="00FE7F56" w:rsidP="00FE7F56">
      <w:pPr>
        <w:pStyle w:val="51"/>
        <w:shd w:val="clear" w:color="auto" w:fill="auto"/>
        <w:spacing w:after="0" w:line="240" w:lineRule="auto"/>
        <w:ind w:right="20"/>
        <w:jc w:val="left"/>
        <w:rPr>
          <w:sz w:val="24"/>
          <w:szCs w:val="24"/>
        </w:rPr>
      </w:pPr>
      <w:r>
        <w:rPr>
          <w:sz w:val="24"/>
          <w:szCs w:val="24"/>
        </w:rPr>
        <w:t xml:space="preserve">                                                                                              </w:t>
      </w:r>
    </w:p>
    <w:p w14:paraId="4CF238BD" w14:textId="77777777" w:rsidR="0077600A" w:rsidRDefault="0077600A" w:rsidP="00FE7F56">
      <w:pPr>
        <w:pStyle w:val="51"/>
        <w:shd w:val="clear" w:color="auto" w:fill="auto"/>
        <w:spacing w:after="0" w:line="240" w:lineRule="auto"/>
        <w:ind w:right="20"/>
        <w:jc w:val="left"/>
        <w:rPr>
          <w:sz w:val="24"/>
          <w:szCs w:val="24"/>
        </w:rPr>
      </w:pPr>
    </w:p>
    <w:p w14:paraId="1CA422D8" w14:textId="77777777" w:rsidR="0077600A" w:rsidRDefault="0077600A" w:rsidP="00FE7F56">
      <w:pPr>
        <w:pStyle w:val="51"/>
        <w:shd w:val="clear" w:color="auto" w:fill="auto"/>
        <w:spacing w:after="0" w:line="240" w:lineRule="auto"/>
        <w:ind w:right="20"/>
        <w:jc w:val="left"/>
        <w:rPr>
          <w:sz w:val="24"/>
          <w:szCs w:val="24"/>
        </w:rPr>
      </w:pPr>
    </w:p>
    <w:p w14:paraId="3678CD46" w14:textId="77777777" w:rsidR="0077600A" w:rsidRDefault="0077600A" w:rsidP="00FE7F56">
      <w:pPr>
        <w:pStyle w:val="51"/>
        <w:shd w:val="clear" w:color="auto" w:fill="auto"/>
        <w:spacing w:after="0" w:line="240" w:lineRule="auto"/>
        <w:ind w:right="20"/>
        <w:jc w:val="left"/>
        <w:rPr>
          <w:sz w:val="24"/>
          <w:szCs w:val="24"/>
        </w:rPr>
      </w:pPr>
    </w:p>
    <w:p w14:paraId="4CD6A4F8" w14:textId="77777777" w:rsidR="0077600A" w:rsidRDefault="0077600A" w:rsidP="00FE7F56">
      <w:pPr>
        <w:pStyle w:val="51"/>
        <w:shd w:val="clear" w:color="auto" w:fill="auto"/>
        <w:spacing w:after="0" w:line="240" w:lineRule="auto"/>
        <w:ind w:right="20"/>
        <w:jc w:val="left"/>
        <w:rPr>
          <w:sz w:val="24"/>
          <w:szCs w:val="24"/>
        </w:rPr>
      </w:pPr>
    </w:p>
    <w:p w14:paraId="0ED60F9B" w14:textId="77777777" w:rsidR="0077600A" w:rsidRDefault="0077600A" w:rsidP="00FE7F56">
      <w:pPr>
        <w:pStyle w:val="51"/>
        <w:shd w:val="clear" w:color="auto" w:fill="auto"/>
        <w:spacing w:after="0" w:line="240" w:lineRule="auto"/>
        <w:ind w:right="20"/>
        <w:jc w:val="left"/>
        <w:rPr>
          <w:sz w:val="24"/>
          <w:szCs w:val="24"/>
        </w:rPr>
      </w:pPr>
    </w:p>
    <w:p w14:paraId="2CB30EE2" w14:textId="77777777" w:rsidR="0077600A" w:rsidRDefault="0077600A" w:rsidP="00FE7F56">
      <w:pPr>
        <w:pStyle w:val="51"/>
        <w:shd w:val="clear" w:color="auto" w:fill="auto"/>
        <w:spacing w:after="0" w:line="240" w:lineRule="auto"/>
        <w:ind w:right="20"/>
        <w:jc w:val="left"/>
        <w:rPr>
          <w:sz w:val="24"/>
          <w:szCs w:val="24"/>
        </w:rPr>
      </w:pPr>
    </w:p>
    <w:p w14:paraId="23488A5E" w14:textId="77777777" w:rsidR="0077600A" w:rsidRDefault="0077600A" w:rsidP="00FE7F56">
      <w:pPr>
        <w:pStyle w:val="51"/>
        <w:shd w:val="clear" w:color="auto" w:fill="auto"/>
        <w:spacing w:after="0" w:line="240" w:lineRule="auto"/>
        <w:ind w:right="20"/>
        <w:jc w:val="left"/>
        <w:rPr>
          <w:sz w:val="24"/>
          <w:szCs w:val="24"/>
        </w:rPr>
      </w:pPr>
    </w:p>
    <w:p w14:paraId="7FB57FB0" w14:textId="77777777" w:rsidR="00036037" w:rsidRDefault="00036037" w:rsidP="00FE7F56">
      <w:pPr>
        <w:pStyle w:val="51"/>
        <w:shd w:val="clear" w:color="auto" w:fill="auto"/>
        <w:spacing w:after="0" w:line="240" w:lineRule="auto"/>
        <w:ind w:right="20"/>
        <w:jc w:val="left"/>
        <w:rPr>
          <w:sz w:val="24"/>
          <w:szCs w:val="24"/>
        </w:rPr>
      </w:pPr>
    </w:p>
    <w:p w14:paraId="56AFE4B7" w14:textId="77777777" w:rsidR="00036037" w:rsidRDefault="00036037" w:rsidP="00FE7F56">
      <w:pPr>
        <w:pStyle w:val="51"/>
        <w:shd w:val="clear" w:color="auto" w:fill="auto"/>
        <w:spacing w:after="0" w:line="240" w:lineRule="auto"/>
        <w:ind w:right="20"/>
        <w:jc w:val="left"/>
        <w:rPr>
          <w:sz w:val="24"/>
          <w:szCs w:val="24"/>
        </w:rPr>
      </w:pPr>
    </w:p>
    <w:p w14:paraId="7EB9DD59" w14:textId="77777777" w:rsidR="00036037" w:rsidRDefault="00036037" w:rsidP="00FE7F56">
      <w:pPr>
        <w:pStyle w:val="51"/>
        <w:shd w:val="clear" w:color="auto" w:fill="auto"/>
        <w:spacing w:after="0" w:line="240" w:lineRule="auto"/>
        <w:ind w:right="20"/>
        <w:jc w:val="left"/>
        <w:rPr>
          <w:sz w:val="24"/>
          <w:szCs w:val="24"/>
        </w:rPr>
      </w:pPr>
    </w:p>
    <w:p w14:paraId="27919385" w14:textId="77777777" w:rsidR="0077600A" w:rsidRDefault="0077600A" w:rsidP="00FE7F56">
      <w:pPr>
        <w:pStyle w:val="51"/>
        <w:shd w:val="clear" w:color="auto" w:fill="auto"/>
        <w:spacing w:after="0" w:line="240" w:lineRule="auto"/>
        <w:ind w:right="20"/>
        <w:jc w:val="left"/>
        <w:rPr>
          <w:sz w:val="24"/>
          <w:szCs w:val="24"/>
        </w:rPr>
      </w:pPr>
    </w:p>
    <w:p w14:paraId="097F3A3A" w14:textId="77777777" w:rsidR="0077600A" w:rsidRDefault="0077600A" w:rsidP="00FE7F56">
      <w:pPr>
        <w:pStyle w:val="51"/>
        <w:shd w:val="clear" w:color="auto" w:fill="auto"/>
        <w:spacing w:after="0" w:line="240" w:lineRule="auto"/>
        <w:ind w:right="20"/>
        <w:jc w:val="left"/>
        <w:rPr>
          <w:sz w:val="24"/>
          <w:szCs w:val="24"/>
        </w:rPr>
      </w:pPr>
    </w:p>
    <w:p w14:paraId="1ACBC399" w14:textId="77777777" w:rsidR="002373DB" w:rsidRDefault="002373DB" w:rsidP="00FE7F56">
      <w:pPr>
        <w:pStyle w:val="51"/>
        <w:shd w:val="clear" w:color="auto" w:fill="auto"/>
        <w:spacing w:after="0" w:line="240" w:lineRule="auto"/>
        <w:ind w:right="20"/>
        <w:jc w:val="left"/>
        <w:rPr>
          <w:sz w:val="24"/>
          <w:szCs w:val="24"/>
        </w:rPr>
      </w:pPr>
    </w:p>
    <w:p w14:paraId="161B804E" w14:textId="77777777" w:rsidR="002373DB" w:rsidRDefault="002373DB" w:rsidP="00FE7F56">
      <w:pPr>
        <w:pStyle w:val="51"/>
        <w:shd w:val="clear" w:color="auto" w:fill="auto"/>
        <w:spacing w:after="0" w:line="240" w:lineRule="auto"/>
        <w:ind w:right="20"/>
        <w:jc w:val="left"/>
        <w:rPr>
          <w:sz w:val="24"/>
          <w:szCs w:val="24"/>
        </w:rPr>
      </w:pPr>
    </w:p>
    <w:p w14:paraId="3815DAE5" w14:textId="77777777" w:rsidR="002373DB" w:rsidRDefault="002373DB" w:rsidP="00FE7F56">
      <w:pPr>
        <w:pStyle w:val="51"/>
        <w:shd w:val="clear" w:color="auto" w:fill="auto"/>
        <w:spacing w:after="0" w:line="240" w:lineRule="auto"/>
        <w:ind w:right="20"/>
        <w:jc w:val="left"/>
        <w:rPr>
          <w:sz w:val="24"/>
          <w:szCs w:val="24"/>
        </w:rPr>
      </w:pPr>
    </w:p>
    <w:p w14:paraId="397B63A0" w14:textId="77777777" w:rsidR="002373DB" w:rsidRDefault="002373DB" w:rsidP="00FE7F56">
      <w:pPr>
        <w:pStyle w:val="51"/>
        <w:shd w:val="clear" w:color="auto" w:fill="auto"/>
        <w:spacing w:after="0" w:line="240" w:lineRule="auto"/>
        <w:ind w:right="20"/>
        <w:jc w:val="left"/>
        <w:rPr>
          <w:sz w:val="24"/>
          <w:szCs w:val="24"/>
        </w:rPr>
      </w:pPr>
    </w:p>
    <w:p w14:paraId="4816A34A" w14:textId="77777777" w:rsidR="0077600A" w:rsidRDefault="0077600A" w:rsidP="00FE7F56">
      <w:pPr>
        <w:pStyle w:val="51"/>
        <w:shd w:val="clear" w:color="auto" w:fill="auto"/>
        <w:spacing w:after="0" w:line="240" w:lineRule="auto"/>
        <w:ind w:right="20"/>
        <w:jc w:val="left"/>
        <w:rPr>
          <w:sz w:val="24"/>
          <w:szCs w:val="24"/>
        </w:rPr>
      </w:pPr>
    </w:p>
    <w:p w14:paraId="0D25CAA6" w14:textId="70E97ABD" w:rsidR="00FE7F56" w:rsidRPr="00E90195" w:rsidRDefault="00FE7F56" w:rsidP="0077600A">
      <w:pPr>
        <w:pStyle w:val="51"/>
        <w:shd w:val="clear" w:color="auto" w:fill="auto"/>
        <w:spacing w:after="0" w:line="240" w:lineRule="auto"/>
        <w:ind w:right="20"/>
        <w:rPr>
          <w:sz w:val="24"/>
          <w:szCs w:val="24"/>
        </w:rPr>
      </w:pPr>
      <w:r w:rsidRPr="00FE7F56">
        <w:rPr>
          <w:sz w:val="24"/>
          <w:szCs w:val="24"/>
        </w:rPr>
        <w:lastRenderedPageBreak/>
        <w:t xml:space="preserve">Приложение </w:t>
      </w:r>
      <w:r w:rsidR="00D5046A">
        <w:rPr>
          <w:sz w:val="24"/>
          <w:szCs w:val="24"/>
        </w:rPr>
        <w:t xml:space="preserve">1 </w:t>
      </w:r>
      <w:r w:rsidRPr="00FE7F56">
        <w:rPr>
          <w:sz w:val="24"/>
          <w:szCs w:val="24"/>
        </w:rPr>
        <w:t>к Торговой документации</w:t>
      </w:r>
    </w:p>
    <w:p w14:paraId="77B65AB4" w14:textId="77777777" w:rsidR="00036037" w:rsidRDefault="00036037" w:rsidP="00B61CE1">
      <w:pPr>
        <w:pStyle w:val="ConsPlusNonformat"/>
        <w:widowControl/>
        <w:jc w:val="center"/>
        <w:rPr>
          <w:rFonts w:ascii="Times New Roman" w:hAnsi="Times New Roman" w:cs="Times New Roman"/>
          <w:b/>
          <w:sz w:val="24"/>
          <w:szCs w:val="24"/>
        </w:rPr>
      </w:pPr>
    </w:p>
    <w:p w14:paraId="3924E7C0" w14:textId="77777777" w:rsidR="00F27C37" w:rsidRDefault="00F27C37" w:rsidP="00F27C37">
      <w:pPr>
        <w:tabs>
          <w:tab w:val="left" w:pos="271"/>
        </w:tabs>
        <w:jc w:val="center"/>
        <w:rPr>
          <w:rFonts w:eastAsia="Calibri"/>
          <w:b/>
          <w:sz w:val="24"/>
          <w:szCs w:val="24"/>
        </w:rPr>
      </w:pPr>
      <w:r>
        <w:rPr>
          <w:rFonts w:eastAsia="Calibri"/>
          <w:b/>
          <w:sz w:val="24"/>
          <w:szCs w:val="24"/>
        </w:rPr>
        <w:t>Документы/ судебные акты (основания), права (требования) по которым уступаются</w:t>
      </w:r>
    </w:p>
    <w:p w14:paraId="57DB7E00" w14:textId="77777777" w:rsidR="00F27C37" w:rsidRDefault="00F27C37" w:rsidP="00F27C37">
      <w:pPr>
        <w:tabs>
          <w:tab w:val="left" w:pos="271"/>
        </w:tabs>
        <w:jc w:val="center"/>
        <w:rPr>
          <w:rFonts w:eastAsia="Calibri"/>
          <w:b/>
          <w:bCs/>
          <w:sz w:val="24"/>
          <w:szCs w:val="24"/>
        </w:rPr>
      </w:pPr>
    </w:p>
    <w:tbl>
      <w:tblPr>
        <w:tblW w:w="9805" w:type="dxa"/>
        <w:tblInd w:w="113" w:type="dxa"/>
        <w:tblLayout w:type="fixed"/>
        <w:tblLook w:val="04A0" w:firstRow="1" w:lastRow="0" w:firstColumn="1" w:lastColumn="0" w:noHBand="0" w:noVBand="1"/>
      </w:tblPr>
      <w:tblGrid>
        <w:gridCol w:w="757"/>
        <w:gridCol w:w="1693"/>
        <w:gridCol w:w="4415"/>
        <w:gridCol w:w="2940"/>
      </w:tblGrid>
      <w:tr w:rsidR="00F27C37" w14:paraId="73E83E83" w14:textId="77777777" w:rsidTr="00F27C37">
        <w:trPr>
          <w:trHeight w:val="300"/>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A7DAA42" w14:textId="77777777" w:rsidR="00F27C37" w:rsidRDefault="00F27C37">
            <w:pPr>
              <w:spacing w:line="256" w:lineRule="auto"/>
              <w:jc w:val="center"/>
              <w:rPr>
                <w:color w:val="000000"/>
                <w:lang w:eastAsia="en-US"/>
              </w:rPr>
            </w:pPr>
            <w:r>
              <w:rPr>
                <w:color w:val="000000"/>
                <w:lang w:eastAsia="en-US"/>
              </w:rPr>
              <w:t>№ п/п</w:t>
            </w:r>
          </w:p>
        </w:tc>
        <w:tc>
          <w:tcPr>
            <w:tcW w:w="1693" w:type="dxa"/>
            <w:tcBorders>
              <w:top w:val="single" w:sz="4" w:space="0" w:color="000000"/>
              <w:left w:val="nil"/>
              <w:bottom w:val="single" w:sz="4" w:space="0" w:color="000000"/>
              <w:right w:val="single" w:sz="4" w:space="0" w:color="000000"/>
            </w:tcBorders>
            <w:shd w:val="clear" w:color="auto" w:fill="FFFFFF"/>
            <w:noWrap/>
            <w:vAlign w:val="center"/>
            <w:hideMark/>
          </w:tcPr>
          <w:p w14:paraId="61F95ACD" w14:textId="77777777" w:rsidR="00F27C37" w:rsidRDefault="00F27C37">
            <w:pPr>
              <w:spacing w:line="256" w:lineRule="auto"/>
              <w:jc w:val="center"/>
              <w:rPr>
                <w:color w:val="000000"/>
                <w:lang w:eastAsia="en-US"/>
              </w:rPr>
            </w:pPr>
            <w:r>
              <w:rPr>
                <w:color w:val="000000"/>
                <w:lang w:eastAsia="en-US"/>
              </w:rPr>
              <w:t>Вид договора</w:t>
            </w:r>
          </w:p>
        </w:tc>
        <w:tc>
          <w:tcPr>
            <w:tcW w:w="4415" w:type="dxa"/>
            <w:tcBorders>
              <w:top w:val="single" w:sz="4" w:space="0" w:color="000000"/>
              <w:left w:val="nil"/>
              <w:bottom w:val="single" w:sz="4" w:space="0" w:color="000000"/>
              <w:right w:val="single" w:sz="4" w:space="0" w:color="000000"/>
            </w:tcBorders>
            <w:shd w:val="clear" w:color="auto" w:fill="FFFFFF"/>
            <w:vAlign w:val="center"/>
            <w:hideMark/>
          </w:tcPr>
          <w:p w14:paraId="361D467C" w14:textId="77777777" w:rsidR="00F27C37" w:rsidRDefault="00F27C37">
            <w:pPr>
              <w:spacing w:line="256" w:lineRule="auto"/>
              <w:jc w:val="center"/>
              <w:rPr>
                <w:color w:val="000000"/>
                <w:lang w:eastAsia="en-US"/>
              </w:rPr>
            </w:pPr>
            <w:r>
              <w:rPr>
                <w:color w:val="000000"/>
                <w:lang w:eastAsia="en-US"/>
              </w:rPr>
              <w:t>Наименование договора</w:t>
            </w:r>
          </w:p>
        </w:tc>
        <w:tc>
          <w:tcPr>
            <w:tcW w:w="2940" w:type="dxa"/>
            <w:tcBorders>
              <w:top w:val="single" w:sz="4" w:space="0" w:color="000000"/>
              <w:left w:val="nil"/>
              <w:bottom w:val="single" w:sz="4" w:space="0" w:color="000000"/>
              <w:right w:val="single" w:sz="4" w:space="0" w:color="000000"/>
            </w:tcBorders>
            <w:shd w:val="clear" w:color="auto" w:fill="FFFFFF"/>
            <w:vAlign w:val="center"/>
            <w:hideMark/>
          </w:tcPr>
          <w:p w14:paraId="1C25DEFD" w14:textId="77777777" w:rsidR="00F27C37" w:rsidRDefault="00F27C37">
            <w:pPr>
              <w:spacing w:line="256" w:lineRule="auto"/>
              <w:jc w:val="center"/>
              <w:rPr>
                <w:color w:val="000000"/>
                <w:lang w:eastAsia="en-US"/>
              </w:rPr>
            </w:pPr>
            <w:r>
              <w:rPr>
                <w:color w:val="000000"/>
                <w:lang w:eastAsia="en-US"/>
              </w:rPr>
              <w:t>Наименование заемщика/поручителя/залогодателя</w:t>
            </w:r>
          </w:p>
        </w:tc>
      </w:tr>
      <w:tr w:rsidR="00F27C37" w14:paraId="06EDA9CA" w14:textId="77777777" w:rsidTr="00F27C37">
        <w:trPr>
          <w:trHeight w:val="217"/>
        </w:trPr>
        <w:tc>
          <w:tcPr>
            <w:tcW w:w="980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3270B" w14:textId="77777777" w:rsidR="00F27C37" w:rsidRDefault="00F27C37">
            <w:pPr>
              <w:spacing w:line="256" w:lineRule="auto"/>
              <w:jc w:val="center"/>
              <w:rPr>
                <w:color w:val="000000" w:themeColor="text1"/>
                <w:lang w:eastAsia="en-US"/>
              </w:rPr>
            </w:pPr>
            <w:r>
              <w:rPr>
                <w:color w:val="000000"/>
                <w:lang w:eastAsia="en-US"/>
              </w:rPr>
              <w:t>Договор № 063500/0269 об открытии кредитной линии от 20.06.2006, заключенный с ЗАО «</w:t>
            </w:r>
            <w:proofErr w:type="spellStart"/>
            <w:r>
              <w:rPr>
                <w:color w:val="000000"/>
                <w:lang w:eastAsia="en-US"/>
              </w:rPr>
              <w:t>Скреблово</w:t>
            </w:r>
            <w:proofErr w:type="spellEnd"/>
            <w:r>
              <w:rPr>
                <w:color w:val="000000"/>
                <w:lang w:eastAsia="en-US"/>
              </w:rPr>
              <w:t>»</w:t>
            </w:r>
          </w:p>
        </w:tc>
      </w:tr>
      <w:tr w:rsidR="00F27C37" w14:paraId="4EB49C6E" w14:textId="77777777" w:rsidTr="00F27C37">
        <w:trPr>
          <w:trHeight w:val="600"/>
        </w:trPr>
        <w:tc>
          <w:tcPr>
            <w:tcW w:w="757" w:type="dxa"/>
            <w:tcBorders>
              <w:top w:val="nil"/>
              <w:left w:val="single" w:sz="4" w:space="0" w:color="000000"/>
              <w:bottom w:val="single" w:sz="4" w:space="0" w:color="000000"/>
              <w:right w:val="single" w:sz="4" w:space="0" w:color="000000"/>
            </w:tcBorders>
            <w:shd w:val="clear" w:color="auto" w:fill="FFFFFF"/>
            <w:noWrap/>
            <w:vAlign w:val="center"/>
            <w:hideMark/>
          </w:tcPr>
          <w:p w14:paraId="66976739" w14:textId="77777777" w:rsidR="00F27C37" w:rsidRDefault="00F27C37">
            <w:pPr>
              <w:spacing w:line="256" w:lineRule="auto"/>
              <w:jc w:val="center"/>
              <w:rPr>
                <w:color w:val="000000"/>
                <w:lang w:eastAsia="en-US"/>
              </w:rPr>
            </w:pPr>
            <w:r>
              <w:rPr>
                <w:color w:val="000000"/>
                <w:lang w:eastAsia="en-US"/>
              </w:rPr>
              <w:t>1.</w:t>
            </w:r>
          </w:p>
        </w:tc>
        <w:tc>
          <w:tcPr>
            <w:tcW w:w="1693" w:type="dxa"/>
            <w:tcBorders>
              <w:top w:val="nil"/>
              <w:left w:val="nil"/>
              <w:bottom w:val="single" w:sz="4" w:space="0" w:color="000000"/>
              <w:right w:val="single" w:sz="4" w:space="0" w:color="000000"/>
            </w:tcBorders>
            <w:shd w:val="clear" w:color="auto" w:fill="FFFFFF"/>
            <w:vAlign w:val="center"/>
            <w:hideMark/>
          </w:tcPr>
          <w:p w14:paraId="595FE26D" w14:textId="77777777" w:rsidR="00F27C37" w:rsidRDefault="00F27C37">
            <w:pPr>
              <w:spacing w:line="256" w:lineRule="auto"/>
              <w:rPr>
                <w:color w:val="000000"/>
                <w:lang w:eastAsia="en-US"/>
              </w:rPr>
            </w:pPr>
            <w:r>
              <w:rPr>
                <w:color w:val="000000"/>
                <w:lang w:eastAsia="en-US"/>
              </w:rPr>
              <w:t xml:space="preserve">Кредитный договор </w:t>
            </w:r>
          </w:p>
        </w:tc>
        <w:tc>
          <w:tcPr>
            <w:tcW w:w="4415" w:type="dxa"/>
            <w:tcBorders>
              <w:top w:val="nil"/>
              <w:left w:val="nil"/>
              <w:bottom w:val="single" w:sz="4" w:space="0" w:color="000000"/>
              <w:right w:val="single" w:sz="4" w:space="0" w:color="000000"/>
            </w:tcBorders>
            <w:shd w:val="clear" w:color="auto" w:fill="FFFFFF"/>
            <w:vAlign w:val="center"/>
            <w:hideMark/>
          </w:tcPr>
          <w:p w14:paraId="4E7E5EF1" w14:textId="77777777" w:rsidR="00F27C37" w:rsidRDefault="00F27C37">
            <w:pPr>
              <w:spacing w:line="256" w:lineRule="auto"/>
              <w:rPr>
                <w:color w:val="000000"/>
                <w:lang w:eastAsia="en-US"/>
              </w:rPr>
            </w:pPr>
            <w:r>
              <w:rPr>
                <w:color w:val="000000"/>
                <w:lang w:eastAsia="en-US"/>
              </w:rPr>
              <w:t>Договор № 063500/0269 об открытии кредитной линии от 20.06.2006</w:t>
            </w:r>
          </w:p>
        </w:tc>
        <w:tc>
          <w:tcPr>
            <w:tcW w:w="2940" w:type="dxa"/>
            <w:tcBorders>
              <w:top w:val="nil"/>
              <w:left w:val="nil"/>
              <w:bottom w:val="single" w:sz="4" w:space="0" w:color="000000"/>
              <w:right w:val="single" w:sz="4" w:space="0" w:color="000000"/>
            </w:tcBorders>
            <w:shd w:val="clear" w:color="auto" w:fill="FFFFFF"/>
            <w:vAlign w:val="center"/>
            <w:hideMark/>
          </w:tcPr>
          <w:p w14:paraId="610D1A3E" w14:textId="77777777" w:rsidR="00F27C37" w:rsidRDefault="00F27C37">
            <w:pPr>
              <w:spacing w:line="256" w:lineRule="auto"/>
              <w:rPr>
                <w:lang w:eastAsia="en-US"/>
              </w:rPr>
            </w:pPr>
            <w:r>
              <w:rPr>
                <w:lang w:eastAsia="en-US"/>
              </w:rPr>
              <w:t>ЗАО «</w:t>
            </w:r>
            <w:proofErr w:type="spellStart"/>
            <w:r>
              <w:rPr>
                <w:lang w:eastAsia="en-US"/>
              </w:rPr>
              <w:t>Скреблово</w:t>
            </w:r>
            <w:proofErr w:type="spellEnd"/>
            <w:r>
              <w:rPr>
                <w:lang w:eastAsia="en-US"/>
              </w:rPr>
              <w:t>»</w:t>
            </w:r>
          </w:p>
        </w:tc>
      </w:tr>
      <w:tr w:rsidR="00F27C37" w14:paraId="14FB18D3" w14:textId="77777777" w:rsidTr="00F27C37">
        <w:trPr>
          <w:trHeight w:val="600"/>
        </w:trPr>
        <w:tc>
          <w:tcPr>
            <w:tcW w:w="757" w:type="dxa"/>
            <w:tcBorders>
              <w:top w:val="nil"/>
              <w:left w:val="single" w:sz="4" w:space="0" w:color="000000"/>
              <w:bottom w:val="single" w:sz="4" w:space="0" w:color="000000"/>
              <w:right w:val="single" w:sz="4" w:space="0" w:color="000000"/>
            </w:tcBorders>
            <w:shd w:val="clear" w:color="auto" w:fill="FFFFFF"/>
            <w:noWrap/>
            <w:vAlign w:val="center"/>
            <w:hideMark/>
          </w:tcPr>
          <w:p w14:paraId="01E214FC" w14:textId="77777777" w:rsidR="00F27C37" w:rsidRDefault="00F27C37">
            <w:pPr>
              <w:spacing w:line="256" w:lineRule="auto"/>
              <w:jc w:val="center"/>
              <w:rPr>
                <w:color w:val="000000"/>
                <w:lang w:eastAsia="en-US"/>
              </w:rPr>
            </w:pPr>
            <w:r>
              <w:rPr>
                <w:color w:val="000000"/>
                <w:lang w:eastAsia="en-US"/>
              </w:rPr>
              <w:t>2.</w:t>
            </w:r>
          </w:p>
        </w:tc>
        <w:tc>
          <w:tcPr>
            <w:tcW w:w="1693" w:type="dxa"/>
            <w:tcBorders>
              <w:top w:val="nil"/>
              <w:left w:val="nil"/>
              <w:bottom w:val="single" w:sz="4" w:space="0" w:color="000000"/>
              <w:right w:val="single" w:sz="4" w:space="0" w:color="000000"/>
            </w:tcBorders>
            <w:shd w:val="clear" w:color="auto" w:fill="FFFFFF"/>
            <w:noWrap/>
            <w:vAlign w:val="center"/>
            <w:hideMark/>
          </w:tcPr>
          <w:p w14:paraId="594BC609" w14:textId="77777777" w:rsidR="00F27C37" w:rsidRDefault="00F27C37">
            <w:pPr>
              <w:spacing w:line="256" w:lineRule="auto"/>
              <w:rPr>
                <w:color w:val="000000"/>
                <w:lang w:eastAsia="en-US"/>
              </w:rPr>
            </w:pPr>
            <w:r>
              <w:rPr>
                <w:color w:val="000000"/>
                <w:lang w:eastAsia="en-US"/>
              </w:rPr>
              <w:t>Договор залога</w:t>
            </w:r>
          </w:p>
        </w:tc>
        <w:tc>
          <w:tcPr>
            <w:tcW w:w="4415" w:type="dxa"/>
            <w:tcBorders>
              <w:top w:val="nil"/>
              <w:left w:val="nil"/>
              <w:bottom w:val="single" w:sz="4" w:space="0" w:color="000000"/>
              <w:right w:val="single" w:sz="4" w:space="0" w:color="000000"/>
            </w:tcBorders>
            <w:shd w:val="clear" w:color="auto" w:fill="FFFFFF"/>
            <w:vAlign w:val="center"/>
            <w:hideMark/>
          </w:tcPr>
          <w:p w14:paraId="4AF933D8" w14:textId="77777777" w:rsidR="00F27C37" w:rsidRDefault="00F27C37">
            <w:pPr>
              <w:spacing w:line="256" w:lineRule="auto"/>
              <w:rPr>
                <w:color w:val="000000"/>
                <w:lang w:eastAsia="en-US"/>
              </w:rPr>
            </w:pPr>
            <w:r>
              <w:rPr>
                <w:color w:val="000000"/>
                <w:lang w:eastAsia="en-US"/>
              </w:rPr>
              <w:t xml:space="preserve">Договор № 063500/0269-12 о залоге имущества, которое залогодатель приобретает в будущем от 20.06.2006 </w:t>
            </w:r>
          </w:p>
        </w:tc>
        <w:tc>
          <w:tcPr>
            <w:tcW w:w="2940" w:type="dxa"/>
            <w:tcBorders>
              <w:top w:val="nil"/>
              <w:left w:val="nil"/>
              <w:bottom w:val="single" w:sz="4" w:space="0" w:color="000000"/>
              <w:right w:val="single" w:sz="4" w:space="0" w:color="000000"/>
            </w:tcBorders>
            <w:shd w:val="clear" w:color="auto" w:fill="FFFFFF"/>
            <w:vAlign w:val="center"/>
            <w:hideMark/>
          </w:tcPr>
          <w:p w14:paraId="5546B784" w14:textId="77777777" w:rsidR="00F27C37" w:rsidRDefault="00F27C37">
            <w:pPr>
              <w:spacing w:line="256" w:lineRule="auto"/>
              <w:rPr>
                <w:lang w:eastAsia="en-US"/>
              </w:rPr>
            </w:pPr>
            <w:r>
              <w:rPr>
                <w:lang w:eastAsia="en-US"/>
              </w:rPr>
              <w:t>ЗАО «</w:t>
            </w:r>
            <w:proofErr w:type="spellStart"/>
            <w:r>
              <w:rPr>
                <w:lang w:eastAsia="en-US"/>
              </w:rPr>
              <w:t>Скреблово</w:t>
            </w:r>
            <w:proofErr w:type="spellEnd"/>
            <w:r>
              <w:rPr>
                <w:lang w:eastAsia="en-US"/>
              </w:rPr>
              <w:t>»</w:t>
            </w:r>
          </w:p>
        </w:tc>
      </w:tr>
      <w:tr w:rsidR="00F27C37" w14:paraId="52C8D70C" w14:textId="77777777" w:rsidTr="00F27C37">
        <w:trPr>
          <w:trHeight w:val="600"/>
        </w:trPr>
        <w:tc>
          <w:tcPr>
            <w:tcW w:w="757" w:type="dxa"/>
            <w:tcBorders>
              <w:top w:val="nil"/>
              <w:left w:val="single" w:sz="4" w:space="0" w:color="000000"/>
              <w:bottom w:val="nil"/>
              <w:right w:val="single" w:sz="4" w:space="0" w:color="000000"/>
            </w:tcBorders>
            <w:shd w:val="clear" w:color="auto" w:fill="FFFFFF"/>
            <w:noWrap/>
            <w:vAlign w:val="center"/>
            <w:hideMark/>
          </w:tcPr>
          <w:p w14:paraId="7FF41045" w14:textId="77777777" w:rsidR="00F27C37" w:rsidRDefault="00F27C37">
            <w:pPr>
              <w:spacing w:line="256" w:lineRule="auto"/>
              <w:jc w:val="center"/>
              <w:rPr>
                <w:color w:val="000000"/>
                <w:lang w:eastAsia="en-US"/>
              </w:rPr>
            </w:pPr>
            <w:r>
              <w:rPr>
                <w:color w:val="000000"/>
                <w:lang w:eastAsia="en-US"/>
              </w:rPr>
              <w:t>3.</w:t>
            </w:r>
          </w:p>
        </w:tc>
        <w:tc>
          <w:tcPr>
            <w:tcW w:w="1693" w:type="dxa"/>
            <w:tcBorders>
              <w:top w:val="nil"/>
              <w:left w:val="nil"/>
              <w:bottom w:val="nil"/>
              <w:right w:val="single" w:sz="4" w:space="0" w:color="000000"/>
            </w:tcBorders>
            <w:shd w:val="clear" w:color="auto" w:fill="FFFFFF"/>
            <w:noWrap/>
            <w:vAlign w:val="center"/>
            <w:hideMark/>
          </w:tcPr>
          <w:p w14:paraId="51211B0E" w14:textId="77777777" w:rsidR="00F27C37" w:rsidRDefault="00F27C37">
            <w:pPr>
              <w:spacing w:line="256" w:lineRule="auto"/>
              <w:rPr>
                <w:color w:val="000000"/>
                <w:lang w:eastAsia="en-US"/>
              </w:rPr>
            </w:pPr>
            <w:r>
              <w:rPr>
                <w:color w:val="000000"/>
                <w:lang w:eastAsia="en-US"/>
              </w:rPr>
              <w:t>Договор поручительства</w:t>
            </w:r>
          </w:p>
        </w:tc>
        <w:tc>
          <w:tcPr>
            <w:tcW w:w="4415" w:type="dxa"/>
            <w:tcBorders>
              <w:top w:val="nil"/>
              <w:left w:val="nil"/>
              <w:bottom w:val="nil"/>
              <w:right w:val="single" w:sz="4" w:space="0" w:color="000000"/>
            </w:tcBorders>
            <w:shd w:val="clear" w:color="auto" w:fill="FFFFFF"/>
            <w:vAlign w:val="center"/>
            <w:hideMark/>
          </w:tcPr>
          <w:p w14:paraId="7E17C8D1" w14:textId="77777777" w:rsidR="00F27C37" w:rsidRDefault="00F27C37">
            <w:pPr>
              <w:spacing w:line="256" w:lineRule="auto"/>
              <w:rPr>
                <w:color w:val="000000"/>
                <w:lang w:eastAsia="en-US"/>
              </w:rPr>
            </w:pPr>
            <w:r>
              <w:rPr>
                <w:color w:val="000000"/>
                <w:lang w:eastAsia="en-US"/>
              </w:rPr>
              <w:t>Договор № 063500/0269-9 поручительства физического лица от 20.06.2006</w:t>
            </w:r>
          </w:p>
        </w:tc>
        <w:tc>
          <w:tcPr>
            <w:tcW w:w="2940" w:type="dxa"/>
            <w:tcBorders>
              <w:top w:val="nil"/>
              <w:left w:val="nil"/>
              <w:bottom w:val="nil"/>
              <w:right w:val="single" w:sz="4" w:space="0" w:color="000000"/>
            </w:tcBorders>
            <w:shd w:val="clear" w:color="auto" w:fill="FFFFFF"/>
            <w:vAlign w:val="center"/>
            <w:hideMark/>
          </w:tcPr>
          <w:p w14:paraId="717FE6DE" w14:textId="77777777" w:rsidR="00F27C37" w:rsidRDefault="00F27C37">
            <w:pPr>
              <w:spacing w:line="256" w:lineRule="auto"/>
              <w:rPr>
                <w:lang w:eastAsia="en-US"/>
              </w:rPr>
            </w:pPr>
            <w:r>
              <w:rPr>
                <w:lang w:eastAsia="en-US"/>
              </w:rPr>
              <w:t>Воронов Иван Александрович</w:t>
            </w:r>
          </w:p>
        </w:tc>
      </w:tr>
      <w:tr w:rsidR="00F27C37" w14:paraId="5FD78EBC" w14:textId="77777777" w:rsidTr="00F27C37">
        <w:trPr>
          <w:trHeight w:val="600"/>
        </w:trPr>
        <w:tc>
          <w:tcPr>
            <w:tcW w:w="757" w:type="dxa"/>
            <w:tcBorders>
              <w:top w:val="nil"/>
              <w:left w:val="single" w:sz="4" w:space="0" w:color="000000"/>
              <w:bottom w:val="nil"/>
              <w:right w:val="single" w:sz="4" w:space="0" w:color="000000"/>
            </w:tcBorders>
            <w:shd w:val="clear" w:color="auto" w:fill="FFFFFF"/>
            <w:noWrap/>
            <w:vAlign w:val="center"/>
            <w:hideMark/>
          </w:tcPr>
          <w:p w14:paraId="7DEEBFB2" w14:textId="77777777" w:rsidR="00F27C37" w:rsidRDefault="00F27C37">
            <w:pPr>
              <w:spacing w:line="256" w:lineRule="auto"/>
              <w:jc w:val="center"/>
              <w:rPr>
                <w:color w:val="000000"/>
                <w:lang w:eastAsia="en-US"/>
              </w:rPr>
            </w:pPr>
            <w:r>
              <w:rPr>
                <w:color w:val="000000"/>
                <w:lang w:eastAsia="en-US"/>
              </w:rPr>
              <w:t>4.</w:t>
            </w:r>
          </w:p>
        </w:tc>
        <w:tc>
          <w:tcPr>
            <w:tcW w:w="1693" w:type="dxa"/>
            <w:tcBorders>
              <w:top w:val="nil"/>
              <w:left w:val="nil"/>
              <w:bottom w:val="nil"/>
              <w:right w:val="single" w:sz="4" w:space="0" w:color="000000"/>
            </w:tcBorders>
            <w:shd w:val="clear" w:color="auto" w:fill="FFFFFF"/>
            <w:noWrap/>
            <w:vAlign w:val="center"/>
            <w:hideMark/>
          </w:tcPr>
          <w:p w14:paraId="4B3D15C9" w14:textId="77777777" w:rsidR="00F27C37" w:rsidRDefault="00F27C37">
            <w:pPr>
              <w:spacing w:line="256" w:lineRule="auto"/>
              <w:rPr>
                <w:color w:val="000000"/>
                <w:lang w:eastAsia="en-US"/>
              </w:rPr>
            </w:pPr>
            <w:r>
              <w:rPr>
                <w:color w:val="000000"/>
                <w:lang w:eastAsia="en-US"/>
              </w:rPr>
              <w:t>Договор поручительства</w:t>
            </w:r>
          </w:p>
        </w:tc>
        <w:tc>
          <w:tcPr>
            <w:tcW w:w="4415" w:type="dxa"/>
            <w:tcBorders>
              <w:top w:val="nil"/>
              <w:left w:val="nil"/>
              <w:bottom w:val="nil"/>
              <w:right w:val="single" w:sz="4" w:space="0" w:color="000000"/>
            </w:tcBorders>
            <w:shd w:val="clear" w:color="auto" w:fill="FFFFFF"/>
            <w:vAlign w:val="center"/>
            <w:hideMark/>
          </w:tcPr>
          <w:p w14:paraId="01799F42" w14:textId="77777777" w:rsidR="00F27C37" w:rsidRDefault="00F27C37">
            <w:pPr>
              <w:spacing w:line="256" w:lineRule="auto"/>
              <w:rPr>
                <w:color w:val="000000"/>
                <w:lang w:eastAsia="en-US"/>
              </w:rPr>
            </w:pPr>
            <w:r>
              <w:rPr>
                <w:color w:val="000000"/>
                <w:lang w:eastAsia="en-US"/>
              </w:rPr>
              <w:t>Договор № 063500/0269-8 поручительства  юридического лица от 20.06.2006</w:t>
            </w:r>
          </w:p>
        </w:tc>
        <w:tc>
          <w:tcPr>
            <w:tcW w:w="2940" w:type="dxa"/>
            <w:tcBorders>
              <w:top w:val="nil"/>
              <w:left w:val="nil"/>
              <w:bottom w:val="nil"/>
              <w:right w:val="single" w:sz="4" w:space="0" w:color="000000"/>
            </w:tcBorders>
            <w:shd w:val="clear" w:color="auto" w:fill="FFFFFF"/>
            <w:vAlign w:val="center"/>
            <w:hideMark/>
          </w:tcPr>
          <w:p w14:paraId="31DF5549" w14:textId="77777777" w:rsidR="00F27C37" w:rsidRDefault="00F27C37">
            <w:pPr>
              <w:spacing w:line="256" w:lineRule="auto"/>
              <w:rPr>
                <w:lang w:eastAsia="en-US"/>
              </w:rPr>
            </w:pPr>
            <w:r>
              <w:rPr>
                <w:lang w:eastAsia="en-US"/>
              </w:rPr>
              <w:t>ЗАО Охранное предприятие «СТАФ»</w:t>
            </w:r>
          </w:p>
        </w:tc>
      </w:tr>
      <w:tr w:rsidR="00F27C37" w14:paraId="69F83DFC" w14:textId="77777777" w:rsidTr="00F27C37">
        <w:trPr>
          <w:trHeight w:val="119"/>
        </w:trPr>
        <w:tc>
          <w:tcPr>
            <w:tcW w:w="980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6B8BB6FF" w14:textId="77777777" w:rsidR="00F27C37" w:rsidRDefault="00F27C37">
            <w:pPr>
              <w:spacing w:line="256" w:lineRule="auto"/>
              <w:jc w:val="center"/>
              <w:rPr>
                <w:color w:val="000000"/>
                <w:lang w:eastAsia="en-US"/>
              </w:rPr>
            </w:pPr>
            <w:r>
              <w:rPr>
                <w:color w:val="000000"/>
                <w:lang w:eastAsia="en-US"/>
              </w:rPr>
              <w:t>Договор № 103505/0010 об открытии кредитной линии от 11.06.2010, заключенный с ЗАО «</w:t>
            </w:r>
            <w:proofErr w:type="spellStart"/>
            <w:r>
              <w:rPr>
                <w:color w:val="000000"/>
                <w:lang w:eastAsia="en-US"/>
              </w:rPr>
              <w:t>Скреблово</w:t>
            </w:r>
            <w:proofErr w:type="spellEnd"/>
            <w:r>
              <w:rPr>
                <w:color w:val="000000"/>
                <w:lang w:eastAsia="en-US"/>
              </w:rPr>
              <w:t xml:space="preserve">» </w:t>
            </w:r>
          </w:p>
        </w:tc>
      </w:tr>
      <w:tr w:rsidR="00F27C37" w14:paraId="3FAE0FF9" w14:textId="77777777" w:rsidTr="00F27C37">
        <w:trPr>
          <w:trHeight w:val="446"/>
        </w:trPr>
        <w:tc>
          <w:tcPr>
            <w:tcW w:w="757" w:type="dxa"/>
            <w:tcBorders>
              <w:top w:val="nil"/>
              <w:left w:val="single" w:sz="4" w:space="0" w:color="000000"/>
              <w:bottom w:val="single" w:sz="4" w:space="0" w:color="000000"/>
              <w:right w:val="single" w:sz="4" w:space="0" w:color="000000"/>
            </w:tcBorders>
            <w:shd w:val="clear" w:color="auto" w:fill="FFFFFF"/>
            <w:noWrap/>
            <w:vAlign w:val="center"/>
            <w:hideMark/>
          </w:tcPr>
          <w:p w14:paraId="736ED55E" w14:textId="77777777" w:rsidR="00F27C37" w:rsidRDefault="00F27C37">
            <w:pPr>
              <w:spacing w:line="256" w:lineRule="auto"/>
              <w:jc w:val="center"/>
              <w:rPr>
                <w:color w:val="000000"/>
                <w:lang w:eastAsia="en-US"/>
              </w:rPr>
            </w:pPr>
            <w:r>
              <w:rPr>
                <w:color w:val="000000"/>
                <w:lang w:eastAsia="en-US"/>
              </w:rPr>
              <w:t>5.</w:t>
            </w:r>
          </w:p>
        </w:tc>
        <w:tc>
          <w:tcPr>
            <w:tcW w:w="1693" w:type="dxa"/>
            <w:tcBorders>
              <w:top w:val="nil"/>
              <w:left w:val="nil"/>
              <w:bottom w:val="single" w:sz="4" w:space="0" w:color="000000"/>
              <w:right w:val="single" w:sz="4" w:space="0" w:color="000000"/>
            </w:tcBorders>
            <w:shd w:val="clear" w:color="auto" w:fill="FFFFFF"/>
            <w:noWrap/>
            <w:vAlign w:val="center"/>
            <w:hideMark/>
          </w:tcPr>
          <w:p w14:paraId="7DFC7BC5" w14:textId="77777777" w:rsidR="00F27C37" w:rsidRDefault="00F27C37">
            <w:pPr>
              <w:spacing w:line="256" w:lineRule="auto"/>
              <w:jc w:val="both"/>
              <w:rPr>
                <w:color w:val="000000"/>
                <w:lang w:eastAsia="en-US"/>
              </w:rPr>
            </w:pPr>
            <w:r>
              <w:rPr>
                <w:color w:val="000000"/>
                <w:lang w:eastAsia="en-US"/>
              </w:rPr>
              <w:t xml:space="preserve">Кредитный договор </w:t>
            </w:r>
          </w:p>
        </w:tc>
        <w:tc>
          <w:tcPr>
            <w:tcW w:w="4415" w:type="dxa"/>
            <w:tcBorders>
              <w:top w:val="nil"/>
              <w:left w:val="nil"/>
              <w:bottom w:val="single" w:sz="4" w:space="0" w:color="000000"/>
              <w:right w:val="single" w:sz="4" w:space="0" w:color="000000"/>
            </w:tcBorders>
            <w:shd w:val="clear" w:color="auto" w:fill="FFFFFF"/>
            <w:vAlign w:val="bottom"/>
            <w:hideMark/>
          </w:tcPr>
          <w:p w14:paraId="5A2521E3" w14:textId="77777777" w:rsidR="00F27C37" w:rsidRDefault="00F27C37">
            <w:pPr>
              <w:spacing w:line="256" w:lineRule="auto"/>
              <w:rPr>
                <w:color w:val="000000"/>
                <w:lang w:eastAsia="en-US"/>
              </w:rPr>
            </w:pPr>
            <w:r>
              <w:rPr>
                <w:color w:val="000000"/>
                <w:lang w:eastAsia="en-US"/>
              </w:rPr>
              <w:t>Договор № 103505/0010 об открытии кредитной линии от 11.06.2010, с учетом дополнительного соглашения</w:t>
            </w:r>
          </w:p>
        </w:tc>
        <w:tc>
          <w:tcPr>
            <w:tcW w:w="2940" w:type="dxa"/>
            <w:tcBorders>
              <w:top w:val="nil"/>
              <w:left w:val="nil"/>
              <w:bottom w:val="single" w:sz="4" w:space="0" w:color="000000"/>
              <w:right w:val="single" w:sz="4" w:space="0" w:color="000000"/>
            </w:tcBorders>
            <w:shd w:val="clear" w:color="auto" w:fill="FFFFFF"/>
            <w:vAlign w:val="center"/>
            <w:hideMark/>
          </w:tcPr>
          <w:p w14:paraId="5D91DBE7" w14:textId="77777777" w:rsidR="00F27C37" w:rsidRDefault="00F27C37">
            <w:pPr>
              <w:spacing w:line="256" w:lineRule="auto"/>
              <w:rPr>
                <w:lang w:eastAsia="en-US"/>
              </w:rPr>
            </w:pPr>
            <w:r>
              <w:rPr>
                <w:lang w:eastAsia="en-US"/>
              </w:rPr>
              <w:t>ЗАО «</w:t>
            </w:r>
            <w:proofErr w:type="spellStart"/>
            <w:r>
              <w:rPr>
                <w:lang w:eastAsia="en-US"/>
              </w:rPr>
              <w:t>Скреблово</w:t>
            </w:r>
            <w:proofErr w:type="spellEnd"/>
            <w:r>
              <w:rPr>
                <w:lang w:eastAsia="en-US"/>
              </w:rPr>
              <w:t>»</w:t>
            </w:r>
          </w:p>
        </w:tc>
      </w:tr>
      <w:tr w:rsidR="00F27C37" w14:paraId="416CD419" w14:textId="77777777" w:rsidTr="00F27C37">
        <w:trPr>
          <w:trHeight w:val="600"/>
        </w:trPr>
        <w:tc>
          <w:tcPr>
            <w:tcW w:w="757" w:type="dxa"/>
            <w:tcBorders>
              <w:top w:val="nil"/>
              <w:left w:val="single" w:sz="4" w:space="0" w:color="000000"/>
              <w:bottom w:val="single" w:sz="4" w:space="0" w:color="000000"/>
              <w:right w:val="single" w:sz="4" w:space="0" w:color="000000"/>
            </w:tcBorders>
            <w:shd w:val="clear" w:color="auto" w:fill="FFFFFF"/>
            <w:noWrap/>
            <w:vAlign w:val="center"/>
            <w:hideMark/>
          </w:tcPr>
          <w:p w14:paraId="13A7A23F" w14:textId="77777777" w:rsidR="00F27C37" w:rsidRDefault="00F27C37">
            <w:pPr>
              <w:spacing w:line="256" w:lineRule="auto"/>
              <w:jc w:val="center"/>
              <w:rPr>
                <w:color w:val="000000"/>
                <w:lang w:eastAsia="en-US"/>
              </w:rPr>
            </w:pPr>
            <w:r>
              <w:rPr>
                <w:color w:val="000000"/>
                <w:lang w:eastAsia="en-US"/>
              </w:rPr>
              <w:t>6.</w:t>
            </w:r>
          </w:p>
        </w:tc>
        <w:tc>
          <w:tcPr>
            <w:tcW w:w="1693" w:type="dxa"/>
            <w:tcBorders>
              <w:top w:val="nil"/>
              <w:left w:val="nil"/>
              <w:bottom w:val="single" w:sz="4" w:space="0" w:color="000000"/>
              <w:right w:val="single" w:sz="4" w:space="0" w:color="000000"/>
            </w:tcBorders>
            <w:shd w:val="clear" w:color="auto" w:fill="FFFFFF"/>
            <w:noWrap/>
            <w:vAlign w:val="center"/>
            <w:hideMark/>
          </w:tcPr>
          <w:p w14:paraId="2107F5BF" w14:textId="77777777" w:rsidR="00F27C37" w:rsidRDefault="00F27C37">
            <w:pPr>
              <w:spacing w:line="256" w:lineRule="auto"/>
              <w:jc w:val="both"/>
              <w:rPr>
                <w:color w:val="000000"/>
                <w:lang w:eastAsia="en-US"/>
              </w:rPr>
            </w:pPr>
            <w:r>
              <w:rPr>
                <w:color w:val="000000"/>
                <w:lang w:eastAsia="en-US"/>
              </w:rPr>
              <w:t>Договор залога</w:t>
            </w:r>
          </w:p>
        </w:tc>
        <w:tc>
          <w:tcPr>
            <w:tcW w:w="4415" w:type="dxa"/>
            <w:tcBorders>
              <w:top w:val="nil"/>
              <w:left w:val="nil"/>
              <w:bottom w:val="single" w:sz="4" w:space="0" w:color="000000"/>
              <w:right w:val="single" w:sz="4" w:space="0" w:color="000000"/>
            </w:tcBorders>
            <w:shd w:val="clear" w:color="auto" w:fill="FFFFFF"/>
            <w:vAlign w:val="bottom"/>
            <w:hideMark/>
          </w:tcPr>
          <w:p w14:paraId="496B7654" w14:textId="77777777" w:rsidR="00F27C37" w:rsidRDefault="00F27C37">
            <w:pPr>
              <w:spacing w:line="256" w:lineRule="auto"/>
              <w:rPr>
                <w:color w:val="000000"/>
                <w:lang w:eastAsia="en-US"/>
              </w:rPr>
            </w:pPr>
            <w:r>
              <w:rPr>
                <w:color w:val="000000"/>
                <w:lang w:eastAsia="en-US"/>
              </w:rPr>
              <w:t>Договор № 103505/0010-4 о залоге транспортных средств от 11.06.2010, с учетом дополнительных соглашений</w:t>
            </w:r>
          </w:p>
        </w:tc>
        <w:tc>
          <w:tcPr>
            <w:tcW w:w="2940" w:type="dxa"/>
            <w:tcBorders>
              <w:top w:val="nil"/>
              <w:left w:val="nil"/>
              <w:bottom w:val="single" w:sz="4" w:space="0" w:color="000000"/>
              <w:right w:val="single" w:sz="4" w:space="0" w:color="000000"/>
            </w:tcBorders>
            <w:shd w:val="clear" w:color="auto" w:fill="FFFFFF"/>
            <w:vAlign w:val="center"/>
            <w:hideMark/>
          </w:tcPr>
          <w:p w14:paraId="3AA75B78" w14:textId="77777777" w:rsidR="00F27C37" w:rsidRDefault="00F27C37">
            <w:pPr>
              <w:spacing w:line="256" w:lineRule="auto"/>
              <w:rPr>
                <w:lang w:eastAsia="en-US"/>
              </w:rPr>
            </w:pPr>
            <w:r>
              <w:rPr>
                <w:lang w:eastAsia="en-US"/>
              </w:rPr>
              <w:t>ЗАО «</w:t>
            </w:r>
            <w:proofErr w:type="spellStart"/>
            <w:r>
              <w:rPr>
                <w:lang w:eastAsia="en-US"/>
              </w:rPr>
              <w:t>Скреблово</w:t>
            </w:r>
            <w:proofErr w:type="spellEnd"/>
            <w:r>
              <w:rPr>
                <w:lang w:eastAsia="en-US"/>
              </w:rPr>
              <w:t>»</w:t>
            </w:r>
          </w:p>
        </w:tc>
      </w:tr>
      <w:tr w:rsidR="00F27C37" w14:paraId="3249FA2A" w14:textId="77777777" w:rsidTr="00F27C37">
        <w:trPr>
          <w:trHeight w:val="300"/>
        </w:trPr>
        <w:tc>
          <w:tcPr>
            <w:tcW w:w="757" w:type="dxa"/>
            <w:tcBorders>
              <w:top w:val="nil"/>
              <w:left w:val="single" w:sz="4" w:space="0" w:color="000000"/>
              <w:bottom w:val="single" w:sz="4" w:space="0" w:color="000000"/>
              <w:right w:val="single" w:sz="4" w:space="0" w:color="000000"/>
            </w:tcBorders>
            <w:shd w:val="clear" w:color="auto" w:fill="FFFFFF"/>
            <w:noWrap/>
            <w:vAlign w:val="center"/>
            <w:hideMark/>
          </w:tcPr>
          <w:p w14:paraId="0711A431" w14:textId="77777777" w:rsidR="00F27C37" w:rsidRDefault="00F27C37">
            <w:pPr>
              <w:spacing w:line="256" w:lineRule="auto"/>
              <w:jc w:val="center"/>
              <w:rPr>
                <w:color w:val="000000"/>
                <w:lang w:eastAsia="en-US"/>
              </w:rPr>
            </w:pPr>
            <w:r>
              <w:rPr>
                <w:color w:val="000000"/>
                <w:lang w:eastAsia="en-US"/>
              </w:rPr>
              <w:t>7.</w:t>
            </w:r>
          </w:p>
        </w:tc>
        <w:tc>
          <w:tcPr>
            <w:tcW w:w="1693" w:type="dxa"/>
            <w:tcBorders>
              <w:top w:val="nil"/>
              <w:left w:val="nil"/>
              <w:bottom w:val="single" w:sz="4" w:space="0" w:color="000000"/>
              <w:right w:val="single" w:sz="4" w:space="0" w:color="000000"/>
            </w:tcBorders>
            <w:shd w:val="clear" w:color="auto" w:fill="FFFFFF"/>
            <w:noWrap/>
            <w:vAlign w:val="center"/>
            <w:hideMark/>
          </w:tcPr>
          <w:p w14:paraId="4AD4AEDC" w14:textId="77777777" w:rsidR="00F27C37" w:rsidRDefault="00F27C37">
            <w:pPr>
              <w:spacing w:line="256" w:lineRule="auto"/>
              <w:jc w:val="both"/>
              <w:rPr>
                <w:color w:val="000000"/>
                <w:lang w:eastAsia="en-US"/>
              </w:rPr>
            </w:pPr>
            <w:r>
              <w:rPr>
                <w:color w:val="000000"/>
                <w:lang w:eastAsia="en-US"/>
              </w:rPr>
              <w:t>Договор залога</w:t>
            </w:r>
          </w:p>
        </w:tc>
        <w:tc>
          <w:tcPr>
            <w:tcW w:w="4415" w:type="dxa"/>
            <w:tcBorders>
              <w:top w:val="nil"/>
              <w:left w:val="nil"/>
              <w:bottom w:val="single" w:sz="4" w:space="0" w:color="000000"/>
              <w:right w:val="single" w:sz="4" w:space="0" w:color="000000"/>
            </w:tcBorders>
            <w:shd w:val="clear" w:color="auto" w:fill="FFFFFF"/>
            <w:vAlign w:val="bottom"/>
            <w:hideMark/>
          </w:tcPr>
          <w:p w14:paraId="5C451D90" w14:textId="77777777" w:rsidR="00F27C37" w:rsidRDefault="00F27C37">
            <w:pPr>
              <w:spacing w:line="256" w:lineRule="auto"/>
              <w:rPr>
                <w:color w:val="000000"/>
                <w:lang w:eastAsia="en-US"/>
              </w:rPr>
            </w:pPr>
            <w:r>
              <w:rPr>
                <w:color w:val="000000"/>
                <w:lang w:eastAsia="en-US"/>
              </w:rPr>
              <w:t>Договор № 103505/0010-5 о залоге оборудования от 16.06.2010, с учетом дополнительного соглашения.</w:t>
            </w:r>
          </w:p>
        </w:tc>
        <w:tc>
          <w:tcPr>
            <w:tcW w:w="2940" w:type="dxa"/>
            <w:tcBorders>
              <w:top w:val="nil"/>
              <w:left w:val="nil"/>
              <w:bottom w:val="single" w:sz="4" w:space="0" w:color="000000"/>
              <w:right w:val="single" w:sz="4" w:space="0" w:color="000000"/>
            </w:tcBorders>
            <w:shd w:val="clear" w:color="auto" w:fill="FFFFFF"/>
            <w:vAlign w:val="center"/>
            <w:hideMark/>
          </w:tcPr>
          <w:p w14:paraId="628C0FE0" w14:textId="77777777" w:rsidR="00F27C37" w:rsidRDefault="00F27C37">
            <w:pPr>
              <w:spacing w:line="256" w:lineRule="auto"/>
              <w:rPr>
                <w:lang w:eastAsia="en-US"/>
              </w:rPr>
            </w:pPr>
            <w:r>
              <w:rPr>
                <w:lang w:eastAsia="en-US"/>
              </w:rPr>
              <w:t>ЗАО «</w:t>
            </w:r>
            <w:proofErr w:type="spellStart"/>
            <w:r>
              <w:rPr>
                <w:lang w:eastAsia="en-US"/>
              </w:rPr>
              <w:t>Скреблово</w:t>
            </w:r>
            <w:proofErr w:type="spellEnd"/>
            <w:r>
              <w:rPr>
                <w:lang w:eastAsia="en-US"/>
              </w:rPr>
              <w:t>»</w:t>
            </w:r>
          </w:p>
        </w:tc>
      </w:tr>
      <w:tr w:rsidR="00F27C37" w14:paraId="28508E07" w14:textId="77777777" w:rsidTr="00F27C37">
        <w:trPr>
          <w:trHeight w:val="300"/>
        </w:trPr>
        <w:tc>
          <w:tcPr>
            <w:tcW w:w="757" w:type="dxa"/>
            <w:tcBorders>
              <w:top w:val="nil"/>
              <w:left w:val="single" w:sz="4" w:space="0" w:color="000000"/>
              <w:bottom w:val="single" w:sz="4" w:space="0" w:color="000000"/>
              <w:right w:val="single" w:sz="4" w:space="0" w:color="000000"/>
            </w:tcBorders>
            <w:shd w:val="clear" w:color="auto" w:fill="FFFFFF"/>
            <w:noWrap/>
            <w:vAlign w:val="center"/>
            <w:hideMark/>
          </w:tcPr>
          <w:p w14:paraId="5B0EE56A" w14:textId="77777777" w:rsidR="00F27C37" w:rsidRDefault="00F27C37">
            <w:pPr>
              <w:spacing w:line="256" w:lineRule="auto"/>
              <w:jc w:val="center"/>
              <w:rPr>
                <w:color w:val="000000"/>
                <w:lang w:eastAsia="en-US"/>
              </w:rPr>
            </w:pPr>
            <w:r>
              <w:rPr>
                <w:color w:val="000000"/>
                <w:lang w:eastAsia="en-US"/>
              </w:rPr>
              <w:t>8.</w:t>
            </w:r>
          </w:p>
        </w:tc>
        <w:tc>
          <w:tcPr>
            <w:tcW w:w="1693" w:type="dxa"/>
            <w:tcBorders>
              <w:top w:val="nil"/>
              <w:left w:val="nil"/>
              <w:bottom w:val="single" w:sz="4" w:space="0" w:color="000000"/>
              <w:right w:val="single" w:sz="4" w:space="0" w:color="000000"/>
            </w:tcBorders>
            <w:shd w:val="clear" w:color="auto" w:fill="FFFFFF"/>
            <w:noWrap/>
            <w:vAlign w:val="center"/>
            <w:hideMark/>
          </w:tcPr>
          <w:p w14:paraId="6583EA46" w14:textId="77777777" w:rsidR="00F27C37" w:rsidRDefault="00F27C37">
            <w:pPr>
              <w:spacing w:line="256" w:lineRule="auto"/>
              <w:jc w:val="both"/>
              <w:rPr>
                <w:color w:val="000000"/>
                <w:lang w:eastAsia="en-US"/>
              </w:rPr>
            </w:pPr>
            <w:r>
              <w:rPr>
                <w:color w:val="000000"/>
                <w:lang w:eastAsia="en-US"/>
              </w:rPr>
              <w:t>Договор поручительства</w:t>
            </w:r>
          </w:p>
        </w:tc>
        <w:tc>
          <w:tcPr>
            <w:tcW w:w="4415" w:type="dxa"/>
            <w:tcBorders>
              <w:top w:val="nil"/>
              <w:left w:val="nil"/>
              <w:bottom w:val="single" w:sz="4" w:space="0" w:color="000000"/>
              <w:right w:val="single" w:sz="4" w:space="0" w:color="000000"/>
            </w:tcBorders>
            <w:shd w:val="clear" w:color="auto" w:fill="FFFFFF"/>
            <w:vAlign w:val="bottom"/>
            <w:hideMark/>
          </w:tcPr>
          <w:p w14:paraId="10BF664F" w14:textId="77777777" w:rsidR="00F27C37" w:rsidRDefault="00F27C37">
            <w:pPr>
              <w:spacing w:line="256" w:lineRule="auto"/>
              <w:rPr>
                <w:color w:val="000000"/>
                <w:lang w:eastAsia="en-US"/>
              </w:rPr>
            </w:pPr>
            <w:r>
              <w:rPr>
                <w:color w:val="000000"/>
                <w:lang w:eastAsia="en-US"/>
              </w:rPr>
              <w:t>Договор № 103505/0010-9/2 поручительства  физического лица от 11.06.2010</w:t>
            </w:r>
          </w:p>
        </w:tc>
        <w:tc>
          <w:tcPr>
            <w:tcW w:w="2940" w:type="dxa"/>
            <w:tcBorders>
              <w:top w:val="nil"/>
              <w:left w:val="nil"/>
              <w:bottom w:val="single" w:sz="4" w:space="0" w:color="000000"/>
              <w:right w:val="single" w:sz="4" w:space="0" w:color="000000"/>
            </w:tcBorders>
            <w:shd w:val="clear" w:color="auto" w:fill="FFFFFF"/>
            <w:vAlign w:val="center"/>
            <w:hideMark/>
          </w:tcPr>
          <w:p w14:paraId="19C4A73D" w14:textId="77777777" w:rsidR="00F27C37" w:rsidRDefault="00F27C37">
            <w:pPr>
              <w:spacing w:line="256" w:lineRule="auto"/>
              <w:rPr>
                <w:lang w:eastAsia="en-US"/>
              </w:rPr>
            </w:pPr>
            <w:proofErr w:type="spellStart"/>
            <w:r>
              <w:rPr>
                <w:lang w:eastAsia="en-US"/>
              </w:rPr>
              <w:t>Прущак</w:t>
            </w:r>
            <w:proofErr w:type="spellEnd"/>
            <w:r>
              <w:rPr>
                <w:lang w:eastAsia="en-US"/>
              </w:rPr>
              <w:t xml:space="preserve"> Сергей Федорович.</w:t>
            </w:r>
          </w:p>
        </w:tc>
      </w:tr>
      <w:tr w:rsidR="00F27C37" w14:paraId="7A5653AF" w14:textId="77777777" w:rsidTr="00F27C37">
        <w:trPr>
          <w:trHeight w:val="300"/>
        </w:trPr>
        <w:tc>
          <w:tcPr>
            <w:tcW w:w="757" w:type="dxa"/>
            <w:tcBorders>
              <w:top w:val="nil"/>
              <w:left w:val="single" w:sz="4" w:space="0" w:color="000000"/>
              <w:bottom w:val="single" w:sz="4" w:space="0" w:color="000000"/>
              <w:right w:val="single" w:sz="4" w:space="0" w:color="000000"/>
            </w:tcBorders>
            <w:shd w:val="clear" w:color="auto" w:fill="FFFFFF"/>
            <w:noWrap/>
            <w:vAlign w:val="center"/>
            <w:hideMark/>
          </w:tcPr>
          <w:p w14:paraId="3565653B" w14:textId="77777777" w:rsidR="00F27C37" w:rsidRDefault="00F27C37">
            <w:pPr>
              <w:spacing w:line="256" w:lineRule="auto"/>
              <w:jc w:val="center"/>
              <w:rPr>
                <w:color w:val="000000"/>
                <w:lang w:eastAsia="en-US"/>
              </w:rPr>
            </w:pPr>
            <w:r>
              <w:rPr>
                <w:color w:val="000000"/>
                <w:lang w:eastAsia="en-US"/>
              </w:rPr>
              <w:t>9.</w:t>
            </w:r>
          </w:p>
        </w:tc>
        <w:tc>
          <w:tcPr>
            <w:tcW w:w="1693" w:type="dxa"/>
            <w:tcBorders>
              <w:top w:val="nil"/>
              <w:left w:val="nil"/>
              <w:bottom w:val="single" w:sz="4" w:space="0" w:color="000000"/>
              <w:right w:val="single" w:sz="4" w:space="0" w:color="000000"/>
            </w:tcBorders>
            <w:shd w:val="clear" w:color="auto" w:fill="FFFFFF"/>
            <w:noWrap/>
            <w:vAlign w:val="center"/>
            <w:hideMark/>
          </w:tcPr>
          <w:p w14:paraId="0DE9553D" w14:textId="77777777" w:rsidR="00F27C37" w:rsidRDefault="00F27C37">
            <w:pPr>
              <w:spacing w:line="256" w:lineRule="auto"/>
              <w:jc w:val="both"/>
              <w:rPr>
                <w:color w:val="000000"/>
                <w:lang w:eastAsia="en-US"/>
              </w:rPr>
            </w:pPr>
            <w:r>
              <w:rPr>
                <w:color w:val="000000"/>
                <w:lang w:eastAsia="en-US"/>
              </w:rPr>
              <w:t>Договор поручительства</w:t>
            </w:r>
          </w:p>
        </w:tc>
        <w:tc>
          <w:tcPr>
            <w:tcW w:w="4415" w:type="dxa"/>
            <w:tcBorders>
              <w:top w:val="nil"/>
              <w:left w:val="nil"/>
              <w:bottom w:val="single" w:sz="4" w:space="0" w:color="000000"/>
              <w:right w:val="single" w:sz="4" w:space="0" w:color="000000"/>
            </w:tcBorders>
            <w:shd w:val="clear" w:color="auto" w:fill="FFFFFF"/>
            <w:vAlign w:val="bottom"/>
            <w:hideMark/>
          </w:tcPr>
          <w:p w14:paraId="4B77BF9B" w14:textId="77777777" w:rsidR="00F27C37" w:rsidRDefault="00F27C37">
            <w:pPr>
              <w:spacing w:line="256" w:lineRule="auto"/>
              <w:rPr>
                <w:color w:val="000000"/>
                <w:lang w:eastAsia="en-US"/>
              </w:rPr>
            </w:pPr>
            <w:r>
              <w:rPr>
                <w:color w:val="000000"/>
                <w:lang w:eastAsia="en-US"/>
              </w:rPr>
              <w:t>Договор № 103505/0010-9/1 поручительства  физического лица от 11.06.2010</w:t>
            </w:r>
          </w:p>
        </w:tc>
        <w:tc>
          <w:tcPr>
            <w:tcW w:w="2940" w:type="dxa"/>
            <w:tcBorders>
              <w:top w:val="nil"/>
              <w:left w:val="nil"/>
              <w:bottom w:val="single" w:sz="4" w:space="0" w:color="000000"/>
              <w:right w:val="single" w:sz="4" w:space="0" w:color="000000"/>
            </w:tcBorders>
            <w:shd w:val="clear" w:color="auto" w:fill="FFFFFF"/>
            <w:vAlign w:val="center"/>
            <w:hideMark/>
          </w:tcPr>
          <w:p w14:paraId="4BFE6ADC" w14:textId="77777777" w:rsidR="00F27C37" w:rsidRDefault="00F27C37">
            <w:pPr>
              <w:spacing w:line="256" w:lineRule="auto"/>
              <w:rPr>
                <w:lang w:eastAsia="en-US"/>
              </w:rPr>
            </w:pPr>
            <w:proofErr w:type="spellStart"/>
            <w:r>
              <w:rPr>
                <w:lang w:eastAsia="en-US"/>
              </w:rPr>
              <w:t>Шкурняев</w:t>
            </w:r>
            <w:proofErr w:type="spellEnd"/>
            <w:r>
              <w:rPr>
                <w:lang w:eastAsia="en-US"/>
              </w:rPr>
              <w:t xml:space="preserve"> Алексей Владимирович</w:t>
            </w:r>
          </w:p>
        </w:tc>
      </w:tr>
      <w:tr w:rsidR="00F27C37" w14:paraId="7EA9DE29" w14:textId="77777777" w:rsidTr="00F27C37">
        <w:trPr>
          <w:trHeight w:val="191"/>
        </w:trPr>
        <w:tc>
          <w:tcPr>
            <w:tcW w:w="980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5CD551A4" w14:textId="77777777" w:rsidR="00F27C37" w:rsidRDefault="00F27C37">
            <w:pPr>
              <w:spacing w:line="256" w:lineRule="auto"/>
              <w:jc w:val="center"/>
              <w:rPr>
                <w:color w:val="000000" w:themeColor="text1"/>
                <w:lang w:eastAsia="en-US"/>
              </w:rPr>
            </w:pPr>
            <w:r>
              <w:rPr>
                <w:color w:val="000000"/>
                <w:lang w:eastAsia="en-US"/>
              </w:rPr>
              <w:t>Кредитный договор № 103505/0018  от 02.12.2010, заключенный с ЗАО «</w:t>
            </w:r>
            <w:proofErr w:type="spellStart"/>
            <w:r>
              <w:rPr>
                <w:color w:val="000000"/>
                <w:lang w:eastAsia="en-US"/>
              </w:rPr>
              <w:t>Скреблово</w:t>
            </w:r>
            <w:proofErr w:type="spellEnd"/>
            <w:r>
              <w:rPr>
                <w:color w:val="000000"/>
                <w:lang w:eastAsia="en-US"/>
              </w:rPr>
              <w:t>»</w:t>
            </w:r>
          </w:p>
        </w:tc>
      </w:tr>
      <w:tr w:rsidR="00F27C37" w14:paraId="20B4CF63" w14:textId="77777777" w:rsidTr="00F27C37">
        <w:trPr>
          <w:trHeight w:val="300"/>
        </w:trPr>
        <w:tc>
          <w:tcPr>
            <w:tcW w:w="757" w:type="dxa"/>
            <w:tcBorders>
              <w:top w:val="nil"/>
              <w:left w:val="single" w:sz="4" w:space="0" w:color="000000"/>
              <w:bottom w:val="single" w:sz="4" w:space="0" w:color="000000"/>
              <w:right w:val="single" w:sz="4" w:space="0" w:color="000000"/>
            </w:tcBorders>
            <w:shd w:val="clear" w:color="auto" w:fill="FFFFFF"/>
            <w:noWrap/>
            <w:vAlign w:val="center"/>
            <w:hideMark/>
          </w:tcPr>
          <w:p w14:paraId="55BCC613" w14:textId="77777777" w:rsidR="00F27C37" w:rsidRDefault="00F27C37">
            <w:pPr>
              <w:spacing w:line="256" w:lineRule="auto"/>
              <w:jc w:val="center"/>
              <w:rPr>
                <w:color w:val="000000"/>
                <w:lang w:eastAsia="en-US"/>
              </w:rPr>
            </w:pPr>
            <w:r>
              <w:rPr>
                <w:color w:val="000000"/>
                <w:lang w:eastAsia="en-US"/>
              </w:rPr>
              <w:t>10.</w:t>
            </w:r>
          </w:p>
        </w:tc>
        <w:tc>
          <w:tcPr>
            <w:tcW w:w="1693" w:type="dxa"/>
            <w:tcBorders>
              <w:top w:val="nil"/>
              <w:left w:val="nil"/>
              <w:bottom w:val="single" w:sz="4" w:space="0" w:color="000000"/>
              <w:right w:val="single" w:sz="4" w:space="0" w:color="000000"/>
            </w:tcBorders>
            <w:shd w:val="clear" w:color="auto" w:fill="FFFFFF"/>
            <w:noWrap/>
            <w:vAlign w:val="bottom"/>
            <w:hideMark/>
          </w:tcPr>
          <w:p w14:paraId="4607B86B" w14:textId="77777777" w:rsidR="00F27C37" w:rsidRDefault="00F27C37">
            <w:pPr>
              <w:spacing w:line="256" w:lineRule="auto"/>
              <w:jc w:val="both"/>
              <w:rPr>
                <w:color w:val="000000"/>
                <w:lang w:eastAsia="en-US"/>
              </w:rPr>
            </w:pPr>
            <w:r>
              <w:rPr>
                <w:color w:val="000000"/>
                <w:lang w:eastAsia="en-US"/>
              </w:rPr>
              <w:t xml:space="preserve">Кредитный договор </w:t>
            </w:r>
          </w:p>
        </w:tc>
        <w:tc>
          <w:tcPr>
            <w:tcW w:w="4415" w:type="dxa"/>
            <w:tcBorders>
              <w:top w:val="nil"/>
              <w:left w:val="nil"/>
              <w:bottom w:val="single" w:sz="4" w:space="0" w:color="000000"/>
              <w:right w:val="single" w:sz="4" w:space="0" w:color="000000"/>
            </w:tcBorders>
            <w:shd w:val="clear" w:color="auto" w:fill="FFFFFF"/>
            <w:vAlign w:val="bottom"/>
            <w:hideMark/>
          </w:tcPr>
          <w:p w14:paraId="313AC1D4" w14:textId="77777777" w:rsidR="00F27C37" w:rsidRDefault="00F27C37">
            <w:pPr>
              <w:spacing w:line="256" w:lineRule="auto"/>
              <w:rPr>
                <w:color w:val="000000"/>
                <w:lang w:eastAsia="en-US"/>
              </w:rPr>
            </w:pPr>
            <w:r>
              <w:rPr>
                <w:color w:val="000000"/>
                <w:lang w:eastAsia="en-US"/>
              </w:rPr>
              <w:t>Кредитный договор № 103505/0018  от 02.12.2010</w:t>
            </w:r>
          </w:p>
        </w:tc>
        <w:tc>
          <w:tcPr>
            <w:tcW w:w="2940" w:type="dxa"/>
            <w:tcBorders>
              <w:top w:val="nil"/>
              <w:left w:val="nil"/>
              <w:bottom w:val="single" w:sz="4" w:space="0" w:color="000000"/>
              <w:right w:val="single" w:sz="4" w:space="0" w:color="000000"/>
            </w:tcBorders>
            <w:shd w:val="clear" w:color="auto" w:fill="FFFFFF"/>
            <w:vAlign w:val="bottom"/>
            <w:hideMark/>
          </w:tcPr>
          <w:p w14:paraId="362ABD81" w14:textId="77777777" w:rsidR="00F27C37" w:rsidRDefault="00F27C37">
            <w:pPr>
              <w:spacing w:line="256" w:lineRule="auto"/>
              <w:rPr>
                <w:lang w:eastAsia="en-US"/>
              </w:rPr>
            </w:pPr>
            <w:r>
              <w:rPr>
                <w:lang w:eastAsia="en-US"/>
              </w:rPr>
              <w:t>ЗАО «</w:t>
            </w:r>
            <w:proofErr w:type="spellStart"/>
            <w:r>
              <w:rPr>
                <w:lang w:eastAsia="en-US"/>
              </w:rPr>
              <w:t>Скреблово</w:t>
            </w:r>
            <w:proofErr w:type="spellEnd"/>
            <w:r>
              <w:rPr>
                <w:lang w:eastAsia="en-US"/>
              </w:rPr>
              <w:t>»</w:t>
            </w:r>
          </w:p>
        </w:tc>
      </w:tr>
      <w:tr w:rsidR="00F27C37" w14:paraId="6F4307AD" w14:textId="77777777" w:rsidTr="00F27C37">
        <w:trPr>
          <w:trHeight w:val="600"/>
        </w:trPr>
        <w:tc>
          <w:tcPr>
            <w:tcW w:w="757" w:type="dxa"/>
            <w:tcBorders>
              <w:top w:val="nil"/>
              <w:left w:val="single" w:sz="4" w:space="0" w:color="000000"/>
              <w:bottom w:val="single" w:sz="4" w:space="0" w:color="000000"/>
              <w:right w:val="single" w:sz="4" w:space="0" w:color="000000"/>
            </w:tcBorders>
            <w:shd w:val="clear" w:color="auto" w:fill="FFFFFF"/>
            <w:noWrap/>
            <w:vAlign w:val="center"/>
            <w:hideMark/>
          </w:tcPr>
          <w:p w14:paraId="5384D46B" w14:textId="77777777" w:rsidR="00F27C37" w:rsidRDefault="00F27C37">
            <w:pPr>
              <w:spacing w:line="256" w:lineRule="auto"/>
              <w:jc w:val="center"/>
              <w:rPr>
                <w:color w:val="000000"/>
                <w:lang w:eastAsia="en-US"/>
              </w:rPr>
            </w:pPr>
            <w:r>
              <w:rPr>
                <w:color w:val="000000"/>
                <w:lang w:eastAsia="en-US"/>
              </w:rPr>
              <w:t>11.</w:t>
            </w:r>
          </w:p>
        </w:tc>
        <w:tc>
          <w:tcPr>
            <w:tcW w:w="1693" w:type="dxa"/>
            <w:tcBorders>
              <w:top w:val="nil"/>
              <w:left w:val="nil"/>
              <w:bottom w:val="single" w:sz="4" w:space="0" w:color="000000"/>
              <w:right w:val="single" w:sz="4" w:space="0" w:color="000000"/>
            </w:tcBorders>
            <w:shd w:val="clear" w:color="auto" w:fill="FFFFFF"/>
            <w:noWrap/>
            <w:vAlign w:val="center"/>
            <w:hideMark/>
          </w:tcPr>
          <w:p w14:paraId="29D5E357" w14:textId="77777777" w:rsidR="00F27C37" w:rsidRDefault="00F27C37">
            <w:pPr>
              <w:spacing w:line="256" w:lineRule="auto"/>
              <w:jc w:val="both"/>
              <w:rPr>
                <w:color w:val="000000"/>
                <w:lang w:eastAsia="en-US"/>
              </w:rPr>
            </w:pPr>
            <w:r>
              <w:rPr>
                <w:color w:val="000000"/>
                <w:lang w:eastAsia="en-US"/>
              </w:rPr>
              <w:t>Дополнительное соглашение</w:t>
            </w:r>
          </w:p>
        </w:tc>
        <w:tc>
          <w:tcPr>
            <w:tcW w:w="4415" w:type="dxa"/>
            <w:tcBorders>
              <w:top w:val="nil"/>
              <w:left w:val="nil"/>
              <w:bottom w:val="single" w:sz="4" w:space="0" w:color="000000"/>
              <w:right w:val="single" w:sz="4" w:space="0" w:color="000000"/>
            </w:tcBorders>
            <w:shd w:val="clear" w:color="auto" w:fill="FFFFFF"/>
            <w:vAlign w:val="center"/>
            <w:hideMark/>
          </w:tcPr>
          <w:p w14:paraId="0D7F4B9D" w14:textId="77777777" w:rsidR="00F27C37" w:rsidRDefault="00F27C37">
            <w:pPr>
              <w:spacing w:line="256" w:lineRule="auto"/>
              <w:jc w:val="both"/>
              <w:rPr>
                <w:color w:val="000000"/>
                <w:lang w:eastAsia="en-US"/>
              </w:rPr>
            </w:pPr>
            <w:r>
              <w:rPr>
                <w:color w:val="000000"/>
                <w:lang w:eastAsia="en-US"/>
              </w:rPr>
              <w:t>Дополнительное соглашение от 19.04.2017  к Договору № 063500/0269 об открытии кредитной линии от 20.06.2006, Договору № 103505/0010 об открытии кредитной линии от 11.06.2010, Кредитному договору № 103505/0018  от 02.12.2010, Договору № 063500/0269-6/1 о залоге сельскохозяйственных животных, подлежащих индивидуальному учету от 20.06.2006, Договору № 063500/0269-12 о залоге имущества, которое залогодатель приобретает в будущем от 20.06.2006,  Договору № 063500/0269-6 о залоге сельскохозяйственных животных (как товары в обороте) от 20.06.2006, Договору № 103505/0010-4 о залоге транспортных средств от 11.06.2010, Договор № 103505/0010-5 о залоге оборудования от 16.06.2010</w:t>
            </w:r>
          </w:p>
        </w:tc>
        <w:tc>
          <w:tcPr>
            <w:tcW w:w="2940" w:type="dxa"/>
            <w:tcBorders>
              <w:top w:val="nil"/>
              <w:left w:val="nil"/>
              <w:bottom w:val="single" w:sz="4" w:space="0" w:color="000000"/>
              <w:right w:val="single" w:sz="4" w:space="0" w:color="000000"/>
            </w:tcBorders>
            <w:shd w:val="clear" w:color="auto" w:fill="FFFFFF"/>
            <w:vAlign w:val="center"/>
          </w:tcPr>
          <w:p w14:paraId="678472B1" w14:textId="77777777" w:rsidR="00F27C37" w:rsidRDefault="00F27C37">
            <w:pPr>
              <w:spacing w:line="256" w:lineRule="auto"/>
              <w:rPr>
                <w:lang w:eastAsia="en-US"/>
              </w:rPr>
            </w:pPr>
            <w:r>
              <w:rPr>
                <w:lang w:eastAsia="en-US"/>
              </w:rPr>
              <w:t>ЗАО «</w:t>
            </w:r>
            <w:proofErr w:type="spellStart"/>
            <w:r>
              <w:rPr>
                <w:lang w:eastAsia="en-US"/>
              </w:rPr>
              <w:t>Скреблово</w:t>
            </w:r>
            <w:proofErr w:type="spellEnd"/>
            <w:r>
              <w:rPr>
                <w:lang w:eastAsia="en-US"/>
              </w:rPr>
              <w:t>»</w:t>
            </w:r>
          </w:p>
          <w:p w14:paraId="5F30D407" w14:textId="77777777" w:rsidR="00F27C37" w:rsidRDefault="00F27C37">
            <w:pPr>
              <w:spacing w:line="256" w:lineRule="auto"/>
              <w:rPr>
                <w:color w:val="000000"/>
                <w:lang w:eastAsia="en-US"/>
              </w:rPr>
            </w:pPr>
          </w:p>
        </w:tc>
      </w:tr>
    </w:tbl>
    <w:p w14:paraId="798A70B4" w14:textId="77777777" w:rsidR="00F27C37" w:rsidRDefault="00F27C37" w:rsidP="00F27C37">
      <w:pPr>
        <w:tabs>
          <w:tab w:val="left" w:pos="271"/>
        </w:tabs>
        <w:jc w:val="center"/>
        <w:rPr>
          <w:rFonts w:eastAsia="Calibri"/>
          <w:b/>
          <w:bCs/>
          <w:sz w:val="24"/>
          <w:szCs w:val="24"/>
        </w:rPr>
      </w:pPr>
    </w:p>
    <w:p w14:paraId="4F12A925" w14:textId="77777777" w:rsidR="00F27C37" w:rsidRDefault="00F27C37" w:rsidP="00F27C37">
      <w:pPr>
        <w:ind w:left="283"/>
        <w:jc w:val="both"/>
        <w:rPr>
          <w:sz w:val="24"/>
          <w:szCs w:val="24"/>
        </w:rPr>
      </w:pPr>
      <w:r>
        <w:rPr>
          <w:color w:val="000000" w:themeColor="text1"/>
          <w:sz w:val="24"/>
          <w:szCs w:val="24"/>
        </w:rPr>
        <w:t xml:space="preserve">12. Определение </w:t>
      </w:r>
      <w:r>
        <w:rPr>
          <w:sz w:val="24"/>
          <w:szCs w:val="24"/>
        </w:rPr>
        <w:t>Арбитражный суд города Санкт-Петербурга и Ленинградской области от 14.10.2013  по делу № А56-33489/2013 о взыскании с ЗАО Охранное предприятие «СТАФ» и ЗАО «</w:t>
      </w:r>
      <w:proofErr w:type="spellStart"/>
      <w:r>
        <w:rPr>
          <w:sz w:val="24"/>
          <w:szCs w:val="24"/>
        </w:rPr>
        <w:t>Скреблово</w:t>
      </w:r>
      <w:proofErr w:type="spellEnd"/>
      <w:r>
        <w:rPr>
          <w:sz w:val="24"/>
          <w:szCs w:val="24"/>
        </w:rPr>
        <w:t>» судебных расходов.</w:t>
      </w:r>
    </w:p>
    <w:p w14:paraId="19EFBEBE" w14:textId="77777777" w:rsidR="00F27C37" w:rsidRDefault="00F27C37" w:rsidP="00F27C37">
      <w:pPr>
        <w:tabs>
          <w:tab w:val="left" w:pos="8100"/>
          <w:tab w:val="left" w:pos="9720"/>
        </w:tabs>
        <w:ind w:left="283"/>
        <w:jc w:val="both"/>
        <w:rPr>
          <w:sz w:val="24"/>
          <w:szCs w:val="24"/>
          <w:highlight w:val="yellow"/>
        </w:rPr>
      </w:pPr>
      <w:r>
        <w:rPr>
          <w:sz w:val="24"/>
          <w:szCs w:val="24"/>
        </w:rPr>
        <w:lastRenderedPageBreak/>
        <w:t>13. Определение Арбитражного суда города Санкт-Петербурга и Ленинградской области от 16.12.2013 по делу № А56-45731/2013 о включении требований АО «Россельхозбанк» в третью очередь реестра требований кредиторов ЗАО «</w:t>
      </w:r>
      <w:proofErr w:type="spellStart"/>
      <w:r>
        <w:rPr>
          <w:sz w:val="24"/>
          <w:szCs w:val="24"/>
        </w:rPr>
        <w:t>Скреблово</w:t>
      </w:r>
      <w:proofErr w:type="spellEnd"/>
      <w:r>
        <w:rPr>
          <w:sz w:val="24"/>
          <w:szCs w:val="24"/>
        </w:rPr>
        <w:t>».</w:t>
      </w:r>
    </w:p>
    <w:p w14:paraId="1D7551BF" w14:textId="1667970B" w:rsidR="00F27C37" w:rsidRDefault="00F27C37" w:rsidP="00F27C37">
      <w:pPr>
        <w:tabs>
          <w:tab w:val="left" w:pos="8100"/>
          <w:tab w:val="left" w:pos="9720"/>
        </w:tabs>
        <w:ind w:left="283"/>
        <w:jc w:val="both"/>
        <w:rPr>
          <w:sz w:val="24"/>
          <w:szCs w:val="24"/>
        </w:rPr>
      </w:pPr>
      <w:r>
        <w:rPr>
          <w:sz w:val="24"/>
          <w:szCs w:val="24"/>
        </w:rPr>
        <w:t xml:space="preserve">14. Решение Пресненского районного суда г. Москвы от 23.12.2013 по делу № 2-7468/2013 о взыскании с </w:t>
      </w:r>
      <w:proofErr w:type="spellStart"/>
      <w:r>
        <w:rPr>
          <w:sz w:val="24"/>
          <w:szCs w:val="24"/>
        </w:rPr>
        <w:t>Прущака</w:t>
      </w:r>
      <w:proofErr w:type="spellEnd"/>
      <w:r>
        <w:rPr>
          <w:sz w:val="24"/>
          <w:szCs w:val="24"/>
        </w:rPr>
        <w:t xml:space="preserve"> С.Ф. задолженности и судебных расходов.</w:t>
      </w:r>
    </w:p>
    <w:p w14:paraId="38CDD43E" w14:textId="77777777" w:rsidR="00F27C37" w:rsidRDefault="00F27C37" w:rsidP="00F27C37">
      <w:pPr>
        <w:tabs>
          <w:tab w:val="left" w:pos="8100"/>
          <w:tab w:val="left" w:pos="9720"/>
        </w:tabs>
        <w:ind w:left="283"/>
        <w:jc w:val="both"/>
        <w:rPr>
          <w:sz w:val="24"/>
          <w:szCs w:val="24"/>
        </w:rPr>
      </w:pPr>
      <w:r>
        <w:rPr>
          <w:sz w:val="24"/>
          <w:szCs w:val="24"/>
        </w:rPr>
        <w:t xml:space="preserve">16. Решение Пушкинского районного суда от 28.05.2014 по делу № 2-527/2014 о взыскании с </w:t>
      </w:r>
      <w:proofErr w:type="spellStart"/>
      <w:r>
        <w:rPr>
          <w:sz w:val="24"/>
          <w:szCs w:val="24"/>
        </w:rPr>
        <w:t>Шкурняева</w:t>
      </w:r>
      <w:proofErr w:type="spellEnd"/>
      <w:r>
        <w:rPr>
          <w:sz w:val="24"/>
          <w:szCs w:val="24"/>
        </w:rPr>
        <w:t xml:space="preserve"> А.В. задолженности и судебных расходов.</w:t>
      </w:r>
    </w:p>
    <w:p w14:paraId="4B542FC8" w14:textId="77777777" w:rsidR="00F27C37" w:rsidRDefault="00F27C37" w:rsidP="00F27C37">
      <w:pPr>
        <w:tabs>
          <w:tab w:val="left" w:pos="8100"/>
          <w:tab w:val="left" w:pos="9720"/>
        </w:tabs>
        <w:ind w:left="283"/>
        <w:jc w:val="both"/>
        <w:rPr>
          <w:sz w:val="24"/>
          <w:szCs w:val="24"/>
        </w:rPr>
      </w:pPr>
      <w:r>
        <w:rPr>
          <w:sz w:val="24"/>
          <w:szCs w:val="24"/>
        </w:rPr>
        <w:t>17. Решение Арбитражного суда города Санкт-Петербурга и Ленинградской области от 19.08.2013 по делу № А56-33476/2013 о взыскании с ЗАО «</w:t>
      </w:r>
      <w:proofErr w:type="spellStart"/>
      <w:r>
        <w:rPr>
          <w:sz w:val="24"/>
          <w:szCs w:val="24"/>
        </w:rPr>
        <w:t>Скреблово</w:t>
      </w:r>
      <w:proofErr w:type="spellEnd"/>
      <w:r>
        <w:rPr>
          <w:sz w:val="24"/>
          <w:szCs w:val="24"/>
        </w:rPr>
        <w:t>» задолженности и судебных расходов.</w:t>
      </w:r>
    </w:p>
    <w:p w14:paraId="77B9DCA7" w14:textId="77777777" w:rsidR="00F27C37" w:rsidRDefault="00F27C37" w:rsidP="00F27C37"/>
    <w:p w14:paraId="3052DA12" w14:textId="77777777" w:rsidR="00F27C37" w:rsidRDefault="00F27C37" w:rsidP="00F27C37">
      <w:pPr>
        <w:jc w:val="right"/>
        <w:rPr>
          <w:sz w:val="24"/>
          <w:szCs w:val="24"/>
        </w:rPr>
      </w:pPr>
    </w:p>
    <w:p w14:paraId="7584B17D" w14:textId="77777777" w:rsidR="00F27C37" w:rsidRDefault="00F27C37" w:rsidP="00F27C37">
      <w:pPr>
        <w:jc w:val="right"/>
        <w:rPr>
          <w:b/>
          <w:bCs/>
          <w:sz w:val="24"/>
          <w:szCs w:val="24"/>
        </w:rPr>
      </w:pPr>
    </w:p>
    <w:p w14:paraId="7E99F727" w14:textId="77777777" w:rsidR="00F27C37" w:rsidRDefault="00F27C37" w:rsidP="00F27C37">
      <w:pPr>
        <w:jc w:val="right"/>
        <w:rPr>
          <w:b/>
          <w:bCs/>
          <w:sz w:val="24"/>
          <w:szCs w:val="24"/>
        </w:rPr>
      </w:pPr>
    </w:p>
    <w:p w14:paraId="73AB7EFD" w14:textId="77777777" w:rsidR="00F27C37" w:rsidRDefault="00F27C37" w:rsidP="00F27C37">
      <w:pPr>
        <w:jc w:val="right"/>
        <w:rPr>
          <w:b/>
          <w:bCs/>
          <w:sz w:val="24"/>
          <w:szCs w:val="24"/>
        </w:rPr>
      </w:pPr>
    </w:p>
    <w:p w14:paraId="15339870" w14:textId="77777777" w:rsidR="00F27C37" w:rsidRDefault="00F27C37" w:rsidP="00F27C37">
      <w:pPr>
        <w:jc w:val="right"/>
        <w:rPr>
          <w:b/>
          <w:bCs/>
          <w:sz w:val="24"/>
          <w:szCs w:val="24"/>
        </w:rPr>
      </w:pPr>
    </w:p>
    <w:p w14:paraId="776BC325" w14:textId="77777777" w:rsidR="00F27C37" w:rsidRDefault="00F27C37" w:rsidP="00F27C37">
      <w:pPr>
        <w:jc w:val="right"/>
        <w:rPr>
          <w:b/>
          <w:bCs/>
          <w:sz w:val="24"/>
          <w:szCs w:val="24"/>
        </w:rPr>
      </w:pPr>
    </w:p>
    <w:p w14:paraId="7C2A6710" w14:textId="77777777" w:rsidR="00F27C37" w:rsidRDefault="00F27C37" w:rsidP="00F27C37">
      <w:pPr>
        <w:jc w:val="right"/>
        <w:rPr>
          <w:b/>
          <w:bCs/>
          <w:sz w:val="24"/>
          <w:szCs w:val="24"/>
        </w:rPr>
      </w:pPr>
    </w:p>
    <w:p w14:paraId="01C0BE23" w14:textId="77777777" w:rsidR="00F27C37" w:rsidRDefault="00F27C37" w:rsidP="00F27C37">
      <w:pPr>
        <w:jc w:val="right"/>
        <w:rPr>
          <w:b/>
          <w:bCs/>
          <w:sz w:val="24"/>
          <w:szCs w:val="24"/>
        </w:rPr>
      </w:pPr>
    </w:p>
    <w:p w14:paraId="5A4AF8CA" w14:textId="77777777" w:rsidR="00F27C37" w:rsidRDefault="00F27C37" w:rsidP="00F27C37">
      <w:pPr>
        <w:jc w:val="right"/>
        <w:rPr>
          <w:b/>
          <w:bCs/>
          <w:sz w:val="24"/>
          <w:szCs w:val="24"/>
        </w:rPr>
      </w:pPr>
    </w:p>
    <w:p w14:paraId="09374072" w14:textId="77777777" w:rsidR="00F27C37" w:rsidRDefault="00F27C37" w:rsidP="00F27C37">
      <w:pPr>
        <w:jc w:val="right"/>
        <w:rPr>
          <w:b/>
          <w:bCs/>
          <w:sz w:val="24"/>
          <w:szCs w:val="24"/>
        </w:rPr>
      </w:pPr>
    </w:p>
    <w:p w14:paraId="27AFFE7A" w14:textId="77777777" w:rsidR="00F27C37" w:rsidRDefault="00F27C37" w:rsidP="00F27C37">
      <w:pPr>
        <w:jc w:val="right"/>
        <w:rPr>
          <w:b/>
          <w:bCs/>
          <w:sz w:val="24"/>
          <w:szCs w:val="24"/>
        </w:rPr>
      </w:pPr>
    </w:p>
    <w:p w14:paraId="25C2567A" w14:textId="77777777" w:rsidR="00F27C37" w:rsidRDefault="00F27C37" w:rsidP="00F27C37">
      <w:pPr>
        <w:jc w:val="right"/>
        <w:rPr>
          <w:b/>
          <w:bCs/>
          <w:sz w:val="24"/>
          <w:szCs w:val="24"/>
        </w:rPr>
      </w:pPr>
    </w:p>
    <w:p w14:paraId="2B7C5D17" w14:textId="77777777" w:rsidR="00F27C37" w:rsidRDefault="00F27C37" w:rsidP="00F27C37">
      <w:pPr>
        <w:jc w:val="right"/>
        <w:rPr>
          <w:b/>
          <w:bCs/>
          <w:sz w:val="24"/>
          <w:szCs w:val="24"/>
        </w:rPr>
      </w:pPr>
    </w:p>
    <w:p w14:paraId="5D0BFBDE" w14:textId="77777777" w:rsidR="00F27C37" w:rsidRDefault="00F27C37" w:rsidP="00F27C37">
      <w:pPr>
        <w:jc w:val="right"/>
        <w:rPr>
          <w:b/>
          <w:bCs/>
          <w:sz w:val="24"/>
          <w:szCs w:val="24"/>
        </w:rPr>
      </w:pPr>
    </w:p>
    <w:p w14:paraId="2FCA5C8D" w14:textId="77777777" w:rsidR="00F27C37" w:rsidRDefault="00F27C37" w:rsidP="00F27C37">
      <w:pPr>
        <w:jc w:val="right"/>
        <w:rPr>
          <w:b/>
          <w:bCs/>
          <w:sz w:val="24"/>
          <w:szCs w:val="24"/>
        </w:rPr>
      </w:pPr>
    </w:p>
    <w:p w14:paraId="014D4C17" w14:textId="77777777" w:rsidR="00F27C37" w:rsidRDefault="00F27C37" w:rsidP="00F27C37">
      <w:pPr>
        <w:jc w:val="right"/>
        <w:rPr>
          <w:b/>
          <w:bCs/>
          <w:sz w:val="24"/>
          <w:szCs w:val="24"/>
        </w:rPr>
      </w:pPr>
    </w:p>
    <w:p w14:paraId="0D6CD10C" w14:textId="77777777" w:rsidR="00F27C37" w:rsidRDefault="00F27C37" w:rsidP="00F27C37">
      <w:pPr>
        <w:jc w:val="right"/>
        <w:rPr>
          <w:b/>
          <w:bCs/>
          <w:sz w:val="24"/>
          <w:szCs w:val="24"/>
        </w:rPr>
      </w:pPr>
    </w:p>
    <w:p w14:paraId="229C5FCD" w14:textId="77777777" w:rsidR="00F27C37" w:rsidRDefault="00F27C37" w:rsidP="00F27C37">
      <w:pPr>
        <w:jc w:val="right"/>
        <w:rPr>
          <w:b/>
          <w:bCs/>
          <w:sz w:val="24"/>
          <w:szCs w:val="24"/>
        </w:rPr>
      </w:pPr>
    </w:p>
    <w:p w14:paraId="6414016B" w14:textId="77777777" w:rsidR="00F27C37" w:rsidRDefault="00F27C37" w:rsidP="00F27C37">
      <w:pPr>
        <w:jc w:val="right"/>
        <w:rPr>
          <w:b/>
          <w:bCs/>
          <w:sz w:val="24"/>
          <w:szCs w:val="24"/>
        </w:rPr>
      </w:pPr>
    </w:p>
    <w:p w14:paraId="6E874211" w14:textId="77777777" w:rsidR="00F27C37" w:rsidRDefault="00F27C37" w:rsidP="00F27C37">
      <w:pPr>
        <w:jc w:val="right"/>
        <w:rPr>
          <w:b/>
          <w:bCs/>
          <w:sz w:val="24"/>
          <w:szCs w:val="24"/>
        </w:rPr>
      </w:pPr>
    </w:p>
    <w:p w14:paraId="55FE86C0" w14:textId="77777777" w:rsidR="00F27C37" w:rsidRDefault="00F27C37" w:rsidP="00F27C37">
      <w:pPr>
        <w:jc w:val="right"/>
        <w:rPr>
          <w:b/>
          <w:bCs/>
          <w:sz w:val="24"/>
          <w:szCs w:val="24"/>
        </w:rPr>
      </w:pPr>
    </w:p>
    <w:p w14:paraId="20846844" w14:textId="77777777" w:rsidR="00F27C37" w:rsidRDefault="00F27C37" w:rsidP="00F27C37">
      <w:pPr>
        <w:jc w:val="right"/>
        <w:rPr>
          <w:b/>
          <w:bCs/>
          <w:sz w:val="24"/>
          <w:szCs w:val="24"/>
        </w:rPr>
      </w:pPr>
    </w:p>
    <w:p w14:paraId="12A0BD7E" w14:textId="77777777" w:rsidR="00F27C37" w:rsidRDefault="00F27C37" w:rsidP="00F27C37">
      <w:pPr>
        <w:jc w:val="right"/>
        <w:rPr>
          <w:b/>
          <w:bCs/>
          <w:sz w:val="24"/>
          <w:szCs w:val="24"/>
        </w:rPr>
      </w:pPr>
    </w:p>
    <w:p w14:paraId="3B923482" w14:textId="77777777" w:rsidR="00F27C37" w:rsidRDefault="00F27C37" w:rsidP="00F27C37">
      <w:pPr>
        <w:jc w:val="right"/>
        <w:rPr>
          <w:b/>
          <w:bCs/>
          <w:sz w:val="24"/>
          <w:szCs w:val="24"/>
        </w:rPr>
      </w:pPr>
    </w:p>
    <w:p w14:paraId="72F53FBB" w14:textId="77777777" w:rsidR="00F27C37" w:rsidRDefault="00F27C37" w:rsidP="00F27C37">
      <w:pPr>
        <w:jc w:val="right"/>
        <w:rPr>
          <w:b/>
          <w:bCs/>
          <w:sz w:val="24"/>
          <w:szCs w:val="24"/>
        </w:rPr>
      </w:pPr>
    </w:p>
    <w:p w14:paraId="459AE756" w14:textId="77777777" w:rsidR="00F27C37" w:rsidRDefault="00F27C37" w:rsidP="00F27C37">
      <w:pPr>
        <w:jc w:val="right"/>
        <w:rPr>
          <w:b/>
          <w:bCs/>
          <w:sz w:val="24"/>
          <w:szCs w:val="24"/>
        </w:rPr>
      </w:pPr>
    </w:p>
    <w:p w14:paraId="62A9B890" w14:textId="77777777" w:rsidR="00F27C37" w:rsidRDefault="00F27C37" w:rsidP="00F27C37">
      <w:pPr>
        <w:jc w:val="right"/>
        <w:rPr>
          <w:b/>
          <w:bCs/>
          <w:sz w:val="24"/>
          <w:szCs w:val="24"/>
        </w:rPr>
      </w:pPr>
    </w:p>
    <w:p w14:paraId="241A62DA" w14:textId="77777777" w:rsidR="00F27C37" w:rsidRDefault="00F27C37" w:rsidP="00F27C37">
      <w:pPr>
        <w:jc w:val="right"/>
        <w:rPr>
          <w:b/>
          <w:bCs/>
          <w:sz w:val="24"/>
          <w:szCs w:val="24"/>
        </w:rPr>
      </w:pPr>
    </w:p>
    <w:p w14:paraId="234F064F" w14:textId="77777777" w:rsidR="00F27C37" w:rsidRDefault="00F27C37" w:rsidP="00F27C37">
      <w:pPr>
        <w:jc w:val="right"/>
        <w:rPr>
          <w:b/>
          <w:bCs/>
          <w:sz w:val="24"/>
          <w:szCs w:val="24"/>
        </w:rPr>
      </w:pPr>
    </w:p>
    <w:p w14:paraId="29B1D89F" w14:textId="77777777" w:rsidR="00F27C37" w:rsidRDefault="00F27C37" w:rsidP="00F27C37">
      <w:pPr>
        <w:jc w:val="right"/>
        <w:rPr>
          <w:b/>
          <w:bCs/>
          <w:sz w:val="24"/>
          <w:szCs w:val="24"/>
        </w:rPr>
      </w:pPr>
    </w:p>
    <w:p w14:paraId="26D01006" w14:textId="77777777" w:rsidR="00F27C37" w:rsidRDefault="00F27C37" w:rsidP="00F27C37">
      <w:pPr>
        <w:jc w:val="right"/>
        <w:rPr>
          <w:b/>
          <w:bCs/>
          <w:sz w:val="24"/>
          <w:szCs w:val="24"/>
        </w:rPr>
      </w:pPr>
    </w:p>
    <w:p w14:paraId="17037BDE" w14:textId="77777777" w:rsidR="00F27C37" w:rsidRDefault="00F27C37" w:rsidP="00F27C37">
      <w:pPr>
        <w:jc w:val="right"/>
        <w:rPr>
          <w:b/>
          <w:bCs/>
          <w:sz w:val="24"/>
          <w:szCs w:val="24"/>
        </w:rPr>
      </w:pPr>
    </w:p>
    <w:p w14:paraId="7BB3A446" w14:textId="77777777" w:rsidR="00F27C37" w:rsidRDefault="00F27C37" w:rsidP="00F27C37">
      <w:pPr>
        <w:jc w:val="right"/>
        <w:rPr>
          <w:b/>
          <w:bCs/>
          <w:sz w:val="24"/>
          <w:szCs w:val="24"/>
        </w:rPr>
      </w:pPr>
    </w:p>
    <w:p w14:paraId="35B20D36" w14:textId="77777777" w:rsidR="00F27C37" w:rsidRDefault="00F27C37" w:rsidP="00F27C37">
      <w:pPr>
        <w:jc w:val="right"/>
        <w:rPr>
          <w:b/>
          <w:bCs/>
          <w:sz w:val="24"/>
          <w:szCs w:val="24"/>
        </w:rPr>
      </w:pPr>
    </w:p>
    <w:p w14:paraId="0AB1AD28" w14:textId="77777777" w:rsidR="00F27C37" w:rsidRDefault="00F27C37" w:rsidP="00F27C37">
      <w:pPr>
        <w:jc w:val="right"/>
        <w:rPr>
          <w:b/>
          <w:bCs/>
          <w:sz w:val="24"/>
          <w:szCs w:val="24"/>
        </w:rPr>
      </w:pPr>
    </w:p>
    <w:p w14:paraId="13D19550" w14:textId="77777777" w:rsidR="00F27C37" w:rsidRDefault="00F27C37" w:rsidP="00F27C37">
      <w:pPr>
        <w:jc w:val="right"/>
        <w:rPr>
          <w:b/>
          <w:bCs/>
          <w:sz w:val="24"/>
          <w:szCs w:val="24"/>
        </w:rPr>
      </w:pPr>
    </w:p>
    <w:p w14:paraId="4DA9C232" w14:textId="77777777" w:rsidR="002373DB" w:rsidRDefault="002373DB" w:rsidP="00F27C37">
      <w:pPr>
        <w:jc w:val="right"/>
        <w:rPr>
          <w:b/>
          <w:bCs/>
          <w:sz w:val="24"/>
          <w:szCs w:val="24"/>
        </w:rPr>
      </w:pPr>
    </w:p>
    <w:p w14:paraId="6A59E099" w14:textId="77777777" w:rsidR="00F27C37" w:rsidRDefault="00F27C37" w:rsidP="00F27C37">
      <w:pPr>
        <w:jc w:val="right"/>
        <w:rPr>
          <w:b/>
          <w:bCs/>
          <w:sz w:val="24"/>
          <w:szCs w:val="24"/>
        </w:rPr>
      </w:pPr>
    </w:p>
    <w:p w14:paraId="150A32D0" w14:textId="77777777" w:rsidR="00F27C37" w:rsidRDefault="00F27C37" w:rsidP="00F27C37">
      <w:pPr>
        <w:jc w:val="right"/>
        <w:rPr>
          <w:b/>
          <w:bCs/>
          <w:sz w:val="24"/>
          <w:szCs w:val="24"/>
        </w:rPr>
      </w:pPr>
    </w:p>
    <w:p w14:paraId="434C1840" w14:textId="77777777" w:rsidR="00F27C37" w:rsidRDefault="00F27C37" w:rsidP="00F27C37">
      <w:pPr>
        <w:jc w:val="right"/>
        <w:rPr>
          <w:b/>
          <w:bCs/>
          <w:sz w:val="24"/>
          <w:szCs w:val="24"/>
        </w:rPr>
      </w:pPr>
    </w:p>
    <w:p w14:paraId="594B1C0D" w14:textId="77777777" w:rsidR="00F27C37" w:rsidRDefault="00F27C37" w:rsidP="00F27C37">
      <w:pPr>
        <w:jc w:val="right"/>
        <w:rPr>
          <w:b/>
          <w:bCs/>
          <w:sz w:val="24"/>
          <w:szCs w:val="24"/>
        </w:rPr>
      </w:pPr>
    </w:p>
    <w:p w14:paraId="317FFF88" w14:textId="77777777" w:rsidR="00F27C37" w:rsidRDefault="00F27C37" w:rsidP="00F27C37">
      <w:pPr>
        <w:jc w:val="right"/>
        <w:rPr>
          <w:b/>
          <w:bCs/>
          <w:sz w:val="24"/>
          <w:szCs w:val="24"/>
        </w:rPr>
      </w:pPr>
    </w:p>
    <w:p w14:paraId="167AD1F6" w14:textId="3DE8EFDB" w:rsidR="00F27C37" w:rsidRPr="00F27C37" w:rsidRDefault="00F27C37" w:rsidP="00F27C37">
      <w:pPr>
        <w:jc w:val="right"/>
        <w:rPr>
          <w:sz w:val="24"/>
          <w:szCs w:val="24"/>
        </w:rPr>
      </w:pPr>
      <w:r w:rsidRPr="00F27C37">
        <w:rPr>
          <w:sz w:val="24"/>
          <w:szCs w:val="24"/>
        </w:rPr>
        <w:lastRenderedPageBreak/>
        <w:t>Приложение 2 к Торговой документации</w:t>
      </w:r>
    </w:p>
    <w:p w14:paraId="00D57DC6" w14:textId="77777777" w:rsidR="00F27C37" w:rsidRDefault="00F27C37" w:rsidP="00F27C37"/>
    <w:p w14:paraId="1946B946" w14:textId="77777777" w:rsidR="00F27C37" w:rsidRPr="00F27C37" w:rsidRDefault="00F27C37" w:rsidP="00F27C37">
      <w:pPr>
        <w:rPr>
          <w:b/>
          <w:bCs/>
          <w:sz w:val="24"/>
          <w:szCs w:val="24"/>
        </w:rPr>
      </w:pPr>
    </w:p>
    <w:p w14:paraId="493E6994" w14:textId="77777777" w:rsidR="00F27C37" w:rsidRPr="00F27C37" w:rsidRDefault="00F27C37" w:rsidP="00F27C37">
      <w:pPr>
        <w:keepNext/>
        <w:keepLines/>
        <w:jc w:val="center"/>
        <w:rPr>
          <w:b/>
          <w:bCs/>
          <w:sz w:val="24"/>
          <w:szCs w:val="24"/>
        </w:rPr>
      </w:pPr>
      <w:r w:rsidRPr="00F27C37">
        <w:rPr>
          <w:b/>
          <w:bCs/>
          <w:sz w:val="24"/>
          <w:szCs w:val="24"/>
        </w:rPr>
        <w:t>Объем уступаемых прав (требований) по состоянию на 17.03.2025</w:t>
      </w:r>
    </w:p>
    <w:p w14:paraId="7A652C1D" w14:textId="77777777" w:rsidR="00F27C37" w:rsidRDefault="00F27C37" w:rsidP="00F27C37"/>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5461"/>
        <w:gridCol w:w="2995"/>
      </w:tblGrid>
      <w:tr w:rsidR="00F27C37" w14:paraId="1DDD9A3A" w14:textId="77777777" w:rsidTr="00F27C37">
        <w:tc>
          <w:tcPr>
            <w:tcW w:w="7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A58DD" w14:textId="77777777" w:rsidR="00F27C37" w:rsidRDefault="00F27C37">
            <w:pPr>
              <w:keepNext/>
              <w:keepLines/>
              <w:spacing w:line="256" w:lineRule="auto"/>
              <w:jc w:val="center"/>
              <w:rPr>
                <w:color w:val="000000" w:themeColor="text1"/>
                <w:sz w:val="18"/>
                <w:szCs w:val="18"/>
                <w:lang w:eastAsia="en-US"/>
              </w:rPr>
            </w:pPr>
            <w:r>
              <w:rPr>
                <w:color w:val="000000" w:themeColor="text1"/>
                <w:lang w:eastAsia="en-US"/>
              </w:rPr>
              <w:t xml:space="preserve"> №</w:t>
            </w:r>
          </w:p>
        </w:tc>
        <w:tc>
          <w:tcPr>
            <w:tcW w:w="54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FC15F" w14:textId="77777777" w:rsidR="00F27C37" w:rsidRDefault="00F27C37">
            <w:pPr>
              <w:keepNext/>
              <w:keepLines/>
              <w:spacing w:line="256" w:lineRule="auto"/>
              <w:jc w:val="center"/>
              <w:rPr>
                <w:color w:val="000000" w:themeColor="text1"/>
                <w:sz w:val="18"/>
                <w:szCs w:val="18"/>
                <w:lang w:eastAsia="en-US"/>
              </w:rPr>
            </w:pPr>
            <w:r>
              <w:rPr>
                <w:color w:val="000000" w:themeColor="text1"/>
                <w:lang w:eastAsia="en-US"/>
              </w:rPr>
              <w:t>Наименование должника</w:t>
            </w:r>
          </w:p>
        </w:tc>
        <w:tc>
          <w:tcPr>
            <w:tcW w:w="2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7A1DFF" w14:textId="77777777" w:rsidR="00F27C37" w:rsidRDefault="00F27C37">
            <w:pPr>
              <w:keepNext/>
              <w:keepLines/>
              <w:spacing w:line="256" w:lineRule="auto"/>
              <w:jc w:val="center"/>
              <w:rPr>
                <w:color w:val="000000" w:themeColor="text1"/>
                <w:sz w:val="18"/>
                <w:szCs w:val="18"/>
                <w:lang w:eastAsia="en-US"/>
              </w:rPr>
            </w:pPr>
            <w:r>
              <w:rPr>
                <w:color w:val="000000" w:themeColor="text1"/>
                <w:lang w:eastAsia="en-US"/>
              </w:rPr>
              <w:t>Объем уступаемых прав (требований), руб.</w:t>
            </w:r>
          </w:p>
        </w:tc>
      </w:tr>
      <w:tr w:rsidR="00F27C37" w14:paraId="5F234003"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726DB3" w14:textId="77777777" w:rsidR="00F27C37" w:rsidRDefault="00F27C37">
            <w:pPr>
              <w:spacing w:line="256" w:lineRule="auto"/>
              <w:jc w:val="center"/>
              <w:rPr>
                <w:color w:val="000000" w:themeColor="text1"/>
                <w:sz w:val="18"/>
                <w:szCs w:val="18"/>
                <w:lang w:eastAsia="en-US"/>
              </w:rPr>
            </w:pPr>
            <w:r>
              <w:rPr>
                <w:color w:val="000000" w:themeColor="text1"/>
                <w:lang w:eastAsia="en-US"/>
              </w:rPr>
              <w:t>1</w:t>
            </w:r>
          </w:p>
        </w:tc>
        <w:tc>
          <w:tcPr>
            <w:tcW w:w="5465" w:type="dxa"/>
            <w:tcBorders>
              <w:top w:val="single" w:sz="4" w:space="0" w:color="000000"/>
              <w:left w:val="single" w:sz="4" w:space="0" w:color="000000"/>
              <w:bottom w:val="single" w:sz="4" w:space="0" w:color="000000"/>
              <w:right w:val="single" w:sz="4" w:space="0" w:color="000000"/>
            </w:tcBorders>
            <w:hideMark/>
          </w:tcPr>
          <w:p w14:paraId="15E74293" w14:textId="77777777" w:rsidR="00F27C37" w:rsidRDefault="00F27C37">
            <w:pPr>
              <w:spacing w:line="256" w:lineRule="auto"/>
              <w:rPr>
                <w:color w:val="000000"/>
                <w:sz w:val="18"/>
                <w:szCs w:val="18"/>
                <w:lang w:eastAsia="en-US"/>
              </w:rPr>
            </w:pPr>
            <w:r>
              <w:rPr>
                <w:color w:val="000000" w:themeColor="text1"/>
                <w:lang w:eastAsia="en-US"/>
              </w:rPr>
              <w:t>ЗАО «</w:t>
            </w:r>
            <w:proofErr w:type="spellStart"/>
            <w:r>
              <w:rPr>
                <w:color w:val="000000" w:themeColor="text1"/>
                <w:lang w:eastAsia="en-US"/>
              </w:rPr>
              <w:t>Скреблово</w:t>
            </w:r>
            <w:proofErr w:type="spellEnd"/>
            <w:r>
              <w:rPr>
                <w:color w:val="000000" w:themeColor="text1"/>
                <w:lang w:eastAsia="en-US"/>
              </w:rPr>
              <w:t xml:space="preserve">» (ИНН </w:t>
            </w:r>
            <w:r>
              <w:rPr>
                <w:color w:val="000000"/>
                <w:lang w:eastAsia="en-US"/>
              </w:rPr>
              <w:t>4710003596</w:t>
            </w:r>
            <w:r>
              <w:rPr>
                <w:color w:val="000000" w:themeColor="text1"/>
                <w:lang w:eastAsia="en-US"/>
              </w:rPr>
              <w:t xml:space="preserve">, ОГРН </w:t>
            </w:r>
            <w:r>
              <w:rPr>
                <w:color w:val="000000"/>
                <w:lang w:eastAsia="en-US"/>
              </w:rPr>
              <w:t>1024701557484), Договор о</w:t>
            </w:r>
            <w:r>
              <w:rPr>
                <w:color w:val="000000" w:themeColor="text1"/>
                <w:lang w:eastAsia="en-US"/>
              </w:rPr>
              <w:t xml:space="preserve">б открытии кредитной линии </w:t>
            </w:r>
            <w:r>
              <w:rPr>
                <w:color w:val="000000"/>
                <w:lang w:eastAsia="en-US"/>
              </w:rPr>
              <w:t xml:space="preserve">№063500/0269 </w:t>
            </w:r>
            <w:r>
              <w:rPr>
                <w:color w:val="000000" w:themeColor="text1"/>
                <w:lang w:eastAsia="en-US"/>
              </w:rPr>
              <w:t>от 20.06.2006</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63F1AD02" w14:textId="77777777" w:rsidR="00F27C37" w:rsidRDefault="00F27C37">
            <w:pPr>
              <w:spacing w:line="256" w:lineRule="auto"/>
              <w:jc w:val="center"/>
              <w:rPr>
                <w:color w:val="000000" w:themeColor="text1"/>
                <w:sz w:val="18"/>
                <w:szCs w:val="18"/>
                <w:lang w:eastAsia="en-US"/>
              </w:rPr>
            </w:pPr>
            <w:r>
              <w:rPr>
                <w:color w:val="000000" w:themeColor="text1"/>
                <w:lang w:eastAsia="en-US"/>
              </w:rPr>
              <w:t>731 133,04,</w:t>
            </w:r>
          </w:p>
          <w:p w14:paraId="49871AFD" w14:textId="77777777" w:rsidR="00F27C37" w:rsidRDefault="00F27C37">
            <w:pPr>
              <w:spacing w:line="256" w:lineRule="auto"/>
              <w:jc w:val="center"/>
              <w:rPr>
                <w:color w:val="000000" w:themeColor="text1"/>
                <w:sz w:val="18"/>
                <w:szCs w:val="18"/>
                <w:lang w:eastAsia="en-US"/>
              </w:rPr>
            </w:pPr>
            <w:r>
              <w:rPr>
                <w:color w:val="000000" w:themeColor="text1"/>
                <w:lang w:eastAsia="en-US"/>
              </w:rPr>
              <w:t>в том числе:</w:t>
            </w:r>
          </w:p>
        </w:tc>
      </w:tr>
      <w:tr w:rsidR="00F27C37" w14:paraId="1AC6B201"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665BA6B4" w14:textId="77777777" w:rsidR="00F27C37" w:rsidRDefault="00F27C37">
            <w:pPr>
              <w:spacing w:line="256" w:lineRule="auto"/>
              <w:jc w:val="center"/>
              <w:rPr>
                <w:color w:val="000000" w:themeColor="text1"/>
                <w:sz w:val="18"/>
                <w:szCs w:val="18"/>
                <w:lang w:eastAsia="en-US"/>
              </w:rPr>
            </w:pPr>
            <w:r>
              <w:rPr>
                <w:color w:val="000000" w:themeColor="text1"/>
                <w:lang w:eastAsia="en-US"/>
              </w:rPr>
              <w:t>1.1</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65172BA5" w14:textId="77777777" w:rsidR="00F27C37" w:rsidRDefault="00F27C37">
            <w:pPr>
              <w:spacing w:line="256" w:lineRule="auto"/>
              <w:jc w:val="right"/>
              <w:rPr>
                <w:color w:val="000000" w:themeColor="text1"/>
                <w:sz w:val="18"/>
                <w:szCs w:val="18"/>
                <w:lang w:eastAsia="en-US"/>
              </w:rPr>
            </w:pPr>
            <w:r>
              <w:rPr>
                <w:color w:val="000000" w:themeColor="text1"/>
                <w:lang w:eastAsia="en-US"/>
              </w:rPr>
              <w:t>Остаток ссудной задолженности</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44F23421" w14:textId="77777777" w:rsidR="00F27C37" w:rsidRDefault="00F27C37">
            <w:pPr>
              <w:spacing w:line="256" w:lineRule="auto"/>
              <w:jc w:val="center"/>
              <w:rPr>
                <w:color w:val="000000" w:themeColor="text1"/>
                <w:sz w:val="18"/>
                <w:szCs w:val="18"/>
                <w:lang w:eastAsia="en-US"/>
              </w:rPr>
            </w:pPr>
            <w:r>
              <w:rPr>
                <w:color w:val="000000" w:themeColor="text1"/>
                <w:lang w:eastAsia="en-US"/>
              </w:rPr>
              <w:t>700 000,00</w:t>
            </w:r>
          </w:p>
        </w:tc>
      </w:tr>
      <w:tr w:rsidR="00F27C37" w14:paraId="72008C79"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53A785F0" w14:textId="77777777" w:rsidR="00F27C37" w:rsidRDefault="00F27C37">
            <w:pPr>
              <w:spacing w:line="256" w:lineRule="auto"/>
              <w:jc w:val="center"/>
              <w:rPr>
                <w:color w:val="000000" w:themeColor="text1"/>
                <w:sz w:val="18"/>
                <w:szCs w:val="18"/>
                <w:lang w:eastAsia="en-US"/>
              </w:rPr>
            </w:pPr>
            <w:r>
              <w:rPr>
                <w:color w:val="000000" w:themeColor="text1"/>
                <w:lang w:eastAsia="en-US"/>
              </w:rPr>
              <w:t>1.2</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5CCA1D28" w14:textId="77777777" w:rsidR="00F27C37" w:rsidRDefault="00F27C37">
            <w:pPr>
              <w:spacing w:line="256" w:lineRule="auto"/>
              <w:jc w:val="right"/>
              <w:rPr>
                <w:color w:val="000000" w:themeColor="text1"/>
                <w:sz w:val="18"/>
                <w:szCs w:val="18"/>
                <w:lang w:eastAsia="en-US"/>
              </w:rPr>
            </w:pPr>
            <w:r>
              <w:rPr>
                <w:color w:val="000000" w:themeColor="text1"/>
                <w:lang w:eastAsia="en-US"/>
              </w:rPr>
              <w:t>Проценты на балансе</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50CD609F" w14:textId="77777777" w:rsidR="00F27C37" w:rsidRDefault="00F27C37">
            <w:pPr>
              <w:spacing w:line="256" w:lineRule="auto"/>
              <w:jc w:val="center"/>
              <w:rPr>
                <w:color w:val="000000" w:themeColor="text1"/>
                <w:sz w:val="18"/>
                <w:szCs w:val="18"/>
                <w:lang w:eastAsia="en-US"/>
              </w:rPr>
            </w:pPr>
            <w:r>
              <w:rPr>
                <w:color w:val="000000" w:themeColor="text1"/>
                <w:lang w:eastAsia="en-US"/>
              </w:rPr>
              <w:t>-</w:t>
            </w:r>
          </w:p>
        </w:tc>
      </w:tr>
      <w:tr w:rsidR="00F27C37" w14:paraId="66DAAAEE"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1A1A008F" w14:textId="77777777" w:rsidR="00F27C37" w:rsidRDefault="00F27C37">
            <w:pPr>
              <w:spacing w:line="256" w:lineRule="auto"/>
              <w:jc w:val="center"/>
              <w:rPr>
                <w:color w:val="000000" w:themeColor="text1"/>
                <w:sz w:val="18"/>
                <w:szCs w:val="18"/>
                <w:lang w:eastAsia="en-US"/>
              </w:rPr>
            </w:pPr>
            <w:r>
              <w:rPr>
                <w:color w:val="000000" w:themeColor="text1"/>
                <w:lang w:eastAsia="en-US"/>
              </w:rPr>
              <w:t>1.3</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72943880" w14:textId="77777777" w:rsidR="00F27C37" w:rsidRDefault="00F27C37">
            <w:pPr>
              <w:spacing w:line="256" w:lineRule="auto"/>
              <w:jc w:val="right"/>
              <w:rPr>
                <w:color w:val="000000" w:themeColor="text1"/>
                <w:sz w:val="18"/>
                <w:szCs w:val="18"/>
                <w:lang w:eastAsia="en-US"/>
              </w:rPr>
            </w:pPr>
            <w:r>
              <w:rPr>
                <w:color w:val="000000" w:themeColor="text1"/>
                <w:lang w:eastAsia="en-US"/>
              </w:rPr>
              <w:t>Комиссия</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3B487C70" w14:textId="77777777" w:rsidR="00F27C37" w:rsidRDefault="00F27C37">
            <w:pPr>
              <w:spacing w:line="256" w:lineRule="auto"/>
              <w:jc w:val="center"/>
              <w:rPr>
                <w:color w:val="000000" w:themeColor="text1"/>
                <w:sz w:val="18"/>
                <w:szCs w:val="18"/>
                <w:lang w:eastAsia="en-US"/>
              </w:rPr>
            </w:pPr>
            <w:r>
              <w:rPr>
                <w:color w:val="000000" w:themeColor="text1"/>
                <w:lang w:eastAsia="en-US"/>
              </w:rPr>
              <w:t>-</w:t>
            </w:r>
          </w:p>
        </w:tc>
      </w:tr>
      <w:tr w:rsidR="00F27C37" w14:paraId="134F9A13"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6DDC48EC" w14:textId="77777777" w:rsidR="00F27C37" w:rsidRDefault="00F27C37">
            <w:pPr>
              <w:spacing w:line="256" w:lineRule="auto"/>
              <w:jc w:val="center"/>
              <w:rPr>
                <w:color w:val="000000" w:themeColor="text1"/>
                <w:sz w:val="18"/>
                <w:szCs w:val="18"/>
                <w:lang w:eastAsia="en-US"/>
              </w:rPr>
            </w:pPr>
            <w:r>
              <w:rPr>
                <w:color w:val="000000" w:themeColor="text1"/>
                <w:lang w:eastAsia="en-US"/>
              </w:rPr>
              <w:t>1.4</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36E6651E" w14:textId="77777777" w:rsidR="00F27C37" w:rsidRDefault="00F27C37">
            <w:pPr>
              <w:spacing w:line="256" w:lineRule="auto"/>
              <w:jc w:val="right"/>
              <w:rPr>
                <w:color w:val="000000" w:themeColor="text1"/>
                <w:sz w:val="18"/>
                <w:szCs w:val="18"/>
                <w:lang w:eastAsia="en-US"/>
              </w:rPr>
            </w:pPr>
            <w:r>
              <w:rPr>
                <w:color w:val="000000" w:themeColor="text1"/>
                <w:lang w:eastAsia="en-US"/>
              </w:rPr>
              <w:t>Госпошлина</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3FC21294" w14:textId="77777777" w:rsidR="00F27C37" w:rsidRDefault="00F27C37">
            <w:pPr>
              <w:spacing w:line="256" w:lineRule="auto"/>
              <w:jc w:val="center"/>
              <w:rPr>
                <w:color w:val="000000" w:themeColor="text1"/>
                <w:sz w:val="18"/>
                <w:szCs w:val="18"/>
                <w:lang w:eastAsia="en-US"/>
              </w:rPr>
            </w:pPr>
            <w:r>
              <w:rPr>
                <w:color w:val="000000" w:themeColor="text1"/>
                <w:lang w:eastAsia="en-US"/>
              </w:rPr>
              <w:t>14 087,53</w:t>
            </w:r>
          </w:p>
        </w:tc>
      </w:tr>
      <w:tr w:rsidR="00F27C37" w14:paraId="5DC45BAD" w14:textId="77777777" w:rsidTr="00F27C37">
        <w:trPr>
          <w:trHeight w:val="214"/>
        </w:trPr>
        <w:tc>
          <w:tcPr>
            <w:tcW w:w="784" w:type="dxa"/>
            <w:tcBorders>
              <w:top w:val="single" w:sz="4" w:space="0" w:color="000000"/>
              <w:left w:val="single" w:sz="4" w:space="0" w:color="000000"/>
              <w:bottom w:val="single" w:sz="4" w:space="0" w:color="000000"/>
              <w:right w:val="single" w:sz="4" w:space="0" w:color="000000"/>
            </w:tcBorders>
            <w:vAlign w:val="center"/>
            <w:hideMark/>
          </w:tcPr>
          <w:p w14:paraId="6FD68A5D" w14:textId="77777777" w:rsidR="00F27C37" w:rsidRDefault="00F27C37">
            <w:pPr>
              <w:spacing w:line="256" w:lineRule="auto"/>
              <w:jc w:val="center"/>
              <w:rPr>
                <w:color w:val="000000" w:themeColor="text1"/>
                <w:sz w:val="18"/>
                <w:szCs w:val="18"/>
                <w:lang w:eastAsia="en-US"/>
              </w:rPr>
            </w:pPr>
            <w:r>
              <w:rPr>
                <w:color w:val="000000" w:themeColor="text1"/>
                <w:lang w:eastAsia="en-US"/>
              </w:rPr>
              <w:t>1.5</w:t>
            </w:r>
          </w:p>
        </w:tc>
        <w:tc>
          <w:tcPr>
            <w:tcW w:w="5465" w:type="dxa"/>
            <w:tcBorders>
              <w:top w:val="single" w:sz="4" w:space="0" w:color="000000"/>
              <w:left w:val="single" w:sz="4" w:space="0" w:color="000000"/>
              <w:bottom w:val="single" w:sz="4" w:space="0" w:color="000000"/>
              <w:right w:val="single" w:sz="4" w:space="0" w:color="000000"/>
            </w:tcBorders>
            <w:vAlign w:val="center"/>
            <w:hideMark/>
          </w:tcPr>
          <w:p w14:paraId="14870C39" w14:textId="77777777" w:rsidR="00F27C37" w:rsidRDefault="00F27C37">
            <w:pPr>
              <w:spacing w:line="256" w:lineRule="auto"/>
              <w:jc w:val="right"/>
              <w:rPr>
                <w:color w:val="000000" w:themeColor="text1"/>
                <w:sz w:val="18"/>
                <w:szCs w:val="18"/>
                <w:lang w:eastAsia="en-US"/>
              </w:rPr>
            </w:pPr>
            <w:r>
              <w:rPr>
                <w:color w:val="000000" w:themeColor="text1"/>
                <w:lang w:eastAsia="en-US"/>
              </w:rPr>
              <w:t>Иное (неустойки)</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1BEC92B1" w14:textId="77777777" w:rsidR="00F27C37" w:rsidRDefault="00F27C37">
            <w:pPr>
              <w:spacing w:line="256" w:lineRule="auto"/>
              <w:jc w:val="center"/>
              <w:rPr>
                <w:color w:val="000000" w:themeColor="text1"/>
                <w:sz w:val="18"/>
                <w:szCs w:val="18"/>
                <w:lang w:eastAsia="en-US"/>
              </w:rPr>
            </w:pPr>
            <w:r>
              <w:rPr>
                <w:color w:val="000000" w:themeColor="text1"/>
                <w:lang w:eastAsia="en-US"/>
              </w:rPr>
              <w:t>17 045,51</w:t>
            </w:r>
          </w:p>
        </w:tc>
      </w:tr>
      <w:tr w:rsidR="00F27C37" w14:paraId="744DC806"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FDF1B6" w14:textId="77777777" w:rsidR="00F27C37" w:rsidRDefault="00F27C37">
            <w:pPr>
              <w:spacing w:line="256" w:lineRule="auto"/>
              <w:jc w:val="center"/>
              <w:rPr>
                <w:color w:val="000000" w:themeColor="text1"/>
                <w:sz w:val="18"/>
                <w:szCs w:val="18"/>
                <w:lang w:eastAsia="en-US"/>
              </w:rPr>
            </w:pPr>
            <w:r>
              <w:rPr>
                <w:color w:val="000000" w:themeColor="text1"/>
                <w:lang w:eastAsia="en-US"/>
              </w:rPr>
              <w:t>2</w:t>
            </w:r>
          </w:p>
        </w:tc>
        <w:tc>
          <w:tcPr>
            <w:tcW w:w="5465" w:type="dxa"/>
            <w:tcBorders>
              <w:top w:val="single" w:sz="4" w:space="0" w:color="000000"/>
              <w:left w:val="single" w:sz="4" w:space="0" w:color="000000"/>
              <w:bottom w:val="single" w:sz="4" w:space="0" w:color="000000"/>
              <w:right w:val="single" w:sz="4" w:space="0" w:color="000000"/>
            </w:tcBorders>
            <w:hideMark/>
          </w:tcPr>
          <w:p w14:paraId="392EA23E" w14:textId="77777777" w:rsidR="00F27C37" w:rsidRDefault="00F27C37">
            <w:pPr>
              <w:spacing w:line="256" w:lineRule="auto"/>
              <w:rPr>
                <w:color w:val="000000" w:themeColor="text1"/>
                <w:sz w:val="18"/>
                <w:szCs w:val="18"/>
                <w:lang w:eastAsia="en-US"/>
              </w:rPr>
            </w:pPr>
            <w:r>
              <w:rPr>
                <w:color w:val="000000" w:themeColor="text1"/>
                <w:lang w:eastAsia="en-US"/>
              </w:rPr>
              <w:t xml:space="preserve"> ЗАО «</w:t>
            </w:r>
            <w:proofErr w:type="spellStart"/>
            <w:r>
              <w:rPr>
                <w:color w:val="000000" w:themeColor="text1"/>
                <w:lang w:eastAsia="en-US"/>
              </w:rPr>
              <w:t>Скреблово</w:t>
            </w:r>
            <w:proofErr w:type="spellEnd"/>
            <w:r>
              <w:rPr>
                <w:color w:val="000000" w:themeColor="text1"/>
                <w:lang w:eastAsia="en-US"/>
              </w:rPr>
              <w:t xml:space="preserve">» (ИНН </w:t>
            </w:r>
            <w:r>
              <w:rPr>
                <w:color w:val="000000"/>
                <w:lang w:eastAsia="en-US"/>
              </w:rPr>
              <w:t>4710003596</w:t>
            </w:r>
            <w:r>
              <w:rPr>
                <w:color w:val="000000" w:themeColor="text1"/>
                <w:lang w:eastAsia="en-US"/>
              </w:rPr>
              <w:t xml:space="preserve">, ОГРН </w:t>
            </w:r>
            <w:r>
              <w:rPr>
                <w:color w:val="000000"/>
                <w:lang w:eastAsia="en-US"/>
              </w:rPr>
              <w:t xml:space="preserve">1024701557484), </w:t>
            </w:r>
            <w:r>
              <w:rPr>
                <w:color w:val="000000" w:themeColor="text1"/>
                <w:lang w:eastAsia="en-US"/>
              </w:rPr>
              <w:t>Договор об открытии кредитной линии №103505/0010 от 11.06.2010</w:t>
            </w:r>
          </w:p>
        </w:tc>
        <w:tc>
          <w:tcPr>
            <w:tcW w:w="2997" w:type="dxa"/>
            <w:tcBorders>
              <w:top w:val="single" w:sz="4" w:space="0" w:color="000000"/>
              <w:left w:val="single" w:sz="4" w:space="0" w:color="000000"/>
              <w:bottom w:val="single" w:sz="4" w:space="0" w:color="000000"/>
              <w:right w:val="single" w:sz="4" w:space="0" w:color="000000"/>
            </w:tcBorders>
            <w:vAlign w:val="center"/>
          </w:tcPr>
          <w:p w14:paraId="4D12F72B" w14:textId="77777777" w:rsidR="00F27C37" w:rsidRDefault="00F27C37">
            <w:pPr>
              <w:spacing w:line="256" w:lineRule="auto"/>
              <w:jc w:val="center"/>
              <w:rPr>
                <w:color w:val="000000" w:themeColor="text1"/>
                <w:sz w:val="18"/>
                <w:szCs w:val="18"/>
                <w:lang w:eastAsia="en-US"/>
              </w:rPr>
            </w:pPr>
            <w:r>
              <w:rPr>
                <w:color w:val="000000" w:themeColor="text1"/>
                <w:lang w:eastAsia="en-US"/>
              </w:rPr>
              <w:t>5 793 209,68,</w:t>
            </w:r>
          </w:p>
          <w:p w14:paraId="6BA113DF" w14:textId="77777777" w:rsidR="00F27C37" w:rsidRDefault="00F27C37">
            <w:pPr>
              <w:spacing w:line="256" w:lineRule="auto"/>
              <w:jc w:val="center"/>
              <w:rPr>
                <w:color w:val="000000" w:themeColor="text1"/>
                <w:sz w:val="18"/>
                <w:szCs w:val="18"/>
                <w:lang w:eastAsia="en-US"/>
              </w:rPr>
            </w:pPr>
            <w:r>
              <w:rPr>
                <w:color w:val="000000" w:themeColor="text1"/>
                <w:lang w:eastAsia="en-US"/>
              </w:rPr>
              <w:t>в том числе:</w:t>
            </w:r>
          </w:p>
          <w:p w14:paraId="1D843764" w14:textId="77777777" w:rsidR="00F27C37" w:rsidRDefault="00F27C37">
            <w:pPr>
              <w:spacing w:line="256" w:lineRule="auto"/>
              <w:rPr>
                <w:sz w:val="18"/>
                <w:szCs w:val="18"/>
                <w:lang w:eastAsia="en-US"/>
              </w:rPr>
            </w:pPr>
          </w:p>
        </w:tc>
      </w:tr>
      <w:tr w:rsidR="00F27C37" w14:paraId="7D3DBCEF" w14:textId="77777777" w:rsidTr="00F27C37">
        <w:trPr>
          <w:trHeight w:val="226"/>
        </w:trPr>
        <w:tc>
          <w:tcPr>
            <w:tcW w:w="784" w:type="dxa"/>
            <w:tcBorders>
              <w:top w:val="single" w:sz="4" w:space="0" w:color="000000"/>
              <w:left w:val="single" w:sz="4" w:space="0" w:color="000000"/>
              <w:bottom w:val="single" w:sz="4" w:space="0" w:color="000000"/>
              <w:right w:val="single" w:sz="4" w:space="0" w:color="000000"/>
            </w:tcBorders>
            <w:hideMark/>
          </w:tcPr>
          <w:p w14:paraId="66FF8012" w14:textId="77777777" w:rsidR="00F27C37" w:rsidRDefault="00F27C37">
            <w:pPr>
              <w:spacing w:line="256" w:lineRule="auto"/>
              <w:jc w:val="center"/>
              <w:rPr>
                <w:color w:val="000000" w:themeColor="text1"/>
                <w:sz w:val="18"/>
                <w:szCs w:val="18"/>
                <w:lang w:eastAsia="en-US"/>
              </w:rPr>
            </w:pPr>
            <w:r>
              <w:rPr>
                <w:color w:val="000000" w:themeColor="text1"/>
                <w:lang w:eastAsia="en-US"/>
              </w:rPr>
              <w:t>2.1</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72E10FF9" w14:textId="77777777" w:rsidR="00F27C37" w:rsidRDefault="00F27C37">
            <w:pPr>
              <w:spacing w:line="256" w:lineRule="auto"/>
              <w:jc w:val="right"/>
              <w:rPr>
                <w:color w:val="000000" w:themeColor="text1"/>
                <w:sz w:val="18"/>
                <w:szCs w:val="18"/>
                <w:lang w:eastAsia="en-US"/>
              </w:rPr>
            </w:pPr>
            <w:r>
              <w:rPr>
                <w:color w:val="000000" w:themeColor="text1"/>
                <w:lang w:eastAsia="en-US"/>
              </w:rPr>
              <w:t>Остаток ссудной задолженности</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3F2EB0B4" w14:textId="77777777" w:rsidR="00F27C37" w:rsidRDefault="00F27C37">
            <w:pPr>
              <w:spacing w:line="256" w:lineRule="auto"/>
              <w:jc w:val="center"/>
              <w:rPr>
                <w:color w:val="000000" w:themeColor="text1"/>
                <w:sz w:val="18"/>
                <w:szCs w:val="18"/>
                <w:lang w:eastAsia="en-US"/>
              </w:rPr>
            </w:pPr>
            <w:r>
              <w:rPr>
                <w:color w:val="000000" w:themeColor="text1"/>
                <w:lang w:eastAsia="en-US"/>
              </w:rPr>
              <w:t>4 708 027,21</w:t>
            </w:r>
          </w:p>
        </w:tc>
      </w:tr>
      <w:tr w:rsidR="00F27C37" w14:paraId="75F397A6"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44860AF8" w14:textId="77777777" w:rsidR="00F27C37" w:rsidRDefault="00F27C37">
            <w:pPr>
              <w:spacing w:line="256" w:lineRule="auto"/>
              <w:jc w:val="center"/>
              <w:rPr>
                <w:color w:val="000000" w:themeColor="text1"/>
                <w:sz w:val="18"/>
                <w:szCs w:val="18"/>
                <w:lang w:eastAsia="en-US"/>
              </w:rPr>
            </w:pPr>
            <w:r>
              <w:rPr>
                <w:color w:val="000000" w:themeColor="text1"/>
                <w:lang w:eastAsia="en-US"/>
              </w:rPr>
              <w:t>2.2</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655FA688" w14:textId="77777777" w:rsidR="00F27C37" w:rsidRDefault="00F27C37">
            <w:pPr>
              <w:spacing w:line="256" w:lineRule="auto"/>
              <w:jc w:val="right"/>
              <w:rPr>
                <w:color w:val="000000" w:themeColor="text1"/>
                <w:sz w:val="18"/>
                <w:szCs w:val="18"/>
                <w:lang w:eastAsia="en-US"/>
              </w:rPr>
            </w:pPr>
            <w:r>
              <w:rPr>
                <w:color w:val="000000" w:themeColor="text1"/>
                <w:lang w:eastAsia="en-US"/>
              </w:rPr>
              <w:t>Проценты на балансе</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21849277" w14:textId="77777777" w:rsidR="00F27C37" w:rsidRDefault="00F27C37">
            <w:pPr>
              <w:spacing w:line="256" w:lineRule="auto"/>
              <w:jc w:val="center"/>
              <w:rPr>
                <w:color w:val="000000" w:themeColor="text1"/>
                <w:sz w:val="18"/>
                <w:szCs w:val="18"/>
                <w:lang w:eastAsia="en-US"/>
              </w:rPr>
            </w:pPr>
            <w:r>
              <w:rPr>
                <w:color w:val="000000" w:themeColor="text1"/>
                <w:lang w:eastAsia="en-US"/>
              </w:rPr>
              <w:t>670 264,11</w:t>
            </w:r>
          </w:p>
        </w:tc>
      </w:tr>
      <w:tr w:rsidR="00F27C37" w14:paraId="4ACD6DD2"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1D0DB2E5" w14:textId="77777777" w:rsidR="00F27C37" w:rsidRDefault="00F27C37">
            <w:pPr>
              <w:spacing w:line="256" w:lineRule="auto"/>
              <w:jc w:val="center"/>
              <w:rPr>
                <w:color w:val="000000" w:themeColor="text1"/>
                <w:sz w:val="18"/>
                <w:szCs w:val="18"/>
                <w:lang w:eastAsia="en-US"/>
              </w:rPr>
            </w:pPr>
            <w:r>
              <w:rPr>
                <w:color w:val="000000" w:themeColor="text1"/>
                <w:lang w:eastAsia="en-US"/>
              </w:rPr>
              <w:t>2.3</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3194AAC6" w14:textId="77777777" w:rsidR="00F27C37" w:rsidRDefault="00F27C37">
            <w:pPr>
              <w:spacing w:line="256" w:lineRule="auto"/>
              <w:jc w:val="right"/>
              <w:rPr>
                <w:color w:val="000000" w:themeColor="text1"/>
                <w:sz w:val="18"/>
                <w:szCs w:val="18"/>
                <w:lang w:eastAsia="en-US"/>
              </w:rPr>
            </w:pPr>
            <w:r>
              <w:rPr>
                <w:color w:val="000000" w:themeColor="text1"/>
                <w:lang w:eastAsia="en-US"/>
              </w:rPr>
              <w:t>Комиссия</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2F682E85" w14:textId="77777777" w:rsidR="00F27C37" w:rsidRDefault="00F27C37">
            <w:pPr>
              <w:spacing w:line="256" w:lineRule="auto"/>
              <w:jc w:val="center"/>
              <w:rPr>
                <w:color w:val="000000" w:themeColor="text1"/>
                <w:sz w:val="18"/>
                <w:szCs w:val="18"/>
                <w:lang w:eastAsia="en-US"/>
              </w:rPr>
            </w:pPr>
            <w:r>
              <w:rPr>
                <w:color w:val="000000" w:themeColor="text1"/>
                <w:lang w:eastAsia="en-US"/>
              </w:rPr>
              <w:t>-</w:t>
            </w:r>
          </w:p>
        </w:tc>
      </w:tr>
      <w:tr w:rsidR="00F27C37" w14:paraId="53E2FEEA"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45FAF265" w14:textId="77777777" w:rsidR="00F27C37" w:rsidRDefault="00F27C37">
            <w:pPr>
              <w:spacing w:line="256" w:lineRule="auto"/>
              <w:jc w:val="center"/>
              <w:rPr>
                <w:color w:val="000000" w:themeColor="text1"/>
                <w:sz w:val="18"/>
                <w:szCs w:val="18"/>
                <w:lang w:eastAsia="en-US"/>
              </w:rPr>
            </w:pPr>
            <w:r>
              <w:rPr>
                <w:color w:val="000000" w:themeColor="text1"/>
                <w:lang w:eastAsia="en-US"/>
              </w:rPr>
              <w:t>2.4</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4731F61E" w14:textId="77777777" w:rsidR="00F27C37" w:rsidRDefault="00F27C37">
            <w:pPr>
              <w:spacing w:line="256" w:lineRule="auto"/>
              <w:jc w:val="right"/>
              <w:rPr>
                <w:color w:val="000000" w:themeColor="text1"/>
                <w:sz w:val="18"/>
                <w:szCs w:val="18"/>
                <w:lang w:eastAsia="en-US"/>
              </w:rPr>
            </w:pPr>
            <w:r>
              <w:rPr>
                <w:color w:val="000000" w:themeColor="text1"/>
                <w:lang w:eastAsia="en-US"/>
              </w:rPr>
              <w:t>Госпошлина</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62BBA62D" w14:textId="77777777" w:rsidR="00F27C37" w:rsidRDefault="00F27C37">
            <w:pPr>
              <w:spacing w:line="256" w:lineRule="auto"/>
              <w:jc w:val="center"/>
              <w:rPr>
                <w:color w:val="000000" w:themeColor="text1"/>
                <w:sz w:val="18"/>
                <w:szCs w:val="18"/>
                <w:lang w:eastAsia="en-US"/>
              </w:rPr>
            </w:pPr>
            <w:r>
              <w:rPr>
                <w:color w:val="000000" w:themeColor="text1"/>
                <w:lang w:eastAsia="en-US"/>
              </w:rPr>
              <w:t>36 285,64</w:t>
            </w:r>
          </w:p>
        </w:tc>
      </w:tr>
      <w:tr w:rsidR="00F27C37" w14:paraId="50852BA7" w14:textId="77777777" w:rsidTr="00F27C37">
        <w:trPr>
          <w:trHeight w:val="214"/>
        </w:trPr>
        <w:tc>
          <w:tcPr>
            <w:tcW w:w="784" w:type="dxa"/>
            <w:tcBorders>
              <w:top w:val="single" w:sz="4" w:space="0" w:color="000000"/>
              <w:left w:val="single" w:sz="4" w:space="0" w:color="000000"/>
              <w:bottom w:val="single" w:sz="4" w:space="0" w:color="000000"/>
              <w:right w:val="single" w:sz="4" w:space="0" w:color="000000"/>
            </w:tcBorders>
            <w:vAlign w:val="center"/>
            <w:hideMark/>
          </w:tcPr>
          <w:p w14:paraId="465A266F" w14:textId="77777777" w:rsidR="00F27C37" w:rsidRDefault="00F27C37">
            <w:pPr>
              <w:spacing w:line="256" w:lineRule="auto"/>
              <w:jc w:val="center"/>
              <w:rPr>
                <w:color w:val="000000" w:themeColor="text1"/>
                <w:sz w:val="18"/>
                <w:szCs w:val="18"/>
                <w:lang w:eastAsia="en-US"/>
              </w:rPr>
            </w:pPr>
            <w:r>
              <w:rPr>
                <w:color w:val="000000" w:themeColor="text1"/>
                <w:lang w:eastAsia="en-US"/>
              </w:rPr>
              <w:t>2.5</w:t>
            </w:r>
          </w:p>
        </w:tc>
        <w:tc>
          <w:tcPr>
            <w:tcW w:w="5465" w:type="dxa"/>
            <w:tcBorders>
              <w:top w:val="single" w:sz="4" w:space="0" w:color="000000"/>
              <w:left w:val="single" w:sz="4" w:space="0" w:color="000000"/>
              <w:bottom w:val="single" w:sz="4" w:space="0" w:color="000000"/>
              <w:right w:val="single" w:sz="4" w:space="0" w:color="000000"/>
            </w:tcBorders>
            <w:vAlign w:val="center"/>
            <w:hideMark/>
          </w:tcPr>
          <w:p w14:paraId="0B81387C" w14:textId="77777777" w:rsidR="00F27C37" w:rsidRDefault="00F27C37">
            <w:pPr>
              <w:spacing w:line="256" w:lineRule="auto"/>
              <w:jc w:val="right"/>
              <w:rPr>
                <w:color w:val="000000" w:themeColor="text1"/>
                <w:sz w:val="18"/>
                <w:szCs w:val="18"/>
                <w:lang w:eastAsia="en-US"/>
              </w:rPr>
            </w:pPr>
            <w:r>
              <w:rPr>
                <w:color w:val="000000" w:themeColor="text1"/>
                <w:lang w:eastAsia="en-US"/>
              </w:rPr>
              <w:t>Иное (неустойки)</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77609D73" w14:textId="77777777" w:rsidR="00F27C37" w:rsidRDefault="00F27C37">
            <w:pPr>
              <w:spacing w:line="256" w:lineRule="auto"/>
              <w:jc w:val="center"/>
              <w:rPr>
                <w:color w:val="000000" w:themeColor="text1"/>
                <w:sz w:val="18"/>
                <w:szCs w:val="18"/>
                <w:lang w:eastAsia="en-US"/>
              </w:rPr>
            </w:pPr>
            <w:r>
              <w:rPr>
                <w:color w:val="000000" w:themeColor="text1"/>
                <w:lang w:eastAsia="en-US"/>
              </w:rPr>
              <w:t>378 632,72</w:t>
            </w:r>
          </w:p>
        </w:tc>
      </w:tr>
      <w:tr w:rsidR="00F27C37" w14:paraId="549BA65E"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E88EA5" w14:textId="77777777" w:rsidR="00F27C37" w:rsidRDefault="00F27C37">
            <w:pPr>
              <w:spacing w:line="256" w:lineRule="auto"/>
              <w:jc w:val="center"/>
              <w:rPr>
                <w:color w:val="000000" w:themeColor="text1"/>
                <w:sz w:val="18"/>
                <w:szCs w:val="18"/>
                <w:lang w:eastAsia="en-US"/>
              </w:rPr>
            </w:pPr>
            <w:r>
              <w:rPr>
                <w:color w:val="000000" w:themeColor="text1"/>
                <w:lang w:eastAsia="en-US"/>
              </w:rPr>
              <w:t>3</w:t>
            </w:r>
          </w:p>
        </w:tc>
        <w:tc>
          <w:tcPr>
            <w:tcW w:w="5465" w:type="dxa"/>
            <w:tcBorders>
              <w:top w:val="single" w:sz="4" w:space="0" w:color="000000"/>
              <w:left w:val="single" w:sz="4" w:space="0" w:color="000000"/>
              <w:bottom w:val="single" w:sz="4" w:space="0" w:color="000000"/>
              <w:right w:val="single" w:sz="4" w:space="0" w:color="000000"/>
            </w:tcBorders>
            <w:hideMark/>
          </w:tcPr>
          <w:p w14:paraId="37B515C7" w14:textId="77777777" w:rsidR="00F27C37" w:rsidRDefault="00F27C37">
            <w:pPr>
              <w:spacing w:line="256" w:lineRule="auto"/>
              <w:rPr>
                <w:color w:val="000000" w:themeColor="text1"/>
                <w:sz w:val="18"/>
                <w:szCs w:val="18"/>
                <w:lang w:eastAsia="en-US"/>
              </w:rPr>
            </w:pPr>
            <w:r>
              <w:rPr>
                <w:color w:val="000000" w:themeColor="text1"/>
                <w:lang w:eastAsia="en-US"/>
              </w:rPr>
              <w:t xml:space="preserve"> ЗАО «</w:t>
            </w:r>
            <w:proofErr w:type="spellStart"/>
            <w:r>
              <w:rPr>
                <w:color w:val="000000" w:themeColor="text1"/>
                <w:lang w:eastAsia="en-US"/>
              </w:rPr>
              <w:t>Скреблово</w:t>
            </w:r>
            <w:proofErr w:type="spellEnd"/>
            <w:r>
              <w:rPr>
                <w:color w:val="000000" w:themeColor="text1"/>
                <w:lang w:eastAsia="en-US"/>
              </w:rPr>
              <w:t xml:space="preserve">» (ИНН </w:t>
            </w:r>
            <w:r>
              <w:rPr>
                <w:color w:val="000000"/>
                <w:lang w:eastAsia="en-US"/>
              </w:rPr>
              <w:t>4710003596</w:t>
            </w:r>
            <w:r>
              <w:rPr>
                <w:color w:val="000000" w:themeColor="text1"/>
                <w:lang w:eastAsia="en-US"/>
              </w:rPr>
              <w:t xml:space="preserve">, ОГРН </w:t>
            </w:r>
            <w:r>
              <w:rPr>
                <w:color w:val="000000"/>
                <w:lang w:eastAsia="en-US"/>
              </w:rPr>
              <w:t xml:space="preserve">1024701557484), </w:t>
            </w:r>
            <w:r>
              <w:rPr>
                <w:color w:val="000000" w:themeColor="text1"/>
                <w:lang w:eastAsia="en-US"/>
              </w:rPr>
              <w:t>Кредитный договор № 103505/0018 от 02.12.2010</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391131DC" w14:textId="77777777" w:rsidR="00F27C37" w:rsidRDefault="00F27C37">
            <w:pPr>
              <w:spacing w:line="256" w:lineRule="auto"/>
              <w:jc w:val="center"/>
              <w:rPr>
                <w:sz w:val="18"/>
                <w:szCs w:val="18"/>
                <w:lang w:eastAsia="en-US"/>
              </w:rPr>
            </w:pPr>
            <w:r>
              <w:rPr>
                <w:lang w:eastAsia="en-US"/>
              </w:rPr>
              <w:t>910 662,86,</w:t>
            </w:r>
          </w:p>
          <w:p w14:paraId="63B29219" w14:textId="77777777" w:rsidR="00F27C37" w:rsidRDefault="00F27C37">
            <w:pPr>
              <w:spacing w:line="256" w:lineRule="auto"/>
              <w:jc w:val="center"/>
              <w:rPr>
                <w:sz w:val="18"/>
                <w:szCs w:val="18"/>
                <w:lang w:eastAsia="en-US"/>
              </w:rPr>
            </w:pPr>
            <w:r>
              <w:rPr>
                <w:lang w:eastAsia="en-US"/>
              </w:rPr>
              <w:t>в том числе:</w:t>
            </w:r>
          </w:p>
        </w:tc>
      </w:tr>
      <w:tr w:rsidR="00F27C37" w14:paraId="765AD836"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724A4374" w14:textId="77777777" w:rsidR="00F27C37" w:rsidRDefault="00F27C37">
            <w:pPr>
              <w:spacing w:line="256" w:lineRule="auto"/>
              <w:jc w:val="center"/>
              <w:rPr>
                <w:color w:val="000000" w:themeColor="text1"/>
                <w:sz w:val="18"/>
                <w:szCs w:val="18"/>
                <w:lang w:eastAsia="en-US"/>
              </w:rPr>
            </w:pPr>
            <w:r>
              <w:rPr>
                <w:color w:val="000000" w:themeColor="text1"/>
                <w:lang w:eastAsia="en-US"/>
              </w:rPr>
              <w:t>3.1</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260ABB25" w14:textId="77777777" w:rsidR="00F27C37" w:rsidRDefault="00F27C37">
            <w:pPr>
              <w:spacing w:line="256" w:lineRule="auto"/>
              <w:jc w:val="right"/>
              <w:rPr>
                <w:color w:val="000000" w:themeColor="text1"/>
                <w:sz w:val="18"/>
                <w:szCs w:val="18"/>
                <w:lang w:eastAsia="en-US"/>
              </w:rPr>
            </w:pPr>
            <w:r>
              <w:rPr>
                <w:color w:val="000000" w:themeColor="text1"/>
                <w:lang w:eastAsia="en-US"/>
              </w:rPr>
              <w:t>Остаток ссудной задолженности</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04BA339E" w14:textId="77777777" w:rsidR="00F27C37" w:rsidRDefault="00F27C37">
            <w:pPr>
              <w:spacing w:line="256" w:lineRule="auto"/>
              <w:jc w:val="center"/>
              <w:rPr>
                <w:sz w:val="18"/>
                <w:szCs w:val="18"/>
                <w:lang w:eastAsia="en-US"/>
              </w:rPr>
            </w:pPr>
            <w:r>
              <w:rPr>
                <w:lang w:eastAsia="en-US"/>
              </w:rPr>
              <w:t>779 150,00</w:t>
            </w:r>
          </w:p>
        </w:tc>
      </w:tr>
      <w:tr w:rsidR="00F27C37" w14:paraId="44CD5258"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16258914" w14:textId="77777777" w:rsidR="00F27C37" w:rsidRDefault="00F27C37">
            <w:pPr>
              <w:spacing w:line="256" w:lineRule="auto"/>
              <w:jc w:val="center"/>
              <w:rPr>
                <w:color w:val="000000" w:themeColor="text1"/>
                <w:sz w:val="18"/>
                <w:szCs w:val="18"/>
                <w:lang w:eastAsia="en-US"/>
              </w:rPr>
            </w:pPr>
            <w:r>
              <w:rPr>
                <w:color w:val="000000" w:themeColor="text1"/>
                <w:lang w:eastAsia="en-US"/>
              </w:rPr>
              <w:t>3.2</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390888AD" w14:textId="77777777" w:rsidR="00F27C37" w:rsidRDefault="00F27C37">
            <w:pPr>
              <w:spacing w:line="256" w:lineRule="auto"/>
              <w:jc w:val="right"/>
              <w:rPr>
                <w:color w:val="000000" w:themeColor="text1"/>
                <w:sz w:val="18"/>
                <w:szCs w:val="18"/>
                <w:lang w:eastAsia="en-US"/>
              </w:rPr>
            </w:pPr>
            <w:r>
              <w:rPr>
                <w:color w:val="000000" w:themeColor="text1"/>
                <w:lang w:eastAsia="en-US"/>
              </w:rPr>
              <w:t>Проценты на балансе</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17702878" w14:textId="77777777" w:rsidR="00F27C37" w:rsidRDefault="00F27C37">
            <w:pPr>
              <w:spacing w:line="256" w:lineRule="auto"/>
              <w:jc w:val="center"/>
              <w:rPr>
                <w:sz w:val="18"/>
                <w:szCs w:val="18"/>
                <w:lang w:eastAsia="en-US"/>
              </w:rPr>
            </w:pPr>
            <w:r>
              <w:rPr>
                <w:lang w:eastAsia="en-US"/>
              </w:rPr>
              <w:t>76 108,45</w:t>
            </w:r>
          </w:p>
        </w:tc>
      </w:tr>
      <w:tr w:rsidR="00F27C37" w14:paraId="64F8BCB5"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13DCD024" w14:textId="77777777" w:rsidR="00F27C37" w:rsidRDefault="00F27C37">
            <w:pPr>
              <w:spacing w:line="256" w:lineRule="auto"/>
              <w:jc w:val="center"/>
              <w:rPr>
                <w:color w:val="000000" w:themeColor="text1"/>
                <w:sz w:val="18"/>
                <w:szCs w:val="18"/>
                <w:lang w:eastAsia="en-US"/>
              </w:rPr>
            </w:pPr>
            <w:r>
              <w:rPr>
                <w:color w:val="000000" w:themeColor="text1"/>
                <w:lang w:eastAsia="en-US"/>
              </w:rPr>
              <w:t>3.3</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1929A436" w14:textId="77777777" w:rsidR="00F27C37" w:rsidRDefault="00F27C37">
            <w:pPr>
              <w:spacing w:line="256" w:lineRule="auto"/>
              <w:jc w:val="right"/>
              <w:rPr>
                <w:color w:val="000000" w:themeColor="text1"/>
                <w:sz w:val="18"/>
                <w:szCs w:val="18"/>
                <w:lang w:eastAsia="en-US"/>
              </w:rPr>
            </w:pPr>
            <w:r>
              <w:rPr>
                <w:color w:val="000000" w:themeColor="text1"/>
                <w:lang w:eastAsia="en-US"/>
              </w:rPr>
              <w:t>Комиссия</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6D8D68C2" w14:textId="77777777" w:rsidR="00F27C37" w:rsidRDefault="00F27C37">
            <w:pPr>
              <w:spacing w:line="256" w:lineRule="auto"/>
              <w:jc w:val="center"/>
              <w:rPr>
                <w:sz w:val="18"/>
                <w:szCs w:val="18"/>
                <w:lang w:eastAsia="en-US"/>
              </w:rPr>
            </w:pPr>
            <w:r>
              <w:rPr>
                <w:lang w:eastAsia="en-US"/>
              </w:rPr>
              <w:t>11 677,77</w:t>
            </w:r>
          </w:p>
        </w:tc>
      </w:tr>
      <w:tr w:rsidR="00F27C37" w14:paraId="5436A55B" w14:textId="77777777" w:rsidTr="00F27C37">
        <w:trPr>
          <w:trHeight w:val="20"/>
        </w:trPr>
        <w:tc>
          <w:tcPr>
            <w:tcW w:w="784" w:type="dxa"/>
            <w:tcBorders>
              <w:top w:val="single" w:sz="4" w:space="0" w:color="000000"/>
              <w:left w:val="single" w:sz="4" w:space="0" w:color="000000"/>
              <w:bottom w:val="single" w:sz="4" w:space="0" w:color="000000"/>
              <w:right w:val="single" w:sz="4" w:space="0" w:color="000000"/>
            </w:tcBorders>
            <w:hideMark/>
          </w:tcPr>
          <w:p w14:paraId="356C4AB0" w14:textId="77777777" w:rsidR="00F27C37" w:rsidRDefault="00F27C37">
            <w:pPr>
              <w:spacing w:line="256" w:lineRule="auto"/>
              <w:jc w:val="center"/>
              <w:rPr>
                <w:color w:val="000000" w:themeColor="text1"/>
                <w:sz w:val="18"/>
                <w:szCs w:val="18"/>
                <w:lang w:eastAsia="en-US"/>
              </w:rPr>
            </w:pPr>
            <w:r>
              <w:rPr>
                <w:color w:val="000000" w:themeColor="text1"/>
                <w:lang w:eastAsia="en-US"/>
              </w:rPr>
              <w:t>3.4</w:t>
            </w:r>
          </w:p>
        </w:tc>
        <w:tc>
          <w:tcPr>
            <w:tcW w:w="5465" w:type="dxa"/>
            <w:tcBorders>
              <w:top w:val="single" w:sz="4" w:space="0" w:color="000000"/>
              <w:left w:val="single" w:sz="4" w:space="0" w:color="000000"/>
              <w:bottom w:val="single" w:sz="4" w:space="0" w:color="000000"/>
              <w:right w:val="single" w:sz="4" w:space="0" w:color="000000"/>
            </w:tcBorders>
            <w:vAlign w:val="bottom"/>
            <w:hideMark/>
          </w:tcPr>
          <w:p w14:paraId="167A2119" w14:textId="77777777" w:rsidR="00F27C37" w:rsidRDefault="00F27C37">
            <w:pPr>
              <w:spacing w:line="256" w:lineRule="auto"/>
              <w:jc w:val="right"/>
              <w:rPr>
                <w:color w:val="000000" w:themeColor="text1"/>
                <w:sz w:val="18"/>
                <w:szCs w:val="18"/>
                <w:lang w:eastAsia="en-US"/>
              </w:rPr>
            </w:pPr>
            <w:r>
              <w:rPr>
                <w:color w:val="000000" w:themeColor="text1"/>
                <w:lang w:eastAsia="en-US"/>
              </w:rPr>
              <w:t>Госпошлина</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665489C8" w14:textId="77777777" w:rsidR="00F27C37" w:rsidRDefault="00F27C37">
            <w:pPr>
              <w:spacing w:line="256" w:lineRule="auto"/>
              <w:jc w:val="center"/>
              <w:rPr>
                <w:sz w:val="18"/>
                <w:szCs w:val="18"/>
                <w:lang w:eastAsia="en-US"/>
              </w:rPr>
            </w:pPr>
            <w:r>
              <w:rPr>
                <w:lang w:eastAsia="en-US"/>
              </w:rPr>
              <w:t>5 532,56</w:t>
            </w:r>
          </w:p>
        </w:tc>
      </w:tr>
      <w:tr w:rsidR="00F27C37" w14:paraId="3975B9B9" w14:textId="77777777" w:rsidTr="00F27C37">
        <w:trPr>
          <w:trHeight w:val="214"/>
        </w:trPr>
        <w:tc>
          <w:tcPr>
            <w:tcW w:w="784" w:type="dxa"/>
            <w:tcBorders>
              <w:top w:val="single" w:sz="4" w:space="0" w:color="000000"/>
              <w:left w:val="single" w:sz="4" w:space="0" w:color="000000"/>
              <w:bottom w:val="single" w:sz="4" w:space="0" w:color="000000"/>
              <w:right w:val="single" w:sz="4" w:space="0" w:color="000000"/>
            </w:tcBorders>
            <w:vAlign w:val="center"/>
            <w:hideMark/>
          </w:tcPr>
          <w:p w14:paraId="4F727CE2" w14:textId="77777777" w:rsidR="00F27C37" w:rsidRDefault="00F27C37">
            <w:pPr>
              <w:spacing w:line="256" w:lineRule="auto"/>
              <w:jc w:val="center"/>
              <w:rPr>
                <w:color w:val="000000" w:themeColor="text1"/>
                <w:sz w:val="18"/>
                <w:szCs w:val="18"/>
                <w:lang w:eastAsia="en-US"/>
              </w:rPr>
            </w:pPr>
            <w:r>
              <w:rPr>
                <w:color w:val="000000" w:themeColor="text1"/>
                <w:lang w:eastAsia="en-US"/>
              </w:rPr>
              <w:t>3.5</w:t>
            </w:r>
          </w:p>
        </w:tc>
        <w:tc>
          <w:tcPr>
            <w:tcW w:w="5465" w:type="dxa"/>
            <w:tcBorders>
              <w:top w:val="single" w:sz="4" w:space="0" w:color="000000"/>
              <w:left w:val="single" w:sz="4" w:space="0" w:color="000000"/>
              <w:bottom w:val="single" w:sz="4" w:space="0" w:color="000000"/>
              <w:right w:val="single" w:sz="4" w:space="0" w:color="000000"/>
            </w:tcBorders>
            <w:vAlign w:val="center"/>
            <w:hideMark/>
          </w:tcPr>
          <w:p w14:paraId="762DC85C" w14:textId="77777777" w:rsidR="00F27C37" w:rsidRDefault="00F27C37">
            <w:pPr>
              <w:spacing w:line="256" w:lineRule="auto"/>
              <w:jc w:val="right"/>
              <w:rPr>
                <w:color w:val="000000" w:themeColor="text1"/>
                <w:sz w:val="18"/>
                <w:szCs w:val="18"/>
                <w:lang w:eastAsia="en-US"/>
              </w:rPr>
            </w:pPr>
            <w:r>
              <w:rPr>
                <w:color w:val="000000" w:themeColor="text1"/>
                <w:lang w:eastAsia="en-US"/>
              </w:rPr>
              <w:t>Иное (неустойки)</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556C5E97" w14:textId="77777777" w:rsidR="00F27C37" w:rsidRDefault="00F27C37">
            <w:pPr>
              <w:spacing w:line="256" w:lineRule="auto"/>
              <w:jc w:val="center"/>
              <w:rPr>
                <w:sz w:val="18"/>
                <w:szCs w:val="18"/>
                <w:lang w:eastAsia="en-US"/>
              </w:rPr>
            </w:pPr>
            <w:r>
              <w:rPr>
                <w:lang w:eastAsia="en-US"/>
              </w:rPr>
              <w:t>38 194,08</w:t>
            </w:r>
          </w:p>
        </w:tc>
      </w:tr>
      <w:tr w:rsidR="00F27C37" w14:paraId="221FFB23" w14:textId="77777777" w:rsidTr="00F27C37">
        <w:trPr>
          <w:trHeight w:val="214"/>
        </w:trPr>
        <w:tc>
          <w:tcPr>
            <w:tcW w:w="784" w:type="dxa"/>
            <w:tcBorders>
              <w:top w:val="single" w:sz="4" w:space="0" w:color="000000"/>
              <w:left w:val="single" w:sz="4" w:space="0" w:color="000000"/>
              <w:bottom w:val="single" w:sz="4" w:space="0" w:color="000000"/>
              <w:right w:val="single" w:sz="4" w:space="0" w:color="000000"/>
            </w:tcBorders>
            <w:vAlign w:val="center"/>
          </w:tcPr>
          <w:p w14:paraId="7462B323" w14:textId="77777777" w:rsidR="00F27C37" w:rsidRDefault="00F27C37">
            <w:pPr>
              <w:spacing w:line="256" w:lineRule="auto"/>
              <w:jc w:val="center"/>
              <w:rPr>
                <w:b/>
                <w:bCs/>
                <w:color w:val="000000" w:themeColor="text1"/>
                <w:sz w:val="18"/>
                <w:szCs w:val="18"/>
                <w:lang w:eastAsia="en-US"/>
              </w:rPr>
            </w:pPr>
          </w:p>
        </w:tc>
        <w:tc>
          <w:tcPr>
            <w:tcW w:w="5465" w:type="dxa"/>
            <w:tcBorders>
              <w:top w:val="single" w:sz="4" w:space="0" w:color="000000"/>
              <w:left w:val="single" w:sz="4" w:space="0" w:color="000000"/>
              <w:bottom w:val="single" w:sz="4" w:space="0" w:color="000000"/>
              <w:right w:val="single" w:sz="4" w:space="0" w:color="000000"/>
            </w:tcBorders>
            <w:vAlign w:val="center"/>
            <w:hideMark/>
          </w:tcPr>
          <w:p w14:paraId="097F4A1E" w14:textId="77777777" w:rsidR="00F27C37" w:rsidRDefault="00F27C37">
            <w:pPr>
              <w:spacing w:line="256" w:lineRule="auto"/>
              <w:jc w:val="right"/>
              <w:rPr>
                <w:b/>
                <w:bCs/>
                <w:color w:val="000000" w:themeColor="text1"/>
                <w:sz w:val="18"/>
                <w:szCs w:val="18"/>
                <w:lang w:eastAsia="en-US"/>
              </w:rPr>
            </w:pPr>
            <w:r>
              <w:rPr>
                <w:b/>
                <w:bCs/>
                <w:color w:val="000000" w:themeColor="text1"/>
                <w:lang w:eastAsia="en-US"/>
              </w:rPr>
              <w:t>ИТОГО:</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734B12DF" w14:textId="77777777" w:rsidR="00F27C37" w:rsidRDefault="00F27C37">
            <w:pPr>
              <w:spacing w:line="256" w:lineRule="auto"/>
              <w:jc w:val="center"/>
              <w:rPr>
                <w:b/>
                <w:bCs/>
                <w:sz w:val="18"/>
                <w:szCs w:val="18"/>
                <w:lang w:eastAsia="en-US"/>
              </w:rPr>
            </w:pPr>
            <w:r>
              <w:rPr>
                <w:b/>
                <w:bCs/>
                <w:lang w:eastAsia="en-US"/>
              </w:rPr>
              <w:t>7 435 005,58</w:t>
            </w:r>
          </w:p>
        </w:tc>
      </w:tr>
    </w:tbl>
    <w:p w14:paraId="3FF22696" w14:textId="77777777" w:rsidR="00F27C37" w:rsidRDefault="00F27C37" w:rsidP="00F27C37"/>
    <w:p w14:paraId="20DDB030" w14:textId="77777777" w:rsidR="00036037" w:rsidRDefault="00036037" w:rsidP="00036037">
      <w:pPr>
        <w:ind w:left="720"/>
        <w:contextualSpacing/>
        <w:jc w:val="both"/>
        <w:rPr>
          <w:sz w:val="24"/>
          <w:lang w:eastAsia="en-US"/>
        </w:rPr>
      </w:pPr>
    </w:p>
    <w:p w14:paraId="73BCE6F8" w14:textId="77777777" w:rsidR="00036037" w:rsidRDefault="00036037" w:rsidP="00036037">
      <w:pPr>
        <w:jc w:val="both"/>
        <w:rPr>
          <w:rFonts w:eastAsiaTheme="minorEastAsia"/>
          <w:sz w:val="24"/>
          <w:szCs w:val="24"/>
        </w:rPr>
      </w:pPr>
    </w:p>
    <w:p w14:paraId="2A522E02" w14:textId="77777777" w:rsidR="00036037" w:rsidRDefault="00036037" w:rsidP="00B61CE1">
      <w:pPr>
        <w:pStyle w:val="ConsPlusNonformat"/>
        <w:widowControl/>
        <w:jc w:val="center"/>
        <w:rPr>
          <w:rFonts w:ascii="Times New Roman" w:hAnsi="Times New Roman" w:cs="Times New Roman"/>
          <w:b/>
          <w:sz w:val="24"/>
          <w:szCs w:val="24"/>
        </w:rPr>
      </w:pPr>
    </w:p>
    <w:p w14:paraId="1757C2E6" w14:textId="77777777" w:rsidR="00036037" w:rsidRDefault="00036037" w:rsidP="00B61CE1">
      <w:pPr>
        <w:pStyle w:val="ConsPlusNonformat"/>
        <w:widowControl/>
        <w:jc w:val="center"/>
        <w:rPr>
          <w:rFonts w:ascii="Times New Roman" w:hAnsi="Times New Roman" w:cs="Times New Roman"/>
          <w:b/>
          <w:sz w:val="24"/>
          <w:szCs w:val="24"/>
        </w:rPr>
      </w:pPr>
    </w:p>
    <w:p w14:paraId="5999BFB9" w14:textId="77777777" w:rsidR="00036037" w:rsidRDefault="00036037" w:rsidP="00B61CE1">
      <w:pPr>
        <w:pStyle w:val="ConsPlusNonformat"/>
        <w:widowControl/>
        <w:jc w:val="center"/>
        <w:rPr>
          <w:rFonts w:ascii="Times New Roman" w:hAnsi="Times New Roman" w:cs="Times New Roman"/>
          <w:b/>
          <w:sz w:val="24"/>
          <w:szCs w:val="24"/>
        </w:rPr>
      </w:pPr>
    </w:p>
    <w:p w14:paraId="5A63A706" w14:textId="77777777" w:rsidR="00036037" w:rsidRDefault="00036037" w:rsidP="00B61CE1">
      <w:pPr>
        <w:pStyle w:val="ConsPlusNonformat"/>
        <w:widowControl/>
        <w:jc w:val="center"/>
        <w:rPr>
          <w:rFonts w:ascii="Times New Roman" w:hAnsi="Times New Roman" w:cs="Times New Roman"/>
          <w:b/>
          <w:sz w:val="24"/>
          <w:szCs w:val="24"/>
        </w:rPr>
      </w:pPr>
    </w:p>
    <w:p w14:paraId="1DC7A879" w14:textId="77777777" w:rsidR="00036037" w:rsidRDefault="00036037" w:rsidP="00B61CE1">
      <w:pPr>
        <w:pStyle w:val="ConsPlusNonformat"/>
        <w:widowControl/>
        <w:jc w:val="center"/>
        <w:rPr>
          <w:rFonts w:ascii="Times New Roman" w:hAnsi="Times New Roman" w:cs="Times New Roman"/>
          <w:b/>
          <w:sz w:val="24"/>
          <w:szCs w:val="24"/>
        </w:rPr>
      </w:pPr>
    </w:p>
    <w:p w14:paraId="2B9CA745" w14:textId="77777777" w:rsidR="00036037" w:rsidRDefault="00036037" w:rsidP="00B61CE1">
      <w:pPr>
        <w:pStyle w:val="ConsPlusNonformat"/>
        <w:widowControl/>
        <w:jc w:val="center"/>
        <w:rPr>
          <w:rFonts w:ascii="Times New Roman" w:hAnsi="Times New Roman" w:cs="Times New Roman"/>
          <w:b/>
          <w:sz w:val="24"/>
          <w:szCs w:val="24"/>
        </w:rPr>
      </w:pPr>
    </w:p>
    <w:p w14:paraId="61AFE8D5" w14:textId="77777777" w:rsidR="00036037" w:rsidRDefault="00036037" w:rsidP="00B61CE1">
      <w:pPr>
        <w:pStyle w:val="ConsPlusNonformat"/>
        <w:widowControl/>
        <w:jc w:val="center"/>
        <w:rPr>
          <w:rFonts w:ascii="Times New Roman" w:hAnsi="Times New Roman" w:cs="Times New Roman"/>
          <w:b/>
          <w:sz w:val="24"/>
          <w:szCs w:val="24"/>
        </w:rPr>
      </w:pPr>
    </w:p>
    <w:p w14:paraId="4A32610C" w14:textId="77777777" w:rsidR="00036037" w:rsidRDefault="00036037" w:rsidP="00B61CE1">
      <w:pPr>
        <w:pStyle w:val="ConsPlusNonformat"/>
        <w:widowControl/>
        <w:jc w:val="center"/>
        <w:rPr>
          <w:rFonts w:ascii="Times New Roman" w:hAnsi="Times New Roman" w:cs="Times New Roman"/>
          <w:b/>
          <w:sz w:val="24"/>
          <w:szCs w:val="24"/>
        </w:rPr>
      </w:pPr>
    </w:p>
    <w:p w14:paraId="706F1397" w14:textId="77777777" w:rsidR="00036037" w:rsidRDefault="00036037" w:rsidP="00B61CE1">
      <w:pPr>
        <w:pStyle w:val="ConsPlusNonformat"/>
        <w:widowControl/>
        <w:jc w:val="center"/>
        <w:rPr>
          <w:rFonts w:ascii="Times New Roman" w:hAnsi="Times New Roman" w:cs="Times New Roman"/>
          <w:b/>
          <w:sz w:val="24"/>
          <w:szCs w:val="24"/>
        </w:rPr>
      </w:pPr>
    </w:p>
    <w:p w14:paraId="34858BD2" w14:textId="77777777" w:rsidR="00036037" w:rsidRDefault="00036037" w:rsidP="00B61CE1">
      <w:pPr>
        <w:pStyle w:val="ConsPlusNonformat"/>
        <w:widowControl/>
        <w:jc w:val="center"/>
        <w:rPr>
          <w:rFonts w:ascii="Times New Roman" w:hAnsi="Times New Roman" w:cs="Times New Roman"/>
          <w:b/>
          <w:sz w:val="24"/>
          <w:szCs w:val="24"/>
        </w:rPr>
      </w:pPr>
    </w:p>
    <w:p w14:paraId="00E7FFEA" w14:textId="77777777" w:rsidR="00036037" w:rsidRDefault="00036037" w:rsidP="00B61CE1">
      <w:pPr>
        <w:pStyle w:val="ConsPlusNonformat"/>
        <w:widowControl/>
        <w:jc w:val="center"/>
        <w:rPr>
          <w:rFonts w:ascii="Times New Roman" w:hAnsi="Times New Roman" w:cs="Times New Roman"/>
          <w:b/>
          <w:sz w:val="24"/>
          <w:szCs w:val="24"/>
        </w:rPr>
      </w:pPr>
    </w:p>
    <w:p w14:paraId="4FC83F8F" w14:textId="77777777" w:rsidR="00036037" w:rsidRDefault="00036037" w:rsidP="00B61CE1">
      <w:pPr>
        <w:pStyle w:val="ConsPlusNonformat"/>
        <w:widowControl/>
        <w:jc w:val="center"/>
        <w:rPr>
          <w:rFonts w:ascii="Times New Roman" w:hAnsi="Times New Roman" w:cs="Times New Roman"/>
          <w:b/>
          <w:sz w:val="24"/>
          <w:szCs w:val="24"/>
        </w:rPr>
      </w:pPr>
    </w:p>
    <w:p w14:paraId="07A3678B" w14:textId="77777777" w:rsidR="00036037" w:rsidRDefault="00036037" w:rsidP="00B61CE1">
      <w:pPr>
        <w:pStyle w:val="ConsPlusNonformat"/>
        <w:widowControl/>
        <w:jc w:val="center"/>
        <w:rPr>
          <w:rFonts w:ascii="Times New Roman" w:hAnsi="Times New Roman" w:cs="Times New Roman"/>
          <w:b/>
          <w:sz w:val="24"/>
          <w:szCs w:val="24"/>
        </w:rPr>
      </w:pPr>
    </w:p>
    <w:p w14:paraId="6BDDCAD5" w14:textId="77777777" w:rsidR="00036037" w:rsidRDefault="00036037" w:rsidP="00B61CE1">
      <w:pPr>
        <w:pStyle w:val="ConsPlusNonformat"/>
        <w:widowControl/>
        <w:jc w:val="center"/>
        <w:rPr>
          <w:rFonts w:ascii="Times New Roman" w:hAnsi="Times New Roman" w:cs="Times New Roman"/>
          <w:b/>
          <w:sz w:val="24"/>
          <w:szCs w:val="24"/>
        </w:rPr>
      </w:pPr>
    </w:p>
    <w:p w14:paraId="4A1DA491" w14:textId="77777777" w:rsidR="00036037" w:rsidRDefault="00036037" w:rsidP="00B61CE1">
      <w:pPr>
        <w:pStyle w:val="ConsPlusNonformat"/>
        <w:widowControl/>
        <w:jc w:val="center"/>
        <w:rPr>
          <w:rFonts w:ascii="Times New Roman" w:hAnsi="Times New Roman" w:cs="Times New Roman"/>
          <w:b/>
          <w:sz w:val="24"/>
          <w:szCs w:val="24"/>
        </w:rPr>
      </w:pPr>
    </w:p>
    <w:p w14:paraId="0769C87C" w14:textId="77777777" w:rsidR="00036037" w:rsidRDefault="00036037" w:rsidP="00B61CE1">
      <w:pPr>
        <w:pStyle w:val="ConsPlusNonformat"/>
        <w:widowControl/>
        <w:jc w:val="center"/>
        <w:rPr>
          <w:rFonts w:ascii="Times New Roman" w:hAnsi="Times New Roman" w:cs="Times New Roman"/>
          <w:b/>
          <w:sz w:val="24"/>
          <w:szCs w:val="24"/>
        </w:rPr>
      </w:pPr>
    </w:p>
    <w:p w14:paraId="3B126B4E" w14:textId="77777777" w:rsidR="00036037" w:rsidRDefault="00036037" w:rsidP="00B61CE1">
      <w:pPr>
        <w:pStyle w:val="ConsPlusNonformat"/>
        <w:widowControl/>
        <w:jc w:val="center"/>
        <w:rPr>
          <w:rFonts w:ascii="Times New Roman" w:hAnsi="Times New Roman" w:cs="Times New Roman"/>
          <w:b/>
          <w:sz w:val="24"/>
          <w:szCs w:val="24"/>
        </w:rPr>
      </w:pPr>
    </w:p>
    <w:p w14:paraId="048BE68A" w14:textId="77777777" w:rsidR="002373DB" w:rsidRDefault="002373DB" w:rsidP="00B61CE1">
      <w:pPr>
        <w:pStyle w:val="ConsPlusNonformat"/>
        <w:widowControl/>
        <w:jc w:val="center"/>
        <w:rPr>
          <w:rFonts w:ascii="Times New Roman" w:hAnsi="Times New Roman" w:cs="Times New Roman"/>
          <w:b/>
          <w:sz w:val="24"/>
          <w:szCs w:val="24"/>
        </w:rPr>
      </w:pPr>
    </w:p>
    <w:p w14:paraId="0617DE9B" w14:textId="77777777" w:rsidR="002373DB" w:rsidRDefault="002373DB" w:rsidP="00B61CE1">
      <w:pPr>
        <w:pStyle w:val="ConsPlusNonformat"/>
        <w:widowControl/>
        <w:jc w:val="center"/>
        <w:rPr>
          <w:rFonts w:ascii="Times New Roman" w:hAnsi="Times New Roman" w:cs="Times New Roman"/>
          <w:b/>
          <w:sz w:val="24"/>
          <w:szCs w:val="24"/>
        </w:rPr>
      </w:pPr>
      <w:bookmarkStart w:id="16" w:name="_GoBack"/>
      <w:bookmarkEnd w:id="16"/>
    </w:p>
    <w:p w14:paraId="4894F920" w14:textId="77777777" w:rsidR="00036037" w:rsidRDefault="00036037" w:rsidP="00F27C37">
      <w:pPr>
        <w:pStyle w:val="ConsPlusNonformat"/>
        <w:widowControl/>
        <w:rPr>
          <w:rFonts w:ascii="Times New Roman" w:hAnsi="Times New Roman" w:cs="Times New Roman"/>
          <w:b/>
          <w:sz w:val="24"/>
          <w:szCs w:val="24"/>
        </w:rPr>
      </w:pPr>
    </w:p>
    <w:p w14:paraId="15BFC876" w14:textId="77777777" w:rsidR="00036037" w:rsidRDefault="00036037" w:rsidP="00B61CE1">
      <w:pPr>
        <w:pStyle w:val="ConsPlusNonformat"/>
        <w:widowControl/>
        <w:jc w:val="center"/>
        <w:rPr>
          <w:rFonts w:ascii="Times New Roman" w:hAnsi="Times New Roman" w:cs="Times New Roman"/>
          <w:b/>
          <w:sz w:val="24"/>
          <w:szCs w:val="24"/>
        </w:rPr>
      </w:pPr>
    </w:p>
    <w:p w14:paraId="2E6ED538" w14:textId="6C9C6B62" w:rsidR="00036037" w:rsidRPr="00E90195" w:rsidRDefault="00036037" w:rsidP="00036037">
      <w:pPr>
        <w:pStyle w:val="51"/>
        <w:shd w:val="clear" w:color="auto" w:fill="auto"/>
        <w:spacing w:after="0" w:line="240" w:lineRule="auto"/>
        <w:ind w:right="20"/>
        <w:rPr>
          <w:sz w:val="24"/>
          <w:szCs w:val="24"/>
        </w:rPr>
      </w:pPr>
      <w:r w:rsidRPr="00FE7F56">
        <w:rPr>
          <w:sz w:val="24"/>
          <w:szCs w:val="24"/>
        </w:rPr>
        <w:lastRenderedPageBreak/>
        <w:t xml:space="preserve">Приложение </w:t>
      </w:r>
      <w:r w:rsidR="00F27C37">
        <w:rPr>
          <w:sz w:val="24"/>
          <w:szCs w:val="24"/>
        </w:rPr>
        <w:t>3</w:t>
      </w:r>
      <w:r>
        <w:rPr>
          <w:sz w:val="24"/>
          <w:szCs w:val="24"/>
        </w:rPr>
        <w:t xml:space="preserve"> </w:t>
      </w:r>
      <w:r w:rsidRPr="00FE7F56">
        <w:rPr>
          <w:sz w:val="24"/>
          <w:szCs w:val="24"/>
        </w:rPr>
        <w:t>к Торговой документации</w:t>
      </w:r>
    </w:p>
    <w:p w14:paraId="6CF691C5" w14:textId="77777777" w:rsidR="00036037" w:rsidRDefault="00036037" w:rsidP="00036037">
      <w:pPr>
        <w:pStyle w:val="ConsPlusNonformat"/>
        <w:widowControl/>
        <w:jc w:val="center"/>
        <w:rPr>
          <w:rFonts w:ascii="Times New Roman" w:hAnsi="Times New Roman" w:cs="Times New Roman"/>
          <w:b/>
          <w:sz w:val="24"/>
          <w:szCs w:val="24"/>
        </w:rPr>
      </w:pPr>
    </w:p>
    <w:p w14:paraId="58818AF0" w14:textId="77777777" w:rsidR="00036037" w:rsidRDefault="00036037" w:rsidP="00B61CE1">
      <w:pPr>
        <w:pStyle w:val="ConsPlusNonformat"/>
        <w:widowControl/>
        <w:jc w:val="center"/>
        <w:rPr>
          <w:rFonts w:ascii="Times New Roman" w:hAnsi="Times New Roman" w:cs="Times New Roman"/>
          <w:b/>
          <w:sz w:val="24"/>
          <w:szCs w:val="24"/>
        </w:rPr>
      </w:pPr>
    </w:p>
    <w:p w14:paraId="53109213" w14:textId="77777777" w:rsidR="00036037" w:rsidRDefault="00036037" w:rsidP="00B61CE1">
      <w:pPr>
        <w:pStyle w:val="ConsPlusNonformat"/>
        <w:widowControl/>
        <w:jc w:val="center"/>
        <w:rPr>
          <w:rFonts w:ascii="Times New Roman" w:hAnsi="Times New Roman" w:cs="Times New Roman"/>
          <w:b/>
          <w:sz w:val="24"/>
          <w:szCs w:val="24"/>
        </w:rPr>
      </w:pPr>
    </w:p>
    <w:p w14:paraId="04758B74" w14:textId="7CBBFE1D"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lastRenderedPageBreak/>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Default="00782F8E" w:rsidP="00EC430A">
      <w:pPr>
        <w:rPr>
          <w:sz w:val="24"/>
          <w:szCs w:val="24"/>
        </w:rPr>
      </w:pPr>
    </w:p>
    <w:p w14:paraId="2B9FB24E" w14:textId="77777777" w:rsidR="000A72A8" w:rsidRDefault="000A72A8" w:rsidP="00EC430A">
      <w:pPr>
        <w:rPr>
          <w:sz w:val="24"/>
          <w:szCs w:val="24"/>
        </w:rPr>
      </w:pPr>
    </w:p>
    <w:p w14:paraId="0C3814AB" w14:textId="77777777" w:rsidR="000A72A8" w:rsidRDefault="000A72A8" w:rsidP="00EC430A">
      <w:pPr>
        <w:rPr>
          <w:sz w:val="24"/>
          <w:szCs w:val="24"/>
        </w:rPr>
      </w:pPr>
    </w:p>
    <w:p w14:paraId="1632D778" w14:textId="77777777" w:rsidR="000A72A8" w:rsidRDefault="000A72A8" w:rsidP="00EC430A">
      <w:pPr>
        <w:rPr>
          <w:sz w:val="24"/>
          <w:szCs w:val="24"/>
        </w:rPr>
      </w:pPr>
    </w:p>
    <w:p w14:paraId="635C0021" w14:textId="77777777" w:rsidR="000A72A8" w:rsidRPr="00E90195" w:rsidRDefault="000A72A8"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7E68140D" w14:textId="77777777" w:rsidR="0077600A" w:rsidRPr="00E90195" w:rsidRDefault="0077600A" w:rsidP="00EC430A">
      <w:pPr>
        <w:rPr>
          <w:sz w:val="24"/>
          <w:szCs w:val="24"/>
        </w:rPr>
      </w:pPr>
    </w:p>
    <w:p w14:paraId="01BE5287" w14:textId="77777777" w:rsidR="00304D7B" w:rsidRPr="00E90195" w:rsidRDefault="00304D7B" w:rsidP="00EC430A">
      <w:pPr>
        <w:rPr>
          <w:sz w:val="24"/>
          <w:szCs w:val="24"/>
        </w:rPr>
      </w:pPr>
    </w:p>
    <w:p w14:paraId="2F33FBBE" w14:textId="235750CD"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F27C37">
        <w:rPr>
          <w:sz w:val="24"/>
          <w:szCs w:val="24"/>
          <w:lang w:eastAsia="en-US"/>
        </w:rPr>
        <w:t>4</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5343C" w14:textId="77777777" w:rsidR="00FB3205" w:rsidRDefault="00FB3205" w:rsidP="00020E44">
      <w:r>
        <w:separator/>
      </w:r>
    </w:p>
  </w:endnote>
  <w:endnote w:type="continuationSeparator" w:id="0">
    <w:p w14:paraId="79854E03" w14:textId="77777777" w:rsidR="00FB3205" w:rsidRDefault="00FB3205"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65884" w14:textId="77777777" w:rsidR="00FB3205" w:rsidRDefault="00FB3205" w:rsidP="00020E44">
      <w:r>
        <w:separator/>
      </w:r>
    </w:p>
  </w:footnote>
  <w:footnote w:type="continuationSeparator" w:id="0">
    <w:p w14:paraId="6C6912AD" w14:textId="77777777" w:rsidR="00FB3205" w:rsidRDefault="00FB3205" w:rsidP="00020E44">
      <w:r>
        <w:continuationSeparator/>
      </w:r>
    </w:p>
  </w:footnote>
  <w:footnote w:id="1">
    <w:p w14:paraId="11730C7C" w14:textId="0A55AB55" w:rsidR="00F27C37" w:rsidRPr="00F27C37" w:rsidRDefault="00F27C37">
      <w:pPr>
        <w:pStyle w:val="a3"/>
        <w:rPr>
          <w:rFonts w:ascii="Times New Roman" w:eastAsia="Times New Roman" w:hAnsi="Times New Roman"/>
          <w:sz w:val="18"/>
        </w:rPr>
      </w:pPr>
      <w:r w:rsidRPr="00F27C37">
        <w:rPr>
          <w:rStyle w:val="a5"/>
          <w:rFonts w:ascii="Times New Roman" w:hAnsi="Times New Roman"/>
        </w:rPr>
        <w:footnoteRef/>
      </w:r>
      <w:r w:rsidRPr="00F27C37">
        <w:rPr>
          <w:rFonts w:ascii="Times New Roman" w:hAnsi="Times New Roman"/>
        </w:rPr>
        <w:t xml:space="preserve"> Подробный расчет в Приложении 2 к </w:t>
      </w:r>
      <w:r>
        <w:rPr>
          <w:rFonts w:ascii="Times New Roman" w:hAnsi="Times New Roman"/>
        </w:rPr>
        <w:t>Торговой документации</w:t>
      </w:r>
    </w:p>
    <w:p w14:paraId="05B2AE91" w14:textId="77777777" w:rsidR="00F27C37" w:rsidRDefault="00F27C3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1020"/>
        </w:tabs>
        <w:ind w:left="-1020" w:hanging="420"/>
      </w:pPr>
      <w:rPr>
        <w:rFonts w:hint="default"/>
      </w:rPr>
    </w:lvl>
    <w:lvl w:ilvl="1">
      <w:start w:val="1"/>
      <w:numFmt w:val="decimal"/>
      <w:lvlText w:val="%2.2."/>
      <w:lvlJc w:val="left"/>
      <w:pPr>
        <w:tabs>
          <w:tab w:val="num" w:pos="-1020"/>
        </w:tabs>
        <w:ind w:left="-10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741BB1"/>
    <w:multiLevelType w:val="hybridMultilevel"/>
    <w:tmpl w:val="AC0CC85C"/>
    <w:numStyleLink w:val="23"/>
  </w:abstractNum>
  <w:abstractNum w:abstractNumId="3">
    <w:nsid w:val="33E51DAB"/>
    <w:multiLevelType w:val="hybridMultilevel"/>
    <w:tmpl w:val="45960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A9C2158"/>
    <w:multiLevelType w:val="hybridMultilevel"/>
    <w:tmpl w:val="A882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912029"/>
    <w:multiLevelType w:val="hybridMultilevel"/>
    <w:tmpl w:val="AC0CC85C"/>
    <w:numStyleLink w:val="23"/>
  </w:abstractNum>
  <w:abstractNum w:abstractNumId="7">
    <w:nsid w:val="48384AFA"/>
    <w:multiLevelType w:val="hybridMultilevel"/>
    <w:tmpl w:val="A8DC79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D90336"/>
    <w:multiLevelType w:val="hybridMultilevel"/>
    <w:tmpl w:val="AE78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BF32A8"/>
    <w:multiLevelType w:val="hybridMultilevel"/>
    <w:tmpl w:val="AC0CC85C"/>
    <w:numStyleLink w:val="23"/>
  </w:abstractNum>
  <w:abstractNum w:abstractNumId="10">
    <w:nsid w:val="5DB40B1F"/>
    <w:multiLevelType w:val="hybridMultilevel"/>
    <w:tmpl w:val="AC0CC85C"/>
    <w:numStyleLink w:val="23"/>
  </w:abstractNum>
  <w:abstractNum w:abstractNumId="11">
    <w:nsid w:val="6CD33149"/>
    <w:multiLevelType w:val="hybridMultilevel"/>
    <w:tmpl w:val="49A82B9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BF1ED5"/>
    <w:multiLevelType w:val="hybridMultilevel"/>
    <w:tmpl w:val="2914301C"/>
    <w:lvl w:ilvl="0" w:tplc="F368A720">
      <w:start w:val="1"/>
      <w:numFmt w:val="decimal"/>
      <w:lvlText w:val="%1."/>
      <w:lvlJc w:val="left"/>
      <w:pPr>
        <w:ind w:left="720" w:hanging="360"/>
      </w:pPr>
      <w:rPr>
        <w:color w:val="000000"/>
      </w:rPr>
    </w:lvl>
    <w:lvl w:ilvl="1" w:tplc="17D81B1E">
      <w:start w:val="1"/>
      <w:numFmt w:val="lowerLetter"/>
      <w:lvlText w:val="%2."/>
      <w:lvlJc w:val="left"/>
      <w:pPr>
        <w:ind w:left="1440" w:hanging="360"/>
      </w:pPr>
    </w:lvl>
    <w:lvl w:ilvl="2" w:tplc="AB3A8552">
      <w:start w:val="1"/>
      <w:numFmt w:val="lowerRoman"/>
      <w:lvlText w:val="%3."/>
      <w:lvlJc w:val="right"/>
      <w:pPr>
        <w:ind w:left="2160" w:hanging="180"/>
      </w:pPr>
    </w:lvl>
    <w:lvl w:ilvl="3" w:tplc="3318658A">
      <w:start w:val="1"/>
      <w:numFmt w:val="decimal"/>
      <w:lvlText w:val="%4."/>
      <w:lvlJc w:val="left"/>
      <w:pPr>
        <w:ind w:left="2880" w:hanging="360"/>
      </w:pPr>
    </w:lvl>
    <w:lvl w:ilvl="4" w:tplc="E1CCE9EC">
      <w:start w:val="1"/>
      <w:numFmt w:val="lowerLetter"/>
      <w:lvlText w:val="%5."/>
      <w:lvlJc w:val="left"/>
      <w:pPr>
        <w:ind w:left="3600" w:hanging="360"/>
      </w:pPr>
    </w:lvl>
    <w:lvl w:ilvl="5" w:tplc="C63A485C">
      <w:start w:val="1"/>
      <w:numFmt w:val="lowerRoman"/>
      <w:lvlText w:val="%6."/>
      <w:lvlJc w:val="right"/>
      <w:pPr>
        <w:ind w:left="4320" w:hanging="180"/>
      </w:pPr>
    </w:lvl>
    <w:lvl w:ilvl="6" w:tplc="7110130E">
      <w:start w:val="1"/>
      <w:numFmt w:val="decimal"/>
      <w:lvlText w:val="%7."/>
      <w:lvlJc w:val="left"/>
      <w:pPr>
        <w:ind w:left="5040" w:hanging="360"/>
      </w:pPr>
    </w:lvl>
    <w:lvl w:ilvl="7" w:tplc="60DC36B8">
      <w:start w:val="1"/>
      <w:numFmt w:val="lowerLetter"/>
      <w:lvlText w:val="%8."/>
      <w:lvlJc w:val="left"/>
      <w:pPr>
        <w:ind w:left="5760" w:hanging="360"/>
      </w:pPr>
    </w:lvl>
    <w:lvl w:ilvl="8" w:tplc="C1ECF28C">
      <w:start w:val="1"/>
      <w:numFmt w:val="lowerRoman"/>
      <w:lvlText w:val="%9."/>
      <w:lvlJc w:val="right"/>
      <w:pPr>
        <w:ind w:left="6480" w:hanging="180"/>
      </w:pPr>
    </w:lvl>
  </w:abstractNum>
  <w:abstractNum w:abstractNumId="13">
    <w:nsid w:val="74E836BA"/>
    <w:multiLevelType w:val="hybridMultilevel"/>
    <w:tmpl w:val="96B29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6DF2470"/>
    <w:multiLevelType w:val="hybridMultilevel"/>
    <w:tmpl w:val="0AC43E8E"/>
    <w:lvl w:ilvl="0" w:tplc="F904BF30">
      <w:start w:val="1"/>
      <w:numFmt w:val="decimal"/>
      <w:lvlText w:val="%1."/>
      <w:lvlJc w:val="left"/>
      <w:pPr>
        <w:ind w:left="1637"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ECC1C31"/>
    <w:multiLevelType w:val="hybridMultilevel"/>
    <w:tmpl w:val="93F8FC4E"/>
    <w:lvl w:ilvl="0" w:tplc="42A888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9"/>
  </w:num>
  <w:num w:numId="9">
    <w:abstractNumId w:val="1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0897"/>
    <w:rsid w:val="0000714C"/>
    <w:rsid w:val="000113E1"/>
    <w:rsid w:val="00013DED"/>
    <w:rsid w:val="00020E44"/>
    <w:rsid w:val="00036037"/>
    <w:rsid w:val="000443F6"/>
    <w:rsid w:val="0004659E"/>
    <w:rsid w:val="00056140"/>
    <w:rsid w:val="00075D40"/>
    <w:rsid w:val="0008198B"/>
    <w:rsid w:val="000876AA"/>
    <w:rsid w:val="000953A3"/>
    <w:rsid w:val="000A37F0"/>
    <w:rsid w:val="000A54DF"/>
    <w:rsid w:val="000A72A8"/>
    <w:rsid w:val="000B3F9E"/>
    <w:rsid w:val="000B6847"/>
    <w:rsid w:val="000B75E6"/>
    <w:rsid w:val="000C0164"/>
    <w:rsid w:val="000C3648"/>
    <w:rsid w:val="000C3821"/>
    <w:rsid w:val="000D732A"/>
    <w:rsid w:val="000E6F51"/>
    <w:rsid w:val="0010351D"/>
    <w:rsid w:val="00105B2D"/>
    <w:rsid w:val="0012446E"/>
    <w:rsid w:val="00125202"/>
    <w:rsid w:val="00130AC7"/>
    <w:rsid w:val="00135C07"/>
    <w:rsid w:val="00145F76"/>
    <w:rsid w:val="00147EBE"/>
    <w:rsid w:val="00151EEF"/>
    <w:rsid w:val="00155F83"/>
    <w:rsid w:val="0018334F"/>
    <w:rsid w:val="001A139D"/>
    <w:rsid w:val="001A4FEC"/>
    <w:rsid w:val="001A7A4E"/>
    <w:rsid w:val="001B0A46"/>
    <w:rsid w:val="001B0C8B"/>
    <w:rsid w:val="001C1600"/>
    <w:rsid w:val="001C371B"/>
    <w:rsid w:val="001C3868"/>
    <w:rsid w:val="001D3BA0"/>
    <w:rsid w:val="001E0D4B"/>
    <w:rsid w:val="001E57BF"/>
    <w:rsid w:val="001E611A"/>
    <w:rsid w:val="001F3F4B"/>
    <w:rsid w:val="001F6DFF"/>
    <w:rsid w:val="002161AE"/>
    <w:rsid w:val="002327BC"/>
    <w:rsid w:val="00232A7C"/>
    <w:rsid w:val="002373DB"/>
    <w:rsid w:val="00242116"/>
    <w:rsid w:val="00250A5E"/>
    <w:rsid w:val="0025128C"/>
    <w:rsid w:val="00262818"/>
    <w:rsid w:val="00275198"/>
    <w:rsid w:val="00281B2E"/>
    <w:rsid w:val="00282060"/>
    <w:rsid w:val="002A1474"/>
    <w:rsid w:val="002A47F8"/>
    <w:rsid w:val="002A48B8"/>
    <w:rsid w:val="002B1C09"/>
    <w:rsid w:val="002B6080"/>
    <w:rsid w:val="002C16C9"/>
    <w:rsid w:val="002D208E"/>
    <w:rsid w:val="002E6214"/>
    <w:rsid w:val="002F17FE"/>
    <w:rsid w:val="002F2198"/>
    <w:rsid w:val="003013CD"/>
    <w:rsid w:val="00304D7B"/>
    <w:rsid w:val="00311413"/>
    <w:rsid w:val="00314375"/>
    <w:rsid w:val="0031724B"/>
    <w:rsid w:val="003211D3"/>
    <w:rsid w:val="003214BC"/>
    <w:rsid w:val="003302DC"/>
    <w:rsid w:val="003422AD"/>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013C"/>
    <w:rsid w:val="004512F4"/>
    <w:rsid w:val="004565E3"/>
    <w:rsid w:val="004619F5"/>
    <w:rsid w:val="00474B20"/>
    <w:rsid w:val="00477AE3"/>
    <w:rsid w:val="004877CE"/>
    <w:rsid w:val="0049213C"/>
    <w:rsid w:val="004955C5"/>
    <w:rsid w:val="00497C09"/>
    <w:rsid w:val="004A4740"/>
    <w:rsid w:val="004A6E92"/>
    <w:rsid w:val="004A78CB"/>
    <w:rsid w:val="004B18E9"/>
    <w:rsid w:val="004C5B14"/>
    <w:rsid w:val="004E1FE6"/>
    <w:rsid w:val="00501D14"/>
    <w:rsid w:val="00510D9A"/>
    <w:rsid w:val="00511C0E"/>
    <w:rsid w:val="0051726C"/>
    <w:rsid w:val="005424ED"/>
    <w:rsid w:val="00554274"/>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034"/>
    <w:rsid w:val="006856F1"/>
    <w:rsid w:val="006861A8"/>
    <w:rsid w:val="006933C9"/>
    <w:rsid w:val="006961C8"/>
    <w:rsid w:val="00696FB1"/>
    <w:rsid w:val="006A7596"/>
    <w:rsid w:val="006C1CFA"/>
    <w:rsid w:val="006C643E"/>
    <w:rsid w:val="006C715A"/>
    <w:rsid w:val="006D01D3"/>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2E13"/>
    <w:rsid w:val="0077600A"/>
    <w:rsid w:val="00776EAD"/>
    <w:rsid w:val="00782F8E"/>
    <w:rsid w:val="00787A86"/>
    <w:rsid w:val="00792113"/>
    <w:rsid w:val="0079398D"/>
    <w:rsid w:val="00795722"/>
    <w:rsid w:val="007A56D6"/>
    <w:rsid w:val="007B1F5B"/>
    <w:rsid w:val="007B71C8"/>
    <w:rsid w:val="007C6E4E"/>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3FD5"/>
    <w:rsid w:val="008C4E71"/>
    <w:rsid w:val="008D006F"/>
    <w:rsid w:val="008D1E64"/>
    <w:rsid w:val="008D4D6D"/>
    <w:rsid w:val="008E0CC8"/>
    <w:rsid w:val="008E768A"/>
    <w:rsid w:val="008F14DF"/>
    <w:rsid w:val="008F6A39"/>
    <w:rsid w:val="00915926"/>
    <w:rsid w:val="0092361B"/>
    <w:rsid w:val="00924072"/>
    <w:rsid w:val="00931594"/>
    <w:rsid w:val="0095222D"/>
    <w:rsid w:val="00953C93"/>
    <w:rsid w:val="00954566"/>
    <w:rsid w:val="00962F33"/>
    <w:rsid w:val="00965AF8"/>
    <w:rsid w:val="00967745"/>
    <w:rsid w:val="00970B75"/>
    <w:rsid w:val="00974699"/>
    <w:rsid w:val="00975542"/>
    <w:rsid w:val="0099689F"/>
    <w:rsid w:val="009A48C4"/>
    <w:rsid w:val="009A5958"/>
    <w:rsid w:val="009A7036"/>
    <w:rsid w:val="009B091F"/>
    <w:rsid w:val="009B7463"/>
    <w:rsid w:val="009C0F20"/>
    <w:rsid w:val="009C2DD7"/>
    <w:rsid w:val="009C46DB"/>
    <w:rsid w:val="009D443C"/>
    <w:rsid w:val="009D45B0"/>
    <w:rsid w:val="009E2985"/>
    <w:rsid w:val="009F1107"/>
    <w:rsid w:val="009F7494"/>
    <w:rsid w:val="00A015A4"/>
    <w:rsid w:val="00A0630B"/>
    <w:rsid w:val="00A23AAE"/>
    <w:rsid w:val="00A5020E"/>
    <w:rsid w:val="00A53E38"/>
    <w:rsid w:val="00A54663"/>
    <w:rsid w:val="00A57CA3"/>
    <w:rsid w:val="00A651A8"/>
    <w:rsid w:val="00A66290"/>
    <w:rsid w:val="00A730D5"/>
    <w:rsid w:val="00A77D72"/>
    <w:rsid w:val="00A81EAC"/>
    <w:rsid w:val="00A86353"/>
    <w:rsid w:val="00A90363"/>
    <w:rsid w:val="00A9065B"/>
    <w:rsid w:val="00A90ED6"/>
    <w:rsid w:val="00A91E1D"/>
    <w:rsid w:val="00A972B6"/>
    <w:rsid w:val="00AB27D1"/>
    <w:rsid w:val="00AB3D59"/>
    <w:rsid w:val="00AB58AA"/>
    <w:rsid w:val="00AC1750"/>
    <w:rsid w:val="00AC3EFF"/>
    <w:rsid w:val="00AD0A58"/>
    <w:rsid w:val="00AD3CDC"/>
    <w:rsid w:val="00AD6E67"/>
    <w:rsid w:val="00AE5355"/>
    <w:rsid w:val="00AF007C"/>
    <w:rsid w:val="00B10D1B"/>
    <w:rsid w:val="00B11FCC"/>
    <w:rsid w:val="00B167C6"/>
    <w:rsid w:val="00B17B88"/>
    <w:rsid w:val="00B17ED6"/>
    <w:rsid w:val="00B2292A"/>
    <w:rsid w:val="00B22F96"/>
    <w:rsid w:val="00B4093F"/>
    <w:rsid w:val="00B44510"/>
    <w:rsid w:val="00B4602A"/>
    <w:rsid w:val="00B5095D"/>
    <w:rsid w:val="00B518CD"/>
    <w:rsid w:val="00B54AE3"/>
    <w:rsid w:val="00B55A9C"/>
    <w:rsid w:val="00B61CE1"/>
    <w:rsid w:val="00B73948"/>
    <w:rsid w:val="00B749D7"/>
    <w:rsid w:val="00B83ED3"/>
    <w:rsid w:val="00BA5672"/>
    <w:rsid w:val="00BB5312"/>
    <w:rsid w:val="00BC25C4"/>
    <w:rsid w:val="00BF5C5D"/>
    <w:rsid w:val="00C01F02"/>
    <w:rsid w:val="00C02305"/>
    <w:rsid w:val="00C03E57"/>
    <w:rsid w:val="00C1100A"/>
    <w:rsid w:val="00C20A1C"/>
    <w:rsid w:val="00C35714"/>
    <w:rsid w:val="00C466B4"/>
    <w:rsid w:val="00C470A9"/>
    <w:rsid w:val="00C50C69"/>
    <w:rsid w:val="00C51739"/>
    <w:rsid w:val="00C62E13"/>
    <w:rsid w:val="00C632EA"/>
    <w:rsid w:val="00C63384"/>
    <w:rsid w:val="00C6661B"/>
    <w:rsid w:val="00C70AFA"/>
    <w:rsid w:val="00C71CDE"/>
    <w:rsid w:val="00C73F8A"/>
    <w:rsid w:val="00C822B4"/>
    <w:rsid w:val="00C85E92"/>
    <w:rsid w:val="00C87EB5"/>
    <w:rsid w:val="00CA0587"/>
    <w:rsid w:val="00CA67B7"/>
    <w:rsid w:val="00CB57EE"/>
    <w:rsid w:val="00CC713D"/>
    <w:rsid w:val="00CC7647"/>
    <w:rsid w:val="00CE30E9"/>
    <w:rsid w:val="00CE6EF6"/>
    <w:rsid w:val="00CF587E"/>
    <w:rsid w:val="00D01B06"/>
    <w:rsid w:val="00D041D8"/>
    <w:rsid w:val="00D05DA9"/>
    <w:rsid w:val="00D17325"/>
    <w:rsid w:val="00D2029C"/>
    <w:rsid w:val="00D226E6"/>
    <w:rsid w:val="00D256EF"/>
    <w:rsid w:val="00D3054F"/>
    <w:rsid w:val="00D3147E"/>
    <w:rsid w:val="00D34972"/>
    <w:rsid w:val="00D42819"/>
    <w:rsid w:val="00D5046A"/>
    <w:rsid w:val="00D6008A"/>
    <w:rsid w:val="00D63C52"/>
    <w:rsid w:val="00D63EA0"/>
    <w:rsid w:val="00D650A4"/>
    <w:rsid w:val="00D66017"/>
    <w:rsid w:val="00D73998"/>
    <w:rsid w:val="00D74F7C"/>
    <w:rsid w:val="00D8425F"/>
    <w:rsid w:val="00D85C7D"/>
    <w:rsid w:val="00D87DE9"/>
    <w:rsid w:val="00DA26B9"/>
    <w:rsid w:val="00DA27EE"/>
    <w:rsid w:val="00DA29D9"/>
    <w:rsid w:val="00DB0514"/>
    <w:rsid w:val="00DC22AB"/>
    <w:rsid w:val="00DC609A"/>
    <w:rsid w:val="00DE1F6E"/>
    <w:rsid w:val="00DE2D76"/>
    <w:rsid w:val="00DE4693"/>
    <w:rsid w:val="00DF387F"/>
    <w:rsid w:val="00E00384"/>
    <w:rsid w:val="00E13744"/>
    <w:rsid w:val="00E1535C"/>
    <w:rsid w:val="00E16DDF"/>
    <w:rsid w:val="00E228EC"/>
    <w:rsid w:val="00E3060A"/>
    <w:rsid w:val="00E3516C"/>
    <w:rsid w:val="00E37157"/>
    <w:rsid w:val="00E371D1"/>
    <w:rsid w:val="00E50D00"/>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5EAF"/>
    <w:rsid w:val="00F07358"/>
    <w:rsid w:val="00F11B12"/>
    <w:rsid w:val="00F27C37"/>
    <w:rsid w:val="00F30816"/>
    <w:rsid w:val="00F30B43"/>
    <w:rsid w:val="00F340C8"/>
    <w:rsid w:val="00F459E5"/>
    <w:rsid w:val="00F53DED"/>
    <w:rsid w:val="00F60B4D"/>
    <w:rsid w:val="00F73765"/>
    <w:rsid w:val="00F7714A"/>
    <w:rsid w:val="00F77E45"/>
    <w:rsid w:val="00F92BE1"/>
    <w:rsid w:val="00F93B5E"/>
    <w:rsid w:val="00F9480E"/>
    <w:rsid w:val="00FA120F"/>
    <w:rsid w:val="00FA15F1"/>
    <w:rsid w:val="00FB15E0"/>
    <w:rsid w:val="00FB283F"/>
    <w:rsid w:val="00FB2AC2"/>
    <w:rsid w:val="00FB3205"/>
    <w:rsid w:val="00FB6A15"/>
    <w:rsid w:val="00FB6FF9"/>
    <w:rsid w:val="00FB782D"/>
    <w:rsid w:val="00FC412C"/>
    <w:rsid w:val="00FD4EF9"/>
    <w:rsid w:val="00FD6864"/>
    <w:rsid w:val="00FE33CE"/>
    <w:rsid w:val="00FE7F56"/>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17066727">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399602112">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4742828">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02361298">
      <w:bodyDiv w:val="1"/>
      <w:marLeft w:val="0"/>
      <w:marRight w:val="0"/>
      <w:marTop w:val="0"/>
      <w:marBottom w:val="0"/>
      <w:divBdr>
        <w:top w:val="none" w:sz="0" w:space="0" w:color="auto"/>
        <w:left w:val="none" w:sz="0" w:space="0" w:color="auto"/>
        <w:bottom w:val="none" w:sz="0" w:space="0" w:color="auto"/>
        <w:right w:val="none" w:sz="0" w:space="0" w:color="auto"/>
      </w:divBdr>
    </w:div>
    <w:div w:id="533733204">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27536535">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6679361">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1991867">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84193424">
      <w:bodyDiv w:val="1"/>
      <w:marLeft w:val="0"/>
      <w:marRight w:val="0"/>
      <w:marTop w:val="0"/>
      <w:marBottom w:val="0"/>
      <w:divBdr>
        <w:top w:val="none" w:sz="0" w:space="0" w:color="auto"/>
        <w:left w:val="none" w:sz="0" w:space="0" w:color="auto"/>
        <w:bottom w:val="none" w:sz="0" w:space="0" w:color="auto"/>
        <w:right w:val="none" w:sz="0" w:space="0" w:color="auto"/>
      </w:divBdr>
    </w:div>
    <w:div w:id="129744374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52879468">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7551132">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1857231113">
      <w:bodyDiv w:val="1"/>
      <w:marLeft w:val="0"/>
      <w:marRight w:val="0"/>
      <w:marTop w:val="0"/>
      <w:marBottom w:val="0"/>
      <w:divBdr>
        <w:top w:val="none" w:sz="0" w:space="0" w:color="auto"/>
        <w:left w:val="none" w:sz="0" w:space="0" w:color="auto"/>
        <w:bottom w:val="none" w:sz="0" w:space="0" w:color="auto"/>
        <w:right w:val="none" w:sz="0" w:space="0" w:color="auto"/>
      </w:divBdr>
    </w:div>
    <w:div w:id="1942373863">
      <w:bodyDiv w:val="1"/>
      <w:marLeft w:val="0"/>
      <w:marRight w:val="0"/>
      <w:marTop w:val="0"/>
      <w:marBottom w:val="0"/>
      <w:divBdr>
        <w:top w:val="none" w:sz="0" w:space="0" w:color="auto"/>
        <w:left w:val="none" w:sz="0" w:space="0" w:color="auto"/>
        <w:bottom w:val="none" w:sz="0" w:space="0" w:color="auto"/>
        <w:right w:val="none" w:sz="0" w:space="0" w:color="auto"/>
      </w:divBdr>
    </w:div>
    <w:div w:id="1965229346">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DA42-5B48-4D87-BC59-4CCE1547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6675</Words>
  <Characters>38053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2025-03-25T08:29:00Z</dcterms:created>
  <dcterms:modified xsi:type="dcterms:W3CDTF">2025-03-25T08:29:00Z</dcterms:modified>
</cp:coreProperties>
</file>