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7C9F2" w14:textId="77777777" w:rsidR="00394896" w:rsidRPr="00394896" w:rsidRDefault="00394896" w:rsidP="008C70D7">
      <w:pPr>
        <w:keepNext/>
        <w:keepLines/>
        <w:spacing w:after="0" w:line="240" w:lineRule="auto"/>
        <w:jc w:val="center"/>
        <w:rPr>
          <w:rFonts w:ascii="Times New Roman" w:eastAsia="Times New Roman" w:hAnsi="Times New Roman" w:cs="Times New Roman"/>
          <w:b/>
          <w:bCs/>
          <w:sz w:val="32"/>
          <w:szCs w:val="32"/>
          <w:lang w:eastAsia="ru-RU"/>
        </w:rPr>
      </w:pPr>
      <w:r w:rsidRPr="00394896">
        <w:rPr>
          <w:rFonts w:ascii="Times New Roman" w:eastAsia="Times New Roman" w:hAnsi="Times New Roman" w:cs="Times New Roman"/>
          <w:b/>
          <w:bCs/>
          <w:sz w:val="32"/>
          <w:szCs w:val="32"/>
          <w:lang w:eastAsia="ru-RU"/>
        </w:rPr>
        <w:t>Торговая документация</w:t>
      </w:r>
    </w:p>
    <w:p w14:paraId="045B2AB3" w14:textId="77777777" w:rsidR="00394896" w:rsidRPr="00394896" w:rsidRDefault="00394896" w:rsidP="002D1AF5">
      <w:pPr>
        <w:keepNext/>
        <w:keepLines/>
        <w:spacing w:after="0" w:line="240" w:lineRule="auto"/>
        <w:ind w:left="1414" w:hanging="705"/>
        <w:rPr>
          <w:rFonts w:ascii="Times New Roman" w:eastAsia="Times New Roman" w:hAnsi="Times New Roman" w:cs="Times New Roman"/>
          <w:b/>
          <w:bCs/>
          <w:sz w:val="24"/>
          <w:szCs w:val="24"/>
          <w:lang w:eastAsia="ru-RU"/>
        </w:rPr>
      </w:pPr>
    </w:p>
    <w:p w14:paraId="539A13EB" w14:textId="7BF591BB" w:rsidR="00267FBA" w:rsidRDefault="00394896" w:rsidP="002D1AF5">
      <w:pPr>
        <w:keepNext/>
        <w:keepLines/>
        <w:spacing w:after="0" w:line="240" w:lineRule="auto"/>
        <w:jc w:val="both"/>
        <w:rPr>
          <w:rFonts w:ascii="Times New Roman" w:hAnsi="Times New Roman" w:cs="Times New Roman"/>
          <w:bCs/>
          <w:sz w:val="24"/>
          <w:szCs w:val="24"/>
        </w:rPr>
      </w:pPr>
      <w:r w:rsidRPr="00394896">
        <w:rPr>
          <w:rFonts w:ascii="Times New Roman" w:eastAsia="Times New Roman" w:hAnsi="Times New Roman" w:cs="Times New Roman"/>
          <w:b/>
          <w:bCs/>
          <w:sz w:val="24"/>
          <w:szCs w:val="24"/>
          <w:lang w:eastAsia="ru-RU"/>
        </w:rPr>
        <w:t>Предмет торговой процедуры:</w:t>
      </w:r>
      <w:r w:rsidRPr="00394896">
        <w:rPr>
          <w:rFonts w:ascii="Times New Roman" w:eastAsia="Times New Roman" w:hAnsi="Times New Roman" w:cs="Times New Roman"/>
          <w:sz w:val="24"/>
          <w:szCs w:val="24"/>
          <w:lang w:eastAsia="ru-RU"/>
        </w:rPr>
        <w:t xml:space="preserve"> </w:t>
      </w:r>
      <w:r w:rsidR="002A6E25" w:rsidRPr="002A6E25">
        <w:rPr>
          <w:rFonts w:ascii="Times New Roman" w:hAnsi="Times New Roman" w:cs="Times New Roman"/>
          <w:bCs/>
          <w:sz w:val="24"/>
          <w:szCs w:val="24"/>
        </w:rPr>
        <w:t xml:space="preserve">права (требования) по обязательствам ООО «Первый Питейный </w:t>
      </w:r>
      <w:proofErr w:type="spellStart"/>
      <w:r w:rsidR="002A6E25" w:rsidRPr="002A6E25">
        <w:rPr>
          <w:rFonts w:ascii="Times New Roman" w:hAnsi="Times New Roman" w:cs="Times New Roman"/>
          <w:bCs/>
          <w:sz w:val="24"/>
          <w:szCs w:val="24"/>
        </w:rPr>
        <w:t>Заводъ</w:t>
      </w:r>
      <w:proofErr w:type="spellEnd"/>
      <w:r w:rsidR="002A6E25" w:rsidRPr="002A6E25">
        <w:rPr>
          <w:rFonts w:ascii="Times New Roman" w:hAnsi="Times New Roman" w:cs="Times New Roman"/>
          <w:bCs/>
          <w:sz w:val="24"/>
          <w:szCs w:val="24"/>
        </w:rPr>
        <w:t xml:space="preserve">» (ИНН 0726004189), ООО «Дуэт» (ИНН 0714007019) и ООО «Логистик» (ИНН 2632062372) и поручителей, возникшим на основании договоров поручительства, заключенных в обеспечение исполнения обязательств ООО «Первый Питейный </w:t>
      </w:r>
      <w:proofErr w:type="spellStart"/>
      <w:r w:rsidR="002A6E25" w:rsidRPr="002A6E25">
        <w:rPr>
          <w:rFonts w:ascii="Times New Roman" w:hAnsi="Times New Roman" w:cs="Times New Roman"/>
          <w:bCs/>
          <w:sz w:val="24"/>
          <w:szCs w:val="24"/>
        </w:rPr>
        <w:t>Заводъ</w:t>
      </w:r>
      <w:proofErr w:type="spellEnd"/>
      <w:r w:rsidR="002A6E25" w:rsidRPr="002A6E25">
        <w:rPr>
          <w:rFonts w:ascii="Times New Roman" w:hAnsi="Times New Roman" w:cs="Times New Roman"/>
          <w:bCs/>
          <w:sz w:val="24"/>
          <w:szCs w:val="24"/>
        </w:rPr>
        <w:t>», ООО «Дуэт» и ООО «Логистик» перед АО «Россельхозбанк» (далее – Филиал/Банк/Кредитор/Принципал), вытекающие из договоров/соглашений, судебных актов (оснований)</w:t>
      </w:r>
      <w:r w:rsidR="00D55B7F" w:rsidRPr="00D55B7F">
        <w:rPr>
          <w:rFonts w:ascii="Times New Roman" w:hAnsi="Times New Roman" w:cs="Times New Roman"/>
          <w:bCs/>
          <w:sz w:val="24"/>
          <w:szCs w:val="24"/>
        </w:rPr>
        <w:t>(</w:t>
      </w:r>
      <w:r w:rsidR="00D55B7F">
        <w:rPr>
          <w:rFonts w:ascii="Times New Roman" w:hAnsi="Times New Roman" w:cs="Times New Roman"/>
          <w:bCs/>
          <w:sz w:val="24"/>
          <w:szCs w:val="24"/>
        </w:rPr>
        <w:t>далее - Имущество</w:t>
      </w:r>
      <w:r w:rsidR="00D55B7F" w:rsidRPr="00D55B7F">
        <w:rPr>
          <w:rFonts w:ascii="Times New Roman" w:hAnsi="Times New Roman" w:cs="Times New Roman"/>
          <w:bCs/>
          <w:sz w:val="24"/>
          <w:szCs w:val="24"/>
        </w:rPr>
        <w:t>)</w:t>
      </w:r>
      <w:r w:rsidR="00F41863" w:rsidRPr="00F41863">
        <w:rPr>
          <w:rFonts w:ascii="Times New Roman" w:hAnsi="Times New Roman" w:cs="Times New Roman"/>
          <w:bCs/>
          <w:sz w:val="24"/>
          <w:szCs w:val="24"/>
        </w:rPr>
        <w:t>.</w:t>
      </w:r>
    </w:p>
    <w:p w14:paraId="4EF7E1F4" w14:textId="77777777" w:rsidR="00F41863" w:rsidRPr="00080E32" w:rsidRDefault="00F41863" w:rsidP="002D1AF5">
      <w:pPr>
        <w:keepNext/>
        <w:keepLines/>
        <w:spacing w:after="0" w:line="240" w:lineRule="auto"/>
        <w:jc w:val="both"/>
        <w:rPr>
          <w:rFonts w:ascii="Times New Roman" w:eastAsia="Times New Roman" w:hAnsi="Times New Roman" w:cs="Times New Roman"/>
          <w:sz w:val="24"/>
          <w:szCs w:val="24"/>
          <w:lang w:eastAsia="ru-RU"/>
        </w:rPr>
      </w:pPr>
    </w:p>
    <w:p w14:paraId="2DC7E6DD" w14:textId="77777777" w:rsidR="00394896" w:rsidRPr="00080E32"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bCs/>
          <w:sz w:val="24"/>
          <w:szCs w:val="24"/>
          <w:lang w:eastAsia="ru-RU"/>
        </w:rPr>
        <w:t>Форма проведения торговой процедуры</w:t>
      </w:r>
      <w:r w:rsidRPr="00080E32">
        <w:rPr>
          <w:rFonts w:ascii="Times New Roman" w:eastAsia="Times New Roman" w:hAnsi="Times New Roman" w:cs="Times New Roman"/>
          <w:sz w:val="24"/>
          <w:szCs w:val="24"/>
          <w:lang w:eastAsia="ru-RU"/>
        </w:rPr>
        <w:t>: аукцион «на понижение»</w:t>
      </w:r>
    </w:p>
    <w:p w14:paraId="68F08260" w14:textId="77777777" w:rsidR="00394896" w:rsidRPr="00080E32" w:rsidRDefault="00394896" w:rsidP="002D1AF5">
      <w:pPr>
        <w:keepNext/>
        <w:keepLines/>
        <w:tabs>
          <w:tab w:val="left" w:pos="851"/>
        </w:tabs>
        <w:spacing w:after="0" w:line="240" w:lineRule="auto"/>
        <w:ind w:right="141"/>
        <w:jc w:val="both"/>
        <w:rPr>
          <w:rFonts w:ascii="Times New Roman" w:eastAsia="Times New Roman" w:hAnsi="Times New Roman" w:cs="Times New Roman"/>
          <w:b/>
          <w:bCs/>
          <w:sz w:val="24"/>
          <w:szCs w:val="24"/>
          <w:lang w:eastAsia="ru-RU"/>
        </w:rPr>
      </w:pPr>
    </w:p>
    <w:p w14:paraId="63714D3B" w14:textId="7823AF78" w:rsidR="00D63612" w:rsidRPr="00D63612" w:rsidRDefault="00D63612" w:rsidP="00D63612">
      <w:pPr>
        <w:keepNext/>
        <w:keepLines/>
        <w:tabs>
          <w:tab w:val="left" w:pos="851"/>
        </w:tabs>
        <w:spacing w:after="0" w:line="240" w:lineRule="auto"/>
        <w:ind w:right="141"/>
        <w:jc w:val="both"/>
        <w:rPr>
          <w:rFonts w:ascii="Times New Roman" w:eastAsia="Times New Roman" w:hAnsi="Times New Roman" w:cs="Times New Roman"/>
          <w:sz w:val="24"/>
          <w:szCs w:val="24"/>
          <w:lang w:eastAsia="ru-RU"/>
        </w:rPr>
      </w:pPr>
      <w:r w:rsidRPr="00D63612">
        <w:rPr>
          <w:rFonts w:ascii="Times New Roman" w:eastAsia="Times New Roman" w:hAnsi="Times New Roman" w:cs="Times New Roman"/>
          <w:b/>
          <w:bCs/>
          <w:sz w:val="24"/>
          <w:szCs w:val="24"/>
          <w:lang w:eastAsia="ru-RU"/>
        </w:rPr>
        <w:t>Срок проведения торговой процедуры</w:t>
      </w:r>
      <w:r w:rsidRPr="00D63612">
        <w:rPr>
          <w:rFonts w:ascii="Times New Roman" w:eastAsia="Times New Roman" w:hAnsi="Times New Roman" w:cs="Times New Roman"/>
          <w:sz w:val="24"/>
          <w:szCs w:val="24"/>
          <w:lang w:eastAsia="ru-RU"/>
        </w:rPr>
        <w:t xml:space="preserve">: с </w:t>
      </w:r>
      <w:bookmarkStart w:id="0" w:name="_Hlk175099993"/>
      <w:bookmarkStart w:id="1" w:name="_Hlk161014446"/>
      <w:r w:rsidRPr="00D63612">
        <w:rPr>
          <w:rFonts w:ascii="Times New Roman" w:eastAsia="Times New Roman" w:hAnsi="Times New Roman" w:cs="Times New Roman"/>
          <w:sz w:val="24"/>
          <w:szCs w:val="24"/>
          <w:lang w:eastAsia="ru-RU"/>
        </w:rPr>
        <w:t>«</w:t>
      </w:r>
      <w:r w:rsidR="002A6E25">
        <w:rPr>
          <w:rFonts w:ascii="Times New Roman" w:eastAsia="Times New Roman" w:hAnsi="Times New Roman" w:cs="Times New Roman"/>
          <w:sz w:val="24"/>
          <w:szCs w:val="24"/>
          <w:lang w:eastAsia="ru-RU"/>
        </w:rPr>
        <w:t>19</w:t>
      </w:r>
      <w:r w:rsidRPr="00D63612">
        <w:rPr>
          <w:rFonts w:ascii="Times New Roman" w:eastAsia="Times New Roman" w:hAnsi="Times New Roman" w:cs="Times New Roman"/>
          <w:sz w:val="24"/>
          <w:szCs w:val="24"/>
          <w:lang w:eastAsia="ru-RU"/>
        </w:rPr>
        <w:t>»</w:t>
      </w:r>
      <w:r w:rsidR="002A6E25">
        <w:rPr>
          <w:rFonts w:ascii="Times New Roman" w:eastAsia="Times New Roman" w:hAnsi="Times New Roman" w:cs="Times New Roman"/>
          <w:sz w:val="24"/>
          <w:szCs w:val="24"/>
          <w:lang w:eastAsia="ru-RU"/>
        </w:rPr>
        <w:t xml:space="preserve"> июня</w:t>
      </w:r>
      <w:r w:rsidRPr="00D63612">
        <w:rPr>
          <w:rFonts w:ascii="Times New Roman" w:eastAsia="Times New Roman" w:hAnsi="Times New Roman" w:cs="Times New Roman"/>
          <w:sz w:val="24"/>
          <w:szCs w:val="24"/>
          <w:lang w:eastAsia="ru-RU"/>
        </w:rPr>
        <w:t xml:space="preserve"> </w:t>
      </w:r>
      <w:bookmarkEnd w:id="0"/>
      <w:r w:rsidRPr="00D63612">
        <w:rPr>
          <w:rFonts w:ascii="Times New Roman" w:eastAsia="Times New Roman" w:hAnsi="Times New Roman" w:cs="Times New Roman"/>
          <w:sz w:val="24"/>
          <w:szCs w:val="24"/>
          <w:lang w:eastAsia="ru-RU"/>
        </w:rPr>
        <w:t>202</w:t>
      </w:r>
      <w:r w:rsidR="0001133F">
        <w:rPr>
          <w:rFonts w:ascii="Times New Roman" w:eastAsia="Times New Roman" w:hAnsi="Times New Roman" w:cs="Times New Roman"/>
          <w:sz w:val="24"/>
          <w:szCs w:val="24"/>
          <w:lang w:eastAsia="ru-RU"/>
        </w:rPr>
        <w:t>5</w:t>
      </w:r>
      <w:r w:rsidRPr="00D63612">
        <w:rPr>
          <w:rFonts w:ascii="Times New Roman" w:eastAsia="Times New Roman" w:hAnsi="Times New Roman" w:cs="Times New Roman"/>
          <w:sz w:val="24"/>
          <w:szCs w:val="24"/>
          <w:lang w:eastAsia="ru-RU"/>
        </w:rPr>
        <w:t xml:space="preserve"> </w:t>
      </w:r>
      <w:bookmarkEnd w:id="1"/>
      <w:r w:rsidRPr="00D63612">
        <w:rPr>
          <w:rFonts w:ascii="Times New Roman" w:eastAsia="Times New Roman" w:hAnsi="Times New Roman" w:cs="Times New Roman"/>
          <w:sz w:val="24"/>
          <w:szCs w:val="24"/>
          <w:lang w:eastAsia="ru-RU"/>
        </w:rPr>
        <w:t xml:space="preserve">по </w:t>
      </w:r>
      <w:bookmarkStart w:id="2" w:name="_Hlk190865718"/>
      <w:r w:rsidRPr="00D63612">
        <w:rPr>
          <w:rFonts w:ascii="Times New Roman" w:eastAsia="Times New Roman" w:hAnsi="Times New Roman" w:cs="Times New Roman"/>
          <w:sz w:val="24"/>
          <w:szCs w:val="24"/>
          <w:lang w:eastAsia="ru-RU"/>
        </w:rPr>
        <w:t>«</w:t>
      </w:r>
      <w:r w:rsidR="00F41863">
        <w:rPr>
          <w:rFonts w:ascii="Times New Roman" w:eastAsia="Times New Roman" w:hAnsi="Times New Roman" w:cs="Times New Roman"/>
          <w:sz w:val="24"/>
          <w:szCs w:val="24"/>
          <w:lang w:eastAsia="ru-RU"/>
        </w:rPr>
        <w:t>23</w:t>
      </w:r>
      <w:r w:rsidRPr="00D63612">
        <w:rPr>
          <w:rFonts w:ascii="Times New Roman" w:eastAsia="Times New Roman" w:hAnsi="Times New Roman" w:cs="Times New Roman"/>
          <w:sz w:val="24"/>
          <w:szCs w:val="24"/>
          <w:lang w:eastAsia="ru-RU"/>
        </w:rPr>
        <w:t xml:space="preserve">» </w:t>
      </w:r>
      <w:bookmarkEnd w:id="2"/>
      <w:r w:rsidR="006C4F55">
        <w:rPr>
          <w:rFonts w:ascii="Times New Roman" w:eastAsia="Times New Roman" w:hAnsi="Times New Roman" w:cs="Times New Roman"/>
          <w:sz w:val="24"/>
          <w:szCs w:val="24"/>
          <w:lang w:eastAsia="ru-RU"/>
        </w:rPr>
        <w:t>ию</w:t>
      </w:r>
      <w:r w:rsidR="002A6E25">
        <w:rPr>
          <w:rFonts w:ascii="Times New Roman" w:eastAsia="Times New Roman" w:hAnsi="Times New Roman" w:cs="Times New Roman"/>
          <w:sz w:val="24"/>
          <w:szCs w:val="24"/>
          <w:lang w:eastAsia="ru-RU"/>
        </w:rPr>
        <w:t>л</w:t>
      </w:r>
      <w:r w:rsidR="006C4F55">
        <w:rPr>
          <w:rFonts w:ascii="Times New Roman" w:eastAsia="Times New Roman" w:hAnsi="Times New Roman" w:cs="Times New Roman"/>
          <w:sz w:val="24"/>
          <w:szCs w:val="24"/>
          <w:lang w:eastAsia="ru-RU"/>
        </w:rPr>
        <w:t xml:space="preserve">я </w:t>
      </w:r>
      <w:r w:rsidRPr="00D63612">
        <w:rPr>
          <w:rFonts w:ascii="Times New Roman" w:eastAsia="Times New Roman" w:hAnsi="Times New Roman" w:cs="Times New Roman"/>
          <w:sz w:val="24"/>
          <w:szCs w:val="24"/>
          <w:lang w:eastAsia="ru-RU"/>
        </w:rPr>
        <w:t xml:space="preserve">2025 включительно.  </w:t>
      </w:r>
    </w:p>
    <w:p w14:paraId="0CACADB9" w14:textId="77777777" w:rsidR="00D63612" w:rsidRPr="00D63612" w:rsidRDefault="00D63612" w:rsidP="00D63612">
      <w:pPr>
        <w:keepNext/>
        <w:keepLines/>
        <w:spacing w:after="0" w:line="240" w:lineRule="auto"/>
        <w:jc w:val="both"/>
        <w:rPr>
          <w:rFonts w:ascii="Times New Roman" w:eastAsia="Times New Roman" w:hAnsi="Times New Roman" w:cs="Times New Roman"/>
          <w:b/>
          <w:bCs/>
          <w:sz w:val="24"/>
          <w:szCs w:val="24"/>
          <w:lang w:eastAsia="ru-RU"/>
        </w:rPr>
      </w:pPr>
    </w:p>
    <w:p w14:paraId="57914B27" w14:textId="68C61214" w:rsidR="00D63612" w:rsidRPr="00D63612" w:rsidRDefault="00D63612" w:rsidP="00D63612">
      <w:pPr>
        <w:keepNext/>
        <w:keepLines/>
        <w:spacing w:after="0" w:line="240" w:lineRule="auto"/>
        <w:jc w:val="both"/>
        <w:rPr>
          <w:rFonts w:ascii="Times New Roman" w:eastAsia="Times New Roman" w:hAnsi="Times New Roman" w:cs="Times New Roman"/>
          <w:sz w:val="24"/>
          <w:szCs w:val="24"/>
          <w:lang w:eastAsia="ru-RU"/>
        </w:rPr>
      </w:pPr>
      <w:r w:rsidRPr="00D63612">
        <w:rPr>
          <w:rFonts w:ascii="Times New Roman" w:eastAsia="Times New Roman" w:hAnsi="Times New Roman" w:cs="Times New Roman"/>
          <w:b/>
          <w:bCs/>
          <w:sz w:val="24"/>
          <w:szCs w:val="24"/>
          <w:lang w:eastAsia="ru-RU"/>
        </w:rPr>
        <w:t>Дата публикации извещения о торговой процедуре</w:t>
      </w:r>
      <w:r w:rsidRPr="00D63612">
        <w:rPr>
          <w:rFonts w:ascii="Times New Roman" w:eastAsia="Times New Roman" w:hAnsi="Times New Roman" w:cs="Times New Roman"/>
          <w:sz w:val="24"/>
          <w:szCs w:val="24"/>
          <w:lang w:eastAsia="ru-RU"/>
        </w:rPr>
        <w:t xml:space="preserve">: </w:t>
      </w:r>
      <w:r w:rsidR="00F41863" w:rsidRPr="00F41863">
        <w:rPr>
          <w:rFonts w:ascii="Times New Roman" w:eastAsia="Times New Roman" w:hAnsi="Times New Roman" w:cs="Times New Roman"/>
          <w:sz w:val="24"/>
          <w:szCs w:val="24"/>
          <w:lang w:eastAsia="ru-RU"/>
        </w:rPr>
        <w:t>«</w:t>
      </w:r>
      <w:r w:rsidR="002A6E25">
        <w:rPr>
          <w:rFonts w:ascii="Times New Roman" w:eastAsia="Times New Roman" w:hAnsi="Times New Roman" w:cs="Times New Roman"/>
          <w:sz w:val="24"/>
          <w:szCs w:val="24"/>
          <w:lang w:eastAsia="ru-RU"/>
        </w:rPr>
        <w:t>19</w:t>
      </w:r>
      <w:r w:rsidR="00F41863" w:rsidRPr="00F41863">
        <w:rPr>
          <w:rFonts w:ascii="Times New Roman" w:eastAsia="Times New Roman" w:hAnsi="Times New Roman" w:cs="Times New Roman"/>
          <w:sz w:val="24"/>
          <w:szCs w:val="24"/>
          <w:lang w:eastAsia="ru-RU"/>
        </w:rPr>
        <w:t xml:space="preserve">» </w:t>
      </w:r>
      <w:r w:rsidR="002A6E25">
        <w:rPr>
          <w:rFonts w:ascii="Times New Roman" w:eastAsia="Times New Roman" w:hAnsi="Times New Roman" w:cs="Times New Roman"/>
          <w:sz w:val="24"/>
          <w:szCs w:val="24"/>
          <w:lang w:eastAsia="ru-RU"/>
        </w:rPr>
        <w:t>июня</w:t>
      </w:r>
      <w:r w:rsidR="00F41863" w:rsidRPr="00F41863">
        <w:rPr>
          <w:rFonts w:ascii="Times New Roman" w:eastAsia="Times New Roman" w:hAnsi="Times New Roman" w:cs="Times New Roman"/>
          <w:sz w:val="24"/>
          <w:szCs w:val="24"/>
          <w:lang w:eastAsia="ru-RU"/>
        </w:rPr>
        <w:t xml:space="preserve"> 2025</w:t>
      </w:r>
      <w:r w:rsidRPr="00D63612">
        <w:rPr>
          <w:rFonts w:ascii="Times New Roman" w:eastAsia="Times New Roman" w:hAnsi="Times New Roman" w:cs="Times New Roman"/>
          <w:sz w:val="24"/>
          <w:szCs w:val="24"/>
          <w:lang w:eastAsia="ru-RU"/>
        </w:rPr>
        <w:t>.</w:t>
      </w:r>
    </w:p>
    <w:p w14:paraId="7BFCF2CD" w14:textId="77777777" w:rsidR="00D63612" w:rsidRPr="00D63612" w:rsidRDefault="00D63612" w:rsidP="00D63612">
      <w:pPr>
        <w:keepNext/>
        <w:keepLines/>
        <w:spacing w:after="0" w:line="240" w:lineRule="auto"/>
        <w:jc w:val="both"/>
        <w:rPr>
          <w:rFonts w:ascii="Times New Roman" w:eastAsia="Times New Roman" w:hAnsi="Times New Roman" w:cs="Times New Roman"/>
          <w:b/>
          <w:bCs/>
          <w:color w:val="FF0000"/>
          <w:sz w:val="24"/>
          <w:szCs w:val="24"/>
          <w:lang w:eastAsia="ru-RU"/>
        </w:rPr>
      </w:pPr>
    </w:p>
    <w:p w14:paraId="31FBA84C" w14:textId="65B349DC" w:rsidR="00D63612" w:rsidRPr="00D63612" w:rsidRDefault="00D63612" w:rsidP="00D63612">
      <w:pPr>
        <w:keepNext/>
        <w:keepLines/>
        <w:spacing w:after="0" w:line="240" w:lineRule="auto"/>
        <w:ind w:right="-1"/>
        <w:jc w:val="both"/>
        <w:rPr>
          <w:rFonts w:ascii="Times New Roman" w:eastAsia="Times New Roman" w:hAnsi="Times New Roman" w:cs="Times New Roman"/>
          <w:sz w:val="24"/>
          <w:szCs w:val="24"/>
          <w:lang w:eastAsia="ru-RU"/>
        </w:rPr>
      </w:pPr>
      <w:r w:rsidRPr="00D63612">
        <w:rPr>
          <w:rFonts w:ascii="Times New Roman" w:eastAsia="Times New Roman" w:hAnsi="Times New Roman" w:cs="Times New Roman"/>
          <w:b/>
          <w:bCs/>
          <w:sz w:val="24"/>
          <w:szCs w:val="24"/>
          <w:lang w:eastAsia="ru-RU"/>
        </w:rPr>
        <w:t>Дата начала приема заявок на участие в торговой процедуре</w:t>
      </w:r>
      <w:r w:rsidRPr="00D63612">
        <w:rPr>
          <w:rFonts w:ascii="Times New Roman" w:eastAsia="Times New Roman" w:hAnsi="Times New Roman" w:cs="Times New Roman"/>
          <w:sz w:val="24"/>
          <w:szCs w:val="24"/>
          <w:lang w:eastAsia="ru-RU"/>
        </w:rPr>
        <w:t>: 0</w:t>
      </w:r>
      <w:r w:rsidR="00194E8B">
        <w:rPr>
          <w:rFonts w:ascii="Times New Roman" w:eastAsia="Times New Roman" w:hAnsi="Times New Roman" w:cs="Times New Roman"/>
          <w:sz w:val="24"/>
          <w:szCs w:val="24"/>
          <w:lang w:eastAsia="ru-RU"/>
        </w:rPr>
        <w:t>0</w:t>
      </w:r>
      <w:r w:rsidRPr="00D63612">
        <w:rPr>
          <w:rFonts w:ascii="Times New Roman" w:eastAsia="Times New Roman" w:hAnsi="Times New Roman" w:cs="Times New Roman"/>
          <w:sz w:val="24"/>
          <w:szCs w:val="24"/>
          <w:lang w:eastAsia="ru-RU"/>
        </w:rPr>
        <w:t xml:space="preserve">:00 по Московскому времени </w:t>
      </w:r>
      <w:r w:rsidR="00F41863" w:rsidRPr="00F41863">
        <w:rPr>
          <w:rFonts w:ascii="Times New Roman" w:eastAsia="Times New Roman" w:hAnsi="Times New Roman" w:cs="Times New Roman"/>
          <w:sz w:val="24"/>
          <w:szCs w:val="24"/>
          <w:lang w:eastAsia="ru-RU"/>
        </w:rPr>
        <w:t>«</w:t>
      </w:r>
      <w:r w:rsidR="00CD00DD">
        <w:rPr>
          <w:rFonts w:ascii="Times New Roman" w:eastAsia="Times New Roman" w:hAnsi="Times New Roman" w:cs="Times New Roman"/>
          <w:sz w:val="24"/>
          <w:szCs w:val="24"/>
          <w:lang w:eastAsia="ru-RU"/>
        </w:rPr>
        <w:t>2</w:t>
      </w:r>
      <w:r w:rsidR="002A6E25">
        <w:rPr>
          <w:rFonts w:ascii="Times New Roman" w:eastAsia="Times New Roman" w:hAnsi="Times New Roman" w:cs="Times New Roman"/>
          <w:sz w:val="24"/>
          <w:szCs w:val="24"/>
          <w:lang w:eastAsia="ru-RU"/>
        </w:rPr>
        <w:t>0</w:t>
      </w:r>
      <w:r w:rsidR="00F41863" w:rsidRPr="00F41863">
        <w:rPr>
          <w:rFonts w:ascii="Times New Roman" w:eastAsia="Times New Roman" w:hAnsi="Times New Roman" w:cs="Times New Roman"/>
          <w:sz w:val="24"/>
          <w:szCs w:val="24"/>
          <w:lang w:eastAsia="ru-RU"/>
        </w:rPr>
        <w:t xml:space="preserve">» </w:t>
      </w:r>
      <w:r w:rsidR="002A6E25">
        <w:rPr>
          <w:rFonts w:ascii="Times New Roman" w:eastAsia="Times New Roman" w:hAnsi="Times New Roman" w:cs="Times New Roman"/>
          <w:sz w:val="24"/>
          <w:szCs w:val="24"/>
          <w:lang w:eastAsia="ru-RU"/>
        </w:rPr>
        <w:t>июня</w:t>
      </w:r>
      <w:r w:rsidR="00F41863" w:rsidRPr="00F41863">
        <w:rPr>
          <w:rFonts w:ascii="Times New Roman" w:eastAsia="Times New Roman" w:hAnsi="Times New Roman" w:cs="Times New Roman"/>
          <w:sz w:val="24"/>
          <w:szCs w:val="24"/>
          <w:lang w:eastAsia="ru-RU"/>
        </w:rPr>
        <w:t xml:space="preserve"> 2025</w:t>
      </w:r>
      <w:r w:rsidR="0001133F">
        <w:rPr>
          <w:rFonts w:ascii="Times New Roman" w:eastAsia="Times New Roman" w:hAnsi="Times New Roman" w:cs="Times New Roman"/>
          <w:sz w:val="24"/>
          <w:szCs w:val="24"/>
          <w:lang w:eastAsia="ru-RU"/>
        </w:rPr>
        <w:t>.</w:t>
      </w:r>
    </w:p>
    <w:p w14:paraId="1E742EF9" w14:textId="77777777" w:rsidR="00D63612" w:rsidRPr="00D63612" w:rsidRDefault="00D63612" w:rsidP="00D63612">
      <w:pPr>
        <w:keepNext/>
        <w:keepLines/>
        <w:spacing w:after="0" w:line="240" w:lineRule="auto"/>
        <w:ind w:right="-1"/>
        <w:jc w:val="both"/>
        <w:rPr>
          <w:rFonts w:ascii="Times New Roman" w:eastAsia="Times New Roman" w:hAnsi="Times New Roman" w:cs="Times New Roman"/>
          <w:b/>
          <w:bCs/>
          <w:sz w:val="24"/>
          <w:szCs w:val="24"/>
          <w:lang w:eastAsia="ru-RU"/>
        </w:rPr>
      </w:pPr>
    </w:p>
    <w:p w14:paraId="6A3AC53F" w14:textId="45AD9914" w:rsidR="00D63612" w:rsidRPr="00822077" w:rsidRDefault="00D63612" w:rsidP="00D63612">
      <w:pPr>
        <w:keepNext/>
        <w:keepLines/>
        <w:spacing w:after="0" w:line="240" w:lineRule="auto"/>
        <w:ind w:right="-1"/>
        <w:jc w:val="both"/>
        <w:rPr>
          <w:rFonts w:ascii="Times New Roman" w:eastAsia="Times New Roman" w:hAnsi="Times New Roman" w:cs="Times New Roman"/>
          <w:sz w:val="24"/>
          <w:szCs w:val="24"/>
          <w:lang w:eastAsia="ru-RU"/>
        </w:rPr>
      </w:pPr>
      <w:r w:rsidRPr="00D63612">
        <w:rPr>
          <w:rFonts w:ascii="Times New Roman" w:eastAsia="Times New Roman" w:hAnsi="Times New Roman" w:cs="Times New Roman"/>
          <w:b/>
          <w:bCs/>
          <w:sz w:val="24"/>
          <w:szCs w:val="24"/>
          <w:lang w:eastAsia="ru-RU"/>
        </w:rPr>
        <w:t>Дата окончания приема заявок в торговой процедуре</w:t>
      </w:r>
      <w:r w:rsidRPr="00D63612">
        <w:rPr>
          <w:rFonts w:ascii="Times New Roman" w:eastAsia="Times New Roman" w:hAnsi="Times New Roman" w:cs="Times New Roman"/>
          <w:sz w:val="24"/>
          <w:szCs w:val="24"/>
          <w:lang w:eastAsia="ru-RU"/>
        </w:rPr>
        <w:t xml:space="preserve">: </w:t>
      </w:r>
      <w:r w:rsidR="002A6E25">
        <w:rPr>
          <w:rFonts w:ascii="Times New Roman" w:eastAsia="Times New Roman" w:hAnsi="Times New Roman" w:cs="Times New Roman"/>
          <w:sz w:val="24"/>
          <w:szCs w:val="24"/>
          <w:lang w:eastAsia="ru-RU"/>
        </w:rPr>
        <w:t>12</w:t>
      </w:r>
      <w:r w:rsidRPr="00822077">
        <w:rPr>
          <w:rFonts w:ascii="Times New Roman" w:eastAsia="Times New Roman" w:hAnsi="Times New Roman" w:cs="Times New Roman"/>
          <w:sz w:val="24"/>
          <w:szCs w:val="24"/>
          <w:lang w:eastAsia="ru-RU"/>
        </w:rPr>
        <w:t xml:space="preserve">:00 по Московскому времени </w:t>
      </w:r>
    </w:p>
    <w:p w14:paraId="6BADE3F7" w14:textId="253866BD" w:rsidR="00D63612" w:rsidRPr="00D63612" w:rsidRDefault="00171E69" w:rsidP="00D63612">
      <w:pPr>
        <w:keepNext/>
        <w:keepLines/>
        <w:spacing w:after="0" w:line="240" w:lineRule="auto"/>
        <w:ind w:right="-1"/>
        <w:jc w:val="both"/>
        <w:rPr>
          <w:rFonts w:ascii="Times New Roman" w:eastAsia="Times New Roman" w:hAnsi="Times New Roman" w:cs="Times New Roman"/>
          <w:sz w:val="24"/>
          <w:szCs w:val="24"/>
          <w:lang w:eastAsia="ru-RU"/>
        </w:rPr>
      </w:pPr>
      <w:r w:rsidRPr="00171E69">
        <w:rPr>
          <w:rFonts w:ascii="Times New Roman" w:eastAsia="Times New Roman" w:hAnsi="Times New Roman" w:cs="Times New Roman"/>
          <w:sz w:val="24"/>
          <w:szCs w:val="24"/>
          <w:lang w:eastAsia="ru-RU"/>
        </w:rPr>
        <w:t>«</w:t>
      </w:r>
      <w:r w:rsidR="00F41863">
        <w:rPr>
          <w:rFonts w:ascii="Times New Roman" w:eastAsia="Times New Roman" w:hAnsi="Times New Roman" w:cs="Times New Roman"/>
          <w:sz w:val="24"/>
          <w:szCs w:val="24"/>
          <w:lang w:eastAsia="ru-RU"/>
        </w:rPr>
        <w:t>1</w:t>
      </w:r>
      <w:r w:rsidR="002A6E25">
        <w:rPr>
          <w:rFonts w:ascii="Times New Roman" w:eastAsia="Times New Roman" w:hAnsi="Times New Roman" w:cs="Times New Roman"/>
          <w:sz w:val="24"/>
          <w:szCs w:val="24"/>
          <w:lang w:eastAsia="ru-RU"/>
        </w:rPr>
        <w:t>5</w:t>
      </w:r>
      <w:r w:rsidRPr="00171E69">
        <w:rPr>
          <w:rFonts w:ascii="Times New Roman" w:eastAsia="Times New Roman" w:hAnsi="Times New Roman" w:cs="Times New Roman"/>
          <w:sz w:val="24"/>
          <w:szCs w:val="24"/>
          <w:lang w:eastAsia="ru-RU"/>
        </w:rPr>
        <w:t xml:space="preserve">» </w:t>
      </w:r>
      <w:r w:rsidR="006C4F55">
        <w:rPr>
          <w:rFonts w:ascii="Times New Roman" w:eastAsia="Times New Roman" w:hAnsi="Times New Roman" w:cs="Times New Roman"/>
          <w:sz w:val="24"/>
          <w:szCs w:val="24"/>
          <w:lang w:eastAsia="ru-RU"/>
        </w:rPr>
        <w:t>ию</w:t>
      </w:r>
      <w:r w:rsidR="002A6E25">
        <w:rPr>
          <w:rFonts w:ascii="Times New Roman" w:eastAsia="Times New Roman" w:hAnsi="Times New Roman" w:cs="Times New Roman"/>
          <w:sz w:val="24"/>
          <w:szCs w:val="24"/>
          <w:lang w:eastAsia="ru-RU"/>
        </w:rPr>
        <w:t>л</w:t>
      </w:r>
      <w:r w:rsidRPr="00171E69">
        <w:rPr>
          <w:rFonts w:ascii="Times New Roman" w:eastAsia="Times New Roman" w:hAnsi="Times New Roman" w:cs="Times New Roman"/>
          <w:sz w:val="24"/>
          <w:szCs w:val="24"/>
          <w:lang w:eastAsia="ru-RU"/>
        </w:rPr>
        <w:t xml:space="preserve">я </w:t>
      </w:r>
      <w:r w:rsidR="0001133F" w:rsidRPr="00822077">
        <w:rPr>
          <w:rFonts w:ascii="Times New Roman" w:eastAsia="Times New Roman" w:hAnsi="Times New Roman" w:cs="Times New Roman"/>
          <w:sz w:val="24"/>
          <w:szCs w:val="24"/>
          <w:lang w:eastAsia="ru-RU"/>
        </w:rPr>
        <w:t>2025</w:t>
      </w:r>
      <w:r w:rsidR="00D63612" w:rsidRPr="00822077">
        <w:rPr>
          <w:rFonts w:ascii="Times New Roman" w:eastAsia="Times New Roman" w:hAnsi="Times New Roman" w:cs="Times New Roman"/>
          <w:sz w:val="24"/>
          <w:szCs w:val="24"/>
          <w:lang w:eastAsia="ru-RU"/>
        </w:rPr>
        <w:t>.</w:t>
      </w:r>
    </w:p>
    <w:p w14:paraId="090F7205" w14:textId="77777777" w:rsidR="00D63612" w:rsidRPr="00D63612" w:rsidRDefault="00D63612" w:rsidP="00D63612">
      <w:pPr>
        <w:keepNext/>
        <w:keepLines/>
        <w:spacing w:after="0" w:line="240" w:lineRule="auto"/>
        <w:jc w:val="both"/>
        <w:rPr>
          <w:rFonts w:ascii="Times New Roman" w:eastAsia="Times New Roman" w:hAnsi="Times New Roman" w:cs="Times New Roman"/>
          <w:b/>
          <w:bCs/>
          <w:sz w:val="24"/>
          <w:szCs w:val="24"/>
          <w:lang w:eastAsia="ru-RU"/>
        </w:rPr>
      </w:pPr>
    </w:p>
    <w:p w14:paraId="3095E3E3" w14:textId="547FE572" w:rsidR="00D63612" w:rsidRPr="00D63612" w:rsidRDefault="00D63612" w:rsidP="00D63612">
      <w:pPr>
        <w:keepNext/>
        <w:keepLines/>
        <w:spacing w:after="0" w:line="240" w:lineRule="auto"/>
        <w:rPr>
          <w:rFonts w:ascii="Times New Roman" w:eastAsia="Times New Roman" w:hAnsi="Times New Roman" w:cs="Times New Roman"/>
          <w:sz w:val="24"/>
          <w:szCs w:val="24"/>
          <w:lang w:eastAsia="ru-RU"/>
        </w:rPr>
      </w:pPr>
      <w:r w:rsidRPr="00D63612">
        <w:rPr>
          <w:rFonts w:ascii="Times New Roman" w:eastAsia="Times New Roman" w:hAnsi="Times New Roman" w:cs="Times New Roman"/>
          <w:b/>
          <w:bCs/>
          <w:sz w:val="24"/>
          <w:szCs w:val="24"/>
          <w:lang w:eastAsia="ru-RU"/>
        </w:rPr>
        <w:t>Дата окончания проверки правоспособности Заявок</w:t>
      </w:r>
      <w:r w:rsidRPr="00D63612">
        <w:rPr>
          <w:rFonts w:ascii="Times New Roman" w:eastAsia="Times New Roman" w:hAnsi="Times New Roman" w:cs="Times New Roman"/>
          <w:sz w:val="24"/>
          <w:szCs w:val="24"/>
          <w:lang w:eastAsia="ru-RU"/>
        </w:rPr>
        <w:t xml:space="preserve">: </w:t>
      </w:r>
      <w:bookmarkStart w:id="3" w:name="_Hlk188028999"/>
      <w:r w:rsidR="00194E8B" w:rsidRPr="00194E8B">
        <w:rPr>
          <w:rFonts w:ascii="Times New Roman" w:eastAsia="Times New Roman" w:hAnsi="Times New Roman" w:cs="Times New Roman"/>
          <w:sz w:val="24"/>
          <w:szCs w:val="24"/>
          <w:lang w:eastAsia="ru-RU"/>
        </w:rPr>
        <w:t>«</w:t>
      </w:r>
      <w:r w:rsidR="00F41863">
        <w:rPr>
          <w:rFonts w:ascii="Times New Roman" w:eastAsia="Times New Roman" w:hAnsi="Times New Roman" w:cs="Times New Roman"/>
          <w:sz w:val="24"/>
          <w:szCs w:val="24"/>
          <w:lang w:eastAsia="ru-RU"/>
        </w:rPr>
        <w:t>2</w:t>
      </w:r>
      <w:r w:rsidR="002A6E25">
        <w:rPr>
          <w:rFonts w:ascii="Times New Roman" w:eastAsia="Times New Roman" w:hAnsi="Times New Roman" w:cs="Times New Roman"/>
          <w:sz w:val="24"/>
          <w:szCs w:val="24"/>
          <w:lang w:eastAsia="ru-RU"/>
        </w:rPr>
        <w:t>2</w:t>
      </w:r>
      <w:r w:rsidR="00171E69" w:rsidRPr="00171E69">
        <w:rPr>
          <w:rFonts w:ascii="Times New Roman" w:eastAsia="Times New Roman" w:hAnsi="Times New Roman" w:cs="Times New Roman"/>
          <w:sz w:val="24"/>
          <w:szCs w:val="24"/>
          <w:lang w:eastAsia="ru-RU"/>
        </w:rPr>
        <w:t>»</w:t>
      </w:r>
      <w:r w:rsidR="006C4F55">
        <w:rPr>
          <w:rFonts w:ascii="Times New Roman" w:eastAsia="Times New Roman" w:hAnsi="Times New Roman" w:cs="Times New Roman"/>
          <w:sz w:val="24"/>
          <w:szCs w:val="24"/>
          <w:lang w:eastAsia="ru-RU"/>
        </w:rPr>
        <w:t xml:space="preserve"> ию</w:t>
      </w:r>
      <w:r w:rsidR="002A6E25">
        <w:rPr>
          <w:rFonts w:ascii="Times New Roman" w:eastAsia="Times New Roman" w:hAnsi="Times New Roman" w:cs="Times New Roman"/>
          <w:sz w:val="24"/>
          <w:szCs w:val="24"/>
          <w:lang w:eastAsia="ru-RU"/>
        </w:rPr>
        <w:t>л</w:t>
      </w:r>
      <w:r w:rsidR="006C4F55">
        <w:rPr>
          <w:rFonts w:ascii="Times New Roman" w:eastAsia="Times New Roman" w:hAnsi="Times New Roman" w:cs="Times New Roman"/>
          <w:sz w:val="24"/>
          <w:szCs w:val="24"/>
          <w:lang w:eastAsia="ru-RU"/>
        </w:rPr>
        <w:t>я</w:t>
      </w:r>
      <w:r w:rsidR="00171E69" w:rsidRPr="00171E69">
        <w:rPr>
          <w:rFonts w:ascii="Times New Roman" w:eastAsia="Times New Roman" w:hAnsi="Times New Roman" w:cs="Times New Roman"/>
          <w:sz w:val="24"/>
          <w:szCs w:val="24"/>
          <w:lang w:eastAsia="ru-RU"/>
        </w:rPr>
        <w:t xml:space="preserve"> </w:t>
      </w:r>
      <w:r w:rsidRPr="00D63612">
        <w:rPr>
          <w:rFonts w:ascii="Times New Roman" w:eastAsia="Times New Roman" w:hAnsi="Times New Roman" w:cs="Times New Roman"/>
          <w:sz w:val="24"/>
          <w:szCs w:val="24"/>
          <w:lang w:eastAsia="ru-RU"/>
        </w:rPr>
        <w:t>2025.</w:t>
      </w:r>
    </w:p>
    <w:bookmarkEnd w:id="3"/>
    <w:p w14:paraId="01544C8B" w14:textId="77777777" w:rsidR="00D63612" w:rsidRPr="00D63612" w:rsidRDefault="00D63612" w:rsidP="00D63612">
      <w:pPr>
        <w:keepNext/>
        <w:keepLines/>
        <w:spacing w:after="0" w:line="240" w:lineRule="auto"/>
        <w:rPr>
          <w:rFonts w:ascii="Times New Roman" w:eastAsia="Times New Roman" w:hAnsi="Times New Roman" w:cs="Times New Roman"/>
          <w:b/>
          <w:bCs/>
          <w:sz w:val="24"/>
          <w:szCs w:val="24"/>
          <w:lang w:eastAsia="ru-RU"/>
        </w:rPr>
      </w:pPr>
    </w:p>
    <w:p w14:paraId="1A091224" w14:textId="77777777" w:rsidR="00D63612" w:rsidRPr="00D63612" w:rsidRDefault="00D63612" w:rsidP="00D63612">
      <w:pPr>
        <w:keepNext/>
        <w:keepLines/>
        <w:spacing w:after="0" w:line="240" w:lineRule="auto"/>
        <w:rPr>
          <w:rFonts w:ascii="Times New Roman" w:eastAsia="Times New Roman" w:hAnsi="Times New Roman" w:cs="Times New Roman"/>
          <w:sz w:val="24"/>
          <w:szCs w:val="24"/>
          <w:lang w:eastAsia="ru-RU"/>
        </w:rPr>
      </w:pPr>
      <w:r w:rsidRPr="00D63612">
        <w:rPr>
          <w:rFonts w:ascii="Times New Roman" w:eastAsia="Times New Roman" w:hAnsi="Times New Roman" w:cs="Times New Roman"/>
          <w:b/>
          <w:bCs/>
          <w:sz w:val="24"/>
          <w:szCs w:val="24"/>
          <w:lang w:eastAsia="ru-RU"/>
        </w:rPr>
        <w:t>Дата размещения протокола об окончании приема и регистрации заявок Заявителей</w:t>
      </w:r>
      <w:r w:rsidRPr="00D63612">
        <w:rPr>
          <w:rFonts w:ascii="Times New Roman" w:eastAsia="Times New Roman" w:hAnsi="Times New Roman" w:cs="Times New Roman"/>
          <w:sz w:val="24"/>
          <w:szCs w:val="24"/>
          <w:lang w:eastAsia="ru-RU"/>
        </w:rPr>
        <w:t xml:space="preserve">: </w:t>
      </w:r>
    </w:p>
    <w:p w14:paraId="34E139E7" w14:textId="1CBE75DE" w:rsidR="00D63612" w:rsidRDefault="006C4F55" w:rsidP="00D63612">
      <w:pPr>
        <w:keepNext/>
        <w:keepLines/>
        <w:spacing w:after="0" w:line="240" w:lineRule="auto"/>
        <w:rPr>
          <w:rFonts w:ascii="Times New Roman" w:eastAsia="Times New Roman" w:hAnsi="Times New Roman" w:cs="Times New Roman"/>
          <w:sz w:val="24"/>
          <w:szCs w:val="24"/>
          <w:lang w:eastAsia="ru-RU"/>
        </w:rPr>
      </w:pPr>
      <w:r w:rsidRPr="006C4F55">
        <w:rPr>
          <w:rFonts w:ascii="Times New Roman" w:eastAsia="Times New Roman" w:hAnsi="Times New Roman" w:cs="Times New Roman"/>
          <w:sz w:val="24"/>
          <w:szCs w:val="24"/>
          <w:lang w:eastAsia="ru-RU"/>
        </w:rPr>
        <w:t>«</w:t>
      </w:r>
      <w:r w:rsidR="00F41863">
        <w:rPr>
          <w:rFonts w:ascii="Times New Roman" w:eastAsia="Times New Roman" w:hAnsi="Times New Roman" w:cs="Times New Roman"/>
          <w:sz w:val="24"/>
          <w:szCs w:val="24"/>
          <w:lang w:eastAsia="ru-RU"/>
        </w:rPr>
        <w:t>2</w:t>
      </w:r>
      <w:r w:rsidR="002A6E25">
        <w:rPr>
          <w:rFonts w:ascii="Times New Roman" w:eastAsia="Times New Roman" w:hAnsi="Times New Roman" w:cs="Times New Roman"/>
          <w:sz w:val="24"/>
          <w:szCs w:val="24"/>
          <w:lang w:eastAsia="ru-RU"/>
        </w:rPr>
        <w:t>2</w:t>
      </w:r>
      <w:r w:rsidRPr="006C4F55">
        <w:rPr>
          <w:rFonts w:ascii="Times New Roman" w:eastAsia="Times New Roman" w:hAnsi="Times New Roman" w:cs="Times New Roman"/>
          <w:sz w:val="24"/>
          <w:szCs w:val="24"/>
          <w:lang w:eastAsia="ru-RU"/>
        </w:rPr>
        <w:t>» ию</w:t>
      </w:r>
      <w:r w:rsidR="002A6E25">
        <w:rPr>
          <w:rFonts w:ascii="Times New Roman" w:eastAsia="Times New Roman" w:hAnsi="Times New Roman" w:cs="Times New Roman"/>
          <w:sz w:val="24"/>
          <w:szCs w:val="24"/>
          <w:lang w:eastAsia="ru-RU"/>
        </w:rPr>
        <w:t>л</w:t>
      </w:r>
      <w:r w:rsidRPr="006C4F55">
        <w:rPr>
          <w:rFonts w:ascii="Times New Roman" w:eastAsia="Times New Roman" w:hAnsi="Times New Roman" w:cs="Times New Roman"/>
          <w:sz w:val="24"/>
          <w:szCs w:val="24"/>
          <w:lang w:eastAsia="ru-RU"/>
        </w:rPr>
        <w:t xml:space="preserve">я </w:t>
      </w:r>
      <w:r w:rsidR="0001133F" w:rsidRPr="0001133F">
        <w:rPr>
          <w:rFonts w:ascii="Times New Roman" w:eastAsia="Times New Roman" w:hAnsi="Times New Roman" w:cs="Times New Roman"/>
          <w:sz w:val="24"/>
          <w:szCs w:val="24"/>
          <w:lang w:eastAsia="ru-RU"/>
        </w:rPr>
        <w:t>2025.</w:t>
      </w:r>
    </w:p>
    <w:p w14:paraId="1A62CA42" w14:textId="77777777" w:rsidR="0001133F" w:rsidRPr="00D63612" w:rsidRDefault="0001133F" w:rsidP="00D63612">
      <w:pPr>
        <w:keepNext/>
        <w:keepLines/>
        <w:spacing w:after="0" w:line="240" w:lineRule="auto"/>
        <w:rPr>
          <w:rFonts w:ascii="Times New Roman" w:eastAsia="Times New Roman" w:hAnsi="Times New Roman" w:cs="Times New Roman"/>
          <w:b/>
          <w:bCs/>
          <w:sz w:val="24"/>
          <w:szCs w:val="24"/>
          <w:lang w:eastAsia="ru-RU"/>
        </w:rPr>
      </w:pPr>
    </w:p>
    <w:p w14:paraId="58959050" w14:textId="48F7F5D8" w:rsidR="00D63612" w:rsidRDefault="00D63612" w:rsidP="00D63612">
      <w:pPr>
        <w:keepNext/>
        <w:keepLines/>
        <w:spacing w:after="0" w:line="240" w:lineRule="auto"/>
        <w:rPr>
          <w:rFonts w:ascii="Times New Roman" w:eastAsia="Times New Roman" w:hAnsi="Times New Roman" w:cs="Times New Roman"/>
          <w:sz w:val="24"/>
          <w:szCs w:val="24"/>
          <w:lang w:eastAsia="ru-RU"/>
        </w:rPr>
      </w:pPr>
      <w:r w:rsidRPr="00D63612">
        <w:rPr>
          <w:rFonts w:ascii="Times New Roman" w:eastAsia="Times New Roman" w:hAnsi="Times New Roman" w:cs="Times New Roman"/>
          <w:b/>
          <w:bCs/>
          <w:sz w:val="24"/>
          <w:szCs w:val="24"/>
          <w:lang w:eastAsia="ru-RU"/>
        </w:rPr>
        <w:t>Дата начала проведения торговой процедуры</w:t>
      </w:r>
      <w:r w:rsidRPr="00D63612">
        <w:rPr>
          <w:rFonts w:ascii="Times New Roman" w:eastAsia="Times New Roman" w:hAnsi="Times New Roman" w:cs="Times New Roman"/>
          <w:sz w:val="24"/>
          <w:szCs w:val="24"/>
          <w:lang w:eastAsia="ru-RU"/>
        </w:rPr>
        <w:t xml:space="preserve">: </w:t>
      </w:r>
      <w:r w:rsidR="00CD00DD">
        <w:rPr>
          <w:rFonts w:ascii="Times New Roman" w:eastAsia="Times New Roman" w:hAnsi="Times New Roman" w:cs="Times New Roman"/>
          <w:sz w:val="24"/>
          <w:szCs w:val="24"/>
          <w:lang w:eastAsia="ru-RU"/>
        </w:rPr>
        <w:t>09</w:t>
      </w:r>
      <w:r w:rsidRPr="00D63612">
        <w:rPr>
          <w:rFonts w:ascii="Times New Roman" w:eastAsia="Times New Roman" w:hAnsi="Times New Roman" w:cs="Times New Roman"/>
          <w:sz w:val="24"/>
          <w:szCs w:val="24"/>
          <w:lang w:eastAsia="ru-RU"/>
        </w:rPr>
        <w:t xml:space="preserve">:00 по Московскому времени </w:t>
      </w:r>
      <w:r w:rsidR="006C4F55" w:rsidRPr="006C4F55">
        <w:rPr>
          <w:rFonts w:ascii="Times New Roman" w:eastAsia="Times New Roman" w:hAnsi="Times New Roman" w:cs="Times New Roman"/>
          <w:sz w:val="24"/>
          <w:szCs w:val="24"/>
          <w:lang w:eastAsia="ru-RU"/>
        </w:rPr>
        <w:t>«</w:t>
      </w:r>
      <w:r w:rsidR="00F41863">
        <w:rPr>
          <w:rFonts w:ascii="Times New Roman" w:eastAsia="Times New Roman" w:hAnsi="Times New Roman" w:cs="Times New Roman"/>
          <w:sz w:val="24"/>
          <w:szCs w:val="24"/>
          <w:lang w:eastAsia="ru-RU"/>
        </w:rPr>
        <w:t>23</w:t>
      </w:r>
      <w:r w:rsidR="006C4F55" w:rsidRPr="006C4F55">
        <w:rPr>
          <w:rFonts w:ascii="Times New Roman" w:eastAsia="Times New Roman" w:hAnsi="Times New Roman" w:cs="Times New Roman"/>
          <w:sz w:val="24"/>
          <w:szCs w:val="24"/>
          <w:lang w:eastAsia="ru-RU"/>
        </w:rPr>
        <w:t>» ию</w:t>
      </w:r>
      <w:r w:rsidR="002A6E25">
        <w:rPr>
          <w:rFonts w:ascii="Times New Roman" w:eastAsia="Times New Roman" w:hAnsi="Times New Roman" w:cs="Times New Roman"/>
          <w:sz w:val="24"/>
          <w:szCs w:val="24"/>
          <w:lang w:eastAsia="ru-RU"/>
        </w:rPr>
        <w:t>л</w:t>
      </w:r>
      <w:r w:rsidR="006C4F55" w:rsidRPr="006C4F55">
        <w:rPr>
          <w:rFonts w:ascii="Times New Roman" w:eastAsia="Times New Roman" w:hAnsi="Times New Roman" w:cs="Times New Roman"/>
          <w:sz w:val="24"/>
          <w:szCs w:val="24"/>
          <w:lang w:eastAsia="ru-RU"/>
        </w:rPr>
        <w:t xml:space="preserve">я </w:t>
      </w:r>
      <w:r w:rsidR="007E61DF" w:rsidRPr="007E61DF">
        <w:rPr>
          <w:rFonts w:ascii="Times New Roman" w:eastAsia="Times New Roman" w:hAnsi="Times New Roman" w:cs="Times New Roman"/>
          <w:sz w:val="24"/>
          <w:szCs w:val="24"/>
          <w:lang w:eastAsia="ru-RU"/>
        </w:rPr>
        <w:t>2025</w:t>
      </w:r>
      <w:r w:rsidR="007E61DF">
        <w:rPr>
          <w:rFonts w:ascii="Times New Roman" w:eastAsia="Times New Roman" w:hAnsi="Times New Roman" w:cs="Times New Roman"/>
          <w:sz w:val="24"/>
          <w:szCs w:val="24"/>
          <w:lang w:eastAsia="ru-RU"/>
        </w:rPr>
        <w:t>.</w:t>
      </w:r>
    </w:p>
    <w:p w14:paraId="2C60E8B1" w14:textId="77777777" w:rsidR="007E61DF" w:rsidRPr="00D63612" w:rsidRDefault="007E61DF" w:rsidP="00D63612">
      <w:pPr>
        <w:keepNext/>
        <w:keepLines/>
        <w:spacing w:after="0" w:line="240" w:lineRule="auto"/>
        <w:rPr>
          <w:rFonts w:ascii="Times New Roman" w:eastAsia="Times New Roman" w:hAnsi="Times New Roman" w:cs="Times New Roman"/>
          <w:sz w:val="24"/>
          <w:szCs w:val="24"/>
          <w:lang w:eastAsia="ru-RU"/>
        </w:rPr>
      </w:pPr>
    </w:p>
    <w:p w14:paraId="33319E78" w14:textId="587185D5" w:rsidR="008567D7" w:rsidRDefault="00D63612" w:rsidP="00D63612">
      <w:pPr>
        <w:keepNext/>
        <w:keepLines/>
        <w:spacing w:after="0" w:line="240" w:lineRule="auto"/>
        <w:rPr>
          <w:rFonts w:ascii="Times New Roman" w:eastAsia="Times New Roman" w:hAnsi="Times New Roman" w:cs="Times New Roman"/>
          <w:sz w:val="24"/>
          <w:szCs w:val="24"/>
          <w:lang w:eastAsia="ru-RU"/>
        </w:rPr>
      </w:pPr>
      <w:r w:rsidRPr="00D63612">
        <w:rPr>
          <w:rFonts w:ascii="Times New Roman" w:eastAsia="Times New Roman" w:hAnsi="Times New Roman" w:cs="Times New Roman"/>
          <w:b/>
          <w:bCs/>
          <w:sz w:val="24"/>
          <w:szCs w:val="24"/>
          <w:lang w:eastAsia="ru-RU"/>
        </w:rPr>
        <w:t>Дата завершения торговой процедуры</w:t>
      </w:r>
      <w:r w:rsidRPr="00D63612">
        <w:rPr>
          <w:rFonts w:ascii="Times New Roman" w:eastAsia="Times New Roman" w:hAnsi="Times New Roman" w:cs="Times New Roman"/>
          <w:sz w:val="24"/>
          <w:szCs w:val="24"/>
          <w:lang w:eastAsia="ru-RU"/>
        </w:rPr>
        <w:t xml:space="preserve">: </w:t>
      </w:r>
      <w:r w:rsidR="00AF0E8F" w:rsidRPr="00AF0E8F">
        <w:rPr>
          <w:rFonts w:ascii="Times New Roman" w:eastAsia="Times New Roman" w:hAnsi="Times New Roman" w:cs="Times New Roman"/>
          <w:sz w:val="24"/>
          <w:szCs w:val="24"/>
          <w:lang w:eastAsia="ru-RU"/>
        </w:rPr>
        <w:t>«</w:t>
      </w:r>
      <w:r w:rsidR="00F41863">
        <w:rPr>
          <w:rFonts w:ascii="Times New Roman" w:eastAsia="Times New Roman" w:hAnsi="Times New Roman" w:cs="Times New Roman"/>
          <w:sz w:val="24"/>
          <w:szCs w:val="24"/>
          <w:lang w:eastAsia="ru-RU"/>
        </w:rPr>
        <w:t>23</w:t>
      </w:r>
      <w:r w:rsidR="00AF0E8F" w:rsidRPr="00AF0E8F">
        <w:rPr>
          <w:rFonts w:ascii="Times New Roman" w:eastAsia="Times New Roman" w:hAnsi="Times New Roman" w:cs="Times New Roman"/>
          <w:sz w:val="24"/>
          <w:szCs w:val="24"/>
          <w:lang w:eastAsia="ru-RU"/>
        </w:rPr>
        <w:t>» ию</w:t>
      </w:r>
      <w:r w:rsidR="002A6E25">
        <w:rPr>
          <w:rFonts w:ascii="Times New Roman" w:eastAsia="Times New Roman" w:hAnsi="Times New Roman" w:cs="Times New Roman"/>
          <w:sz w:val="24"/>
          <w:szCs w:val="24"/>
          <w:lang w:eastAsia="ru-RU"/>
        </w:rPr>
        <w:t>л</w:t>
      </w:r>
      <w:r w:rsidR="00AF0E8F" w:rsidRPr="00AF0E8F">
        <w:rPr>
          <w:rFonts w:ascii="Times New Roman" w:eastAsia="Times New Roman" w:hAnsi="Times New Roman" w:cs="Times New Roman"/>
          <w:sz w:val="24"/>
          <w:szCs w:val="24"/>
          <w:lang w:eastAsia="ru-RU"/>
        </w:rPr>
        <w:t xml:space="preserve">я </w:t>
      </w:r>
      <w:r w:rsidR="007E61DF" w:rsidRPr="007E61DF">
        <w:rPr>
          <w:rFonts w:ascii="Times New Roman" w:eastAsia="Times New Roman" w:hAnsi="Times New Roman" w:cs="Times New Roman"/>
          <w:sz w:val="24"/>
          <w:szCs w:val="24"/>
          <w:lang w:eastAsia="ru-RU"/>
        </w:rPr>
        <w:t>2025</w:t>
      </w:r>
      <w:r w:rsidR="007E61DF">
        <w:rPr>
          <w:rFonts w:ascii="Times New Roman" w:eastAsia="Times New Roman" w:hAnsi="Times New Roman" w:cs="Times New Roman"/>
          <w:sz w:val="24"/>
          <w:szCs w:val="24"/>
          <w:lang w:eastAsia="ru-RU"/>
        </w:rPr>
        <w:t>.</w:t>
      </w:r>
    </w:p>
    <w:p w14:paraId="3D509118" w14:textId="77777777" w:rsidR="008567D7" w:rsidRDefault="008567D7" w:rsidP="00D63612">
      <w:pPr>
        <w:keepNext/>
        <w:keepLines/>
        <w:spacing w:after="0" w:line="240" w:lineRule="auto"/>
        <w:rPr>
          <w:rFonts w:ascii="Times New Roman" w:eastAsia="Times New Roman" w:hAnsi="Times New Roman" w:cs="Times New Roman"/>
          <w:sz w:val="24"/>
          <w:szCs w:val="24"/>
          <w:lang w:eastAsia="ru-RU"/>
        </w:rPr>
      </w:pPr>
    </w:p>
    <w:p w14:paraId="5891AED8" w14:textId="1D6D170D" w:rsidR="00BF55F8" w:rsidRDefault="00D63612" w:rsidP="00FE063A">
      <w:pPr>
        <w:keepNext/>
        <w:keepLines/>
        <w:spacing w:after="0" w:line="240" w:lineRule="auto"/>
        <w:rPr>
          <w:rFonts w:ascii="Times New Roman" w:eastAsia="Times New Roman" w:hAnsi="Times New Roman" w:cs="Times New Roman"/>
          <w:sz w:val="24"/>
          <w:szCs w:val="24"/>
          <w:lang w:eastAsia="ru-RU"/>
        </w:rPr>
      </w:pPr>
      <w:r w:rsidRPr="00D63612">
        <w:rPr>
          <w:rFonts w:ascii="Times New Roman" w:eastAsia="Times New Roman" w:hAnsi="Times New Roman" w:cs="Times New Roman"/>
          <w:b/>
          <w:bCs/>
          <w:sz w:val="24"/>
          <w:szCs w:val="24"/>
          <w:lang w:eastAsia="ru-RU"/>
        </w:rPr>
        <w:t>Дата размещения Организатором торгов протокола о результатах торгов</w:t>
      </w:r>
      <w:r w:rsidRPr="00D63612">
        <w:rPr>
          <w:rFonts w:ascii="Times New Roman" w:eastAsia="Times New Roman" w:hAnsi="Times New Roman" w:cs="Times New Roman"/>
          <w:sz w:val="24"/>
          <w:szCs w:val="24"/>
          <w:lang w:eastAsia="ru-RU"/>
        </w:rPr>
        <w:t xml:space="preserve">: </w:t>
      </w:r>
      <w:r w:rsidR="00AF0E8F" w:rsidRPr="00AF0E8F">
        <w:rPr>
          <w:rFonts w:ascii="Times New Roman" w:eastAsia="Times New Roman" w:hAnsi="Times New Roman" w:cs="Times New Roman"/>
          <w:sz w:val="24"/>
          <w:szCs w:val="24"/>
          <w:lang w:eastAsia="ru-RU"/>
        </w:rPr>
        <w:t>«</w:t>
      </w:r>
      <w:r w:rsidR="00F41863">
        <w:rPr>
          <w:rFonts w:ascii="Times New Roman" w:eastAsia="Times New Roman" w:hAnsi="Times New Roman" w:cs="Times New Roman"/>
          <w:sz w:val="24"/>
          <w:szCs w:val="24"/>
          <w:lang w:eastAsia="ru-RU"/>
        </w:rPr>
        <w:t>23</w:t>
      </w:r>
      <w:r w:rsidR="00AF0E8F" w:rsidRPr="00AF0E8F">
        <w:rPr>
          <w:rFonts w:ascii="Times New Roman" w:eastAsia="Times New Roman" w:hAnsi="Times New Roman" w:cs="Times New Roman"/>
          <w:sz w:val="24"/>
          <w:szCs w:val="24"/>
          <w:lang w:eastAsia="ru-RU"/>
        </w:rPr>
        <w:t>» ию</w:t>
      </w:r>
      <w:r w:rsidR="002A6E25">
        <w:rPr>
          <w:rFonts w:ascii="Times New Roman" w:eastAsia="Times New Roman" w:hAnsi="Times New Roman" w:cs="Times New Roman"/>
          <w:sz w:val="24"/>
          <w:szCs w:val="24"/>
          <w:lang w:eastAsia="ru-RU"/>
        </w:rPr>
        <w:t>л</w:t>
      </w:r>
      <w:r w:rsidR="00AF0E8F" w:rsidRPr="00AF0E8F">
        <w:rPr>
          <w:rFonts w:ascii="Times New Roman" w:eastAsia="Times New Roman" w:hAnsi="Times New Roman" w:cs="Times New Roman"/>
          <w:sz w:val="24"/>
          <w:szCs w:val="24"/>
          <w:lang w:eastAsia="ru-RU"/>
        </w:rPr>
        <w:t xml:space="preserve">я </w:t>
      </w:r>
      <w:r w:rsidR="007E61DF" w:rsidRPr="007E61DF">
        <w:rPr>
          <w:rFonts w:ascii="Times New Roman" w:eastAsia="Times New Roman" w:hAnsi="Times New Roman" w:cs="Times New Roman"/>
          <w:sz w:val="24"/>
          <w:szCs w:val="24"/>
          <w:lang w:eastAsia="ru-RU"/>
        </w:rPr>
        <w:t>2025</w:t>
      </w:r>
      <w:r w:rsidR="007E61DF">
        <w:rPr>
          <w:rFonts w:ascii="Times New Roman" w:eastAsia="Times New Roman" w:hAnsi="Times New Roman" w:cs="Times New Roman"/>
          <w:sz w:val="24"/>
          <w:szCs w:val="24"/>
          <w:lang w:eastAsia="ru-RU"/>
        </w:rPr>
        <w:t>.</w:t>
      </w:r>
    </w:p>
    <w:p w14:paraId="6B172136" w14:textId="77777777" w:rsidR="007E61DF" w:rsidRPr="00080E32" w:rsidRDefault="007E61DF" w:rsidP="00FE063A">
      <w:pPr>
        <w:keepNext/>
        <w:keepLines/>
        <w:spacing w:after="0" w:line="240" w:lineRule="auto"/>
        <w:rPr>
          <w:rFonts w:ascii="Times New Roman" w:eastAsia="Times New Roman" w:hAnsi="Times New Roman" w:cs="Times New Roman"/>
          <w:b/>
          <w:bCs/>
          <w:color w:val="FF0000"/>
          <w:sz w:val="24"/>
          <w:szCs w:val="24"/>
          <w:lang w:eastAsia="ru-RU"/>
        </w:rPr>
      </w:pPr>
    </w:p>
    <w:p w14:paraId="1334D167" w14:textId="77777777" w:rsidR="00394896" w:rsidRPr="00080E32" w:rsidRDefault="00394896" w:rsidP="00852C8F">
      <w:pPr>
        <w:keepNext/>
        <w:keepLines/>
        <w:spacing w:after="0" w:line="240" w:lineRule="auto"/>
        <w:jc w:val="both"/>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sz w:val="24"/>
          <w:szCs w:val="24"/>
          <w:lang w:eastAsia="ru-RU"/>
        </w:rPr>
        <w:t>Организатор торгов: ООО «Аукционы Федерации»</w:t>
      </w:r>
    </w:p>
    <w:p w14:paraId="6C522193" w14:textId="77777777" w:rsidR="00394896" w:rsidRPr="00080E32" w:rsidRDefault="00394896" w:rsidP="00852C8F">
      <w:pPr>
        <w:keepNext/>
        <w:keepLines/>
        <w:spacing w:after="0" w:line="240" w:lineRule="auto"/>
        <w:jc w:val="both"/>
        <w:rPr>
          <w:rFonts w:ascii="Times New Roman" w:eastAsia="Times New Roman" w:hAnsi="Times New Roman" w:cs="Times New Roman"/>
          <w:snapToGrid w:val="0"/>
          <w:sz w:val="24"/>
          <w:szCs w:val="24"/>
          <w:lang w:eastAsia="ru-RU"/>
        </w:rPr>
      </w:pPr>
      <w:r w:rsidRPr="00080E32">
        <w:rPr>
          <w:rFonts w:ascii="Times New Roman" w:eastAsia="Times New Roman" w:hAnsi="Times New Roman" w:cs="Times New Roman"/>
          <w:sz w:val="24"/>
          <w:szCs w:val="24"/>
          <w:lang w:eastAsia="ru-RU"/>
        </w:rPr>
        <w:t xml:space="preserve">Номер телефона: </w:t>
      </w:r>
      <w:r w:rsidRPr="00080E32">
        <w:rPr>
          <w:rFonts w:ascii="Times New Roman" w:eastAsia="Times New Roman" w:hAnsi="Times New Roman" w:cs="Times New Roman"/>
          <w:snapToGrid w:val="0"/>
          <w:sz w:val="24"/>
          <w:szCs w:val="24"/>
          <w:lang w:eastAsia="ru-RU"/>
        </w:rPr>
        <w:t>+7(996)-40-20-263</w:t>
      </w:r>
    </w:p>
    <w:p w14:paraId="25DEF758" w14:textId="75C3715A" w:rsidR="00394896" w:rsidRPr="00080E32" w:rsidRDefault="00394896" w:rsidP="00852C8F">
      <w:pPr>
        <w:keepNext/>
        <w:keepLines/>
        <w:spacing w:after="0" w:line="240" w:lineRule="auto"/>
        <w:jc w:val="both"/>
        <w:rPr>
          <w:rFonts w:ascii="Times New Roman" w:eastAsia="Times New Roman" w:hAnsi="Times New Roman" w:cs="Times New Roman"/>
          <w:snapToGrid w:val="0"/>
          <w:sz w:val="24"/>
          <w:szCs w:val="24"/>
          <w:lang w:eastAsia="ru-RU"/>
        </w:rPr>
      </w:pPr>
      <w:r w:rsidRPr="00080E32">
        <w:rPr>
          <w:rFonts w:ascii="Times New Roman" w:eastAsia="Times New Roman" w:hAnsi="Times New Roman" w:cs="Times New Roman"/>
          <w:sz w:val="24"/>
          <w:szCs w:val="24"/>
          <w:lang w:eastAsia="ru-RU"/>
        </w:rPr>
        <w:t xml:space="preserve">Контактное лицо: </w:t>
      </w:r>
      <w:r w:rsidR="006161D4" w:rsidRPr="00080E32">
        <w:rPr>
          <w:rFonts w:ascii="Times New Roman" w:eastAsia="Times New Roman" w:hAnsi="Times New Roman" w:cs="Times New Roman"/>
          <w:snapToGrid w:val="0"/>
          <w:sz w:val="24"/>
          <w:szCs w:val="24"/>
          <w:lang w:eastAsia="ru-RU"/>
        </w:rPr>
        <w:t xml:space="preserve">Бикмухаметова Диана </w:t>
      </w:r>
      <w:proofErr w:type="spellStart"/>
      <w:r w:rsidR="006161D4" w:rsidRPr="00080E32">
        <w:rPr>
          <w:rFonts w:ascii="Times New Roman" w:eastAsia="Times New Roman" w:hAnsi="Times New Roman" w:cs="Times New Roman"/>
          <w:snapToGrid w:val="0"/>
          <w:sz w:val="24"/>
          <w:szCs w:val="24"/>
          <w:lang w:eastAsia="ru-RU"/>
        </w:rPr>
        <w:t>Агабековна</w:t>
      </w:r>
      <w:proofErr w:type="spellEnd"/>
      <w:r w:rsidRPr="00080E32">
        <w:rPr>
          <w:rFonts w:ascii="Times New Roman" w:eastAsia="Times New Roman" w:hAnsi="Times New Roman" w:cs="Times New Roman"/>
          <w:snapToGrid w:val="0"/>
          <w:sz w:val="24"/>
          <w:szCs w:val="24"/>
          <w:lang w:eastAsia="ru-RU"/>
        </w:rPr>
        <w:t>.</w:t>
      </w:r>
    </w:p>
    <w:p w14:paraId="75C3B705" w14:textId="58DFF691" w:rsidR="00394896" w:rsidRDefault="00394896" w:rsidP="00852C8F">
      <w:pPr>
        <w:keepNext/>
        <w:keepLines/>
        <w:spacing w:after="0" w:line="240" w:lineRule="auto"/>
        <w:jc w:val="both"/>
        <w:rPr>
          <w:rFonts w:ascii="Times New Roman" w:eastAsia="Times New Roman" w:hAnsi="Times New Roman" w:cs="Times New Roman"/>
          <w:snapToGrid w:val="0"/>
          <w:sz w:val="24"/>
          <w:szCs w:val="24"/>
          <w:lang w:eastAsia="ru-RU"/>
        </w:rPr>
      </w:pPr>
      <w:r w:rsidRPr="00080E32">
        <w:rPr>
          <w:rFonts w:ascii="Times New Roman" w:eastAsia="Times New Roman" w:hAnsi="Times New Roman" w:cs="Times New Roman"/>
          <w:sz w:val="24"/>
          <w:szCs w:val="24"/>
          <w:lang w:eastAsia="ru-RU"/>
        </w:rPr>
        <w:t xml:space="preserve">Адрес эл. почты: </w:t>
      </w:r>
      <w:r w:rsidR="00BB38D9" w:rsidRPr="009031E2">
        <w:rPr>
          <w:rFonts w:ascii="Times New Roman" w:eastAsia="Times New Roman" w:hAnsi="Times New Roman" w:cs="Times New Roman"/>
          <w:sz w:val="24"/>
          <w:szCs w:val="24"/>
          <w:lang w:eastAsia="ru-RU"/>
        </w:rPr>
        <w:t>office@alfalot.ru</w:t>
      </w:r>
      <w:r w:rsidRPr="00080E32">
        <w:rPr>
          <w:rFonts w:ascii="Times New Roman" w:eastAsia="Times New Roman" w:hAnsi="Times New Roman" w:cs="Times New Roman"/>
          <w:snapToGrid w:val="0"/>
          <w:sz w:val="24"/>
          <w:szCs w:val="24"/>
          <w:lang w:eastAsia="ru-RU"/>
        </w:rPr>
        <w:t>.</w:t>
      </w:r>
    </w:p>
    <w:p w14:paraId="220C5828" w14:textId="77777777" w:rsidR="00BB38D9" w:rsidRPr="00080E32" w:rsidRDefault="00BB38D9" w:rsidP="00852C8F">
      <w:pPr>
        <w:keepNext/>
        <w:keepLines/>
        <w:spacing w:after="0" w:line="240" w:lineRule="auto"/>
        <w:jc w:val="both"/>
        <w:rPr>
          <w:rFonts w:ascii="Times New Roman" w:eastAsia="Times New Roman" w:hAnsi="Times New Roman" w:cs="Times New Roman"/>
          <w:snapToGrid w:val="0"/>
          <w:sz w:val="24"/>
          <w:szCs w:val="24"/>
          <w:lang w:eastAsia="ru-RU"/>
        </w:rPr>
      </w:pPr>
    </w:p>
    <w:p w14:paraId="517066C0" w14:textId="77777777" w:rsidR="00F93F9C" w:rsidRDefault="00F93F9C" w:rsidP="00F93F9C">
      <w:pPr>
        <w:keepNext/>
        <w:keepLines/>
        <w:spacing w:after="0" w:line="240" w:lineRule="auto"/>
        <w:jc w:val="both"/>
        <w:rPr>
          <w:rFonts w:ascii="Times New Roman" w:eastAsia="Times New Roman" w:hAnsi="Times New Roman" w:cs="Times New Roman"/>
          <w:b/>
          <w:sz w:val="24"/>
          <w:szCs w:val="24"/>
          <w:lang w:val="x-none" w:eastAsia="ru-RU"/>
        </w:rPr>
      </w:pPr>
      <w:r>
        <w:rPr>
          <w:rFonts w:ascii="Times New Roman" w:eastAsia="Times New Roman" w:hAnsi="Times New Roman" w:cs="Times New Roman"/>
          <w:b/>
          <w:sz w:val="24"/>
          <w:szCs w:val="24"/>
          <w:lang w:val="x-none" w:eastAsia="ru-RU"/>
        </w:rPr>
        <w:t xml:space="preserve">Сведения о продавце: </w:t>
      </w:r>
    </w:p>
    <w:p w14:paraId="57338D93" w14:textId="37A12635" w:rsidR="00267FBA" w:rsidRDefault="00267FBA" w:rsidP="000279AB">
      <w:pPr>
        <w:keepNext/>
        <w:keepLines/>
        <w:spacing w:after="0" w:line="240" w:lineRule="auto"/>
        <w:ind w:left="-284" w:firstLine="284"/>
        <w:jc w:val="both"/>
        <w:rPr>
          <w:rFonts w:ascii="Times New Roman" w:eastAsia="Times New Roman" w:hAnsi="Times New Roman" w:cs="Times New Roman"/>
          <w:b/>
          <w:bCs/>
          <w:sz w:val="24"/>
          <w:szCs w:val="24"/>
          <w:lang w:val="x-none" w:eastAsia="ru-RU"/>
        </w:rPr>
      </w:pPr>
      <w:r w:rsidRPr="00267FBA">
        <w:rPr>
          <w:rFonts w:ascii="Times New Roman" w:eastAsia="Times New Roman" w:hAnsi="Times New Roman" w:cs="Times New Roman"/>
          <w:b/>
          <w:bCs/>
          <w:sz w:val="24"/>
          <w:szCs w:val="24"/>
          <w:lang w:val="x-none" w:eastAsia="ru-RU"/>
        </w:rPr>
        <w:t>Акционерное общество «</w:t>
      </w:r>
      <w:r w:rsidR="000279AB" w:rsidRPr="000279AB">
        <w:rPr>
          <w:rFonts w:ascii="Times New Roman" w:eastAsia="Times New Roman" w:hAnsi="Times New Roman" w:cs="Times New Roman"/>
          <w:b/>
          <w:bCs/>
          <w:sz w:val="24"/>
          <w:szCs w:val="24"/>
          <w:lang w:val="x-none" w:eastAsia="ru-RU"/>
        </w:rPr>
        <w:t xml:space="preserve"> Российский Сельскохозяйственный банк» </w:t>
      </w:r>
    </w:p>
    <w:p w14:paraId="7A58C340" w14:textId="5DEABECE" w:rsidR="002A6E25" w:rsidRPr="002A6E25" w:rsidRDefault="002A6E25" w:rsidP="002A6E25">
      <w:pPr>
        <w:keepNext/>
        <w:keepLines/>
        <w:spacing w:after="0" w:line="240" w:lineRule="auto"/>
        <w:ind w:left="-284" w:firstLine="284"/>
        <w:jc w:val="both"/>
        <w:rPr>
          <w:rFonts w:ascii="Times New Roman" w:eastAsia="Times New Roman" w:hAnsi="Times New Roman" w:cs="Times New Roman"/>
          <w:sz w:val="24"/>
          <w:szCs w:val="24"/>
          <w:lang w:val="x-none" w:eastAsia="ru-RU"/>
        </w:rPr>
      </w:pPr>
      <w:r w:rsidRPr="002A6E25">
        <w:rPr>
          <w:rFonts w:ascii="Times New Roman" w:eastAsia="Times New Roman" w:hAnsi="Times New Roman" w:cs="Times New Roman"/>
          <w:sz w:val="24"/>
          <w:szCs w:val="24"/>
          <w:lang w:val="x-none" w:eastAsia="ru-RU"/>
        </w:rPr>
        <w:t xml:space="preserve">Кабардино-Балкарский региональный филиал </w:t>
      </w:r>
    </w:p>
    <w:p w14:paraId="3A476B9B" w14:textId="77777777" w:rsidR="002A6E25" w:rsidRPr="002A6E25" w:rsidRDefault="002A6E25" w:rsidP="002A6E25">
      <w:pPr>
        <w:keepNext/>
        <w:keepLines/>
        <w:spacing w:after="0" w:line="240" w:lineRule="auto"/>
        <w:ind w:left="-284" w:firstLine="284"/>
        <w:jc w:val="both"/>
        <w:rPr>
          <w:rFonts w:ascii="Times New Roman" w:eastAsia="Times New Roman" w:hAnsi="Times New Roman" w:cs="Times New Roman"/>
          <w:sz w:val="24"/>
          <w:szCs w:val="24"/>
          <w:lang w:val="x-none" w:eastAsia="ru-RU"/>
        </w:rPr>
      </w:pPr>
      <w:r w:rsidRPr="002A6E25">
        <w:rPr>
          <w:rFonts w:ascii="Times New Roman" w:eastAsia="Times New Roman" w:hAnsi="Times New Roman" w:cs="Times New Roman"/>
          <w:sz w:val="24"/>
          <w:szCs w:val="24"/>
          <w:lang w:val="x-none" w:eastAsia="ru-RU"/>
        </w:rPr>
        <w:t>360030, Кабардино-Балкарская республика, г. Нальчик, пр. Кулиева, дом 10 А</w:t>
      </w:r>
    </w:p>
    <w:p w14:paraId="6A11E8FC" w14:textId="60F7FA57" w:rsidR="00CD00DD" w:rsidRDefault="002A6E25" w:rsidP="002A6E25">
      <w:pPr>
        <w:keepNext/>
        <w:keepLines/>
        <w:spacing w:after="0" w:line="240" w:lineRule="auto"/>
        <w:ind w:left="-284" w:firstLine="284"/>
        <w:jc w:val="both"/>
        <w:rPr>
          <w:rFonts w:ascii="Times New Roman" w:eastAsia="Times New Roman" w:hAnsi="Times New Roman" w:cs="Times New Roman"/>
          <w:sz w:val="24"/>
          <w:szCs w:val="24"/>
          <w:lang w:val="x-none" w:eastAsia="ru-RU"/>
        </w:rPr>
      </w:pPr>
      <w:r w:rsidRPr="002A6E25">
        <w:rPr>
          <w:rFonts w:ascii="Times New Roman" w:eastAsia="Times New Roman" w:hAnsi="Times New Roman" w:cs="Times New Roman"/>
          <w:sz w:val="24"/>
          <w:szCs w:val="24"/>
          <w:lang w:val="x-none" w:eastAsia="ru-RU"/>
        </w:rPr>
        <w:t>ИНН 7725114488, КПП 072543001</w:t>
      </w:r>
    </w:p>
    <w:p w14:paraId="08C73938" w14:textId="77777777" w:rsidR="002A6E25" w:rsidRDefault="002A6E25" w:rsidP="002A6E25">
      <w:pPr>
        <w:keepNext/>
        <w:keepLines/>
        <w:spacing w:after="0" w:line="240" w:lineRule="auto"/>
        <w:ind w:left="-284" w:firstLine="284"/>
        <w:jc w:val="both"/>
        <w:rPr>
          <w:rFonts w:ascii="Times New Roman" w:eastAsia="Times New Roman" w:hAnsi="Times New Roman" w:cs="Times New Roman"/>
          <w:b/>
          <w:bCs/>
          <w:sz w:val="24"/>
          <w:szCs w:val="24"/>
          <w:lang w:val="x-none" w:eastAsia="ru-RU"/>
        </w:rPr>
      </w:pPr>
    </w:p>
    <w:p w14:paraId="1F5F71DC" w14:textId="016832A8" w:rsidR="00737CA9" w:rsidRDefault="00394896" w:rsidP="00640A73">
      <w:pPr>
        <w:keepNext/>
        <w:keepLines/>
        <w:spacing w:after="0" w:line="240" w:lineRule="auto"/>
        <w:ind w:left="-284" w:firstLine="284"/>
        <w:jc w:val="both"/>
        <w:rPr>
          <w:rFonts w:ascii="Times New Roman" w:eastAsia="Times New Roman" w:hAnsi="Times New Roman" w:cs="Times New Roman"/>
          <w:bCs/>
          <w:sz w:val="24"/>
          <w:szCs w:val="24"/>
          <w:lang w:eastAsia="ru-RU"/>
        </w:rPr>
      </w:pPr>
      <w:r w:rsidRPr="00394896">
        <w:rPr>
          <w:rFonts w:ascii="Times New Roman" w:eastAsia="Times New Roman" w:hAnsi="Times New Roman" w:cs="Times New Roman"/>
          <w:b/>
          <w:sz w:val="24"/>
          <w:szCs w:val="24"/>
          <w:lang w:eastAsia="ru-RU"/>
        </w:rPr>
        <w:t>Оператор электронной площадки:</w:t>
      </w:r>
      <w:r w:rsidRPr="00394896">
        <w:rPr>
          <w:rFonts w:ascii="Times New Roman" w:eastAsia="Times New Roman" w:hAnsi="Times New Roman" w:cs="Times New Roman"/>
          <w:sz w:val="24"/>
          <w:szCs w:val="24"/>
          <w:lang w:eastAsia="ru-RU"/>
        </w:rPr>
        <w:t xml:space="preserve"> О</w:t>
      </w:r>
      <w:r w:rsidRPr="00394896">
        <w:rPr>
          <w:rFonts w:ascii="Times New Roman" w:eastAsia="Times New Roman" w:hAnsi="Times New Roman" w:cs="Times New Roman"/>
          <w:bCs/>
          <w:sz w:val="24"/>
          <w:szCs w:val="24"/>
          <w:lang w:eastAsia="ru-RU"/>
        </w:rPr>
        <w:t xml:space="preserve">бщество с ограниченной ответственностью «Аукционы </w:t>
      </w:r>
    </w:p>
    <w:p w14:paraId="774EBCDE" w14:textId="5D36EE43" w:rsidR="00394896" w:rsidRPr="002D41DB" w:rsidRDefault="00394896" w:rsidP="00BB38D9">
      <w:pPr>
        <w:keepNext/>
        <w:keepLines/>
        <w:spacing w:after="0" w:line="240" w:lineRule="auto"/>
        <w:ind w:left="-284" w:firstLine="284"/>
        <w:jc w:val="both"/>
        <w:rPr>
          <w:rFonts w:ascii="Times New Roman" w:eastAsia="Times New Roman" w:hAnsi="Times New Roman" w:cs="Times New Roman"/>
          <w:sz w:val="24"/>
          <w:szCs w:val="24"/>
        </w:rPr>
      </w:pPr>
      <w:r w:rsidRPr="00394896">
        <w:rPr>
          <w:rFonts w:ascii="Times New Roman" w:eastAsia="Times New Roman" w:hAnsi="Times New Roman" w:cs="Times New Roman"/>
          <w:bCs/>
          <w:sz w:val="24"/>
          <w:szCs w:val="24"/>
          <w:lang w:eastAsia="ru-RU"/>
        </w:rPr>
        <w:t>Федерации» (ООО «Аукционы Федерации»).</w:t>
      </w:r>
    </w:p>
    <w:p w14:paraId="304FB485" w14:textId="77777777" w:rsidR="008C6965" w:rsidRDefault="008C6965" w:rsidP="00E22F6C">
      <w:pPr>
        <w:keepNext/>
        <w:keepLines/>
        <w:spacing w:after="0" w:line="240" w:lineRule="auto"/>
        <w:jc w:val="both"/>
        <w:rPr>
          <w:rFonts w:ascii="Times New Roman" w:eastAsia="Times New Roman" w:hAnsi="Times New Roman" w:cs="Times New Roman"/>
          <w:bCs/>
          <w:color w:val="FF0000"/>
          <w:sz w:val="24"/>
          <w:szCs w:val="24"/>
          <w:lang w:eastAsia="ru-RU"/>
        </w:rPr>
      </w:pPr>
    </w:p>
    <w:p w14:paraId="22090A88" w14:textId="54D0772A" w:rsidR="009031E2" w:rsidRDefault="00A844C2" w:rsidP="00194E8B">
      <w:pPr>
        <w:keepNext/>
        <w:keepLines/>
        <w:spacing w:after="0" w:line="240" w:lineRule="auto"/>
        <w:jc w:val="both"/>
        <w:rPr>
          <w:rFonts w:ascii="Times New Roman" w:eastAsia="Times New Roman" w:hAnsi="Times New Roman" w:cs="Times New Roman"/>
          <w:b/>
          <w:bCs/>
          <w:sz w:val="24"/>
          <w:szCs w:val="24"/>
          <w:lang w:eastAsia="ru-RU"/>
        </w:rPr>
      </w:pPr>
      <w:r w:rsidRPr="00A844C2">
        <w:rPr>
          <w:rFonts w:ascii="Times New Roman" w:eastAsia="Times New Roman" w:hAnsi="Times New Roman" w:cs="Times New Roman"/>
          <w:b/>
          <w:bCs/>
          <w:sz w:val="24"/>
          <w:szCs w:val="24"/>
          <w:lang w:eastAsia="ru-RU"/>
        </w:rPr>
        <w:t xml:space="preserve">Период действия текущей цены: </w:t>
      </w:r>
      <w:r w:rsidR="00CD00DD">
        <w:rPr>
          <w:rFonts w:ascii="Times New Roman" w:eastAsia="Times New Roman" w:hAnsi="Times New Roman" w:cs="Times New Roman"/>
          <w:sz w:val="24"/>
          <w:szCs w:val="24"/>
          <w:lang w:eastAsia="ru-RU"/>
        </w:rPr>
        <w:t>20</w:t>
      </w:r>
      <w:r w:rsidR="00194E8B" w:rsidRPr="00194E8B">
        <w:rPr>
          <w:rFonts w:ascii="Times New Roman" w:eastAsia="Times New Roman" w:hAnsi="Times New Roman" w:cs="Times New Roman"/>
          <w:sz w:val="24"/>
          <w:szCs w:val="24"/>
          <w:lang w:eastAsia="ru-RU"/>
        </w:rPr>
        <w:t xml:space="preserve"> (</w:t>
      </w:r>
      <w:r w:rsidR="00CD00DD">
        <w:rPr>
          <w:rFonts w:ascii="Times New Roman" w:eastAsia="Times New Roman" w:hAnsi="Times New Roman" w:cs="Times New Roman"/>
          <w:sz w:val="24"/>
          <w:szCs w:val="24"/>
          <w:lang w:eastAsia="ru-RU"/>
        </w:rPr>
        <w:t>два</w:t>
      </w:r>
      <w:r w:rsidR="006C4F55">
        <w:rPr>
          <w:rFonts w:ascii="Times New Roman" w:eastAsia="Times New Roman" w:hAnsi="Times New Roman" w:cs="Times New Roman"/>
          <w:sz w:val="24"/>
          <w:szCs w:val="24"/>
          <w:lang w:eastAsia="ru-RU"/>
        </w:rPr>
        <w:t>дцать</w:t>
      </w:r>
      <w:r w:rsidR="00194E8B" w:rsidRPr="00194E8B">
        <w:rPr>
          <w:rFonts w:ascii="Times New Roman" w:eastAsia="Times New Roman" w:hAnsi="Times New Roman" w:cs="Times New Roman"/>
          <w:sz w:val="24"/>
          <w:szCs w:val="24"/>
          <w:lang w:eastAsia="ru-RU"/>
        </w:rPr>
        <w:t>) минут.</w:t>
      </w:r>
    </w:p>
    <w:p w14:paraId="0E66FF4A" w14:textId="77777777" w:rsidR="00194E8B" w:rsidRDefault="00194E8B" w:rsidP="00194E8B">
      <w:pPr>
        <w:keepNext/>
        <w:keepLines/>
        <w:spacing w:after="0" w:line="240" w:lineRule="auto"/>
        <w:jc w:val="both"/>
        <w:rPr>
          <w:rFonts w:ascii="Times New Roman" w:eastAsia="Times New Roman" w:hAnsi="Times New Roman" w:cs="Times New Roman"/>
          <w:b/>
          <w:sz w:val="24"/>
          <w:szCs w:val="24"/>
          <w:lang w:eastAsia="ru-RU"/>
        </w:rPr>
      </w:pPr>
    </w:p>
    <w:p w14:paraId="5E0A3547" w14:textId="48D108B6" w:rsidR="00E820B2" w:rsidRDefault="008C6965" w:rsidP="00640A73">
      <w:pPr>
        <w:keepNext/>
        <w:keepLines/>
        <w:spacing w:after="0" w:line="240" w:lineRule="auto"/>
        <w:jc w:val="both"/>
        <w:rPr>
          <w:rFonts w:ascii="Times New Roman" w:eastAsia="Times New Roman" w:hAnsi="Times New Roman" w:cs="Times New Roman"/>
          <w:sz w:val="24"/>
          <w:szCs w:val="24"/>
          <w:lang w:eastAsia="ru-RU"/>
        </w:rPr>
      </w:pPr>
      <w:bookmarkStart w:id="4" w:name="_Hlk161015173"/>
      <w:r w:rsidRPr="008C6965">
        <w:rPr>
          <w:rFonts w:ascii="Times New Roman" w:eastAsia="Times New Roman" w:hAnsi="Times New Roman" w:cs="Times New Roman"/>
          <w:b/>
          <w:sz w:val="24"/>
          <w:szCs w:val="24"/>
          <w:lang w:eastAsia="ru-RU"/>
        </w:rPr>
        <w:t xml:space="preserve">Шаг </w:t>
      </w:r>
      <w:r w:rsidR="00A844C2">
        <w:rPr>
          <w:rFonts w:ascii="Times New Roman" w:eastAsia="Times New Roman" w:hAnsi="Times New Roman" w:cs="Times New Roman"/>
          <w:b/>
          <w:sz w:val="24"/>
          <w:szCs w:val="24"/>
          <w:lang w:eastAsia="ru-RU"/>
        </w:rPr>
        <w:t>аукциона</w:t>
      </w:r>
      <w:r w:rsidR="003F7FD0">
        <w:rPr>
          <w:rFonts w:ascii="Times New Roman" w:eastAsia="Times New Roman" w:hAnsi="Times New Roman" w:cs="Times New Roman"/>
          <w:b/>
          <w:sz w:val="24"/>
          <w:szCs w:val="24"/>
          <w:lang w:eastAsia="ru-RU"/>
        </w:rPr>
        <w:t xml:space="preserve"> «на понижение»</w:t>
      </w:r>
      <w:r w:rsidRPr="008C6965">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w:t>
      </w:r>
      <w:bookmarkEnd w:id="4"/>
      <w:r w:rsidR="002A6E25" w:rsidRPr="002A6E25">
        <w:rPr>
          <w:rFonts w:ascii="Times New Roman" w:eastAsia="Times New Roman" w:hAnsi="Times New Roman" w:cs="Times New Roman"/>
          <w:sz w:val="24"/>
          <w:szCs w:val="24"/>
          <w:lang w:eastAsia="ru-RU"/>
        </w:rPr>
        <w:t>19 348 951 (девятнадцать миллионов триста сорок восемь тысяч девятьсот пятьдесят один) рубль 03 копейки</w:t>
      </w:r>
      <w:r w:rsidR="00F41863">
        <w:rPr>
          <w:rFonts w:ascii="Times New Roman" w:eastAsia="Times New Roman" w:hAnsi="Times New Roman" w:cs="Times New Roman"/>
          <w:sz w:val="24"/>
          <w:szCs w:val="24"/>
          <w:lang w:eastAsia="ru-RU"/>
        </w:rPr>
        <w:t>.</w:t>
      </w:r>
    </w:p>
    <w:p w14:paraId="2889FCBE" w14:textId="77777777" w:rsidR="00CD00DD" w:rsidRDefault="00CD00DD" w:rsidP="00640A73">
      <w:pPr>
        <w:keepNext/>
        <w:keepLines/>
        <w:spacing w:after="0" w:line="240" w:lineRule="auto"/>
        <w:jc w:val="both"/>
        <w:rPr>
          <w:rFonts w:ascii="Times New Roman" w:eastAsia="Times New Roman" w:hAnsi="Times New Roman" w:cs="Times New Roman"/>
          <w:sz w:val="24"/>
          <w:szCs w:val="24"/>
          <w:lang w:eastAsia="ru-RU"/>
        </w:rPr>
      </w:pPr>
    </w:p>
    <w:p w14:paraId="51698559" w14:textId="2D9F57E7" w:rsidR="00CD00DD" w:rsidRPr="00CD00DD" w:rsidRDefault="00CD00DD" w:rsidP="00640A73">
      <w:pPr>
        <w:keepNext/>
        <w:keepLines/>
        <w:spacing w:after="0" w:line="240" w:lineRule="auto"/>
        <w:jc w:val="both"/>
        <w:rPr>
          <w:rFonts w:ascii="Times New Roman" w:eastAsia="Times New Roman" w:hAnsi="Times New Roman" w:cs="Times New Roman"/>
          <w:sz w:val="24"/>
          <w:szCs w:val="24"/>
          <w:highlight w:val="yellow"/>
          <w:lang w:eastAsia="ru-RU"/>
        </w:rPr>
      </w:pPr>
      <w:r w:rsidRPr="00CD00DD">
        <w:rPr>
          <w:rFonts w:ascii="Times New Roman" w:eastAsia="Times New Roman" w:hAnsi="Times New Roman" w:cs="Times New Roman"/>
          <w:b/>
          <w:bCs/>
          <w:sz w:val="24"/>
          <w:szCs w:val="24"/>
          <w:lang w:eastAsia="ru-RU"/>
        </w:rPr>
        <w:t>Шаг аукциона «на повышение»:</w:t>
      </w:r>
      <w:r w:rsidRPr="00CD00DD">
        <w:t xml:space="preserve"> </w:t>
      </w:r>
      <w:r w:rsidRPr="00CD00DD">
        <w:rPr>
          <w:rFonts w:ascii="Times New Roman" w:eastAsia="Times New Roman" w:hAnsi="Times New Roman" w:cs="Times New Roman"/>
          <w:sz w:val="24"/>
          <w:szCs w:val="24"/>
          <w:lang w:eastAsia="ru-RU"/>
        </w:rPr>
        <w:t>1 000 000 (Один миллион) рублей 00 копеек.</w:t>
      </w:r>
    </w:p>
    <w:p w14:paraId="64F79426" w14:textId="77777777" w:rsidR="00C24E66" w:rsidRDefault="00C24E66" w:rsidP="00640A73">
      <w:pPr>
        <w:keepNext/>
        <w:keepLines/>
        <w:spacing w:after="0" w:line="240" w:lineRule="auto"/>
        <w:jc w:val="both"/>
        <w:rPr>
          <w:rFonts w:ascii="Times New Roman" w:eastAsia="Times New Roman" w:hAnsi="Times New Roman" w:cs="Times New Roman"/>
          <w:sz w:val="24"/>
          <w:szCs w:val="24"/>
          <w:lang w:eastAsia="ru-RU"/>
        </w:rPr>
      </w:pPr>
    </w:p>
    <w:p w14:paraId="244B0EDB" w14:textId="43D1CD54" w:rsidR="006C4F55" w:rsidRDefault="00394896" w:rsidP="00E22F6C">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lastRenderedPageBreak/>
        <w:t>Цена отсечения (для торговой процедуры в форме аукциона «на понижение»):</w:t>
      </w:r>
      <w:r w:rsidRPr="00394896">
        <w:rPr>
          <w:rFonts w:ascii="Times New Roman" w:eastAsia="Times New Roman" w:hAnsi="Times New Roman" w:cs="Times New Roman"/>
          <w:sz w:val="24"/>
          <w:szCs w:val="24"/>
          <w:lang w:eastAsia="ru-RU"/>
        </w:rPr>
        <w:t xml:space="preserve"> </w:t>
      </w:r>
      <w:r w:rsidR="002A6E25" w:rsidRPr="002A6E25">
        <w:rPr>
          <w:rFonts w:ascii="Times New Roman" w:eastAsia="Times New Roman" w:hAnsi="Times New Roman" w:cs="Times New Roman"/>
          <w:sz w:val="24"/>
          <w:szCs w:val="24"/>
          <w:lang w:eastAsia="ru-RU"/>
        </w:rPr>
        <w:t>31 500 000 (тридцать один миллион пятьсот тысяч) рублей 15 копеек</w:t>
      </w:r>
      <w:r w:rsidR="00F41863">
        <w:rPr>
          <w:rFonts w:ascii="Times New Roman" w:eastAsia="Times New Roman" w:hAnsi="Times New Roman" w:cs="Times New Roman"/>
          <w:sz w:val="24"/>
          <w:szCs w:val="24"/>
          <w:lang w:eastAsia="ru-RU"/>
        </w:rPr>
        <w:t>.</w:t>
      </w:r>
      <w:r w:rsidR="006C4F55" w:rsidRPr="006C4F55">
        <w:rPr>
          <w:rFonts w:ascii="Times New Roman" w:eastAsia="Times New Roman" w:hAnsi="Times New Roman" w:cs="Times New Roman"/>
          <w:sz w:val="24"/>
          <w:szCs w:val="24"/>
          <w:lang w:eastAsia="ru-RU"/>
        </w:rPr>
        <w:t xml:space="preserve"> </w:t>
      </w:r>
    </w:p>
    <w:p w14:paraId="40B5F946" w14:textId="77777777" w:rsidR="00F41863" w:rsidRDefault="00F41863" w:rsidP="00E22F6C">
      <w:pPr>
        <w:keepNext/>
        <w:keepLines/>
        <w:spacing w:after="0" w:line="240" w:lineRule="auto"/>
        <w:jc w:val="both"/>
        <w:rPr>
          <w:rFonts w:ascii="Times New Roman" w:eastAsia="Times New Roman" w:hAnsi="Times New Roman" w:cs="Times New Roman"/>
          <w:sz w:val="24"/>
          <w:szCs w:val="24"/>
          <w:lang w:eastAsia="ru-RU"/>
        </w:rPr>
      </w:pPr>
    </w:p>
    <w:p w14:paraId="04C7A762" w14:textId="570A90A7" w:rsidR="00640A73" w:rsidRDefault="00394896" w:rsidP="00E22F6C">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Размер обеспечения Заявки на участие в Торговой процедуре</w:t>
      </w:r>
      <w:r w:rsidR="00507EF8">
        <w:rPr>
          <w:rFonts w:ascii="Times New Roman" w:eastAsia="Times New Roman" w:hAnsi="Times New Roman" w:cs="Times New Roman"/>
          <w:b/>
          <w:bCs/>
          <w:sz w:val="24"/>
          <w:szCs w:val="24"/>
          <w:lang w:eastAsia="ru-RU"/>
        </w:rPr>
        <w:t>:</w:t>
      </w:r>
      <w:r w:rsidR="006C4F55">
        <w:rPr>
          <w:rFonts w:ascii="Times New Roman" w:eastAsia="Times New Roman" w:hAnsi="Times New Roman" w:cs="Times New Roman"/>
          <w:b/>
          <w:bCs/>
          <w:sz w:val="24"/>
          <w:szCs w:val="24"/>
          <w:lang w:eastAsia="ru-RU"/>
        </w:rPr>
        <w:t xml:space="preserve"> </w:t>
      </w:r>
      <w:r w:rsidR="002A6E25" w:rsidRPr="002A6E25">
        <w:rPr>
          <w:rFonts w:ascii="Times New Roman" w:eastAsia="Times New Roman" w:hAnsi="Times New Roman" w:cs="Times New Roman"/>
          <w:sz w:val="24"/>
          <w:szCs w:val="24"/>
          <w:lang w:eastAsia="ru-RU"/>
        </w:rPr>
        <w:t>5 000 000 (пять миллионов) рублей 00 копеек</w:t>
      </w:r>
      <w:r w:rsidR="00640A73">
        <w:rPr>
          <w:rFonts w:ascii="Times New Roman" w:eastAsia="Times New Roman" w:hAnsi="Times New Roman" w:cs="Times New Roman"/>
          <w:sz w:val="24"/>
          <w:szCs w:val="24"/>
          <w:lang w:eastAsia="ru-RU"/>
        </w:rPr>
        <w:t>.</w:t>
      </w:r>
    </w:p>
    <w:p w14:paraId="56EDCAB8" w14:textId="63F9E4B4" w:rsidR="00E22F6C" w:rsidRDefault="00394896" w:rsidP="00E22F6C">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napToGrid w:val="0"/>
          <w:sz w:val="24"/>
          <w:szCs w:val="24"/>
          <w:lang w:eastAsia="ru-RU"/>
        </w:rPr>
        <w:t>Задаток перечисляется по реквизитам: ООО «Аукционы Федерации» (ИНН: 0278184720), р/</w:t>
      </w:r>
      <w:proofErr w:type="spellStart"/>
      <w:r w:rsidRPr="00394896">
        <w:rPr>
          <w:rFonts w:ascii="Times New Roman" w:eastAsia="Times New Roman" w:hAnsi="Times New Roman" w:cs="Times New Roman"/>
          <w:snapToGrid w:val="0"/>
          <w:sz w:val="24"/>
          <w:szCs w:val="24"/>
          <w:lang w:eastAsia="ru-RU"/>
        </w:rPr>
        <w:t>сч</w:t>
      </w:r>
      <w:proofErr w:type="spellEnd"/>
      <w:r w:rsidRPr="00394896">
        <w:rPr>
          <w:rFonts w:ascii="Times New Roman" w:eastAsia="Times New Roman" w:hAnsi="Times New Roman" w:cs="Times New Roman"/>
          <w:snapToGrid w:val="0"/>
          <w:sz w:val="24"/>
          <w:szCs w:val="24"/>
          <w:lang w:eastAsia="ru-RU"/>
        </w:rPr>
        <w:t xml:space="preserve">.: 40702810729330000981, корр. </w:t>
      </w:r>
      <w:proofErr w:type="spellStart"/>
      <w:r w:rsidRPr="00394896">
        <w:rPr>
          <w:rFonts w:ascii="Times New Roman" w:eastAsia="Times New Roman" w:hAnsi="Times New Roman" w:cs="Times New Roman"/>
          <w:snapToGrid w:val="0"/>
          <w:sz w:val="24"/>
          <w:szCs w:val="24"/>
          <w:lang w:eastAsia="ru-RU"/>
        </w:rPr>
        <w:t>сч</w:t>
      </w:r>
      <w:proofErr w:type="spellEnd"/>
      <w:r w:rsidRPr="00394896">
        <w:rPr>
          <w:rFonts w:ascii="Times New Roman" w:eastAsia="Times New Roman" w:hAnsi="Times New Roman" w:cs="Times New Roman"/>
          <w:snapToGrid w:val="0"/>
          <w:sz w:val="24"/>
          <w:szCs w:val="24"/>
          <w:lang w:eastAsia="ru-RU"/>
        </w:rPr>
        <w:t>.: 30101810200000000824, БИК: 042202824</w:t>
      </w:r>
      <w:r w:rsidRPr="00394896">
        <w:rPr>
          <w:rFonts w:ascii="Times New Roman" w:eastAsia="Times New Roman" w:hAnsi="Times New Roman" w:cs="Times New Roman"/>
          <w:sz w:val="24"/>
          <w:szCs w:val="24"/>
          <w:lang w:eastAsia="ru-RU"/>
        </w:rPr>
        <w:t xml:space="preserve">, в </w:t>
      </w:r>
      <w:r w:rsidRPr="00394896">
        <w:rPr>
          <w:rFonts w:ascii="Times New Roman" w:eastAsia="Times New Roman" w:hAnsi="Times New Roman" w:cs="Times New Roman"/>
          <w:snapToGrid w:val="0"/>
          <w:sz w:val="24"/>
          <w:szCs w:val="24"/>
          <w:lang w:eastAsia="ru-RU"/>
        </w:rPr>
        <w:t xml:space="preserve">Филиал «Нижегородский» АО «Альфа-Банк» </w:t>
      </w:r>
      <w:r w:rsidRPr="00394896">
        <w:rPr>
          <w:rFonts w:ascii="Times New Roman" w:eastAsia="Times New Roman" w:hAnsi="Times New Roman" w:cs="Times New Roman"/>
          <w:sz w:val="24"/>
          <w:szCs w:val="24"/>
          <w:lang w:eastAsia="ru-RU"/>
        </w:rPr>
        <w:t>и должен поступить на счет до даты подачи заявки.</w:t>
      </w:r>
    </w:p>
    <w:p w14:paraId="688107F2" w14:textId="77777777" w:rsidR="00385523" w:rsidRDefault="00385523" w:rsidP="00E22F6C">
      <w:pPr>
        <w:keepNext/>
        <w:keepLines/>
        <w:spacing w:after="0" w:line="240" w:lineRule="auto"/>
        <w:jc w:val="both"/>
        <w:rPr>
          <w:rFonts w:ascii="Times New Roman" w:eastAsia="Times New Roman" w:hAnsi="Times New Roman" w:cs="Times New Roman"/>
          <w:snapToGrid w:val="0"/>
          <w:sz w:val="24"/>
          <w:szCs w:val="24"/>
          <w:lang w:eastAsia="ru-RU"/>
        </w:rPr>
      </w:pPr>
    </w:p>
    <w:p w14:paraId="2E73D9BD" w14:textId="7B86EB4D" w:rsidR="00394896" w:rsidRPr="00E22F6C" w:rsidRDefault="00394896" w:rsidP="00E22F6C">
      <w:pPr>
        <w:keepNext/>
        <w:keepLines/>
        <w:spacing w:after="0" w:line="240" w:lineRule="auto"/>
        <w:jc w:val="both"/>
        <w:rPr>
          <w:rFonts w:ascii="Times New Roman" w:eastAsia="Times New Roman" w:hAnsi="Times New Roman" w:cs="Times New Roman"/>
          <w:snapToGrid w:val="0"/>
          <w:sz w:val="24"/>
          <w:szCs w:val="24"/>
          <w:lang w:eastAsia="ru-RU"/>
        </w:rPr>
      </w:pPr>
      <w:r w:rsidRPr="00394896">
        <w:rPr>
          <w:rFonts w:ascii="Times New Roman" w:eastAsia="Times New Roman" w:hAnsi="Times New Roman" w:cs="Times New Roman"/>
          <w:b/>
          <w:bCs/>
          <w:sz w:val="24"/>
          <w:szCs w:val="24"/>
          <w:lang w:eastAsia="ru-RU"/>
        </w:rPr>
        <w:t>Способ обеспечения Заявки на участие в Торговой процедуре</w:t>
      </w:r>
      <w:r w:rsidRPr="00394896">
        <w:rPr>
          <w:rFonts w:ascii="Times New Roman" w:eastAsia="Times New Roman" w:hAnsi="Times New Roman" w:cs="Times New Roman"/>
          <w:sz w:val="24"/>
          <w:szCs w:val="24"/>
          <w:lang w:eastAsia="ru-RU"/>
        </w:rPr>
        <w:t>: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уступки прав (требований) 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реализации прав (требований), и в полном объеме подлежит оплате Организатором торгов в адрес Принципала.</w:t>
      </w:r>
    </w:p>
    <w:p w14:paraId="2D74ED1F" w14:textId="77777777" w:rsidR="00394896" w:rsidRPr="00394896" w:rsidRDefault="00394896" w:rsidP="00852C8F">
      <w:pPr>
        <w:keepNext/>
        <w:keepLines/>
        <w:tabs>
          <w:tab w:val="left" w:pos="142"/>
        </w:tab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Форма заявки: </w:t>
      </w:r>
      <w:r w:rsidRPr="00394896">
        <w:rPr>
          <w:rFonts w:ascii="Times New Roman" w:eastAsia="Times New Roman" w:hAnsi="Times New Roman" w:cs="Times New Roman"/>
          <w:sz w:val="24"/>
          <w:szCs w:val="24"/>
          <w:lang w:eastAsia="ru-RU"/>
        </w:rPr>
        <w:t>в соответствии с документацией о торгах.</w:t>
      </w:r>
    </w:p>
    <w:p w14:paraId="79B98058" w14:textId="77777777" w:rsidR="00394896" w:rsidRPr="00394896" w:rsidRDefault="00394896" w:rsidP="00852C8F">
      <w:pPr>
        <w:keepNext/>
        <w:keepLines/>
        <w:tabs>
          <w:tab w:val="left" w:pos="142"/>
        </w:tabs>
        <w:spacing w:after="0" w:line="240" w:lineRule="auto"/>
        <w:jc w:val="both"/>
        <w:rPr>
          <w:rFonts w:ascii="Times New Roman" w:eastAsia="Times New Roman" w:hAnsi="Times New Roman" w:cs="Times New Roman"/>
          <w:sz w:val="24"/>
          <w:szCs w:val="24"/>
          <w:lang w:eastAsia="ru-RU"/>
        </w:rPr>
      </w:pPr>
    </w:p>
    <w:p w14:paraId="5C7DB81D" w14:textId="77777777" w:rsidR="00394896" w:rsidRPr="00394896" w:rsidRDefault="00394896" w:rsidP="00852C8F">
      <w:pPr>
        <w:keepNext/>
        <w:keepLines/>
        <w:tabs>
          <w:tab w:val="left" w:pos="142"/>
        </w:tab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подачи заявок: </w:t>
      </w:r>
      <w:bookmarkStart w:id="5" w:name="OLE_LINK11"/>
      <w:bookmarkStart w:id="6" w:name="OLE_LINK12"/>
      <w:bookmarkStart w:id="7" w:name="OLE_LINK13"/>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bookmarkEnd w:id="5"/>
      <w:bookmarkEnd w:id="6"/>
      <w:bookmarkEnd w:id="7"/>
      <w:r w:rsidRPr="00394896">
        <w:rPr>
          <w:rFonts w:ascii="Times New Roman" w:eastAsia="Times New Roman" w:hAnsi="Times New Roman" w:cs="Times New Roman"/>
          <w:bCs/>
          <w:sz w:val="24"/>
          <w:szCs w:val="24"/>
          <w:u w:val="single"/>
          <w:lang w:val="en-US" w:eastAsia="ru-RU"/>
        </w:rPr>
        <w:t>http</w:t>
      </w:r>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alfalot</w:t>
      </w:r>
      <w:proofErr w:type="spellEnd"/>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ru</w:t>
      </w:r>
      <w:proofErr w:type="spellEnd"/>
      <w:r w:rsidRPr="00394896">
        <w:rPr>
          <w:rFonts w:ascii="Times New Roman" w:eastAsia="Times New Roman" w:hAnsi="Times New Roman" w:cs="Times New Roman"/>
          <w:bCs/>
          <w:sz w:val="24"/>
          <w:szCs w:val="24"/>
          <w:u w:val="single"/>
          <w:lang w:eastAsia="ru-RU"/>
        </w:rPr>
        <w:t>/</w:t>
      </w:r>
      <w:r w:rsidRPr="00394896">
        <w:rPr>
          <w:rFonts w:ascii="Times New Roman" w:eastAsia="Times New Roman" w:hAnsi="Times New Roman" w:cs="Times New Roman"/>
          <w:sz w:val="24"/>
          <w:szCs w:val="24"/>
          <w:lang w:eastAsia="ru-RU"/>
        </w:rPr>
        <w:t>.</w:t>
      </w:r>
    </w:p>
    <w:p w14:paraId="5E0D0C05" w14:textId="77777777" w:rsidR="00394896" w:rsidRPr="00394896" w:rsidRDefault="00394896" w:rsidP="00852C8F">
      <w:pPr>
        <w:keepNext/>
        <w:keepLines/>
        <w:spacing w:after="0" w:line="240" w:lineRule="auto"/>
        <w:rPr>
          <w:rFonts w:ascii="Times New Roman" w:eastAsia="Times New Roman" w:hAnsi="Times New Roman" w:cs="Times New Roman"/>
          <w:b/>
          <w:color w:val="FF0000"/>
          <w:sz w:val="24"/>
          <w:szCs w:val="24"/>
          <w:lang w:eastAsia="ru-RU"/>
        </w:rPr>
      </w:pPr>
    </w:p>
    <w:p w14:paraId="359313B4" w14:textId="77777777" w:rsidR="00394896" w:rsidRPr="00394896" w:rsidRDefault="00394896" w:rsidP="00852C8F">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внесения обеспечения заявки и возврата: </w:t>
      </w:r>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hyperlink r:id="rId8" w:history="1">
        <w:r w:rsidRPr="00394896">
          <w:rPr>
            <w:rFonts w:ascii="Times New Roman" w:eastAsia="Times New Roman" w:hAnsi="Times New Roman" w:cs="Times New Roman"/>
            <w:bCs/>
            <w:sz w:val="24"/>
            <w:szCs w:val="24"/>
            <w:u w:val="single"/>
            <w:lang w:val="en-US" w:eastAsia="ru-RU"/>
          </w:rPr>
          <w:t>http</w:t>
        </w:r>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alfalot</w:t>
        </w:r>
        <w:proofErr w:type="spellEnd"/>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ru</w:t>
        </w:r>
        <w:proofErr w:type="spellEnd"/>
        <w:r w:rsidRPr="00394896">
          <w:rPr>
            <w:rFonts w:ascii="Times New Roman" w:eastAsia="Times New Roman" w:hAnsi="Times New Roman" w:cs="Times New Roman"/>
            <w:bCs/>
            <w:sz w:val="24"/>
            <w:szCs w:val="24"/>
            <w:u w:val="single"/>
            <w:lang w:eastAsia="ru-RU"/>
          </w:rPr>
          <w:t>/</w:t>
        </w:r>
      </w:hyperlink>
      <w:r w:rsidRPr="00394896">
        <w:rPr>
          <w:rFonts w:ascii="Times New Roman" w:eastAsia="Times New Roman" w:hAnsi="Times New Roman" w:cs="Times New Roman"/>
          <w:sz w:val="24"/>
          <w:szCs w:val="24"/>
          <w:lang w:eastAsia="ru-RU"/>
        </w:rPr>
        <w:t>.</w:t>
      </w:r>
    </w:p>
    <w:p w14:paraId="6667ABD7" w14:textId="77777777" w:rsidR="00394896" w:rsidRPr="00394896" w:rsidRDefault="00394896" w:rsidP="00852C8F">
      <w:pPr>
        <w:keepNext/>
        <w:keepLines/>
        <w:spacing w:after="0" w:line="240" w:lineRule="auto"/>
        <w:jc w:val="both"/>
        <w:rPr>
          <w:rFonts w:ascii="Times New Roman" w:eastAsia="Times New Roman" w:hAnsi="Times New Roman" w:cs="Times New Roman"/>
          <w:b/>
          <w:sz w:val="24"/>
          <w:szCs w:val="24"/>
          <w:lang w:eastAsia="ru-RU"/>
        </w:rPr>
      </w:pPr>
    </w:p>
    <w:p w14:paraId="71C41D7D" w14:textId="1F134621" w:rsidR="008567D7" w:rsidRDefault="00394896" w:rsidP="00852C8F">
      <w:pPr>
        <w:keepNext/>
        <w:keepLines/>
        <w:spacing w:after="0" w:line="240" w:lineRule="auto"/>
        <w:jc w:val="both"/>
        <w:rPr>
          <w:rFonts w:ascii="Times New Roman" w:hAnsi="Times New Roman" w:cs="Times New Roman"/>
          <w:sz w:val="24"/>
          <w:szCs w:val="24"/>
        </w:rPr>
      </w:pPr>
      <w:r w:rsidRPr="00394896">
        <w:rPr>
          <w:rFonts w:ascii="Times New Roman" w:eastAsia="Times New Roman" w:hAnsi="Times New Roman" w:cs="Times New Roman"/>
          <w:b/>
          <w:sz w:val="24"/>
          <w:szCs w:val="24"/>
          <w:lang w:eastAsia="ru-RU"/>
        </w:rPr>
        <w:t>Дата заключения договора реализации прав (требований) с Покупателем</w:t>
      </w:r>
      <w:r w:rsidR="002A6E25">
        <w:rPr>
          <w:rFonts w:ascii="Times New Roman" w:eastAsia="Times New Roman" w:hAnsi="Times New Roman" w:cs="Times New Roman"/>
          <w:b/>
          <w:sz w:val="24"/>
          <w:szCs w:val="24"/>
          <w:lang w:eastAsia="ru-RU"/>
        </w:rPr>
        <w:t>:</w:t>
      </w:r>
      <w:r w:rsidR="002A6E25">
        <w:t xml:space="preserve"> </w:t>
      </w:r>
      <w:r w:rsidR="002A6E25" w:rsidRPr="002A6E25">
        <w:rPr>
          <w:rFonts w:ascii="Times New Roman" w:hAnsi="Times New Roman" w:cs="Times New Roman"/>
          <w:sz w:val="24"/>
          <w:szCs w:val="24"/>
        </w:rPr>
        <w:t>в течение 5 рабочих дней со дня размещения Итогового протокола на сайте Организатора торгов</w:t>
      </w:r>
      <w:r w:rsidR="00763577" w:rsidRPr="00763577">
        <w:rPr>
          <w:rFonts w:ascii="Times New Roman" w:hAnsi="Times New Roman" w:cs="Times New Roman"/>
          <w:sz w:val="24"/>
          <w:szCs w:val="24"/>
        </w:rPr>
        <w:t>.</w:t>
      </w:r>
    </w:p>
    <w:p w14:paraId="08B1CC87" w14:textId="77777777" w:rsidR="00F41863" w:rsidRPr="00394896" w:rsidRDefault="00F41863" w:rsidP="00852C8F">
      <w:pPr>
        <w:keepNext/>
        <w:keepLines/>
        <w:spacing w:after="0" w:line="240" w:lineRule="auto"/>
        <w:jc w:val="both"/>
        <w:rPr>
          <w:rFonts w:ascii="Times New Roman" w:eastAsia="Times New Roman" w:hAnsi="Times New Roman" w:cs="Times New Roman"/>
          <w:b/>
          <w:sz w:val="24"/>
          <w:szCs w:val="24"/>
          <w:lang w:eastAsia="ru-RU"/>
        </w:rPr>
      </w:pPr>
    </w:p>
    <w:p w14:paraId="54A71339" w14:textId="23F98F44" w:rsidR="00F41863" w:rsidRPr="00F41863" w:rsidRDefault="00394896" w:rsidP="00F41863">
      <w:pPr>
        <w:keepNext/>
        <w:keepLines/>
        <w:spacing w:after="0" w:line="240" w:lineRule="auto"/>
        <w:jc w:val="both"/>
        <w:rPr>
          <w:rFonts w:ascii="Times New Roman" w:eastAsia="Times New Roman" w:hAnsi="Times New Roman" w:cs="Times New Roman"/>
          <w:bCs/>
          <w:sz w:val="24"/>
          <w:szCs w:val="24"/>
          <w:lang w:eastAsia="ru-RU"/>
        </w:rPr>
      </w:pPr>
      <w:r w:rsidRPr="00394896">
        <w:rPr>
          <w:rFonts w:ascii="Times New Roman" w:eastAsia="Times New Roman" w:hAnsi="Times New Roman" w:cs="Times New Roman"/>
          <w:b/>
          <w:sz w:val="24"/>
          <w:szCs w:val="24"/>
          <w:lang w:eastAsia="ru-RU"/>
        </w:rPr>
        <w:t>Срок оплаты по договору реализации прав (требований)</w:t>
      </w:r>
      <w:r w:rsidR="002A6E25">
        <w:rPr>
          <w:rFonts w:ascii="Times New Roman" w:eastAsia="Times New Roman" w:hAnsi="Times New Roman" w:cs="Times New Roman"/>
          <w:b/>
          <w:sz w:val="24"/>
          <w:szCs w:val="24"/>
          <w:lang w:eastAsia="ru-RU"/>
        </w:rPr>
        <w:t xml:space="preserve">: </w:t>
      </w:r>
      <w:r w:rsidR="002A6E25" w:rsidRPr="002A6E25">
        <w:rPr>
          <w:rFonts w:ascii="Times New Roman" w:eastAsia="Times New Roman" w:hAnsi="Times New Roman" w:cs="Times New Roman"/>
          <w:bCs/>
          <w:sz w:val="24"/>
          <w:szCs w:val="24"/>
          <w:lang w:eastAsia="ru-RU"/>
        </w:rPr>
        <w:t>в течение 3 рабочих дней со дня, следующего за датой заключения Договора</w:t>
      </w:r>
      <w:r w:rsidR="00CD00DD" w:rsidRPr="00CD00DD">
        <w:rPr>
          <w:rFonts w:ascii="Times New Roman" w:eastAsia="Times New Roman" w:hAnsi="Times New Roman" w:cs="Times New Roman"/>
          <w:bCs/>
          <w:sz w:val="24"/>
          <w:szCs w:val="24"/>
          <w:lang w:eastAsia="ru-RU"/>
        </w:rPr>
        <w:t xml:space="preserve"> уступки прав (требований)</w:t>
      </w:r>
      <w:r w:rsidR="00F41863" w:rsidRPr="00F41863">
        <w:rPr>
          <w:rFonts w:ascii="Times New Roman" w:eastAsia="Times New Roman" w:hAnsi="Times New Roman" w:cs="Times New Roman"/>
          <w:bCs/>
          <w:sz w:val="24"/>
          <w:szCs w:val="24"/>
          <w:lang w:eastAsia="ru-RU"/>
        </w:rPr>
        <w:t>, денежные средства в полном объеме перечисляются на корреспондентский счет Кредитора, указанный в Договоре. Дата уплаты Цены Договора – дата поступления денежных средств (Цены Договора) на корреспондентский счет Кредитора, указанный в Договоре, в полном объеме.</w:t>
      </w:r>
    </w:p>
    <w:p w14:paraId="09F28E35" w14:textId="289945DB" w:rsidR="00E820B2" w:rsidRDefault="00F41863" w:rsidP="00F41863">
      <w:pPr>
        <w:keepNext/>
        <w:keepLines/>
        <w:spacing w:after="0" w:line="240" w:lineRule="auto"/>
        <w:jc w:val="both"/>
        <w:rPr>
          <w:rFonts w:ascii="Times New Roman" w:eastAsia="Times New Roman" w:hAnsi="Times New Roman" w:cs="Times New Roman"/>
          <w:bCs/>
          <w:sz w:val="24"/>
          <w:szCs w:val="24"/>
          <w:lang w:eastAsia="ru-RU"/>
        </w:rPr>
      </w:pPr>
      <w:r w:rsidRPr="00F41863">
        <w:rPr>
          <w:rFonts w:ascii="Times New Roman" w:eastAsia="Times New Roman" w:hAnsi="Times New Roman" w:cs="Times New Roman"/>
          <w:bCs/>
          <w:sz w:val="24"/>
          <w:szCs w:val="24"/>
          <w:lang w:eastAsia="ru-RU"/>
        </w:rPr>
        <w:t>В случае неисполнения или ненадлежащего исполнения Новым кредитором своих обязательств по уплате Цены Договора перед Кредитором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5C9B80EF" w14:textId="77777777" w:rsidR="00F41863" w:rsidRDefault="00F41863" w:rsidP="00F41863">
      <w:pPr>
        <w:keepNext/>
        <w:keepLines/>
        <w:spacing w:after="0" w:line="240" w:lineRule="auto"/>
        <w:jc w:val="both"/>
        <w:rPr>
          <w:rFonts w:ascii="Times New Roman" w:eastAsia="Times New Roman" w:hAnsi="Times New Roman" w:cs="Times New Roman"/>
          <w:sz w:val="24"/>
          <w:szCs w:val="24"/>
          <w:lang w:eastAsia="ru-RU"/>
        </w:rPr>
      </w:pPr>
    </w:p>
    <w:p w14:paraId="47248E33" w14:textId="60701F28" w:rsidR="00F41863" w:rsidRPr="00F67DB1" w:rsidRDefault="00394896" w:rsidP="0044346C">
      <w:pPr>
        <w:keepNext/>
        <w:keepLines/>
        <w:spacing w:after="0" w:line="240" w:lineRule="auto"/>
        <w:jc w:val="both"/>
        <w:rPr>
          <w:rFonts w:ascii="Times New Roman" w:eastAsia="Times New Roman" w:hAnsi="Times New Roman" w:cs="Times New Roman"/>
          <w:b/>
          <w:sz w:val="24"/>
          <w:szCs w:val="24"/>
          <w:lang w:eastAsia="ru-RU"/>
        </w:rPr>
      </w:pPr>
      <w:r w:rsidRPr="00D71BF8">
        <w:rPr>
          <w:rFonts w:ascii="Times New Roman" w:eastAsia="Times New Roman" w:hAnsi="Times New Roman" w:cs="Times New Roman"/>
          <w:b/>
          <w:sz w:val="24"/>
          <w:szCs w:val="24"/>
          <w:lang w:eastAsia="ru-RU"/>
        </w:rPr>
        <w:t>Описание объекта продажи:</w:t>
      </w:r>
    </w:p>
    <w:p w14:paraId="685B0A80" w14:textId="77777777" w:rsidR="00394896" w:rsidRDefault="00394896" w:rsidP="002D1AF5">
      <w:pPr>
        <w:keepNext/>
        <w:keepLines/>
        <w:spacing w:after="0" w:line="240" w:lineRule="auto"/>
        <w:rPr>
          <w:rFonts w:ascii="Times New Roman" w:eastAsia="Times New Roman" w:hAnsi="Times New Roman" w:cs="Times New Roman"/>
          <w:sz w:val="24"/>
          <w:szCs w:val="24"/>
          <w:lang w:eastAsia="ru-RU"/>
        </w:rPr>
      </w:pPr>
      <w:r w:rsidRPr="00F67DB1">
        <w:rPr>
          <w:rFonts w:ascii="Times New Roman" w:eastAsia="Times New Roman" w:hAnsi="Times New Roman" w:cs="Times New Roman"/>
          <w:sz w:val="24"/>
          <w:szCs w:val="24"/>
          <w:lang w:eastAsia="ru-RU"/>
        </w:rPr>
        <w:t>Продажа осуществляется единым лотом</w:t>
      </w:r>
    </w:p>
    <w:tbl>
      <w:tblPr>
        <w:tblStyle w:val="50"/>
        <w:tblW w:w="5000" w:type="pct"/>
        <w:tblLayout w:type="fixed"/>
        <w:tblLook w:val="04A0" w:firstRow="1" w:lastRow="0" w:firstColumn="1" w:lastColumn="0" w:noHBand="0" w:noVBand="1"/>
      </w:tblPr>
      <w:tblGrid>
        <w:gridCol w:w="429"/>
        <w:gridCol w:w="4929"/>
        <w:gridCol w:w="1740"/>
        <w:gridCol w:w="1737"/>
        <w:gridCol w:w="1446"/>
      </w:tblGrid>
      <w:tr w:rsidR="002A6E25" w:rsidRPr="00CD00DD" w14:paraId="5BB68AEF" w14:textId="77777777" w:rsidTr="00E84251">
        <w:tc>
          <w:tcPr>
            <w:tcW w:w="209" w:type="pct"/>
            <w:tcBorders>
              <w:top w:val="single" w:sz="4" w:space="0" w:color="000000"/>
              <w:left w:val="single" w:sz="4" w:space="0" w:color="000000"/>
              <w:bottom w:val="single" w:sz="4" w:space="0" w:color="000000"/>
              <w:right w:val="single" w:sz="4" w:space="0" w:color="000000"/>
            </w:tcBorders>
            <w:vAlign w:val="center"/>
            <w:hideMark/>
          </w:tcPr>
          <w:p w14:paraId="15749155" w14:textId="4959E331" w:rsidR="002A6E25" w:rsidRPr="002A6E25" w:rsidRDefault="002A6E25" w:rsidP="002A6E25">
            <w:pPr>
              <w:jc w:val="center"/>
              <w:rPr>
                <w:rFonts w:ascii="Times New Roman" w:hAnsi="Times New Roman" w:cs="Times New Roman"/>
                <w:sz w:val="20"/>
                <w:szCs w:val="20"/>
              </w:rPr>
            </w:pPr>
            <w:r w:rsidRPr="002A6E25">
              <w:rPr>
                <w:rFonts w:ascii="Times New Roman" w:hAnsi="Times New Roman" w:cs="Times New Roman"/>
                <w:sz w:val="20"/>
                <w:szCs w:val="20"/>
              </w:rPr>
              <w:t>№ лота</w:t>
            </w:r>
          </w:p>
        </w:tc>
        <w:tc>
          <w:tcPr>
            <w:tcW w:w="2397" w:type="pct"/>
            <w:tcBorders>
              <w:top w:val="single" w:sz="4" w:space="0" w:color="000000"/>
              <w:left w:val="single" w:sz="4" w:space="0" w:color="000000"/>
              <w:bottom w:val="single" w:sz="4" w:space="0" w:color="000000"/>
              <w:right w:val="single" w:sz="4" w:space="0" w:color="000000"/>
            </w:tcBorders>
            <w:vAlign w:val="center"/>
            <w:hideMark/>
          </w:tcPr>
          <w:p w14:paraId="424D28DA" w14:textId="77777777" w:rsidR="002A6E25" w:rsidRPr="002A6E25" w:rsidRDefault="002A6E25" w:rsidP="002A6E25">
            <w:pPr>
              <w:jc w:val="center"/>
              <w:rPr>
                <w:rFonts w:ascii="Times New Roman" w:hAnsi="Times New Roman" w:cs="Times New Roman"/>
                <w:sz w:val="20"/>
                <w:szCs w:val="20"/>
                <w:highlight w:val="white"/>
              </w:rPr>
            </w:pPr>
            <w:r w:rsidRPr="002A6E25">
              <w:rPr>
                <w:rFonts w:ascii="Times New Roman" w:hAnsi="Times New Roman" w:cs="Times New Roman"/>
                <w:sz w:val="20"/>
                <w:szCs w:val="20"/>
                <w:highlight w:val="white"/>
              </w:rPr>
              <w:t>Наименование и средства</w:t>
            </w:r>
          </w:p>
          <w:p w14:paraId="544272EC" w14:textId="252519ED" w:rsidR="002A6E25" w:rsidRPr="002A6E25" w:rsidRDefault="002A6E25" w:rsidP="002A6E25">
            <w:pPr>
              <w:jc w:val="center"/>
              <w:rPr>
                <w:rFonts w:ascii="Times New Roman" w:hAnsi="Times New Roman" w:cs="Times New Roman"/>
                <w:sz w:val="20"/>
                <w:szCs w:val="20"/>
              </w:rPr>
            </w:pPr>
            <w:r w:rsidRPr="002A6E25">
              <w:rPr>
                <w:rFonts w:ascii="Times New Roman" w:hAnsi="Times New Roman" w:cs="Times New Roman"/>
                <w:sz w:val="20"/>
                <w:szCs w:val="20"/>
                <w:highlight w:val="white"/>
              </w:rPr>
              <w:t>идентификации объекта</w:t>
            </w:r>
          </w:p>
        </w:tc>
        <w:tc>
          <w:tcPr>
            <w:tcW w:w="846" w:type="pct"/>
            <w:tcBorders>
              <w:top w:val="single" w:sz="4" w:space="0" w:color="000000"/>
              <w:left w:val="single" w:sz="4" w:space="0" w:color="000000"/>
              <w:bottom w:val="single" w:sz="4" w:space="0" w:color="000000"/>
              <w:right w:val="single" w:sz="4" w:space="0" w:color="000000"/>
            </w:tcBorders>
            <w:vAlign w:val="center"/>
            <w:hideMark/>
          </w:tcPr>
          <w:p w14:paraId="58919322" w14:textId="77777777" w:rsidR="002A6E25" w:rsidRPr="002A6E25" w:rsidRDefault="002A6E25" w:rsidP="002A6E25">
            <w:pPr>
              <w:jc w:val="center"/>
              <w:rPr>
                <w:rFonts w:ascii="Times New Roman" w:hAnsi="Times New Roman" w:cs="Times New Roman"/>
                <w:sz w:val="20"/>
                <w:szCs w:val="20"/>
                <w:highlight w:val="white"/>
              </w:rPr>
            </w:pPr>
            <w:r w:rsidRPr="002A6E25">
              <w:rPr>
                <w:rFonts w:ascii="Times New Roman" w:hAnsi="Times New Roman" w:cs="Times New Roman"/>
                <w:sz w:val="20"/>
                <w:szCs w:val="20"/>
                <w:highlight w:val="white"/>
              </w:rPr>
              <w:t>Начальная цена</w:t>
            </w:r>
          </w:p>
          <w:p w14:paraId="548A5A21" w14:textId="63C667A6" w:rsidR="002A6E25" w:rsidRPr="002A6E25" w:rsidRDefault="002A6E25" w:rsidP="002A6E25">
            <w:pPr>
              <w:jc w:val="center"/>
              <w:rPr>
                <w:rFonts w:ascii="Times New Roman" w:hAnsi="Times New Roman" w:cs="Times New Roman"/>
                <w:sz w:val="20"/>
                <w:szCs w:val="20"/>
              </w:rPr>
            </w:pPr>
            <w:r w:rsidRPr="002A6E25">
              <w:rPr>
                <w:rFonts w:ascii="Times New Roman" w:hAnsi="Times New Roman" w:cs="Times New Roman"/>
                <w:sz w:val="20"/>
                <w:szCs w:val="20"/>
                <w:highlight w:val="white"/>
              </w:rPr>
              <w:t>реализации объекта (НДС не облагается, руб.</w:t>
            </w:r>
            <w:r w:rsidRPr="002A6E25">
              <w:rPr>
                <w:rFonts w:ascii="Times New Roman" w:hAnsi="Times New Roman" w:cs="Times New Roman"/>
                <w:sz w:val="20"/>
                <w:szCs w:val="20"/>
              </w:rPr>
              <w:t>)</w:t>
            </w:r>
          </w:p>
        </w:tc>
        <w:tc>
          <w:tcPr>
            <w:tcW w:w="845" w:type="pct"/>
            <w:tcBorders>
              <w:top w:val="single" w:sz="4" w:space="0" w:color="000000"/>
              <w:left w:val="single" w:sz="4" w:space="0" w:color="000000"/>
              <w:bottom w:val="single" w:sz="4" w:space="0" w:color="000000"/>
              <w:right w:val="single" w:sz="4" w:space="0" w:color="000000"/>
            </w:tcBorders>
            <w:vAlign w:val="center"/>
            <w:hideMark/>
          </w:tcPr>
          <w:p w14:paraId="400E963F" w14:textId="77777777" w:rsidR="002A6E25" w:rsidRPr="002A6E25" w:rsidRDefault="002A6E25" w:rsidP="002A6E25">
            <w:pPr>
              <w:jc w:val="center"/>
              <w:rPr>
                <w:rFonts w:ascii="Times New Roman" w:hAnsi="Times New Roman" w:cs="Times New Roman"/>
                <w:sz w:val="20"/>
                <w:szCs w:val="20"/>
              </w:rPr>
            </w:pPr>
            <w:r w:rsidRPr="002A6E25">
              <w:rPr>
                <w:rFonts w:ascii="Times New Roman" w:hAnsi="Times New Roman" w:cs="Times New Roman"/>
                <w:sz w:val="20"/>
                <w:szCs w:val="20"/>
              </w:rPr>
              <w:t>Сведения о</w:t>
            </w:r>
          </w:p>
          <w:p w14:paraId="0AA6B8B2" w14:textId="77777777" w:rsidR="002A6E25" w:rsidRPr="002A6E25" w:rsidRDefault="002A6E25" w:rsidP="002A6E25">
            <w:pPr>
              <w:jc w:val="center"/>
              <w:rPr>
                <w:rFonts w:ascii="Times New Roman" w:hAnsi="Times New Roman" w:cs="Times New Roman"/>
                <w:sz w:val="20"/>
                <w:szCs w:val="20"/>
              </w:rPr>
            </w:pPr>
            <w:r w:rsidRPr="002A6E25">
              <w:rPr>
                <w:rFonts w:ascii="Times New Roman" w:hAnsi="Times New Roman" w:cs="Times New Roman"/>
                <w:sz w:val="20"/>
                <w:szCs w:val="20"/>
              </w:rPr>
              <w:t>правоустанавливающих</w:t>
            </w:r>
          </w:p>
          <w:p w14:paraId="7C1E406A" w14:textId="390834EB" w:rsidR="002A6E25" w:rsidRPr="002A6E25" w:rsidRDefault="002A6E25" w:rsidP="002A6E25">
            <w:pPr>
              <w:jc w:val="center"/>
              <w:rPr>
                <w:rFonts w:ascii="Times New Roman" w:hAnsi="Times New Roman" w:cs="Times New Roman"/>
                <w:sz w:val="20"/>
                <w:szCs w:val="20"/>
              </w:rPr>
            </w:pPr>
            <w:r w:rsidRPr="002A6E25">
              <w:rPr>
                <w:rFonts w:ascii="Times New Roman" w:hAnsi="Times New Roman" w:cs="Times New Roman"/>
                <w:sz w:val="20"/>
                <w:szCs w:val="20"/>
              </w:rPr>
              <w:t>документах</w:t>
            </w:r>
          </w:p>
        </w:tc>
        <w:tc>
          <w:tcPr>
            <w:tcW w:w="703" w:type="pct"/>
            <w:tcBorders>
              <w:top w:val="single" w:sz="4" w:space="0" w:color="000000"/>
              <w:left w:val="single" w:sz="4" w:space="0" w:color="000000"/>
              <w:bottom w:val="single" w:sz="4" w:space="0" w:color="000000"/>
              <w:right w:val="single" w:sz="4" w:space="0" w:color="000000"/>
            </w:tcBorders>
            <w:vAlign w:val="center"/>
            <w:hideMark/>
          </w:tcPr>
          <w:p w14:paraId="3FC36BD7" w14:textId="77777777" w:rsidR="002A6E25" w:rsidRPr="002A6E25" w:rsidRDefault="002A6E25" w:rsidP="002A6E25">
            <w:pPr>
              <w:jc w:val="center"/>
              <w:rPr>
                <w:rFonts w:ascii="Times New Roman" w:hAnsi="Times New Roman" w:cs="Times New Roman"/>
                <w:sz w:val="20"/>
                <w:szCs w:val="20"/>
              </w:rPr>
            </w:pPr>
            <w:r w:rsidRPr="002A6E25">
              <w:rPr>
                <w:rFonts w:ascii="Times New Roman" w:hAnsi="Times New Roman" w:cs="Times New Roman"/>
                <w:sz w:val="20"/>
                <w:szCs w:val="20"/>
              </w:rPr>
              <w:t>Сведения об обременениях</w:t>
            </w:r>
          </w:p>
          <w:p w14:paraId="470D139F" w14:textId="470CFB96" w:rsidR="002A6E25" w:rsidRPr="002A6E25" w:rsidRDefault="002A6E25" w:rsidP="002A6E25">
            <w:pPr>
              <w:jc w:val="center"/>
              <w:rPr>
                <w:rFonts w:ascii="Times New Roman" w:hAnsi="Times New Roman" w:cs="Times New Roman"/>
                <w:sz w:val="20"/>
                <w:szCs w:val="20"/>
              </w:rPr>
            </w:pPr>
            <w:r w:rsidRPr="002A6E25">
              <w:rPr>
                <w:rFonts w:ascii="Times New Roman" w:hAnsi="Times New Roman" w:cs="Times New Roman"/>
                <w:sz w:val="20"/>
                <w:szCs w:val="20"/>
              </w:rPr>
              <w:t>третьих лиц</w:t>
            </w:r>
          </w:p>
        </w:tc>
      </w:tr>
      <w:tr w:rsidR="002A6E25" w:rsidRPr="00CD00DD" w14:paraId="0869F457" w14:textId="77777777" w:rsidTr="00E84251">
        <w:tc>
          <w:tcPr>
            <w:tcW w:w="209" w:type="pct"/>
            <w:tcBorders>
              <w:top w:val="single" w:sz="4" w:space="0" w:color="000000"/>
              <w:left w:val="single" w:sz="4" w:space="0" w:color="000000"/>
              <w:bottom w:val="single" w:sz="4" w:space="0" w:color="000000"/>
              <w:right w:val="single" w:sz="4" w:space="0" w:color="000000"/>
            </w:tcBorders>
          </w:tcPr>
          <w:p w14:paraId="0F23DF8F" w14:textId="5948AFEF" w:rsidR="002A6E25" w:rsidRPr="002A6E25" w:rsidRDefault="002A6E25" w:rsidP="002A6E2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397" w:type="pct"/>
            <w:tcBorders>
              <w:top w:val="single" w:sz="4" w:space="0" w:color="000000"/>
              <w:left w:val="single" w:sz="4" w:space="0" w:color="000000"/>
              <w:bottom w:val="single" w:sz="4" w:space="0" w:color="000000"/>
              <w:right w:val="single" w:sz="4" w:space="0" w:color="000000"/>
            </w:tcBorders>
          </w:tcPr>
          <w:p w14:paraId="6D510C43" w14:textId="360BFD92" w:rsidR="002A6E25" w:rsidRPr="002A6E25" w:rsidRDefault="002A6E25" w:rsidP="002A6E25">
            <w:pPr>
              <w:widowControl w:val="0"/>
              <w:jc w:val="both"/>
              <w:rPr>
                <w:rFonts w:ascii="Times New Roman" w:hAnsi="Times New Roman" w:cs="Times New Roman"/>
                <w:sz w:val="20"/>
                <w:szCs w:val="20"/>
              </w:rPr>
            </w:pPr>
            <w:r w:rsidRPr="002A6E25">
              <w:rPr>
                <w:rFonts w:ascii="Times New Roman" w:hAnsi="Times New Roman" w:cs="Times New Roman"/>
                <w:sz w:val="20"/>
                <w:szCs w:val="20"/>
              </w:rPr>
              <w:t>Права (требования)* АО</w:t>
            </w:r>
            <w:r w:rsidRPr="002A6E25">
              <w:rPr>
                <w:rFonts w:ascii="Times New Roman" w:hAnsi="Times New Roman" w:cs="Times New Roman"/>
                <w:sz w:val="20"/>
                <w:szCs w:val="20"/>
                <w:lang w:val="en-US"/>
              </w:rPr>
              <w:t> </w:t>
            </w:r>
            <w:r w:rsidRPr="002A6E25">
              <w:rPr>
                <w:rFonts w:ascii="Times New Roman" w:hAnsi="Times New Roman" w:cs="Times New Roman"/>
                <w:sz w:val="20"/>
                <w:szCs w:val="20"/>
              </w:rPr>
              <w:t xml:space="preserve">«Россельхозбанк» на дату перехода прав (требований), включая права (требования) по возврату кредита (основного долга), начисленных процентов за пользование кредитом, комиссий, неустоек (штрафов, пеней), прав (требований) по кредитным договорам ООО «Первый Питейный </w:t>
            </w:r>
            <w:proofErr w:type="spellStart"/>
            <w:r w:rsidRPr="002A6E25">
              <w:rPr>
                <w:rFonts w:ascii="Times New Roman" w:hAnsi="Times New Roman" w:cs="Times New Roman"/>
                <w:sz w:val="20"/>
                <w:szCs w:val="20"/>
              </w:rPr>
              <w:t>Заводъ</w:t>
            </w:r>
            <w:proofErr w:type="spellEnd"/>
            <w:r w:rsidRPr="002A6E25">
              <w:rPr>
                <w:rFonts w:ascii="Times New Roman" w:hAnsi="Times New Roman" w:cs="Times New Roman"/>
                <w:sz w:val="20"/>
                <w:szCs w:val="20"/>
              </w:rPr>
              <w:t xml:space="preserve">», ООО «Дуэт» и ООО «Логистик», договорам (соглашениям), заключенным в обеспечение исполнения  обязательств ООО «Первый Питейный </w:t>
            </w:r>
            <w:proofErr w:type="spellStart"/>
            <w:r w:rsidRPr="002A6E25">
              <w:rPr>
                <w:rFonts w:ascii="Times New Roman" w:hAnsi="Times New Roman" w:cs="Times New Roman"/>
                <w:sz w:val="20"/>
                <w:szCs w:val="20"/>
              </w:rPr>
              <w:t>Заводъ</w:t>
            </w:r>
            <w:proofErr w:type="spellEnd"/>
            <w:r w:rsidRPr="002A6E25">
              <w:rPr>
                <w:rFonts w:ascii="Times New Roman" w:hAnsi="Times New Roman" w:cs="Times New Roman"/>
                <w:sz w:val="20"/>
                <w:szCs w:val="20"/>
              </w:rPr>
              <w:t xml:space="preserve">», ООО «Дуэт» и ООО «Логистик» </w:t>
            </w:r>
            <w:r w:rsidRPr="002A6E25">
              <w:rPr>
                <w:rFonts w:ascii="Times New Roman" w:hAnsi="Times New Roman" w:cs="Times New Roman"/>
                <w:sz w:val="20"/>
                <w:szCs w:val="20"/>
              </w:rPr>
              <w:lastRenderedPageBreak/>
              <w:t>перед Банком, судебных и иных расходов по кредитным договорам/ судебным актам, а так же иных прав (требований), принадлежащих Банку как кредитору (полный  перечень договоров/ судебных актов (основания), права (требования) по которым уступаются, приведен в п.1 Приложения 1 к Торговой документации), за исключением прав (требований), вытекающих из документов/ судебных актов, указанных в п.2 Приложения 1 к Торговой документации)</w:t>
            </w:r>
            <w:r w:rsidRPr="002A6E25">
              <w:rPr>
                <w:rStyle w:val="a6"/>
                <w:rFonts w:ascii="Times New Roman" w:hAnsi="Times New Roman" w:cs="Times New Roman"/>
                <w:sz w:val="20"/>
                <w:szCs w:val="20"/>
              </w:rPr>
              <w:footnoteReference w:id="1"/>
            </w:r>
            <w:r w:rsidRPr="002A6E25">
              <w:rPr>
                <w:rFonts w:ascii="Times New Roman" w:hAnsi="Times New Roman" w:cs="Times New Roman"/>
                <w:sz w:val="20"/>
                <w:szCs w:val="20"/>
              </w:rPr>
              <w:t>.</w:t>
            </w:r>
          </w:p>
          <w:p w14:paraId="59505C20" w14:textId="77777777" w:rsidR="002A6E25" w:rsidRPr="002A6E25" w:rsidRDefault="002A6E25" w:rsidP="002A6E25">
            <w:pPr>
              <w:widowControl w:val="0"/>
              <w:jc w:val="both"/>
              <w:rPr>
                <w:rFonts w:ascii="Times New Roman" w:hAnsi="Times New Roman" w:cs="Times New Roman"/>
                <w:sz w:val="20"/>
                <w:szCs w:val="20"/>
              </w:rPr>
            </w:pPr>
          </w:p>
          <w:p w14:paraId="7AEB2624" w14:textId="77777777" w:rsidR="002A6E25" w:rsidRPr="002A6E25" w:rsidRDefault="002A6E25" w:rsidP="002A6E25">
            <w:pPr>
              <w:tabs>
                <w:tab w:val="left" w:pos="8100"/>
                <w:tab w:val="left" w:pos="9720"/>
              </w:tabs>
              <w:jc w:val="both"/>
              <w:rPr>
                <w:rFonts w:ascii="Times New Roman" w:hAnsi="Times New Roman" w:cs="Times New Roman"/>
                <w:spacing w:val="-5"/>
                <w:sz w:val="20"/>
                <w:szCs w:val="20"/>
                <w:highlight w:val="white"/>
              </w:rPr>
            </w:pPr>
            <w:r w:rsidRPr="002A6E25">
              <w:rPr>
                <w:rFonts w:ascii="Times New Roman" w:hAnsi="Times New Roman" w:cs="Times New Roman"/>
                <w:sz w:val="20"/>
                <w:szCs w:val="20"/>
              </w:rPr>
              <w:t>*/</w:t>
            </w:r>
            <w:proofErr w:type="spellStart"/>
            <w:r w:rsidRPr="002A6E25">
              <w:rPr>
                <w:rFonts w:ascii="Times New Roman" w:hAnsi="Times New Roman" w:cs="Times New Roman"/>
                <w:spacing w:val="-5"/>
                <w:sz w:val="20"/>
                <w:szCs w:val="20"/>
                <w:highlight w:val="white"/>
              </w:rPr>
              <w:t>Справочно</w:t>
            </w:r>
            <w:proofErr w:type="spellEnd"/>
            <w:r w:rsidRPr="002A6E25">
              <w:rPr>
                <w:rFonts w:ascii="Times New Roman" w:hAnsi="Times New Roman" w:cs="Times New Roman"/>
                <w:spacing w:val="-5"/>
                <w:sz w:val="20"/>
                <w:szCs w:val="20"/>
                <w:highlight w:val="white"/>
              </w:rPr>
              <w:t xml:space="preserve"> по состоянию на </w:t>
            </w:r>
            <w:r w:rsidRPr="002A6E25">
              <w:rPr>
                <w:rFonts w:ascii="Times New Roman" w:hAnsi="Times New Roman" w:cs="Times New Roman"/>
                <w:spacing w:val="-5"/>
                <w:sz w:val="20"/>
                <w:szCs w:val="20"/>
              </w:rPr>
              <w:t xml:space="preserve">22.05.2025 </w:t>
            </w:r>
            <w:r w:rsidRPr="002A6E25">
              <w:rPr>
                <w:rFonts w:ascii="Times New Roman" w:hAnsi="Times New Roman" w:cs="Times New Roman"/>
                <w:spacing w:val="-5"/>
                <w:sz w:val="20"/>
                <w:szCs w:val="20"/>
                <w:highlight w:val="white"/>
              </w:rPr>
              <w:t xml:space="preserve">объем уступаемых прав (требований) по обязательствам, возникшим из кредитных договоров, заключенных между Банком и ООО «Первый Питейный </w:t>
            </w:r>
            <w:proofErr w:type="spellStart"/>
            <w:r w:rsidRPr="002A6E25">
              <w:rPr>
                <w:rFonts w:ascii="Times New Roman" w:hAnsi="Times New Roman" w:cs="Times New Roman"/>
                <w:spacing w:val="-5"/>
                <w:sz w:val="20"/>
                <w:szCs w:val="20"/>
                <w:highlight w:val="white"/>
              </w:rPr>
              <w:t>Заводъ</w:t>
            </w:r>
            <w:proofErr w:type="spellEnd"/>
            <w:r w:rsidRPr="002A6E25">
              <w:rPr>
                <w:rFonts w:ascii="Times New Roman" w:hAnsi="Times New Roman" w:cs="Times New Roman"/>
                <w:spacing w:val="-5"/>
                <w:sz w:val="20"/>
                <w:szCs w:val="20"/>
                <w:highlight w:val="white"/>
              </w:rPr>
              <w:t>», ООО «Дуэт» и ООО «Логистик», составляет 534 572 726,93 рубля, в том числе:</w:t>
            </w:r>
          </w:p>
          <w:p w14:paraId="2A233036" w14:textId="77777777" w:rsidR="002A6E25" w:rsidRPr="002A6E25" w:rsidRDefault="002A6E25" w:rsidP="002A6E25">
            <w:pPr>
              <w:tabs>
                <w:tab w:val="left" w:pos="8100"/>
                <w:tab w:val="left" w:pos="9720"/>
              </w:tabs>
              <w:jc w:val="both"/>
              <w:rPr>
                <w:rFonts w:ascii="Times New Roman" w:hAnsi="Times New Roman" w:cs="Times New Roman"/>
                <w:spacing w:val="-5"/>
                <w:sz w:val="20"/>
                <w:szCs w:val="20"/>
                <w:highlight w:val="white"/>
              </w:rPr>
            </w:pPr>
            <w:r w:rsidRPr="002A6E25">
              <w:rPr>
                <w:rFonts w:ascii="Times New Roman" w:hAnsi="Times New Roman" w:cs="Times New Roman"/>
                <w:spacing w:val="-5"/>
                <w:sz w:val="20"/>
                <w:szCs w:val="20"/>
                <w:highlight w:val="white"/>
              </w:rPr>
              <w:t>- основной долг – 416 627 254,11 рублей;</w:t>
            </w:r>
          </w:p>
          <w:p w14:paraId="22FD4848" w14:textId="77777777" w:rsidR="002A6E25" w:rsidRPr="002A6E25" w:rsidRDefault="002A6E25" w:rsidP="002A6E25">
            <w:pPr>
              <w:tabs>
                <w:tab w:val="left" w:pos="8100"/>
                <w:tab w:val="left" w:pos="9720"/>
              </w:tabs>
              <w:jc w:val="both"/>
              <w:rPr>
                <w:rFonts w:ascii="Times New Roman" w:hAnsi="Times New Roman" w:cs="Times New Roman"/>
                <w:spacing w:val="-5"/>
                <w:sz w:val="20"/>
                <w:szCs w:val="20"/>
                <w:highlight w:val="white"/>
              </w:rPr>
            </w:pPr>
            <w:r w:rsidRPr="002A6E25">
              <w:rPr>
                <w:rFonts w:ascii="Times New Roman" w:hAnsi="Times New Roman" w:cs="Times New Roman"/>
                <w:spacing w:val="-5"/>
                <w:sz w:val="20"/>
                <w:szCs w:val="20"/>
                <w:highlight w:val="white"/>
              </w:rPr>
              <w:t>- проценты – 102 738 753,15 рубля;</w:t>
            </w:r>
          </w:p>
          <w:p w14:paraId="69CAC2A1" w14:textId="77777777" w:rsidR="002A6E25" w:rsidRPr="002A6E25" w:rsidRDefault="002A6E25" w:rsidP="002A6E25">
            <w:pPr>
              <w:tabs>
                <w:tab w:val="left" w:pos="8100"/>
                <w:tab w:val="left" w:pos="9720"/>
              </w:tabs>
              <w:jc w:val="both"/>
              <w:rPr>
                <w:rFonts w:ascii="Times New Roman" w:hAnsi="Times New Roman" w:cs="Times New Roman"/>
                <w:spacing w:val="-5"/>
                <w:sz w:val="20"/>
                <w:szCs w:val="20"/>
                <w:highlight w:val="white"/>
              </w:rPr>
            </w:pPr>
            <w:r w:rsidRPr="002A6E25">
              <w:rPr>
                <w:rFonts w:ascii="Times New Roman" w:hAnsi="Times New Roman" w:cs="Times New Roman"/>
                <w:spacing w:val="-5"/>
                <w:sz w:val="20"/>
                <w:szCs w:val="20"/>
                <w:highlight w:val="white"/>
              </w:rPr>
              <w:t>- комиссии – 13 127 847,45 рублей;</w:t>
            </w:r>
          </w:p>
          <w:p w14:paraId="2299777A" w14:textId="77777777" w:rsidR="002A6E25" w:rsidRPr="002A6E25" w:rsidRDefault="002A6E25" w:rsidP="002A6E25">
            <w:pPr>
              <w:tabs>
                <w:tab w:val="left" w:pos="8100"/>
                <w:tab w:val="left" w:pos="9720"/>
              </w:tabs>
              <w:jc w:val="both"/>
              <w:rPr>
                <w:rFonts w:ascii="Times New Roman" w:hAnsi="Times New Roman" w:cs="Times New Roman"/>
                <w:spacing w:val="-5"/>
                <w:sz w:val="20"/>
                <w:szCs w:val="20"/>
                <w:highlight w:val="white"/>
              </w:rPr>
            </w:pPr>
            <w:r w:rsidRPr="002A6E25">
              <w:rPr>
                <w:rFonts w:ascii="Times New Roman" w:hAnsi="Times New Roman" w:cs="Times New Roman"/>
                <w:spacing w:val="-5"/>
                <w:sz w:val="20"/>
                <w:szCs w:val="20"/>
              </w:rPr>
              <w:t xml:space="preserve">- </w:t>
            </w:r>
            <w:r w:rsidRPr="002A6E25">
              <w:rPr>
                <w:rFonts w:ascii="Times New Roman" w:hAnsi="Times New Roman" w:cs="Times New Roman"/>
                <w:spacing w:val="-5"/>
                <w:sz w:val="20"/>
                <w:szCs w:val="20"/>
                <w:highlight w:val="white"/>
              </w:rPr>
              <w:t>штрафы (пени, неустойки) – 1 753 872,22 рубля;</w:t>
            </w:r>
          </w:p>
          <w:p w14:paraId="748946C1" w14:textId="77777777" w:rsidR="002A6E25" w:rsidRPr="002A6E25" w:rsidRDefault="002A6E25" w:rsidP="002A6E25">
            <w:pPr>
              <w:tabs>
                <w:tab w:val="left" w:pos="8100"/>
                <w:tab w:val="left" w:pos="9720"/>
              </w:tabs>
              <w:jc w:val="both"/>
              <w:rPr>
                <w:rFonts w:ascii="Times New Roman" w:hAnsi="Times New Roman" w:cs="Times New Roman"/>
                <w:spacing w:val="-5"/>
                <w:sz w:val="20"/>
                <w:szCs w:val="20"/>
                <w:highlight w:val="white"/>
              </w:rPr>
            </w:pPr>
            <w:r w:rsidRPr="002A6E25">
              <w:rPr>
                <w:rFonts w:ascii="Times New Roman" w:hAnsi="Times New Roman" w:cs="Times New Roman"/>
                <w:spacing w:val="-5"/>
                <w:sz w:val="20"/>
                <w:szCs w:val="20"/>
                <w:highlight w:val="white"/>
              </w:rPr>
              <w:t>- прочие требования (госпошлина, судебные расходы) - 325 000 рублей.</w:t>
            </w:r>
          </w:p>
          <w:p w14:paraId="516C463C" w14:textId="77777777" w:rsidR="002A6E25" w:rsidRPr="002A6E25" w:rsidRDefault="002A6E25" w:rsidP="002A6E25">
            <w:pPr>
              <w:widowControl w:val="0"/>
              <w:jc w:val="both"/>
              <w:rPr>
                <w:rFonts w:ascii="Times New Roman" w:hAnsi="Times New Roman" w:cs="Times New Roman"/>
                <w:sz w:val="20"/>
                <w:szCs w:val="20"/>
                <w:highlight w:val="white"/>
              </w:rPr>
            </w:pPr>
          </w:p>
          <w:p w14:paraId="41CF49D5" w14:textId="77777777" w:rsidR="002A6E25" w:rsidRPr="002A6E25" w:rsidRDefault="002A6E25" w:rsidP="002A6E25">
            <w:pPr>
              <w:tabs>
                <w:tab w:val="left" w:pos="8100"/>
                <w:tab w:val="left" w:pos="9720"/>
              </w:tabs>
              <w:jc w:val="both"/>
              <w:rPr>
                <w:rFonts w:ascii="Times New Roman" w:hAnsi="Times New Roman" w:cs="Times New Roman"/>
                <w:spacing w:val="-5"/>
                <w:sz w:val="20"/>
                <w:szCs w:val="20"/>
                <w:highlight w:val="white"/>
              </w:rPr>
            </w:pPr>
            <w:r w:rsidRPr="002A6E25">
              <w:rPr>
                <w:rFonts w:ascii="Times New Roman" w:hAnsi="Times New Roman" w:cs="Times New Roman"/>
                <w:spacing w:val="-5"/>
                <w:sz w:val="20"/>
                <w:szCs w:val="20"/>
                <w:highlight w:val="white"/>
              </w:rPr>
              <w:t xml:space="preserve">1) Объем уступаемых прав (требований) по кредитному договору №104412/0045МС от 24.12.2013 (Заемщик – ООО «Первый Питейный </w:t>
            </w:r>
            <w:proofErr w:type="spellStart"/>
            <w:r w:rsidRPr="002A6E25">
              <w:rPr>
                <w:rFonts w:ascii="Times New Roman" w:hAnsi="Times New Roman" w:cs="Times New Roman"/>
                <w:spacing w:val="-5"/>
                <w:sz w:val="20"/>
                <w:szCs w:val="20"/>
                <w:highlight w:val="white"/>
              </w:rPr>
              <w:t>Заводъ</w:t>
            </w:r>
            <w:proofErr w:type="spellEnd"/>
            <w:r w:rsidRPr="002A6E25">
              <w:rPr>
                <w:rFonts w:ascii="Times New Roman" w:hAnsi="Times New Roman" w:cs="Times New Roman"/>
                <w:spacing w:val="-5"/>
                <w:sz w:val="20"/>
                <w:szCs w:val="20"/>
                <w:highlight w:val="white"/>
              </w:rPr>
              <w:t>») и обеспечивающим его договорам поручительства физического лица 104412/0045-9 от 26.10.2010, №104412/0049-9 от 22.11.2010, №104412/0051-9 от 07.12.2010, №104412/0015-9 от 18.03.2011 и №104412/0019-9 от 30.03.2011, №104412/0045-9/2 от 14.10.2011, №104412/0049-9/2 от 14.10.2011, №104412/0051-9/2 от 14.10.2011, №104412/0015-9/2 от 14.10.2011, №104412/0019-9/2 от 14.10.2011 и договорам поручительства юридического лица 104412/0045-8 от 26.10.2010, №104412/0049-8 от 22.11.2010, №104412/0051-8 от 07.12.2010, №104412/0015-8 от 18.03.2011 и №104412/0019-8 от 30.03.2011 составляет 365 001 234,37 рублей, в том числе:</w:t>
            </w:r>
          </w:p>
          <w:p w14:paraId="485048A5" w14:textId="77777777" w:rsidR="002A6E25" w:rsidRPr="002A6E25" w:rsidRDefault="002A6E25" w:rsidP="002A6E25">
            <w:pPr>
              <w:tabs>
                <w:tab w:val="left" w:pos="8100"/>
                <w:tab w:val="left" w:pos="9720"/>
              </w:tabs>
              <w:jc w:val="both"/>
              <w:rPr>
                <w:rFonts w:ascii="Times New Roman" w:hAnsi="Times New Roman" w:cs="Times New Roman"/>
                <w:spacing w:val="-5"/>
                <w:sz w:val="20"/>
                <w:szCs w:val="20"/>
                <w:highlight w:val="white"/>
              </w:rPr>
            </w:pPr>
            <w:r w:rsidRPr="002A6E25">
              <w:rPr>
                <w:rFonts w:ascii="Times New Roman" w:hAnsi="Times New Roman" w:cs="Times New Roman"/>
                <w:spacing w:val="-5"/>
                <w:sz w:val="20"/>
                <w:szCs w:val="20"/>
                <w:highlight w:val="white"/>
              </w:rPr>
              <w:t>- основной долг – 282 775 158,25 рубля;</w:t>
            </w:r>
          </w:p>
          <w:p w14:paraId="4AFFBABB" w14:textId="77777777" w:rsidR="002A6E25" w:rsidRPr="002A6E25" w:rsidRDefault="002A6E25" w:rsidP="002A6E25">
            <w:pPr>
              <w:tabs>
                <w:tab w:val="left" w:pos="8100"/>
                <w:tab w:val="left" w:pos="9720"/>
              </w:tabs>
              <w:jc w:val="both"/>
              <w:rPr>
                <w:rFonts w:ascii="Times New Roman" w:hAnsi="Times New Roman" w:cs="Times New Roman"/>
                <w:spacing w:val="-5"/>
                <w:sz w:val="20"/>
                <w:szCs w:val="20"/>
                <w:highlight w:val="white"/>
              </w:rPr>
            </w:pPr>
            <w:r w:rsidRPr="002A6E25">
              <w:rPr>
                <w:rFonts w:ascii="Times New Roman" w:hAnsi="Times New Roman" w:cs="Times New Roman"/>
                <w:spacing w:val="-5"/>
                <w:sz w:val="20"/>
                <w:szCs w:val="20"/>
                <w:highlight w:val="white"/>
              </w:rPr>
              <w:t>- проценты – 72 623 090,80 рублей;</w:t>
            </w:r>
          </w:p>
          <w:p w14:paraId="4FAB7B23" w14:textId="77777777" w:rsidR="002A6E25" w:rsidRPr="002A6E25" w:rsidRDefault="002A6E25" w:rsidP="002A6E25">
            <w:pPr>
              <w:tabs>
                <w:tab w:val="left" w:pos="8100"/>
                <w:tab w:val="left" w:pos="9720"/>
              </w:tabs>
              <w:jc w:val="both"/>
              <w:rPr>
                <w:rFonts w:ascii="Times New Roman" w:hAnsi="Times New Roman" w:cs="Times New Roman"/>
                <w:spacing w:val="-5"/>
                <w:sz w:val="20"/>
                <w:szCs w:val="20"/>
                <w:highlight w:val="white"/>
              </w:rPr>
            </w:pPr>
            <w:r w:rsidRPr="002A6E25">
              <w:rPr>
                <w:rFonts w:ascii="Times New Roman" w:hAnsi="Times New Roman" w:cs="Times New Roman"/>
                <w:spacing w:val="-5"/>
                <w:sz w:val="20"/>
                <w:szCs w:val="20"/>
                <w:highlight w:val="white"/>
              </w:rPr>
              <w:t>- комиссии – 9 203 505,53 рублей;</w:t>
            </w:r>
          </w:p>
          <w:p w14:paraId="009FDA71" w14:textId="77777777" w:rsidR="002A6E25" w:rsidRPr="002A6E25" w:rsidRDefault="002A6E25" w:rsidP="002A6E25">
            <w:pPr>
              <w:tabs>
                <w:tab w:val="left" w:pos="8100"/>
                <w:tab w:val="left" w:pos="9720"/>
              </w:tabs>
              <w:jc w:val="both"/>
              <w:rPr>
                <w:rFonts w:ascii="Times New Roman" w:hAnsi="Times New Roman" w:cs="Times New Roman"/>
                <w:spacing w:val="-5"/>
                <w:sz w:val="20"/>
                <w:szCs w:val="20"/>
                <w:highlight w:val="white"/>
              </w:rPr>
            </w:pPr>
            <w:r w:rsidRPr="002A6E25">
              <w:rPr>
                <w:rFonts w:ascii="Times New Roman" w:hAnsi="Times New Roman" w:cs="Times New Roman"/>
                <w:spacing w:val="-5"/>
                <w:sz w:val="20"/>
                <w:szCs w:val="20"/>
                <w:highlight w:val="white"/>
              </w:rPr>
              <w:t>- штрафы (пени, неустойки) – 74 479,79 рублей;</w:t>
            </w:r>
          </w:p>
          <w:p w14:paraId="0F8BC3AC" w14:textId="77777777" w:rsidR="002A6E25" w:rsidRPr="002A6E25" w:rsidRDefault="002A6E25" w:rsidP="002A6E25">
            <w:pPr>
              <w:tabs>
                <w:tab w:val="left" w:pos="8100"/>
                <w:tab w:val="left" w:pos="9720"/>
              </w:tabs>
              <w:jc w:val="both"/>
              <w:rPr>
                <w:rFonts w:ascii="Times New Roman" w:hAnsi="Times New Roman" w:cs="Times New Roman"/>
                <w:spacing w:val="-5"/>
                <w:sz w:val="20"/>
                <w:szCs w:val="20"/>
                <w:highlight w:val="white"/>
              </w:rPr>
            </w:pPr>
            <w:r w:rsidRPr="002A6E25">
              <w:rPr>
                <w:rFonts w:ascii="Times New Roman" w:hAnsi="Times New Roman" w:cs="Times New Roman"/>
                <w:spacing w:val="-5"/>
                <w:sz w:val="20"/>
                <w:szCs w:val="20"/>
                <w:highlight w:val="white"/>
              </w:rPr>
              <w:t>- прочие требования (госпошлина, судебные расходы) - 325 000 рублей.</w:t>
            </w:r>
          </w:p>
          <w:p w14:paraId="7FDE4DD0" w14:textId="77777777" w:rsidR="002A6E25" w:rsidRPr="002A6E25" w:rsidRDefault="002A6E25" w:rsidP="002A6E25">
            <w:pPr>
              <w:tabs>
                <w:tab w:val="left" w:pos="8100"/>
                <w:tab w:val="left" w:pos="9720"/>
              </w:tabs>
              <w:jc w:val="both"/>
              <w:rPr>
                <w:rFonts w:ascii="Times New Roman" w:hAnsi="Times New Roman" w:cs="Times New Roman"/>
                <w:spacing w:val="-5"/>
                <w:sz w:val="20"/>
                <w:szCs w:val="20"/>
                <w:highlight w:val="white"/>
              </w:rPr>
            </w:pPr>
          </w:p>
          <w:p w14:paraId="0E5C0FFA" w14:textId="77777777" w:rsidR="002A6E25" w:rsidRPr="002A6E25" w:rsidRDefault="002A6E25" w:rsidP="002A6E25">
            <w:pPr>
              <w:tabs>
                <w:tab w:val="left" w:pos="8100"/>
                <w:tab w:val="left" w:pos="9720"/>
              </w:tabs>
              <w:jc w:val="both"/>
              <w:rPr>
                <w:rFonts w:ascii="Times New Roman" w:hAnsi="Times New Roman" w:cs="Times New Roman"/>
                <w:spacing w:val="-5"/>
                <w:sz w:val="20"/>
                <w:szCs w:val="20"/>
                <w:highlight w:val="white"/>
              </w:rPr>
            </w:pPr>
            <w:r w:rsidRPr="002A6E25">
              <w:rPr>
                <w:rFonts w:ascii="Times New Roman" w:hAnsi="Times New Roman" w:cs="Times New Roman"/>
                <w:spacing w:val="-5"/>
                <w:sz w:val="20"/>
                <w:szCs w:val="20"/>
                <w:highlight w:val="white"/>
              </w:rPr>
              <w:t>2) Объем уступаемых прав (требований) по кредитному договору №114412/0013 от 14.03.2011 (Заемщик – ООО «Дуэт») и обеспечивающим его договору поручительства физического лица №114412/0013-9/3 от 30.12.2013 и договору поручительства юридического лица №114412/0013-8 от 29.10.2013 составляет 86 584 672,82 рубля, в том числе:</w:t>
            </w:r>
          </w:p>
          <w:p w14:paraId="7CDD98CC" w14:textId="77777777" w:rsidR="002A6E25" w:rsidRPr="002A6E25" w:rsidRDefault="002A6E25" w:rsidP="002A6E25">
            <w:pPr>
              <w:tabs>
                <w:tab w:val="left" w:pos="8100"/>
                <w:tab w:val="left" w:pos="9720"/>
              </w:tabs>
              <w:jc w:val="both"/>
              <w:rPr>
                <w:rFonts w:ascii="Times New Roman" w:hAnsi="Times New Roman" w:cs="Times New Roman"/>
                <w:spacing w:val="-5"/>
                <w:sz w:val="20"/>
                <w:szCs w:val="20"/>
                <w:highlight w:val="white"/>
              </w:rPr>
            </w:pPr>
            <w:r w:rsidRPr="002A6E25">
              <w:rPr>
                <w:rFonts w:ascii="Times New Roman" w:hAnsi="Times New Roman" w:cs="Times New Roman"/>
                <w:spacing w:val="-5"/>
                <w:sz w:val="20"/>
                <w:szCs w:val="20"/>
                <w:highlight w:val="white"/>
              </w:rPr>
              <w:t>- основной долг – 66 892 095,86 рублей;</w:t>
            </w:r>
          </w:p>
          <w:p w14:paraId="5C3BC60A" w14:textId="77777777" w:rsidR="002A6E25" w:rsidRPr="002A6E25" w:rsidRDefault="002A6E25" w:rsidP="002A6E25">
            <w:pPr>
              <w:tabs>
                <w:tab w:val="left" w:pos="8100"/>
                <w:tab w:val="left" w:pos="9720"/>
              </w:tabs>
              <w:jc w:val="both"/>
              <w:rPr>
                <w:rFonts w:ascii="Times New Roman" w:hAnsi="Times New Roman" w:cs="Times New Roman"/>
                <w:spacing w:val="-5"/>
                <w:sz w:val="20"/>
                <w:szCs w:val="20"/>
                <w:highlight w:val="white"/>
              </w:rPr>
            </w:pPr>
            <w:r w:rsidRPr="002A6E25">
              <w:rPr>
                <w:rFonts w:ascii="Times New Roman" w:hAnsi="Times New Roman" w:cs="Times New Roman"/>
                <w:spacing w:val="-5"/>
                <w:sz w:val="20"/>
                <w:szCs w:val="20"/>
                <w:highlight w:val="white"/>
              </w:rPr>
              <w:t>- проценты – 16 064 884,60 рубля;</w:t>
            </w:r>
          </w:p>
          <w:p w14:paraId="7C295841" w14:textId="77777777" w:rsidR="002A6E25" w:rsidRPr="002A6E25" w:rsidRDefault="002A6E25" w:rsidP="002A6E25">
            <w:pPr>
              <w:tabs>
                <w:tab w:val="left" w:pos="8100"/>
                <w:tab w:val="left" w:pos="9720"/>
              </w:tabs>
              <w:jc w:val="both"/>
              <w:rPr>
                <w:rFonts w:ascii="Times New Roman" w:hAnsi="Times New Roman" w:cs="Times New Roman"/>
                <w:spacing w:val="-5"/>
                <w:sz w:val="20"/>
                <w:szCs w:val="20"/>
                <w:highlight w:val="white"/>
              </w:rPr>
            </w:pPr>
            <w:r w:rsidRPr="002A6E25">
              <w:rPr>
                <w:rFonts w:ascii="Times New Roman" w:hAnsi="Times New Roman" w:cs="Times New Roman"/>
                <w:spacing w:val="-5"/>
                <w:sz w:val="20"/>
                <w:szCs w:val="20"/>
                <w:highlight w:val="white"/>
              </w:rPr>
              <w:t>- комиссии – 1 969 815,03 рублей;</w:t>
            </w:r>
          </w:p>
          <w:p w14:paraId="592BA1A9" w14:textId="77777777" w:rsidR="002A6E25" w:rsidRPr="002A6E25" w:rsidRDefault="002A6E25" w:rsidP="002A6E25">
            <w:pPr>
              <w:tabs>
                <w:tab w:val="left" w:pos="8100"/>
                <w:tab w:val="left" w:pos="9720"/>
              </w:tabs>
              <w:jc w:val="both"/>
              <w:rPr>
                <w:rFonts w:ascii="Times New Roman" w:hAnsi="Times New Roman" w:cs="Times New Roman"/>
                <w:spacing w:val="-5"/>
                <w:sz w:val="20"/>
                <w:szCs w:val="20"/>
                <w:highlight w:val="white"/>
              </w:rPr>
            </w:pPr>
            <w:r w:rsidRPr="002A6E25">
              <w:rPr>
                <w:rFonts w:ascii="Times New Roman" w:hAnsi="Times New Roman" w:cs="Times New Roman"/>
                <w:spacing w:val="-5"/>
                <w:sz w:val="20"/>
                <w:szCs w:val="20"/>
                <w:highlight w:val="white"/>
              </w:rPr>
              <w:t>- штрафы (пени, неустойки) – 1 657 877,33 рублей.</w:t>
            </w:r>
          </w:p>
          <w:p w14:paraId="79E5A788" w14:textId="77777777" w:rsidR="002A6E25" w:rsidRPr="002A6E25" w:rsidRDefault="002A6E25" w:rsidP="002A6E25">
            <w:pPr>
              <w:jc w:val="both"/>
              <w:rPr>
                <w:rFonts w:ascii="Times New Roman" w:hAnsi="Times New Roman" w:cs="Times New Roman"/>
                <w:spacing w:val="-5"/>
                <w:sz w:val="20"/>
                <w:szCs w:val="20"/>
              </w:rPr>
            </w:pPr>
          </w:p>
          <w:p w14:paraId="7A59161F" w14:textId="77777777" w:rsidR="002A6E25" w:rsidRPr="002A6E25" w:rsidRDefault="002A6E25" w:rsidP="002A6E25">
            <w:pPr>
              <w:tabs>
                <w:tab w:val="left" w:pos="8100"/>
                <w:tab w:val="left" w:pos="9720"/>
              </w:tabs>
              <w:jc w:val="both"/>
              <w:rPr>
                <w:rFonts w:ascii="Times New Roman" w:hAnsi="Times New Roman" w:cs="Times New Roman"/>
                <w:spacing w:val="-5"/>
                <w:sz w:val="20"/>
                <w:szCs w:val="20"/>
                <w:highlight w:val="white"/>
              </w:rPr>
            </w:pPr>
            <w:r w:rsidRPr="002A6E25">
              <w:rPr>
                <w:rFonts w:ascii="Times New Roman" w:hAnsi="Times New Roman" w:cs="Times New Roman"/>
                <w:spacing w:val="-5"/>
                <w:sz w:val="20"/>
                <w:szCs w:val="20"/>
                <w:highlight w:val="white"/>
              </w:rPr>
              <w:lastRenderedPageBreak/>
              <w:t>2) Объем уступаемых прав (требований) по кредитному договору №114412/0089 от 28.09.2011 (Заемщик – ООО «Логистик») и обеспечивающему его договору поручительства юридического лица №114412/0089-8 от 13.09.2013 составляет 82 986 819,74 рублей, в том числе:</w:t>
            </w:r>
          </w:p>
          <w:p w14:paraId="46B29E12" w14:textId="77777777" w:rsidR="002A6E25" w:rsidRPr="002A6E25" w:rsidRDefault="002A6E25" w:rsidP="002A6E25">
            <w:pPr>
              <w:tabs>
                <w:tab w:val="left" w:pos="8100"/>
                <w:tab w:val="left" w:pos="9720"/>
              </w:tabs>
              <w:jc w:val="both"/>
              <w:rPr>
                <w:rFonts w:ascii="Times New Roman" w:hAnsi="Times New Roman" w:cs="Times New Roman"/>
                <w:spacing w:val="-5"/>
                <w:sz w:val="20"/>
                <w:szCs w:val="20"/>
                <w:highlight w:val="white"/>
              </w:rPr>
            </w:pPr>
            <w:r w:rsidRPr="002A6E25">
              <w:rPr>
                <w:rFonts w:ascii="Times New Roman" w:hAnsi="Times New Roman" w:cs="Times New Roman"/>
                <w:spacing w:val="-5"/>
                <w:sz w:val="20"/>
                <w:szCs w:val="20"/>
                <w:highlight w:val="white"/>
              </w:rPr>
              <w:t>- основной долг – 66 960 000 рублей;</w:t>
            </w:r>
          </w:p>
          <w:p w14:paraId="4D66E74A" w14:textId="77777777" w:rsidR="002A6E25" w:rsidRPr="002A6E25" w:rsidRDefault="002A6E25" w:rsidP="002A6E25">
            <w:pPr>
              <w:tabs>
                <w:tab w:val="left" w:pos="8100"/>
                <w:tab w:val="left" w:pos="9720"/>
              </w:tabs>
              <w:jc w:val="both"/>
              <w:rPr>
                <w:rFonts w:ascii="Times New Roman" w:hAnsi="Times New Roman" w:cs="Times New Roman"/>
                <w:spacing w:val="-5"/>
                <w:sz w:val="20"/>
                <w:szCs w:val="20"/>
                <w:highlight w:val="white"/>
              </w:rPr>
            </w:pPr>
            <w:r w:rsidRPr="002A6E25">
              <w:rPr>
                <w:rFonts w:ascii="Times New Roman" w:hAnsi="Times New Roman" w:cs="Times New Roman"/>
                <w:spacing w:val="-5"/>
                <w:sz w:val="20"/>
                <w:szCs w:val="20"/>
                <w:highlight w:val="white"/>
              </w:rPr>
              <w:t>- проценты – 14 050 777,75 рублей;</w:t>
            </w:r>
          </w:p>
          <w:p w14:paraId="7FC3D80C" w14:textId="77777777" w:rsidR="002A6E25" w:rsidRPr="002A6E25" w:rsidRDefault="002A6E25" w:rsidP="002A6E25">
            <w:pPr>
              <w:tabs>
                <w:tab w:val="left" w:pos="8100"/>
                <w:tab w:val="left" w:pos="9720"/>
              </w:tabs>
              <w:jc w:val="both"/>
              <w:rPr>
                <w:rFonts w:ascii="Times New Roman" w:hAnsi="Times New Roman" w:cs="Times New Roman"/>
                <w:spacing w:val="-5"/>
                <w:sz w:val="20"/>
                <w:szCs w:val="20"/>
                <w:highlight w:val="white"/>
              </w:rPr>
            </w:pPr>
            <w:r w:rsidRPr="002A6E25">
              <w:rPr>
                <w:rFonts w:ascii="Times New Roman" w:hAnsi="Times New Roman" w:cs="Times New Roman"/>
                <w:spacing w:val="-5"/>
                <w:sz w:val="20"/>
                <w:szCs w:val="20"/>
                <w:highlight w:val="white"/>
              </w:rPr>
              <w:t>- комиссии – 1 954 526,89 рублей;</w:t>
            </w:r>
          </w:p>
          <w:p w14:paraId="17444038" w14:textId="77777777" w:rsidR="002A6E25" w:rsidRPr="002A6E25" w:rsidRDefault="002A6E25" w:rsidP="002A6E25">
            <w:pPr>
              <w:tabs>
                <w:tab w:val="left" w:pos="8100"/>
                <w:tab w:val="left" w:pos="9720"/>
              </w:tabs>
              <w:jc w:val="both"/>
              <w:rPr>
                <w:rFonts w:ascii="Times New Roman" w:hAnsi="Times New Roman" w:cs="Times New Roman"/>
                <w:spacing w:val="-5"/>
                <w:sz w:val="20"/>
                <w:szCs w:val="20"/>
                <w:highlight w:val="white"/>
              </w:rPr>
            </w:pPr>
            <w:r w:rsidRPr="002A6E25">
              <w:rPr>
                <w:rFonts w:ascii="Times New Roman" w:hAnsi="Times New Roman" w:cs="Times New Roman"/>
                <w:spacing w:val="-5"/>
                <w:sz w:val="20"/>
                <w:szCs w:val="20"/>
                <w:highlight w:val="white"/>
              </w:rPr>
              <w:t>- штрафы (пени, неустойки) – 21 515,10 рублей.</w:t>
            </w:r>
          </w:p>
          <w:p w14:paraId="30606190" w14:textId="77777777" w:rsidR="002A6E25" w:rsidRPr="002A6E25" w:rsidRDefault="002A6E25" w:rsidP="002A6E25">
            <w:pPr>
              <w:widowControl w:val="0"/>
              <w:jc w:val="both"/>
              <w:rPr>
                <w:rFonts w:ascii="Times New Roman" w:hAnsi="Times New Roman" w:cs="Times New Roman"/>
                <w:sz w:val="20"/>
                <w:szCs w:val="20"/>
                <w:highlight w:val="white"/>
              </w:rPr>
            </w:pPr>
          </w:p>
          <w:p w14:paraId="6E443BBA" w14:textId="7C8B9425" w:rsidR="002A6E25" w:rsidRPr="002A6E25" w:rsidRDefault="002A6E25" w:rsidP="002A6E25">
            <w:pPr>
              <w:jc w:val="both"/>
              <w:rPr>
                <w:rFonts w:ascii="Times New Roman" w:eastAsia="Times New Roman" w:hAnsi="Times New Roman" w:cs="Times New Roman"/>
                <w:sz w:val="20"/>
                <w:szCs w:val="20"/>
              </w:rPr>
            </w:pPr>
            <w:r w:rsidRPr="002A6E25">
              <w:rPr>
                <w:rFonts w:ascii="Times New Roman" w:hAnsi="Times New Roman" w:cs="Times New Roman"/>
                <w:spacing w:val="-5"/>
                <w:sz w:val="20"/>
                <w:szCs w:val="20"/>
                <w:highlight w:val="white"/>
              </w:rPr>
              <w:t>Итоговый размер уступаемых прав (требований) с указанием общей суммы задолженности по основному долгу, начисленных процентов за пользование кредитом, комиссий, неустоек (штрафов, пеней) и прочих требований/расходов, определяется Филиалом в размере суммы фактических обязательств по вышеуказанным кредитным сделкам на дату начала торгов (аукциона), заключения Договора и уточняется на Дату перехода прав (требований) по Договору к Новому кредитору путем заключения дополнительного соглашения к Договору.</w:t>
            </w:r>
          </w:p>
        </w:tc>
        <w:tc>
          <w:tcPr>
            <w:tcW w:w="846" w:type="pct"/>
            <w:tcBorders>
              <w:top w:val="single" w:sz="4" w:space="0" w:color="000000"/>
              <w:left w:val="single" w:sz="4" w:space="0" w:color="000000"/>
              <w:bottom w:val="single" w:sz="4" w:space="0" w:color="000000"/>
              <w:right w:val="single" w:sz="4" w:space="0" w:color="000000"/>
            </w:tcBorders>
          </w:tcPr>
          <w:p w14:paraId="5341BCFB" w14:textId="77777777" w:rsidR="002A6E25" w:rsidRPr="002A6E25" w:rsidRDefault="002A6E25" w:rsidP="002A6E25">
            <w:pPr>
              <w:jc w:val="center"/>
              <w:rPr>
                <w:rFonts w:ascii="Times New Roman" w:hAnsi="Times New Roman" w:cs="Times New Roman"/>
                <w:sz w:val="20"/>
                <w:szCs w:val="20"/>
                <w:highlight w:val="white"/>
              </w:rPr>
            </w:pPr>
            <w:r w:rsidRPr="002A6E25">
              <w:rPr>
                <w:rFonts w:ascii="Times New Roman" w:hAnsi="Times New Roman" w:cs="Times New Roman"/>
                <w:spacing w:val="-5"/>
                <w:sz w:val="20"/>
                <w:szCs w:val="20"/>
                <w:highlight w:val="white"/>
              </w:rPr>
              <w:lastRenderedPageBreak/>
              <w:t>534 572 726</w:t>
            </w:r>
          </w:p>
          <w:p w14:paraId="4AB4330D" w14:textId="54925856" w:rsidR="002A6E25" w:rsidRPr="002A6E25" w:rsidRDefault="002A6E25" w:rsidP="002A6E25">
            <w:pPr>
              <w:jc w:val="center"/>
              <w:rPr>
                <w:rFonts w:ascii="Times New Roman" w:eastAsia="Times New Roman" w:hAnsi="Times New Roman" w:cs="Times New Roman"/>
                <w:sz w:val="20"/>
                <w:szCs w:val="20"/>
              </w:rPr>
            </w:pPr>
            <w:r w:rsidRPr="002A6E25">
              <w:rPr>
                <w:rFonts w:ascii="Times New Roman" w:hAnsi="Times New Roman" w:cs="Times New Roman"/>
                <w:sz w:val="20"/>
                <w:szCs w:val="20"/>
                <w:highlight w:val="white"/>
              </w:rPr>
              <w:t>(пятьсот тридцать четыре миллиона пятьсот семьдесят две тысячи семьсот двадцать шесть) рублей 93 копе</w:t>
            </w:r>
            <w:r w:rsidRPr="002A6E25">
              <w:rPr>
                <w:rFonts w:ascii="Times New Roman" w:hAnsi="Times New Roman" w:cs="Times New Roman"/>
                <w:sz w:val="20"/>
                <w:szCs w:val="20"/>
              </w:rPr>
              <w:t>йки.</w:t>
            </w:r>
          </w:p>
        </w:tc>
        <w:tc>
          <w:tcPr>
            <w:tcW w:w="845" w:type="pct"/>
            <w:tcBorders>
              <w:top w:val="single" w:sz="4" w:space="0" w:color="000000"/>
              <w:left w:val="single" w:sz="4" w:space="0" w:color="000000"/>
              <w:bottom w:val="single" w:sz="4" w:space="0" w:color="000000"/>
              <w:right w:val="single" w:sz="4" w:space="0" w:color="000000"/>
            </w:tcBorders>
          </w:tcPr>
          <w:p w14:paraId="7E174386" w14:textId="510B66FE" w:rsidR="002A6E25" w:rsidRPr="002A6E25" w:rsidRDefault="002A6E25" w:rsidP="002A6E25">
            <w:pPr>
              <w:jc w:val="center"/>
              <w:rPr>
                <w:rFonts w:ascii="Times New Roman" w:eastAsia="Times New Roman" w:hAnsi="Times New Roman" w:cs="Times New Roman"/>
                <w:sz w:val="20"/>
                <w:szCs w:val="20"/>
              </w:rPr>
            </w:pPr>
            <w:r w:rsidRPr="002A6E25">
              <w:rPr>
                <w:rFonts w:ascii="Times New Roman" w:hAnsi="Times New Roman" w:cs="Times New Roman"/>
                <w:sz w:val="20"/>
                <w:szCs w:val="20"/>
              </w:rPr>
              <w:t>Перечень договоров/ судебных актов (основания), права (требования) по которым уступаются, приведен в п.1 Приложения 1 к</w:t>
            </w:r>
            <w:r>
              <w:rPr>
                <w:rFonts w:ascii="Times New Roman" w:hAnsi="Times New Roman" w:cs="Times New Roman"/>
                <w:sz w:val="20"/>
                <w:szCs w:val="20"/>
              </w:rPr>
              <w:t xml:space="preserve"> </w:t>
            </w:r>
            <w:r>
              <w:rPr>
                <w:rFonts w:ascii="Times New Roman" w:hAnsi="Times New Roman" w:cs="Times New Roman"/>
                <w:sz w:val="20"/>
                <w:szCs w:val="20"/>
              </w:rPr>
              <w:lastRenderedPageBreak/>
              <w:t>Торговой документации</w:t>
            </w:r>
            <w:r w:rsidRPr="002A6E25">
              <w:rPr>
                <w:rFonts w:ascii="Times New Roman" w:hAnsi="Times New Roman" w:cs="Times New Roman"/>
                <w:sz w:val="20"/>
                <w:szCs w:val="20"/>
              </w:rPr>
              <w:t>), права (требования) по которым не уступаются - приведен в п.2 Приложения 1 к Торговой документации).</w:t>
            </w:r>
          </w:p>
        </w:tc>
        <w:tc>
          <w:tcPr>
            <w:tcW w:w="703" w:type="pct"/>
            <w:tcBorders>
              <w:top w:val="single" w:sz="4" w:space="0" w:color="000000"/>
              <w:left w:val="single" w:sz="4" w:space="0" w:color="000000"/>
              <w:bottom w:val="single" w:sz="4" w:space="0" w:color="000000"/>
              <w:right w:val="single" w:sz="4" w:space="0" w:color="000000"/>
            </w:tcBorders>
          </w:tcPr>
          <w:p w14:paraId="5D8668A9" w14:textId="24C82AEA" w:rsidR="002A6E25" w:rsidRPr="002A6E25" w:rsidRDefault="002A6E25" w:rsidP="002A6E25">
            <w:pPr>
              <w:jc w:val="center"/>
              <w:rPr>
                <w:rFonts w:ascii="Times New Roman" w:eastAsia="Times New Roman" w:hAnsi="Times New Roman" w:cs="Times New Roman"/>
                <w:sz w:val="20"/>
                <w:szCs w:val="20"/>
              </w:rPr>
            </w:pPr>
            <w:r w:rsidRPr="002A6E25">
              <w:rPr>
                <w:rFonts w:ascii="Times New Roman" w:hAnsi="Times New Roman" w:cs="Times New Roman"/>
                <w:sz w:val="20"/>
                <w:szCs w:val="20"/>
              </w:rPr>
              <w:lastRenderedPageBreak/>
              <w:t>Отсутствуют</w:t>
            </w:r>
          </w:p>
        </w:tc>
      </w:tr>
    </w:tbl>
    <w:p w14:paraId="73AC4C11" w14:textId="4C9D83B4" w:rsidR="008567D7" w:rsidRDefault="008567D7" w:rsidP="003407F9">
      <w:pPr>
        <w:spacing w:after="0" w:line="240" w:lineRule="auto"/>
        <w:jc w:val="both"/>
        <w:rPr>
          <w:rFonts w:ascii="Times New Roman" w:eastAsia="Times New Roman" w:hAnsi="Times New Roman" w:cs="Times New Roman"/>
          <w:b/>
          <w:bCs/>
          <w:sz w:val="24"/>
          <w:szCs w:val="24"/>
          <w:lang w:eastAsia="ru-RU"/>
        </w:rPr>
      </w:pPr>
    </w:p>
    <w:p w14:paraId="58D71CBD" w14:textId="7F37CF06" w:rsidR="00CD00DD" w:rsidRDefault="00CD00DD" w:rsidP="003407F9">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Этапы снижения цены:</w:t>
      </w:r>
    </w:p>
    <w:tbl>
      <w:tblPr>
        <w:tblStyle w:val="af7"/>
        <w:tblW w:w="10060" w:type="dxa"/>
        <w:tblLayout w:type="fixed"/>
        <w:tblLook w:val="04A0" w:firstRow="1" w:lastRow="0" w:firstColumn="1" w:lastColumn="0" w:noHBand="0" w:noVBand="1"/>
      </w:tblPr>
      <w:tblGrid>
        <w:gridCol w:w="988"/>
        <w:gridCol w:w="2409"/>
        <w:gridCol w:w="851"/>
        <w:gridCol w:w="2268"/>
        <w:gridCol w:w="1701"/>
        <w:gridCol w:w="1843"/>
      </w:tblGrid>
      <w:tr w:rsidR="002A6E25" w14:paraId="7AB0469F" w14:textId="77777777" w:rsidTr="002A6E25">
        <w:trPr>
          <w:trHeight w:val="124"/>
        </w:trPr>
        <w:tc>
          <w:tcPr>
            <w:tcW w:w="988" w:type="dxa"/>
            <w:vMerge w:val="restart"/>
            <w:tcBorders>
              <w:top w:val="single" w:sz="4" w:space="0" w:color="000000"/>
              <w:left w:val="single" w:sz="4" w:space="0" w:color="000000"/>
              <w:bottom w:val="single" w:sz="4" w:space="0" w:color="000000"/>
              <w:right w:val="single" w:sz="4" w:space="0" w:color="000000"/>
            </w:tcBorders>
            <w:vAlign w:val="center"/>
            <w:hideMark/>
          </w:tcPr>
          <w:p w14:paraId="4790966E" w14:textId="77777777" w:rsidR="002A6E25" w:rsidRDefault="002A6E25">
            <w:pPr>
              <w:jc w:val="center"/>
              <w:rPr>
                <w:sz w:val="18"/>
                <w:szCs w:val="18"/>
                <w:lang w:eastAsia="en-US"/>
              </w:rPr>
            </w:pPr>
            <w:r>
              <w:rPr>
                <w:sz w:val="18"/>
                <w:szCs w:val="18"/>
                <w:lang w:eastAsia="en-US"/>
              </w:rPr>
              <w:t>Этап</w:t>
            </w:r>
          </w:p>
        </w:tc>
        <w:tc>
          <w:tcPr>
            <w:tcW w:w="2409" w:type="dxa"/>
            <w:vMerge w:val="restart"/>
            <w:tcBorders>
              <w:top w:val="single" w:sz="4" w:space="0" w:color="000000"/>
              <w:left w:val="single" w:sz="4" w:space="0" w:color="000000"/>
              <w:bottom w:val="single" w:sz="4" w:space="0" w:color="auto"/>
              <w:right w:val="single" w:sz="4" w:space="0" w:color="000000"/>
            </w:tcBorders>
            <w:vAlign w:val="center"/>
            <w:hideMark/>
          </w:tcPr>
          <w:p w14:paraId="10E7D9B9" w14:textId="77777777" w:rsidR="002A6E25" w:rsidRDefault="002A6E25">
            <w:pPr>
              <w:jc w:val="center"/>
              <w:rPr>
                <w:sz w:val="18"/>
                <w:szCs w:val="18"/>
                <w:lang w:eastAsia="en-US"/>
              </w:rPr>
            </w:pPr>
            <w:r>
              <w:rPr>
                <w:sz w:val="18"/>
                <w:szCs w:val="18"/>
                <w:lang w:eastAsia="en-US"/>
              </w:rPr>
              <w:t>Стоимость лота, руб.</w:t>
            </w:r>
          </w:p>
        </w:tc>
        <w:tc>
          <w:tcPr>
            <w:tcW w:w="3119" w:type="dxa"/>
            <w:gridSpan w:val="2"/>
            <w:tcBorders>
              <w:top w:val="single" w:sz="4" w:space="0" w:color="000000"/>
              <w:left w:val="single" w:sz="4" w:space="0" w:color="000000"/>
              <w:bottom w:val="single" w:sz="4" w:space="0" w:color="000000"/>
              <w:right w:val="single" w:sz="4" w:space="0" w:color="000000"/>
            </w:tcBorders>
            <w:vAlign w:val="center"/>
            <w:hideMark/>
          </w:tcPr>
          <w:p w14:paraId="299846EE" w14:textId="77777777" w:rsidR="002A6E25" w:rsidRDefault="002A6E25">
            <w:pPr>
              <w:jc w:val="center"/>
              <w:rPr>
                <w:sz w:val="18"/>
                <w:szCs w:val="18"/>
                <w:lang w:eastAsia="en-US"/>
              </w:rPr>
            </w:pPr>
            <w:r>
              <w:rPr>
                <w:sz w:val="18"/>
                <w:szCs w:val="18"/>
                <w:lang w:eastAsia="en-US"/>
              </w:rPr>
              <w:t xml:space="preserve">Шаг аукциона </w:t>
            </w:r>
          </w:p>
        </w:tc>
        <w:tc>
          <w:tcPr>
            <w:tcW w:w="3544" w:type="dxa"/>
            <w:gridSpan w:val="2"/>
            <w:tcBorders>
              <w:top w:val="single" w:sz="4" w:space="0" w:color="000000"/>
              <w:left w:val="single" w:sz="4" w:space="0" w:color="000000"/>
              <w:bottom w:val="single" w:sz="4" w:space="0" w:color="000000"/>
              <w:right w:val="single" w:sz="4" w:space="0" w:color="000000"/>
            </w:tcBorders>
            <w:vAlign w:val="center"/>
            <w:hideMark/>
          </w:tcPr>
          <w:p w14:paraId="51E5DF31" w14:textId="77777777" w:rsidR="002A6E25" w:rsidRDefault="002A6E25">
            <w:pPr>
              <w:jc w:val="center"/>
              <w:rPr>
                <w:sz w:val="18"/>
                <w:szCs w:val="18"/>
                <w:lang w:eastAsia="en-US"/>
              </w:rPr>
            </w:pPr>
            <w:r>
              <w:rPr>
                <w:sz w:val="18"/>
                <w:szCs w:val="18"/>
                <w:lang w:eastAsia="en-US"/>
              </w:rPr>
              <w:t>Период действия текущей цены аукциона</w:t>
            </w:r>
          </w:p>
        </w:tc>
      </w:tr>
      <w:tr w:rsidR="002A6E25" w14:paraId="5021BE37" w14:textId="77777777" w:rsidTr="002A6E25">
        <w:trPr>
          <w:trHeight w:val="216"/>
        </w:trPr>
        <w:tc>
          <w:tcPr>
            <w:tcW w:w="988" w:type="dxa"/>
            <w:vMerge/>
            <w:tcBorders>
              <w:top w:val="single" w:sz="4" w:space="0" w:color="000000"/>
              <w:left w:val="single" w:sz="4" w:space="0" w:color="000000"/>
              <w:bottom w:val="single" w:sz="4" w:space="0" w:color="000000"/>
              <w:right w:val="single" w:sz="4" w:space="0" w:color="000000"/>
            </w:tcBorders>
            <w:vAlign w:val="center"/>
            <w:hideMark/>
          </w:tcPr>
          <w:p w14:paraId="57922A36" w14:textId="77777777" w:rsidR="002A6E25" w:rsidRDefault="002A6E25">
            <w:pPr>
              <w:rPr>
                <w:sz w:val="18"/>
                <w:szCs w:val="18"/>
                <w:lang w:eastAsia="en-US"/>
              </w:rPr>
            </w:pPr>
          </w:p>
        </w:tc>
        <w:tc>
          <w:tcPr>
            <w:tcW w:w="2409" w:type="dxa"/>
            <w:vMerge/>
            <w:tcBorders>
              <w:top w:val="single" w:sz="4" w:space="0" w:color="000000"/>
              <w:left w:val="single" w:sz="4" w:space="0" w:color="000000"/>
              <w:bottom w:val="single" w:sz="4" w:space="0" w:color="auto"/>
              <w:right w:val="single" w:sz="4" w:space="0" w:color="000000"/>
            </w:tcBorders>
            <w:vAlign w:val="center"/>
            <w:hideMark/>
          </w:tcPr>
          <w:p w14:paraId="1D6A3B8D" w14:textId="77777777" w:rsidR="002A6E25" w:rsidRDefault="002A6E25">
            <w:pPr>
              <w:rPr>
                <w:sz w:val="18"/>
                <w:szCs w:val="18"/>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0F7B5336" w14:textId="77777777" w:rsidR="002A6E25" w:rsidRDefault="002A6E25">
            <w:pPr>
              <w:jc w:val="center"/>
              <w:rPr>
                <w:sz w:val="18"/>
                <w:szCs w:val="18"/>
                <w:lang w:eastAsia="en-US"/>
              </w:rPr>
            </w:pPr>
            <w:r>
              <w:rPr>
                <w:sz w:val="18"/>
                <w:szCs w:val="18"/>
                <w:lang w:eastAsia="en-US"/>
              </w:rPr>
              <w:t>п/п</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093400EF" w14:textId="77777777" w:rsidR="002A6E25" w:rsidRDefault="002A6E25">
            <w:pPr>
              <w:jc w:val="center"/>
              <w:rPr>
                <w:sz w:val="18"/>
                <w:szCs w:val="18"/>
                <w:lang w:eastAsia="en-US"/>
              </w:rPr>
            </w:pPr>
            <w:r>
              <w:rPr>
                <w:sz w:val="18"/>
                <w:szCs w:val="18"/>
                <w:lang w:eastAsia="en-US"/>
              </w:rPr>
              <w:t>Величина снижения, руб.</w:t>
            </w:r>
            <w:r>
              <w:rPr>
                <w:rStyle w:val="a6"/>
                <w:sz w:val="18"/>
                <w:szCs w:val="18"/>
                <w:lang w:eastAsia="en-US"/>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B147AC9" w14:textId="77777777" w:rsidR="002A6E25" w:rsidRDefault="002A6E25">
            <w:pPr>
              <w:jc w:val="center"/>
              <w:rPr>
                <w:sz w:val="18"/>
                <w:szCs w:val="18"/>
                <w:lang w:eastAsia="en-US"/>
              </w:rPr>
            </w:pPr>
            <w:r>
              <w:rPr>
                <w:sz w:val="18"/>
                <w:szCs w:val="18"/>
                <w:lang w:eastAsia="en-US"/>
              </w:rPr>
              <w:t>Начало</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4BB74012" w14:textId="77777777" w:rsidR="002A6E25" w:rsidRDefault="002A6E25">
            <w:pPr>
              <w:jc w:val="center"/>
              <w:rPr>
                <w:sz w:val="18"/>
                <w:szCs w:val="18"/>
                <w:lang w:eastAsia="en-US"/>
              </w:rPr>
            </w:pPr>
            <w:r>
              <w:rPr>
                <w:sz w:val="18"/>
                <w:szCs w:val="18"/>
                <w:lang w:eastAsia="en-US"/>
              </w:rPr>
              <w:t>Окончание</w:t>
            </w:r>
          </w:p>
        </w:tc>
      </w:tr>
      <w:tr w:rsidR="002A6E25" w14:paraId="29B535E6" w14:textId="77777777" w:rsidTr="002A6E25">
        <w:trPr>
          <w:trHeight w:val="216"/>
        </w:trPr>
        <w:tc>
          <w:tcPr>
            <w:tcW w:w="988" w:type="dxa"/>
            <w:tcBorders>
              <w:top w:val="single" w:sz="4" w:space="0" w:color="000000"/>
              <w:left w:val="single" w:sz="4" w:space="0" w:color="000000"/>
              <w:bottom w:val="single" w:sz="4" w:space="0" w:color="000000"/>
              <w:right w:val="single" w:sz="4" w:space="0" w:color="000000"/>
            </w:tcBorders>
            <w:vAlign w:val="center"/>
            <w:hideMark/>
          </w:tcPr>
          <w:p w14:paraId="398B2F5A" w14:textId="77777777" w:rsidR="002A6E25" w:rsidRDefault="002A6E25">
            <w:pPr>
              <w:jc w:val="center"/>
              <w:rPr>
                <w:color w:val="000000"/>
                <w:sz w:val="18"/>
                <w:szCs w:val="18"/>
                <w:highlight w:val="white"/>
                <w:lang w:eastAsia="en-US"/>
              </w:rPr>
            </w:pPr>
            <w:r>
              <w:rPr>
                <w:color w:val="000000"/>
                <w:sz w:val="18"/>
                <w:szCs w:val="18"/>
                <w:highlight w:val="white"/>
                <w:lang w:eastAsia="en-US"/>
              </w:rPr>
              <w:t>I</w:t>
            </w:r>
          </w:p>
        </w:tc>
        <w:tc>
          <w:tcPr>
            <w:tcW w:w="2409" w:type="dxa"/>
            <w:tcBorders>
              <w:top w:val="single" w:sz="4" w:space="0" w:color="auto"/>
              <w:left w:val="single" w:sz="4" w:space="0" w:color="auto"/>
              <w:bottom w:val="single" w:sz="4" w:space="0" w:color="auto"/>
              <w:right w:val="single" w:sz="4" w:space="0" w:color="auto"/>
            </w:tcBorders>
            <w:vAlign w:val="bottom"/>
            <w:hideMark/>
          </w:tcPr>
          <w:p w14:paraId="2BA474B3" w14:textId="77777777" w:rsidR="002A6E25" w:rsidRDefault="002A6E25">
            <w:pPr>
              <w:jc w:val="center"/>
              <w:rPr>
                <w:color w:val="000000"/>
                <w:sz w:val="18"/>
                <w:szCs w:val="18"/>
                <w:lang w:eastAsia="en-US"/>
              </w:rPr>
            </w:pPr>
            <w:r>
              <w:rPr>
                <w:color w:val="000000"/>
                <w:sz w:val="18"/>
                <w:szCs w:val="18"/>
                <w:lang w:eastAsia="en-US"/>
              </w:rPr>
              <w:t>534 572 726,93</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5F1DCB2C" w14:textId="77777777" w:rsidR="002A6E25" w:rsidRDefault="002A6E25">
            <w:pPr>
              <w:jc w:val="center"/>
              <w:rPr>
                <w:sz w:val="18"/>
                <w:szCs w:val="18"/>
                <w:lang w:eastAsia="en-US"/>
              </w:rPr>
            </w:pPr>
            <w:r>
              <w:rPr>
                <w:sz w:val="18"/>
                <w:szCs w:val="18"/>
                <w:lang w:eastAsia="en-US"/>
              </w:rPr>
              <w:t>-</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15083027" w14:textId="77777777" w:rsidR="002A6E25" w:rsidRDefault="002A6E25">
            <w:pPr>
              <w:jc w:val="center"/>
              <w:rPr>
                <w:sz w:val="18"/>
                <w:szCs w:val="18"/>
                <w:lang w:eastAsia="en-US"/>
              </w:rPr>
            </w:pPr>
            <w:r>
              <w:rPr>
                <w:sz w:val="18"/>
                <w:szCs w:val="18"/>
                <w:lang w:eastAsia="en-US"/>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62C017C" w14:textId="77777777" w:rsidR="002A6E25" w:rsidRDefault="002A6E25">
            <w:pPr>
              <w:jc w:val="center"/>
              <w:rPr>
                <w:sz w:val="18"/>
                <w:szCs w:val="18"/>
                <w:lang w:eastAsia="en-US"/>
              </w:rPr>
            </w:pPr>
            <w:r>
              <w:rPr>
                <w:sz w:val="18"/>
                <w:szCs w:val="18"/>
                <w:lang w:eastAsia="en-US"/>
              </w:rPr>
              <w:t>09:00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1141F087" w14:textId="77777777" w:rsidR="002A6E25" w:rsidRDefault="002A6E25">
            <w:pPr>
              <w:jc w:val="center"/>
              <w:rPr>
                <w:sz w:val="18"/>
                <w:szCs w:val="18"/>
                <w:lang w:eastAsia="en-US"/>
              </w:rPr>
            </w:pPr>
            <w:r>
              <w:rPr>
                <w:sz w:val="18"/>
                <w:szCs w:val="18"/>
                <w:lang w:eastAsia="en-US"/>
              </w:rPr>
              <w:t>09:20</w:t>
            </w:r>
          </w:p>
        </w:tc>
      </w:tr>
      <w:tr w:rsidR="002A6E25" w14:paraId="34D17953" w14:textId="77777777" w:rsidTr="002A6E25">
        <w:trPr>
          <w:trHeight w:val="204"/>
        </w:trPr>
        <w:tc>
          <w:tcPr>
            <w:tcW w:w="988" w:type="dxa"/>
            <w:tcBorders>
              <w:top w:val="single" w:sz="4" w:space="0" w:color="000000"/>
              <w:left w:val="single" w:sz="4" w:space="0" w:color="000000"/>
              <w:bottom w:val="single" w:sz="4" w:space="0" w:color="000000"/>
              <w:right w:val="single" w:sz="4" w:space="0" w:color="000000"/>
            </w:tcBorders>
            <w:vAlign w:val="center"/>
            <w:hideMark/>
          </w:tcPr>
          <w:p w14:paraId="27E17DA4" w14:textId="77777777" w:rsidR="002A6E25" w:rsidRDefault="002A6E25">
            <w:pPr>
              <w:jc w:val="center"/>
              <w:rPr>
                <w:sz w:val="18"/>
                <w:szCs w:val="18"/>
                <w:highlight w:val="white"/>
                <w:lang w:eastAsia="en-US"/>
              </w:rPr>
            </w:pPr>
            <w:r>
              <w:rPr>
                <w:color w:val="000000"/>
                <w:sz w:val="18"/>
                <w:szCs w:val="18"/>
                <w:highlight w:val="white"/>
                <w:lang w:eastAsia="en-US"/>
              </w:rPr>
              <w:t>II</w:t>
            </w:r>
          </w:p>
        </w:tc>
        <w:tc>
          <w:tcPr>
            <w:tcW w:w="2409" w:type="dxa"/>
            <w:tcBorders>
              <w:top w:val="nil"/>
              <w:left w:val="single" w:sz="4" w:space="0" w:color="auto"/>
              <w:bottom w:val="single" w:sz="4" w:space="0" w:color="auto"/>
              <w:right w:val="single" w:sz="4" w:space="0" w:color="auto"/>
            </w:tcBorders>
            <w:vAlign w:val="bottom"/>
            <w:hideMark/>
          </w:tcPr>
          <w:p w14:paraId="109DC231" w14:textId="77777777" w:rsidR="002A6E25" w:rsidRDefault="002A6E25">
            <w:pPr>
              <w:jc w:val="center"/>
              <w:rPr>
                <w:color w:val="000000"/>
                <w:sz w:val="18"/>
                <w:szCs w:val="18"/>
                <w:lang w:eastAsia="en-US"/>
              </w:rPr>
            </w:pPr>
            <w:r>
              <w:rPr>
                <w:color w:val="000000"/>
                <w:sz w:val="18"/>
                <w:szCs w:val="18"/>
                <w:lang w:eastAsia="en-US"/>
              </w:rPr>
              <w:t>515 223 775,90</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0F2F7B77" w14:textId="77777777" w:rsidR="002A6E25" w:rsidRDefault="002A6E25">
            <w:pPr>
              <w:jc w:val="center"/>
              <w:rPr>
                <w:sz w:val="18"/>
                <w:szCs w:val="18"/>
                <w:lang w:eastAsia="en-US"/>
              </w:rPr>
            </w:pPr>
            <w:r>
              <w:rPr>
                <w:sz w:val="18"/>
                <w:szCs w:val="18"/>
                <w:lang w:eastAsia="en-US"/>
              </w:rPr>
              <w:t>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BA03768" w14:textId="77777777" w:rsidR="002A6E25" w:rsidRDefault="002A6E25">
            <w:pPr>
              <w:jc w:val="center"/>
              <w:rPr>
                <w:color w:val="000000"/>
                <w:sz w:val="18"/>
                <w:szCs w:val="18"/>
                <w:lang w:eastAsia="en-US"/>
              </w:rPr>
            </w:pPr>
            <w:r>
              <w:rPr>
                <w:color w:val="000000"/>
                <w:sz w:val="18"/>
                <w:szCs w:val="18"/>
                <w:lang w:eastAsia="en-US"/>
              </w:rPr>
              <w:t>19 348 951,03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C7A6CF2" w14:textId="77777777" w:rsidR="002A6E25" w:rsidRDefault="002A6E25">
            <w:pPr>
              <w:jc w:val="center"/>
              <w:rPr>
                <w:sz w:val="18"/>
                <w:szCs w:val="18"/>
                <w:lang w:eastAsia="en-US"/>
              </w:rPr>
            </w:pPr>
            <w:r>
              <w:rPr>
                <w:sz w:val="18"/>
                <w:szCs w:val="18"/>
                <w:lang w:eastAsia="en-US"/>
              </w:rPr>
              <w:t>09:20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3FB2436D" w14:textId="77777777" w:rsidR="002A6E25" w:rsidRDefault="002A6E25">
            <w:pPr>
              <w:jc w:val="center"/>
              <w:rPr>
                <w:sz w:val="18"/>
                <w:szCs w:val="18"/>
                <w:lang w:eastAsia="en-US"/>
              </w:rPr>
            </w:pPr>
            <w:r>
              <w:rPr>
                <w:sz w:val="18"/>
                <w:szCs w:val="18"/>
                <w:lang w:eastAsia="en-US"/>
              </w:rPr>
              <w:t>09:40</w:t>
            </w:r>
          </w:p>
        </w:tc>
      </w:tr>
      <w:tr w:rsidR="002A6E25" w14:paraId="2FE58F34" w14:textId="77777777" w:rsidTr="002A6E25">
        <w:trPr>
          <w:trHeight w:val="216"/>
        </w:trPr>
        <w:tc>
          <w:tcPr>
            <w:tcW w:w="988" w:type="dxa"/>
            <w:tcBorders>
              <w:top w:val="single" w:sz="4" w:space="0" w:color="000000"/>
              <w:left w:val="single" w:sz="4" w:space="0" w:color="000000"/>
              <w:bottom w:val="single" w:sz="4" w:space="0" w:color="000000"/>
              <w:right w:val="single" w:sz="4" w:space="0" w:color="000000"/>
            </w:tcBorders>
            <w:vAlign w:val="center"/>
            <w:hideMark/>
          </w:tcPr>
          <w:p w14:paraId="63283EFD" w14:textId="77777777" w:rsidR="002A6E25" w:rsidRDefault="002A6E25">
            <w:pPr>
              <w:jc w:val="center"/>
              <w:rPr>
                <w:sz w:val="18"/>
                <w:szCs w:val="18"/>
                <w:highlight w:val="white"/>
                <w:lang w:eastAsia="en-US"/>
              </w:rPr>
            </w:pPr>
            <w:r>
              <w:rPr>
                <w:color w:val="000000"/>
                <w:sz w:val="18"/>
                <w:szCs w:val="18"/>
                <w:highlight w:val="white"/>
                <w:lang w:eastAsia="en-US"/>
              </w:rPr>
              <w:t>III</w:t>
            </w:r>
          </w:p>
        </w:tc>
        <w:tc>
          <w:tcPr>
            <w:tcW w:w="2409" w:type="dxa"/>
            <w:tcBorders>
              <w:top w:val="nil"/>
              <w:left w:val="single" w:sz="4" w:space="0" w:color="auto"/>
              <w:bottom w:val="single" w:sz="4" w:space="0" w:color="auto"/>
              <w:right w:val="single" w:sz="4" w:space="0" w:color="auto"/>
            </w:tcBorders>
            <w:vAlign w:val="bottom"/>
            <w:hideMark/>
          </w:tcPr>
          <w:p w14:paraId="1A0567F3" w14:textId="77777777" w:rsidR="002A6E25" w:rsidRDefault="002A6E25">
            <w:pPr>
              <w:jc w:val="center"/>
              <w:rPr>
                <w:color w:val="000000"/>
                <w:sz w:val="18"/>
                <w:szCs w:val="18"/>
                <w:lang w:eastAsia="en-US"/>
              </w:rPr>
            </w:pPr>
            <w:r>
              <w:rPr>
                <w:color w:val="000000"/>
                <w:sz w:val="18"/>
                <w:szCs w:val="18"/>
                <w:lang w:eastAsia="en-US"/>
              </w:rPr>
              <w:t>495 874 824,87</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5C71884D" w14:textId="77777777" w:rsidR="002A6E25" w:rsidRDefault="002A6E25">
            <w:pPr>
              <w:jc w:val="center"/>
              <w:rPr>
                <w:sz w:val="18"/>
                <w:szCs w:val="18"/>
                <w:lang w:eastAsia="en-US"/>
              </w:rPr>
            </w:pPr>
            <w:r>
              <w:rPr>
                <w:sz w:val="18"/>
                <w:szCs w:val="18"/>
                <w:lang w:eastAsia="en-US"/>
              </w:rPr>
              <w:t>2</w:t>
            </w:r>
          </w:p>
        </w:tc>
        <w:tc>
          <w:tcPr>
            <w:tcW w:w="2268" w:type="dxa"/>
            <w:tcBorders>
              <w:top w:val="nil"/>
              <w:left w:val="single" w:sz="4" w:space="0" w:color="auto"/>
              <w:bottom w:val="single" w:sz="4" w:space="0" w:color="auto"/>
              <w:right w:val="single" w:sz="4" w:space="0" w:color="auto"/>
            </w:tcBorders>
            <w:shd w:val="clear" w:color="auto" w:fill="FFFFFF"/>
            <w:hideMark/>
          </w:tcPr>
          <w:p w14:paraId="0A86E691" w14:textId="77777777" w:rsidR="002A6E25" w:rsidRDefault="002A6E25">
            <w:pPr>
              <w:jc w:val="center"/>
              <w:rPr>
                <w:color w:val="000000"/>
                <w:sz w:val="18"/>
                <w:szCs w:val="18"/>
                <w:lang w:eastAsia="en-US"/>
              </w:rPr>
            </w:pPr>
            <w:r>
              <w:rPr>
                <w:color w:val="000000"/>
                <w:sz w:val="18"/>
                <w:szCs w:val="18"/>
                <w:lang w:eastAsia="en-US"/>
              </w:rPr>
              <w:t>19 348 951,03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447EE10" w14:textId="77777777" w:rsidR="002A6E25" w:rsidRDefault="002A6E25">
            <w:pPr>
              <w:jc w:val="center"/>
              <w:rPr>
                <w:sz w:val="18"/>
                <w:szCs w:val="18"/>
                <w:lang w:eastAsia="en-US"/>
              </w:rPr>
            </w:pPr>
            <w:r>
              <w:rPr>
                <w:sz w:val="18"/>
                <w:szCs w:val="18"/>
                <w:lang w:eastAsia="en-US"/>
              </w:rPr>
              <w:t>09:40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0684CE28" w14:textId="77777777" w:rsidR="002A6E25" w:rsidRDefault="002A6E25">
            <w:pPr>
              <w:jc w:val="center"/>
              <w:rPr>
                <w:sz w:val="18"/>
                <w:szCs w:val="18"/>
                <w:lang w:eastAsia="en-US"/>
              </w:rPr>
            </w:pPr>
            <w:r>
              <w:rPr>
                <w:sz w:val="18"/>
                <w:szCs w:val="18"/>
                <w:lang w:eastAsia="en-US"/>
              </w:rPr>
              <w:t>10:00</w:t>
            </w:r>
          </w:p>
        </w:tc>
      </w:tr>
      <w:tr w:rsidR="002A6E25" w14:paraId="159DCC31" w14:textId="77777777" w:rsidTr="002A6E25">
        <w:trPr>
          <w:trHeight w:val="216"/>
        </w:trPr>
        <w:tc>
          <w:tcPr>
            <w:tcW w:w="988" w:type="dxa"/>
            <w:tcBorders>
              <w:top w:val="single" w:sz="4" w:space="0" w:color="000000"/>
              <w:left w:val="single" w:sz="4" w:space="0" w:color="000000"/>
              <w:bottom w:val="single" w:sz="4" w:space="0" w:color="000000"/>
              <w:right w:val="single" w:sz="4" w:space="0" w:color="000000"/>
            </w:tcBorders>
            <w:vAlign w:val="center"/>
            <w:hideMark/>
          </w:tcPr>
          <w:p w14:paraId="14B379FC" w14:textId="77777777" w:rsidR="002A6E25" w:rsidRDefault="002A6E25">
            <w:pPr>
              <w:jc w:val="center"/>
              <w:rPr>
                <w:sz w:val="18"/>
                <w:szCs w:val="18"/>
                <w:highlight w:val="white"/>
                <w:lang w:eastAsia="en-US"/>
              </w:rPr>
            </w:pPr>
            <w:r>
              <w:rPr>
                <w:color w:val="000000"/>
                <w:sz w:val="18"/>
                <w:szCs w:val="18"/>
                <w:highlight w:val="white"/>
                <w:lang w:eastAsia="en-US"/>
              </w:rPr>
              <w:t>IV</w:t>
            </w:r>
          </w:p>
        </w:tc>
        <w:tc>
          <w:tcPr>
            <w:tcW w:w="2409" w:type="dxa"/>
            <w:tcBorders>
              <w:top w:val="nil"/>
              <w:left w:val="single" w:sz="4" w:space="0" w:color="auto"/>
              <w:bottom w:val="single" w:sz="4" w:space="0" w:color="auto"/>
              <w:right w:val="single" w:sz="4" w:space="0" w:color="auto"/>
            </w:tcBorders>
            <w:vAlign w:val="bottom"/>
            <w:hideMark/>
          </w:tcPr>
          <w:p w14:paraId="445B85F3" w14:textId="77777777" w:rsidR="002A6E25" w:rsidRDefault="002A6E25">
            <w:pPr>
              <w:jc w:val="center"/>
              <w:rPr>
                <w:color w:val="000000"/>
                <w:sz w:val="18"/>
                <w:szCs w:val="18"/>
                <w:lang w:eastAsia="en-US"/>
              </w:rPr>
            </w:pPr>
            <w:r>
              <w:rPr>
                <w:color w:val="000000"/>
                <w:sz w:val="18"/>
                <w:szCs w:val="18"/>
                <w:lang w:eastAsia="en-US"/>
              </w:rPr>
              <w:t>476 525 873,84</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062E871C" w14:textId="77777777" w:rsidR="002A6E25" w:rsidRDefault="002A6E25">
            <w:pPr>
              <w:jc w:val="center"/>
              <w:rPr>
                <w:sz w:val="18"/>
                <w:szCs w:val="18"/>
                <w:lang w:eastAsia="en-US"/>
              </w:rPr>
            </w:pPr>
            <w:r>
              <w:rPr>
                <w:sz w:val="18"/>
                <w:szCs w:val="18"/>
                <w:lang w:eastAsia="en-US"/>
              </w:rPr>
              <w:t>3</w:t>
            </w:r>
          </w:p>
        </w:tc>
        <w:tc>
          <w:tcPr>
            <w:tcW w:w="2268" w:type="dxa"/>
            <w:tcBorders>
              <w:top w:val="nil"/>
              <w:left w:val="single" w:sz="4" w:space="0" w:color="auto"/>
              <w:bottom w:val="single" w:sz="4" w:space="0" w:color="auto"/>
              <w:right w:val="single" w:sz="4" w:space="0" w:color="auto"/>
            </w:tcBorders>
            <w:shd w:val="clear" w:color="auto" w:fill="FFFFFF"/>
            <w:hideMark/>
          </w:tcPr>
          <w:p w14:paraId="4201E9C1" w14:textId="77777777" w:rsidR="002A6E25" w:rsidRDefault="002A6E25">
            <w:pPr>
              <w:jc w:val="center"/>
              <w:rPr>
                <w:color w:val="000000"/>
                <w:sz w:val="18"/>
                <w:szCs w:val="18"/>
                <w:lang w:eastAsia="en-US"/>
              </w:rPr>
            </w:pPr>
            <w:r>
              <w:rPr>
                <w:color w:val="000000"/>
                <w:sz w:val="18"/>
                <w:szCs w:val="18"/>
                <w:lang w:eastAsia="en-US"/>
              </w:rPr>
              <w:t>19 348 951,03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E716DDF" w14:textId="77777777" w:rsidR="002A6E25" w:rsidRDefault="002A6E25">
            <w:pPr>
              <w:jc w:val="center"/>
              <w:rPr>
                <w:sz w:val="18"/>
                <w:szCs w:val="18"/>
                <w:lang w:eastAsia="en-US"/>
              </w:rPr>
            </w:pPr>
            <w:r>
              <w:rPr>
                <w:sz w:val="18"/>
                <w:szCs w:val="18"/>
                <w:lang w:eastAsia="en-US"/>
              </w:rPr>
              <w:t>10:00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4090FF45" w14:textId="77777777" w:rsidR="002A6E25" w:rsidRDefault="002A6E25">
            <w:pPr>
              <w:jc w:val="center"/>
              <w:rPr>
                <w:sz w:val="18"/>
                <w:szCs w:val="18"/>
                <w:lang w:eastAsia="en-US"/>
              </w:rPr>
            </w:pPr>
            <w:r>
              <w:rPr>
                <w:sz w:val="18"/>
                <w:szCs w:val="18"/>
                <w:lang w:eastAsia="en-US"/>
              </w:rPr>
              <w:t>10:20</w:t>
            </w:r>
          </w:p>
        </w:tc>
      </w:tr>
      <w:tr w:rsidR="002A6E25" w14:paraId="3CF8945C" w14:textId="77777777" w:rsidTr="002A6E25">
        <w:trPr>
          <w:trHeight w:val="216"/>
        </w:trPr>
        <w:tc>
          <w:tcPr>
            <w:tcW w:w="988" w:type="dxa"/>
            <w:tcBorders>
              <w:top w:val="single" w:sz="4" w:space="0" w:color="000000"/>
              <w:left w:val="single" w:sz="4" w:space="0" w:color="000000"/>
              <w:bottom w:val="single" w:sz="4" w:space="0" w:color="000000"/>
              <w:right w:val="single" w:sz="4" w:space="0" w:color="000000"/>
            </w:tcBorders>
            <w:vAlign w:val="center"/>
            <w:hideMark/>
          </w:tcPr>
          <w:p w14:paraId="61AF2A46" w14:textId="77777777" w:rsidR="002A6E25" w:rsidRDefault="002A6E25">
            <w:pPr>
              <w:jc w:val="center"/>
              <w:rPr>
                <w:sz w:val="18"/>
                <w:szCs w:val="18"/>
                <w:highlight w:val="white"/>
                <w:lang w:eastAsia="en-US"/>
              </w:rPr>
            </w:pPr>
            <w:r>
              <w:rPr>
                <w:color w:val="000000"/>
                <w:sz w:val="18"/>
                <w:szCs w:val="18"/>
                <w:highlight w:val="white"/>
                <w:lang w:eastAsia="en-US"/>
              </w:rPr>
              <w:t>V</w:t>
            </w:r>
          </w:p>
        </w:tc>
        <w:tc>
          <w:tcPr>
            <w:tcW w:w="2409" w:type="dxa"/>
            <w:tcBorders>
              <w:top w:val="nil"/>
              <w:left w:val="single" w:sz="4" w:space="0" w:color="auto"/>
              <w:bottom w:val="single" w:sz="4" w:space="0" w:color="auto"/>
              <w:right w:val="single" w:sz="4" w:space="0" w:color="auto"/>
            </w:tcBorders>
            <w:vAlign w:val="bottom"/>
            <w:hideMark/>
          </w:tcPr>
          <w:p w14:paraId="17F59B4B" w14:textId="77777777" w:rsidR="002A6E25" w:rsidRDefault="002A6E25">
            <w:pPr>
              <w:jc w:val="center"/>
              <w:rPr>
                <w:color w:val="000000"/>
                <w:sz w:val="18"/>
                <w:szCs w:val="18"/>
                <w:lang w:eastAsia="en-US"/>
              </w:rPr>
            </w:pPr>
            <w:r>
              <w:rPr>
                <w:color w:val="000000"/>
                <w:sz w:val="18"/>
                <w:szCs w:val="18"/>
                <w:lang w:eastAsia="en-US"/>
              </w:rPr>
              <w:t>457 176 922,81</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44535A3F" w14:textId="77777777" w:rsidR="002A6E25" w:rsidRDefault="002A6E25">
            <w:pPr>
              <w:jc w:val="center"/>
              <w:rPr>
                <w:sz w:val="18"/>
                <w:szCs w:val="18"/>
                <w:lang w:eastAsia="en-US"/>
              </w:rPr>
            </w:pPr>
            <w:r>
              <w:rPr>
                <w:sz w:val="18"/>
                <w:szCs w:val="18"/>
                <w:lang w:eastAsia="en-US"/>
              </w:rPr>
              <w:t>4</w:t>
            </w:r>
          </w:p>
        </w:tc>
        <w:tc>
          <w:tcPr>
            <w:tcW w:w="2268" w:type="dxa"/>
            <w:tcBorders>
              <w:top w:val="nil"/>
              <w:left w:val="single" w:sz="4" w:space="0" w:color="auto"/>
              <w:bottom w:val="single" w:sz="4" w:space="0" w:color="auto"/>
              <w:right w:val="single" w:sz="4" w:space="0" w:color="auto"/>
            </w:tcBorders>
            <w:shd w:val="clear" w:color="auto" w:fill="FFFFFF"/>
            <w:hideMark/>
          </w:tcPr>
          <w:p w14:paraId="4CBA0019" w14:textId="77777777" w:rsidR="002A6E25" w:rsidRDefault="002A6E25">
            <w:pPr>
              <w:jc w:val="center"/>
              <w:rPr>
                <w:color w:val="000000"/>
                <w:sz w:val="18"/>
                <w:szCs w:val="18"/>
                <w:lang w:eastAsia="en-US"/>
              </w:rPr>
            </w:pPr>
            <w:r>
              <w:rPr>
                <w:color w:val="000000"/>
                <w:sz w:val="18"/>
                <w:szCs w:val="18"/>
                <w:lang w:eastAsia="en-US"/>
              </w:rPr>
              <w:t>19 348 951,03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6A2976D" w14:textId="77777777" w:rsidR="002A6E25" w:rsidRDefault="002A6E25">
            <w:pPr>
              <w:jc w:val="center"/>
              <w:rPr>
                <w:sz w:val="18"/>
                <w:szCs w:val="18"/>
                <w:lang w:eastAsia="en-US"/>
              </w:rPr>
            </w:pPr>
            <w:r>
              <w:rPr>
                <w:sz w:val="18"/>
                <w:szCs w:val="18"/>
                <w:lang w:eastAsia="en-US"/>
              </w:rPr>
              <w:t>10:20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7697E9FD" w14:textId="77777777" w:rsidR="002A6E25" w:rsidRDefault="002A6E25">
            <w:pPr>
              <w:jc w:val="center"/>
              <w:rPr>
                <w:sz w:val="18"/>
                <w:szCs w:val="18"/>
                <w:lang w:eastAsia="en-US"/>
              </w:rPr>
            </w:pPr>
            <w:r>
              <w:rPr>
                <w:sz w:val="18"/>
                <w:szCs w:val="18"/>
                <w:lang w:eastAsia="en-US"/>
              </w:rPr>
              <w:t>10:40</w:t>
            </w:r>
          </w:p>
        </w:tc>
      </w:tr>
      <w:tr w:rsidR="002A6E25" w14:paraId="435BE68E" w14:textId="77777777" w:rsidTr="002A6E25">
        <w:trPr>
          <w:trHeight w:val="216"/>
        </w:trPr>
        <w:tc>
          <w:tcPr>
            <w:tcW w:w="988" w:type="dxa"/>
            <w:tcBorders>
              <w:top w:val="single" w:sz="4" w:space="0" w:color="000000"/>
              <w:left w:val="single" w:sz="4" w:space="0" w:color="000000"/>
              <w:bottom w:val="single" w:sz="4" w:space="0" w:color="000000"/>
              <w:right w:val="single" w:sz="4" w:space="0" w:color="000000"/>
            </w:tcBorders>
            <w:vAlign w:val="center"/>
            <w:hideMark/>
          </w:tcPr>
          <w:p w14:paraId="2760543B" w14:textId="77777777" w:rsidR="002A6E25" w:rsidRDefault="002A6E25">
            <w:pPr>
              <w:jc w:val="center"/>
              <w:rPr>
                <w:sz w:val="18"/>
                <w:szCs w:val="18"/>
                <w:highlight w:val="white"/>
                <w:lang w:eastAsia="en-US"/>
              </w:rPr>
            </w:pPr>
            <w:r>
              <w:rPr>
                <w:color w:val="000000"/>
                <w:sz w:val="18"/>
                <w:szCs w:val="18"/>
                <w:highlight w:val="white"/>
                <w:lang w:eastAsia="en-US"/>
              </w:rPr>
              <w:t>VI</w:t>
            </w:r>
          </w:p>
        </w:tc>
        <w:tc>
          <w:tcPr>
            <w:tcW w:w="2409" w:type="dxa"/>
            <w:tcBorders>
              <w:top w:val="nil"/>
              <w:left w:val="single" w:sz="4" w:space="0" w:color="auto"/>
              <w:bottom w:val="single" w:sz="4" w:space="0" w:color="auto"/>
              <w:right w:val="single" w:sz="4" w:space="0" w:color="auto"/>
            </w:tcBorders>
            <w:vAlign w:val="bottom"/>
            <w:hideMark/>
          </w:tcPr>
          <w:p w14:paraId="358C27DD" w14:textId="77777777" w:rsidR="002A6E25" w:rsidRDefault="002A6E25">
            <w:pPr>
              <w:jc w:val="center"/>
              <w:rPr>
                <w:color w:val="000000"/>
                <w:sz w:val="18"/>
                <w:szCs w:val="18"/>
                <w:lang w:eastAsia="en-US"/>
              </w:rPr>
            </w:pPr>
            <w:r>
              <w:rPr>
                <w:color w:val="000000"/>
                <w:sz w:val="18"/>
                <w:szCs w:val="18"/>
                <w:lang w:eastAsia="en-US"/>
              </w:rPr>
              <w:t>437 827 971,78</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5CE20740" w14:textId="77777777" w:rsidR="002A6E25" w:rsidRDefault="002A6E25">
            <w:pPr>
              <w:jc w:val="center"/>
              <w:rPr>
                <w:sz w:val="18"/>
                <w:szCs w:val="18"/>
                <w:lang w:eastAsia="en-US"/>
              </w:rPr>
            </w:pPr>
            <w:r>
              <w:rPr>
                <w:sz w:val="18"/>
                <w:szCs w:val="18"/>
                <w:lang w:eastAsia="en-US"/>
              </w:rPr>
              <w:t>5</w:t>
            </w:r>
          </w:p>
        </w:tc>
        <w:tc>
          <w:tcPr>
            <w:tcW w:w="2268" w:type="dxa"/>
            <w:tcBorders>
              <w:top w:val="nil"/>
              <w:left w:val="single" w:sz="4" w:space="0" w:color="auto"/>
              <w:bottom w:val="single" w:sz="4" w:space="0" w:color="auto"/>
              <w:right w:val="single" w:sz="4" w:space="0" w:color="auto"/>
            </w:tcBorders>
            <w:shd w:val="clear" w:color="auto" w:fill="FFFFFF"/>
            <w:hideMark/>
          </w:tcPr>
          <w:p w14:paraId="663D0467" w14:textId="77777777" w:rsidR="002A6E25" w:rsidRDefault="002A6E25">
            <w:pPr>
              <w:jc w:val="center"/>
              <w:rPr>
                <w:color w:val="000000"/>
                <w:sz w:val="18"/>
                <w:szCs w:val="18"/>
                <w:lang w:eastAsia="en-US"/>
              </w:rPr>
            </w:pPr>
            <w:r>
              <w:rPr>
                <w:color w:val="000000"/>
                <w:sz w:val="18"/>
                <w:szCs w:val="18"/>
                <w:lang w:eastAsia="en-US"/>
              </w:rPr>
              <w:t>19 348 951,03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DDEE1AC" w14:textId="77777777" w:rsidR="002A6E25" w:rsidRDefault="002A6E25">
            <w:pPr>
              <w:jc w:val="center"/>
              <w:rPr>
                <w:sz w:val="18"/>
                <w:szCs w:val="18"/>
                <w:lang w:eastAsia="en-US"/>
              </w:rPr>
            </w:pPr>
            <w:r>
              <w:rPr>
                <w:sz w:val="18"/>
                <w:szCs w:val="18"/>
                <w:lang w:eastAsia="en-US"/>
              </w:rPr>
              <w:t>10:40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7A845FCB" w14:textId="77777777" w:rsidR="002A6E25" w:rsidRDefault="002A6E25">
            <w:pPr>
              <w:jc w:val="center"/>
              <w:rPr>
                <w:sz w:val="18"/>
                <w:szCs w:val="18"/>
                <w:lang w:eastAsia="en-US"/>
              </w:rPr>
            </w:pPr>
            <w:r>
              <w:rPr>
                <w:sz w:val="18"/>
                <w:szCs w:val="18"/>
                <w:lang w:eastAsia="en-US"/>
              </w:rPr>
              <w:t>11:00</w:t>
            </w:r>
          </w:p>
        </w:tc>
      </w:tr>
      <w:tr w:rsidR="002A6E25" w14:paraId="47F0DD1B" w14:textId="77777777" w:rsidTr="002A6E25">
        <w:trPr>
          <w:trHeight w:val="216"/>
        </w:trPr>
        <w:tc>
          <w:tcPr>
            <w:tcW w:w="988" w:type="dxa"/>
            <w:tcBorders>
              <w:top w:val="single" w:sz="4" w:space="0" w:color="000000"/>
              <w:left w:val="single" w:sz="4" w:space="0" w:color="000000"/>
              <w:bottom w:val="single" w:sz="4" w:space="0" w:color="000000"/>
              <w:right w:val="single" w:sz="4" w:space="0" w:color="000000"/>
            </w:tcBorders>
            <w:vAlign w:val="center"/>
            <w:hideMark/>
          </w:tcPr>
          <w:p w14:paraId="37A8C082" w14:textId="77777777" w:rsidR="002A6E25" w:rsidRDefault="002A6E25">
            <w:pPr>
              <w:jc w:val="center"/>
              <w:rPr>
                <w:sz w:val="18"/>
                <w:szCs w:val="18"/>
                <w:highlight w:val="white"/>
                <w:lang w:eastAsia="en-US"/>
              </w:rPr>
            </w:pPr>
            <w:r>
              <w:rPr>
                <w:color w:val="000000"/>
                <w:sz w:val="18"/>
                <w:szCs w:val="18"/>
                <w:highlight w:val="white"/>
                <w:lang w:eastAsia="en-US"/>
              </w:rPr>
              <w:t>VII</w:t>
            </w:r>
          </w:p>
        </w:tc>
        <w:tc>
          <w:tcPr>
            <w:tcW w:w="2409" w:type="dxa"/>
            <w:tcBorders>
              <w:top w:val="nil"/>
              <w:left w:val="single" w:sz="4" w:space="0" w:color="auto"/>
              <w:bottom w:val="single" w:sz="4" w:space="0" w:color="auto"/>
              <w:right w:val="single" w:sz="4" w:space="0" w:color="auto"/>
            </w:tcBorders>
            <w:vAlign w:val="bottom"/>
            <w:hideMark/>
          </w:tcPr>
          <w:p w14:paraId="5FEE1CC8" w14:textId="77777777" w:rsidR="002A6E25" w:rsidRDefault="002A6E25">
            <w:pPr>
              <w:jc w:val="center"/>
              <w:rPr>
                <w:color w:val="000000"/>
                <w:sz w:val="18"/>
                <w:szCs w:val="18"/>
                <w:lang w:eastAsia="en-US"/>
              </w:rPr>
            </w:pPr>
            <w:r>
              <w:rPr>
                <w:color w:val="000000"/>
                <w:sz w:val="18"/>
                <w:szCs w:val="18"/>
                <w:lang w:eastAsia="en-US"/>
              </w:rPr>
              <w:t>418 479 020,75</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4CD31187" w14:textId="77777777" w:rsidR="002A6E25" w:rsidRDefault="002A6E25">
            <w:pPr>
              <w:jc w:val="center"/>
              <w:rPr>
                <w:sz w:val="18"/>
                <w:szCs w:val="18"/>
                <w:lang w:eastAsia="en-US"/>
              </w:rPr>
            </w:pPr>
            <w:r>
              <w:rPr>
                <w:sz w:val="18"/>
                <w:szCs w:val="18"/>
                <w:lang w:eastAsia="en-US"/>
              </w:rPr>
              <w:t>6</w:t>
            </w:r>
          </w:p>
        </w:tc>
        <w:tc>
          <w:tcPr>
            <w:tcW w:w="2268" w:type="dxa"/>
            <w:tcBorders>
              <w:top w:val="nil"/>
              <w:left w:val="single" w:sz="4" w:space="0" w:color="auto"/>
              <w:bottom w:val="single" w:sz="4" w:space="0" w:color="auto"/>
              <w:right w:val="single" w:sz="4" w:space="0" w:color="auto"/>
            </w:tcBorders>
            <w:shd w:val="clear" w:color="auto" w:fill="FFFFFF"/>
            <w:hideMark/>
          </w:tcPr>
          <w:p w14:paraId="58543EF5" w14:textId="77777777" w:rsidR="002A6E25" w:rsidRDefault="002A6E25">
            <w:pPr>
              <w:jc w:val="center"/>
              <w:rPr>
                <w:color w:val="000000"/>
                <w:sz w:val="18"/>
                <w:szCs w:val="18"/>
                <w:lang w:eastAsia="en-US"/>
              </w:rPr>
            </w:pPr>
            <w:r>
              <w:rPr>
                <w:color w:val="000000"/>
                <w:sz w:val="18"/>
                <w:szCs w:val="18"/>
                <w:lang w:eastAsia="en-US"/>
              </w:rPr>
              <w:t>19 348 951,03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30031D1" w14:textId="77777777" w:rsidR="002A6E25" w:rsidRDefault="002A6E25">
            <w:pPr>
              <w:jc w:val="center"/>
              <w:rPr>
                <w:sz w:val="18"/>
                <w:szCs w:val="18"/>
                <w:lang w:eastAsia="en-US"/>
              </w:rPr>
            </w:pPr>
            <w:r>
              <w:rPr>
                <w:sz w:val="18"/>
                <w:szCs w:val="18"/>
                <w:lang w:eastAsia="en-US"/>
              </w:rPr>
              <w:t>11:00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2983FF96" w14:textId="77777777" w:rsidR="002A6E25" w:rsidRDefault="002A6E25">
            <w:pPr>
              <w:jc w:val="center"/>
              <w:rPr>
                <w:sz w:val="18"/>
                <w:szCs w:val="18"/>
                <w:lang w:eastAsia="en-US"/>
              </w:rPr>
            </w:pPr>
            <w:r>
              <w:rPr>
                <w:sz w:val="18"/>
                <w:szCs w:val="18"/>
                <w:lang w:eastAsia="en-US"/>
              </w:rPr>
              <w:t>11:20</w:t>
            </w:r>
          </w:p>
        </w:tc>
      </w:tr>
      <w:tr w:rsidR="002A6E25" w14:paraId="4BBA1EA9" w14:textId="77777777" w:rsidTr="002A6E25">
        <w:trPr>
          <w:trHeight w:val="216"/>
        </w:trPr>
        <w:tc>
          <w:tcPr>
            <w:tcW w:w="988" w:type="dxa"/>
            <w:tcBorders>
              <w:top w:val="single" w:sz="4" w:space="0" w:color="000000"/>
              <w:left w:val="single" w:sz="4" w:space="0" w:color="000000"/>
              <w:bottom w:val="single" w:sz="4" w:space="0" w:color="000000"/>
              <w:right w:val="single" w:sz="4" w:space="0" w:color="000000"/>
            </w:tcBorders>
            <w:vAlign w:val="center"/>
            <w:hideMark/>
          </w:tcPr>
          <w:p w14:paraId="7E5F36D0" w14:textId="77777777" w:rsidR="002A6E25" w:rsidRDefault="002A6E25">
            <w:pPr>
              <w:jc w:val="center"/>
              <w:rPr>
                <w:sz w:val="18"/>
                <w:szCs w:val="18"/>
                <w:highlight w:val="white"/>
                <w:lang w:eastAsia="en-US"/>
              </w:rPr>
            </w:pPr>
            <w:r>
              <w:rPr>
                <w:color w:val="000000"/>
                <w:sz w:val="18"/>
                <w:szCs w:val="18"/>
                <w:highlight w:val="white"/>
                <w:lang w:eastAsia="en-US"/>
              </w:rPr>
              <w:t>VII</w:t>
            </w:r>
            <w:r>
              <w:rPr>
                <w:color w:val="000000"/>
                <w:sz w:val="18"/>
                <w:szCs w:val="18"/>
                <w:highlight w:val="white"/>
                <w:lang w:val="en-US" w:eastAsia="en-US"/>
              </w:rPr>
              <w:t>I</w:t>
            </w:r>
          </w:p>
        </w:tc>
        <w:tc>
          <w:tcPr>
            <w:tcW w:w="2409" w:type="dxa"/>
            <w:tcBorders>
              <w:top w:val="nil"/>
              <w:left w:val="single" w:sz="4" w:space="0" w:color="auto"/>
              <w:bottom w:val="single" w:sz="4" w:space="0" w:color="auto"/>
              <w:right w:val="single" w:sz="4" w:space="0" w:color="auto"/>
            </w:tcBorders>
            <w:vAlign w:val="bottom"/>
            <w:hideMark/>
          </w:tcPr>
          <w:p w14:paraId="25C6B9E2" w14:textId="77777777" w:rsidR="002A6E25" w:rsidRDefault="002A6E25">
            <w:pPr>
              <w:jc w:val="center"/>
              <w:rPr>
                <w:color w:val="000000"/>
                <w:sz w:val="18"/>
                <w:szCs w:val="18"/>
                <w:lang w:eastAsia="en-US"/>
              </w:rPr>
            </w:pPr>
            <w:r>
              <w:rPr>
                <w:color w:val="000000"/>
                <w:sz w:val="18"/>
                <w:szCs w:val="18"/>
                <w:lang w:eastAsia="en-US"/>
              </w:rPr>
              <w:t>399 130 069,72</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53D5D15E" w14:textId="77777777" w:rsidR="002A6E25" w:rsidRDefault="002A6E25">
            <w:pPr>
              <w:jc w:val="center"/>
              <w:rPr>
                <w:sz w:val="18"/>
                <w:szCs w:val="18"/>
                <w:lang w:eastAsia="en-US"/>
              </w:rPr>
            </w:pPr>
            <w:r>
              <w:rPr>
                <w:sz w:val="18"/>
                <w:szCs w:val="18"/>
                <w:lang w:eastAsia="en-US"/>
              </w:rPr>
              <w:t>7</w:t>
            </w:r>
          </w:p>
        </w:tc>
        <w:tc>
          <w:tcPr>
            <w:tcW w:w="2268" w:type="dxa"/>
            <w:tcBorders>
              <w:top w:val="nil"/>
              <w:left w:val="single" w:sz="4" w:space="0" w:color="auto"/>
              <w:bottom w:val="single" w:sz="4" w:space="0" w:color="auto"/>
              <w:right w:val="single" w:sz="4" w:space="0" w:color="auto"/>
            </w:tcBorders>
            <w:shd w:val="clear" w:color="auto" w:fill="FFFFFF"/>
            <w:hideMark/>
          </w:tcPr>
          <w:p w14:paraId="4CCDDAD0" w14:textId="77777777" w:rsidR="002A6E25" w:rsidRDefault="002A6E25">
            <w:pPr>
              <w:jc w:val="center"/>
              <w:rPr>
                <w:color w:val="000000"/>
                <w:sz w:val="18"/>
                <w:szCs w:val="18"/>
                <w:lang w:eastAsia="en-US"/>
              </w:rPr>
            </w:pPr>
            <w:r>
              <w:rPr>
                <w:color w:val="000000"/>
                <w:sz w:val="18"/>
                <w:szCs w:val="18"/>
                <w:lang w:eastAsia="en-US"/>
              </w:rPr>
              <w:t>19 348 951,03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0504B56" w14:textId="77777777" w:rsidR="002A6E25" w:rsidRDefault="002A6E25">
            <w:pPr>
              <w:jc w:val="center"/>
              <w:rPr>
                <w:sz w:val="18"/>
                <w:szCs w:val="18"/>
                <w:lang w:eastAsia="en-US"/>
              </w:rPr>
            </w:pPr>
            <w:r>
              <w:rPr>
                <w:sz w:val="18"/>
                <w:szCs w:val="18"/>
                <w:lang w:eastAsia="en-US"/>
              </w:rPr>
              <w:t>11:20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7366D9B0" w14:textId="77777777" w:rsidR="002A6E25" w:rsidRDefault="002A6E25">
            <w:pPr>
              <w:jc w:val="center"/>
              <w:rPr>
                <w:sz w:val="18"/>
                <w:szCs w:val="18"/>
                <w:lang w:eastAsia="en-US"/>
              </w:rPr>
            </w:pPr>
            <w:r>
              <w:rPr>
                <w:sz w:val="18"/>
                <w:szCs w:val="18"/>
                <w:lang w:eastAsia="en-US"/>
              </w:rPr>
              <w:t>11:40</w:t>
            </w:r>
          </w:p>
        </w:tc>
      </w:tr>
      <w:tr w:rsidR="002A6E25" w14:paraId="6152C095" w14:textId="77777777" w:rsidTr="002A6E25">
        <w:trPr>
          <w:trHeight w:val="216"/>
        </w:trPr>
        <w:tc>
          <w:tcPr>
            <w:tcW w:w="988" w:type="dxa"/>
            <w:tcBorders>
              <w:top w:val="single" w:sz="4" w:space="0" w:color="000000"/>
              <w:left w:val="single" w:sz="4" w:space="0" w:color="000000"/>
              <w:bottom w:val="single" w:sz="4" w:space="0" w:color="000000"/>
              <w:right w:val="single" w:sz="4" w:space="0" w:color="000000"/>
            </w:tcBorders>
            <w:vAlign w:val="center"/>
            <w:hideMark/>
          </w:tcPr>
          <w:p w14:paraId="3E371EA0" w14:textId="77777777" w:rsidR="002A6E25" w:rsidRDefault="002A6E25">
            <w:pPr>
              <w:jc w:val="center"/>
              <w:rPr>
                <w:sz w:val="18"/>
                <w:szCs w:val="18"/>
                <w:highlight w:val="white"/>
                <w:lang w:eastAsia="en-US"/>
              </w:rPr>
            </w:pPr>
            <w:r>
              <w:rPr>
                <w:color w:val="000000"/>
                <w:sz w:val="18"/>
                <w:szCs w:val="18"/>
                <w:highlight w:val="white"/>
                <w:lang w:val="en-US" w:eastAsia="en-US"/>
              </w:rPr>
              <w:t>IX</w:t>
            </w:r>
          </w:p>
        </w:tc>
        <w:tc>
          <w:tcPr>
            <w:tcW w:w="2409" w:type="dxa"/>
            <w:tcBorders>
              <w:top w:val="nil"/>
              <w:left w:val="single" w:sz="4" w:space="0" w:color="auto"/>
              <w:bottom w:val="single" w:sz="4" w:space="0" w:color="auto"/>
              <w:right w:val="single" w:sz="4" w:space="0" w:color="auto"/>
            </w:tcBorders>
            <w:vAlign w:val="bottom"/>
            <w:hideMark/>
          </w:tcPr>
          <w:p w14:paraId="639EA2CF" w14:textId="77777777" w:rsidR="002A6E25" w:rsidRDefault="002A6E25">
            <w:pPr>
              <w:jc w:val="center"/>
              <w:rPr>
                <w:color w:val="000000"/>
                <w:sz w:val="18"/>
                <w:szCs w:val="18"/>
                <w:lang w:eastAsia="en-US"/>
              </w:rPr>
            </w:pPr>
            <w:r>
              <w:rPr>
                <w:color w:val="000000"/>
                <w:sz w:val="18"/>
                <w:szCs w:val="18"/>
                <w:lang w:eastAsia="en-US"/>
              </w:rPr>
              <w:t>379 781 118,69</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57D8D25D" w14:textId="77777777" w:rsidR="002A6E25" w:rsidRDefault="002A6E25">
            <w:pPr>
              <w:jc w:val="center"/>
              <w:rPr>
                <w:sz w:val="18"/>
                <w:szCs w:val="18"/>
                <w:lang w:eastAsia="en-US"/>
              </w:rPr>
            </w:pPr>
            <w:r>
              <w:rPr>
                <w:sz w:val="18"/>
                <w:szCs w:val="18"/>
                <w:lang w:eastAsia="en-US"/>
              </w:rPr>
              <w:t>8</w:t>
            </w:r>
          </w:p>
        </w:tc>
        <w:tc>
          <w:tcPr>
            <w:tcW w:w="2268" w:type="dxa"/>
            <w:tcBorders>
              <w:top w:val="nil"/>
              <w:left w:val="single" w:sz="4" w:space="0" w:color="auto"/>
              <w:bottom w:val="single" w:sz="4" w:space="0" w:color="auto"/>
              <w:right w:val="single" w:sz="4" w:space="0" w:color="auto"/>
            </w:tcBorders>
            <w:shd w:val="clear" w:color="auto" w:fill="FFFFFF"/>
            <w:hideMark/>
          </w:tcPr>
          <w:p w14:paraId="340B1A98" w14:textId="77777777" w:rsidR="002A6E25" w:rsidRDefault="002A6E25">
            <w:pPr>
              <w:jc w:val="center"/>
              <w:rPr>
                <w:color w:val="000000"/>
                <w:sz w:val="18"/>
                <w:szCs w:val="18"/>
                <w:lang w:eastAsia="en-US"/>
              </w:rPr>
            </w:pPr>
            <w:r>
              <w:rPr>
                <w:color w:val="000000"/>
                <w:sz w:val="18"/>
                <w:szCs w:val="18"/>
                <w:lang w:eastAsia="en-US"/>
              </w:rPr>
              <w:t>19 348 951,03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90806C5" w14:textId="77777777" w:rsidR="002A6E25" w:rsidRDefault="002A6E25">
            <w:pPr>
              <w:jc w:val="center"/>
              <w:rPr>
                <w:sz w:val="18"/>
                <w:szCs w:val="18"/>
                <w:lang w:eastAsia="en-US"/>
              </w:rPr>
            </w:pPr>
            <w:r>
              <w:rPr>
                <w:sz w:val="18"/>
                <w:szCs w:val="18"/>
                <w:lang w:eastAsia="en-US"/>
              </w:rPr>
              <w:t>11:40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33F88D55" w14:textId="77777777" w:rsidR="002A6E25" w:rsidRDefault="002A6E25">
            <w:pPr>
              <w:jc w:val="center"/>
              <w:rPr>
                <w:sz w:val="18"/>
                <w:szCs w:val="18"/>
                <w:lang w:eastAsia="en-US"/>
              </w:rPr>
            </w:pPr>
            <w:r>
              <w:rPr>
                <w:sz w:val="18"/>
                <w:szCs w:val="18"/>
                <w:lang w:eastAsia="en-US"/>
              </w:rPr>
              <w:t>12:00</w:t>
            </w:r>
          </w:p>
        </w:tc>
      </w:tr>
      <w:tr w:rsidR="002A6E25" w14:paraId="040F2D71" w14:textId="77777777" w:rsidTr="002A6E25">
        <w:trPr>
          <w:trHeight w:val="216"/>
        </w:trPr>
        <w:tc>
          <w:tcPr>
            <w:tcW w:w="988" w:type="dxa"/>
            <w:tcBorders>
              <w:top w:val="single" w:sz="4" w:space="0" w:color="000000"/>
              <w:left w:val="single" w:sz="4" w:space="0" w:color="000000"/>
              <w:bottom w:val="single" w:sz="4" w:space="0" w:color="000000"/>
              <w:right w:val="single" w:sz="4" w:space="0" w:color="000000"/>
            </w:tcBorders>
            <w:vAlign w:val="center"/>
            <w:hideMark/>
          </w:tcPr>
          <w:p w14:paraId="3EB2F1A4" w14:textId="77777777" w:rsidR="002A6E25" w:rsidRDefault="002A6E25">
            <w:pPr>
              <w:jc w:val="center"/>
              <w:rPr>
                <w:sz w:val="18"/>
                <w:szCs w:val="18"/>
                <w:highlight w:val="white"/>
                <w:lang w:eastAsia="en-US"/>
              </w:rPr>
            </w:pPr>
            <w:r>
              <w:rPr>
                <w:sz w:val="18"/>
                <w:szCs w:val="18"/>
                <w:highlight w:val="white"/>
                <w:lang w:val="en-US" w:eastAsia="en-US"/>
              </w:rPr>
              <w:t>X</w:t>
            </w:r>
          </w:p>
        </w:tc>
        <w:tc>
          <w:tcPr>
            <w:tcW w:w="2409" w:type="dxa"/>
            <w:tcBorders>
              <w:top w:val="nil"/>
              <w:left w:val="single" w:sz="4" w:space="0" w:color="auto"/>
              <w:bottom w:val="single" w:sz="4" w:space="0" w:color="auto"/>
              <w:right w:val="single" w:sz="4" w:space="0" w:color="auto"/>
            </w:tcBorders>
            <w:vAlign w:val="bottom"/>
            <w:hideMark/>
          </w:tcPr>
          <w:p w14:paraId="71ECEE6D" w14:textId="77777777" w:rsidR="002A6E25" w:rsidRDefault="002A6E25">
            <w:pPr>
              <w:jc w:val="center"/>
              <w:rPr>
                <w:color w:val="000000"/>
                <w:sz w:val="18"/>
                <w:szCs w:val="18"/>
                <w:lang w:eastAsia="en-US"/>
              </w:rPr>
            </w:pPr>
            <w:r>
              <w:rPr>
                <w:color w:val="000000"/>
                <w:sz w:val="18"/>
                <w:szCs w:val="18"/>
                <w:lang w:eastAsia="en-US"/>
              </w:rPr>
              <w:t>360 432 167,66</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2983C13D" w14:textId="77777777" w:rsidR="002A6E25" w:rsidRDefault="002A6E25">
            <w:pPr>
              <w:jc w:val="center"/>
              <w:rPr>
                <w:sz w:val="18"/>
                <w:szCs w:val="18"/>
                <w:lang w:eastAsia="en-US"/>
              </w:rPr>
            </w:pPr>
            <w:r>
              <w:rPr>
                <w:sz w:val="18"/>
                <w:szCs w:val="18"/>
                <w:lang w:eastAsia="en-US"/>
              </w:rPr>
              <w:t>9</w:t>
            </w:r>
          </w:p>
        </w:tc>
        <w:tc>
          <w:tcPr>
            <w:tcW w:w="2268" w:type="dxa"/>
            <w:tcBorders>
              <w:top w:val="nil"/>
              <w:left w:val="single" w:sz="4" w:space="0" w:color="auto"/>
              <w:bottom w:val="single" w:sz="4" w:space="0" w:color="auto"/>
              <w:right w:val="single" w:sz="4" w:space="0" w:color="auto"/>
            </w:tcBorders>
            <w:shd w:val="clear" w:color="auto" w:fill="FFFFFF"/>
            <w:hideMark/>
          </w:tcPr>
          <w:p w14:paraId="3E98FB88" w14:textId="77777777" w:rsidR="002A6E25" w:rsidRDefault="002A6E25">
            <w:pPr>
              <w:jc w:val="center"/>
              <w:rPr>
                <w:color w:val="000000"/>
                <w:sz w:val="18"/>
                <w:szCs w:val="18"/>
                <w:lang w:eastAsia="en-US"/>
              </w:rPr>
            </w:pPr>
            <w:r>
              <w:rPr>
                <w:color w:val="000000"/>
                <w:sz w:val="18"/>
                <w:szCs w:val="18"/>
                <w:lang w:eastAsia="en-US"/>
              </w:rPr>
              <w:t>19 348 951,03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0DF656FE" w14:textId="77777777" w:rsidR="002A6E25" w:rsidRDefault="002A6E25">
            <w:pPr>
              <w:jc w:val="center"/>
              <w:rPr>
                <w:sz w:val="18"/>
                <w:szCs w:val="18"/>
                <w:lang w:val="en-US" w:eastAsia="en-US"/>
              </w:rPr>
            </w:pPr>
            <w:r>
              <w:rPr>
                <w:sz w:val="18"/>
                <w:szCs w:val="18"/>
                <w:lang w:eastAsia="en-US"/>
              </w:rPr>
              <w:t>12:00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3E7405CC" w14:textId="77777777" w:rsidR="002A6E25" w:rsidRDefault="002A6E25">
            <w:pPr>
              <w:jc w:val="center"/>
              <w:rPr>
                <w:sz w:val="18"/>
                <w:szCs w:val="18"/>
                <w:lang w:eastAsia="en-US"/>
              </w:rPr>
            </w:pPr>
            <w:r>
              <w:rPr>
                <w:sz w:val="18"/>
                <w:szCs w:val="18"/>
                <w:lang w:eastAsia="en-US"/>
              </w:rPr>
              <w:t>12:20</w:t>
            </w:r>
          </w:p>
        </w:tc>
      </w:tr>
      <w:tr w:rsidR="002A6E25" w14:paraId="15D25743" w14:textId="77777777" w:rsidTr="002A6E25">
        <w:trPr>
          <w:trHeight w:val="216"/>
        </w:trPr>
        <w:tc>
          <w:tcPr>
            <w:tcW w:w="988" w:type="dxa"/>
            <w:tcBorders>
              <w:top w:val="single" w:sz="4" w:space="0" w:color="000000"/>
              <w:left w:val="single" w:sz="4" w:space="0" w:color="000000"/>
              <w:bottom w:val="single" w:sz="4" w:space="0" w:color="000000"/>
              <w:right w:val="single" w:sz="4" w:space="0" w:color="000000"/>
            </w:tcBorders>
            <w:vAlign w:val="center"/>
            <w:hideMark/>
          </w:tcPr>
          <w:p w14:paraId="554F02B8" w14:textId="77777777" w:rsidR="002A6E25" w:rsidRDefault="002A6E25">
            <w:pPr>
              <w:jc w:val="center"/>
              <w:rPr>
                <w:sz w:val="18"/>
                <w:szCs w:val="18"/>
                <w:highlight w:val="white"/>
                <w:lang w:eastAsia="en-US"/>
              </w:rPr>
            </w:pPr>
            <w:r>
              <w:rPr>
                <w:sz w:val="18"/>
                <w:szCs w:val="18"/>
                <w:highlight w:val="white"/>
                <w:lang w:val="en-US" w:eastAsia="en-US"/>
              </w:rPr>
              <w:t>XI</w:t>
            </w:r>
          </w:p>
        </w:tc>
        <w:tc>
          <w:tcPr>
            <w:tcW w:w="2409" w:type="dxa"/>
            <w:tcBorders>
              <w:top w:val="nil"/>
              <w:left w:val="single" w:sz="4" w:space="0" w:color="auto"/>
              <w:bottom w:val="single" w:sz="4" w:space="0" w:color="auto"/>
              <w:right w:val="single" w:sz="4" w:space="0" w:color="auto"/>
            </w:tcBorders>
            <w:vAlign w:val="bottom"/>
            <w:hideMark/>
          </w:tcPr>
          <w:p w14:paraId="53282F4C" w14:textId="77777777" w:rsidR="002A6E25" w:rsidRDefault="002A6E25">
            <w:pPr>
              <w:jc w:val="center"/>
              <w:rPr>
                <w:color w:val="000000"/>
                <w:sz w:val="18"/>
                <w:szCs w:val="18"/>
                <w:lang w:eastAsia="en-US"/>
              </w:rPr>
            </w:pPr>
            <w:r>
              <w:rPr>
                <w:color w:val="000000"/>
                <w:sz w:val="18"/>
                <w:szCs w:val="18"/>
                <w:lang w:eastAsia="en-US"/>
              </w:rPr>
              <w:t>341 083 216,63</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47AB6A60" w14:textId="77777777" w:rsidR="002A6E25" w:rsidRDefault="002A6E25">
            <w:pPr>
              <w:jc w:val="center"/>
              <w:rPr>
                <w:sz w:val="18"/>
                <w:szCs w:val="18"/>
                <w:lang w:eastAsia="en-US"/>
              </w:rPr>
            </w:pPr>
            <w:r>
              <w:rPr>
                <w:sz w:val="18"/>
                <w:szCs w:val="18"/>
                <w:lang w:eastAsia="en-US"/>
              </w:rPr>
              <w:t>10</w:t>
            </w:r>
          </w:p>
        </w:tc>
        <w:tc>
          <w:tcPr>
            <w:tcW w:w="2268" w:type="dxa"/>
            <w:tcBorders>
              <w:top w:val="nil"/>
              <w:left w:val="single" w:sz="4" w:space="0" w:color="auto"/>
              <w:bottom w:val="single" w:sz="4" w:space="0" w:color="auto"/>
              <w:right w:val="single" w:sz="4" w:space="0" w:color="auto"/>
            </w:tcBorders>
            <w:shd w:val="clear" w:color="auto" w:fill="FFFFFF"/>
            <w:hideMark/>
          </w:tcPr>
          <w:p w14:paraId="161CB0B5" w14:textId="77777777" w:rsidR="002A6E25" w:rsidRDefault="002A6E25">
            <w:pPr>
              <w:jc w:val="center"/>
              <w:rPr>
                <w:color w:val="000000"/>
                <w:sz w:val="18"/>
                <w:szCs w:val="18"/>
                <w:lang w:eastAsia="en-US"/>
              </w:rPr>
            </w:pPr>
            <w:r>
              <w:rPr>
                <w:color w:val="000000"/>
                <w:sz w:val="18"/>
                <w:szCs w:val="18"/>
                <w:lang w:eastAsia="en-US"/>
              </w:rPr>
              <w:t>19 348 951,03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5B3BC56" w14:textId="77777777" w:rsidR="002A6E25" w:rsidRDefault="002A6E25">
            <w:pPr>
              <w:jc w:val="center"/>
              <w:rPr>
                <w:sz w:val="18"/>
                <w:szCs w:val="18"/>
                <w:lang w:eastAsia="en-US"/>
              </w:rPr>
            </w:pPr>
            <w:r>
              <w:rPr>
                <w:sz w:val="18"/>
                <w:szCs w:val="18"/>
                <w:lang w:eastAsia="en-US"/>
              </w:rPr>
              <w:t>12:20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3B4D0C01" w14:textId="77777777" w:rsidR="002A6E25" w:rsidRDefault="002A6E25">
            <w:pPr>
              <w:jc w:val="center"/>
              <w:rPr>
                <w:sz w:val="18"/>
                <w:szCs w:val="18"/>
                <w:lang w:eastAsia="en-US"/>
              </w:rPr>
            </w:pPr>
            <w:r>
              <w:rPr>
                <w:sz w:val="18"/>
                <w:szCs w:val="18"/>
                <w:lang w:eastAsia="en-US"/>
              </w:rPr>
              <w:t>12:40</w:t>
            </w:r>
          </w:p>
        </w:tc>
      </w:tr>
      <w:tr w:rsidR="002A6E25" w14:paraId="229B34C0" w14:textId="77777777" w:rsidTr="002A6E25">
        <w:trPr>
          <w:trHeight w:val="216"/>
        </w:trPr>
        <w:tc>
          <w:tcPr>
            <w:tcW w:w="988" w:type="dxa"/>
            <w:tcBorders>
              <w:top w:val="single" w:sz="4" w:space="0" w:color="000000"/>
              <w:left w:val="single" w:sz="4" w:space="0" w:color="000000"/>
              <w:bottom w:val="single" w:sz="4" w:space="0" w:color="000000"/>
              <w:right w:val="single" w:sz="4" w:space="0" w:color="000000"/>
            </w:tcBorders>
            <w:vAlign w:val="center"/>
            <w:hideMark/>
          </w:tcPr>
          <w:p w14:paraId="416A5119" w14:textId="77777777" w:rsidR="002A6E25" w:rsidRDefault="002A6E25">
            <w:pPr>
              <w:jc w:val="center"/>
              <w:rPr>
                <w:sz w:val="18"/>
                <w:szCs w:val="18"/>
                <w:highlight w:val="white"/>
                <w:lang w:eastAsia="en-US"/>
              </w:rPr>
            </w:pPr>
            <w:r>
              <w:rPr>
                <w:sz w:val="18"/>
                <w:szCs w:val="18"/>
                <w:highlight w:val="white"/>
                <w:lang w:val="en-US" w:eastAsia="en-US"/>
              </w:rPr>
              <w:t>XII</w:t>
            </w:r>
          </w:p>
        </w:tc>
        <w:tc>
          <w:tcPr>
            <w:tcW w:w="2409" w:type="dxa"/>
            <w:tcBorders>
              <w:top w:val="nil"/>
              <w:left w:val="single" w:sz="4" w:space="0" w:color="auto"/>
              <w:bottom w:val="single" w:sz="4" w:space="0" w:color="auto"/>
              <w:right w:val="single" w:sz="4" w:space="0" w:color="auto"/>
            </w:tcBorders>
            <w:vAlign w:val="bottom"/>
            <w:hideMark/>
          </w:tcPr>
          <w:p w14:paraId="26B608EC" w14:textId="77777777" w:rsidR="002A6E25" w:rsidRDefault="002A6E25">
            <w:pPr>
              <w:jc w:val="center"/>
              <w:rPr>
                <w:color w:val="000000"/>
                <w:sz w:val="18"/>
                <w:szCs w:val="18"/>
                <w:lang w:eastAsia="en-US"/>
              </w:rPr>
            </w:pPr>
            <w:r>
              <w:rPr>
                <w:color w:val="000000"/>
                <w:sz w:val="18"/>
                <w:szCs w:val="18"/>
                <w:lang w:eastAsia="en-US"/>
              </w:rPr>
              <w:t>321 734 265,60</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3080FB3C" w14:textId="77777777" w:rsidR="002A6E25" w:rsidRDefault="002A6E25">
            <w:pPr>
              <w:jc w:val="center"/>
              <w:rPr>
                <w:sz w:val="18"/>
                <w:szCs w:val="18"/>
                <w:lang w:eastAsia="en-US"/>
              </w:rPr>
            </w:pPr>
            <w:r>
              <w:rPr>
                <w:sz w:val="18"/>
                <w:szCs w:val="18"/>
                <w:lang w:eastAsia="en-US"/>
              </w:rPr>
              <w:t>11</w:t>
            </w:r>
          </w:p>
        </w:tc>
        <w:tc>
          <w:tcPr>
            <w:tcW w:w="2268" w:type="dxa"/>
            <w:tcBorders>
              <w:top w:val="nil"/>
              <w:left w:val="single" w:sz="4" w:space="0" w:color="auto"/>
              <w:bottom w:val="single" w:sz="4" w:space="0" w:color="auto"/>
              <w:right w:val="single" w:sz="4" w:space="0" w:color="auto"/>
            </w:tcBorders>
            <w:shd w:val="clear" w:color="auto" w:fill="FFFFFF"/>
            <w:hideMark/>
          </w:tcPr>
          <w:p w14:paraId="5F32FACC" w14:textId="77777777" w:rsidR="002A6E25" w:rsidRDefault="002A6E25">
            <w:pPr>
              <w:jc w:val="center"/>
              <w:rPr>
                <w:color w:val="000000"/>
                <w:sz w:val="18"/>
                <w:szCs w:val="18"/>
                <w:lang w:eastAsia="en-US"/>
              </w:rPr>
            </w:pPr>
            <w:r>
              <w:rPr>
                <w:color w:val="000000"/>
                <w:sz w:val="18"/>
                <w:szCs w:val="18"/>
                <w:lang w:eastAsia="en-US"/>
              </w:rPr>
              <w:t>19 348 951,03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1CC4152" w14:textId="77777777" w:rsidR="002A6E25" w:rsidRDefault="002A6E25">
            <w:pPr>
              <w:jc w:val="center"/>
              <w:rPr>
                <w:sz w:val="18"/>
                <w:szCs w:val="18"/>
                <w:lang w:eastAsia="en-US"/>
              </w:rPr>
            </w:pPr>
            <w:r>
              <w:rPr>
                <w:sz w:val="18"/>
                <w:szCs w:val="18"/>
                <w:lang w:eastAsia="en-US"/>
              </w:rPr>
              <w:t>12:40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53F2BF21" w14:textId="77777777" w:rsidR="002A6E25" w:rsidRDefault="002A6E25">
            <w:pPr>
              <w:jc w:val="center"/>
              <w:rPr>
                <w:sz w:val="18"/>
                <w:szCs w:val="18"/>
                <w:lang w:eastAsia="en-US"/>
              </w:rPr>
            </w:pPr>
            <w:r>
              <w:rPr>
                <w:sz w:val="18"/>
                <w:szCs w:val="18"/>
                <w:lang w:eastAsia="en-US"/>
              </w:rPr>
              <w:t>13:00</w:t>
            </w:r>
          </w:p>
        </w:tc>
      </w:tr>
      <w:tr w:rsidR="002A6E25" w14:paraId="1BF4D930" w14:textId="77777777" w:rsidTr="002A6E25">
        <w:trPr>
          <w:trHeight w:val="216"/>
        </w:trPr>
        <w:tc>
          <w:tcPr>
            <w:tcW w:w="988" w:type="dxa"/>
            <w:tcBorders>
              <w:top w:val="single" w:sz="4" w:space="0" w:color="000000"/>
              <w:left w:val="single" w:sz="4" w:space="0" w:color="000000"/>
              <w:bottom w:val="single" w:sz="4" w:space="0" w:color="000000"/>
              <w:right w:val="single" w:sz="4" w:space="0" w:color="000000"/>
            </w:tcBorders>
            <w:vAlign w:val="center"/>
            <w:hideMark/>
          </w:tcPr>
          <w:p w14:paraId="37436279" w14:textId="77777777" w:rsidR="002A6E25" w:rsidRDefault="002A6E25">
            <w:pPr>
              <w:jc w:val="center"/>
              <w:rPr>
                <w:sz w:val="18"/>
                <w:szCs w:val="18"/>
                <w:highlight w:val="white"/>
                <w:lang w:eastAsia="en-US"/>
              </w:rPr>
            </w:pPr>
            <w:r>
              <w:rPr>
                <w:sz w:val="18"/>
                <w:szCs w:val="18"/>
                <w:highlight w:val="white"/>
                <w:lang w:val="en-US" w:eastAsia="en-US"/>
              </w:rPr>
              <w:t>XIII</w:t>
            </w:r>
          </w:p>
        </w:tc>
        <w:tc>
          <w:tcPr>
            <w:tcW w:w="2409" w:type="dxa"/>
            <w:tcBorders>
              <w:top w:val="nil"/>
              <w:left w:val="single" w:sz="4" w:space="0" w:color="auto"/>
              <w:bottom w:val="single" w:sz="4" w:space="0" w:color="auto"/>
              <w:right w:val="single" w:sz="4" w:space="0" w:color="auto"/>
            </w:tcBorders>
            <w:vAlign w:val="bottom"/>
            <w:hideMark/>
          </w:tcPr>
          <w:p w14:paraId="2F2582B1" w14:textId="77777777" w:rsidR="002A6E25" w:rsidRDefault="002A6E25">
            <w:pPr>
              <w:jc w:val="center"/>
              <w:rPr>
                <w:color w:val="000000"/>
                <w:sz w:val="18"/>
                <w:szCs w:val="18"/>
                <w:lang w:eastAsia="en-US"/>
              </w:rPr>
            </w:pPr>
            <w:r>
              <w:rPr>
                <w:color w:val="000000"/>
                <w:sz w:val="18"/>
                <w:szCs w:val="18"/>
                <w:lang w:eastAsia="en-US"/>
              </w:rPr>
              <w:t>302 385 314,57</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4D1385C2" w14:textId="77777777" w:rsidR="002A6E25" w:rsidRDefault="002A6E25">
            <w:pPr>
              <w:jc w:val="center"/>
              <w:rPr>
                <w:sz w:val="18"/>
                <w:szCs w:val="18"/>
                <w:lang w:eastAsia="en-US"/>
              </w:rPr>
            </w:pPr>
            <w:r>
              <w:rPr>
                <w:sz w:val="18"/>
                <w:szCs w:val="18"/>
                <w:lang w:eastAsia="en-US"/>
              </w:rPr>
              <w:t>12</w:t>
            </w:r>
          </w:p>
        </w:tc>
        <w:tc>
          <w:tcPr>
            <w:tcW w:w="2268" w:type="dxa"/>
            <w:tcBorders>
              <w:top w:val="nil"/>
              <w:left w:val="single" w:sz="4" w:space="0" w:color="auto"/>
              <w:bottom w:val="single" w:sz="4" w:space="0" w:color="auto"/>
              <w:right w:val="single" w:sz="4" w:space="0" w:color="auto"/>
            </w:tcBorders>
            <w:shd w:val="clear" w:color="auto" w:fill="FFFFFF"/>
            <w:hideMark/>
          </w:tcPr>
          <w:p w14:paraId="00FF4BEE" w14:textId="77777777" w:rsidR="002A6E25" w:rsidRDefault="002A6E25">
            <w:pPr>
              <w:jc w:val="center"/>
              <w:rPr>
                <w:color w:val="000000"/>
                <w:sz w:val="18"/>
                <w:szCs w:val="18"/>
                <w:lang w:eastAsia="en-US"/>
              </w:rPr>
            </w:pPr>
            <w:r>
              <w:rPr>
                <w:color w:val="000000"/>
                <w:sz w:val="18"/>
                <w:szCs w:val="18"/>
                <w:lang w:eastAsia="en-US"/>
              </w:rPr>
              <w:t>19 348 951,03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D10A4E1" w14:textId="77777777" w:rsidR="002A6E25" w:rsidRDefault="002A6E25">
            <w:pPr>
              <w:jc w:val="center"/>
              <w:rPr>
                <w:sz w:val="18"/>
                <w:szCs w:val="18"/>
                <w:lang w:eastAsia="en-US"/>
              </w:rPr>
            </w:pPr>
            <w:r>
              <w:rPr>
                <w:sz w:val="18"/>
                <w:szCs w:val="18"/>
                <w:lang w:eastAsia="en-US"/>
              </w:rPr>
              <w:t>13:00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62922726" w14:textId="77777777" w:rsidR="002A6E25" w:rsidRDefault="002A6E25">
            <w:pPr>
              <w:jc w:val="center"/>
              <w:rPr>
                <w:sz w:val="18"/>
                <w:szCs w:val="18"/>
                <w:lang w:eastAsia="en-US"/>
              </w:rPr>
            </w:pPr>
            <w:r>
              <w:rPr>
                <w:sz w:val="18"/>
                <w:szCs w:val="18"/>
                <w:lang w:eastAsia="en-US"/>
              </w:rPr>
              <w:t>13:20</w:t>
            </w:r>
          </w:p>
        </w:tc>
      </w:tr>
      <w:tr w:rsidR="002A6E25" w14:paraId="141D595E" w14:textId="77777777" w:rsidTr="002A6E25">
        <w:trPr>
          <w:trHeight w:val="216"/>
        </w:trPr>
        <w:tc>
          <w:tcPr>
            <w:tcW w:w="988" w:type="dxa"/>
            <w:tcBorders>
              <w:top w:val="single" w:sz="4" w:space="0" w:color="000000"/>
              <w:left w:val="single" w:sz="4" w:space="0" w:color="000000"/>
              <w:bottom w:val="single" w:sz="4" w:space="0" w:color="000000"/>
              <w:right w:val="single" w:sz="4" w:space="0" w:color="000000"/>
            </w:tcBorders>
            <w:vAlign w:val="center"/>
            <w:hideMark/>
          </w:tcPr>
          <w:p w14:paraId="1B3CCDFF" w14:textId="77777777" w:rsidR="002A6E25" w:rsidRDefault="002A6E25">
            <w:pPr>
              <w:jc w:val="center"/>
              <w:rPr>
                <w:sz w:val="18"/>
                <w:szCs w:val="18"/>
                <w:highlight w:val="white"/>
                <w:lang w:eastAsia="en-US"/>
              </w:rPr>
            </w:pPr>
            <w:r>
              <w:rPr>
                <w:sz w:val="18"/>
                <w:szCs w:val="18"/>
                <w:highlight w:val="white"/>
                <w:lang w:val="en-US" w:eastAsia="en-US"/>
              </w:rPr>
              <w:t>XIV</w:t>
            </w:r>
          </w:p>
        </w:tc>
        <w:tc>
          <w:tcPr>
            <w:tcW w:w="2409" w:type="dxa"/>
            <w:tcBorders>
              <w:top w:val="nil"/>
              <w:left w:val="single" w:sz="4" w:space="0" w:color="auto"/>
              <w:bottom w:val="single" w:sz="4" w:space="0" w:color="auto"/>
              <w:right w:val="single" w:sz="4" w:space="0" w:color="auto"/>
            </w:tcBorders>
            <w:vAlign w:val="bottom"/>
            <w:hideMark/>
          </w:tcPr>
          <w:p w14:paraId="06B77506" w14:textId="77777777" w:rsidR="002A6E25" w:rsidRDefault="002A6E25">
            <w:pPr>
              <w:jc w:val="center"/>
              <w:rPr>
                <w:color w:val="000000"/>
                <w:sz w:val="18"/>
                <w:szCs w:val="18"/>
                <w:lang w:eastAsia="en-US"/>
              </w:rPr>
            </w:pPr>
            <w:r>
              <w:rPr>
                <w:color w:val="000000"/>
                <w:sz w:val="18"/>
                <w:szCs w:val="18"/>
                <w:lang w:eastAsia="en-US"/>
              </w:rPr>
              <w:t>283 036 363,54</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4711224C" w14:textId="77777777" w:rsidR="002A6E25" w:rsidRDefault="002A6E25">
            <w:pPr>
              <w:jc w:val="center"/>
              <w:rPr>
                <w:sz w:val="18"/>
                <w:szCs w:val="18"/>
                <w:lang w:eastAsia="en-US"/>
              </w:rPr>
            </w:pPr>
            <w:r>
              <w:rPr>
                <w:sz w:val="18"/>
                <w:szCs w:val="18"/>
                <w:lang w:eastAsia="en-US"/>
              </w:rPr>
              <w:t>13</w:t>
            </w:r>
          </w:p>
        </w:tc>
        <w:tc>
          <w:tcPr>
            <w:tcW w:w="2268" w:type="dxa"/>
            <w:tcBorders>
              <w:top w:val="nil"/>
              <w:left w:val="single" w:sz="4" w:space="0" w:color="auto"/>
              <w:bottom w:val="single" w:sz="4" w:space="0" w:color="auto"/>
              <w:right w:val="single" w:sz="4" w:space="0" w:color="auto"/>
            </w:tcBorders>
            <w:shd w:val="clear" w:color="auto" w:fill="FFFFFF"/>
            <w:hideMark/>
          </w:tcPr>
          <w:p w14:paraId="775DA382" w14:textId="77777777" w:rsidR="002A6E25" w:rsidRDefault="002A6E25">
            <w:pPr>
              <w:jc w:val="center"/>
              <w:rPr>
                <w:color w:val="000000"/>
                <w:sz w:val="18"/>
                <w:szCs w:val="18"/>
                <w:lang w:eastAsia="en-US"/>
              </w:rPr>
            </w:pPr>
            <w:r>
              <w:rPr>
                <w:color w:val="000000"/>
                <w:sz w:val="18"/>
                <w:szCs w:val="18"/>
                <w:lang w:eastAsia="en-US"/>
              </w:rPr>
              <w:t>19 348 951,03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E56B3A0" w14:textId="77777777" w:rsidR="002A6E25" w:rsidRDefault="002A6E25">
            <w:pPr>
              <w:jc w:val="center"/>
              <w:rPr>
                <w:sz w:val="18"/>
                <w:szCs w:val="18"/>
                <w:lang w:eastAsia="en-US"/>
              </w:rPr>
            </w:pPr>
            <w:r>
              <w:rPr>
                <w:sz w:val="18"/>
                <w:szCs w:val="18"/>
                <w:lang w:eastAsia="en-US"/>
              </w:rPr>
              <w:t>13:20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3F35F5A4" w14:textId="77777777" w:rsidR="002A6E25" w:rsidRDefault="002A6E25">
            <w:pPr>
              <w:jc w:val="center"/>
              <w:rPr>
                <w:sz w:val="18"/>
                <w:szCs w:val="18"/>
                <w:lang w:eastAsia="en-US"/>
              </w:rPr>
            </w:pPr>
            <w:r>
              <w:rPr>
                <w:sz w:val="18"/>
                <w:szCs w:val="18"/>
                <w:lang w:eastAsia="en-US"/>
              </w:rPr>
              <w:t>13:40</w:t>
            </w:r>
          </w:p>
        </w:tc>
      </w:tr>
      <w:tr w:rsidR="002A6E25" w14:paraId="09B871CB" w14:textId="77777777" w:rsidTr="002A6E25">
        <w:trPr>
          <w:trHeight w:val="216"/>
        </w:trPr>
        <w:tc>
          <w:tcPr>
            <w:tcW w:w="988" w:type="dxa"/>
            <w:tcBorders>
              <w:top w:val="single" w:sz="4" w:space="0" w:color="000000"/>
              <w:left w:val="single" w:sz="4" w:space="0" w:color="000000"/>
              <w:bottom w:val="single" w:sz="4" w:space="0" w:color="000000"/>
              <w:right w:val="single" w:sz="4" w:space="0" w:color="000000"/>
            </w:tcBorders>
            <w:vAlign w:val="center"/>
            <w:hideMark/>
          </w:tcPr>
          <w:p w14:paraId="44FA14E2" w14:textId="77777777" w:rsidR="002A6E25" w:rsidRDefault="002A6E25">
            <w:pPr>
              <w:jc w:val="center"/>
              <w:rPr>
                <w:sz w:val="18"/>
                <w:szCs w:val="18"/>
                <w:highlight w:val="white"/>
                <w:lang w:eastAsia="en-US"/>
              </w:rPr>
            </w:pPr>
            <w:r>
              <w:rPr>
                <w:sz w:val="18"/>
                <w:szCs w:val="18"/>
                <w:highlight w:val="white"/>
                <w:lang w:val="en-US" w:eastAsia="en-US"/>
              </w:rPr>
              <w:t>XV</w:t>
            </w:r>
          </w:p>
        </w:tc>
        <w:tc>
          <w:tcPr>
            <w:tcW w:w="2409" w:type="dxa"/>
            <w:tcBorders>
              <w:top w:val="nil"/>
              <w:left w:val="single" w:sz="4" w:space="0" w:color="auto"/>
              <w:bottom w:val="single" w:sz="4" w:space="0" w:color="auto"/>
              <w:right w:val="single" w:sz="4" w:space="0" w:color="auto"/>
            </w:tcBorders>
            <w:vAlign w:val="bottom"/>
            <w:hideMark/>
          </w:tcPr>
          <w:p w14:paraId="4900029C" w14:textId="77777777" w:rsidR="002A6E25" w:rsidRDefault="002A6E25">
            <w:pPr>
              <w:jc w:val="center"/>
              <w:rPr>
                <w:color w:val="000000"/>
                <w:sz w:val="18"/>
                <w:szCs w:val="18"/>
                <w:lang w:eastAsia="en-US"/>
              </w:rPr>
            </w:pPr>
            <w:r>
              <w:rPr>
                <w:color w:val="000000"/>
                <w:sz w:val="18"/>
                <w:szCs w:val="18"/>
                <w:lang w:eastAsia="en-US"/>
              </w:rPr>
              <w:t>263 687 412,51</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2070F2B7" w14:textId="77777777" w:rsidR="002A6E25" w:rsidRDefault="002A6E25">
            <w:pPr>
              <w:jc w:val="center"/>
              <w:rPr>
                <w:sz w:val="18"/>
                <w:szCs w:val="18"/>
                <w:lang w:eastAsia="en-US"/>
              </w:rPr>
            </w:pPr>
            <w:r>
              <w:rPr>
                <w:sz w:val="18"/>
                <w:szCs w:val="18"/>
                <w:lang w:eastAsia="en-US"/>
              </w:rPr>
              <w:t>14</w:t>
            </w:r>
          </w:p>
        </w:tc>
        <w:tc>
          <w:tcPr>
            <w:tcW w:w="2268" w:type="dxa"/>
            <w:tcBorders>
              <w:top w:val="nil"/>
              <w:left w:val="single" w:sz="4" w:space="0" w:color="auto"/>
              <w:bottom w:val="single" w:sz="4" w:space="0" w:color="auto"/>
              <w:right w:val="single" w:sz="4" w:space="0" w:color="auto"/>
            </w:tcBorders>
            <w:shd w:val="clear" w:color="auto" w:fill="FFFFFF"/>
            <w:hideMark/>
          </w:tcPr>
          <w:p w14:paraId="281C1A5E" w14:textId="77777777" w:rsidR="002A6E25" w:rsidRDefault="002A6E25">
            <w:pPr>
              <w:jc w:val="center"/>
              <w:rPr>
                <w:color w:val="000000"/>
                <w:sz w:val="18"/>
                <w:szCs w:val="18"/>
                <w:lang w:eastAsia="en-US"/>
              </w:rPr>
            </w:pPr>
            <w:r>
              <w:rPr>
                <w:color w:val="000000"/>
                <w:sz w:val="18"/>
                <w:szCs w:val="18"/>
                <w:lang w:eastAsia="en-US"/>
              </w:rPr>
              <w:t>19 348 951,03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92C515A" w14:textId="77777777" w:rsidR="002A6E25" w:rsidRDefault="002A6E25">
            <w:pPr>
              <w:jc w:val="center"/>
              <w:rPr>
                <w:sz w:val="18"/>
                <w:szCs w:val="18"/>
                <w:lang w:eastAsia="en-US"/>
              </w:rPr>
            </w:pPr>
            <w:r>
              <w:rPr>
                <w:sz w:val="18"/>
                <w:szCs w:val="18"/>
                <w:lang w:eastAsia="en-US"/>
              </w:rPr>
              <w:t>13:40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1439D54C" w14:textId="77777777" w:rsidR="002A6E25" w:rsidRDefault="002A6E25">
            <w:pPr>
              <w:jc w:val="center"/>
              <w:rPr>
                <w:sz w:val="18"/>
                <w:szCs w:val="18"/>
                <w:lang w:eastAsia="en-US"/>
              </w:rPr>
            </w:pPr>
            <w:r>
              <w:rPr>
                <w:sz w:val="18"/>
                <w:szCs w:val="18"/>
                <w:lang w:eastAsia="en-US"/>
              </w:rPr>
              <w:t>14:00</w:t>
            </w:r>
          </w:p>
        </w:tc>
      </w:tr>
      <w:tr w:rsidR="002A6E25" w14:paraId="02FC13AD" w14:textId="77777777" w:rsidTr="002A6E25">
        <w:trPr>
          <w:trHeight w:val="216"/>
        </w:trPr>
        <w:tc>
          <w:tcPr>
            <w:tcW w:w="988" w:type="dxa"/>
            <w:tcBorders>
              <w:top w:val="single" w:sz="4" w:space="0" w:color="000000"/>
              <w:left w:val="single" w:sz="4" w:space="0" w:color="000000"/>
              <w:bottom w:val="single" w:sz="4" w:space="0" w:color="000000"/>
              <w:right w:val="single" w:sz="4" w:space="0" w:color="000000"/>
            </w:tcBorders>
            <w:vAlign w:val="center"/>
            <w:hideMark/>
          </w:tcPr>
          <w:p w14:paraId="03F24088" w14:textId="77777777" w:rsidR="002A6E25" w:rsidRDefault="002A6E25">
            <w:pPr>
              <w:jc w:val="center"/>
              <w:rPr>
                <w:sz w:val="18"/>
                <w:szCs w:val="18"/>
                <w:highlight w:val="white"/>
                <w:lang w:eastAsia="en-US"/>
              </w:rPr>
            </w:pPr>
            <w:r>
              <w:rPr>
                <w:sz w:val="18"/>
                <w:szCs w:val="18"/>
                <w:highlight w:val="white"/>
                <w:lang w:val="en-US" w:eastAsia="en-US"/>
              </w:rPr>
              <w:t>XVI</w:t>
            </w:r>
          </w:p>
        </w:tc>
        <w:tc>
          <w:tcPr>
            <w:tcW w:w="2409" w:type="dxa"/>
            <w:tcBorders>
              <w:top w:val="nil"/>
              <w:left w:val="single" w:sz="4" w:space="0" w:color="auto"/>
              <w:bottom w:val="single" w:sz="4" w:space="0" w:color="auto"/>
              <w:right w:val="single" w:sz="4" w:space="0" w:color="auto"/>
            </w:tcBorders>
            <w:vAlign w:val="bottom"/>
            <w:hideMark/>
          </w:tcPr>
          <w:p w14:paraId="7FA25554" w14:textId="77777777" w:rsidR="002A6E25" w:rsidRDefault="002A6E25">
            <w:pPr>
              <w:jc w:val="center"/>
              <w:rPr>
                <w:color w:val="000000"/>
                <w:sz w:val="18"/>
                <w:szCs w:val="18"/>
                <w:lang w:eastAsia="en-US"/>
              </w:rPr>
            </w:pPr>
            <w:r>
              <w:rPr>
                <w:color w:val="000000"/>
                <w:sz w:val="18"/>
                <w:szCs w:val="18"/>
                <w:lang w:eastAsia="en-US"/>
              </w:rPr>
              <w:t>244 338 461,48</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11B07300" w14:textId="77777777" w:rsidR="002A6E25" w:rsidRDefault="002A6E25">
            <w:pPr>
              <w:jc w:val="center"/>
              <w:rPr>
                <w:sz w:val="18"/>
                <w:szCs w:val="18"/>
                <w:lang w:eastAsia="en-US"/>
              </w:rPr>
            </w:pPr>
            <w:r>
              <w:rPr>
                <w:sz w:val="18"/>
                <w:szCs w:val="18"/>
                <w:lang w:eastAsia="en-US"/>
              </w:rPr>
              <w:t>15</w:t>
            </w:r>
          </w:p>
        </w:tc>
        <w:tc>
          <w:tcPr>
            <w:tcW w:w="2268" w:type="dxa"/>
            <w:tcBorders>
              <w:top w:val="nil"/>
              <w:left w:val="single" w:sz="4" w:space="0" w:color="auto"/>
              <w:bottom w:val="single" w:sz="4" w:space="0" w:color="auto"/>
              <w:right w:val="single" w:sz="4" w:space="0" w:color="auto"/>
            </w:tcBorders>
            <w:shd w:val="clear" w:color="auto" w:fill="FFFFFF"/>
            <w:hideMark/>
          </w:tcPr>
          <w:p w14:paraId="393887AA" w14:textId="77777777" w:rsidR="002A6E25" w:rsidRDefault="002A6E25">
            <w:pPr>
              <w:jc w:val="center"/>
              <w:rPr>
                <w:color w:val="000000"/>
                <w:sz w:val="18"/>
                <w:szCs w:val="18"/>
                <w:lang w:eastAsia="en-US"/>
              </w:rPr>
            </w:pPr>
            <w:r>
              <w:rPr>
                <w:color w:val="000000"/>
                <w:sz w:val="18"/>
                <w:szCs w:val="18"/>
                <w:lang w:eastAsia="en-US"/>
              </w:rPr>
              <w:t>19 348 951,03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8B9553B" w14:textId="77777777" w:rsidR="002A6E25" w:rsidRDefault="002A6E25">
            <w:pPr>
              <w:jc w:val="center"/>
              <w:rPr>
                <w:sz w:val="18"/>
                <w:szCs w:val="18"/>
                <w:lang w:eastAsia="en-US"/>
              </w:rPr>
            </w:pPr>
            <w:r>
              <w:rPr>
                <w:sz w:val="18"/>
                <w:szCs w:val="18"/>
                <w:lang w:eastAsia="en-US"/>
              </w:rPr>
              <w:t>14:00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0907956C" w14:textId="77777777" w:rsidR="002A6E25" w:rsidRDefault="002A6E25">
            <w:pPr>
              <w:jc w:val="center"/>
              <w:rPr>
                <w:sz w:val="18"/>
                <w:szCs w:val="18"/>
                <w:lang w:eastAsia="en-US"/>
              </w:rPr>
            </w:pPr>
            <w:r>
              <w:rPr>
                <w:sz w:val="18"/>
                <w:szCs w:val="18"/>
                <w:lang w:eastAsia="en-US"/>
              </w:rPr>
              <w:t>14:20</w:t>
            </w:r>
          </w:p>
        </w:tc>
      </w:tr>
      <w:tr w:rsidR="002A6E25" w14:paraId="45AECC3D" w14:textId="77777777" w:rsidTr="002A6E25">
        <w:trPr>
          <w:trHeight w:val="216"/>
        </w:trPr>
        <w:tc>
          <w:tcPr>
            <w:tcW w:w="988" w:type="dxa"/>
            <w:tcBorders>
              <w:top w:val="single" w:sz="4" w:space="0" w:color="000000"/>
              <w:left w:val="single" w:sz="4" w:space="0" w:color="000000"/>
              <w:bottom w:val="single" w:sz="4" w:space="0" w:color="000000"/>
              <w:right w:val="single" w:sz="4" w:space="0" w:color="000000"/>
            </w:tcBorders>
            <w:vAlign w:val="center"/>
            <w:hideMark/>
          </w:tcPr>
          <w:p w14:paraId="1B8B733F" w14:textId="77777777" w:rsidR="002A6E25" w:rsidRDefault="002A6E25">
            <w:pPr>
              <w:jc w:val="center"/>
              <w:rPr>
                <w:sz w:val="18"/>
                <w:szCs w:val="18"/>
                <w:highlight w:val="white"/>
                <w:lang w:eastAsia="en-US"/>
              </w:rPr>
            </w:pPr>
            <w:r>
              <w:rPr>
                <w:sz w:val="18"/>
                <w:szCs w:val="18"/>
                <w:highlight w:val="white"/>
                <w:lang w:val="en-US" w:eastAsia="en-US"/>
              </w:rPr>
              <w:t>XVII</w:t>
            </w:r>
          </w:p>
        </w:tc>
        <w:tc>
          <w:tcPr>
            <w:tcW w:w="2409" w:type="dxa"/>
            <w:tcBorders>
              <w:top w:val="nil"/>
              <w:left w:val="single" w:sz="4" w:space="0" w:color="auto"/>
              <w:bottom w:val="single" w:sz="4" w:space="0" w:color="auto"/>
              <w:right w:val="single" w:sz="4" w:space="0" w:color="auto"/>
            </w:tcBorders>
            <w:vAlign w:val="bottom"/>
            <w:hideMark/>
          </w:tcPr>
          <w:p w14:paraId="4FD0EF7C" w14:textId="77777777" w:rsidR="002A6E25" w:rsidRDefault="002A6E25">
            <w:pPr>
              <w:jc w:val="center"/>
              <w:rPr>
                <w:color w:val="000000"/>
                <w:sz w:val="18"/>
                <w:szCs w:val="18"/>
                <w:lang w:eastAsia="en-US"/>
              </w:rPr>
            </w:pPr>
            <w:r>
              <w:rPr>
                <w:color w:val="000000"/>
                <w:sz w:val="18"/>
                <w:szCs w:val="18"/>
                <w:lang w:eastAsia="en-US"/>
              </w:rPr>
              <w:t>224 989 510,45</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1D805059" w14:textId="77777777" w:rsidR="002A6E25" w:rsidRDefault="002A6E25">
            <w:pPr>
              <w:jc w:val="center"/>
              <w:rPr>
                <w:sz w:val="18"/>
                <w:szCs w:val="18"/>
                <w:lang w:eastAsia="en-US"/>
              </w:rPr>
            </w:pPr>
            <w:r>
              <w:rPr>
                <w:sz w:val="18"/>
                <w:szCs w:val="18"/>
                <w:lang w:eastAsia="en-US"/>
              </w:rPr>
              <w:t>16</w:t>
            </w:r>
          </w:p>
        </w:tc>
        <w:tc>
          <w:tcPr>
            <w:tcW w:w="2268" w:type="dxa"/>
            <w:tcBorders>
              <w:top w:val="nil"/>
              <w:left w:val="single" w:sz="4" w:space="0" w:color="auto"/>
              <w:bottom w:val="single" w:sz="4" w:space="0" w:color="auto"/>
              <w:right w:val="single" w:sz="4" w:space="0" w:color="auto"/>
            </w:tcBorders>
            <w:shd w:val="clear" w:color="auto" w:fill="FFFFFF"/>
            <w:hideMark/>
          </w:tcPr>
          <w:p w14:paraId="5E973A2D" w14:textId="77777777" w:rsidR="002A6E25" w:rsidRDefault="002A6E25">
            <w:pPr>
              <w:jc w:val="center"/>
              <w:rPr>
                <w:color w:val="000000"/>
                <w:sz w:val="18"/>
                <w:szCs w:val="18"/>
                <w:lang w:eastAsia="en-US"/>
              </w:rPr>
            </w:pPr>
            <w:r>
              <w:rPr>
                <w:color w:val="000000"/>
                <w:sz w:val="18"/>
                <w:szCs w:val="18"/>
                <w:lang w:eastAsia="en-US"/>
              </w:rPr>
              <w:t>19 348 951,03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A9FB400" w14:textId="77777777" w:rsidR="002A6E25" w:rsidRDefault="002A6E25">
            <w:pPr>
              <w:jc w:val="center"/>
              <w:rPr>
                <w:sz w:val="18"/>
                <w:szCs w:val="18"/>
                <w:lang w:eastAsia="en-US"/>
              </w:rPr>
            </w:pPr>
            <w:r>
              <w:rPr>
                <w:sz w:val="18"/>
                <w:szCs w:val="18"/>
                <w:lang w:eastAsia="en-US"/>
              </w:rPr>
              <w:t>14:20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0BC9542C" w14:textId="77777777" w:rsidR="002A6E25" w:rsidRDefault="002A6E25">
            <w:pPr>
              <w:jc w:val="center"/>
              <w:rPr>
                <w:sz w:val="18"/>
                <w:szCs w:val="18"/>
                <w:lang w:eastAsia="en-US"/>
              </w:rPr>
            </w:pPr>
            <w:r>
              <w:rPr>
                <w:sz w:val="18"/>
                <w:szCs w:val="18"/>
                <w:lang w:eastAsia="en-US"/>
              </w:rPr>
              <w:t>14:40</w:t>
            </w:r>
          </w:p>
        </w:tc>
      </w:tr>
      <w:tr w:rsidR="002A6E25" w14:paraId="08AD7044" w14:textId="77777777" w:rsidTr="002A6E25">
        <w:trPr>
          <w:trHeight w:val="216"/>
        </w:trPr>
        <w:tc>
          <w:tcPr>
            <w:tcW w:w="988" w:type="dxa"/>
            <w:tcBorders>
              <w:top w:val="single" w:sz="4" w:space="0" w:color="000000"/>
              <w:left w:val="single" w:sz="4" w:space="0" w:color="000000"/>
              <w:bottom w:val="single" w:sz="4" w:space="0" w:color="000000"/>
              <w:right w:val="single" w:sz="4" w:space="0" w:color="000000"/>
            </w:tcBorders>
            <w:vAlign w:val="center"/>
            <w:hideMark/>
          </w:tcPr>
          <w:p w14:paraId="5DDE1919" w14:textId="77777777" w:rsidR="002A6E25" w:rsidRDefault="002A6E25">
            <w:pPr>
              <w:jc w:val="center"/>
              <w:rPr>
                <w:sz w:val="18"/>
                <w:szCs w:val="18"/>
                <w:highlight w:val="white"/>
                <w:lang w:eastAsia="en-US"/>
              </w:rPr>
            </w:pPr>
            <w:r>
              <w:rPr>
                <w:sz w:val="18"/>
                <w:szCs w:val="18"/>
                <w:highlight w:val="white"/>
                <w:lang w:val="en-US" w:eastAsia="en-US"/>
              </w:rPr>
              <w:t>XVIII</w:t>
            </w:r>
          </w:p>
        </w:tc>
        <w:tc>
          <w:tcPr>
            <w:tcW w:w="2409" w:type="dxa"/>
            <w:tcBorders>
              <w:top w:val="nil"/>
              <w:left w:val="single" w:sz="4" w:space="0" w:color="auto"/>
              <w:bottom w:val="single" w:sz="4" w:space="0" w:color="auto"/>
              <w:right w:val="single" w:sz="4" w:space="0" w:color="auto"/>
            </w:tcBorders>
            <w:vAlign w:val="bottom"/>
            <w:hideMark/>
          </w:tcPr>
          <w:p w14:paraId="2C75C53A" w14:textId="77777777" w:rsidR="002A6E25" w:rsidRDefault="002A6E25">
            <w:pPr>
              <w:jc w:val="center"/>
              <w:rPr>
                <w:color w:val="000000"/>
                <w:sz w:val="18"/>
                <w:szCs w:val="18"/>
                <w:lang w:eastAsia="en-US"/>
              </w:rPr>
            </w:pPr>
            <w:r>
              <w:rPr>
                <w:color w:val="000000"/>
                <w:sz w:val="18"/>
                <w:szCs w:val="18"/>
                <w:lang w:eastAsia="en-US"/>
              </w:rPr>
              <w:t>205 640 559,42</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3D1C0030" w14:textId="77777777" w:rsidR="002A6E25" w:rsidRDefault="002A6E25">
            <w:pPr>
              <w:jc w:val="center"/>
              <w:rPr>
                <w:sz w:val="18"/>
                <w:szCs w:val="18"/>
                <w:lang w:eastAsia="en-US"/>
              </w:rPr>
            </w:pPr>
            <w:r>
              <w:rPr>
                <w:sz w:val="18"/>
                <w:szCs w:val="18"/>
                <w:lang w:eastAsia="en-US"/>
              </w:rPr>
              <w:t>17</w:t>
            </w:r>
          </w:p>
        </w:tc>
        <w:tc>
          <w:tcPr>
            <w:tcW w:w="2268" w:type="dxa"/>
            <w:tcBorders>
              <w:top w:val="nil"/>
              <w:left w:val="single" w:sz="4" w:space="0" w:color="auto"/>
              <w:bottom w:val="single" w:sz="4" w:space="0" w:color="auto"/>
              <w:right w:val="single" w:sz="4" w:space="0" w:color="auto"/>
            </w:tcBorders>
            <w:shd w:val="clear" w:color="auto" w:fill="FFFFFF"/>
            <w:hideMark/>
          </w:tcPr>
          <w:p w14:paraId="763FFB2A" w14:textId="77777777" w:rsidR="002A6E25" w:rsidRDefault="002A6E25">
            <w:pPr>
              <w:jc w:val="center"/>
              <w:rPr>
                <w:color w:val="000000"/>
                <w:sz w:val="18"/>
                <w:szCs w:val="18"/>
                <w:lang w:eastAsia="en-US"/>
              </w:rPr>
            </w:pPr>
            <w:r>
              <w:rPr>
                <w:color w:val="000000"/>
                <w:sz w:val="18"/>
                <w:szCs w:val="18"/>
                <w:lang w:eastAsia="en-US"/>
              </w:rPr>
              <w:t>19 348 951,03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0F937046" w14:textId="77777777" w:rsidR="002A6E25" w:rsidRDefault="002A6E25">
            <w:pPr>
              <w:jc w:val="center"/>
              <w:rPr>
                <w:sz w:val="18"/>
                <w:szCs w:val="18"/>
                <w:lang w:eastAsia="en-US"/>
              </w:rPr>
            </w:pPr>
            <w:r>
              <w:rPr>
                <w:sz w:val="18"/>
                <w:szCs w:val="18"/>
                <w:lang w:eastAsia="en-US"/>
              </w:rPr>
              <w:t>14:40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2646E434" w14:textId="77777777" w:rsidR="002A6E25" w:rsidRDefault="002A6E25">
            <w:pPr>
              <w:jc w:val="center"/>
              <w:rPr>
                <w:sz w:val="18"/>
                <w:szCs w:val="18"/>
                <w:lang w:eastAsia="en-US"/>
              </w:rPr>
            </w:pPr>
            <w:r>
              <w:rPr>
                <w:sz w:val="18"/>
                <w:szCs w:val="18"/>
                <w:lang w:eastAsia="en-US"/>
              </w:rPr>
              <w:t>15:00</w:t>
            </w:r>
          </w:p>
        </w:tc>
      </w:tr>
      <w:tr w:rsidR="002A6E25" w14:paraId="3F9D6475" w14:textId="77777777" w:rsidTr="002A6E25">
        <w:trPr>
          <w:trHeight w:val="216"/>
        </w:trPr>
        <w:tc>
          <w:tcPr>
            <w:tcW w:w="988" w:type="dxa"/>
            <w:tcBorders>
              <w:top w:val="single" w:sz="4" w:space="0" w:color="000000"/>
              <w:left w:val="single" w:sz="4" w:space="0" w:color="000000"/>
              <w:bottom w:val="single" w:sz="4" w:space="0" w:color="000000"/>
              <w:right w:val="single" w:sz="4" w:space="0" w:color="000000"/>
            </w:tcBorders>
            <w:vAlign w:val="center"/>
            <w:hideMark/>
          </w:tcPr>
          <w:p w14:paraId="00B89E39" w14:textId="77777777" w:rsidR="002A6E25" w:rsidRDefault="002A6E25">
            <w:pPr>
              <w:jc w:val="center"/>
              <w:rPr>
                <w:sz w:val="18"/>
                <w:szCs w:val="18"/>
                <w:highlight w:val="white"/>
                <w:lang w:eastAsia="en-US"/>
              </w:rPr>
            </w:pPr>
            <w:r>
              <w:rPr>
                <w:sz w:val="18"/>
                <w:szCs w:val="18"/>
                <w:highlight w:val="white"/>
                <w:lang w:val="en-US" w:eastAsia="en-US"/>
              </w:rPr>
              <w:t>XIX</w:t>
            </w:r>
          </w:p>
        </w:tc>
        <w:tc>
          <w:tcPr>
            <w:tcW w:w="2409" w:type="dxa"/>
            <w:tcBorders>
              <w:top w:val="nil"/>
              <w:left w:val="single" w:sz="4" w:space="0" w:color="auto"/>
              <w:bottom w:val="single" w:sz="4" w:space="0" w:color="auto"/>
              <w:right w:val="single" w:sz="4" w:space="0" w:color="auto"/>
            </w:tcBorders>
            <w:vAlign w:val="bottom"/>
            <w:hideMark/>
          </w:tcPr>
          <w:p w14:paraId="459AA90E" w14:textId="77777777" w:rsidR="002A6E25" w:rsidRDefault="002A6E25">
            <w:pPr>
              <w:jc w:val="center"/>
              <w:rPr>
                <w:color w:val="000000"/>
                <w:sz w:val="18"/>
                <w:szCs w:val="18"/>
                <w:lang w:eastAsia="en-US"/>
              </w:rPr>
            </w:pPr>
            <w:r>
              <w:rPr>
                <w:color w:val="000000"/>
                <w:sz w:val="18"/>
                <w:szCs w:val="18"/>
                <w:lang w:eastAsia="en-US"/>
              </w:rPr>
              <w:t>186 291 608,39</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59544857" w14:textId="77777777" w:rsidR="002A6E25" w:rsidRDefault="002A6E25">
            <w:pPr>
              <w:jc w:val="center"/>
              <w:rPr>
                <w:sz w:val="18"/>
                <w:szCs w:val="18"/>
                <w:lang w:eastAsia="en-US"/>
              </w:rPr>
            </w:pPr>
            <w:r>
              <w:rPr>
                <w:sz w:val="18"/>
                <w:szCs w:val="18"/>
                <w:lang w:eastAsia="en-US"/>
              </w:rPr>
              <w:t>18</w:t>
            </w:r>
          </w:p>
        </w:tc>
        <w:tc>
          <w:tcPr>
            <w:tcW w:w="2268" w:type="dxa"/>
            <w:tcBorders>
              <w:top w:val="nil"/>
              <w:left w:val="single" w:sz="4" w:space="0" w:color="auto"/>
              <w:bottom w:val="single" w:sz="4" w:space="0" w:color="auto"/>
              <w:right w:val="single" w:sz="4" w:space="0" w:color="auto"/>
            </w:tcBorders>
            <w:shd w:val="clear" w:color="auto" w:fill="FFFFFF"/>
            <w:hideMark/>
          </w:tcPr>
          <w:p w14:paraId="11681723" w14:textId="77777777" w:rsidR="002A6E25" w:rsidRDefault="002A6E25">
            <w:pPr>
              <w:jc w:val="center"/>
              <w:rPr>
                <w:color w:val="000000"/>
                <w:sz w:val="18"/>
                <w:szCs w:val="18"/>
                <w:lang w:eastAsia="en-US"/>
              </w:rPr>
            </w:pPr>
            <w:r>
              <w:rPr>
                <w:color w:val="000000"/>
                <w:sz w:val="18"/>
                <w:szCs w:val="18"/>
                <w:lang w:eastAsia="en-US"/>
              </w:rPr>
              <w:t>19 348 951,03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14C51E9" w14:textId="77777777" w:rsidR="002A6E25" w:rsidRDefault="002A6E25">
            <w:pPr>
              <w:jc w:val="center"/>
              <w:rPr>
                <w:sz w:val="18"/>
                <w:szCs w:val="18"/>
                <w:lang w:eastAsia="en-US"/>
              </w:rPr>
            </w:pPr>
            <w:r>
              <w:rPr>
                <w:sz w:val="18"/>
                <w:szCs w:val="18"/>
                <w:lang w:eastAsia="en-US"/>
              </w:rPr>
              <w:t>15:00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47EF3A53" w14:textId="77777777" w:rsidR="002A6E25" w:rsidRDefault="002A6E25">
            <w:pPr>
              <w:jc w:val="center"/>
              <w:rPr>
                <w:sz w:val="18"/>
                <w:szCs w:val="18"/>
                <w:lang w:eastAsia="en-US"/>
              </w:rPr>
            </w:pPr>
            <w:r>
              <w:rPr>
                <w:sz w:val="18"/>
                <w:szCs w:val="18"/>
                <w:lang w:eastAsia="en-US"/>
              </w:rPr>
              <w:t>15:20</w:t>
            </w:r>
          </w:p>
        </w:tc>
      </w:tr>
      <w:tr w:rsidR="002A6E25" w14:paraId="70276F8D" w14:textId="77777777" w:rsidTr="002A6E25">
        <w:trPr>
          <w:trHeight w:val="216"/>
        </w:trPr>
        <w:tc>
          <w:tcPr>
            <w:tcW w:w="988" w:type="dxa"/>
            <w:tcBorders>
              <w:top w:val="single" w:sz="4" w:space="0" w:color="000000"/>
              <w:left w:val="single" w:sz="4" w:space="0" w:color="000000"/>
              <w:bottom w:val="single" w:sz="4" w:space="0" w:color="000000"/>
              <w:right w:val="single" w:sz="4" w:space="0" w:color="000000"/>
            </w:tcBorders>
            <w:vAlign w:val="center"/>
            <w:hideMark/>
          </w:tcPr>
          <w:p w14:paraId="1423C256" w14:textId="77777777" w:rsidR="002A6E25" w:rsidRDefault="002A6E25">
            <w:pPr>
              <w:jc w:val="center"/>
              <w:rPr>
                <w:sz w:val="18"/>
                <w:szCs w:val="18"/>
                <w:highlight w:val="white"/>
                <w:lang w:eastAsia="en-US"/>
              </w:rPr>
            </w:pPr>
            <w:r>
              <w:rPr>
                <w:sz w:val="18"/>
                <w:szCs w:val="18"/>
                <w:highlight w:val="white"/>
                <w:lang w:val="en-US" w:eastAsia="en-US"/>
              </w:rPr>
              <w:t>XX</w:t>
            </w:r>
          </w:p>
        </w:tc>
        <w:tc>
          <w:tcPr>
            <w:tcW w:w="2409" w:type="dxa"/>
            <w:tcBorders>
              <w:top w:val="nil"/>
              <w:left w:val="single" w:sz="4" w:space="0" w:color="auto"/>
              <w:bottom w:val="single" w:sz="4" w:space="0" w:color="auto"/>
              <w:right w:val="single" w:sz="4" w:space="0" w:color="auto"/>
            </w:tcBorders>
            <w:vAlign w:val="bottom"/>
            <w:hideMark/>
          </w:tcPr>
          <w:p w14:paraId="3AE30AF3" w14:textId="77777777" w:rsidR="002A6E25" w:rsidRDefault="002A6E25">
            <w:pPr>
              <w:jc w:val="center"/>
              <w:rPr>
                <w:color w:val="000000"/>
                <w:sz w:val="18"/>
                <w:szCs w:val="18"/>
                <w:lang w:eastAsia="en-US"/>
              </w:rPr>
            </w:pPr>
            <w:r>
              <w:rPr>
                <w:color w:val="000000"/>
                <w:sz w:val="18"/>
                <w:szCs w:val="18"/>
                <w:lang w:eastAsia="en-US"/>
              </w:rPr>
              <w:t>166 942 657,36</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3327DE7A" w14:textId="77777777" w:rsidR="002A6E25" w:rsidRDefault="002A6E25">
            <w:pPr>
              <w:jc w:val="center"/>
              <w:rPr>
                <w:sz w:val="18"/>
                <w:szCs w:val="18"/>
                <w:lang w:eastAsia="en-US"/>
              </w:rPr>
            </w:pPr>
            <w:r>
              <w:rPr>
                <w:sz w:val="18"/>
                <w:szCs w:val="18"/>
                <w:lang w:eastAsia="en-US"/>
              </w:rPr>
              <w:t>19</w:t>
            </w:r>
          </w:p>
        </w:tc>
        <w:tc>
          <w:tcPr>
            <w:tcW w:w="2268" w:type="dxa"/>
            <w:tcBorders>
              <w:top w:val="nil"/>
              <w:left w:val="single" w:sz="4" w:space="0" w:color="auto"/>
              <w:bottom w:val="single" w:sz="4" w:space="0" w:color="auto"/>
              <w:right w:val="single" w:sz="4" w:space="0" w:color="auto"/>
            </w:tcBorders>
            <w:shd w:val="clear" w:color="auto" w:fill="FFFFFF"/>
            <w:hideMark/>
          </w:tcPr>
          <w:p w14:paraId="1B8EABC4" w14:textId="77777777" w:rsidR="002A6E25" w:rsidRDefault="002A6E25">
            <w:pPr>
              <w:jc w:val="center"/>
              <w:rPr>
                <w:color w:val="000000"/>
                <w:sz w:val="18"/>
                <w:szCs w:val="18"/>
                <w:lang w:eastAsia="en-US"/>
              </w:rPr>
            </w:pPr>
            <w:r>
              <w:rPr>
                <w:color w:val="000000"/>
                <w:sz w:val="18"/>
                <w:szCs w:val="18"/>
                <w:lang w:eastAsia="en-US"/>
              </w:rPr>
              <w:t>19 348 951,03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B602F95" w14:textId="77777777" w:rsidR="002A6E25" w:rsidRDefault="002A6E25">
            <w:pPr>
              <w:jc w:val="center"/>
              <w:rPr>
                <w:sz w:val="18"/>
                <w:szCs w:val="18"/>
                <w:lang w:eastAsia="en-US"/>
              </w:rPr>
            </w:pPr>
            <w:r>
              <w:rPr>
                <w:sz w:val="18"/>
                <w:szCs w:val="18"/>
                <w:lang w:eastAsia="en-US"/>
              </w:rPr>
              <w:t>15:20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440E3581" w14:textId="77777777" w:rsidR="002A6E25" w:rsidRDefault="002A6E25">
            <w:pPr>
              <w:jc w:val="center"/>
              <w:rPr>
                <w:sz w:val="18"/>
                <w:szCs w:val="18"/>
                <w:lang w:eastAsia="en-US"/>
              </w:rPr>
            </w:pPr>
            <w:r>
              <w:rPr>
                <w:sz w:val="18"/>
                <w:szCs w:val="18"/>
                <w:lang w:eastAsia="en-US"/>
              </w:rPr>
              <w:t>15:40</w:t>
            </w:r>
          </w:p>
        </w:tc>
      </w:tr>
      <w:tr w:rsidR="002A6E25" w14:paraId="389AD299" w14:textId="77777777" w:rsidTr="002A6E25">
        <w:trPr>
          <w:trHeight w:val="216"/>
        </w:trPr>
        <w:tc>
          <w:tcPr>
            <w:tcW w:w="988" w:type="dxa"/>
            <w:tcBorders>
              <w:top w:val="single" w:sz="4" w:space="0" w:color="000000"/>
              <w:left w:val="single" w:sz="4" w:space="0" w:color="000000"/>
              <w:bottom w:val="single" w:sz="4" w:space="0" w:color="000000"/>
              <w:right w:val="single" w:sz="4" w:space="0" w:color="000000"/>
            </w:tcBorders>
            <w:vAlign w:val="center"/>
            <w:hideMark/>
          </w:tcPr>
          <w:p w14:paraId="33EF5E52" w14:textId="77777777" w:rsidR="002A6E25" w:rsidRDefault="002A6E25">
            <w:pPr>
              <w:jc w:val="center"/>
              <w:rPr>
                <w:sz w:val="18"/>
                <w:szCs w:val="18"/>
                <w:highlight w:val="white"/>
                <w:lang w:eastAsia="en-US"/>
              </w:rPr>
            </w:pPr>
            <w:r>
              <w:rPr>
                <w:sz w:val="18"/>
                <w:szCs w:val="18"/>
                <w:highlight w:val="white"/>
                <w:lang w:val="en-US" w:eastAsia="en-US"/>
              </w:rPr>
              <w:t>XXI</w:t>
            </w:r>
          </w:p>
        </w:tc>
        <w:tc>
          <w:tcPr>
            <w:tcW w:w="2409" w:type="dxa"/>
            <w:tcBorders>
              <w:top w:val="nil"/>
              <w:left w:val="single" w:sz="4" w:space="0" w:color="auto"/>
              <w:bottom w:val="single" w:sz="4" w:space="0" w:color="auto"/>
              <w:right w:val="single" w:sz="4" w:space="0" w:color="auto"/>
            </w:tcBorders>
            <w:vAlign w:val="bottom"/>
            <w:hideMark/>
          </w:tcPr>
          <w:p w14:paraId="0102516D" w14:textId="77777777" w:rsidR="002A6E25" w:rsidRDefault="002A6E25">
            <w:pPr>
              <w:jc w:val="center"/>
              <w:rPr>
                <w:color w:val="000000"/>
                <w:sz w:val="18"/>
                <w:szCs w:val="18"/>
                <w:lang w:eastAsia="en-US"/>
              </w:rPr>
            </w:pPr>
            <w:r>
              <w:rPr>
                <w:color w:val="000000"/>
                <w:sz w:val="18"/>
                <w:szCs w:val="18"/>
                <w:lang w:eastAsia="en-US"/>
              </w:rPr>
              <w:t>147 593 706,33</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50FA69B6" w14:textId="77777777" w:rsidR="002A6E25" w:rsidRDefault="002A6E25">
            <w:pPr>
              <w:jc w:val="center"/>
              <w:rPr>
                <w:sz w:val="18"/>
                <w:szCs w:val="18"/>
                <w:lang w:eastAsia="en-US"/>
              </w:rPr>
            </w:pPr>
            <w:r>
              <w:rPr>
                <w:sz w:val="18"/>
                <w:szCs w:val="18"/>
                <w:lang w:eastAsia="en-US"/>
              </w:rPr>
              <w:t>20</w:t>
            </w:r>
          </w:p>
        </w:tc>
        <w:tc>
          <w:tcPr>
            <w:tcW w:w="2268" w:type="dxa"/>
            <w:tcBorders>
              <w:top w:val="nil"/>
              <w:left w:val="single" w:sz="4" w:space="0" w:color="auto"/>
              <w:bottom w:val="single" w:sz="4" w:space="0" w:color="auto"/>
              <w:right w:val="single" w:sz="4" w:space="0" w:color="auto"/>
            </w:tcBorders>
            <w:shd w:val="clear" w:color="auto" w:fill="FFFFFF"/>
            <w:hideMark/>
          </w:tcPr>
          <w:p w14:paraId="31B63DEA" w14:textId="77777777" w:rsidR="002A6E25" w:rsidRDefault="002A6E25">
            <w:pPr>
              <w:jc w:val="center"/>
              <w:rPr>
                <w:color w:val="000000"/>
                <w:sz w:val="18"/>
                <w:szCs w:val="18"/>
                <w:lang w:eastAsia="en-US"/>
              </w:rPr>
            </w:pPr>
            <w:r>
              <w:rPr>
                <w:color w:val="000000"/>
                <w:sz w:val="18"/>
                <w:szCs w:val="18"/>
                <w:lang w:eastAsia="en-US"/>
              </w:rPr>
              <w:t>19 348 951,03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772144C" w14:textId="77777777" w:rsidR="002A6E25" w:rsidRDefault="002A6E25">
            <w:pPr>
              <w:jc w:val="center"/>
              <w:rPr>
                <w:sz w:val="18"/>
                <w:szCs w:val="18"/>
                <w:lang w:eastAsia="en-US"/>
              </w:rPr>
            </w:pPr>
            <w:r>
              <w:rPr>
                <w:sz w:val="18"/>
                <w:szCs w:val="18"/>
                <w:lang w:eastAsia="en-US"/>
              </w:rPr>
              <w:t>15:40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2E817CBB" w14:textId="77777777" w:rsidR="002A6E25" w:rsidRDefault="002A6E25">
            <w:pPr>
              <w:jc w:val="center"/>
              <w:rPr>
                <w:sz w:val="18"/>
                <w:szCs w:val="18"/>
                <w:lang w:eastAsia="en-US"/>
              </w:rPr>
            </w:pPr>
            <w:r>
              <w:rPr>
                <w:sz w:val="18"/>
                <w:szCs w:val="18"/>
                <w:lang w:eastAsia="en-US"/>
              </w:rPr>
              <w:t>16:00</w:t>
            </w:r>
          </w:p>
        </w:tc>
      </w:tr>
      <w:tr w:rsidR="002A6E25" w14:paraId="61D4A87C" w14:textId="77777777" w:rsidTr="002A6E25">
        <w:trPr>
          <w:trHeight w:val="216"/>
        </w:trPr>
        <w:tc>
          <w:tcPr>
            <w:tcW w:w="988" w:type="dxa"/>
            <w:tcBorders>
              <w:top w:val="single" w:sz="4" w:space="0" w:color="000000"/>
              <w:left w:val="single" w:sz="4" w:space="0" w:color="000000"/>
              <w:bottom w:val="single" w:sz="4" w:space="0" w:color="000000"/>
              <w:right w:val="single" w:sz="4" w:space="0" w:color="000000"/>
            </w:tcBorders>
            <w:vAlign w:val="center"/>
            <w:hideMark/>
          </w:tcPr>
          <w:p w14:paraId="268E080F" w14:textId="77777777" w:rsidR="002A6E25" w:rsidRDefault="002A6E25">
            <w:pPr>
              <w:jc w:val="center"/>
              <w:rPr>
                <w:sz w:val="18"/>
                <w:szCs w:val="18"/>
                <w:highlight w:val="white"/>
                <w:lang w:eastAsia="en-US"/>
              </w:rPr>
            </w:pPr>
            <w:r>
              <w:rPr>
                <w:sz w:val="18"/>
                <w:szCs w:val="18"/>
                <w:highlight w:val="white"/>
                <w:lang w:val="en-US" w:eastAsia="en-US"/>
              </w:rPr>
              <w:t>XXII</w:t>
            </w:r>
          </w:p>
        </w:tc>
        <w:tc>
          <w:tcPr>
            <w:tcW w:w="2409" w:type="dxa"/>
            <w:tcBorders>
              <w:top w:val="nil"/>
              <w:left w:val="single" w:sz="4" w:space="0" w:color="auto"/>
              <w:bottom w:val="single" w:sz="4" w:space="0" w:color="auto"/>
              <w:right w:val="single" w:sz="4" w:space="0" w:color="auto"/>
            </w:tcBorders>
            <w:vAlign w:val="bottom"/>
            <w:hideMark/>
          </w:tcPr>
          <w:p w14:paraId="31D7DE13" w14:textId="77777777" w:rsidR="002A6E25" w:rsidRDefault="002A6E25">
            <w:pPr>
              <w:jc w:val="center"/>
              <w:rPr>
                <w:color w:val="000000"/>
                <w:sz w:val="18"/>
                <w:szCs w:val="18"/>
                <w:lang w:eastAsia="en-US"/>
              </w:rPr>
            </w:pPr>
            <w:r>
              <w:rPr>
                <w:color w:val="000000"/>
                <w:sz w:val="18"/>
                <w:szCs w:val="18"/>
                <w:lang w:eastAsia="en-US"/>
              </w:rPr>
              <w:t>128 244 755,30</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416F4257" w14:textId="77777777" w:rsidR="002A6E25" w:rsidRDefault="002A6E25">
            <w:pPr>
              <w:jc w:val="center"/>
              <w:rPr>
                <w:sz w:val="18"/>
                <w:szCs w:val="18"/>
                <w:lang w:eastAsia="en-US"/>
              </w:rPr>
            </w:pPr>
            <w:r>
              <w:rPr>
                <w:sz w:val="18"/>
                <w:szCs w:val="18"/>
                <w:lang w:eastAsia="en-US"/>
              </w:rPr>
              <w:t>21</w:t>
            </w:r>
          </w:p>
        </w:tc>
        <w:tc>
          <w:tcPr>
            <w:tcW w:w="2268" w:type="dxa"/>
            <w:tcBorders>
              <w:top w:val="nil"/>
              <w:left w:val="single" w:sz="4" w:space="0" w:color="auto"/>
              <w:bottom w:val="single" w:sz="4" w:space="0" w:color="auto"/>
              <w:right w:val="single" w:sz="4" w:space="0" w:color="auto"/>
            </w:tcBorders>
            <w:shd w:val="clear" w:color="auto" w:fill="FFFFFF"/>
            <w:hideMark/>
          </w:tcPr>
          <w:p w14:paraId="6450C95D" w14:textId="77777777" w:rsidR="002A6E25" w:rsidRDefault="002A6E25">
            <w:pPr>
              <w:jc w:val="center"/>
              <w:rPr>
                <w:color w:val="000000"/>
                <w:sz w:val="18"/>
                <w:szCs w:val="18"/>
                <w:lang w:eastAsia="en-US"/>
              </w:rPr>
            </w:pPr>
            <w:r>
              <w:rPr>
                <w:color w:val="000000"/>
                <w:sz w:val="18"/>
                <w:szCs w:val="18"/>
                <w:lang w:eastAsia="en-US"/>
              </w:rPr>
              <w:t>19 348 951,03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0A49D2C0" w14:textId="77777777" w:rsidR="002A6E25" w:rsidRDefault="002A6E25">
            <w:pPr>
              <w:jc w:val="center"/>
              <w:rPr>
                <w:sz w:val="18"/>
                <w:szCs w:val="18"/>
                <w:lang w:eastAsia="en-US"/>
              </w:rPr>
            </w:pPr>
            <w:r>
              <w:rPr>
                <w:sz w:val="18"/>
                <w:szCs w:val="18"/>
                <w:lang w:eastAsia="en-US"/>
              </w:rPr>
              <w:t>16:00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4D26BAAF" w14:textId="77777777" w:rsidR="002A6E25" w:rsidRDefault="002A6E25">
            <w:pPr>
              <w:jc w:val="center"/>
              <w:rPr>
                <w:sz w:val="18"/>
                <w:szCs w:val="18"/>
                <w:lang w:eastAsia="en-US"/>
              </w:rPr>
            </w:pPr>
            <w:r>
              <w:rPr>
                <w:sz w:val="18"/>
                <w:szCs w:val="18"/>
                <w:lang w:eastAsia="en-US"/>
              </w:rPr>
              <w:t>16:20</w:t>
            </w:r>
          </w:p>
        </w:tc>
      </w:tr>
      <w:tr w:rsidR="002A6E25" w14:paraId="33F306D2" w14:textId="77777777" w:rsidTr="002A6E25">
        <w:trPr>
          <w:trHeight w:val="216"/>
        </w:trPr>
        <w:tc>
          <w:tcPr>
            <w:tcW w:w="988" w:type="dxa"/>
            <w:tcBorders>
              <w:top w:val="single" w:sz="4" w:space="0" w:color="000000"/>
              <w:left w:val="single" w:sz="4" w:space="0" w:color="000000"/>
              <w:bottom w:val="single" w:sz="4" w:space="0" w:color="000000"/>
              <w:right w:val="single" w:sz="4" w:space="0" w:color="000000"/>
            </w:tcBorders>
            <w:vAlign w:val="center"/>
            <w:hideMark/>
          </w:tcPr>
          <w:p w14:paraId="36507FE1" w14:textId="77777777" w:rsidR="002A6E25" w:rsidRDefault="002A6E25">
            <w:pPr>
              <w:jc w:val="center"/>
              <w:rPr>
                <w:sz w:val="18"/>
                <w:szCs w:val="18"/>
                <w:highlight w:val="white"/>
                <w:lang w:eastAsia="en-US"/>
              </w:rPr>
            </w:pPr>
            <w:r>
              <w:rPr>
                <w:sz w:val="18"/>
                <w:szCs w:val="18"/>
                <w:highlight w:val="white"/>
                <w:lang w:val="en-US" w:eastAsia="en-US"/>
              </w:rPr>
              <w:t>XXIII</w:t>
            </w:r>
          </w:p>
        </w:tc>
        <w:tc>
          <w:tcPr>
            <w:tcW w:w="2409" w:type="dxa"/>
            <w:tcBorders>
              <w:top w:val="nil"/>
              <w:left w:val="single" w:sz="4" w:space="0" w:color="auto"/>
              <w:bottom w:val="single" w:sz="4" w:space="0" w:color="auto"/>
              <w:right w:val="single" w:sz="4" w:space="0" w:color="auto"/>
            </w:tcBorders>
            <w:vAlign w:val="bottom"/>
            <w:hideMark/>
          </w:tcPr>
          <w:p w14:paraId="4946A49E" w14:textId="77777777" w:rsidR="002A6E25" w:rsidRDefault="002A6E25">
            <w:pPr>
              <w:jc w:val="center"/>
              <w:rPr>
                <w:color w:val="000000"/>
                <w:sz w:val="18"/>
                <w:szCs w:val="18"/>
                <w:lang w:eastAsia="en-US"/>
              </w:rPr>
            </w:pPr>
            <w:r>
              <w:rPr>
                <w:color w:val="000000"/>
                <w:sz w:val="18"/>
                <w:szCs w:val="18"/>
                <w:lang w:eastAsia="en-US"/>
              </w:rPr>
              <w:t>108 895 804,27</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36261EFC" w14:textId="77777777" w:rsidR="002A6E25" w:rsidRDefault="002A6E25">
            <w:pPr>
              <w:jc w:val="center"/>
              <w:rPr>
                <w:sz w:val="18"/>
                <w:szCs w:val="18"/>
                <w:lang w:eastAsia="en-US"/>
              </w:rPr>
            </w:pPr>
            <w:r>
              <w:rPr>
                <w:sz w:val="18"/>
                <w:szCs w:val="18"/>
                <w:lang w:eastAsia="en-US"/>
              </w:rPr>
              <w:t>22</w:t>
            </w:r>
          </w:p>
        </w:tc>
        <w:tc>
          <w:tcPr>
            <w:tcW w:w="2268" w:type="dxa"/>
            <w:tcBorders>
              <w:top w:val="nil"/>
              <w:left w:val="single" w:sz="4" w:space="0" w:color="auto"/>
              <w:bottom w:val="single" w:sz="4" w:space="0" w:color="auto"/>
              <w:right w:val="single" w:sz="4" w:space="0" w:color="auto"/>
            </w:tcBorders>
            <w:shd w:val="clear" w:color="auto" w:fill="FFFFFF"/>
            <w:hideMark/>
          </w:tcPr>
          <w:p w14:paraId="6F7F7E5D" w14:textId="77777777" w:rsidR="002A6E25" w:rsidRDefault="002A6E25">
            <w:pPr>
              <w:jc w:val="center"/>
              <w:rPr>
                <w:color w:val="000000"/>
                <w:sz w:val="18"/>
                <w:szCs w:val="18"/>
                <w:lang w:eastAsia="en-US"/>
              </w:rPr>
            </w:pPr>
            <w:r>
              <w:rPr>
                <w:color w:val="000000"/>
                <w:sz w:val="18"/>
                <w:szCs w:val="18"/>
                <w:lang w:eastAsia="en-US"/>
              </w:rPr>
              <w:t>19 348 951,03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091FA74E" w14:textId="77777777" w:rsidR="002A6E25" w:rsidRDefault="002A6E25">
            <w:pPr>
              <w:jc w:val="center"/>
              <w:rPr>
                <w:sz w:val="18"/>
                <w:szCs w:val="18"/>
                <w:lang w:eastAsia="en-US"/>
              </w:rPr>
            </w:pPr>
            <w:r>
              <w:rPr>
                <w:sz w:val="18"/>
                <w:szCs w:val="18"/>
                <w:lang w:eastAsia="en-US"/>
              </w:rPr>
              <w:t>16:20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1E621602" w14:textId="77777777" w:rsidR="002A6E25" w:rsidRDefault="002A6E25">
            <w:pPr>
              <w:jc w:val="center"/>
              <w:rPr>
                <w:sz w:val="18"/>
                <w:szCs w:val="18"/>
                <w:lang w:eastAsia="en-US"/>
              </w:rPr>
            </w:pPr>
            <w:r>
              <w:rPr>
                <w:sz w:val="18"/>
                <w:szCs w:val="18"/>
                <w:lang w:eastAsia="en-US"/>
              </w:rPr>
              <w:t>16:40</w:t>
            </w:r>
          </w:p>
        </w:tc>
      </w:tr>
      <w:tr w:rsidR="002A6E25" w14:paraId="3F5BC1D4" w14:textId="77777777" w:rsidTr="002A6E25">
        <w:trPr>
          <w:trHeight w:val="216"/>
        </w:trPr>
        <w:tc>
          <w:tcPr>
            <w:tcW w:w="988" w:type="dxa"/>
            <w:tcBorders>
              <w:top w:val="single" w:sz="4" w:space="0" w:color="000000"/>
              <w:left w:val="single" w:sz="4" w:space="0" w:color="000000"/>
              <w:bottom w:val="single" w:sz="4" w:space="0" w:color="000000"/>
              <w:right w:val="single" w:sz="4" w:space="0" w:color="000000"/>
            </w:tcBorders>
            <w:vAlign w:val="center"/>
            <w:hideMark/>
          </w:tcPr>
          <w:p w14:paraId="0D5973B2" w14:textId="77777777" w:rsidR="002A6E25" w:rsidRDefault="002A6E25">
            <w:pPr>
              <w:jc w:val="center"/>
              <w:rPr>
                <w:sz w:val="18"/>
                <w:szCs w:val="18"/>
                <w:lang w:val="en-US" w:eastAsia="en-US"/>
              </w:rPr>
            </w:pPr>
            <w:r>
              <w:rPr>
                <w:sz w:val="18"/>
                <w:szCs w:val="18"/>
                <w:lang w:val="en-US" w:eastAsia="en-US"/>
              </w:rPr>
              <w:t>XXIV</w:t>
            </w:r>
          </w:p>
        </w:tc>
        <w:tc>
          <w:tcPr>
            <w:tcW w:w="2409" w:type="dxa"/>
            <w:tcBorders>
              <w:top w:val="nil"/>
              <w:left w:val="single" w:sz="4" w:space="0" w:color="auto"/>
              <w:bottom w:val="single" w:sz="4" w:space="0" w:color="auto"/>
              <w:right w:val="single" w:sz="4" w:space="0" w:color="auto"/>
            </w:tcBorders>
            <w:vAlign w:val="bottom"/>
            <w:hideMark/>
          </w:tcPr>
          <w:p w14:paraId="3BB81921" w14:textId="77777777" w:rsidR="002A6E25" w:rsidRDefault="002A6E25">
            <w:pPr>
              <w:jc w:val="center"/>
              <w:rPr>
                <w:color w:val="000000"/>
                <w:sz w:val="18"/>
                <w:szCs w:val="18"/>
                <w:lang w:eastAsia="en-US"/>
              </w:rPr>
            </w:pPr>
            <w:r>
              <w:rPr>
                <w:color w:val="000000"/>
                <w:sz w:val="18"/>
                <w:szCs w:val="18"/>
                <w:lang w:eastAsia="en-US"/>
              </w:rPr>
              <w:t>89 546 853,24</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20A8D9F0" w14:textId="77777777" w:rsidR="002A6E25" w:rsidRDefault="002A6E25">
            <w:pPr>
              <w:jc w:val="center"/>
              <w:rPr>
                <w:sz w:val="18"/>
                <w:szCs w:val="18"/>
                <w:lang w:eastAsia="en-US"/>
              </w:rPr>
            </w:pPr>
            <w:r>
              <w:rPr>
                <w:sz w:val="18"/>
                <w:szCs w:val="18"/>
                <w:lang w:eastAsia="en-US"/>
              </w:rPr>
              <w:t>23</w:t>
            </w:r>
          </w:p>
        </w:tc>
        <w:tc>
          <w:tcPr>
            <w:tcW w:w="2268" w:type="dxa"/>
            <w:tcBorders>
              <w:top w:val="nil"/>
              <w:left w:val="single" w:sz="4" w:space="0" w:color="auto"/>
              <w:bottom w:val="single" w:sz="4" w:space="0" w:color="auto"/>
              <w:right w:val="single" w:sz="4" w:space="0" w:color="auto"/>
            </w:tcBorders>
            <w:shd w:val="clear" w:color="auto" w:fill="FFFFFF"/>
            <w:hideMark/>
          </w:tcPr>
          <w:p w14:paraId="08BD8297" w14:textId="77777777" w:rsidR="002A6E25" w:rsidRDefault="002A6E25">
            <w:pPr>
              <w:jc w:val="center"/>
              <w:rPr>
                <w:color w:val="000000"/>
                <w:sz w:val="18"/>
                <w:szCs w:val="18"/>
                <w:lang w:eastAsia="en-US"/>
              </w:rPr>
            </w:pPr>
            <w:r>
              <w:rPr>
                <w:color w:val="000000"/>
                <w:sz w:val="18"/>
                <w:szCs w:val="18"/>
                <w:lang w:eastAsia="en-US"/>
              </w:rPr>
              <w:t>19 348 951,03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9478962" w14:textId="77777777" w:rsidR="002A6E25" w:rsidRDefault="002A6E25">
            <w:pPr>
              <w:jc w:val="center"/>
              <w:rPr>
                <w:sz w:val="18"/>
                <w:szCs w:val="18"/>
                <w:lang w:eastAsia="en-US"/>
              </w:rPr>
            </w:pPr>
            <w:r>
              <w:rPr>
                <w:sz w:val="18"/>
                <w:szCs w:val="18"/>
                <w:lang w:eastAsia="en-US"/>
              </w:rPr>
              <w:t>16:40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786E6D15" w14:textId="77777777" w:rsidR="002A6E25" w:rsidRDefault="002A6E25">
            <w:pPr>
              <w:jc w:val="center"/>
              <w:rPr>
                <w:sz w:val="18"/>
                <w:szCs w:val="18"/>
                <w:lang w:eastAsia="en-US"/>
              </w:rPr>
            </w:pPr>
            <w:r>
              <w:rPr>
                <w:sz w:val="18"/>
                <w:szCs w:val="18"/>
                <w:lang w:eastAsia="en-US"/>
              </w:rPr>
              <w:t>17:00</w:t>
            </w:r>
          </w:p>
        </w:tc>
      </w:tr>
      <w:tr w:rsidR="002A6E25" w14:paraId="196254F6" w14:textId="77777777" w:rsidTr="002A6E25">
        <w:trPr>
          <w:trHeight w:val="216"/>
        </w:trPr>
        <w:tc>
          <w:tcPr>
            <w:tcW w:w="988" w:type="dxa"/>
            <w:tcBorders>
              <w:top w:val="single" w:sz="4" w:space="0" w:color="000000"/>
              <w:left w:val="single" w:sz="4" w:space="0" w:color="000000"/>
              <w:bottom w:val="single" w:sz="4" w:space="0" w:color="000000"/>
              <w:right w:val="single" w:sz="4" w:space="0" w:color="000000"/>
            </w:tcBorders>
            <w:vAlign w:val="center"/>
            <w:hideMark/>
          </w:tcPr>
          <w:p w14:paraId="3E27BDF4" w14:textId="77777777" w:rsidR="002A6E25" w:rsidRDefault="002A6E25">
            <w:pPr>
              <w:jc w:val="center"/>
              <w:rPr>
                <w:sz w:val="18"/>
                <w:szCs w:val="18"/>
                <w:lang w:val="en-US" w:eastAsia="en-US"/>
              </w:rPr>
            </w:pPr>
            <w:r>
              <w:rPr>
                <w:sz w:val="18"/>
                <w:szCs w:val="18"/>
                <w:lang w:val="en-US" w:eastAsia="en-US"/>
              </w:rPr>
              <w:t>XXV</w:t>
            </w:r>
          </w:p>
        </w:tc>
        <w:tc>
          <w:tcPr>
            <w:tcW w:w="2409" w:type="dxa"/>
            <w:tcBorders>
              <w:top w:val="nil"/>
              <w:left w:val="single" w:sz="4" w:space="0" w:color="auto"/>
              <w:bottom w:val="single" w:sz="4" w:space="0" w:color="auto"/>
              <w:right w:val="single" w:sz="4" w:space="0" w:color="auto"/>
            </w:tcBorders>
            <w:vAlign w:val="bottom"/>
            <w:hideMark/>
          </w:tcPr>
          <w:p w14:paraId="15AF0E9D" w14:textId="77777777" w:rsidR="002A6E25" w:rsidRDefault="002A6E25">
            <w:pPr>
              <w:jc w:val="center"/>
              <w:rPr>
                <w:color w:val="000000"/>
                <w:sz w:val="18"/>
                <w:szCs w:val="18"/>
                <w:lang w:eastAsia="en-US"/>
              </w:rPr>
            </w:pPr>
            <w:r>
              <w:rPr>
                <w:color w:val="000000"/>
                <w:sz w:val="18"/>
                <w:szCs w:val="18"/>
                <w:lang w:eastAsia="en-US"/>
              </w:rPr>
              <w:t>70 197 902,21</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77D04FC2" w14:textId="77777777" w:rsidR="002A6E25" w:rsidRDefault="002A6E25">
            <w:pPr>
              <w:jc w:val="center"/>
              <w:rPr>
                <w:sz w:val="18"/>
                <w:szCs w:val="18"/>
                <w:lang w:eastAsia="en-US"/>
              </w:rPr>
            </w:pPr>
            <w:r>
              <w:rPr>
                <w:sz w:val="18"/>
                <w:szCs w:val="18"/>
                <w:lang w:eastAsia="en-US"/>
              </w:rPr>
              <w:t>24</w:t>
            </w:r>
          </w:p>
        </w:tc>
        <w:tc>
          <w:tcPr>
            <w:tcW w:w="2268" w:type="dxa"/>
            <w:tcBorders>
              <w:top w:val="nil"/>
              <w:left w:val="single" w:sz="4" w:space="0" w:color="auto"/>
              <w:bottom w:val="single" w:sz="4" w:space="0" w:color="auto"/>
              <w:right w:val="single" w:sz="4" w:space="0" w:color="auto"/>
            </w:tcBorders>
            <w:shd w:val="clear" w:color="auto" w:fill="FFFFFF"/>
            <w:hideMark/>
          </w:tcPr>
          <w:p w14:paraId="0D90C48F" w14:textId="77777777" w:rsidR="002A6E25" w:rsidRDefault="002A6E25">
            <w:pPr>
              <w:jc w:val="center"/>
              <w:rPr>
                <w:color w:val="000000"/>
                <w:sz w:val="18"/>
                <w:szCs w:val="18"/>
                <w:lang w:eastAsia="en-US"/>
              </w:rPr>
            </w:pPr>
            <w:r>
              <w:rPr>
                <w:color w:val="000000"/>
                <w:sz w:val="18"/>
                <w:szCs w:val="18"/>
                <w:lang w:eastAsia="en-US"/>
              </w:rPr>
              <w:t>19 348 951,03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05D157D4" w14:textId="77777777" w:rsidR="002A6E25" w:rsidRDefault="002A6E25">
            <w:pPr>
              <w:jc w:val="center"/>
              <w:rPr>
                <w:sz w:val="18"/>
                <w:szCs w:val="18"/>
                <w:lang w:eastAsia="en-US"/>
              </w:rPr>
            </w:pPr>
            <w:r>
              <w:rPr>
                <w:sz w:val="18"/>
                <w:szCs w:val="18"/>
                <w:lang w:eastAsia="en-US"/>
              </w:rPr>
              <w:t>17:00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4B230421" w14:textId="77777777" w:rsidR="002A6E25" w:rsidRDefault="002A6E25">
            <w:pPr>
              <w:jc w:val="center"/>
              <w:rPr>
                <w:sz w:val="18"/>
                <w:szCs w:val="18"/>
                <w:lang w:eastAsia="en-US"/>
              </w:rPr>
            </w:pPr>
            <w:r>
              <w:rPr>
                <w:sz w:val="18"/>
                <w:szCs w:val="18"/>
                <w:lang w:eastAsia="en-US"/>
              </w:rPr>
              <w:t>17:20</w:t>
            </w:r>
          </w:p>
        </w:tc>
      </w:tr>
      <w:tr w:rsidR="002A6E25" w14:paraId="549A095A" w14:textId="77777777" w:rsidTr="002A6E25">
        <w:trPr>
          <w:trHeight w:val="216"/>
        </w:trPr>
        <w:tc>
          <w:tcPr>
            <w:tcW w:w="988" w:type="dxa"/>
            <w:tcBorders>
              <w:top w:val="single" w:sz="4" w:space="0" w:color="000000"/>
              <w:left w:val="single" w:sz="4" w:space="0" w:color="000000"/>
              <w:bottom w:val="single" w:sz="4" w:space="0" w:color="000000"/>
              <w:right w:val="single" w:sz="4" w:space="0" w:color="000000"/>
            </w:tcBorders>
            <w:vAlign w:val="center"/>
            <w:hideMark/>
          </w:tcPr>
          <w:p w14:paraId="6C621537" w14:textId="77777777" w:rsidR="002A6E25" w:rsidRDefault="002A6E25">
            <w:pPr>
              <w:jc w:val="center"/>
              <w:rPr>
                <w:sz w:val="18"/>
                <w:szCs w:val="18"/>
                <w:lang w:val="en-US" w:eastAsia="en-US"/>
              </w:rPr>
            </w:pPr>
            <w:r>
              <w:rPr>
                <w:sz w:val="18"/>
                <w:szCs w:val="18"/>
                <w:lang w:val="en-US" w:eastAsia="en-US"/>
              </w:rPr>
              <w:t>XXVI</w:t>
            </w:r>
          </w:p>
        </w:tc>
        <w:tc>
          <w:tcPr>
            <w:tcW w:w="2409" w:type="dxa"/>
            <w:tcBorders>
              <w:top w:val="nil"/>
              <w:left w:val="single" w:sz="4" w:space="0" w:color="auto"/>
              <w:bottom w:val="single" w:sz="4" w:space="0" w:color="auto"/>
              <w:right w:val="single" w:sz="4" w:space="0" w:color="auto"/>
            </w:tcBorders>
            <w:vAlign w:val="bottom"/>
            <w:hideMark/>
          </w:tcPr>
          <w:p w14:paraId="09D4D37F" w14:textId="77777777" w:rsidR="002A6E25" w:rsidRDefault="002A6E25">
            <w:pPr>
              <w:jc w:val="center"/>
              <w:rPr>
                <w:color w:val="000000"/>
                <w:sz w:val="18"/>
                <w:szCs w:val="18"/>
                <w:lang w:eastAsia="en-US"/>
              </w:rPr>
            </w:pPr>
            <w:r>
              <w:rPr>
                <w:color w:val="000000"/>
                <w:sz w:val="18"/>
                <w:szCs w:val="18"/>
                <w:lang w:eastAsia="en-US"/>
              </w:rPr>
              <w:t>50 848 951,18</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44C273FF" w14:textId="77777777" w:rsidR="002A6E25" w:rsidRDefault="002A6E25">
            <w:pPr>
              <w:jc w:val="center"/>
              <w:rPr>
                <w:sz w:val="18"/>
                <w:szCs w:val="18"/>
                <w:lang w:eastAsia="en-US"/>
              </w:rPr>
            </w:pPr>
            <w:r>
              <w:rPr>
                <w:sz w:val="18"/>
                <w:szCs w:val="18"/>
                <w:lang w:eastAsia="en-US"/>
              </w:rPr>
              <w:t>25</w:t>
            </w:r>
          </w:p>
        </w:tc>
        <w:tc>
          <w:tcPr>
            <w:tcW w:w="2268" w:type="dxa"/>
            <w:tcBorders>
              <w:top w:val="nil"/>
              <w:left w:val="single" w:sz="4" w:space="0" w:color="auto"/>
              <w:bottom w:val="single" w:sz="4" w:space="0" w:color="auto"/>
              <w:right w:val="single" w:sz="4" w:space="0" w:color="auto"/>
            </w:tcBorders>
            <w:shd w:val="clear" w:color="auto" w:fill="FFFFFF"/>
            <w:hideMark/>
          </w:tcPr>
          <w:p w14:paraId="72E8D4B3" w14:textId="77777777" w:rsidR="002A6E25" w:rsidRDefault="002A6E25">
            <w:pPr>
              <w:jc w:val="center"/>
              <w:rPr>
                <w:color w:val="000000"/>
                <w:sz w:val="18"/>
                <w:szCs w:val="18"/>
                <w:lang w:eastAsia="en-US"/>
              </w:rPr>
            </w:pPr>
            <w:r>
              <w:rPr>
                <w:color w:val="000000"/>
                <w:sz w:val="18"/>
                <w:szCs w:val="18"/>
                <w:lang w:eastAsia="en-US"/>
              </w:rPr>
              <w:t>19 348 951,03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934D9C6" w14:textId="77777777" w:rsidR="002A6E25" w:rsidRDefault="002A6E25">
            <w:pPr>
              <w:jc w:val="center"/>
              <w:rPr>
                <w:sz w:val="18"/>
                <w:szCs w:val="18"/>
                <w:lang w:eastAsia="en-US"/>
              </w:rPr>
            </w:pPr>
            <w:r>
              <w:rPr>
                <w:sz w:val="18"/>
                <w:szCs w:val="18"/>
                <w:lang w:eastAsia="en-US"/>
              </w:rPr>
              <w:t>17:20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2B937FC9" w14:textId="77777777" w:rsidR="002A6E25" w:rsidRDefault="002A6E25">
            <w:pPr>
              <w:jc w:val="center"/>
              <w:rPr>
                <w:sz w:val="18"/>
                <w:szCs w:val="18"/>
                <w:lang w:eastAsia="en-US"/>
              </w:rPr>
            </w:pPr>
            <w:r>
              <w:rPr>
                <w:sz w:val="18"/>
                <w:szCs w:val="18"/>
                <w:lang w:eastAsia="en-US"/>
              </w:rPr>
              <w:t>17:40</w:t>
            </w:r>
          </w:p>
        </w:tc>
      </w:tr>
      <w:tr w:rsidR="002A6E25" w14:paraId="170D8273" w14:textId="77777777" w:rsidTr="002A6E25">
        <w:trPr>
          <w:trHeight w:val="216"/>
        </w:trPr>
        <w:tc>
          <w:tcPr>
            <w:tcW w:w="988" w:type="dxa"/>
            <w:tcBorders>
              <w:top w:val="single" w:sz="4" w:space="0" w:color="000000"/>
              <w:left w:val="single" w:sz="4" w:space="0" w:color="000000"/>
              <w:bottom w:val="single" w:sz="4" w:space="0" w:color="000000"/>
              <w:right w:val="single" w:sz="4" w:space="0" w:color="000000"/>
            </w:tcBorders>
            <w:vAlign w:val="center"/>
            <w:hideMark/>
          </w:tcPr>
          <w:p w14:paraId="3465988A" w14:textId="77777777" w:rsidR="002A6E25" w:rsidRDefault="002A6E25">
            <w:pPr>
              <w:jc w:val="center"/>
              <w:rPr>
                <w:sz w:val="18"/>
                <w:szCs w:val="18"/>
                <w:lang w:val="en-US" w:eastAsia="en-US"/>
              </w:rPr>
            </w:pPr>
            <w:r>
              <w:rPr>
                <w:sz w:val="18"/>
                <w:szCs w:val="18"/>
                <w:lang w:val="en-US" w:eastAsia="en-US"/>
              </w:rPr>
              <w:t>XXVII</w:t>
            </w:r>
          </w:p>
        </w:tc>
        <w:tc>
          <w:tcPr>
            <w:tcW w:w="2409" w:type="dxa"/>
            <w:tcBorders>
              <w:top w:val="nil"/>
              <w:left w:val="single" w:sz="4" w:space="0" w:color="auto"/>
              <w:bottom w:val="single" w:sz="4" w:space="0" w:color="auto"/>
              <w:right w:val="single" w:sz="4" w:space="0" w:color="auto"/>
            </w:tcBorders>
            <w:vAlign w:val="bottom"/>
            <w:hideMark/>
          </w:tcPr>
          <w:p w14:paraId="3899AD9D" w14:textId="77777777" w:rsidR="002A6E25" w:rsidRDefault="002A6E25">
            <w:pPr>
              <w:jc w:val="center"/>
              <w:rPr>
                <w:color w:val="000000"/>
                <w:sz w:val="18"/>
                <w:szCs w:val="18"/>
                <w:lang w:eastAsia="en-US"/>
              </w:rPr>
            </w:pPr>
            <w:r>
              <w:rPr>
                <w:color w:val="000000"/>
                <w:sz w:val="18"/>
                <w:szCs w:val="18"/>
                <w:lang w:eastAsia="en-US"/>
              </w:rPr>
              <w:t>31 500 000,15</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7AA644CF" w14:textId="77777777" w:rsidR="002A6E25" w:rsidRDefault="002A6E25">
            <w:pPr>
              <w:jc w:val="center"/>
              <w:rPr>
                <w:sz w:val="18"/>
                <w:szCs w:val="18"/>
                <w:lang w:eastAsia="en-US"/>
              </w:rPr>
            </w:pPr>
            <w:r>
              <w:rPr>
                <w:sz w:val="18"/>
                <w:szCs w:val="18"/>
                <w:lang w:eastAsia="en-US"/>
              </w:rPr>
              <w:t>26</w:t>
            </w:r>
          </w:p>
        </w:tc>
        <w:tc>
          <w:tcPr>
            <w:tcW w:w="2268" w:type="dxa"/>
            <w:tcBorders>
              <w:top w:val="nil"/>
              <w:left w:val="single" w:sz="4" w:space="0" w:color="auto"/>
              <w:bottom w:val="single" w:sz="4" w:space="0" w:color="auto"/>
              <w:right w:val="single" w:sz="4" w:space="0" w:color="auto"/>
            </w:tcBorders>
            <w:shd w:val="clear" w:color="auto" w:fill="FFFFFF"/>
            <w:hideMark/>
          </w:tcPr>
          <w:p w14:paraId="57AAC52A" w14:textId="77777777" w:rsidR="002A6E25" w:rsidRDefault="002A6E25">
            <w:pPr>
              <w:jc w:val="center"/>
              <w:rPr>
                <w:color w:val="000000"/>
                <w:sz w:val="18"/>
                <w:szCs w:val="18"/>
                <w:lang w:eastAsia="en-US"/>
              </w:rPr>
            </w:pPr>
            <w:r>
              <w:rPr>
                <w:color w:val="000000"/>
                <w:sz w:val="18"/>
                <w:szCs w:val="18"/>
                <w:lang w:eastAsia="en-US"/>
              </w:rPr>
              <w:t>19 348 951,03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D5AC1C9" w14:textId="77777777" w:rsidR="002A6E25" w:rsidRDefault="002A6E25">
            <w:pPr>
              <w:jc w:val="center"/>
              <w:rPr>
                <w:sz w:val="18"/>
                <w:szCs w:val="18"/>
                <w:lang w:eastAsia="en-US"/>
              </w:rPr>
            </w:pPr>
            <w:r>
              <w:rPr>
                <w:sz w:val="18"/>
                <w:szCs w:val="18"/>
                <w:lang w:eastAsia="en-US"/>
              </w:rPr>
              <w:t>17:40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2DC91A95" w14:textId="77777777" w:rsidR="002A6E25" w:rsidRDefault="002A6E25">
            <w:pPr>
              <w:jc w:val="center"/>
              <w:rPr>
                <w:sz w:val="18"/>
                <w:szCs w:val="18"/>
                <w:lang w:eastAsia="en-US"/>
              </w:rPr>
            </w:pPr>
            <w:r>
              <w:rPr>
                <w:sz w:val="18"/>
                <w:szCs w:val="18"/>
                <w:lang w:eastAsia="en-US"/>
              </w:rPr>
              <w:t>18:00</w:t>
            </w:r>
          </w:p>
        </w:tc>
      </w:tr>
    </w:tbl>
    <w:p w14:paraId="046F931E" w14:textId="6FE48C55" w:rsidR="00CD00DD" w:rsidRPr="00CD00DD" w:rsidRDefault="00CD00DD" w:rsidP="00CD00DD">
      <w:pPr>
        <w:widowControl w:val="0"/>
        <w:spacing w:after="0"/>
        <w:jc w:val="both"/>
        <w:rPr>
          <w:rFonts w:ascii="Times New Roman" w:hAnsi="Times New Roman" w:cs="Times New Roman"/>
          <w:bCs/>
          <w:sz w:val="20"/>
          <w:szCs w:val="20"/>
        </w:rPr>
      </w:pPr>
    </w:p>
    <w:p w14:paraId="7C4B9E92" w14:textId="21447338" w:rsidR="002A6E25" w:rsidRPr="002A6E25" w:rsidRDefault="002A6E25" w:rsidP="002A6E25">
      <w:pPr>
        <w:spacing w:after="0" w:line="240" w:lineRule="auto"/>
        <w:ind w:firstLine="709"/>
        <w:jc w:val="both"/>
        <w:rPr>
          <w:rFonts w:ascii="Times New Roman" w:hAnsi="Times New Roman" w:cs="Times New Roman"/>
          <w:sz w:val="24"/>
          <w:szCs w:val="24"/>
        </w:rPr>
      </w:pPr>
      <w:r w:rsidRPr="002A6E25">
        <w:rPr>
          <w:rFonts w:ascii="Times New Roman" w:hAnsi="Times New Roman" w:cs="Times New Roman"/>
          <w:sz w:val="24"/>
          <w:szCs w:val="24"/>
        </w:rPr>
        <w:t>По запросу потенциального Участника аукциона после заключения соглашения о конфиденциальности. Представитель Организатора торгов предоставит для ознакомления копии документов, подтверждающих права (требования), а именно: кредитные договоры, договоры поручительства, а также судебные акты (основания), указанные в Приложении 1 к</w:t>
      </w:r>
      <w:r>
        <w:rPr>
          <w:rFonts w:ascii="Times New Roman" w:hAnsi="Times New Roman" w:cs="Times New Roman"/>
          <w:sz w:val="24"/>
          <w:szCs w:val="24"/>
        </w:rPr>
        <w:t xml:space="preserve"> Торговой документации</w:t>
      </w:r>
      <w:r w:rsidRPr="002A6E25">
        <w:rPr>
          <w:rFonts w:ascii="Times New Roman" w:hAnsi="Times New Roman" w:cs="Times New Roman"/>
          <w:sz w:val="24"/>
          <w:szCs w:val="24"/>
        </w:rPr>
        <w:t xml:space="preserve">. По вопросу ознакомления обращаться к представителю Принципала: </w:t>
      </w:r>
    </w:p>
    <w:p w14:paraId="41BF21DA" w14:textId="7C0F454A" w:rsidR="00507EF8" w:rsidRDefault="002A6E25" w:rsidP="002A6E25">
      <w:pPr>
        <w:spacing w:after="0" w:line="240" w:lineRule="auto"/>
        <w:ind w:firstLine="709"/>
        <w:jc w:val="both"/>
        <w:rPr>
          <w:rFonts w:ascii="Times New Roman" w:hAnsi="Times New Roman" w:cs="Times New Roman"/>
          <w:sz w:val="24"/>
          <w:szCs w:val="24"/>
        </w:rPr>
      </w:pPr>
      <w:r w:rsidRPr="002A6E25">
        <w:rPr>
          <w:rFonts w:ascii="Times New Roman" w:hAnsi="Times New Roman" w:cs="Times New Roman"/>
          <w:sz w:val="24"/>
          <w:szCs w:val="24"/>
        </w:rPr>
        <w:t xml:space="preserve">- Машукову Залиму </w:t>
      </w:r>
      <w:proofErr w:type="spellStart"/>
      <w:r w:rsidRPr="002A6E25">
        <w:rPr>
          <w:rFonts w:ascii="Times New Roman" w:hAnsi="Times New Roman" w:cs="Times New Roman"/>
          <w:sz w:val="24"/>
          <w:szCs w:val="24"/>
        </w:rPr>
        <w:t>Хазраталиевичу</w:t>
      </w:r>
      <w:proofErr w:type="spellEnd"/>
      <w:r w:rsidRPr="002A6E25">
        <w:rPr>
          <w:rFonts w:ascii="Times New Roman" w:hAnsi="Times New Roman" w:cs="Times New Roman"/>
          <w:sz w:val="24"/>
          <w:szCs w:val="24"/>
        </w:rPr>
        <w:t>, начальнику отдела по работе с проблемными активами Кабардино-Балкарского РФ АО «Россельхозбанк», адрес эл. почты (</w:t>
      </w:r>
      <w:proofErr w:type="spellStart"/>
      <w:r w:rsidRPr="002A6E25">
        <w:rPr>
          <w:rFonts w:ascii="Times New Roman" w:hAnsi="Times New Roman" w:cs="Times New Roman"/>
          <w:sz w:val="24"/>
          <w:szCs w:val="24"/>
        </w:rPr>
        <w:t>e-mail</w:t>
      </w:r>
      <w:proofErr w:type="spellEnd"/>
      <w:r w:rsidRPr="002A6E25">
        <w:rPr>
          <w:rFonts w:ascii="Times New Roman" w:hAnsi="Times New Roman" w:cs="Times New Roman"/>
          <w:sz w:val="24"/>
          <w:szCs w:val="24"/>
        </w:rPr>
        <w:t xml:space="preserve">): MashukovZH@Kbal.rshb.ru, тел. +7 (8662) 40-34-85, </w:t>
      </w:r>
      <w:proofErr w:type="spellStart"/>
      <w:r w:rsidRPr="002A6E25">
        <w:rPr>
          <w:rFonts w:ascii="Times New Roman" w:hAnsi="Times New Roman" w:cs="Times New Roman"/>
          <w:sz w:val="24"/>
          <w:szCs w:val="24"/>
        </w:rPr>
        <w:t>вн</w:t>
      </w:r>
      <w:proofErr w:type="spellEnd"/>
      <w:r w:rsidRPr="002A6E25">
        <w:rPr>
          <w:rFonts w:ascii="Times New Roman" w:hAnsi="Times New Roman" w:cs="Times New Roman"/>
          <w:sz w:val="24"/>
          <w:szCs w:val="24"/>
        </w:rPr>
        <w:t>. 1036</w:t>
      </w:r>
    </w:p>
    <w:p w14:paraId="2F8A6158" w14:textId="77777777" w:rsidR="002A6E25" w:rsidRDefault="002A6E25" w:rsidP="002A6E25">
      <w:pPr>
        <w:spacing w:after="0" w:line="240" w:lineRule="auto"/>
        <w:ind w:firstLine="709"/>
        <w:jc w:val="both"/>
        <w:rPr>
          <w:rFonts w:ascii="Times New Roman" w:hAnsi="Times New Roman" w:cs="Times New Roman"/>
          <w:sz w:val="24"/>
          <w:szCs w:val="24"/>
        </w:rPr>
      </w:pPr>
    </w:p>
    <w:p w14:paraId="32FF0526" w14:textId="5676E2CA" w:rsidR="00394896" w:rsidRDefault="00394896" w:rsidP="00507EF8">
      <w:pPr>
        <w:spacing w:after="0" w:line="240" w:lineRule="auto"/>
        <w:ind w:firstLine="709"/>
        <w:jc w:val="center"/>
        <w:rPr>
          <w:rFonts w:ascii="Times New Roman" w:eastAsia="Times New Roman" w:hAnsi="Times New Roman" w:cs="Times New Roman"/>
          <w:b/>
          <w:bCs/>
          <w:sz w:val="24"/>
          <w:szCs w:val="24"/>
          <w:lang w:eastAsia="ru-RU"/>
        </w:rPr>
      </w:pPr>
      <w:r w:rsidRPr="00394896">
        <w:rPr>
          <w:rFonts w:ascii="Times New Roman" w:eastAsia="Times New Roman" w:hAnsi="Times New Roman" w:cs="Times New Roman"/>
          <w:b/>
          <w:bCs/>
          <w:sz w:val="24"/>
          <w:szCs w:val="24"/>
          <w:lang w:eastAsia="ru-RU"/>
        </w:rPr>
        <w:lastRenderedPageBreak/>
        <w:t>Порядок проведения торговой процедуры:</w:t>
      </w:r>
    </w:p>
    <w:p w14:paraId="5724B5DA" w14:textId="77777777" w:rsidR="00507EF8" w:rsidRPr="00394896" w:rsidRDefault="00507EF8" w:rsidP="00507EF8">
      <w:pPr>
        <w:spacing w:after="0" w:line="240" w:lineRule="auto"/>
        <w:ind w:firstLine="709"/>
        <w:jc w:val="center"/>
        <w:rPr>
          <w:rFonts w:ascii="Times New Roman" w:eastAsia="Times New Roman" w:hAnsi="Times New Roman" w:cs="Times New Roman"/>
          <w:b/>
          <w:bCs/>
          <w:sz w:val="24"/>
          <w:szCs w:val="24"/>
          <w:lang w:eastAsia="ru-RU"/>
        </w:rPr>
      </w:pPr>
    </w:p>
    <w:p w14:paraId="7C75640F" w14:textId="77777777" w:rsidR="00394896" w:rsidRPr="00394896" w:rsidRDefault="00394896" w:rsidP="002518EE">
      <w:pPr>
        <w:numPr>
          <w:ilvl w:val="1"/>
          <w:numId w:val="1"/>
        </w:numPr>
        <w:spacing w:after="0" w:line="264" w:lineRule="auto"/>
        <w:ind w:left="0" w:right="20" w:firstLine="567"/>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Электронный аукцион «на понижение» – форма проведения Торговой процедуры на понижение Начальной цены реализации с возможностью повышения цены в случае, если один из участников акцептовал текущую цену.</w:t>
      </w:r>
    </w:p>
    <w:p w14:paraId="3E8C8ACF" w14:textId="348B6134" w:rsidR="00394896" w:rsidRPr="00394896" w:rsidRDefault="00394896" w:rsidP="00394896">
      <w:pPr>
        <w:tabs>
          <w:tab w:val="left" w:pos="69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«Шаг аукциона» устанавливается </w:t>
      </w:r>
      <w:r w:rsidR="00474B72">
        <w:rPr>
          <w:rFonts w:ascii="Times New Roman" w:eastAsia="Times New Roman" w:hAnsi="Times New Roman" w:cs="Times New Roman"/>
          <w:sz w:val="24"/>
          <w:szCs w:val="24"/>
        </w:rPr>
        <w:t>Продавцом</w:t>
      </w:r>
      <w:r w:rsidR="00474B72"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и не изменяется в течение всего аукциона «на понижение».</w:t>
      </w:r>
    </w:p>
    <w:p w14:paraId="30B60EAD"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Во время проведения процедуры аукциона «на понижение»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535DD6C4"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Проведение процедуры аукциона «на понижение» (торгов) должно состояться в день и час, указанный в Извещении и Документации.</w:t>
      </w:r>
    </w:p>
    <w:p w14:paraId="520507D3" w14:textId="77777777" w:rsidR="00394896" w:rsidRPr="00394896" w:rsidRDefault="00394896" w:rsidP="00394896">
      <w:pPr>
        <w:tabs>
          <w:tab w:val="left" w:pos="709"/>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1.2. Со времени публикации на площадке</w:t>
      </w:r>
      <w:r w:rsidRPr="00394896">
        <w:rPr>
          <w:rFonts w:ascii="Times New Roman" w:eastAsia="Times New Roman" w:hAnsi="Times New Roman" w:cs="Times New Roman"/>
          <w:sz w:val="17"/>
          <w:szCs w:val="17"/>
        </w:rPr>
        <w:t xml:space="preserve"> </w:t>
      </w:r>
      <w:r w:rsidRPr="00394896">
        <w:rPr>
          <w:rFonts w:ascii="Times New Roman" w:eastAsia="Times New Roman" w:hAnsi="Times New Roman" w:cs="Times New Roman"/>
          <w:sz w:val="24"/>
          <w:szCs w:val="24"/>
        </w:rPr>
        <w:t xml:space="preserve">процедуры аукциона «на понижение» Оператором размещается в открытой части электронной площадки  информация о датах проведения процедуры аукциона «на понижение»,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 ознакомления с имуществом с указанием наименования имущества, начальной цены, порядка и критериев определения победителей торгов, </w:t>
      </w:r>
      <w:r w:rsidRPr="00394896">
        <w:rPr>
          <w:rFonts w:ascii="Times New Roman" w:eastAsia="Times New Roman" w:hAnsi="Times New Roman" w:cs="Times New Roman"/>
          <w:sz w:val="24"/>
          <w:szCs w:val="24"/>
          <w:lang w:eastAsia="ru-RU"/>
        </w:rPr>
        <w:t xml:space="preserve">порядка и сроков заключения договора </w:t>
      </w:r>
      <w:r w:rsidRPr="00394896">
        <w:rPr>
          <w:rFonts w:ascii="Times New Roman" w:eastAsia="Times New Roman" w:hAnsi="Times New Roman" w:cs="Times New Roman"/>
          <w:sz w:val="24"/>
          <w:szCs w:val="24"/>
        </w:rPr>
        <w:t>уступки прав (требований)</w:t>
      </w:r>
      <w:r w:rsidRPr="00394896">
        <w:rPr>
          <w:rFonts w:ascii="Times New Roman" w:eastAsia="Times New Roman" w:hAnsi="Times New Roman" w:cs="Times New Roman"/>
          <w:sz w:val="24"/>
          <w:szCs w:val="24"/>
          <w:lang w:eastAsia="ru-RU"/>
        </w:rPr>
        <w:t>, сроки платежей, реквизиты счетов, на которые вносятся платежи и документация о продаже имущества</w:t>
      </w:r>
      <w:r w:rsidRPr="00394896">
        <w:rPr>
          <w:rFonts w:ascii="Times New Roman" w:eastAsia="Times New Roman" w:hAnsi="Times New Roman" w:cs="Times New Roman"/>
          <w:sz w:val="24"/>
          <w:szCs w:val="24"/>
        </w:rPr>
        <w:t>;</w:t>
      </w:r>
    </w:p>
    <w:p w14:paraId="260A15B3"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С момента начала проведения процедуры аукциона «на понижение»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373EDA" w14:textId="1DA22DB7" w:rsidR="00E716C2" w:rsidRPr="00E716C2" w:rsidRDefault="00E716C2" w:rsidP="00E716C2">
      <w:pPr>
        <w:widowControl w:val="0"/>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1.3. В течение</w:t>
      </w:r>
      <w:r w:rsidR="00F949ED">
        <w:rPr>
          <w:rFonts w:ascii="Times New Roman" w:eastAsia="Times New Roman" w:hAnsi="Times New Roman" w:cs="Times New Roman"/>
          <w:sz w:val="24"/>
          <w:szCs w:val="24"/>
        </w:rPr>
        <w:t xml:space="preserve"> </w:t>
      </w:r>
      <w:r w:rsidR="00CD00DD">
        <w:rPr>
          <w:rFonts w:ascii="Times New Roman" w:eastAsia="Times New Roman" w:hAnsi="Times New Roman" w:cs="Times New Roman"/>
          <w:sz w:val="24"/>
          <w:szCs w:val="24"/>
        </w:rPr>
        <w:t>20</w:t>
      </w:r>
      <w:r w:rsidR="00582D9D" w:rsidRPr="00E716C2">
        <w:rPr>
          <w:rFonts w:ascii="Times New Roman" w:eastAsia="Times New Roman" w:hAnsi="Times New Roman" w:cs="Times New Roman"/>
          <w:sz w:val="24"/>
          <w:szCs w:val="24"/>
        </w:rPr>
        <w:t xml:space="preserve"> минут </w:t>
      </w:r>
      <w:r w:rsidRPr="00E716C2">
        <w:rPr>
          <w:rFonts w:ascii="Times New Roman" w:eastAsia="Times New Roman" w:hAnsi="Times New Roman" w:cs="Times New Roman"/>
          <w:sz w:val="24"/>
          <w:szCs w:val="24"/>
        </w:rPr>
        <w:t xml:space="preserve">со времени начала проведения процедуры аукциона «на понижение» (торгов) </w:t>
      </w:r>
      <w:r w:rsidRPr="00E716C2">
        <w:rPr>
          <w:rFonts w:ascii="Times New Roman" w:hAnsi="Times New Roman" w:cs="Times New Roman"/>
          <w:sz w:val="24"/>
          <w:szCs w:val="24"/>
        </w:rPr>
        <w:t>участникам</w:t>
      </w:r>
      <w:r w:rsidRPr="00E716C2">
        <w:rPr>
          <w:rFonts w:ascii="Times New Roman" w:eastAsia="Times New Roman" w:hAnsi="Times New Roman" w:cs="Times New Roman"/>
          <w:sz w:val="24"/>
          <w:szCs w:val="24"/>
        </w:rPr>
        <w:t xml:space="preserve"> в закрытой части АС Оператора в заявке на участие предлагается заявить своё предложение о цене Имущества.</w:t>
      </w:r>
    </w:p>
    <w:p w14:paraId="7772E651" w14:textId="77777777" w:rsidR="00E716C2" w:rsidRPr="00E716C2" w:rsidRDefault="00E716C2" w:rsidP="00E716C2">
      <w:pPr>
        <w:widowControl w:val="0"/>
        <w:tabs>
          <w:tab w:val="left" w:pos="1275"/>
        </w:tabs>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 В случае если в течение указанного времени:</w:t>
      </w:r>
    </w:p>
    <w:p w14:paraId="0DFAA950" w14:textId="443232A3" w:rsidR="00E716C2" w:rsidRPr="00E716C2" w:rsidRDefault="00E716C2" w:rsidP="00E716C2">
      <w:pPr>
        <w:widowControl w:val="0"/>
        <w:tabs>
          <w:tab w:val="left" w:pos="871"/>
        </w:tabs>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 не поступило ни одного предложения по текущей цене Имущества, АС Оператора автоматически начинает процедуру последовательного снижения начальной цены каждые </w:t>
      </w:r>
      <w:r w:rsidR="00CD00DD">
        <w:rPr>
          <w:rFonts w:ascii="Times New Roman" w:eastAsia="Times New Roman" w:hAnsi="Times New Roman" w:cs="Times New Roman"/>
          <w:sz w:val="24"/>
          <w:szCs w:val="24"/>
        </w:rPr>
        <w:t>20</w:t>
      </w:r>
      <w:r w:rsidR="00F41D99">
        <w:rPr>
          <w:rFonts w:ascii="Times New Roman" w:eastAsia="Times New Roman" w:hAnsi="Times New Roman" w:cs="Times New Roman"/>
          <w:sz w:val="24"/>
          <w:szCs w:val="24"/>
        </w:rPr>
        <w:t xml:space="preserve"> </w:t>
      </w:r>
      <w:r w:rsidR="00582D9D" w:rsidRPr="00E716C2">
        <w:rPr>
          <w:rFonts w:ascii="Times New Roman" w:eastAsia="Times New Roman" w:hAnsi="Times New Roman" w:cs="Times New Roman"/>
          <w:sz w:val="24"/>
          <w:szCs w:val="24"/>
        </w:rPr>
        <w:t>минут</w:t>
      </w:r>
      <w:r w:rsidRPr="00E716C2">
        <w:rPr>
          <w:rFonts w:ascii="Times New Roman" w:eastAsia="Times New Roman" w:hAnsi="Times New Roman" w:cs="Times New Roman"/>
          <w:sz w:val="24"/>
          <w:szCs w:val="24"/>
        </w:rPr>
        <w:t>, пока не будет подано ценовое предложение или пока начальная цена в ходе снижения не дойдет до цены отсечения.</w:t>
      </w:r>
    </w:p>
    <w:p w14:paraId="643E2D83" w14:textId="0F66D418" w:rsidR="00E716C2" w:rsidRPr="00E716C2" w:rsidRDefault="00E716C2" w:rsidP="00E716C2">
      <w:pPr>
        <w:widowControl w:val="0"/>
        <w:tabs>
          <w:tab w:val="left" w:pos="1275"/>
        </w:tabs>
        <w:spacing w:after="0" w:line="264" w:lineRule="auto"/>
        <w:ind w:right="20" w:firstLine="709"/>
        <w:jc w:val="both"/>
        <w:rPr>
          <w:rFonts w:ascii="Times New Roman" w:eastAsia="Times New Roman" w:hAnsi="Times New Roman" w:cs="Times New Roman"/>
          <w:color w:val="FF0000"/>
          <w:sz w:val="24"/>
          <w:szCs w:val="24"/>
        </w:rPr>
      </w:pPr>
      <w:r w:rsidRPr="00E716C2">
        <w:rPr>
          <w:rFonts w:ascii="Times New Roman" w:hAnsi="Times New Roman" w:cs="Times New Roman"/>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CD00DD">
        <w:rPr>
          <w:rFonts w:ascii="Times New Roman" w:eastAsia="Times New Roman" w:hAnsi="Times New Roman" w:cs="Times New Roman"/>
          <w:sz w:val="24"/>
          <w:szCs w:val="24"/>
        </w:rPr>
        <w:t>20</w:t>
      </w:r>
      <w:r w:rsidR="00742664" w:rsidRPr="00E716C2">
        <w:rPr>
          <w:rFonts w:ascii="Times New Roman" w:eastAsia="Times New Roman" w:hAnsi="Times New Roman" w:cs="Times New Roman"/>
          <w:sz w:val="24"/>
          <w:szCs w:val="24"/>
        </w:rPr>
        <w:t xml:space="preserve"> </w:t>
      </w:r>
      <w:r w:rsidRPr="00E716C2">
        <w:rPr>
          <w:rFonts w:ascii="Times New Roman" w:eastAsia="Times New Roman" w:hAnsi="Times New Roman" w:cs="Times New Roman"/>
          <w:sz w:val="24"/>
          <w:szCs w:val="24"/>
        </w:rPr>
        <w:t xml:space="preserve">минут </w:t>
      </w:r>
      <w:r w:rsidRPr="00E716C2">
        <w:rPr>
          <w:rFonts w:ascii="Times New Roman" w:hAnsi="Times New Roman" w:cs="Times New Roman"/>
          <w:sz w:val="24"/>
          <w:szCs w:val="24"/>
        </w:rPr>
        <w:t xml:space="preserve">со времени предоставления каждого следующего предложения, и участники торгов могут улучшить текущее ценовое предложение. Если в течение </w:t>
      </w:r>
      <w:r w:rsidR="00CD00DD">
        <w:rPr>
          <w:rFonts w:ascii="Times New Roman" w:eastAsia="Times New Roman" w:hAnsi="Times New Roman" w:cs="Times New Roman"/>
          <w:sz w:val="24"/>
          <w:szCs w:val="24"/>
        </w:rPr>
        <w:t>20</w:t>
      </w:r>
      <w:r w:rsidR="00742664" w:rsidRPr="00E716C2">
        <w:rPr>
          <w:rFonts w:ascii="Times New Roman" w:eastAsia="Times New Roman" w:hAnsi="Times New Roman" w:cs="Times New Roman"/>
          <w:sz w:val="24"/>
          <w:szCs w:val="24"/>
        </w:rPr>
        <w:t xml:space="preserve"> </w:t>
      </w:r>
      <w:r w:rsidRPr="00E716C2">
        <w:rPr>
          <w:rFonts w:ascii="Times New Roman" w:eastAsia="Times New Roman" w:hAnsi="Times New Roman" w:cs="Times New Roman"/>
          <w:sz w:val="24"/>
          <w:szCs w:val="24"/>
        </w:rPr>
        <w:t xml:space="preserve">минут </w:t>
      </w:r>
      <w:r w:rsidRPr="00E716C2">
        <w:rPr>
          <w:rFonts w:ascii="Times New Roman" w:hAnsi="Times New Roman" w:cs="Times New Roman"/>
          <w:sz w:val="24"/>
          <w:szCs w:val="24"/>
        </w:rPr>
        <w:t xml:space="preserve">после предоставления последнего предложения о цене имущества ни одного предложения не поступило, </w:t>
      </w:r>
      <w:r w:rsidRPr="00E716C2">
        <w:rPr>
          <w:rFonts w:ascii="Times New Roman" w:eastAsia="Times New Roman" w:hAnsi="Times New Roman" w:cs="Times New Roman"/>
          <w:sz w:val="24"/>
          <w:szCs w:val="24"/>
        </w:rPr>
        <w:t xml:space="preserve">АС Оператора завершает процедуру торгов и переводит извещение в статус торгов – </w:t>
      </w:r>
      <w:r w:rsidRPr="00E716C2">
        <w:rPr>
          <w:rFonts w:ascii="Times New Roman" w:eastAsia="Times New Roman" w:hAnsi="Times New Roman" w:cs="Times New Roman"/>
          <w:color w:val="000000" w:themeColor="text1"/>
          <w:sz w:val="24"/>
          <w:szCs w:val="24"/>
        </w:rPr>
        <w:t>закрыт.</w:t>
      </w:r>
    </w:p>
    <w:p w14:paraId="05E73AEC"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3"/>
          <w:szCs w:val="23"/>
        </w:rPr>
      </w:pPr>
      <w:r w:rsidRPr="00394896">
        <w:rPr>
          <w:rFonts w:ascii="Times New Roman" w:eastAsia="Times New Roman" w:hAnsi="Times New Roman" w:cs="Times New Roman"/>
          <w:sz w:val="24"/>
          <w:szCs w:val="24"/>
        </w:rPr>
        <w:t>1.4. Снижение начальной цены реализации возможно до цены отсечения</w:t>
      </w:r>
      <w:r w:rsidRPr="00394896">
        <w:rPr>
          <w:rFonts w:ascii="Courier New" w:eastAsia="Courier New" w:hAnsi="Courier New" w:cs="Courier New"/>
          <w:sz w:val="16"/>
          <w:szCs w:val="16"/>
        </w:rPr>
        <w:t>,</w:t>
      </w:r>
      <w:r w:rsidRPr="00394896">
        <w:rPr>
          <w:rFonts w:ascii="Times New Roman" w:eastAsia="Times New Roman" w:hAnsi="Times New Roman" w:cs="Times New Roman"/>
          <w:sz w:val="24"/>
          <w:szCs w:val="24"/>
        </w:rPr>
        <w:t xml:space="preserve"> установленной при публикации процедуры аукциона «на понижение»</w:t>
      </w:r>
      <w:r w:rsidRPr="00394896">
        <w:rPr>
          <w:rFonts w:ascii="Times New Roman" w:eastAsia="Times New Roman" w:hAnsi="Times New Roman" w:cs="Times New Roman"/>
          <w:sz w:val="23"/>
          <w:szCs w:val="23"/>
        </w:rPr>
        <w:t xml:space="preserve">. </w:t>
      </w:r>
    </w:p>
    <w:p w14:paraId="12CC2529"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В случае если при достижении цены отсечения: </w:t>
      </w:r>
    </w:p>
    <w:p w14:paraId="3CBA5CED"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не поступило ни одного ценового предложения, АС Оператора завершает процедуру торгов и переводит извещение в статус торгов – не состоялся. </w:t>
      </w:r>
    </w:p>
    <w:p w14:paraId="548BD16E"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поступило предложение о цене Имущества, снижение начальной цены аукциона «на понижение» автоматически прекращается.</w:t>
      </w:r>
    </w:p>
    <w:p w14:paraId="12EE40EE"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Предложение о цене Имущества должно подаваться </w:t>
      </w:r>
      <w:r w:rsidRPr="00394896">
        <w:rPr>
          <w:rFonts w:ascii="Times New Roman" w:eastAsia="Times New Roman" w:hAnsi="Times New Roman" w:cs="Times New Roman"/>
          <w:sz w:val="23"/>
          <w:szCs w:val="23"/>
        </w:rPr>
        <w:t xml:space="preserve">в </w:t>
      </w:r>
      <w:r w:rsidRPr="00394896">
        <w:rPr>
          <w:rFonts w:ascii="Times New Roman" w:eastAsia="Times New Roman" w:hAnsi="Times New Roman" w:cs="Times New Roman"/>
          <w:sz w:val="24"/>
          <w:szCs w:val="24"/>
        </w:rPr>
        <w:t>размере соответствующем шагу аукциона «на понижение».</w:t>
      </w:r>
    </w:p>
    <w:p w14:paraId="593DA760"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 xml:space="preserve">1.5. Во время проведения процедуры аукциона «на понижение»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понижение» (торгов). </w:t>
      </w:r>
    </w:p>
    <w:p w14:paraId="2D4B0191" w14:textId="15FCA3B6" w:rsidR="00394896" w:rsidRDefault="00394896" w:rsidP="00394896">
      <w:pPr>
        <w:shd w:val="clear" w:color="auto" w:fill="FFFFFF"/>
        <w:tabs>
          <w:tab w:val="left" w:pos="1275"/>
        </w:tabs>
        <w:spacing w:after="840" w:line="240" w:lineRule="auto"/>
        <w:ind w:right="23" w:firstLine="709"/>
        <w:contextualSpacing/>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1.6. Победителем аукциона признается тот участник аукциона, который последним сделал предложение о цене имущества</w:t>
      </w:r>
      <w:r w:rsidR="00656AF6">
        <w:rPr>
          <w:rFonts w:ascii="Times New Roman" w:eastAsia="Times New Roman" w:hAnsi="Times New Roman" w:cs="Times New Roman"/>
          <w:sz w:val="24"/>
          <w:szCs w:val="24"/>
        </w:rPr>
        <w:t xml:space="preserve"> (максимальная цена)</w:t>
      </w:r>
      <w:r w:rsidRPr="00394896">
        <w:rPr>
          <w:rFonts w:ascii="Times New Roman" w:eastAsia="Times New Roman" w:hAnsi="Times New Roman" w:cs="Times New Roman"/>
          <w:sz w:val="24"/>
          <w:szCs w:val="24"/>
        </w:rPr>
        <w:t>.</w:t>
      </w:r>
    </w:p>
    <w:p w14:paraId="35779C8D" w14:textId="77777777" w:rsidR="00E822C7" w:rsidRDefault="00E822C7"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E822C7">
        <w:rPr>
          <w:rFonts w:ascii="Times New Roman" w:eastAsia="Times New Roman" w:hAnsi="Times New Roman" w:cs="Times New Roman"/>
          <w:sz w:val="24"/>
          <w:szCs w:val="24"/>
        </w:rPr>
        <w:t>В случае если участник акцептовал цену на одном из этапов снижения цены или акцептовал цену отсечения, начинается аукцион «на повышение», другие участники могут сделать шаг на повышение цены.</w:t>
      </w:r>
    </w:p>
    <w:p w14:paraId="6B56BE10" w14:textId="01124898" w:rsidR="00A65373" w:rsidRDefault="00A65373" w:rsidP="00394896">
      <w:pPr>
        <w:tabs>
          <w:tab w:val="left" w:pos="1275"/>
        </w:tabs>
        <w:spacing w:after="0" w:line="264" w:lineRule="auto"/>
        <w:ind w:right="20" w:firstLine="709"/>
        <w:jc w:val="both"/>
        <w:rPr>
          <w:rFonts w:ascii="Times New Roman" w:eastAsia="Times New Roman" w:hAnsi="Times New Roman" w:cs="Times New Roman"/>
          <w:spacing w:val="-2"/>
          <w:sz w:val="24"/>
          <w:szCs w:val="24"/>
        </w:rPr>
      </w:pPr>
      <w:r w:rsidRPr="00A65373">
        <w:rPr>
          <w:rFonts w:ascii="Times New Roman" w:eastAsia="Times New Roman" w:hAnsi="Times New Roman" w:cs="Times New Roman"/>
          <w:spacing w:val="-2"/>
          <w:sz w:val="24"/>
          <w:szCs w:val="24"/>
        </w:rPr>
        <w:t xml:space="preserve">В случае признания аукциона «на понижение» не состоявшимся по основанию, предусмотренному пунктом </w:t>
      </w:r>
      <w:r w:rsidR="009D2942" w:rsidRPr="008A633C">
        <w:rPr>
          <w:rFonts w:ascii="Times New Roman" w:eastAsia="Times New Roman" w:hAnsi="Times New Roman" w:cs="Times New Roman"/>
          <w:sz w:val="24"/>
          <w:szCs w:val="24"/>
        </w:rPr>
        <w:t xml:space="preserve">5 статьи 447 Гражданского кодекса Российской Федерации, Принципал вправе заключить договор реализации прав (требований) с единственным участником аукциона по начальной цене реализации, если указанная заявка соответствует требованиям и условиям, предусмотренным торговой (аукционной) документацией при наличии согласия единственного участника на заключение договора </w:t>
      </w:r>
      <w:r w:rsidR="009D2942">
        <w:rPr>
          <w:rFonts w:ascii="Times New Roman" w:eastAsia="Times New Roman" w:hAnsi="Times New Roman" w:cs="Times New Roman"/>
          <w:sz w:val="24"/>
          <w:szCs w:val="24"/>
        </w:rPr>
        <w:t xml:space="preserve">уступки </w:t>
      </w:r>
      <w:r w:rsidR="009D2942" w:rsidRPr="008A633C">
        <w:rPr>
          <w:rFonts w:ascii="Times New Roman" w:eastAsia="Times New Roman" w:hAnsi="Times New Roman" w:cs="Times New Roman"/>
          <w:sz w:val="24"/>
          <w:szCs w:val="24"/>
        </w:rPr>
        <w:t>прав (требований) по</w:t>
      </w:r>
      <w:r w:rsidR="009D2942" w:rsidRPr="008A633C">
        <w:rPr>
          <w:rFonts w:ascii="Times New Roman" w:eastAsia="Times New Roman" w:hAnsi="Times New Roman" w:cs="Times New Roman"/>
          <w:bCs/>
          <w:sz w:val="24"/>
          <w:szCs w:val="24"/>
        </w:rPr>
        <w:t xml:space="preserve"> </w:t>
      </w:r>
      <w:r w:rsidR="009D2942">
        <w:rPr>
          <w:rFonts w:ascii="Times New Roman" w:eastAsia="Times New Roman" w:hAnsi="Times New Roman" w:cs="Times New Roman"/>
          <w:bCs/>
          <w:sz w:val="24"/>
          <w:szCs w:val="24"/>
        </w:rPr>
        <w:t>начальной цене продажи</w:t>
      </w:r>
      <w:r w:rsidRPr="00A65373">
        <w:rPr>
          <w:rFonts w:ascii="Times New Roman" w:eastAsia="Times New Roman" w:hAnsi="Times New Roman" w:cs="Times New Roman"/>
          <w:spacing w:val="-2"/>
          <w:sz w:val="24"/>
          <w:szCs w:val="24"/>
        </w:rPr>
        <w:t>.</w:t>
      </w:r>
    </w:p>
    <w:p w14:paraId="44244AD6" w14:textId="79C66EA2"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1.7. Ход проведения процедуры аукциона «на понижение»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дня, следующего за днем проведения торгов передает электронный протокол Банку. </w:t>
      </w:r>
    </w:p>
    <w:p w14:paraId="37CB8CD9" w14:textId="7B0D4582" w:rsidR="0048493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1.8. Процедура аукциона «на понижение» считается завершенной с момента размещения протокола об итогах аукциона «на понижение» на официальном сайте Организатора</w:t>
      </w:r>
      <w:r w:rsidR="00484936">
        <w:rPr>
          <w:rFonts w:ascii="Times New Roman" w:eastAsia="Times New Roman" w:hAnsi="Times New Roman" w:cs="Times New Roman"/>
          <w:sz w:val="24"/>
          <w:szCs w:val="24"/>
        </w:rPr>
        <w:t>.</w:t>
      </w:r>
    </w:p>
    <w:p w14:paraId="3F57D021" w14:textId="73CC2DFD" w:rsidR="00394896" w:rsidRPr="00394896" w:rsidRDefault="00484936" w:rsidP="00394896">
      <w:pPr>
        <w:tabs>
          <w:tab w:val="left" w:pos="1275"/>
        </w:tabs>
        <w:spacing w:after="0" w:line="264" w:lineRule="auto"/>
        <w:ind w:right="20" w:firstLine="709"/>
        <w:jc w:val="both"/>
        <w:rPr>
          <w:rFonts w:ascii="Times New Roman" w:eastAsia="Times New Roman" w:hAnsi="Times New Roman" w:cs="Times New Roman"/>
          <w:sz w:val="24"/>
          <w:szCs w:val="24"/>
        </w:rPr>
      </w:pPr>
      <w:bookmarkStart w:id="8" w:name="_Hlk177514402"/>
      <w:r w:rsidRPr="00484936">
        <w:rPr>
          <w:rFonts w:ascii="Times New Roman" w:eastAsia="Times New Roman" w:hAnsi="Times New Roman" w:cs="Times New Roman"/>
          <w:sz w:val="24"/>
          <w:szCs w:val="24"/>
        </w:rPr>
        <w:t>1.9. Если участник торгов попадает под признаки лица иностранного государства, совершающего недружественные действия, в соответствии с Указом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 для участия в торгах необходимо прикладывать к заявке на участие в торгах разрешение Правительственной комиссии на заключение (исполнение) договора, заключаемого (заключенного) по результатам торгов или ответ Правительственной комиссии об отсутствии необходимости в получении такого разрешения. При отсутствии таких документов, участник, попадающий под признаки лица иностранного государства, совершающего недружественные действия, не будет допущен к торгам.</w:t>
      </w:r>
    </w:p>
    <w:p w14:paraId="55110825" w14:textId="77777777" w:rsidR="00394896" w:rsidRPr="00394896" w:rsidRDefault="00394896" w:rsidP="00394896">
      <w:pPr>
        <w:keepNext/>
        <w:keepLines/>
        <w:tabs>
          <w:tab w:val="left" w:pos="899"/>
        </w:tabs>
        <w:spacing w:after="0" w:line="264" w:lineRule="auto"/>
        <w:ind w:right="680" w:firstLine="709"/>
        <w:jc w:val="both"/>
        <w:outlineLvl w:val="2"/>
        <w:rPr>
          <w:rFonts w:ascii="Times New Roman" w:eastAsia="Times New Roman" w:hAnsi="Times New Roman" w:cs="Times New Roman"/>
          <w:b/>
          <w:color w:val="FF0000"/>
          <w:sz w:val="24"/>
          <w:szCs w:val="24"/>
        </w:rPr>
      </w:pPr>
      <w:bookmarkStart w:id="9" w:name="bookmark14"/>
      <w:bookmarkEnd w:id="8"/>
    </w:p>
    <w:p w14:paraId="09724E68" w14:textId="77777777" w:rsidR="00394896" w:rsidRPr="00394896" w:rsidRDefault="00394896" w:rsidP="00394896">
      <w:pPr>
        <w:keepNext/>
        <w:keepLines/>
        <w:tabs>
          <w:tab w:val="left" w:pos="899"/>
        </w:tabs>
        <w:spacing w:after="0" w:line="264" w:lineRule="auto"/>
        <w:ind w:right="680" w:firstLine="709"/>
        <w:jc w:val="both"/>
        <w:outlineLvl w:val="2"/>
        <w:rPr>
          <w:rFonts w:ascii="Times New Roman" w:eastAsia="Times New Roman" w:hAnsi="Times New Roman" w:cs="Times New Roman"/>
          <w:b/>
          <w:sz w:val="24"/>
          <w:szCs w:val="24"/>
        </w:rPr>
      </w:pPr>
      <w:r w:rsidRPr="00394896">
        <w:rPr>
          <w:rFonts w:ascii="Times New Roman" w:eastAsia="Times New Roman" w:hAnsi="Times New Roman" w:cs="Times New Roman"/>
          <w:b/>
          <w:sz w:val="24"/>
          <w:szCs w:val="24"/>
        </w:rPr>
        <w:t>2. Отмена аукциона «на понижение», внесение изменений в Извещение о проведении продажи Имущества и документацию об аукционе</w:t>
      </w:r>
      <w:bookmarkEnd w:id="9"/>
      <w:r w:rsidRPr="00394896">
        <w:rPr>
          <w:rFonts w:ascii="Times New Roman" w:eastAsia="Times New Roman" w:hAnsi="Times New Roman" w:cs="Times New Roman"/>
          <w:b/>
          <w:sz w:val="24"/>
          <w:szCs w:val="24"/>
        </w:rPr>
        <w:t xml:space="preserve"> «на понижение»</w:t>
      </w:r>
    </w:p>
    <w:p w14:paraId="0136B2E4" w14:textId="77777777" w:rsidR="00394896" w:rsidRPr="00394896" w:rsidRDefault="00394896" w:rsidP="00394896">
      <w:pPr>
        <w:tabs>
          <w:tab w:val="left" w:pos="567"/>
          <w:tab w:val="left" w:pos="11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2.1. Организатор торгов, Продавец Имущества вправе:</w:t>
      </w:r>
    </w:p>
    <w:p w14:paraId="2A7996C4" w14:textId="77777777" w:rsidR="00394896" w:rsidRPr="00394896" w:rsidRDefault="00394896" w:rsidP="002518EE">
      <w:pPr>
        <w:numPr>
          <w:ilvl w:val="0"/>
          <w:numId w:val="2"/>
        </w:numPr>
        <w:tabs>
          <w:tab w:val="left" w:pos="899"/>
        </w:tabs>
        <w:spacing w:after="0" w:line="264" w:lineRule="auto"/>
        <w:ind w:left="20" w:firstLine="700"/>
        <w:jc w:val="both"/>
        <w:rPr>
          <w:rFonts w:ascii="Times New Roman" w:eastAsia="Times New Roman" w:hAnsi="Times New Roman" w:cs="Times New Roman"/>
          <w:sz w:val="24"/>
          <w:szCs w:val="24"/>
        </w:rPr>
      </w:pPr>
      <w:r w:rsidRPr="00394896">
        <w:rPr>
          <w:rFonts w:ascii="Times New Roman" w:eastAsia="Times New Roman" w:hAnsi="Times New Roman" w:cs="Times New Roman"/>
          <w:bCs/>
          <w:sz w:val="24"/>
          <w:szCs w:val="23"/>
        </w:rPr>
        <w:t>в любое время отказаться от проведения Торговой процедуры.</w:t>
      </w:r>
    </w:p>
    <w:p w14:paraId="1599B10D" w14:textId="77777777" w:rsidR="00394896" w:rsidRPr="00394896" w:rsidRDefault="00394896" w:rsidP="002518EE">
      <w:pPr>
        <w:numPr>
          <w:ilvl w:val="0"/>
          <w:numId w:val="2"/>
        </w:numPr>
        <w:tabs>
          <w:tab w:val="left" w:pos="899"/>
        </w:tabs>
        <w:spacing w:after="0" w:line="264" w:lineRule="auto"/>
        <w:ind w:left="20" w:right="20" w:firstLine="700"/>
        <w:jc w:val="both"/>
        <w:rPr>
          <w:rFonts w:ascii="Times New Roman" w:eastAsia="Times New Roman" w:hAnsi="Times New Roman" w:cs="Times New Roman"/>
          <w:sz w:val="24"/>
          <w:szCs w:val="24"/>
        </w:rPr>
      </w:pPr>
      <w:bookmarkStart w:id="10" w:name="OLE_LINK3"/>
      <w:bookmarkStart w:id="11" w:name="OLE_LINK4"/>
      <w:r w:rsidRPr="00394896">
        <w:rPr>
          <w:rFonts w:ascii="Times New Roman" w:eastAsia="Times New Roman" w:hAnsi="Times New Roman" w:cs="Times New Roman"/>
          <w:sz w:val="24"/>
          <w:szCs w:val="24"/>
        </w:rPr>
        <w:t>принять решение о внесении изменений в Извещение о проведении аукциона «на понижение», документацию об аукционе «на понижение». В течение одного дня с даты принятия указанного решения такие изменения размещаются организатором аукциона «на понижение», 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«на понижение», размещенными надлежащим образом.</w:t>
      </w:r>
    </w:p>
    <w:bookmarkEnd w:id="10"/>
    <w:bookmarkEnd w:id="11"/>
    <w:p w14:paraId="442A0884" w14:textId="77777777" w:rsidR="00394896" w:rsidRPr="00394896" w:rsidRDefault="00394896" w:rsidP="00394896">
      <w:pPr>
        <w:tabs>
          <w:tab w:val="left" w:pos="1146"/>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2.2. Решение об отмене аукциона «на понижение», а также решение о внесении изменений в Извещение о проведении продажи Имущества, документацию об аукционе «на понижение» 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1B95886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2.3. Организатор аукциона «на понижение» через Оператора извещает Претендентов об отмене аукциона «на понижение» в течение двух рабочих дней со дня принятия </w:t>
      </w:r>
      <w:r w:rsidRPr="00394896">
        <w:rPr>
          <w:rFonts w:ascii="Times New Roman" w:eastAsia="Times New Roman" w:hAnsi="Times New Roman" w:cs="Times New Roman"/>
          <w:sz w:val="24"/>
          <w:szCs w:val="24"/>
        </w:rPr>
        <w:lastRenderedPageBreak/>
        <w:t>соответствующего решения путем направления указанного сообщения в «личный кабинет» Претендентов.</w:t>
      </w:r>
    </w:p>
    <w:p w14:paraId="529ED4D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ascii="Times New Roman" w:eastAsia="Calibri" w:hAnsi="Times New Roman" w:cs="Times New Roman"/>
          <w:sz w:val="24"/>
          <w:szCs w:val="24"/>
        </w:rPr>
        <w:t>Торговой процедуры</w:t>
      </w:r>
      <w:r w:rsidRPr="00394896">
        <w:rPr>
          <w:rFonts w:ascii="Times New Roman" w:eastAsia="Times New Roman" w:hAnsi="Times New Roman" w:cs="Times New Roman"/>
          <w:sz w:val="24"/>
          <w:szCs w:val="24"/>
        </w:rPr>
        <w:t>, в том числе убытки, связанные с предоставлением Претендентом Бенефициару независимой гарантии.</w:t>
      </w:r>
    </w:p>
    <w:p w14:paraId="32586538"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p>
    <w:p w14:paraId="042FEDC3" w14:textId="77777777" w:rsidR="00394896" w:rsidRPr="00394896" w:rsidRDefault="00394896" w:rsidP="00394896">
      <w:pPr>
        <w:keepNext/>
        <w:keepLines/>
        <w:tabs>
          <w:tab w:val="left" w:pos="2855"/>
        </w:tabs>
        <w:spacing w:after="0" w:line="264" w:lineRule="auto"/>
        <w:jc w:val="center"/>
        <w:outlineLvl w:val="2"/>
        <w:rPr>
          <w:rFonts w:ascii="Times New Roman" w:eastAsia="Times New Roman" w:hAnsi="Times New Roman" w:cs="Times New Roman"/>
          <w:sz w:val="24"/>
          <w:szCs w:val="24"/>
        </w:rPr>
      </w:pPr>
      <w:r w:rsidRPr="00394896">
        <w:rPr>
          <w:rFonts w:ascii="Times New Roman" w:eastAsia="Times New Roman" w:hAnsi="Times New Roman" w:cs="Times New Roman"/>
          <w:b/>
          <w:sz w:val="24"/>
          <w:szCs w:val="24"/>
        </w:rPr>
        <w:t>3. Порядок внесения и возврата задатка</w:t>
      </w:r>
    </w:p>
    <w:p w14:paraId="3DC11234" w14:textId="499D282E" w:rsidR="00394896" w:rsidRPr="00394896" w:rsidRDefault="00394896" w:rsidP="00394896">
      <w:pPr>
        <w:tabs>
          <w:tab w:val="left" w:pos="1217"/>
          <w:tab w:val="left" w:leader="underscore" w:pos="9644"/>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3.1. Формой обеспечения Заявки на участие в торгах является задаток. Для участия в аукционе «на понижение» Претенденты перечисляют задаток в размере</w:t>
      </w:r>
      <w:r w:rsidR="00E8586B">
        <w:rPr>
          <w:rFonts w:ascii="Times New Roman" w:eastAsia="Times New Roman" w:hAnsi="Times New Roman" w:cs="Times New Roman"/>
          <w:sz w:val="24"/>
          <w:szCs w:val="24"/>
        </w:rPr>
        <w:t xml:space="preserve"> </w:t>
      </w:r>
      <w:r w:rsidR="002A6E25" w:rsidRPr="002A6E25">
        <w:rPr>
          <w:rFonts w:ascii="Times New Roman" w:eastAsia="Times New Roman" w:hAnsi="Times New Roman" w:cs="Times New Roman"/>
          <w:sz w:val="24"/>
          <w:szCs w:val="24"/>
        </w:rPr>
        <w:t>5 000 000 (пять миллионов) рублей 00 копеек</w:t>
      </w:r>
      <w:r w:rsidRPr="00394896">
        <w:rPr>
          <w:rFonts w:ascii="Times New Roman" w:eastAsia="Times New Roman" w:hAnsi="Times New Roman" w:cs="Times New Roman"/>
          <w:sz w:val="24"/>
          <w:szCs w:val="24"/>
        </w:rPr>
        <w:t>,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понижение».</w:t>
      </w:r>
    </w:p>
    <w:p w14:paraId="32E42FDB" w14:textId="77777777" w:rsidR="00394896" w:rsidRPr="00394896" w:rsidRDefault="00394896" w:rsidP="00394896">
      <w:pPr>
        <w:tabs>
          <w:tab w:val="left" w:pos="0"/>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770CABAA" w14:textId="77777777" w:rsidR="00394896" w:rsidRPr="00394896" w:rsidRDefault="00394896" w:rsidP="00394896">
      <w:pPr>
        <w:tabs>
          <w:tab w:val="left" w:pos="709"/>
        </w:tabs>
        <w:spacing w:after="0" w:line="264" w:lineRule="auto"/>
        <w:ind w:right="23"/>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ab/>
        <w:t>Задаток для участия в аукционе «на понижение» служит обеспечением исполнения обязательства победителя аукциона по заключению договора уступки прав (требований)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C22810F"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12BDF04C" w14:textId="3042F56E" w:rsidR="00394896" w:rsidRPr="00394896" w:rsidRDefault="00394896" w:rsidP="00394896">
      <w:pPr>
        <w:tabs>
          <w:tab w:val="left" w:pos="1217"/>
        </w:tabs>
        <w:spacing w:after="0" w:line="264" w:lineRule="auto"/>
        <w:ind w:left="360" w:right="23" w:firstLine="34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3.3. Внесенный задаток подлежит возврату в течение 5</w:t>
      </w:r>
      <w:r w:rsidR="001F2F9F">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(пяти) рабочих дней:</w:t>
      </w:r>
    </w:p>
    <w:p w14:paraId="1BB850E7"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090477BA"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0B71CAD4"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277ED998"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8"/>
          <w:szCs w:val="24"/>
        </w:rPr>
        <w:t xml:space="preserve">- </w:t>
      </w:r>
      <w:r w:rsidRPr="00394896">
        <w:rPr>
          <w:rFonts w:ascii="Times New Roman" w:eastAsia="Times New Roman" w:hAnsi="Times New Roman" w:cs="Times New Roman"/>
          <w:sz w:val="24"/>
          <w:szCs w:val="23"/>
        </w:rPr>
        <w:t>заявителю, отозвавшему Заявку в установленный извещением о проведении Торгов срок, в течение 5 (пяти) рабочих дней</w:t>
      </w:r>
      <w:r w:rsidRPr="00394896">
        <w:rPr>
          <w:rFonts w:ascii="Times New Roman" w:eastAsia="Times New Roman" w:hAnsi="Times New Roman" w:cs="Times New Roman"/>
          <w:sz w:val="24"/>
          <w:szCs w:val="24"/>
        </w:rPr>
        <w:t>.</w:t>
      </w:r>
    </w:p>
    <w:p w14:paraId="486E66FF"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3.4. Задаток возвращается всем участникам аукциона «на понижение», кроме победителя. Задаток, перечисленный победителем аукциона «на понижение», засчитывается в сумму платежа по договору уступки прав (требований). Задаток возвращается участнику аукциона «на понижение», заявке по итогам аукциона «на понижение» которого присвоен второй номер, в течение пяти рабочих дней с даты подписания договора с победителем аукциона «на понижение».</w:t>
      </w:r>
    </w:p>
    <w:p w14:paraId="4E72291D"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3.5. Внесенный задаток не возвращается победителю аукциона в случае, если он:</w:t>
      </w:r>
    </w:p>
    <w:p w14:paraId="0CA02DA2"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уклонится/откажется от заключения Договора уступки прав (требований) имущества в срок, установленный извещением о проведении торгов;</w:t>
      </w:r>
    </w:p>
    <w:p w14:paraId="08CFF93D" w14:textId="16E4B011" w:rsidR="00607DAC" w:rsidRDefault="00394896" w:rsidP="00D55B7F">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не оплатит продаваемое на торгах Имущество в срок, установленный заключенным Договором уступки прав (требований).</w:t>
      </w:r>
    </w:p>
    <w:p w14:paraId="656C85EE" w14:textId="61154A4B" w:rsidR="004C657F" w:rsidRDefault="004C657F" w:rsidP="004C657F">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lastRenderedPageBreak/>
        <w:t xml:space="preserve">Торговая процедура в форме открытого аукциона по составу участников </w:t>
      </w:r>
    </w:p>
    <w:p w14:paraId="0F5AEC62" w14:textId="77777777" w:rsidR="004C657F" w:rsidRDefault="004C657F" w:rsidP="004C657F">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 xml:space="preserve">с открытой формой подачи предложения о цене с применением </w:t>
      </w:r>
    </w:p>
    <w:p w14:paraId="57AA33D8" w14:textId="655CA988" w:rsidR="00AA2D4B" w:rsidRPr="00AA2D4B" w:rsidRDefault="004C657F" w:rsidP="00AA2D4B">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 xml:space="preserve">метода снижения цены в электронной форме (аукцион «на понижение») </w:t>
      </w:r>
    </w:p>
    <w:p w14:paraId="315CE6CC" w14:textId="0EAB2B56" w:rsidR="00AA2D4B" w:rsidRDefault="00AA2D4B" w:rsidP="00AA2D4B">
      <w:pPr>
        <w:widowControl w:val="0"/>
        <w:jc w:val="both"/>
        <w:rPr>
          <w:rFonts w:ascii="Times New Roman" w:hAnsi="Times New Roman" w:cs="Times New Roman"/>
          <w:bCs/>
          <w:sz w:val="20"/>
          <w:szCs w:val="20"/>
        </w:rPr>
      </w:pP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7230"/>
      </w:tblGrid>
      <w:tr w:rsidR="00607DAC" w:rsidRPr="00607DAC" w14:paraId="17262EF7" w14:textId="77777777" w:rsidTr="00607DAC">
        <w:trPr>
          <w:trHeight w:val="5377"/>
        </w:trPr>
        <w:tc>
          <w:tcPr>
            <w:tcW w:w="2864" w:type="dxa"/>
            <w:tcBorders>
              <w:top w:val="single" w:sz="4" w:space="0" w:color="auto"/>
              <w:left w:val="single" w:sz="4" w:space="0" w:color="auto"/>
              <w:bottom w:val="single" w:sz="4" w:space="0" w:color="auto"/>
              <w:right w:val="single" w:sz="4" w:space="0" w:color="auto"/>
            </w:tcBorders>
            <w:hideMark/>
          </w:tcPr>
          <w:p w14:paraId="00B85CFE" w14:textId="77777777" w:rsidR="00607DAC" w:rsidRPr="00607DAC" w:rsidRDefault="00607DAC" w:rsidP="00607DAC">
            <w:pPr>
              <w:spacing w:after="0" w:line="256" w:lineRule="auto"/>
              <w:jc w:val="both"/>
              <w:rPr>
                <w:rFonts w:ascii="Times New Roman" w:eastAsia="Calibri" w:hAnsi="Times New Roman" w:cs="Times New Roman"/>
                <w:sz w:val="24"/>
                <w:szCs w:val="24"/>
              </w:rPr>
            </w:pPr>
            <w:r w:rsidRPr="00607DAC">
              <w:rPr>
                <w:rFonts w:ascii="Times New Roman" w:eastAsia="Calibri" w:hAnsi="Times New Roman" w:cs="Times New Roman"/>
                <w:sz w:val="20"/>
                <w:szCs w:val="20"/>
              </w:rPr>
              <w:t xml:space="preserve">Особенности </w:t>
            </w:r>
            <w:proofErr w:type="gramStart"/>
            <w:r w:rsidRPr="00607DAC">
              <w:rPr>
                <w:rFonts w:ascii="Times New Roman" w:eastAsia="Calibri" w:hAnsi="Times New Roman" w:cs="Times New Roman"/>
                <w:sz w:val="20"/>
                <w:szCs w:val="20"/>
              </w:rPr>
              <w:t>проведения  Торговой</w:t>
            </w:r>
            <w:proofErr w:type="gramEnd"/>
            <w:r w:rsidRPr="00607DAC">
              <w:rPr>
                <w:rFonts w:ascii="Times New Roman" w:eastAsia="Calibri" w:hAnsi="Times New Roman" w:cs="Times New Roman"/>
                <w:sz w:val="20"/>
                <w:szCs w:val="20"/>
              </w:rPr>
              <w:t xml:space="preserve"> процедуры в форме аукциона «на понижение»</w:t>
            </w:r>
          </w:p>
        </w:tc>
        <w:tc>
          <w:tcPr>
            <w:tcW w:w="7230" w:type="dxa"/>
            <w:tcBorders>
              <w:top w:val="single" w:sz="4" w:space="0" w:color="auto"/>
              <w:left w:val="single" w:sz="4" w:space="0" w:color="auto"/>
              <w:bottom w:val="single" w:sz="4" w:space="0" w:color="auto"/>
              <w:right w:val="single" w:sz="4" w:space="0" w:color="auto"/>
            </w:tcBorders>
          </w:tcPr>
          <w:p w14:paraId="3BD4257C" w14:textId="77777777" w:rsidR="00607DAC" w:rsidRPr="00607DAC" w:rsidRDefault="00607DAC" w:rsidP="00607DAC">
            <w:pPr>
              <w:spacing w:after="0" w:line="256" w:lineRule="auto"/>
              <w:jc w:val="both"/>
              <w:rPr>
                <w:rFonts w:ascii="Times New Roman" w:eastAsia="Calibri" w:hAnsi="Times New Roman" w:cs="Times New Roman"/>
                <w:sz w:val="20"/>
                <w:szCs w:val="20"/>
              </w:rPr>
            </w:pPr>
            <w:r w:rsidRPr="00607DAC">
              <w:rPr>
                <w:rFonts w:ascii="Times New Roman" w:eastAsia="Calibri" w:hAnsi="Times New Roman" w:cs="Times New Roman"/>
                <w:sz w:val="20"/>
                <w:szCs w:val="20"/>
              </w:rPr>
              <w:t xml:space="preserve">Торговая процедура в форме аукциона «на понижение» проводится в дату и время, указанные Организатором торгов в Извещении. </w:t>
            </w:r>
          </w:p>
          <w:p w14:paraId="54AEDC24" w14:textId="77777777" w:rsidR="00607DAC" w:rsidRPr="00607DAC" w:rsidRDefault="00607DAC" w:rsidP="00607DAC">
            <w:pPr>
              <w:spacing w:after="0" w:line="256" w:lineRule="auto"/>
              <w:jc w:val="both"/>
              <w:rPr>
                <w:rFonts w:ascii="Times New Roman" w:eastAsia="Calibri" w:hAnsi="Times New Roman" w:cs="Times New Roman"/>
                <w:sz w:val="20"/>
                <w:szCs w:val="20"/>
              </w:rPr>
            </w:pPr>
            <w:r w:rsidRPr="00607DAC">
              <w:rPr>
                <w:rFonts w:ascii="Times New Roman" w:eastAsia="Calibri" w:hAnsi="Times New Roman" w:cs="Times New Roman"/>
                <w:sz w:val="20"/>
                <w:szCs w:val="20"/>
              </w:rPr>
              <w:t xml:space="preserve">Проведение Торговой процедуры в форме аукциона «на понижение» состоит из следующих частей: </w:t>
            </w:r>
          </w:p>
          <w:p w14:paraId="53402B11" w14:textId="77777777" w:rsidR="00607DAC" w:rsidRPr="00607DAC" w:rsidRDefault="00607DAC" w:rsidP="00607DAC">
            <w:pPr>
              <w:spacing w:after="0" w:line="256" w:lineRule="auto"/>
              <w:jc w:val="both"/>
              <w:rPr>
                <w:rFonts w:ascii="Times New Roman" w:eastAsia="Calibri" w:hAnsi="Times New Roman" w:cs="Times New Roman"/>
                <w:sz w:val="20"/>
                <w:szCs w:val="20"/>
              </w:rPr>
            </w:pPr>
            <w:r w:rsidRPr="00607DAC">
              <w:rPr>
                <w:rFonts w:ascii="Times New Roman" w:eastAsia="Calibri" w:hAnsi="Times New Roman" w:cs="Times New Roman"/>
                <w:sz w:val="20"/>
                <w:szCs w:val="20"/>
              </w:rPr>
              <w:t>- размещение извещения о проведении Торговой процедуры в форме аукциона «на понижение» и Торговой документации;</w:t>
            </w:r>
          </w:p>
          <w:p w14:paraId="5FC10AC8" w14:textId="77777777" w:rsidR="00607DAC" w:rsidRPr="00607DAC" w:rsidRDefault="00607DAC" w:rsidP="00607DAC">
            <w:pPr>
              <w:spacing w:after="0" w:line="256" w:lineRule="auto"/>
              <w:jc w:val="both"/>
              <w:rPr>
                <w:rFonts w:ascii="Times New Roman" w:eastAsia="Calibri" w:hAnsi="Times New Roman" w:cs="Times New Roman"/>
                <w:sz w:val="20"/>
                <w:szCs w:val="20"/>
              </w:rPr>
            </w:pPr>
            <w:r w:rsidRPr="00607DAC">
              <w:rPr>
                <w:rFonts w:ascii="Times New Roman" w:eastAsia="Calibri" w:hAnsi="Times New Roman" w:cs="Times New Roman"/>
                <w:sz w:val="20"/>
                <w:szCs w:val="20"/>
              </w:rPr>
              <w:t xml:space="preserve">- прием Заявок на участие в Торговой процедуре; </w:t>
            </w:r>
          </w:p>
          <w:p w14:paraId="0BC7922C" w14:textId="77777777" w:rsidR="00607DAC" w:rsidRPr="00607DAC" w:rsidRDefault="00607DAC" w:rsidP="00607DAC">
            <w:pPr>
              <w:spacing w:after="0" w:line="256" w:lineRule="auto"/>
              <w:jc w:val="both"/>
              <w:rPr>
                <w:rFonts w:ascii="Times New Roman" w:eastAsia="Calibri" w:hAnsi="Times New Roman" w:cs="Times New Roman"/>
                <w:sz w:val="20"/>
                <w:szCs w:val="20"/>
              </w:rPr>
            </w:pPr>
            <w:r w:rsidRPr="00607DAC">
              <w:rPr>
                <w:rFonts w:ascii="Times New Roman" w:eastAsia="Calibri" w:hAnsi="Times New Roman" w:cs="Times New Roman"/>
                <w:sz w:val="20"/>
                <w:szCs w:val="20"/>
              </w:rPr>
              <w:t>- прием обеспечения Заявки на участие в Торговой процедуре от Заявителей;</w:t>
            </w:r>
          </w:p>
          <w:p w14:paraId="023F4A9A" w14:textId="77777777" w:rsidR="00607DAC" w:rsidRPr="00607DAC" w:rsidRDefault="00607DAC" w:rsidP="00607DAC">
            <w:pPr>
              <w:spacing w:after="0" w:line="256" w:lineRule="auto"/>
              <w:jc w:val="both"/>
              <w:rPr>
                <w:rFonts w:ascii="Times New Roman" w:eastAsia="Calibri" w:hAnsi="Times New Roman" w:cs="Times New Roman"/>
                <w:sz w:val="20"/>
                <w:szCs w:val="20"/>
              </w:rPr>
            </w:pPr>
            <w:r w:rsidRPr="00607DAC">
              <w:rPr>
                <w:rFonts w:ascii="Times New Roman" w:eastAsia="Calibri" w:hAnsi="Times New Roman" w:cs="Times New Roman"/>
                <w:sz w:val="20"/>
                <w:szCs w:val="20"/>
              </w:rPr>
              <w:t>- рассмотрение Заявок на участие в аукционе «на понижение», определение состава Претендентов на участие в аукционе «на понижение»;</w:t>
            </w:r>
          </w:p>
          <w:p w14:paraId="511D944A" w14:textId="77777777" w:rsidR="00607DAC" w:rsidRPr="00607DAC" w:rsidRDefault="00607DAC" w:rsidP="00607DAC">
            <w:pPr>
              <w:spacing w:after="0" w:line="256" w:lineRule="auto"/>
              <w:jc w:val="both"/>
              <w:rPr>
                <w:rFonts w:ascii="Times New Roman" w:eastAsia="Calibri" w:hAnsi="Times New Roman" w:cs="Times New Roman"/>
                <w:sz w:val="20"/>
                <w:szCs w:val="20"/>
              </w:rPr>
            </w:pPr>
            <w:r w:rsidRPr="00607DAC">
              <w:rPr>
                <w:rFonts w:ascii="Times New Roman" w:eastAsia="Calibri" w:hAnsi="Times New Roman" w:cs="Times New Roman"/>
                <w:sz w:val="20"/>
                <w:szCs w:val="20"/>
              </w:rPr>
              <w:t xml:space="preserve">- подведение итогов Торговой процедуры в форме аукциона «на понижение», </w:t>
            </w:r>
          </w:p>
          <w:p w14:paraId="76CECA60" w14:textId="77777777" w:rsidR="00607DAC" w:rsidRPr="00607DAC" w:rsidRDefault="00607DAC" w:rsidP="00607DAC">
            <w:pPr>
              <w:spacing w:after="0" w:line="256" w:lineRule="auto"/>
              <w:jc w:val="both"/>
              <w:rPr>
                <w:rFonts w:ascii="Times New Roman" w:eastAsia="Calibri" w:hAnsi="Times New Roman" w:cs="Times New Roman"/>
                <w:sz w:val="20"/>
                <w:szCs w:val="20"/>
              </w:rPr>
            </w:pPr>
            <w:r w:rsidRPr="00607DAC">
              <w:rPr>
                <w:rFonts w:ascii="Times New Roman" w:eastAsia="Calibri" w:hAnsi="Times New Roman" w:cs="Times New Roman"/>
                <w:sz w:val="20"/>
                <w:szCs w:val="20"/>
              </w:rPr>
              <w:t>- размещение протокола об итогах Торговой процедуры в форме аукциона «на понижение»;</w:t>
            </w:r>
          </w:p>
          <w:p w14:paraId="7636C081" w14:textId="77777777" w:rsidR="00607DAC" w:rsidRPr="00607DAC" w:rsidRDefault="00607DAC" w:rsidP="00607DAC">
            <w:pPr>
              <w:spacing w:after="0" w:line="256" w:lineRule="auto"/>
              <w:jc w:val="both"/>
              <w:rPr>
                <w:rFonts w:ascii="Times New Roman" w:eastAsia="Calibri" w:hAnsi="Times New Roman" w:cs="Times New Roman"/>
                <w:sz w:val="20"/>
                <w:szCs w:val="20"/>
              </w:rPr>
            </w:pPr>
            <w:r w:rsidRPr="00607DAC">
              <w:rPr>
                <w:rFonts w:ascii="Times New Roman" w:eastAsia="Calibri" w:hAnsi="Times New Roman" w:cs="Times New Roman"/>
                <w:sz w:val="20"/>
                <w:szCs w:val="20"/>
              </w:rPr>
              <w:t>- возврат обеспечения Заявки на участие в Торговой процедуре в форме аукциона «на понижение» Претендентам;</w:t>
            </w:r>
          </w:p>
          <w:p w14:paraId="2D8409FA" w14:textId="77777777" w:rsidR="00607DAC" w:rsidRPr="00607DAC" w:rsidRDefault="00607DAC" w:rsidP="00607DAC">
            <w:pPr>
              <w:spacing w:after="0" w:line="256" w:lineRule="auto"/>
              <w:jc w:val="both"/>
              <w:rPr>
                <w:rFonts w:ascii="Times New Roman" w:eastAsia="Calibri" w:hAnsi="Times New Roman" w:cs="Times New Roman"/>
                <w:sz w:val="20"/>
                <w:szCs w:val="20"/>
              </w:rPr>
            </w:pPr>
            <w:r w:rsidRPr="00607DAC">
              <w:rPr>
                <w:rFonts w:ascii="Times New Roman" w:eastAsia="Calibri" w:hAnsi="Times New Roman" w:cs="Times New Roman"/>
                <w:sz w:val="20"/>
                <w:szCs w:val="20"/>
              </w:rPr>
              <w:t>- перечисление суммы обеспечения заявки на участие в Торговой процедуре Победителя Торговой процедуры в форме аукциона «на понижение» Принципалу.</w:t>
            </w:r>
          </w:p>
          <w:p w14:paraId="3D7F9210" w14:textId="77777777" w:rsidR="00607DAC" w:rsidRPr="00607DAC" w:rsidRDefault="00607DAC" w:rsidP="00607DAC">
            <w:pPr>
              <w:tabs>
                <w:tab w:val="left" w:pos="0"/>
              </w:tabs>
              <w:spacing w:after="0" w:line="256" w:lineRule="auto"/>
              <w:jc w:val="both"/>
              <w:rPr>
                <w:rFonts w:ascii="Times New Roman" w:eastAsia="Times New Roman" w:hAnsi="Times New Roman" w:cs="Times New Roman"/>
                <w:sz w:val="20"/>
                <w:szCs w:val="20"/>
              </w:rPr>
            </w:pPr>
            <w:r w:rsidRPr="00607DAC">
              <w:rPr>
                <w:rFonts w:ascii="Times New Roman" w:eastAsia="Times New Roman" w:hAnsi="Times New Roman" w:cs="Times New Roman"/>
                <w:sz w:val="20"/>
                <w:szCs w:val="20"/>
              </w:rPr>
              <w:t>Аукцион «на понижение» признается несостоявшимся в следующих случаях:</w:t>
            </w:r>
          </w:p>
          <w:p w14:paraId="62134C46" w14:textId="77777777" w:rsidR="00607DAC" w:rsidRPr="00607DAC" w:rsidRDefault="00607DAC" w:rsidP="00607DAC">
            <w:pPr>
              <w:tabs>
                <w:tab w:val="left" w:pos="0"/>
                <w:tab w:val="left" w:pos="1134"/>
              </w:tabs>
              <w:spacing w:after="0" w:line="256" w:lineRule="auto"/>
              <w:jc w:val="both"/>
              <w:rPr>
                <w:rFonts w:ascii="Times New Roman" w:eastAsia="Times New Roman" w:hAnsi="Times New Roman" w:cs="Times New Roman"/>
                <w:sz w:val="20"/>
                <w:szCs w:val="20"/>
              </w:rPr>
            </w:pPr>
            <w:r w:rsidRPr="00607DAC">
              <w:rPr>
                <w:rFonts w:ascii="Times New Roman" w:eastAsia="Times New Roman" w:hAnsi="Times New Roman" w:cs="Times New Roman"/>
                <w:sz w:val="20"/>
                <w:szCs w:val="20"/>
              </w:rPr>
              <w:t>- не было подано ни одной заявки на участие либо ни один из Заявителей не признан участником аукциона;</w:t>
            </w:r>
          </w:p>
          <w:p w14:paraId="1961F8D1" w14:textId="77777777" w:rsidR="00607DAC" w:rsidRPr="00607DAC" w:rsidRDefault="00607DAC" w:rsidP="00607DAC">
            <w:pPr>
              <w:tabs>
                <w:tab w:val="left" w:pos="0"/>
                <w:tab w:val="left" w:pos="1134"/>
              </w:tabs>
              <w:spacing w:after="0" w:line="256" w:lineRule="auto"/>
              <w:jc w:val="both"/>
              <w:rPr>
                <w:rFonts w:ascii="Times New Roman" w:eastAsia="Times New Roman" w:hAnsi="Times New Roman" w:cs="Times New Roman"/>
                <w:sz w:val="20"/>
                <w:szCs w:val="20"/>
              </w:rPr>
            </w:pPr>
            <w:r w:rsidRPr="00607DAC">
              <w:rPr>
                <w:rFonts w:ascii="Times New Roman" w:eastAsia="Times New Roman" w:hAnsi="Times New Roman" w:cs="Times New Roman"/>
                <w:sz w:val="20"/>
                <w:szCs w:val="20"/>
              </w:rPr>
              <w:t>- принято решение о признании только одного Заявителя участником аукциона;</w:t>
            </w:r>
          </w:p>
          <w:p w14:paraId="5E93262B" w14:textId="77777777" w:rsidR="00607DAC" w:rsidRPr="00607DAC" w:rsidRDefault="00607DAC" w:rsidP="00607DAC">
            <w:pPr>
              <w:spacing w:after="0" w:line="256" w:lineRule="auto"/>
              <w:jc w:val="both"/>
              <w:rPr>
                <w:rFonts w:ascii="Times New Roman" w:eastAsia="Times New Roman" w:hAnsi="Times New Roman" w:cs="Times New Roman"/>
                <w:sz w:val="20"/>
                <w:szCs w:val="20"/>
              </w:rPr>
            </w:pPr>
            <w:r w:rsidRPr="00607DAC">
              <w:rPr>
                <w:rFonts w:ascii="Times New Roman" w:eastAsia="Times New Roman" w:hAnsi="Times New Roman" w:cs="Times New Roman"/>
                <w:sz w:val="20"/>
                <w:szCs w:val="20"/>
              </w:rPr>
              <w:t>- ни один из участников аукциона при достижении минимальной цены продажи не подтвердил цену.</w:t>
            </w:r>
          </w:p>
          <w:p w14:paraId="4E2C1AF5" w14:textId="77777777" w:rsidR="00607DAC" w:rsidRPr="00607DAC" w:rsidRDefault="00607DAC" w:rsidP="00607DAC">
            <w:pPr>
              <w:spacing w:after="0" w:line="256" w:lineRule="auto"/>
              <w:jc w:val="both"/>
              <w:rPr>
                <w:rFonts w:ascii="Times New Roman" w:eastAsia="Times New Roman" w:hAnsi="Times New Roman" w:cs="Times New Roman"/>
                <w:sz w:val="20"/>
                <w:szCs w:val="20"/>
              </w:rPr>
            </w:pPr>
          </w:p>
          <w:p w14:paraId="0D1312F5" w14:textId="77777777" w:rsidR="00607DAC" w:rsidRPr="00607DAC" w:rsidRDefault="00607DAC" w:rsidP="00607DAC">
            <w:pPr>
              <w:widowControl w:val="0"/>
              <w:spacing w:after="0" w:line="256" w:lineRule="auto"/>
              <w:jc w:val="both"/>
              <w:rPr>
                <w:rFonts w:ascii="Times New Roman" w:eastAsia="Times New Roman" w:hAnsi="Times New Roman" w:cs="Times New Roman"/>
                <w:sz w:val="20"/>
                <w:szCs w:val="20"/>
              </w:rPr>
            </w:pPr>
            <w:r w:rsidRPr="00607DAC">
              <w:rPr>
                <w:rFonts w:ascii="Times New Roman" w:eastAsia="Times New Roman" w:hAnsi="Times New Roman" w:cs="Times New Roman"/>
                <w:sz w:val="20"/>
                <w:szCs w:val="20"/>
              </w:rPr>
              <w:t>При наличии нескольких заявок на определенном этапе торгов, Организатор торгов повышает цену на шаг в размере 1 000 000,00 руб. В случае если в течение установленного интервала времени хотя бы один из участников аукциона подтвердил цену с учетом повышения, то Организатор торгов снова повышает цену на шаг аукциона 1 000 000,000 руб. Победителем признается участник аукциона, предложивший наиболее высокую цену за права (требования) Банка.</w:t>
            </w:r>
          </w:p>
          <w:p w14:paraId="2FCAEE56" w14:textId="77777777" w:rsidR="00607DAC" w:rsidRPr="00607DAC" w:rsidRDefault="00607DAC" w:rsidP="00607DAC">
            <w:pPr>
              <w:spacing w:after="0" w:line="256" w:lineRule="auto"/>
              <w:jc w:val="both"/>
              <w:rPr>
                <w:rFonts w:ascii="Times New Roman" w:eastAsia="Calibri" w:hAnsi="Times New Roman" w:cs="Times New Roman"/>
                <w:sz w:val="24"/>
                <w:szCs w:val="24"/>
              </w:rPr>
            </w:pPr>
            <w:r w:rsidRPr="00607DAC">
              <w:rPr>
                <w:rFonts w:ascii="Times New Roman" w:eastAsia="Times New Roman" w:hAnsi="Times New Roman" w:cs="Times New Roman"/>
                <w:sz w:val="20"/>
                <w:szCs w:val="20"/>
              </w:rPr>
              <w:t>Если в течение установленного Организатором торгов интервала времени ни один из участников аукциона не подтвердил цену, аукцион завершается. Победителем аукциона признается тот участник аукциона, который последним сделал предложение о цене прав (требований).</w:t>
            </w:r>
          </w:p>
        </w:tc>
      </w:tr>
      <w:tr w:rsidR="00607DAC" w:rsidRPr="00607DAC" w14:paraId="5DA3308C" w14:textId="77777777" w:rsidTr="00607DAC">
        <w:tc>
          <w:tcPr>
            <w:tcW w:w="2864" w:type="dxa"/>
            <w:tcBorders>
              <w:top w:val="single" w:sz="4" w:space="0" w:color="auto"/>
              <w:left w:val="single" w:sz="4" w:space="0" w:color="auto"/>
              <w:bottom w:val="single" w:sz="4" w:space="0" w:color="auto"/>
              <w:right w:val="single" w:sz="4" w:space="0" w:color="auto"/>
            </w:tcBorders>
            <w:hideMark/>
          </w:tcPr>
          <w:p w14:paraId="2EE4656A" w14:textId="77777777" w:rsidR="00607DAC" w:rsidRPr="00607DAC" w:rsidRDefault="00607DAC" w:rsidP="00607DAC">
            <w:pPr>
              <w:spacing w:after="0" w:line="256" w:lineRule="auto"/>
              <w:jc w:val="both"/>
              <w:rPr>
                <w:rFonts w:ascii="Times New Roman" w:eastAsia="Calibri" w:hAnsi="Times New Roman" w:cs="Times New Roman"/>
                <w:b/>
                <w:sz w:val="24"/>
                <w:szCs w:val="24"/>
              </w:rPr>
            </w:pPr>
            <w:r w:rsidRPr="00607DAC">
              <w:rPr>
                <w:rFonts w:ascii="Times New Roman" w:eastAsia="Calibri" w:hAnsi="Times New Roman" w:cs="Times New Roman"/>
                <w:sz w:val="20"/>
                <w:szCs w:val="20"/>
              </w:rPr>
              <w:t>Срок опубликования Извещения о проведении Торговой процедуры в форме аукциона «на понижение»</w:t>
            </w:r>
          </w:p>
        </w:tc>
        <w:tc>
          <w:tcPr>
            <w:tcW w:w="7230" w:type="dxa"/>
            <w:tcBorders>
              <w:top w:val="single" w:sz="4" w:space="0" w:color="auto"/>
              <w:left w:val="single" w:sz="4" w:space="0" w:color="auto"/>
              <w:bottom w:val="single" w:sz="4" w:space="0" w:color="auto"/>
              <w:right w:val="single" w:sz="4" w:space="0" w:color="auto"/>
            </w:tcBorders>
          </w:tcPr>
          <w:p w14:paraId="0B136961" w14:textId="77777777" w:rsidR="00607DAC" w:rsidRPr="00607DAC" w:rsidRDefault="00607DAC" w:rsidP="00607DAC">
            <w:pPr>
              <w:tabs>
                <w:tab w:val="left" w:pos="0"/>
                <w:tab w:val="left" w:pos="1276"/>
              </w:tabs>
              <w:spacing w:after="0" w:line="256" w:lineRule="auto"/>
              <w:jc w:val="both"/>
              <w:outlineLvl w:val="1"/>
              <w:rPr>
                <w:rFonts w:ascii="Times New Roman" w:eastAsia="Times New Roman" w:hAnsi="Times New Roman" w:cs="Times New Roman"/>
                <w:sz w:val="20"/>
                <w:szCs w:val="20"/>
              </w:rPr>
            </w:pPr>
            <w:r w:rsidRPr="00607DAC">
              <w:rPr>
                <w:rFonts w:ascii="Times New Roman" w:eastAsia="Calibri" w:hAnsi="Times New Roman" w:cs="Times New Roman"/>
                <w:sz w:val="20"/>
                <w:szCs w:val="20"/>
              </w:rPr>
              <w:t xml:space="preserve">Не менее чем за 30 (тридцать) календарных дней </w:t>
            </w:r>
            <w:r w:rsidRPr="00607DAC">
              <w:rPr>
                <w:rFonts w:ascii="Times New Roman" w:eastAsia="Times New Roman" w:hAnsi="Times New Roman" w:cs="Times New Roman"/>
                <w:sz w:val="20"/>
                <w:szCs w:val="20"/>
              </w:rPr>
              <w:t>до объявленной даты проведения Торговой процедуры.</w:t>
            </w:r>
          </w:p>
          <w:p w14:paraId="02BE67DD" w14:textId="77777777" w:rsidR="00607DAC" w:rsidRPr="00607DAC" w:rsidRDefault="00607DAC" w:rsidP="00607DAC">
            <w:pPr>
              <w:tabs>
                <w:tab w:val="left" w:pos="0"/>
                <w:tab w:val="left" w:pos="1276"/>
              </w:tabs>
              <w:spacing w:after="0" w:line="256" w:lineRule="auto"/>
              <w:jc w:val="both"/>
              <w:outlineLvl w:val="1"/>
              <w:rPr>
                <w:rFonts w:ascii="Times New Roman" w:eastAsia="Times New Roman" w:hAnsi="Times New Roman" w:cs="Times New Roman"/>
                <w:sz w:val="24"/>
                <w:szCs w:val="24"/>
              </w:rPr>
            </w:pPr>
          </w:p>
        </w:tc>
      </w:tr>
      <w:tr w:rsidR="00607DAC" w:rsidRPr="00607DAC" w14:paraId="546A2AA7" w14:textId="77777777" w:rsidTr="00607DAC">
        <w:trPr>
          <w:trHeight w:val="674"/>
        </w:trPr>
        <w:tc>
          <w:tcPr>
            <w:tcW w:w="2864" w:type="dxa"/>
            <w:tcBorders>
              <w:top w:val="single" w:sz="4" w:space="0" w:color="auto"/>
              <w:left w:val="single" w:sz="4" w:space="0" w:color="auto"/>
              <w:bottom w:val="single" w:sz="4" w:space="0" w:color="auto"/>
              <w:right w:val="single" w:sz="4" w:space="0" w:color="auto"/>
            </w:tcBorders>
            <w:hideMark/>
          </w:tcPr>
          <w:p w14:paraId="588A4B98" w14:textId="77777777" w:rsidR="00607DAC" w:rsidRPr="00607DAC" w:rsidRDefault="00607DAC" w:rsidP="00607DAC">
            <w:pPr>
              <w:spacing w:after="0" w:line="256" w:lineRule="auto"/>
              <w:jc w:val="both"/>
              <w:rPr>
                <w:rFonts w:ascii="Times New Roman" w:eastAsia="Calibri" w:hAnsi="Times New Roman" w:cs="Times New Roman"/>
                <w:sz w:val="24"/>
                <w:szCs w:val="24"/>
              </w:rPr>
            </w:pPr>
            <w:r w:rsidRPr="00607DAC">
              <w:rPr>
                <w:rFonts w:ascii="Times New Roman" w:eastAsia="Calibri" w:hAnsi="Times New Roman" w:cs="Times New Roman"/>
                <w:sz w:val="20"/>
                <w:szCs w:val="20"/>
              </w:rPr>
              <w:t>Срок начала принятия Заявок на участие в Торговой процедуре в форме аукциона «на понижение»</w:t>
            </w:r>
          </w:p>
        </w:tc>
        <w:tc>
          <w:tcPr>
            <w:tcW w:w="7230" w:type="dxa"/>
            <w:tcBorders>
              <w:top w:val="single" w:sz="4" w:space="0" w:color="auto"/>
              <w:left w:val="single" w:sz="4" w:space="0" w:color="auto"/>
              <w:bottom w:val="single" w:sz="4" w:space="0" w:color="auto"/>
              <w:right w:val="single" w:sz="4" w:space="0" w:color="auto"/>
            </w:tcBorders>
            <w:hideMark/>
          </w:tcPr>
          <w:p w14:paraId="4C82E3CE" w14:textId="77777777" w:rsidR="00607DAC" w:rsidRPr="00607DAC" w:rsidRDefault="00607DAC" w:rsidP="00607DAC">
            <w:pPr>
              <w:tabs>
                <w:tab w:val="left" w:pos="0"/>
                <w:tab w:val="left" w:pos="1134"/>
              </w:tabs>
              <w:spacing w:after="0" w:line="256" w:lineRule="auto"/>
              <w:jc w:val="both"/>
              <w:outlineLvl w:val="1"/>
              <w:rPr>
                <w:rFonts w:ascii="Times New Roman" w:eastAsia="Calibri" w:hAnsi="Times New Roman" w:cs="Times New Roman"/>
                <w:sz w:val="24"/>
                <w:szCs w:val="24"/>
              </w:rPr>
            </w:pPr>
            <w:r w:rsidRPr="00607DAC">
              <w:rPr>
                <w:rFonts w:ascii="Times New Roman" w:eastAsia="Calibri" w:hAnsi="Times New Roman" w:cs="Times New Roman"/>
                <w:sz w:val="20"/>
                <w:szCs w:val="20"/>
              </w:rPr>
              <w:t>Организатор торгов осуществляет прием заявок на участие в торгах в установленный извещением срок.</w:t>
            </w:r>
          </w:p>
        </w:tc>
      </w:tr>
      <w:tr w:rsidR="00607DAC" w:rsidRPr="00607DAC" w14:paraId="7C1D5464" w14:textId="77777777" w:rsidTr="00607DAC">
        <w:trPr>
          <w:trHeight w:val="684"/>
        </w:trPr>
        <w:tc>
          <w:tcPr>
            <w:tcW w:w="2864" w:type="dxa"/>
            <w:tcBorders>
              <w:top w:val="single" w:sz="4" w:space="0" w:color="auto"/>
              <w:left w:val="single" w:sz="4" w:space="0" w:color="auto"/>
              <w:bottom w:val="single" w:sz="4" w:space="0" w:color="auto"/>
              <w:right w:val="single" w:sz="4" w:space="0" w:color="auto"/>
            </w:tcBorders>
            <w:hideMark/>
          </w:tcPr>
          <w:p w14:paraId="07F33A30" w14:textId="77777777" w:rsidR="00607DAC" w:rsidRPr="00607DAC" w:rsidRDefault="00607DAC" w:rsidP="00607DAC">
            <w:pPr>
              <w:spacing w:after="0" w:line="256" w:lineRule="auto"/>
              <w:jc w:val="both"/>
              <w:rPr>
                <w:rFonts w:ascii="Times New Roman" w:eastAsia="Calibri" w:hAnsi="Times New Roman" w:cs="Times New Roman"/>
                <w:b/>
                <w:sz w:val="24"/>
                <w:szCs w:val="24"/>
              </w:rPr>
            </w:pPr>
            <w:r w:rsidRPr="00607DAC">
              <w:rPr>
                <w:rFonts w:ascii="Times New Roman" w:eastAsia="Calibri" w:hAnsi="Times New Roman" w:cs="Times New Roman"/>
                <w:sz w:val="20"/>
                <w:szCs w:val="20"/>
              </w:rPr>
              <w:t>Период приема Заявок на участие в Торговой процедуре в форме аукциона «на понижение»</w:t>
            </w:r>
          </w:p>
        </w:tc>
        <w:tc>
          <w:tcPr>
            <w:tcW w:w="7230" w:type="dxa"/>
            <w:tcBorders>
              <w:top w:val="single" w:sz="4" w:space="0" w:color="auto"/>
              <w:left w:val="single" w:sz="4" w:space="0" w:color="auto"/>
              <w:bottom w:val="single" w:sz="4" w:space="0" w:color="auto"/>
              <w:right w:val="single" w:sz="4" w:space="0" w:color="auto"/>
            </w:tcBorders>
            <w:hideMark/>
          </w:tcPr>
          <w:p w14:paraId="190BFE09" w14:textId="77777777" w:rsidR="00607DAC" w:rsidRPr="00607DAC" w:rsidRDefault="00607DAC" w:rsidP="00607DAC">
            <w:pPr>
              <w:spacing w:after="0" w:line="256" w:lineRule="auto"/>
              <w:jc w:val="both"/>
              <w:rPr>
                <w:rFonts w:ascii="Times New Roman" w:eastAsia="Calibri" w:hAnsi="Times New Roman" w:cs="Times New Roman"/>
                <w:b/>
                <w:sz w:val="24"/>
                <w:szCs w:val="24"/>
              </w:rPr>
            </w:pPr>
            <w:r w:rsidRPr="00607DAC">
              <w:rPr>
                <w:rFonts w:ascii="Times New Roman" w:eastAsia="Times New Roman" w:hAnsi="Times New Roman" w:cs="Times New Roman"/>
                <w:sz w:val="20"/>
                <w:szCs w:val="20"/>
              </w:rPr>
              <w:t>Общая продолжительность приема Заявок на участие в Торговых процедурах должна быть не менее 25 (двадцати пяти) календарных дней и заканчиваться не позднее, чем за 3 (три) рабочих дня до определения участников.</w:t>
            </w:r>
          </w:p>
        </w:tc>
      </w:tr>
      <w:tr w:rsidR="00607DAC" w:rsidRPr="00607DAC" w14:paraId="1B60F5CB" w14:textId="77777777" w:rsidTr="00607DAC">
        <w:trPr>
          <w:trHeight w:val="223"/>
        </w:trPr>
        <w:tc>
          <w:tcPr>
            <w:tcW w:w="2864" w:type="dxa"/>
            <w:tcBorders>
              <w:top w:val="single" w:sz="4" w:space="0" w:color="auto"/>
              <w:left w:val="single" w:sz="4" w:space="0" w:color="auto"/>
              <w:bottom w:val="single" w:sz="4" w:space="0" w:color="auto"/>
              <w:right w:val="single" w:sz="4" w:space="0" w:color="auto"/>
            </w:tcBorders>
            <w:hideMark/>
          </w:tcPr>
          <w:p w14:paraId="0C3B7838" w14:textId="77777777" w:rsidR="00607DAC" w:rsidRPr="00607DAC" w:rsidRDefault="00607DAC" w:rsidP="00607DAC">
            <w:pPr>
              <w:spacing w:after="0" w:line="256" w:lineRule="auto"/>
              <w:jc w:val="both"/>
              <w:rPr>
                <w:rFonts w:ascii="Times New Roman" w:eastAsia="Calibri" w:hAnsi="Times New Roman" w:cs="Times New Roman"/>
                <w:b/>
                <w:sz w:val="24"/>
                <w:szCs w:val="24"/>
              </w:rPr>
            </w:pPr>
            <w:r w:rsidRPr="00607DAC">
              <w:rPr>
                <w:rFonts w:ascii="Times New Roman" w:eastAsia="Calibri" w:hAnsi="Times New Roman" w:cs="Times New Roman"/>
                <w:sz w:val="20"/>
                <w:szCs w:val="20"/>
              </w:rPr>
              <w:t>Начальная цена реализации</w:t>
            </w:r>
          </w:p>
        </w:tc>
        <w:tc>
          <w:tcPr>
            <w:tcW w:w="7230" w:type="dxa"/>
            <w:tcBorders>
              <w:top w:val="single" w:sz="4" w:space="0" w:color="auto"/>
              <w:left w:val="single" w:sz="4" w:space="0" w:color="auto"/>
              <w:bottom w:val="single" w:sz="4" w:space="0" w:color="auto"/>
              <w:right w:val="single" w:sz="4" w:space="0" w:color="auto"/>
            </w:tcBorders>
            <w:hideMark/>
          </w:tcPr>
          <w:p w14:paraId="607FA16E" w14:textId="77777777" w:rsidR="00607DAC" w:rsidRPr="00607DAC" w:rsidRDefault="00607DAC" w:rsidP="00607DAC">
            <w:pPr>
              <w:spacing w:after="0" w:line="256" w:lineRule="auto"/>
              <w:jc w:val="both"/>
              <w:rPr>
                <w:rFonts w:ascii="Times New Roman" w:eastAsia="Times New Roman" w:hAnsi="Times New Roman" w:cs="Times New Roman"/>
                <w:sz w:val="18"/>
                <w:szCs w:val="18"/>
                <w:highlight w:val="white"/>
              </w:rPr>
            </w:pPr>
            <w:r w:rsidRPr="00607DAC">
              <w:rPr>
                <w:rFonts w:ascii="Times New Roman" w:eastAsia="Times New Roman" w:hAnsi="Times New Roman" w:cs="Times New Roman"/>
                <w:spacing w:val="-5"/>
                <w:sz w:val="20"/>
                <w:szCs w:val="20"/>
                <w:highlight w:val="white"/>
              </w:rPr>
              <w:t xml:space="preserve">534 572 726 </w:t>
            </w:r>
            <w:r w:rsidRPr="00607DAC">
              <w:rPr>
                <w:rFonts w:ascii="Times New Roman" w:eastAsia="Times New Roman" w:hAnsi="Times New Roman" w:cs="Times New Roman"/>
                <w:sz w:val="20"/>
                <w:szCs w:val="20"/>
                <w:highlight w:val="white"/>
              </w:rPr>
              <w:t>(пятьсот тридцать четыре миллиона пятьсот семьдесят две тысячи семьсот двадцать шесть) рублей 93 копе</w:t>
            </w:r>
            <w:r w:rsidRPr="00607DAC">
              <w:rPr>
                <w:rFonts w:ascii="Times New Roman" w:eastAsia="Times New Roman" w:hAnsi="Times New Roman" w:cs="Times New Roman"/>
                <w:sz w:val="20"/>
                <w:szCs w:val="20"/>
              </w:rPr>
              <w:t>йки.</w:t>
            </w:r>
          </w:p>
        </w:tc>
      </w:tr>
      <w:tr w:rsidR="00607DAC" w:rsidRPr="00607DAC" w14:paraId="62EED04B" w14:textId="77777777" w:rsidTr="00607DAC">
        <w:trPr>
          <w:trHeight w:val="412"/>
        </w:trPr>
        <w:tc>
          <w:tcPr>
            <w:tcW w:w="2864" w:type="dxa"/>
            <w:tcBorders>
              <w:top w:val="single" w:sz="4" w:space="0" w:color="auto"/>
              <w:left w:val="single" w:sz="4" w:space="0" w:color="auto"/>
              <w:bottom w:val="single" w:sz="4" w:space="0" w:color="auto"/>
              <w:right w:val="single" w:sz="4" w:space="0" w:color="auto"/>
            </w:tcBorders>
            <w:hideMark/>
          </w:tcPr>
          <w:p w14:paraId="71C237BF" w14:textId="77777777" w:rsidR="00607DAC" w:rsidRPr="00607DAC" w:rsidRDefault="00607DAC" w:rsidP="00607DAC">
            <w:pPr>
              <w:spacing w:after="0" w:line="256" w:lineRule="auto"/>
              <w:jc w:val="both"/>
              <w:rPr>
                <w:rFonts w:ascii="Times New Roman" w:eastAsia="Calibri" w:hAnsi="Times New Roman" w:cs="Times New Roman"/>
                <w:b/>
                <w:sz w:val="24"/>
                <w:szCs w:val="24"/>
              </w:rPr>
            </w:pPr>
            <w:r w:rsidRPr="00607DAC">
              <w:rPr>
                <w:rFonts w:ascii="Times New Roman" w:eastAsia="Calibri" w:hAnsi="Times New Roman" w:cs="Times New Roman"/>
                <w:sz w:val="20"/>
                <w:szCs w:val="20"/>
              </w:rPr>
              <w:t>Шаг аукциона «на понижение»</w:t>
            </w:r>
          </w:p>
        </w:tc>
        <w:tc>
          <w:tcPr>
            <w:tcW w:w="7230" w:type="dxa"/>
            <w:tcBorders>
              <w:top w:val="single" w:sz="4" w:space="0" w:color="auto"/>
              <w:left w:val="single" w:sz="4" w:space="0" w:color="auto"/>
              <w:bottom w:val="single" w:sz="4" w:space="0" w:color="auto"/>
              <w:right w:val="single" w:sz="4" w:space="0" w:color="auto"/>
            </w:tcBorders>
            <w:hideMark/>
          </w:tcPr>
          <w:p w14:paraId="42E193C5" w14:textId="77777777" w:rsidR="00607DAC" w:rsidRPr="00607DAC" w:rsidRDefault="00607DAC" w:rsidP="00607DAC">
            <w:pPr>
              <w:spacing w:after="0" w:line="256" w:lineRule="auto"/>
              <w:jc w:val="both"/>
              <w:rPr>
                <w:rFonts w:ascii="Times New Roman" w:eastAsia="Calibri" w:hAnsi="Times New Roman" w:cs="Times New Roman"/>
                <w:sz w:val="24"/>
                <w:szCs w:val="24"/>
                <w:highlight w:val="white"/>
              </w:rPr>
            </w:pPr>
            <w:r w:rsidRPr="00607DAC">
              <w:rPr>
                <w:rFonts w:ascii="Times New Roman" w:eastAsia="Times New Roman" w:hAnsi="Times New Roman" w:cs="Times New Roman"/>
                <w:sz w:val="20"/>
                <w:szCs w:val="20"/>
                <w:highlight w:val="white"/>
              </w:rPr>
              <w:t>- величина шага «на понижение» - 19 348 951 (девятнадцать миллионов триста сорок восемь тысяч девятьсот пятьдесят один) рубль 03 копейки.</w:t>
            </w:r>
          </w:p>
        </w:tc>
      </w:tr>
      <w:tr w:rsidR="00607DAC" w:rsidRPr="00607DAC" w14:paraId="6AE9B678" w14:textId="77777777" w:rsidTr="00607DAC">
        <w:trPr>
          <w:trHeight w:val="406"/>
        </w:trPr>
        <w:tc>
          <w:tcPr>
            <w:tcW w:w="2864" w:type="dxa"/>
            <w:tcBorders>
              <w:top w:val="single" w:sz="4" w:space="0" w:color="auto"/>
              <w:left w:val="single" w:sz="4" w:space="0" w:color="auto"/>
              <w:bottom w:val="single" w:sz="4" w:space="0" w:color="auto"/>
              <w:right w:val="single" w:sz="4" w:space="0" w:color="auto"/>
            </w:tcBorders>
            <w:hideMark/>
          </w:tcPr>
          <w:p w14:paraId="7EB9C461" w14:textId="77777777" w:rsidR="00607DAC" w:rsidRPr="00607DAC" w:rsidRDefault="00607DAC" w:rsidP="00607DAC">
            <w:pPr>
              <w:spacing w:after="0" w:line="256" w:lineRule="auto"/>
              <w:jc w:val="both"/>
              <w:rPr>
                <w:rFonts w:ascii="Times New Roman" w:eastAsia="Calibri" w:hAnsi="Times New Roman" w:cs="Times New Roman"/>
                <w:sz w:val="24"/>
                <w:szCs w:val="24"/>
              </w:rPr>
            </w:pPr>
            <w:r w:rsidRPr="00607DAC">
              <w:rPr>
                <w:rFonts w:ascii="Times New Roman" w:eastAsia="Calibri" w:hAnsi="Times New Roman" w:cs="Times New Roman"/>
                <w:sz w:val="20"/>
                <w:szCs w:val="20"/>
              </w:rPr>
              <w:t>Период действия текущей цены аукциона «на понижение»</w:t>
            </w:r>
          </w:p>
        </w:tc>
        <w:tc>
          <w:tcPr>
            <w:tcW w:w="7230" w:type="dxa"/>
            <w:tcBorders>
              <w:top w:val="single" w:sz="4" w:space="0" w:color="auto"/>
              <w:left w:val="single" w:sz="4" w:space="0" w:color="auto"/>
              <w:bottom w:val="single" w:sz="4" w:space="0" w:color="auto"/>
              <w:right w:val="single" w:sz="4" w:space="0" w:color="auto"/>
            </w:tcBorders>
            <w:hideMark/>
          </w:tcPr>
          <w:p w14:paraId="37AFB619" w14:textId="77777777" w:rsidR="00607DAC" w:rsidRPr="00607DAC" w:rsidRDefault="00607DAC" w:rsidP="00607DAC">
            <w:pPr>
              <w:spacing w:after="0" w:line="256" w:lineRule="auto"/>
              <w:jc w:val="both"/>
              <w:rPr>
                <w:rFonts w:ascii="Times New Roman" w:eastAsia="Calibri" w:hAnsi="Times New Roman" w:cs="Times New Roman"/>
                <w:sz w:val="24"/>
                <w:szCs w:val="24"/>
                <w:highlight w:val="white"/>
              </w:rPr>
            </w:pPr>
            <w:r w:rsidRPr="00607DAC">
              <w:rPr>
                <w:rFonts w:ascii="Times New Roman" w:eastAsia="Calibri" w:hAnsi="Times New Roman" w:cs="Times New Roman"/>
                <w:sz w:val="20"/>
                <w:szCs w:val="20"/>
                <w:highlight w:val="white"/>
              </w:rPr>
              <w:t>Период действия текущей цены аукциона: 20 (двадцать) минут, в течение одного рабочего дня.</w:t>
            </w:r>
          </w:p>
        </w:tc>
      </w:tr>
      <w:tr w:rsidR="00607DAC" w:rsidRPr="00607DAC" w14:paraId="44604CFE" w14:textId="77777777" w:rsidTr="00607DAC">
        <w:trPr>
          <w:trHeight w:val="287"/>
        </w:trPr>
        <w:tc>
          <w:tcPr>
            <w:tcW w:w="2864" w:type="dxa"/>
            <w:tcBorders>
              <w:top w:val="single" w:sz="4" w:space="0" w:color="auto"/>
              <w:left w:val="single" w:sz="4" w:space="0" w:color="auto"/>
              <w:bottom w:val="single" w:sz="4" w:space="0" w:color="auto"/>
              <w:right w:val="single" w:sz="4" w:space="0" w:color="auto"/>
            </w:tcBorders>
            <w:hideMark/>
          </w:tcPr>
          <w:p w14:paraId="230A0E2F" w14:textId="77777777" w:rsidR="00607DAC" w:rsidRPr="00607DAC" w:rsidRDefault="00607DAC" w:rsidP="00607DAC">
            <w:pPr>
              <w:spacing w:after="0" w:line="256" w:lineRule="auto"/>
              <w:jc w:val="both"/>
              <w:rPr>
                <w:rFonts w:ascii="Times New Roman" w:eastAsia="Calibri" w:hAnsi="Times New Roman" w:cs="Times New Roman"/>
                <w:sz w:val="24"/>
                <w:szCs w:val="24"/>
              </w:rPr>
            </w:pPr>
            <w:r w:rsidRPr="00607DAC">
              <w:rPr>
                <w:rFonts w:ascii="Times New Roman" w:eastAsia="Calibri" w:hAnsi="Times New Roman" w:cs="Times New Roman"/>
                <w:sz w:val="20"/>
                <w:szCs w:val="20"/>
              </w:rPr>
              <w:lastRenderedPageBreak/>
              <w:t>Цена отсечения</w:t>
            </w:r>
          </w:p>
        </w:tc>
        <w:tc>
          <w:tcPr>
            <w:tcW w:w="7230" w:type="dxa"/>
            <w:tcBorders>
              <w:top w:val="single" w:sz="4" w:space="0" w:color="auto"/>
              <w:left w:val="single" w:sz="4" w:space="0" w:color="auto"/>
              <w:bottom w:val="single" w:sz="4" w:space="0" w:color="auto"/>
              <w:right w:val="single" w:sz="4" w:space="0" w:color="auto"/>
            </w:tcBorders>
            <w:hideMark/>
          </w:tcPr>
          <w:p w14:paraId="53CEECD3" w14:textId="77777777" w:rsidR="00607DAC" w:rsidRPr="00607DAC" w:rsidRDefault="00607DAC" w:rsidP="00607DAC">
            <w:pPr>
              <w:spacing w:after="0" w:line="256" w:lineRule="auto"/>
              <w:jc w:val="both"/>
              <w:rPr>
                <w:rFonts w:ascii="Times New Roman" w:eastAsia="Times New Roman" w:hAnsi="Times New Roman" w:cs="Times New Roman"/>
                <w:bCs/>
                <w:sz w:val="20"/>
                <w:szCs w:val="20"/>
                <w:highlight w:val="white"/>
              </w:rPr>
            </w:pPr>
            <w:r w:rsidRPr="00607DAC">
              <w:rPr>
                <w:rFonts w:ascii="Times New Roman" w:eastAsia="Times New Roman" w:hAnsi="Times New Roman" w:cs="Times New Roman"/>
                <w:color w:val="000000"/>
                <w:sz w:val="20"/>
                <w:szCs w:val="20"/>
                <w:highlight w:val="white"/>
              </w:rPr>
              <w:t>31 500 000</w:t>
            </w:r>
            <w:r w:rsidRPr="00607DAC">
              <w:rPr>
                <w:rFonts w:ascii="Times New Roman" w:eastAsia="Times New Roman" w:hAnsi="Times New Roman" w:cs="Times New Roman"/>
                <w:bCs/>
                <w:sz w:val="20"/>
                <w:szCs w:val="20"/>
                <w:highlight w:val="white"/>
              </w:rPr>
              <w:t xml:space="preserve"> (тридцать один миллион пятьсот тысяч) рублей 15 копеек</w:t>
            </w:r>
          </w:p>
        </w:tc>
      </w:tr>
      <w:tr w:rsidR="00607DAC" w:rsidRPr="00607DAC" w14:paraId="3765245E" w14:textId="77777777" w:rsidTr="00607DAC">
        <w:trPr>
          <w:trHeight w:val="287"/>
        </w:trPr>
        <w:tc>
          <w:tcPr>
            <w:tcW w:w="2864" w:type="dxa"/>
            <w:tcBorders>
              <w:top w:val="single" w:sz="4" w:space="0" w:color="auto"/>
              <w:left w:val="single" w:sz="4" w:space="0" w:color="auto"/>
              <w:bottom w:val="single" w:sz="4" w:space="0" w:color="auto"/>
              <w:right w:val="single" w:sz="4" w:space="0" w:color="auto"/>
            </w:tcBorders>
            <w:hideMark/>
          </w:tcPr>
          <w:p w14:paraId="3D768D28" w14:textId="77777777" w:rsidR="00607DAC" w:rsidRPr="00607DAC" w:rsidRDefault="00607DAC" w:rsidP="00607DAC">
            <w:pPr>
              <w:spacing w:after="0" w:line="256" w:lineRule="auto"/>
              <w:jc w:val="both"/>
              <w:rPr>
                <w:rFonts w:ascii="Times New Roman" w:eastAsia="Calibri" w:hAnsi="Times New Roman" w:cs="Times New Roman"/>
                <w:sz w:val="20"/>
                <w:szCs w:val="20"/>
              </w:rPr>
            </w:pPr>
            <w:r w:rsidRPr="00607DAC">
              <w:rPr>
                <w:rFonts w:ascii="Times New Roman" w:eastAsia="Calibri" w:hAnsi="Times New Roman" w:cs="Times New Roman"/>
                <w:sz w:val="20"/>
                <w:szCs w:val="20"/>
              </w:rPr>
              <w:t>Величина шага на повышения цены в случае, если двое и более участников акцептовали текущую цену</w:t>
            </w:r>
          </w:p>
        </w:tc>
        <w:tc>
          <w:tcPr>
            <w:tcW w:w="7230" w:type="dxa"/>
            <w:tcBorders>
              <w:top w:val="single" w:sz="4" w:space="0" w:color="auto"/>
              <w:left w:val="single" w:sz="4" w:space="0" w:color="auto"/>
              <w:bottom w:val="single" w:sz="4" w:space="0" w:color="auto"/>
              <w:right w:val="single" w:sz="4" w:space="0" w:color="auto"/>
            </w:tcBorders>
            <w:hideMark/>
          </w:tcPr>
          <w:p w14:paraId="08120C0E" w14:textId="77777777" w:rsidR="00607DAC" w:rsidRPr="00607DAC" w:rsidRDefault="00607DAC" w:rsidP="00607DAC">
            <w:pPr>
              <w:spacing w:after="0" w:line="256" w:lineRule="auto"/>
              <w:jc w:val="both"/>
              <w:rPr>
                <w:rFonts w:ascii="Times New Roman" w:eastAsia="Times New Roman" w:hAnsi="Times New Roman" w:cs="Times New Roman"/>
                <w:bCs/>
                <w:sz w:val="20"/>
                <w:szCs w:val="20"/>
                <w:highlight w:val="white"/>
              </w:rPr>
            </w:pPr>
            <w:r w:rsidRPr="00607DAC">
              <w:rPr>
                <w:rFonts w:ascii="Times New Roman" w:eastAsia="Times New Roman" w:hAnsi="Times New Roman" w:cs="Times New Roman"/>
                <w:bCs/>
                <w:sz w:val="20"/>
                <w:szCs w:val="20"/>
                <w:highlight w:val="white"/>
              </w:rPr>
              <w:t>1 000 000 (один миллион) рублей 00 копеек</w:t>
            </w:r>
          </w:p>
        </w:tc>
      </w:tr>
      <w:tr w:rsidR="00607DAC" w:rsidRPr="00607DAC" w14:paraId="68D5FB0E" w14:textId="77777777" w:rsidTr="00607DAC">
        <w:trPr>
          <w:trHeight w:val="630"/>
        </w:trPr>
        <w:tc>
          <w:tcPr>
            <w:tcW w:w="2864" w:type="dxa"/>
            <w:tcBorders>
              <w:top w:val="single" w:sz="4" w:space="0" w:color="auto"/>
              <w:left w:val="single" w:sz="4" w:space="0" w:color="auto"/>
              <w:bottom w:val="single" w:sz="4" w:space="0" w:color="auto"/>
              <w:right w:val="single" w:sz="4" w:space="0" w:color="auto"/>
            </w:tcBorders>
            <w:hideMark/>
          </w:tcPr>
          <w:p w14:paraId="3E30F53A" w14:textId="77777777" w:rsidR="00607DAC" w:rsidRPr="00607DAC" w:rsidRDefault="00607DAC" w:rsidP="00607DAC">
            <w:pPr>
              <w:spacing w:after="0" w:line="256" w:lineRule="auto"/>
              <w:jc w:val="both"/>
              <w:rPr>
                <w:rFonts w:ascii="Times New Roman" w:eastAsia="Calibri" w:hAnsi="Times New Roman" w:cs="Times New Roman"/>
                <w:b/>
                <w:sz w:val="24"/>
                <w:szCs w:val="24"/>
              </w:rPr>
            </w:pPr>
            <w:r w:rsidRPr="00607DAC">
              <w:rPr>
                <w:rFonts w:ascii="Times New Roman" w:eastAsia="Calibri" w:hAnsi="Times New Roman" w:cs="Times New Roman"/>
                <w:sz w:val="20"/>
                <w:szCs w:val="20"/>
              </w:rPr>
              <w:t xml:space="preserve">Размер обеспечения Заявки на участие в Торговой процедуре в форме аукциона «на понижение» </w:t>
            </w:r>
          </w:p>
        </w:tc>
        <w:tc>
          <w:tcPr>
            <w:tcW w:w="7230" w:type="dxa"/>
            <w:tcBorders>
              <w:top w:val="single" w:sz="4" w:space="0" w:color="auto"/>
              <w:left w:val="single" w:sz="4" w:space="0" w:color="auto"/>
              <w:bottom w:val="single" w:sz="4" w:space="0" w:color="auto"/>
              <w:right w:val="single" w:sz="4" w:space="0" w:color="auto"/>
            </w:tcBorders>
            <w:hideMark/>
          </w:tcPr>
          <w:p w14:paraId="773C8C0E" w14:textId="77777777" w:rsidR="00607DAC" w:rsidRPr="00607DAC" w:rsidRDefault="00607DAC" w:rsidP="00607DAC">
            <w:pPr>
              <w:spacing w:after="0" w:line="256" w:lineRule="auto"/>
              <w:jc w:val="both"/>
              <w:rPr>
                <w:rFonts w:ascii="Times New Roman" w:eastAsia="Calibri" w:hAnsi="Times New Roman" w:cs="Times New Roman"/>
                <w:b/>
                <w:sz w:val="24"/>
                <w:szCs w:val="24"/>
                <w:highlight w:val="white"/>
              </w:rPr>
            </w:pPr>
            <w:r w:rsidRPr="00607DAC">
              <w:rPr>
                <w:rFonts w:ascii="Times New Roman" w:eastAsia="Times New Roman" w:hAnsi="Times New Roman" w:cs="Times New Roman"/>
                <w:sz w:val="20"/>
                <w:szCs w:val="20"/>
                <w:highlight w:val="white"/>
              </w:rPr>
              <w:t>Задаток в размере 5 000 000 (пять миллионов) рублей 00 копеек</w:t>
            </w:r>
          </w:p>
        </w:tc>
      </w:tr>
      <w:tr w:rsidR="00607DAC" w:rsidRPr="00607DAC" w14:paraId="1A27D44C" w14:textId="77777777" w:rsidTr="00607DAC">
        <w:trPr>
          <w:trHeight w:val="850"/>
        </w:trPr>
        <w:tc>
          <w:tcPr>
            <w:tcW w:w="2864" w:type="dxa"/>
            <w:tcBorders>
              <w:top w:val="single" w:sz="4" w:space="0" w:color="auto"/>
              <w:left w:val="single" w:sz="4" w:space="0" w:color="auto"/>
              <w:bottom w:val="single" w:sz="4" w:space="0" w:color="auto"/>
              <w:right w:val="single" w:sz="4" w:space="0" w:color="auto"/>
            </w:tcBorders>
            <w:hideMark/>
          </w:tcPr>
          <w:p w14:paraId="740D3F98" w14:textId="77777777" w:rsidR="00607DAC" w:rsidRPr="00607DAC" w:rsidRDefault="00607DAC" w:rsidP="00607DAC">
            <w:pPr>
              <w:spacing w:after="0" w:line="256" w:lineRule="auto"/>
              <w:jc w:val="both"/>
              <w:rPr>
                <w:rFonts w:ascii="Times New Roman" w:eastAsia="Calibri" w:hAnsi="Times New Roman" w:cs="Times New Roman"/>
                <w:sz w:val="24"/>
                <w:szCs w:val="24"/>
                <w:highlight w:val="yellow"/>
              </w:rPr>
            </w:pPr>
            <w:r w:rsidRPr="00607DAC">
              <w:rPr>
                <w:rFonts w:ascii="Times New Roman" w:eastAsia="Calibri" w:hAnsi="Times New Roman" w:cs="Times New Roman"/>
                <w:sz w:val="20"/>
                <w:szCs w:val="20"/>
              </w:rPr>
              <w:t>Порядок проведения Торговой процедуры в форме аукциона «на понижение»</w:t>
            </w:r>
          </w:p>
        </w:tc>
        <w:tc>
          <w:tcPr>
            <w:tcW w:w="7230" w:type="dxa"/>
            <w:tcBorders>
              <w:top w:val="single" w:sz="4" w:space="0" w:color="auto"/>
              <w:left w:val="single" w:sz="4" w:space="0" w:color="auto"/>
              <w:bottom w:val="single" w:sz="4" w:space="0" w:color="auto"/>
              <w:right w:val="single" w:sz="4" w:space="0" w:color="auto"/>
            </w:tcBorders>
            <w:hideMark/>
          </w:tcPr>
          <w:p w14:paraId="3B4D9F8F" w14:textId="77777777" w:rsidR="00607DAC" w:rsidRPr="00607DAC" w:rsidRDefault="00607DAC" w:rsidP="00D55B7F">
            <w:pPr>
              <w:numPr>
                <w:ilvl w:val="0"/>
                <w:numId w:val="6"/>
              </w:numPr>
              <w:spacing w:after="0" w:line="240" w:lineRule="auto"/>
              <w:ind w:left="0" w:firstLine="11"/>
              <w:contextualSpacing/>
              <w:jc w:val="both"/>
              <w:rPr>
                <w:rFonts w:ascii="Times New Roman" w:eastAsia="Calibri" w:hAnsi="Times New Roman" w:cs="Times New Roman"/>
                <w:sz w:val="20"/>
              </w:rPr>
            </w:pPr>
            <w:r w:rsidRPr="00607DAC">
              <w:rPr>
                <w:rFonts w:ascii="Times New Roman" w:eastAsia="Calibri" w:hAnsi="Times New Roman" w:cs="Times New Roman"/>
                <w:sz w:val="20"/>
              </w:rPr>
              <w:t>Торговая процедура в форме аукциона «на понижение» начинается с начальной цены реализации. Претендент подает Заявку на приобретение объектов (имущества) по текущей цене.</w:t>
            </w:r>
          </w:p>
          <w:p w14:paraId="2BEEF5CF" w14:textId="77777777" w:rsidR="00607DAC" w:rsidRPr="00607DAC" w:rsidRDefault="00607DAC" w:rsidP="00D55B7F">
            <w:pPr>
              <w:numPr>
                <w:ilvl w:val="0"/>
                <w:numId w:val="6"/>
              </w:numPr>
              <w:spacing w:after="0" w:line="240" w:lineRule="auto"/>
              <w:ind w:left="0" w:firstLine="0"/>
              <w:contextualSpacing/>
              <w:jc w:val="both"/>
              <w:rPr>
                <w:rFonts w:ascii="Times New Roman" w:eastAsia="Calibri" w:hAnsi="Times New Roman" w:cs="Times New Roman"/>
                <w:sz w:val="20"/>
              </w:rPr>
            </w:pPr>
            <w:r w:rsidRPr="00607DAC">
              <w:rPr>
                <w:rFonts w:ascii="Times New Roman" w:eastAsia="Calibri" w:hAnsi="Times New Roman" w:cs="Times New Roman"/>
                <w:sz w:val="20"/>
              </w:rPr>
              <w:t>В случае отсутствия Заявок на приобретение объектов (Имущества) от Претендентов, цена лота понижается на шаг аукциона каждый период действия текущей цены аукциона.</w:t>
            </w:r>
          </w:p>
          <w:p w14:paraId="0958DD45" w14:textId="77777777" w:rsidR="00607DAC" w:rsidRPr="00607DAC" w:rsidRDefault="00607DAC" w:rsidP="00D55B7F">
            <w:pPr>
              <w:numPr>
                <w:ilvl w:val="0"/>
                <w:numId w:val="6"/>
              </w:numPr>
              <w:spacing w:after="0" w:line="240" w:lineRule="auto"/>
              <w:ind w:left="0" w:firstLine="0"/>
              <w:contextualSpacing/>
              <w:jc w:val="both"/>
              <w:rPr>
                <w:rFonts w:ascii="Times New Roman" w:eastAsia="Calibri" w:hAnsi="Times New Roman" w:cs="Times New Roman"/>
                <w:sz w:val="20"/>
              </w:rPr>
            </w:pPr>
            <w:r w:rsidRPr="00607DAC">
              <w:rPr>
                <w:rFonts w:ascii="Times New Roman" w:eastAsia="Calibri" w:hAnsi="Times New Roman" w:cs="Times New Roman"/>
                <w:sz w:val="20"/>
              </w:rPr>
              <w:t xml:space="preserve">Начальная цена реализации понижается с объявленным шагом аукциона до момента, когда один из Претендентов согласится приобрести лот по текущей цене аукциона «на понижение» (либо до достижения минимальной цены); </w:t>
            </w:r>
          </w:p>
          <w:p w14:paraId="312D5617" w14:textId="77777777" w:rsidR="00607DAC" w:rsidRPr="00607DAC" w:rsidRDefault="00607DAC" w:rsidP="00D55B7F">
            <w:pPr>
              <w:numPr>
                <w:ilvl w:val="0"/>
                <w:numId w:val="6"/>
              </w:numPr>
              <w:spacing w:after="0" w:line="240" w:lineRule="auto"/>
              <w:ind w:left="0" w:firstLine="0"/>
              <w:contextualSpacing/>
              <w:jc w:val="both"/>
              <w:rPr>
                <w:rFonts w:ascii="Times New Roman" w:eastAsia="Calibri" w:hAnsi="Times New Roman" w:cs="Times New Roman"/>
                <w:sz w:val="20"/>
              </w:rPr>
            </w:pPr>
            <w:r w:rsidRPr="00607DAC">
              <w:rPr>
                <w:rFonts w:ascii="Times New Roman" w:eastAsia="Calibri" w:hAnsi="Times New Roman" w:cs="Times New Roman"/>
                <w:sz w:val="20"/>
              </w:rPr>
              <w:t>Победителем аукциона «на понижение» признается тот участник, предложение по цене которого было максимальным. В случае отсутствия предложений по Текущей цене аукциона «на понижение» при наличии более одной Заявки на приобретение объектов по предыдущей цене аукциона «на понижение», Победителем аукциона признается тот участник аукциона, который первым сделал предложение о цене имущества.</w:t>
            </w:r>
          </w:p>
          <w:p w14:paraId="334C88C6" w14:textId="77777777" w:rsidR="00607DAC" w:rsidRPr="00607DAC" w:rsidRDefault="00607DAC" w:rsidP="00D55B7F">
            <w:pPr>
              <w:numPr>
                <w:ilvl w:val="0"/>
                <w:numId w:val="6"/>
              </w:numPr>
              <w:spacing w:after="0" w:line="240" w:lineRule="auto"/>
              <w:ind w:left="0" w:firstLine="0"/>
              <w:contextualSpacing/>
              <w:jc w:val="both"/>
              <w:rPr>
                <w:rFonts w:ascii="Calibri" w:eastAsia="Calibri" w:hAnsi="Calibri" w:cs="Times New Roman"/>
              </w:rPr>
            </w:pPr>
            <w:r w:rsidRPr="00607DAC">
              <w:rPr>
                <w:rFonts w:ascii="Times New Roman" w:eastAsia="Calibri" w:hAnsi="Times New Roman" w:cs="Times New Roman"/>
                <w:sz w:val="20"/>
              </w:rPr>
              <w:t>Торговая процедура в форме аукциона «на понижение» останавливается, если ни один из участников Торговых процедур, проводимых в форме аукциона «на понижение», при достижении минимальной цены продажи, установленной уполномоченным органом Банка, не подтвердил цену.</w:t>
            </w:r>
          </w:p>
        </w:tc>
      </w:tr>
      <w:tr w:rsidR="00607DAC" w:rsidRPr="00607DAC" w14:paraId="79E5D4B4" w14:textId="77777777" w:rsidTr="00607DAC">
        <w:trPr>
          <w:trHeight w:val="561"/>
        </w:trPr>
        <w:tc>
          <w:tcPr>
            <w:tcW w:w="2864" w:type="dxa"/>
            <w:tcBorders>
              <w:top w:val="single" w:sz="4" w:space="0" w:color="auto"/>
              <w:left w:val="single" w:sz="4" w:space="0" w:color="auto"/>
              <w:bottom w:val="single" w:sz="4" w:space="0" w:color="auto"/>
              <w:right w:val="single" w:sz="4" w:space="0" w:color="auto"/>
            </w:tcBorders>
            <w:hideMark/>
          </w:tcPr>
          <w:p w14:paraId="05081C37" w14:textId="77777777" w:rsidR="00607DAC" w:rsidRPr="00607DAC" w:rsidRDefault="00607DAC" w:rsidP="00607DAC">
            <w:pPr>
              <w:spacing w:after="0" w:line="256" w:lineRule="auto"/>
              <w:jc w:val="both"/>
              <w:rPr>
                <w:rFonts w:ascii="Times New Roman" w:eastAsia="Calibri" w:hAnsi="Times New Roman" w:cs="Times New Roman"/>
                <w:sz w:val="20"/>
                <w:szCs w:val="20"/>
                <w:highlight w:val="green"/>
              </w:rPr>
            </w:pPr>
            <w:r w:rsidRPr="00607DAC">
              <w:rPr>
                <w:rFonts w:ascii="Times New Roman" w:eastAsia="Calibri" w:hAnsi="Times New Roman" w:cs="Times New Roman"/>
                <w:sz w:val="20"/>
                <w:szCs w:val="20"/>
              </w:rPr>
              <w:t>Порядок внесения обеспечения заявки и возврата</w:t>
            </w:r>
          </w:p>
        </w:tc>
        <w:tc>
          <w:tcPr>
            <w:tcW w:w="7230" w:type="dxa"/>
            <w:tcBorders>
              <w:top w:val="single" w:sz="4" w:space="0" w:color="auto"/>
              <w:left w:val="single" w:sz="4" w:space="0" w:color="auto"/>
              <w:bottom w:val="single" w:sz="4" w:space="0" w:color="auto"/>
              <w:right w:val="single" w:sz="4" w:space="0" w:color="auto"/>
            </w:tcBorders>
            <w:hideMark/>
          </w:tcPr>
          <w:p w14:paraId="232F0ABA" w14:textId="77777777" w:rsidR="00607DAC" w:rsidRPr="00607DAC" w:rsidRDefault="00607DAC" w:rsidP="00D55B7F">
            <w:pPr>
              <w:numPr>
                <w:ilvl w:val="0"/>
                <w:numId w:val="7"/>
              </w:numPr>
              <w:spacing w:after="0" w:line="240" w:lineRule="auto"/>
              <w:ind w:left="0" w:firstLine="0"/>
              <w:contextualSpacing/>
              <w:jc w:val="both"/>
              <w:rPr>
                <w:rFonts w:ascii="Times New Roman" w:eastAsia="Calibri" w:hAnsi="Times New Roman" w:cs="Times New Roman"/>
                <w:bCs/>
                <w:iCs/>
                <w:sz w:val="20"/>
              </w:rPr>
            </w:pPr>
            <w:r w:rsidRPr="00607DAC">
              <w:rPr>
                <w:rFonts w:ascii="Times New Roman" w:eastAsia="Calibri" w:hAnsi="Times New Roman" w:cs="Times New Roman"/>
                <w:bCs/>
                <w:iCs/>
                <w:sz w:val="20"/>
              </w:rPr>
              <w:t>Задаток для участия в аукционе «на понижение» служит обеспечением исполнения обязательства победителя аукциона по заключению договора уступки прав (требований) и оплате приобретенного на торгах Имущества, вносится единым платежом на счет Организатора торгов, при регистрации на электронной площадке.</w:t>
            </w:r>
          </w:p>
          <w:p w14:paraId="5EBB4381" w14:textId="77777777" w:rsidR="00607DAC" w:rsidRPr="00607DAC" w:rsidRDefault="00607DAC" w:rsidP="00D55B7F">
            <w:pPr>
              <w:numPr>
                <w:ilvl w:val="0"/>
                <w:numId w:val="7"/>
              </w:numPr>
              <w:spacing w:after="0" w:line="240" w:lineRule="auto"/>
              <w:ind w:left="0" w:firstLine="38"/>
              <w:contextualSpacing/>
              <w:jc w:val="both"/>
              <w:rPr>
                <w:rFonts w:ascii="Times New Roman" w:eastAsia="Calibri" w:hAnsi="Times New Roman" w:cs="Times New Roman"/>
                <w:bCs/>
                <w:iCs/>
                <w:sz w:val="20"/>
              </w:rPr>
            </w:pPr>
            <w:r w:rsidRPr="00607DAC">
              <w:rPr>
                <w:rFonts w:ascii="Times New Roman" w:eastAsia="Calibri" w:hAnsi="Times New Roman" w:cs="Times New Roman"/>
                <w:bCs/>
                <w:iCs/>
                <w:sz w:val="20"/>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r w:rsidRPr="00607DAC">
              <w:rPr>
                <w:rFonts w:ascii="Times New Roman" w:eastAsia="Calibri" w:hAnsi="Times New Roman" w:cs="Times New Roman"/>
                <w:sz w:val="20"/>
                <w:u w:val="single"/>
              </w:rPr>
              <w:t xml:space="preserve"> </w:t>
            </w:r>
            <w:r w:rsidRPr="00607DAC">
              <w:rPr>
                <w:rFonts w:ascii="Times New Roman" w:eastAsia="Calibri" w:hAnsi="Times New Roman" w:cs="Times New Roman"/>
                <w:sz w:val="20"/>
                <w:u w:val="single"/>
                <w:lang w:val="en-US"/>
              </w:rPr>
              <w:t>http</w:t>
            </w:r>
            <w:r w:rsidRPr="00607DAC">
              <w:rPr>
                <w:rFonts w:ascii="Times New Roman" w:eastAsia="Calibri" w:hAnsi="Times New Roman" w:cs="Times New Roman"/>
                <w:sz w:val="20"/>
                <w:u w:val="single"/>
              </w:rPr>
              <w:t xml:space="preserve">:// </w:t>
            </w:r>
            <w:proofErr w:type="spellStart"/>
            <w:r w:rsidRPr="00607DAC">
              <w:rPr>
                <w:rFonts w:ascii="Times New Roman" w:eastAsia="Calibri" w:hAnsi="Times New Roman" w:cs="Times New Roman"/>
                <w:sz w:val="20"/>
                <w:u w:val="single"/>
                <w:lang w:val="en-US"/>
              </w:rPr>
              <w:t>alfalot</w:t>
            </w:r>
            <w:proofErr w:type="spellEnd"/>
            <w:r w:rsidRPr="00607DAC">
              <w:rPr>
                <w:rFonts w:ascii="Times New Roman" w:eastAsia="Calibri" w:hAnsi="Times New Roman" w:cs="Times New Roman"/>
                <w:sz w:val="20"/>
                <w:u w:val="single"/>
              </w:rPr>
              <w:t>.</w:t>
            </w:r>
            <w:proofErr w:type="spellStart"/>
            <w:r w:rsidRPr="00607DAC">
              <w:rPr>
                <w:rFonts w:ascii="Times New Roman" w:eastAsia="Calibri" w:hAnsi="Times New Roman" w:cs="Times New Roman"/>
                <w:sz w:val="20"/>
                <w:u w:val="single"/>
                <w:lang w:val="en-US"/>
              </w:rPr>
              <w:t>ru</w:t>
            </w:r>
            <w:proofErr w:type="spellEnd"/>
            <w:r w:rsidRPr="00607DAC">
              <w:rPr>
                <w:rFonts w:ascii="Times New Roman" w:eastAsia="Calibri" w:hAnsi="Times New Roman" w:cs="Times New Roman"/>
                <w:sz w:val="20"/>
                <w:u w:val="single"/>
              </w:rPr>
              <w:t xml:space="preserve"> /</w:t>
            </w:r>
          </w:p>
          <w:p w14:paraId="5119A612" w14:textId="77777777" w:rsidR="00607DAC" w:rsidRPr="00607DAC" w:rsidRDefault="00607DAC" w:rsidP="00D55B7F">
            <w:pPr>
              <w:numPr>
                <w:ilvl w:val="0"/>
                <w:numId w:val="7"/>
              </w:numPr>
              <w:spacing w:after="0" w:line="240" w:lineRule="auto"/>
              <w:ind w:left="0" w:firstLine="0"/>
              <w:contextualSpacing/>
              <w:jc w:val="both"/>
              <w:rPr>
                <w:rFonts w:ascii="Times New Roman" w:eastAsia="Calibri" w:hAnsi="Times New Roman" w:cs="Times New Roman"/>
                <w:bCs/>
                <w:iCs/>
                <w:sz w:val="20"/>
              </w:rPr>
            </w:pPr>
            <w:r w:rsidRPr="00607DAC">
              <w:rPr>
                <w:rFonts w:ascii="Times New Roman" w:eastAsia="Calibri" w:hAnsi="Times New Roman" w:cs="Times New Roman"/>
                <w:bCs/>
                <w:iCs/>
                <w:sz w:val="20"/>
              </w:rPr>
              <w:t>Внесенный задаток подлежит возврату Организатором торгов:</w:t>
            </w:r>
          </w:p>
          <w:p w14:paraId="6004E431" w14:textId="77777777" w:rsidR="00607DAC" w:rsidRPr="00607DAC" w:rsidRDefault="00607DAC" w:rsidP="00607DAC">
            <w:pPr>
              <w:spacing w:after="0" w:line="256" w:lineRule="auto"/>
              <w:jc w:val="both"/>
              <w:rPr>
                <w:rFonts w:ascii="Times New Roman" w:eastAsia="Calibri" w:hAnsi="Times New Roman" w:cs="Times New Roman"/>
                <w:bCs/>
                <w:iCs/>
                <w:sz w:val="20"/>
                <w:szCs w:val="20"/>
              </w:rPr>
            </w:pPr>
            <w:r w:rsidRPr="00607DAC">
              <w:rPr>
                <w:rFonts w:ascii="Times New Roman" w:eastAsia="Calibri" w:hAnsi="Times New Roman" w:cs="Times New Roman"/>
                <w:bCs/>
                <w:iCs/>
                <w:sz w:val="20"/>
                <w:szCs w:val="20"/>
              </w:rPr>
              <w:t>- Заявителю, не включенному в список Участников Торговой процедуры, в том числе по причине непрохождения проверки на правоспособность, сумма задатка, внесенного им в качестве обеспечения заявки на участие в Торговой процедуре, возвращается в течение 5 (пяти) рабочих дней со дня отказа.</w:t>
            </w:r>
          </w:p>
          <w:p w14:paraId="36B31BF8" w14:textId="77777777" w:rsidR="00607DAC" w:rsidRPr="00607DAC" w:rsidRDefault="00607DAC" w:rsidP="00607DAC">
            <w:pPr>
              <w:spacing w:after="0" w:line="256" w:lineRule="auto"/>
              <w:jc w:val="both"/>
              <w:rPr>
                <w:rFonts w:ascii="Times New Roman" w:eastAsia="Calibri" w:hAnsi="Times New Roman" w:cs="Times New Roman"/>
                <w:bCs/>
                <w:iCs/>
                <w:sz w:val="20"/>
                <w:szCs w:val="20"/>
              </w:rPr>
            </w:pPr>
            <w:r w:rsidRPr="00607DAC">
              <w:rPr>
                <w:rFonts w:ascii="Times New Roman" w:eastAsia="Calibri" w:hAnsi="Times New Roman" w:cs="Times New Roman"/>
                <w:bCs/>
                <w:iCs/>
                <w:sz w:val="20"/>
                <w:szCs w:val="20"/>
              </w:rPr>
              <w:t>- Заявителю, отозвавшему Заявку на участие в Торговых процедурах до окончания срока приема заявок, сумма поступившего от него обеспечения заявки на участие в Торговой процедуре подлежит возврату в течение 5 рабочих дней со дня поступления Организатору торгов уведомления об отзыве заявки.</w:t>
            </w:r>
          </w:p>
          <w:p w14:paraId="1044CFB7" w14:textId="77777777" w:rsidR="00607DAC" w:rsidRPr="00607DAC" w:rsidRDefault="00607DAC" w:rsidP="00607DAC">
            <w:pPr>
              <w:spacing w:after="0" w:line="256" w:lineRule="auto"/>
              <w:jc w:val="both"/>
              <w:rPr>
                <w:rFonts w:ascii="Times New Roman" w:eastAsia="Calibri" w:hAnsi="Times New Roman" w:cs="Times New Roman"/>
                <w:bCs/>
                <w:iCs/>
                <w:sz w:val="20"/>
                <w:szCs w:val="20"/>
              </w:rPr>
            </w:pPr>
            <w:r w:rsidRPr="00607DAC">
              <w:rPr>
                <w:rFonts w:ascii="Times New Roman" w:eastAsia="Calibri" w:hAnsi="Times New Roman" w:cs="Times New Roman"/>
                <w:bCs/>
                <w:iCs/>
                <w:sz w:val="20"/>
                <w:szCs w:val="20"/>
              </w:rPr>
              <w:t>- Заявителям, отозвавшим Заявку на участие в Торговой процедуре, а также Заявителям, не признанным победителями, суммы внесенных ими обеспечений заявки на участие в Торговой процедуре возвращаются в течение 5 рабочих дней со дня подписания Организатором торгов протокола о результатах Торговой процедуры.</w:t>
            </w:r>
          </w:p>
          <w:p w14:paraId="3AE1520F" w14:textId="77777777" w:rsidR="00607DAC" w:rsidRPr="00607DAC" w:rsidRDefault="00607DAC" w:rsidP="00607DAC">
            <w:pPr>
              <w:spacing w:after="0" w:line="256" w:lineRule="auto"/>
              <w:jc w:val="both"/>
              <w:rPr>
                <w:rFonts w:ascii="Times New Roman" w:eastAsia="Calibri" w:hAnsi="Times New Roman" w:cs="Times New Roman"/>
                <w:bCs/>
                <w:iCs/>
                <w:sz w:val="20"/>
                <w:szCs w:val="20"/>
              </w:rPr>
            </w:pPr>
            <w:r w:rsidRPr="00607DAC">
              <w:rPr>
                <w:rFonts w:ascii="Times New Roman" w:eastAsia="Calibri" w:hAnsi="Times New Roman" w:cs="Times New Roman"/>
                <w:bCs/>
                <w:iCs/>
                <w:sz w:val="20"/>
                <w:szCs w:val="20"/>
              </w:rPr>
              <w:t>- В случае признания Торговой процедуры несостоявшейся, суммы внесенных обеспечений Заявки на участие в Торговой процедуре возвращаются в течение 5 рабочих дней с даты принятия Организатором торгов решения об объявлении Торговой процедуры несостоявшейся.</w:t>
            </w:r>
          </w:p>
          <w:p w14:paraId="7115D43A" w14:textId="77777777" w:rsidR="00607DAC" w:rsidRPr="00607DAC" w:rsidRDefault="00607DAC" w:rsidP="00607DAC">
            <w:pPr>
              <w:spacing w:after="0" w:line="256" w:lineRule="auto"/>
              <w:jc w:val="both"/>
              <w:rPr>
                <w:rFonts w:ascii="Times New Roman" w:eastAsia="Calibri" w:hAnsi="Times New Roman" w:cs="Times New Roman"/>
                <w:bCs/>
                <w:iCs/>
                <w:sz w:val="20"/>
                <w:szCs w:val="20"/>
              </w:rPr>
            </w:pPr>
            <w:r w:rsidRPr="00607DAC">
              <w:rPr>
                <w:rFonts w:ascii="Times New Roman" w:eastAsia="Calibri" w:hAnsi="Times New Roman" w:cs="Times New Roman"/>
                <w:bCs/>
                <w:iCs/>
                <w:sz w:val="20"/>
                <w:szCs w:val="20"/>
              </w:rPr>
              <w:t>- При отмене Торговой процедуры обеспечение заявки на участие в Торговой процедуре возвращается всем Заявителям и Претендентам в течение 5 рабочих дней со дня подписания Организатором торгов протокола об отмене торгов.</w:t>
            </w:r>
          </w:p>
          <w:p w14:paraId="6D7B998C" w14:textId="77777777" w:rsidR="00607DAC" w:rsidRPr="00607DAC" w:rsidRDefault="00607DAC" w:rsidP="00D55B7F">
            <w:pPr>
              <w:numPr>
                <w:ilvl w:val="0"/>
                <w:numId w:val="7"/>
              </w:numPr>
              <w:spacing w:after="0" w:line="240" w:lineRule="auto"/>
              <w:ind w:left="0" w:firstLine="0"/>
              <w:contextualSpacing/>
              <w:jc w:val="both"/>
              <w:rPr>
                <w:rFonts w:ascii="Times New Roman" w:eastAsia="Calibri" w:hAnsi="Times New Roman" w:cs="Times New Roman"/>
                <w:bCs/>
                <w:iCs/>
                <w:sz w:val="20"/>
              </w:rPr>
            </w:pPr>
            <w:r w:rsidRPr="00607DAC">
              <w:rPr>
                <w:rFonts w:ascii="Times New Roman" w:eastAsia="Calibri" w:hAnsi="Times New Roman" w:cs="Times New Roman"/>
                <w:bCs/>
                <w:iCs/>
                <w:sz w:val="20"/>
              </w:rPr>
              <w:t>Внесенный задаток не подлежит возврату Организатором торгов Победителю Торговой процедуры:</w:t>
            </w:r>
          </w:p>
          <w:p w14:paraId="39BE8007" w14:textId="77777777" w:rsidR="00607DAC" w:rsidRPr="00607DAC" w:rsidRDefault="00607DAC" w:rsidP="00607DAC">
            <w:pPr>
              <w:spacing w:after="0" w:line="256" w:lineRule="auto"/>
              <w:jc w:val="both"/>
              <w:rPr>
                <w:rFonts w:ascii="Times New Roman" w:eastAsia="Calibri" w:hAnsi="Times New Roman" w:cs="Times New Roman"/>
                <w:bCs/>
                <w:iCs/>
                <w:sz w:val="20"/>
                <w:szCs w:val="20"/>
              </w:rPr>
            </w:pPr>
            <w:r w:rsidRPr="00607DAC">
              <w:rPr>
                <w:rFonts w:ascii="Times New Roman" w:eastAsia="Calibri" w:hAnsi="Times New Roman" w:cs="Times New Roman"/>
                <w:bCs/>
                <w:iCs/>
                <w:sz w:val="20"/>
                <w:szCs w:val="20"/>
              </w:rPr>
              <w:t>- засчитывается в счёт оплаты продаваемого на торгах объекта;</w:t>
            </w:r>
          </w:p>
          <w:p w14:paraId="5C42633C" w14:textId="77777777" w:rsidR="00607DAC" w:rsidRPr="00607DAC" w:rsidRDefault="00607DAC" w:rsidP="00607DAC">
            <w:pPr>
              <w:spacing w:after="0" w:line="256" w:lineRule="auto"/>
              <w:jc w:val="both"/>
              <w:rPr>
                <w:rFonts w:ascii="Times New Roman" w:eastAsia="Times New Roman" w:hAnsi="Times New Roman" w:cs="Times New Roman"/>
                <w:sz w:val="20"/>
                <w:szCs w:val="20"/>
                <w:highlight w:val="green"/>
              </w:rPr>
            </w:pPr>
            <w:r w:rsidRPr="00607DAC">
              <w:rPr>
                <w:rFonts w:ascii="Times New Roman" w:eastAsia="Calibri" w:hAnsi="Times New Roman" w:cs="Times New Roman"/>
                <w:bCs/>
                <w:iCs/>
                <w:sz w:val="20"/>
                <w:szCs w:val="20"/>
              </w:rPr>
              <w:t xml:space="preserve">- в случае, если Победитель уклонится от заключения договора реализации в </w:t>
            </w:r>
            <w:r w:rsidRPr="00607DAC">
              <w:rPr>
                <w:rFonts w:ascii="Times New Roman" w:eastAsia="Calibri" w:hAnsi="Times New Roman" w:cs="Times New Roman"/>
                <w:bCs/>
                <w:iCs/>
                <w:sz w:val="20"/>
                <w:szCs w:val="20"/>
              </w:rPr>
              <w:lastRenderedPageBreak/>
              <w:t>срок, установленный извещением о проведении Торговой процедуры, или не оплатит</w:t>
            </w:r>
            <w:r w:rsidRPr="00607DAC">
              <w:rPr>
                <w:rFonts w:ascii="Times New Roman" w:eastAsia="Times New Roman" w:hAnsi="Times New Roman" w:cs="Times New Roman"/>
                <w:sz w:val="20"/>
                <w:szCs w:val="20"/>
              </w:rPr>
              <w:t xml:space="preserve"> </w:t>
            </w:r>
            <w:r w:rsidRPr="00607DAC">
              <w:rPr>
                <w:rFonts w:ascii="Times New Roman" w:eastAsia="Calibri" w:hAnsi="Times New Roman" w:cs="Times New Roman"/>
                <w:bCs/>
                <w:iCs/>
                <w:sz w:val="20"/>
                <w:szCs w:val="20"/>
              </w:rPr>
              <w:t xml:space="preserve">Договор реализации прав (требований) в установленный срок.  </w:t>
            </w:r>
          </w:p>
        </w:tc>
      </w:tr>
      <w:tr w:rsidR="00607DAC" w:rsidRPr="00607DAC" w14:paraId="409ADD14" w14:textId="77777777" w:rsidTr="00607DAC">
        <w:trPr>
          <w:trHeight w:val="548"/>
        </w:trPr>
        <w:tc>
          <w:tcPr>
            <w:tcW w:w="2864" w:type="dxa"/>
            <w:tcBorders>
              <w:top w:val="single" w:sz="4" w:space="0" w:color="auto"/>
              <w:left w:val="single" w:sz="4" w:space="0" w:color="auto"/>
              <w:bottom w:val="single" w:sz="4" w:space="0" w:color="auto"/>
              <w:right w:val="single" w:sz="4" w:space="0" w:color="auto"/>
            </w:tcBorders>
            <w:hideMark/>
          </w:tcPr>
          <w:p w14:paraId="011DEA6A" w14:textId="77777777" w:rsidR="00607DAC" w:rsidRPr="00607DAC" w:rsidRDefault="00607DAC" w:rsidP="00607DAC">
            <w:pPr>
              <w:spacing w:after="0" w:line="256" w:lineRule="auto"/>
              <w:jc w:val="both"/>
              <w:rPr>
                <w:rFonts w:ascii="Times New Roman" w:eastAsia="Calibri" w:hAnsi="Times New Roman" w:cs="Times New Roman"/>
                <w:sz w:val="20"/>
                <w:szCs w:val="20"/>
                <w:highlight w:val="yellow"/>
              </w:rPr>
            </w:pPr>
            <w:r w:rsidRPr="00607DAC">
              <w:rPr>
                <w:rFonts w:ascii="Times New Roman" w:eastAsia="Calibri" w:hAnsi="Times New Roman" w:cs="Times New Roman"/>
                <w:sz w:val="20"/>
                <w:szCs w:val="20"/>
              </w:rPr>
              <w:lastRenderedPageBreak/>
              <w:t>Порядок подачи заявок на участие в торгах</w:t>
            </w:r>
          </w:p>
        </w:tc>
        <w:tc>
          <w:tcPr>
            <w:tcW w:w="7230" w:type="dxa"/>
            <w:tcBorders>
              <w:top w:val="single" w:sz="4" w:space="0" w:color="auto"/>
              <w:left w:val="single" w:sz="4" w:space="0" w:color="auto"/>
              <w:bottom w:val="single" w:sz="4" w:space="0" w:color="auto"/>
              <w:right w:val="single" w:sz="4" w:space="0" w:color="auto"/>
            </w:tcBorders>
            <w:hideMark/>
          </w:tcPr>
          <w:p w14:paraId="73B6A312" w14:textId="77777777" w:rsidR="00607DAC" w:rsidRPr="00607DAC" w:rsidRDefault="00607DAC" w:rsidP="00607DAC">
            <w:pPr>
              <w:spacing w:after="0" w:line="256" w:lineRule="auto"/>
              <w:jc w:val="both"/>
              <w:rPr>
                <w:rFonts w:ascii="Times New Roman" w:eastAsia="Times New Roman" w:hAnsi="Times New Roman" w:cs="Times New Roman"/>
                <w:sz w:val="20"/>
                <w:szCs w:val="20"/>
              </w:rPr>
            </w:pPr>
            <w:r w:rsidRPr="00607DAC">
              <w:rPr>
                <w:rFonts w:ascii="Times New Roman" w:eastAsia="Times New Roman" w:hAnsi="Times New Roman" w:cs="Times New Roman"/>
                <w:sz w:val="20"/>
                <w:szCs w:val="20"/>
              </w:rPr>
              <w:t xml:space="preserve">В соответствии с документацией о торгах в электронной форме и регламентом электронной площадки </w:t>
            </w:r>
            <w:r w:rsidRPr="00607DAC">
              <w:rPr>
                <w:rFonts w:ascii="Times New Roman" w:eastAsia="Times New Roman" w:hAnsi="Times New Roman" w:cs="Times New Roman"/>
                <w:sz w:val="20"/>
                <w:szCs w:val="20"/>
                <w:u w:val="single"/>
                <w:lang w:val="en-US"/>
              </w:rPr>
              <w:t>http</w:t>
            </w:r>
            <w:r w:rsidRPr="00607DAC">
              <w:rPr>
                <w:rFonts w:ascii="Times New Roman" w:eastAsia="Times New Roman" w:hAnsi="Times New Roman" w:cs="Times New Roman"/>
                <w:sz w:val="20"/>
                <w:szCs w:val="20"/>
                <w:u w:val="single"/>
              </w:rPr>
              <w:t xml:space="preserve">:// </w:t>
            </w:r>
            <w:proofErr w:type="spellStart"/>
            <w:r w:rsidRPr="00607DAC">
              <w:rPr>
                <w:rFonts w:ascii="Times New Roman" w:eastAsia="Times New Roman" w:hAnsi="Times New Roman" w:cs="Times New Roman"/>
                <w:sz w:val="20"/>
                <w:szCs w:val="20"/>
                <w:u w:val="single"/>
                <w:lang w:val="en-US"/>
              </w:rPr>
              <w:t>alfalot</w:t>
            </w:r>
            <w:proofErr w:type="spellEnd"/>
            <w:r w:rsidRPr="00607DAC">
              <w:rPr>
                <w:rFonts w:ascii="Times New Roman" w:eastAsia="Times New Roman" w:hAnsi="Times New Roman" w:cs="Times New Roman"/>
                <w:sz w:val="20"/>
                <w:szCs w:val="20"/>
                <w:u w:val="single"/>
              </w:rPr>
              <w:t>.</w:t>
            </w:r>
            <w:proofErr w:type="spellStart"/>
            <w:r w:rsidRPr="00607DAC">
              <w:rPr>
                <w:rFonts w:ascii="Times New Roman" w:eastAsia="Times New Roman" w:hAnsi="Times New Roman" w:cs="Times New Roman"/>
                <w:sz w:val="20"/>
                <w:szCs w:val="20"/>
                <w:u w:val="single"/>
                <w:lang w:val="en-US"/>
              </w:rPr>
              <w:t>ru</w:t>
            </w:r>
            <w:proofErr w:type="spellEnd"/>
            <w:r w:rsidRPr="00607DAC">
              <w:rPr>
                <w:rFonts w:ascii="Times New Roman" w:eastAsia="Times New Roman" w:hAnsi="Times New Roman" w:cs="Times New Roman"/>
                <w:sz w:val="20"/>
                <w:szCs w:val="20"/>
                <w:u w:val="single"/>
              </w:rPr>
              <w:t xml:space="preserve"> /</w:t>
            </w:r>
          </w:p>
        </w:tc>
      </w:tr>
      <w:tr w:rsidR="00607DAC" w:rsidRPr="00607DAC" w14:paraId="2306F6D4" w14:textId="77777777" w:rsidTr="00607DAC">
        <w:trPr>
          <w:trHeight w:val="1033"/>
        </w:trPr>
        <w:tc>
          <w:tcPr>
            <w:tcW w:w="2864" w:type="dxa"/>
            <w:tcBorders>
              <w:top w:val="single" w:sz="4" w:space="0" w:color="auto"/>
              <w:left w:val="single" w:sz="4" w:space="0" w:color="auto"/>
              <w:bottom w:val="single" w:sz="4" w:space="0" w:color="auto"/>
              <w:right w:val="single" w:sz="4" w:space="0" w:color="auto"/>
            </w:tcBorders>
            <w:hideMark/>
          </w:tcPr>
          <w:p w14:paraId="10203118" w14:textId="77777777" w:rsidR="00607DAC" w:rsidRPr="00607DAC" w:rsidRDefault="00607DAC" w:rsidP="00607DAC">
            <w:pPr>
              <w:spacing w:after="0" w:line="256" w:lineRule="auto"/>
              <w:jc w:val="both"/>
              <w:rPr>
                <w:rFonts w:ascii="Times New Roman" w:eastAsia="Calibri" w:hAnsi="Times New Roman" w:cs="Times New Roman"/>
                <w:sz w:val="20"/>
                <w:szCs w:val="20"/>
                <w:highlight w:val="green"/>
              </w:rPr>
            </w:pPr>
            <w:r w:rsidRPr="00607DAC">
              <w:rPr>
                <w:rFonts w:ascii="Times New Roman" w:eastAsia="Calibri" w:hAnsi="Times New Roman" w:cs="Times New Roman"/>
                <w:sz w:val="20"/>
                <w:szCs w:val="20"/>
              </w:rPr>
              <w:t>Перечень документов, прилагаемых к Заявке на участие в торговой процедуре</w:t>
            </w:r>
          </w:p>
        </w:tc>
        <w:tc>
          <w:tcPr>
            <w:tcW w:w="7230" w:type="dxa"/>
            <w:tcBorders>
              <w:top w:val="single" w:sz="4" w:space="0" w:color="auto"/>
              <w:left w:val="single" w:sz="4" w:space="0" w:color="auto"/>
              <w:bottom w:val="single" w:sz="4" w:space="0" w:color="auto"/>
              <w:right w:val="single" w:sz="4" w:space="0" w:color="auto"/>
            </w:tcBorders>
          </w:tcPr>
          <w:p w14:paraId="3E081D9E" w14:textId="77777777" w:rsidR="00607DAC" w:rsidRPr="00607DAC" w:rsidRDefault="00607DAC" w:rsidP="00607DAC">
            <w:pPr>
              <w:spacing w:after="0" w:line="256" w:lineRule="auto"/>
              <w:jc w:val="both"/>
              <w:rPr>
                <w:rFonts w:ascii="Times New Roman" w:eastAsia="Times New Roman" w:hAnsi="Times New Roman" w:cs="Times New Roman"/>
                <w:sz w:val="20"/>
                <w:szCs w:val="20"/>
              </w:rPr>
            </w:pPr>
            <w:r w:rsidRPr="00607DAC">
              <w:rPr>
                <w:rFonts w:ascii="Times New Roman" w:eastAsia="Times New Roman" w:hAnsi="Times New Roman" w:cs="Times New Roman"/>
                <w:sz w:val="20"/>
                <w:szCs w:val="20"/>
              </w:rPr>
              <w:t>Для участия в торгах, Претендент заполняет Заявку на участие в торгах на электронной торговой площадке с указанием всех необходимых сведений и приложением перечня документов в электронной форме, приведенных в извещении. В содержащийся в Извещении перечень документов, которые должны быть приложены к Заявке на участие в Торговой процедуре, включаются:</w:t>
            </w:r>
          </w:p>
          <w:p w14:paraId="5864FD34" w14:textId="77777777" w:rsidR="00607DAC" w:rsidRPr="00607DAC" w:rsidRDefault="00607DAC" w:rsidP="00607DAC">
            <w:pPr>
              <w:spacing w:after="0" w:line="256" w:lineRule="auto"/>
              <w:jc w:val="both"/>
              <w:rPr>
                <w:rFonts w:ascii="Times New Roman" w:eastAsia="Times New Roman" w:hAnsi="Times New Roman" w:cs="Times New Roman"/>
                <w:sz w:val="20"/>
                <w:szCs w:val="20"/>
              </w:rPr>
            </w:pPr>
            <w:r w:rsidRPr="00607DAC">
              <w:rPr>
                <w:rFonts w:ascii="Times New Roman" w:eastAsia="Times New Roman" w:hAnsi="Times New Roman" w:cs="Times New Roman"/>
                <w:sz w:val="20"/>
                <w:szCs w:val="20"/>
              </w:rPr>
              <w:t xml:space="preserve">1. Общие: </w:t>
            </w:r>
          </w:p>
          <w:p w14:paraId="3552A6AF" w14:textId="77777777" w:rsidR="00607DAC" w:rsidRPr="00607DAC" w:rsidRDefault="00607DAC" w:rsidP="00607DAC">
            <w:pPr>
              <w:spacing w:after="0" w:line="256" w:lineRule="auto"/>
              <w:jc w:val="both"/>
              <w:rPr>
                <w:rFonts w:ascii="Times New Roman" w:eastAsia="Times New Roman" w:hAnsi="Times New Roman" w:cs="Times New Roman"/>
                <w:sz w:val="20"/>
                <w:szCs w:val="20"/>
              </w:rPr>
            </w:pPr>
            <w:r w:rsidRPr="00607DAC">
              <w:rPr>
                <w:rFonts w:ascii="Times New Roman" w:eastAsia="Times New Roman" w:hAnsi="Times New Roman" w:cs="Times New Roman"/>
                <w:sz w:val="20"/>
                <w:szCs w:val="20"/>
              </w:rPr>
              <w:t>1.1. Договор об обеспечении заявки на участие в Торговой процедуре;</w:t>
            </w:r>
          </w:p>
          <w:p w14:paraId="3ED1458A" w14:textId="77777777" w:rsidR="00607DAC" w:rsidRPr="00607DAC" w:rsidRDefault="00607DAC" w:rsidP="00607DAC">
            <w:pPr>
              <w:spacing w:after="0" w:line="256" w:lineRule="auto"/>
              <w:jc w:val="both"/>
              <w:rPr>
                <w:rFonts w:ascii="Times New Roman" w:eastAsia="Times New Roman" w:hAnsi="Times New Roman" w:cs="Times New Roman"/>
                <w:sz w:val="20"/>
                <w:szCs w:val="20"/>
              </w:rPr>
            </w:pPr>
            <w:r w:rsidRPr="00607DAC">
              <w:rPr>
                <w:rFonts w:ascii="Times New Roman" w:eastAsia="Times New Roman" w:hAnsi="Times New Roman" w:cs="Times New Roman"/>
                <w:sz w:val="20"/>
                <w:szCs w:val="20"/>
              </w:rPr>
              <w:t>1.2. платежный документ, подтверждающий внесение обеспечения заявки на участие в Торговой процедуре на основании Договора об обеспечении заявки на участие в Торговой процедуре с отметкой банка;</w:t>
            </w:r>
          </w:p>
          <w:p w14:paraId="7D65A149" w14:textId="77777777" w:rsidR="00607DAC" w:rsidRPr="00607DAC" w:rsidRDefault="00607DAC" w:rsidP="00607DAC">
            <w:pPr>
              <w:spacing w:after="0" w:line="256" w:lineRule="auto"/>
              <w:jc w:val="both"/>
              <w:rPr>
                <w:rFonts w:ascii="Times New Roman" w:eastAsia="Times New Roman" w:hAnsi="Times New Roman" w:cs="Times New Roman"/>
                <w:sz w:val="20"/>
                <w:szCs w:val="20"/>
              </w:rPr>
            </w:pPr>
            <w:r w:rsidRPr="00607DAC">
              <w:rPr>
                <w:rFonts w:ascii="Times New Roman" w:eastAsia="Times New Roman" w:hAnsi="Times New Roman" w:cs="Times New Roman"/>
                <w:sz w:val="20"/>
                <w:szCs w:val="20"/>
              </w:rPr>
              <w:t xml:space="preserve">1.3. копии паспорта Заявителя и его уполномоченного представителя (для Заявителей – физических лиц), или копии всех листов документа, удостоверяющего личность Заявителя и его уполномоченного представителя, </w:t>
            </w:r>
          </w:p>
          <w:p w14:paraId="3EE96BC6" w14:textId="77777777" w:rsidR="00607DAC" w:rsidRPr="00607DAC" w:rsidRDefault="00607DAC" w:rsidP="00607DAC">
            <w:pPr>
              <w:spacing w:after="0" w:line="256" w:lineRule="auto"/>
              <w:jc w:val="both"/>
              <w:rPr>
                <w:rFonts w:ascii="Times New Roman" w:eastAsia="Times New Roman" w:hAnsi="Times New Roman" w:cs="Times New Roman"/>
                <w:sz w:val="20"/>
                <w:szCs w:val="20"/>
              </w:rPr>
            </w:pPr>
            <w:r w:rsidRPr="00607DAC">
              <w:rPr>
                <w:rFonts w:ascii="Times New Roman" w:eastAsia="Times New Roman" w:hAnsi="Times New Roman" w:cs="Times New Roman"/>
                <w:sz w:val="20"/>
                <w:szCs w:val="20"/>
              </w:rPr>
              <w:t>1.4. доверенность лица, уполномоченного действовать от имени Заявителя при подаче Заявки на участие в торгах/ документы, подтверждающие полномочия лиц, действующих от его имени в соответствии с действующим законодательством;</w:t>
            </w:r>
          </w:p>
          <w:p w14:paraId="1BD86752" w14:textId="77777777" w:rsidR="00607DAC" w:rsidRPr="00607DAC" w:rsidRDefault="00607DAC" w:rsidP="00607DAC">
            <w:pPr>
              <w:spacing w:after="0" w:line="256" w:lineRule="auto"/>
              <w:jc w:val="both"/>
              <w:rPr>
                <w:rFonts w:ascii="Times New Roman" w:eastAsia="Times New Roman" w:hAnsi="Times New Roman" w:cs="Times New Roman"/>
                <w:sz w:val="20"/>
                <w:szCs w:val="20"/>
              </w:rPr>
            </w:pPr>
            <w:r w:rsidRPr="00607DAC">
              <w:rPr>
                <w:rFonts w:ascii="Times New Roman" w:eastAsia="Times New Roman" w:hAnsi="Times New Roman" w:cs="Times New Roman"/>
                <w:sz w:val="20"/>
                <w:szCs w:val="20"/>
              </w:rPr>
              <w:t>1.5. документы, необходимые для оценки Банком финансового состояния Заявителя (физического лица, юридического лица, индивидуального предпринимателя)</w:t>
            </w:r>
            <w:r w:rsidRPr="00607DAC">
              <w:rPr>
                <w:rFonts w:ascii="Times New Roman" w:eastAsia="Calibri" w:hAnsi="Times New Roman" w:cs="Times New Roman"/>
                <w:sz w:val="20"/>
                <w:szCs w:val="20"/>
                <w:vertAlign w:val="superscript"/>
              </w:rPr>
              <w:footnoteReference w:id="2"/>
            </w:r>
            <w:r w:rsidRPr="00607DAC">
              <w:rPr>
                <w:rFonts w:ascii="Times New Roman" w:eastAsia="Times New Roman" w:hAnsi="Times New Roman" w:cs="Times New Roman"/>
                <w:sz w:val="20"/>
                <w:szCs w:val="20"/>
              </w:rPr>
              <w:t>;</w:t>
            </w:r>
          </w:p>
          <w:p w14:paraId="580066D7" w14:textId="77777777" w:rsidR="00607DAC" w:rsidRPr="00607DAC" w:rsidRDefault="00607DAC" w:rsidP="00607DAC">
            <w:pPr>
              <w:spacing w:after="0" w:line="256" w:lineRule="auto"/>
              <w:jc w:val="both"/>
              <w:rPr>
                <w:rFonts w:ascii="Times New Roman" w:eastAsia="Times New Roman" w:hAnsi="Times New Roman" w:cs="Times New Roman"/>
                <w:sz w:val="20"/>
                <w:szCs w:val="20"/>
              </w:rPr>
            </w:pPr>
            <w:r w:rsidRPr="00607DAC">
              <w:rPr>
                <w:rFonts w:ascii="Times New Roman" w:eastAsia="Times New Roman" w:hAnsi="Times New Roman" w:cs="Times New Roman"/>
                <w:sz w:val="20"/>
                <w:szCs w:val="20"/>
              </w:rPr>
              <w:t xml:space="preserve">1.6. Предоставление Заявителем Организатору торгов документов, подтверждающих источники денежных средств, направляемых на уплату цены Договора. </w:t>
            </w:r>
          </w:p>
          <w:p w14:paraId="22762CD6" w14:textId="77777777" w:rsidR="00607DAC" w:rsidRPr="00607DAC" w:rsidRDefault="00607DAC" w:rsidP="00607DAC">
            <w:pPr>
              <w:spacing w:after="0" w:line="256" w:lineRule="auto"/>
              <w:jc w:val="both"/>
              <w:rPr>
                <w:rFonts w:ascii="Times New Roman" w:eastAsia="Times New Roman" w:hAnsi="Times New Roman" w:cs="Times New Roman"/>
                <w:sz w:val="20"/>
                <w:szCs w:val="20"/>
              </w:rPr>
            </w:pPr>
            <w:r w:rsidRPr="00607DAC">
              <w:rPr>
                <w:rFonts w:ascii="Times New Roman" w:eastAsia="Times New Roman" w:hAnsi="Times New Roman" w:cs="Times New Roman"/>
                <w:sz w:val="20"/>
                <w:szCs w:val="20"/>
              </w:rPr>
              <w:t>1.7. В случае привлечения Заявителем займа(-</w:t>
            </w:r>
            <w:proofErr w:type="spellStart"/>
            <w:r w:rsidRPr="00607DAC">
              <w:rPr>
                <w:rFonts w:ascii="Times New Roman" w:eastAsia="Times New Roman" w:hAnsi="Times New Roman" w:cs="Times New Roman"/>
                <w:sz w:val="20"/>
                <w:szCs w:val="20"/>
              </w:rPr>
              <w:t>ов</w:t>
            </w:r>
            <w:proofErr w:type="spellEnd"/>
            <w:r w:rsidRPr="00607DAC">
              <w:rPr>
                <w:rFonts w:ascii="Times New Roman" w:eastAsia="Times New Roman" w:hAnsi="Times New Roman" w:cs="Times New Roman"/>
                <w:sz w:val="20"/>
                <w:szCs w:val="20"/>
              </w:rPr>
              <w:t>) юридического(-их) лица(лиц) для оплаты цены Договора:</w:t>
            </w:r>
          </w:p>
          <w:p w14:paraId="2AA2C258" w14:textId="77777777" w:rsidR="00607DAC" w:rsidRPr="00607DAC" w:rsidRDefault="00607DAC" w:rsidP="00607DAC">
            <w:pPr>
              <w:spacing w:after="0" w:line="256" w:lineRule="auto"/>
              <w:jc w:val="both"/>
              <w:rPr>
                <w:rFonts w:ascii="Times New Roman" w:eastAsia="Times New Roman" w:hAnsi="Times New Roman" w:cs="Times New Roman"/>
                <w:sz w:val="20"/>
                <w:szCs w:val="20"/>
              </w:rPr>
            </w:pPr>
            <w:r w:rsidRPr="00607DAC">
              <w:rPr>
                <w:rFonts w:ascii="Times New Roman" w:eastAsia="Times New Roman" w:hAnsi="Times New Roman" w:cs="Times New Roman"/>
                <w:sz w:val="20"/>
                <w:szCs w:val="20"/>
              </w:rPr>
              <w:t xml:space="preserve">- предоставление Заявителем Организатору торгов документов, подтверждающих правоспособность юридического(-их) лица(лиц), предоставляющего(-их) </w:t>
            </w:r>
            <w:proofErr w:type="spellStart"/>
            <w:r w:rsidRPr="00607DAC">
              <w:rPr>
                <w:rFonts w:ascii="Times New Roman" w:eastAsia="Times New Roman" w:hAnsi="Times New Roman" w:cs="Times New Roman"/>
                <w:sz w:val="20"/>
                <w:szCs w:val="20"/>
              </w:rPr>
              <w:t>займ</w:t>
            </w:r>
            <w:proofErr w:type="spellEnd"/>
            <w:r w:rsidRPr="00607DAC">
              <w:rPr>
                <w:rFonts w:ascii="Times New Roman" w:eastAsia="Times New Roman" w:hAnsi="Times New Roman" w:cs="Times New Roman"/>
                <w:sz w:val="20"/>
                <w:szCs w:val="20"/>
              </w:rPr>
              <w:t xml:space="preserve">(-ы), а также решения уполномоченных органов управления юридического(-их) лица(лиц), предоставляющего(-их) </w:t>
            </w:r>
            <w:proofErr w:type="spellStart"/>
            <w:r w:rsidRPr="00607DAC">
              <w:rPr>
                <w:rFonts w:ascii="Times New Roman" w:eastAsia="Times New Roman" w:hAnsi="Times New Roman" w:cs="Times New Roman"/>
                <w:sz w:val="20"/>
                <w:szCs w:val="20"/>
              </w:rPr>
              <w:t>займ</w:t>
            </w:r>
            <w:proofErr w:type="spellEnd"/>
            <w:r w:rsidRPr="00607DAC">
              <w:rPr>
                <w:rFonts w:ascii="Times New Roman" w:eastAsia="Times New Roman" w:hAnsi="Times New Roman" w:cs="Times New Roman"/>
                <w:sz w:val="20"/>
                <w:szCs w:val="20"/>
              </w:rPr>
              <w:t xml:space="preserve">(-ы), об одобрении заключения соответствующих сделок в случаях, если такое решение требуется в соответствии с требованиями законодательства и/или устава юридического(-их) лица(лиц), предоставляющего(-их) </w:t>
            </w:r>
            <w:proofErr w:type="spellStart"/>
            <w:r w:rsidRPr="00607DAC">
              <w:rPr>
                <w:rFonts w:ascii="Times New Roman" w:eastAsia="Times New Roman" w:hAnsi="Times New Roman" w:cs="Times New Roman"/>
                <w:sz w:val="20"/>
                <w:szCs w:val="20"/>
              </w:rPr>
              <w:t>займ</w:t>
            </w:r>
            <w:proofErr w:type="spellEnd"/>
            <w:r w:rsidRPr="00607DAC">
              <w:rPr>
                <w:rFonts w:ascii="Times New Roman" w:eastAsia="Times New Roman" w:hAnsi="Times New Roman" w:cs="Times New Roman"/>
                <w:sz w:val="20"/>
                <w:szCs w:val="20"/>
              </w:rPr>
              <w:t>(-ы). Решения об одобрении займа/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41067113" w14:textId="77777777" w:rsidR="00607DAC" w:rsidRPr="00607DAC" w:rsidRDefault="00607DAC" w:rsidP="00607DAC">
            <w:pPr>
              <w:tabs>
                <w:tab w:val="left" w:pos="567"/>
              </w:tabs>
              <w:spacing w:after="0" w:line="256" w:lineRule="auto"/>
              <w:jc w:val="both"/>
              <w:rPr>
                <w:rFonts w:ascii="Times New Roman" w:eastAsia="Times New Roman" w:hAnsi="Times New Roman" w:cs="Times New Roman"/>
                <w:sz w:val="20"/>
                <w:szCs w:val="20"/>
              </w:rPr>
            </w:pPr>
            <w:r w:rsidRPr="00607DAC">
              <w:rPr>
                <w:rFonts w:ascii="Times New Roman" w:eastAsia="Times New Roman" w:hAnsi="Times New Roman" w:cs="Times New Roman"/>
                <w:sz w:val="20"/>
                <w:szCs w:val="20"/>
              </w:rPr>
              <w:t>1.8. Гарантийные письма Заявителя подтверждающие, что все предоставленные документы и сведения, подтверждающие финансовое положение Заявителя (в том числе бухгалтерские балансы и т.д.), являются действительными и достоверными;</w:t>
            </w:r>
          </w:p>
          <w:p w14:paraId="2F2CCE34" w14:textId="77777777" w:rsidR="00607DAC" w:rsidRPr="00607DAC" w:rsidRDefault="00607DAC" w:rsidP="00607DAC">
            <w:pPr>
              <w:widowControl w:val="0"/>
              <w:spacing w:after="0" w:line="256" w:lineRule="auto"/>
              <w:ind w:firstLine="34"/>
              <w:jc w:val="both"/>
              <w:rPr>
                <w:rFonts w:ascii="Times New Roman" w:eastAsia="Calibri" w:hAnsi="Times New Roman" w:cs="Times New Roman"/>
                <w:sz w:val="20"/>
                <w:szCs w:val="20"/>
                <w:highlight w:val="white"/>
              </w:rPr>
            </w:pPr>
            <w:r w:rsidRPr="00607DAC">
              <w:rPr>
                <w:rFonts w:ascii="Times New Roman" w:eastAsia="Times New Roman" w:hAnsi="Times New Roman" w:cs="Times New Roman"/>
                <w:sz w:val="20"/>
                <w:szCs w:val="20"/>
              </w:rPr>
              <w:t>1.9. З</w:t>
            </w:r>
            <w:r w:rsidRPr="00607DAC">
              <w:rPr>
                <w:rFonts w:ascii="Times New Roman" w:eastAsia="Times New Roman" w:hAnsi="Times New Roman" w:cs="Times New Roman"/>
                <w:sz w:val="20"/>
                <w:szCs w:val="20"/>
                <w:highlight w:val="white"/>
              </w:rPr>
              <w:t>аявления/гарантийные письма Заявителя о нижеследующем</w:t>
            </w:r>
            <w:r w:rsidRPr="00607DAC">
              <w:rPr>
                <w:rFonts w:ascii="Times New Roman" w:eastAsia="Calibri" w:hAnsi="Times New Roman" w:cs="Times New Roman"/>
                <w:sz w:val="20"/>
                <w:szCs w:val="20"/>
                <w:highlight w:val="white"/>
                <w:vertAlign w:val="superscript"/>
              </w:rPr>
              <w:footnoteReference w:id="3"/>
            </w:r>
            <w:r w:rsidRPr="00607DAC">
              <w:rPr>
                <w:rFonts w:ascii="Times New Roman" w:eastAsia="Calibri" w:hAnsi="Times New Roman" w:cs="Times New Roman"/>
                <w:sz w:val="20"/>
                <w:szCs w:val="20"/>
                <w:highlight w:val="white"/>
              </w:rPr>
              <w:t>:</w:t>
            </w:r>
          </w:p>
          <w:p w14:paraId="64EF74BC" w14:textId="77777777" w:rsidR="00607DAC" w:rsidRPr="00607DAC" w:rsidRDefault="00607DAC" w:rsidP="00D55B7F">
            <w:pPr>
              <w:widowControl w:val="0"/>
              <w:numPr>
                <w:ilvl w:val="0"/>
                <w:numId w:val="8"/>
              </w:numPr>
              <w:tabs>
                <w:tab w:val="left" w:pos="272"/>
              </w:tabs>
              <w:spacing w:after="0" w:line="240" w:lineRule="auto"/>
              <w:ind w:left="0" w:firstLine="34"/>
              <w:contextualSpacing/>
              <w:jc w:val="both"/>
              <w:rPr>
                <w:rFonts w:ascii="Times New Roman" w:eastAsia="Calibri" w:hAnsi="Times New Roman" w:cs="Times New Roman"/>
                <w:sz w:val="20"/>
              </w:rPr>
            </w:pPr>
            <w:r w:rsidRPr="00607DAC">
              <w:rPr>
                <w:rFonts w:ascii="Times New Roman" w:eastAsia="Calibri" w:hAnsi="Times New Roman" w:cs="Times New Roman"/>
                <w:sz w:val="20"/>
                <w:highlight w:val="white"/>
              </w:rPr>
              <w:t>об ознакомлении Заявителя</w:t>
            </w:r>
            <w:r w:rsidRPr="00607DAC">
              <w:rPr>
                <w:rFonts w:ascii="Times New Roman" w:eastAsia="Calibri" w:hAnsi="Times New Roman" w:cs="Times New Roman"/>
                <w:sz w:val="20"/>
              </w:rPr>
              <w:t xml:space="preserve"> с финансовым и имущественным положением Должников, а также с информацией о наличии в отношении Должников судебных разбирательств, исполнительных производств, уголовно-правовых мероприятиях, процедур банкротства, как оконченных/ прекращенных/ приостановленных/ завершенных, так и существующих;</w:t>
            </w:r>
          </w:p>
          <w:p w14:paraId="515E33F3" w14:textId="77777777" w:rsidR="00607DAC" w:rsidRPr="00607DAC" w:rsidRDefault="00607DAC" w:rsidP="00D55B7F">
            <w:pPr>
              <w:widowControl w:val="0"/>
              <w:numPr>
                <w:ilvl w:val="0"/>
                <w:numId w:val="8"/>
              </w:numPr>
              <w:tabs>
                <w:tab w:val="left" w:pos="272"/>
              </w:tabs>
              <w:spacing w:after="0" w:line="240" w:lineRule="auto"/>
              <w:ind w:left="0" w:firstLine="34"/>
              <w:contextualSpacing/>
              <w:jc w:val="both"/>
              <w:rPr>
                <w:rFonts w:ascii="Times New Roman" w:eastAsia="Calibri" w:hAnsi="Times New Roman" w:cs="Times New Roman"/>
                <w:sz w:val="20"/>
              </w:rPr>
            </w:pPr>
            <w:r w:rsidRPr="00607DAC">
              <w:rPr>
                <w:rFonts w:ascii="Times New Roman" w:eastAsia="Calibri" w:hAnsi="Times New Roman" w:cs="Times New Roman"/>
                <w:sz w:val="20"/>
              </w:rPr>
              <w:t xml:space="preserve">о согласии Заявителя принять права (требования) в том виде и того качества, в котором они имеются на дату перехода к Заявителю, а также отсутствие у </w:t>
            </w:r>
            <w:r w:rsidRPr="00607DAC">
              <w:rPr>
                <w:rFonts w:ascii="Times New Roman" w:eastAsia="Calibri" w:hAnsi="Times New Roman" w:cs="Times New Roman"/>
                <w:sz w:val="20"/>
              </w:rPr>
              <w:lastRenderedPageBreak/>
              <w:t>Заявителя возражений и претензий к Кредитору в отношении всех недостатков уступаемых прав (требований);</w:t>
            </w:r>
          </w:p>
          <w:p w14:paraId="25FBE172" w14:textId="77777777" w:rsidR="00607DAC" w:rsidRPr="00607DAC" w:rsidRDefault="00607DAC" w:rsidP="00D55B7F">
            <w:pPr>
              <w:widowControl w:val="0"/>
              <w:numPr>
                <w:ilvl w:val="0"/>
                <w:numId w:val="8"/>
              </w:numPr>
              <w:tabs>
                <w:tab w:val="left" w:pos="272"/>
              </w:tabs>
              <w:spacing w:after="0" w:line="240" w:lineRule="auto"/>
              <w:ind w:left="0" w:firstLine="34"/>
              <w:contextualSpacing/>
              <w:jc w:val="both"/>
              <w:rPr>
                <w:rFonts w:ascii="Times New Roman" w:eastAsia="Calibri" w:hAnsi="Times New Roman" w:cs="Times New Roman"/>
                <w:sz w:val="20"/>
              </w:rPr>
            </w:pPr>
            <w:r w:rsidRPr="00607DAC">
              <w:rPr>
                <w:rFonts w:ascii="Times New Roman" w:eastAsia="Calibri" w:hAnsi="Times New Roman" w:cs="Times New Roman"/>
                <w:sz w:val="20"/>
              </w:rPr>
              <w:t>о том, что Заявитель информирован о том, что договоры обеспечения, указанные в п. 2 Приложения 1 настоящего Задания, не уступаются, и изложенные обстоятельства не влияют на намерение и волеизъявление Заявителя на совершение данной сделки на условиях Договора;</w:t>
            </w:r>
          </w:p>
          <w:p w14:paraId="4B04A908" w14:textId="77777777" w:rsidR="00607DAC" w:rsidRPr="00607DAC" w:rsidRDefault="00607DAC" w:rsidP="00D55B7F">
            <w:pPr>
              <w:widowControl w:val="0"/>
              <w:numPr>
                <w:ilvl w:val="0"/>
                <w:numId w:val="8"/>
              </w:numPr>
              <w:tabs>
                <w:tab w:val="left" w:pos="272"/>
              </w:tabs>
              <w:spacing w:after="0" w:line="240" w:lineRule="auto"/>
              <w:ind w:left="0" w:firstLine="34"/>
              <w:contextualSpacing/>
              <w:jc w:val="both"/>
              <w:rPr>
                <w:rFonts w:ascii="Times New Roman" w:eastAsia="Calibri" w:hAnsi="Times New Roman" w:cs="Times New Roman"/>
                <w:sz w:val="20"/>
              </w:rPr>
            </w:pPr>
            <w:r w:rsidRPr="00607DAC">
              <w:rPr>
                <w:rFonts w:ascii="Times New Roman" w:eastAsia="Calibri" w:hAnsi="Times New Roman" w:cs="Times New Roman"/>
                <w:sz w:val="20"/>
              </w:rPr>
              <w:t>о том, что до заключения Договора Заявитель осмотрел выявленное у Должников имущество. Претензий к качеству и состоянию данного имущества Заявитель не имеет;</w:t>
            </w:r>
          </w:p>
          <w:p w14:paraId="0CD570D9" w14:textId="77777777" w:rsidR="00607DAC" w:rsidRPr="00607DAC" w:rsidRDefault="00607DAC" w:rsidP="00D55B7F">
            <w:pPr>
              <w:widowControl w:val="0"/>
              <w:numPr>
                <w:ilvl w:val="0"/>
                <w:numId w:val="8"/>
              </w:numPr>
              <w:tabs>
                <w:tab w:val="left" w:pos="272"/>
              </w:tabs>
              <w:spacing w:after="0" w:line="240" w:lineRule="auto"/>
              <w:ind w:left="0" w:firstLine="34"/>
              <w:contextualSpacing/>
              <w:jc w:val="both"/>
              <w:rPr>
                <w:rFonts w:ascii="Times New Roman" w:eastAsia="Calibri" w:hAnsi="Times New Roman" w:cs="Times New Roman"/>
                <w:sz w:val="20"/>
              </w:rPr>
            </w:pPr>
            <w:r w:rsidRPr="00607DAC">
              <w:rPr>
                <w:rFonts w:ascii="Times New Roman" w:eastAsia="Calibri" w:hAnsi="Times New Roman" w:cs="Times New Roman"/>
                <w:sz w:val="20"/>
              </w:rPr>
              <w:t>о том, что указанные в Договоре недостатки прав (требований), а также те недостатки прав (требований), которые могли быть выявлены Заявителем из открытых источников, проанализированы Заявителем, риск наступления негативных последствий принят Заявителем и учтен сторонами при определении Цены Договора;</w:t>
            </w:r>
          </w:p>
          <w:p w14:paraId="7356FF9C" w14:textId="77777777" w:rsidR="00607DAC" w:rsidRPr="00607DAC" w:rsidRDefault="00607DAC" w:rsidP="00D55B7F">
            <w:pPr>
              <w:widowControl w:val="0"/>
              <w:numPr>
                <w:ilvl w:val="0"/>
                <w:numId w:val="8"/>
              </w:numPr>
              <w:tabs>
                <w:tab w:val="left" w:pos="272"/>
              </w:tabs>
              <w:spacing w:after="0" w:line="240" w:lineRule="auto"/>
              <w:ind w:left="0" w:firstLine="34"/>
              <w:contextualSpacing/>
              <w:jc w:val="both"/>
              <w:rPr>
                <w:rFonts w:ascii="Times New Roman" w:eastAsia="Calibri" w:hAnsi="Times New Roman" w:cs="Times New Roman"/>
                <w:sz w:val="20"/>
              </w:rPr>
            </w:pPr>
            <w:r w:rsidRPr="00607DAC">
              <w:rPr>
                <w:rFonts w:ascii="Times New Roman" w:eastAsia="Calibri" w:hAnsi="Times New Roman" w:cs="Times New Roman"/>
                <w:sz w:val="20"/>
              </w:rPr>
              <w:t>о том, что заключение Договора и его исполнение не причиняет и не может в будущем причинить имущественного вреда ни одному из кредиторов Заявителя, о которых ему известно в момент заключения Договора, что все кредиторы Заявителя уведомлены о месте его нахождения, что Заявитель не отвечает признакам неплатежеспособности либо недостаточности его имущества;</w:t>
            </w:r>
          </w:p>
          <w:p w14:paraId="6B98E826" w14:textId="77777777" w:rsidR="00607DAC" w:rsidRPr="00607DAC" w:rsidRDefault="00607DAC" w:rsidP="00D55B7F">
            <w:pPr>
              <w:widowControl w:val="0"/>
              <w:numPr>
                <w:ilvl w:val="0"/>
                <w:numId w:val="8"/>
              </w:numPr>
              <w:tabs>
                <w:tab w:val="left" w:pos="272"/>
              </w:tabs>
              <w:spacing w:after="0" w:line="240" w:lineRule="auto"/>
              <w:ind w:left="0" w:firstLine="34"/>
              <w:contextualSpacing/>
              <w:jc w:val="both"/>
              <w:rPr>
                <w:rFonts w:ascii="Times New Roman" w:eastAsia="Calibri" w:hAnsi="Times New Roman" w:cs="Times New Roman"/>
                <w:sz w:val="20"/>
              </w:rPr>
            </w:pPr>
            <w:r w:rsidRPr="00607DAC">
              <w:rPr>
                <w:rFonts w:ascii="Times New Roman" w:eastAsia="Calibri" w:hAnsi="Times New Roman" w:cs="Times New Roman"/>
                <w:sz w:val="20"/>
              </w:rPr>
              <w:t xml:space="preserve">о том, что объем встречных обязательств по Договору и иные его условия не отличаются, и не будут отличаться в худшую для Заявителя сторону от цены и/или условий, на которых Заявителем в сравнимых обстоятельствах совершаются аналогичные сделки (имеющие аналогичный предмет и/или способ исполнения), Заявитель осведомлен о реальной рыночной стоимости уступаемых прав (требований) в текущей ситуации, что не влияет на намерение и волеизъявление Заявителя на совершение данной сделки на условиях Договора; </w:t>
            </w:r>
          </w:p>
          <w:p w14:paraId="640EE9F8" w14:textId="77777777" w:rsidR="00607DAC" w:rsidRPr="00607DAC" w:rsidRDefault="00607DAC" w:rsidP="00D55B7F">
            <w:pPr>
              <w:widowControl w:val="0"/>
              <w:numPr>
                <w:ilvl w:val="0"/>
                <w:numId w:val="8"/>
              </w:numPr>
              <w:tabs>
                <w:tab w:val="left" w:pos="272"/>
              </w:tabs>
              <w:spacing w:after="0" w:line="240" w:lineRule="auto"/>
              <w:ind w:left="0" w:firstLine="34"/>
              <w:contextualSpacing/>
              <w:jc w:val="both"/>
              <w:rPr>
                <w:rFonts w:ascii="Times New Roman" w:eastAsia="Calibri" w:hAnsi="Times New Roman" w:cs="Times New Roman"/>
                <w:sz w:val="20"/>
              </w:rPr>
            </w:pPr>
            <w:r w:rsidRPr="00607DAC">
              <w:rPr>
                <w:rFonts w:ascii="Times New Roman" w:eastAsia="Calibri" w:hAnsi="Times New Roman" w:cs="Times New Roman"/>
                <w:sz w:val="20"/>
              </w:rPr>
              <w:t>о том, что Заявитель несет единоличную ответственность за принятие решения о подписании Договора, он полагается только на своих советников и консультантов по финансовым, юридическим, законодательным, налоговым и бухгалтерским вопросам, которые могут возникнуть при исполнении условий Договора, он не полагается и не будет полагаться на мнение Банка, какие-либо его указания и рекомендации при подписании Договора, и Заявитель не считает Банк ответственным за какое-либо мнение, указания или рекомендации в отношении Договора;</w:t>
            </w:r>
          </w:p>
          <w:p w14:paraId="2B32CC27" w14:textId="77777777" w:rsidR="00607DAC" w:rsidRPr="00607DAC" w:rsidRDefault="00607DAC" w:rsidP="00D55B7F">
            <w:pPr>
              <w:widowControl w:val="0"/>
              <w:numPr>
                <w:ilvl w:val="0"/>
                <w:numId w:val="8"/>
              </w:numPr>
              <w:tabs>
                <w:tab w:val="left" w:pos="272"/>
              </w:tabs>
              <w:spacing w:after="0" w:line="240" w:lineRule="auto"/>
              <w:ind w:left="0" w:firstLine="34"/>
              <w:contextualSpacing/>
              <w:jc w:val="both"/>
              <w:rPr>
                <w:rFonts w:ascii="Times New Roman" w:eastAsia="Calibri" w:hAnsi="Times New Roman" w:cs="Times New Roman"/>
                <w:sz w:val="20"/>
              </w:rPr>
            </w:pPr>
            <w:r w:rsidRPr="00607DAC">
              <w:rPr>
                <w:rFonts w:ascii="Times New Roman" w:eastAsia="Calibri" w:hAnsi="Times New Roman" w:cs="Times New Roman"/>
                <w:sz w:val="20"/>
              </w:rPr>
              <w:t>о том, что Заявитель ознакомился с договорами/судебными актами (основаниями), права (требования) по которым уступаются, и полностью понимает их содержание, а также права и обязанности, из них вытекающие. Заявителем проведен анализ всех фактов и обстоятельств, а также документов, предоставленных Кредитором и относящихся к передаваемым правам (требованиям). Анализ указанных документов свидетельствует о действительности передаваемых по Договору прав (требований);</w:t>
            </w:r>
          </w:p>
          <w:p w14:paraId="56CEADB6" w14:textId="77777777" w:rsidR="00607DAC" w:rsidRPr="00607DAC" w:rsidRDefault="00607DAC" w:rsidP="00D55B7F">
            <w:pPr>
              <w:widowControl w:val="0"/>
              <w:numPr>
                <w:ilvl w:val="0"/>
                <w:numId w:val="8"/>
              </w:numPr>
              <w:tabs>
                <w:tab w:val="left" w:pos="272"/>
              </w:tabs>
              <w:spacing w:after="0" w:line="240" w:lineRule="auto"/>
              <w:ind w:left="0" w:firstLine="34"/>
              <w:contextualSpacing/>
              <w:jc w:val="both"/>
              <w:rPr>
                <w:rFonts w:ascii="Times New Roman" w:eastAsia="Calibri" w:hAnsi="Times New Roman" w:cs="Times New Roman"/>
                <w:sz w:val="20"/>
              </w:rPr>
            </w:pPr>
            <w:r w:rsidRPr="00607DAC">
              <w:rPr>
                <w:rFonts w:ascii="Times New Roman" w:eastAsia="Calibri" w:hAnsi="Times New Roman" w:cs="Times New Roman"/>
                <w:sz w:val="20"/>
              </w:rPr>
              <w:t>о том, что Заявитель осведомлен о всех обособленных спорах в рамках дел о банкротстве, в том числе: обеспечительных мерах, принятых по заявлению Банка и третьих лиц, о всех оспариваемых и оспоренных сделках, с информацией в отношении всех таких сделок, доступной из всех открытых источников, а также размещенной на сайте ЕФРСБ и сайте арбитражного суда, в том числе, но не ограничиваясь с</w:t>
            </w:r>
            <w:r w:rsidRPr="00607DAC">
              <w:rPr>
                <w:rFonts w:ascii="Times New Roman" w:eastAsia="Calibri" w:hAnsi="Times New Roman" w:cs="Times New Roman"/>
                <w:sz w:val="20"/>
                <w:szCs w:val="20"/>
              </w:rPr>
              <w:t xml:space="preserve"> информацией по следующим банкротным делам: ООО «Первый Питейный </w:t>
            </w:r>
            <w:proofErr w:type="spellStart"/>
            <w:r w:rsidRPr="00607DAC">
              <w:rPr>
                <w:rFonts w:ascii="Times New Roman" w:eastAsia="Calibri" w:hAnsi="Times New Roman" w:cs="Times New Roman"/>
                <w:sz w:val="20"/>
                <w:szCs w:val="20"/>
              </w:rPr>
              <w:t>Заводъ</w:t>
            </w:r>
            <w:proofErr w:type="spellEnd"/>
            <w:r w:rsidRPr="00607DAC">
              <w:rPr>
                <w:rFonts w:ascii="Times New Roman" w:eastAsia="Calibri" w:hAnsi="Times New Roman" w:cs="Times New Roman"/>
                <w:sz w:val="20"/>
                <w:szCs w:val="20"/>
              </w:rPr>
              <w:t xml:space="preserve">» (дело №А20-3210/2016), </w:t>
            </w:r>
            <w:proofErr w:type="spellStart"/>
            <w:r w:rsidRPr="00607DAC">
              <w:rPr>
                <w:rFonts w:ascii="Times New Roman" w:eastAsia="Calibri" w:hAnsi="Times New Roman" w:cs="Times New Roman"/>
                <w:sz w:val="20"/>
                <w:szCs w:val="20"/>
              </w:rPr>
              <w:t>Ажахов</w:t>
            </w:r>
            <w:proofErr w:type="spellEnd"/>
            <w:r w:rsidRPr="00607DAC">
              <w:rPr>
                <w:rFonts w:ascii="Times New Roman" w:eastAsia="Calibri" w:hAnsi="Times New Roman" w:cs="Times New Roman"/>
                <w:sz w:val="20"/>
                <w:szCs w:val="20"/>
              </w:rPr>
              <w:t xml:space="preserve"> </w:t>
            </w:r>
            <w:proofErr w:type="spellStart"/>
            <w:r w:rsidRPr="00607DAC">
              <w:rPr>
                <w:rFonts w:ascii="Times New Roman" w:eastAsia="Calibri" w:hAnsi="Times New Roman" w:cs="Times New Roman"/>
                <w:sz w:val="20"/>
                <w:szCs w:val="20"/>
              </w:rPr>
              <w:t>Сафудин</w:t>
            </w:r>
            <w:proofErr w:type="spellEnd"/>
            <w:r w:rsidRPr="00607DAC">
              <w:rPr>
                <w:rFonts w:ascii="Times New Roman" w:eastAsia="Calibri" w:hAnsi="Times New Roman" w:cs="Times New Roman"/>
                <w:sz w:val="20"/>
                <w:szCs w:val="20"/>
              </w:rPr>
              <w:t xml:space="preserve"> </w:t>
            </w:r>
            <w:proofErr w:type="spellStart"/>
            <w:r w:rsidRPr="00607DAC">
              <w:rPr>
                <w:rFonts w:ascii="Times New Roman" w:eastAsia="Calibri" w:hAnsi="Times New Roman" w:cs="Times New Roman"/>
                <w:sz w:val="20"/>
                <w:szCs w:val="20"/>
              </w:rPr>
              <w:t>Машевич</w:t>
            </w:r>
            <w:proofErr w:type="spellEnd"/>
            <w:r w:rsidRPr="00607DAC">
              <w:rPr>
                <w:rFonts w:ascii="Times New Roman" w:eastAsia="Calibri" w:hAnsi="Times New Roman" w:cs="Times New Roman"/>
                <w:sz w:val="20"/>
                <w:szCs w:val="20"/>
              </w:rPr>
              <w:t xml:space="preserve"> (дело №А20-2716/2017), </w:t>
            </w:r>
            <w:proofErr w:type="spellStart"/>
            <w:r w:rsidRPr="00607DAC">
              <w:rPr>
                <w:rFonts w:ascii="Times New Roman" w:eastAsia="Calibri" w:hAnsi="Times New Roman" w:cs="Times New Roman"/>
                <w:sz w:val="20"/>
                <w:szCs w:val="20"/>
              </w:rPr>
              <w:t>Абезиванов</w:t>
            </w:r>
            <w:proofErr w:type="spellEnd"/>
            <w:r w:rsidRPr="00607DAC">
              <w:rPr>
                <w:rFonts w:ascii="Times New Roman" w:eastAsia="Calibri" w:hAnsi="Times New Roman" w:cs="Times New Roman"/>
                <w:sz w:val="20"/>
                <w:szCs w:val="20"/>
              </w:rPr>
              <w:t xml:space="preserve"> Анзор </w:t>
            </w:r>
            <w:proofErr w:type="spellStart"/>
            <w:r w:rsidRPr="00607DAC">
              <w:rPr>
                <w:rFonts w:ascii="Times New Roman" w:eastAsia="Calibri" w:hAnsi="Times New Roman" w:cs="Times New Roman"/>
                <w:sz w:val="20"/>
                <w:szCs w:val="20"/>
              </w:rPr>
              <w:t>Патович</w:t>
            </w:r>
            <w:proofErr w:type="spellEnd"/>
            <w:r w:rsidRPr="00607DAC">
              <w:rPr>
                <w:rFonts w:ascii="Times New Roman" w:eastAsia="Calibri" w:hAnsi="Times New Roman" w:cs="Times New Roman"/>
                <w:sz w:val="20"/>
                <w:szCs w:val="20"/>
              </w:rPr>
              <w:t xml:space="preserve"> (дело № А20-3861/2023);</w:t>
            </w:r>
          </w:p>
          <w:p w14:paraId="51EB0C23" w14:textId="77777777" w:rsidR="00607DAC" w:rsidRPr="00607DAC" w:rsidRDefault="00607DAC" w:rsidP="00D55B7F">
            <w:pPr>
              <w:widowControl w:val="0"/>
              <w:numPr>
                <w:ilvl w:val="0"/>
                <w:numId w:val="8"/>
              </w:numPr>
              <w:tabs>
                <w:tab w:val="left" w:pos="272"/>
              </w:tabs>
              <w:spacing w:after="0" w:line="240" w:lineRule="auto"/>
              <w:ind w:left="0" w:firstLine="34"/>
              <w:contextualSpacing/>
              <w:jc w:val="both"/>
              <w:rPr>
                <w:rFonts w:ascii="Times New Roman" w:eastAsia="Calibri" w:hAnsi="Times New Roman" w:cs="Times New Roman"/>
                <w:sz w:val="20"/>
              </w:rPr>
            </w:pPr>
            <w:r w:rsidRPr="00607DAC">
              <w:rPr>
                <w:rFonts w:ascii="Times New Roman" w:eastAsia="Calibri" w:hAnsi="Times New Roman" w:cs="Times New Roman"/>
                <w:sz w:val="20"/>
              </w:rPr>
              <w:t>о том, что подписание Договора полностью удовлетворяет финансовым потребностям Заявителя, его целям и положению;</w:t>
            </w:r>
          </w:p>
          <w:p w14:paraId="413D7F92" w14:textId="77777777" w:rsidR="00607DAC" w:rsidRPr="00607DAC" w:rsidRDefault="00607DAC" w:rsidP="00D55B7F">
            <w:pPr>
              <w:widowControl w:val="0"/>
              <w:numPr>
                <w:ilvl w:val="0"/>
                <w:numId w:val="8"/>
              </w:numPr>
              <w:tabs>
                <w:tab w:val="left" w:pos="272"/>
              </w:tabs>
              <w:spacing w:after="0" w:line="240" w:lineRule="auto"/>
              <w:ind w:left="0" w:firstLine="34"/>
              <w:contextualSpacing/>
              <w:jc w:val="both"/>
              <w:rPr>
                <w:rFonts w:ascii="Times New Roman" w:eastAsia="Calibri" w:hAnsi="Times New Roman" w:cs="Times New Roman"/>
                <w:sz w:val="20"/>
              </w:rPr>
            </w:pPr>
            <w:r w:rsidRPr="00607DAC">
              <w:rPr>
                <w:rFonts w:ascii="Times New Roman" w:eastAsia="Calibri" w:hAnsi="Times New Roman" w:cs="Times New Roman"/>
                <w:sz w:val="20"/>
              </w:rPr>
              <w:t>о том, что Заявитель самостоятельно несет ответственность, убытки и расходы, вызванные неполным, ненадлежащим или несвоевременным исполнением Должниками своих обязательств по кредитным сделкам и договорам обеспечения вследствие неплатежеспособности;</w:t>
            </w:r>
          </w:p>
          <w:p w14:paraId="6F53CA3F" w14:textId="77777777" w:rsidR="00607DAC" w:rsidRPr="00607DAC" w:rsidRDefault="00607DAC" w:rsidP="00D55B7F">
            <w:pPr>
              <w:widowControl w:val="0"/>
              <w:numPr>
                <w:ilvl w:val="0"/>
                <w:numId w:val="8"/>
              </w:numPr>
              <w:tabs>
                <w:tab w:val="left" w:pos="272"/>
              </w:tabs>
              <w:spacing w:after="0" w:line="240" w:lineRule="auto"/>
              <w:ind w:left="0" w:firstLine="34"/>
              <w:contextualSpacing/>
              <w:jc w:val="both"/>
              <w:rPr>
                <w:rFonts w:ascii="Times New Roman" w:eastAsia="Calibri" w:hAnsi="Times New Roman" w:cs="Times New Roman"/>
                <w:sz w:val="20"/>
              </w:rPr>
            </w:pPr>
            <w:r w:rsidRPr="00607DAC">
              <w:rPr>
                <w:rFonts w:ascii="Times New Roman" w:eastAsia="Calibri" w:hAnsi="Times New Roman" w:cs="Times New Roman"/>
                <w:sz w:val="20"/>
              </w:rPr>
              <w:t>о том, что Заявитель настоящим подтверждает и признает, что ему известно о том, что Должники не исполняют обязательства перед Банком, а также то, что у Должников отсутствует имущество, необходимое для исполнения данных требований в полном объеме;</w:t>
            </w:r>
          </w:p>
          <w:p w14:paraId="7C82B44A" w14:textId="77777777" w:rsidR="00607DAC" w:rsidRPr="00607DAC" w:rsidRDefault="00607DAC" w:rsidP="00D55B7F">
            <w:pPr>
              <w:widowControl w:val="0"/>
              <w:numPr>
                <w:ilvl w:val="0"/>
                <w:numId w:val="8"/>
              </w:numPr>
              <w:tabs>
                <w:tab w:val="left" w:pos="272"/>
              </w:tabs>
              <w:spacing w:after="0" w:line="240" w:lineRule="auto"/>
              <w:ind w:left="0" w:firstLine="34"/>
              <w:contextualSpacing/>
              <w:jc w:val="both"/>
              <w:rPr>
                <w:rFonts w:ascii="Times New Roman" w:eastAsia="Calibri" w:hAnsi="Times New Roman" w:cs="Times New Roman"/>
                <w:sz w:val="20"/>
              </w:rPr>
            </w:pPr>
            <w:r w:rsidRPr="00607DAC">
              <w:rPr>
                <w:rFonts w:ascii="Times New Roman" w:eastAsia="Calibri" w:hAnsi="Times New Roman" w:cs="Times New Roman"/>
                <w:sz w:val="20"/>
              </w:rPr>
              <w:t>о том, что Заявитель, приобретая права (требования), полностью осознает финансовое положение Должников, указанных в Договоре. При этом Заявитель подтверждает свою заинтересованность в приобретении прав (требований);</w:t>
            </w:r>
          </w:p>
          <w:p w14:paraId="3D4B802E" w14:textId="77777777" w:rsidR="00607DAC" w:rsidRPr="00607DAC" w:rsidRDefault="00607DAC" w:rsidP="00D55B7F">
            <w:pPr>
              <w:widowControl w:val="0"/>
              <w:numPr>
                <w:ilvl w:val="0"/>
                <w:numId w:val="8"/>
              </w:numPr>
              <w:tabs>
                <w:tab w:val="left" w:pos="272"/>
              </w:tabs>
              <w:spacing w:after="0" w:line="240" w:lineRule="auto"/>
              <w:ind w:left="0" w:firstLine="34"/>
              <w:contextualSpacing/>
              <w:jc w:val="both"/>
              <w:rPr>
                <w:rFonts w:ascii="Times New Roman" w:eastAsia="Calibri" w:hAnsi="Times New Roman" w:cs="Times New Roman"/>
                <w:sz w:val="20"/>
              </w:rPr>
            </w:pPr>
            <w:r w:rsidRPr="00607DAC">
              <w:rPr>
                <w:rFonts w:ascii="Times New Roman" w:eastAsia="Calibri" w:hAnsi="Times New Roman" w:cs="Times New Roman"/>
                <w:sz w:val="20"/>
              </w:rPr>
              <w:t xml:space="preserve">Заявитель констатирует, что ему известны и понятны все факты и </w:t>
            </w:r>
            <w:r w:rsidRPr="00607DAC">
              <w:rPr>
                <w:rFonts w:ascii="Times New Roman" w:eastAsia="Calibri" w:hAnsi="Times New Roman" w:cs="Times New Roman"/>
                <w:sz w:val="20"/>
              </w:rPr>
              <w:lastRenderedPageBreak/>
              <w:t>обстоятельства относительно передаваемых по Договору прав (требований);</w:t>
            </w:r>
          </w:p>
          <w:p w14:paraId="148143F3" w14:textId="77777777" w:rsidR="00607DAC" w:rsidRPr="00607DAC" w:rsidRDefault="00607DAC" w:rsidP="00D55B7F">
            <w:pPr>
              <w:widowControl w:val="0"/>
              <w:numPr>
                <w:ilvl w:val="0"/>
                <w:numId w:val="8"/>
              </w:numPr>
              <w:tabs>
                <w:tab w:val="left" w:pos="272"/>
              </w:tabs>
              <w:spacing w:after="0" w:line="240" w:lineRule="auto"/>
              <w:ind w:left="0" w:firstLine="34"/>
              <w:contextualSpacing/>
              <w:jc w:val="both"/>
              <w:rPr>
                <w:rFonts w:ascii="Times New Roman" w:eastAsia="Calibri" w:hAnsi="Times New Roman" w:cs="Times New Roman"/>
                <w:sz w:val="20"/>
              </w:rPr>
            </w:pPr>
            <w:r w:rsidRPr="00607DAC">
              <w:rPr>
                <w:rFonts w:ascii="Times New Roman" w:eastAsia="Calibri" w:hAnsi="Times New Roman" w:cs="Times New Roman"/>
                <w:sz w:val="20"/>
              </w:rPr>
              <w:t>о том, что заключение Договора и его исполнение не связано и не направлено на выплату участнику стоимости доли в имуществе Заявителя – юридического лица;</w:t>
            </w:r>
          </w:p>
          <w:p w14:paraId="3E186F95" w14:textId="77777777" w:rsidR="00607DAC" w:rsidRPr="00607DAC" w:rsidRDefault="00607DAC" w:rsidP="00D55B7F">
            <w:pPr>
              <w:widowControl w:val="0"/>
              <w:numPr>
                <w:ilvl w:val="0"/>
                <w:numId w:val="8"/>
              </w:numPr>
              <w:tabs>
                <w:tab w:val="left" w:pos="272"/>
              </w:tabs>
              <w:spacing w:after="0" w:line="240" w:lineRule="auto"/>
              <w:ind w:left="0" w:firstLine="34"/>
              <w:contextualSpacing/>
              <w:jc w:val="both"/>
              <w:rPr>
                <w:rFonts w:ascii="Times New Roman" w:eastAsia="Calibri" w:hAnsi="Times New Roman" w:cs="Times New Roman"/>
                <w:sz w:val="20"/>
              </w:rPr>
            </w:pPr>
            <w:r w:rsidRPr="00607DAC">
              <w:rPr>
                <w:rFonts w:ascii="Times New Roman" w:eastAsia="Calibri" w:hAnsi="Times New Roman" w:cs="Times New Roman"/>
                <w:sz w:val="20"/>
              </w:rPr>
              <w:t>о том, что изменение в любом виде передаваемых по Договору прав (требований) в рамках и в формах, предусмотренных законодательством о банкротстве, не является основанием для расторжения Договора, одностороннего отказа от исполнения Договора, изменения условий Договора (в том числе условия о Цене Договора);</w:t>
            </w:r>
          </w:p>
          <w:p w14:paraId="4A7D8AB5" w14:textId="77777777" w:rsidR="00607DAC" w:rsidRPr="00607DAC" w:rsidRDefault="00607DAC" w:rsidP="00D55B7F">
            <w:pPr>
              <w:widowControl w:val="0"/>
              <w:numPr>
                <w:ilvl w:val="0"/>
                <w:numId w:val="8"/>
              </w:numPr>
              <w:tabs>
                <w:tab w:val="left" w:pos="272"/>
              </w:tabs>
              <w:spacing w:after="0" w:line="240" w:lineRule="auto"/>
              <w:ind w:left="0" w:firstLine="34"/>
              <w:contextualSpacing/>
              <w:jc w:val="both"/>
              <w:rPr>
                <w:rFonts w:ascii="Times New Roman" w:eastAsia="Calibri" w:hAnsi="Times New Roman" w:cs="Times New Roman"/>
                <w:sz w:val="20"/>
              </w:rPr>
            </w:pPr>
            <w:r w:rsidRPr="00607DAC">
              <w:rPr>
                <w:rFonts w:ascii="Times New Roman" w:eastAsia="Calibri" w:hAnsi="Times New Roman" w:cs="Times New Roman"/>
                <w:sz w:val="20"/>
              </w:rPr>
              <w:t>о том, что заключение с Банком Договора не нарушает права третьих лиц (в том числе подопечного и, следовательно, разрешение органа опеки и попечительства не требуется);</w:t>
            </w:r>
          </w:p>
          <w:p w14:paraId="4D3F2AF4" w14:textId="77777777" w:rsidR="00607DAC" w:rsidRPr="00607DAC" w:rsidRDefault="00607DAC" w:rsidP="00D55B7F">
            <w:pPr>
              <w:widowControl w:val="0"/>
              <w:numPr>
                <w:ilvl w:val="0"/>
                <w:numId w:val="8"/>
              </w:numPr>
              <w:tabs>
                <w:tab w:val="left" w:pos="272"/>
              </w:tabs>
              <w:spacing w:after="0" w:line="240" w:lineRule="auto"/>
              <w:ind w:left="0" w:firstLine="34"/>
              <w:contextualSpacing/>
              <w:jc w:val="both"/>
              <w:rPr>
                <w:rFonts w:ascii="Times New Roman" w:eastAsia="Calibri" w:hAnsi="Times New Roman" w:cs="Times New Roman"/>
                <w:sz w:val="20"/>
              </w:rPr>
            </w:pPr>
            <w:r w:rsidRPr="00607DAC">
              <w:rPr>
                <w:rFonts w:ascii="Times New Roman" w:eastAsia="Calibri" w:hAnsi="Times New Roman" w:cs="Times New Roman"/>
                <w:sz w:val="20"/>
              </w:rPr>
              <w:t>о том, что Банк не несет ответственности перед Заявителем за недействительность переданных ему требований при условии, что такая недействительность вызвана обстоятельствами, о которых Банк не знал или не мог знать или о которых он предупредил Заявителя,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 (</w:t>
            </w:r>
            <w:proofErr w:type="spellStart"/>
            <w:r w:rsidRPr="00607DAC">
              <w:rPr>
                <w:rFonts w:ascii="Times New Roman" w:eastAsia="Calibri" w:hAnsi="Times New Roman" w:cs="Times New Roman"/>
                <w:sz w:val="20"/>
              </w:rPr>
              <w:t>абз</w:t>
            </w:r>
            <w:proofErr w:type="spellEnd"/>
            <w:r w:rsidRPr="00607DAC">
              <w:rPr>
                <w:rFonts w:ascii="Times New Roman" w:eastAsia="Calibri" w:hAnsi="Times New Roman" w:cs="Times New Roman"/>
                <w:sz w:val="20"/>
              </w:rPr>
              <w:t>. 2 ч. 1 ст. 390 Гражданского кодекса Российской Федерации);</w:t>
            </w:r>
          </w:p>
          <w:p w14:paraId="0B5FAD62" w14:textId="77777777" w:rsidR="00607DAC" w:rsidRPr="00607DAC" w:rsidRDefault="00607DAC" w:rsidP="00D55B7F">
            <w:pPr>
              <w:widowControl w:val="0"/>
              <w:numPr>
                <w:ilvl w:val="0"/>
                <w:numId w:val="8"/>
              </w:numPr>
              <w:tabs>
                <w:tab w:val="left" w:pos="272"/>
              </w:tabs>
              <w:spacing w:after="0" w:line="240" w:lineRule="auto"/>
              <w:ind w:left="0" w:firstLine="34"/>
              <w:contextualSpacing/>
              <w:jc w:val="both"/>
              <w:rPr>
                <w:rFonts w:ascii="Times New Roman" w:eastAsia="Calibri" w:hAnsi="Times New Roman" w:cs="Times New Roman"/>
                <w:sz w:val="20"/>
              </w:rPr>
            </w:pPr>
            <w:r w:rsidRPr="00607DAC">
              <w:rPr>
                <w:rFonts w:ascii="Times New Roman" w:eastAsia="Calibri" w:hAnsi="Times New Roman" w:cs="Times New Roman"/>
                <w:sz w:val="20"/>
              </w:rPr>
              <w:t>о том, что передача по акту приема-передачи документов по Договору подтверждает исполнение Кредитором положений ст. 385 Гражданского кодекса Российской Федерации, в части раскрытия Заявителю всех известных на дату заключения сделки сведений, имеющих значение для осуществления Заявителем уступаемых прав (требований);</w:t>
            </w:r>
          </w:p>
          <w:p w14:paraId="708B3ACD" w14:textId="77777777" w:rsidR="00607DAC" w:rsidRPr="00607DAC" w:rsidRDefault="00607DAC" w:rsidP="00D55B7F">
            <w:pPr>
              <w:widowControl w:val="0"/>
              <w:numPr>
                <w:ilvl w:val="0"/>
                <w:numId w:val="8"/>
              </w:numPr>
              <w:tabs>
                <w:tab w:val="left" w:pos="272"/>
              </w:tabs>
              <w:spacing w:after="0" w:line="240" w:lineRule="auto"/>
              <w:ind w:left="0" w:firstLine="34"/>
              <w:contextualSpacing/>
              <w:jc w:val="both"/>
              <w:rPr>
                <w:rFonts w:ascii="Times New Roman" w:eastAsia="Calibri" w:hAnsi="Times New Roman" w:cs="Times New Roman"/>
                <w:sz w:val="20"/>
              </w:rPr>
            </w:pPr>
            <w:r w:rsidRPr="00607DAC">
              <w:rPr>
                <w:rFonts w:ascii="Times New Roman" w:eastAsia="Calibri" w:hAnsi="Times New Roman" w:cs="Times New Roman"/>
                <w:sz w:val="20"/>
              </w:rPr>
              <w:t xml:space="preserve">о том, что в случае признания Договора недействительным/ незаключенным Заявитель обязуется возвратить Банку все полученные права (требования) в совокупности, в таком же объеме и такого же качества, как были переданы в соответствии с Договором (объем прав (требований) не должен уменьшиться, обеспечение не должно быть утрачено, все предусмотренные законодательством меры по взысканию задолженности должны быть предприняты, возможность взыскания долга за счет Должников не должна быть упущена). Частичная передача/ возврат прав (требований) не допускается. </w:t>
            </w:r>
            <w:r w:rsidRPr="00607DAC">
              <w:rPr>
                <w:rFonts w:ascii="Times New Roman" w:eastAsia="Calibri" w:hAnsi="Times New Roman" w:cs="Times New Roman"/>
                <w:iCs/>
                <w:sz w:val="20"/>
                <w:szCs w:val="20"/>
              </w:rPr>
              <w:t>При невозможности возврата Заявителем прав (требований) в полном объеме и того же качества, независимо от утраченного Заявителем размера и/или качества подлежащих возврату прав (требований), Кредитор в качестве меры ответственности удерживает (не возвращает Заявителю) денежные средства, уплаченные Заявителем в счет оплаты Цены Договора</w:t>
            </w:r>
            <w:r w:rsidRPr="00607DAC">
              <w:rPr>
                <w:rFonts w:ascii="Times New Roman" w:eastAsia="Calibri" w:hAnsi="Times New Roman" w:cs="Times New Roman"/>
                <w:sz w:val="20"/>
              </w:rPr>
              <w:t>;</w:t>
            </w:r>
          </w:p>
          <w:p w14:paraId="285BBF23" w14:textId="77777777" w:rsidR="00607DAC" w:rsidRPr="00607DAC" w:rsidRDefault="00607DAC" w:rsidP="00D55B7F">
            <w:pPr>
              <w:widowControl w:val="0"/>
              <w:numPr>
                <w:ilvl w:val="0"/>
                <w:numId w:val="8"/>
              </w:numPr>
              <w:tabs>
                <w:tab w:val="left" w:pos="272"/>
              </w:tabs>
              <w:spacing w:after="0" w:line="240" w:lineRule="auto"/>
              <w:ind w:left="0" w:firstLine="34"/>
              <w:contextualSpacing/>
              <w:jc w:val="both"/>
              <w:rPr>
                <w:rFonts w:ascii="Times New Roman" w:eastAsia="Calibri" w:hAnsi="Times New Roman" w:cs="Times New Roman"/>
                <w:sz w:val="20"/>
              </w:rPr>
            </w:pPr>
            <w:r w:rsidRPr="00607DAC">
              <w:rPr>
                <w:rFonts w:ascii="Times New Roman" w:eastAsia="Calibri" w:hAnsi="Times New Roman" w:cs="Times New Roman"/>
                <w:sz w:val="20"/>
              </w:rPr>
              <w:t>о том, что при осуществлении любых расчетов между сторонами по Договору либо в связи с расторжением Договора, либо в связи с признанием Договора недействительным (полностью или частично)/ незаключенным проценты в соответствии со ст. 317.1 Гражданского кодекса Российской Федерации на сумму, подлежащую возврату Банком в пользу Заявителя, начислению не подлежат;</w:t>
            </w:r>
          </w:p>
          <w:p w14:paraId="62C07482" w14:textId="77777777" w:rsidR="00607DAC" w:rsidRPr="00607DAC" w:rsidRDefault="00607DAC" w:rsidP="00D55B7F">
            <w:pPr>
              <w:widowControl w:val="0"/>
              <w:numPr>
                <w:ilvl w:val="0"/>
                <w:numId w:val="8"/>
              </w:numPr>
              <w:tabs>
                <w:tab w:val="left" w:pos="272"/>
              </w:tabs>
              <w:spacing w:after="0" w:line="240" w:lineRule="auto"/>
              <w:ind w:left="0" w:firstLine="34"/>
              <w:contextualSpacing/>
              <w:jc w:val="both"/>
              <w:rPr>
                <w:rFonts w:ascii="Times New Roman" w:eastAsia="Calibri" w:hAnsi="Times New Roman" w:cs="Times New Roman"/>
                <w:sz w:val="20"/>
              </w:rPr>
            </w:pPr>
            <w:r w:rsidRPr="00607DAC">
              <w:rPr>
                <w:rFonts w:ascii="Times New Roman" w:eastAsia="Calibri" w:hAnsi="Times New Roman" w:cs="Times New Roman"/>
                <w:sz w:val="20"/>
              </w:rPr>
              <w:t>о том, что в случае, когда на дату заключения Договора будет получена информация о смерти в отношении Должников – физических лиц, то такие сведения должны быть включены в Договор в качестве дополнительного условия с указанием на то, что Заявителю известны правовые последствия данного события, предусмотренные действующим законодательством Российской Федерации;</w:t>
            </w:r>
          </w:p>
          <w:p w14:paraId="0C42946B" w14:textId="77777777" w:rsidR="00607DAC" w:rsidRPr="00607DAC" w:rsidRDefault="00607DAC" w:rsidP="00D55B7F">
            <w:pPr>
              <w:widowControl w:val="0"/>
              <w:numPr>
                <w:ilvl w:val="0"/>
                <w:numId w:val="8"/>
              </w:numPr>
              <w:tabs>
                <w:tab w:val="left" w:pos="272"/>
              </w:tabs>
              <w:spacing w:after="0" w:line="240" w:lineRule="auto"/>
              <w:ind w:left="0" w:firstLine="34"/>
              <w:contextualSpacing/>
              <w:jc w:val="both"/>
              <w:rPr>
                <w:rFonts w:ascii="Times New Roman" w:eastAsia="Calibri" w:hAnsi="Times New Roman" w:cs="Times New Roman"/>
                <w:sz w:val="20"/>
              </w:rPr>
            </w:pPr>
            <w:r w:rsidRPr="00607DAC">
              <w:rPr>
                <w:rFonts w:ascii="Times New Roman" w:eastAsia="Calibri" w:hAnsi="Times New Roman" w:cs="Times New Roman"/>
                <w:sz w:val="20"/>
              </w:rPr>
              <w:t>о том, что в случае</w:t>
            </w:r>
            <w:r w:rsidRPr="00607DAC">
              <w:rPr>
                <w:rFonts w:ascii="Times New Roman" w:eastAsia="Calibri" w:hAnsi="Times New Roman" w:cs="Times New Roman"/>
                <w:sz w:val="20"/>
                <w:szCs w:val="20"/>
              </w:rPr>
              <w:t xml:space="preserve">, если на момент заключения Договора арбитражным судом будет вынесено определение о завершении процедуры конкурсного производства в отношении ООО «Первый Питейный </w:t>
            </w:r>
            <w:proofErr w:type="spellStart"/>
            <w:r w:rsidRPr="00607DAC">
              <w:rPr>
                <w:rFonts w:ascii="Times New Roman" w:eastAsia="Calibri" w:hAnsi="Times New Roman" w:cs="Times New Roman"/>
                <w:sz w:val="20"/>
                <w:szCs w:val="20"/>
              </w:rPr>
              <w:t>Заводъ</w:t>
            </w:r>
            <w:proofErr w:type="spellEnd"/>
            <w:r w:rsidRPr="00607DAC">
              <w:rPr>
                <w:rFonts w:ascii="Times New Roman" w:eastAsia="Calibri" w:hAnsi="Times New Roman" w:cs="Times New Roman"/>
                <w:sz w:val="20"/>
                <w:szCs w:val="20"/>
              </w:rPr>
              <w:t xml:space="preserve">», но при этом в ЕГРЮЛ запись о ликвидации ООО «Первый Питейный </w:t>
            </w:r>
            <w:proofErr w:type="spellStart"/>
            <w:r w:rsidRPr="00607DAC">
              <w:rPr>
                <w:rFonts w:ascii="Times New Roman" w:eastAsia="Calibri" w:hAnsi="Times New Roman" w:cs="Times New Roman"/>
                <w:sz w:val="20"/>
                <w:szCs w:val="20"/>
              </w:rPr>
              <w:t>Заводъ</w:t>
            </w:r>
            <w:proofErr w:type="spellEnd"/>
            <w:r w:rsidRPr="00607DAC">
              <w:rPr>
                <w:rFonts w:ascii="Times New Roman" w:eastAsia="Calibri" w:hAnsi="Times New Roman" w:cs="Times New Roman"/>
                <w:sz w:val="20"/>
                <w:szCs w:val="20"/>
              </w:rPr>
              <w:t xml:space="preserve">» на момент заключения Договора внесена еще не будет, данное обстоятельство не влияет на намерение и волеизъявление Нового кредитора на заключение и исполнение Договора; </w:t>
            </w:r>
          </w:p>
          <w:p w14:paraId="714483A4" w14:textId="77777777" w:rsidR="00607DAC" w:rsidRPr="00607DAC" w:rsidRDefault="00607DAC" w:rsidP="00D55B7F">
            <w:pPr>
              <w:widowControl w:val="0"/>
              <w:numPr>
                <w:ilvl w:val="0"/>
                <w:numId w:val="8"/>
              </w:numPr>
              <w:tabs>
                <w:tab w:val="left" w:pos="272"/>
              </w:tabs>
              <w:spacing w:after="0" w:line="240" w:lineRule="auto"/>
              <w:ind w:left="0" w:firstLine="34"/>
              <w:contextualSpacing/>
              <w:jc w:val="both"/>
              <w:rPr>
                <w:rFonts w:ascii="Times New Roman" w:eastAsia="Calibri" w:hAnsi="Times New Roman" w:cs="Times New Roman"/>
                <w:sz w:val="20"/>
                <w:szCs w:val="20"/>
              </w:rPr>
            </w:pPr>
            <w:r w:rsidRPr="00607DAC">
              <w:rPr>
                <w:rFonts w:ascii="Times New Roman" w:eastAsia="Calibri" w:hAnsi="Times New Roman" w:cs="Times New Roman"/>
                <w:sz w:val="20"/>
                <w:szCs w:val="20"/>
              </w:rPr>
              <w:t>о том, что Заявитель соглашается и подтверждает, что недействительность Договора по любым основаниям в части уступаемых прав (требований) к Должникам, не является основанием для изменения/ расторжения Договора полностью либо в части, включая требования об изменении Цены Договора, и не влечет за собой обязанность Кредитора вернуть Заявителю полученное по Договору полностью или в части;</w:t>
            </w:r>
          </w:p>
          <w:p w14:paraId="6C7B2250" w14:textId="77777777" w:rsidR="00607DAC" w:rsidRPr="00607DAC" w:rsidRDefault="00607DAC" w:rsidP="00D55B7F">
            <w:pPr>
              <w:widowControl w:val="0"/>
              <w:numPr>
                <w:ilvl w:val="0"/>
                <w:numId w:val="8"/>
              </w:numPr>
              <w:tabs>
                <w:tab w:val="left" w:pos="272"/>
              </w:tabs>
              <w:spacing w:after="0" w:line="240" w:lineRule="auto"/>
              <w:ind w:left="0" w:firstLine="34"/>
              <w:contextualSpacing/>
              <w:jc w:val="both"/>
              <w:rPr>
                <w:rFonts w:ascii="Calibri" w:eastAsia="Calibri" w:hAnsi="Calibri" w:cs="Times New Roman"/>
                <w:sz w:val="20"/>
                <w:szCs w:val="20"/>
              </w:rPr>
            </w:pPr>
            <w:r w:rsidRPr="00607DAC">
              <w:rPr>
                <w:rFonts w:ascii="Times New Roman" w:eastAsia="Calibri" w:hAnsi="Times New Roman" w:cs="Times New Roman"/>
                <w:sz w:val="20"/>
                <w:szCs w:val="20"/>
              </w:rPr>
              <w:t xml:space="preserve">о том, что Заявитель предупрежден о том, что Кредитор является заявителем по делу о несостоятельности (банкротстве) в отношении </w:t>
            </w:r>
            <w:proofErr w:type="spellStart"/>
            <w:r w:rsidRPr="00607DAC">
              <w:rPr>
                <w:rFonts w:ascii="Times New Roman" w:eastAsia="Calibri" w:hAnsi="Times New Roman" w:cs="Times New Roman"/>
                <w:sz w:val="20"/>
                <w:szCs w:val="20"/>
              </w:rPr>
              <w:t>Ажахова</w:t>
            </w:r>
            <w:proofErr w:type="spellEnd"/>
            <w:r w:rsidRPr="00607DAC">
              <w:rPr>
                <w:rFonts w:ascii="Times New Roman" w:eastAsia="Calibri" w:hAnsi="Times New Roman" w:cs="Times New Roman"/>
                <w:sz w:val="20"/>
                <w:szCs w:val="20"/>
              </w:rPr>
              <w:t xml:space="preserve"> С.М. (дело № </w:t>
            </w:r>
            <w:r w:rsidRPr="00607DAC">
              <w:rPr>
                <w:rFonts w:ascii="Times New Roman" w:eastAsia="Calibri" w:hAnsi="Times New Roman" w:cs="Times New Roman"/>
                <w:sz w:val="20"/>
                <w:szCs w:val="20"/>
              </w:rPr>
              <w:lastRenderedPageBreak/>
              <w:t>А20-2716/2017), и что в связи с заключением настоящего Договора на него переходят связанные со статусом заявителя права и обязанности в деле о банкротстве, в том числе предусмотренные ст. 59 Федерального закона от 26.10.2002 № 127-ФЗ «О несостоятельности (банкротстве)». Новый кредитор согласен с данным условием и гарантирует наличие у него собственных средств для единоличного исполнения обязанностей заявителя в указанных выше делах о несостоятельности (банкротстве) без права регресса к Кредитору (первоначальному заявителю по делам о несостоятельности (банкротстве));</w:t>
            </w:r>
          </w:p>
          <w:p w14:paraId="4AE03B17" w14:textId="77777777" w:rsidR="00607DAC" w:rsidRPr="00607DAC" w:rsidRDefault="00607DAC" w:rsidP="00D55B7F">
            <w:pPr>
              <w:widowControl w:val="0"/>
              <w:numPr>
                <w:ilvl w:val="0"/>
                <w:numId w:val="8"/>
              </w:numPr>
              <w:tabs>
                <w:tab w:val="left" w:pos="272"/>
              </w:tabs>
              <w:spacing w:after="0" w:line="240" w:lineRule="auto"/>
              <w:ind w:left="0" w:firstLine="34"/>
              <w:contextualSpacing/>
              <w:jc w:val="both"/>
              <w:rPr>
                <w:rFonts w:ascii="Calibri" w:eastAsia="Calibri" w:hAnsi="Calibri" w:cs="Times New Roman"/>
                <w:sz w:val="20"/>
                <w:szCs w:val="20"/>
              </w:rPr>
            </w:pPr>
            <w:r w:rsidRPr="00607DAC">
              <w:rPr>
                <w:rFonts w:ascii="Times New Roman" w:eastAsia="Calibri" w:hAnsi="Times New Roman" w:cs="Times New Roman"/>
                <w:sz w:val="20"/>
                <w:szCs w:val="20"/>
              </w:rPr>
              <w:t xml:space="preserve"> о том, что Заявитель осведомлен о том, что в отношении </w:t>
            </w:r>
            <w:proofErr w:type="spellStart"/>
            <w:r w:rsidRPr="00607DAC">
              <w:rPr>
                <w:rFonts w:ascii="Times New Roman" w:eastAsia="Calibri" w:hAnsi="Times New Roman" w:cs="Times New Roman"/>
                <w:sz w:val="20"/>
                <w:szCs w:val="20"/>
              </w:rPr>
              <w:t>Ажахова</w:t>
            </w:r>
            <w:proofErr w:type="spellEnd"/>
            <w:r w:rsidRPr="00607DAC">
              <w:rPr>
                <w:rFonts w:ascii="Times New Roman" w:eastAsia="Calibri" w:hAnsi="Times New Roman" w:cs="Times New Roman"/>
                <w:sz w:val="20"/>
                <w:szCs w:val="20"/>
              </w:rPr>
              <w:t xml:space="preserve"> С.М. возбуждены уголовные дела по </w:t>
            </w:r>
            <w:proofErr w:type="spellStart"/>
            <w:r w:rsidRPr="00607DAC">
              <w:rPr>
                <w:rFonts w:ascii="Times New Roman" w:eastAsia="Calibri" w:hAnsi="Times New Roman" w:cs="Times New Roman"/>
                <w:sz w:val="20"/>
                <w:szCs w:val="20"/>
              </w:rPr>
              <w:t>пп</w:t>
            </w:r>
            <w:proofErr w:type="spellEnd"/>
            <w:r w:rsidRPr="00607DAC">
              <w:rPr>
                <w:rFonts w:ascii="Times New Roman" w:eastAsia="Calibri" w:hAnsi="Times New Roman" w:cs="Times New Roman"/>
                <w:sz w:val="20"/>
                <w:szCs w:val="20"/>
              </w:rPr>
              <w:t xml:space="preserve">. а, б ч. 2 ст. 199 УК РФ, по ч. 1 ст. 176 УК РФ. Постановлением старшего следователя от 22.01.2018 предварительное расследование по уголовным делам в отношении </w:t>
            </w:r>
            <w:proofErr w:type="spellStart"/>
            <w:r w:rsidRPr="00607DAC">
              <w:rPr>
                <w:rFonts w:ascii="Times New Roman" w:eastAsia="Calibri" w:hAnsi="Times New Roman" w:cs="Times New Roman"/>
                <w:sz w:val="20"/>
                <w:szCs w:val="20"/>
              </w:rPr>
              <w:t>Ажахова</w:t>
            </w:r>
            <w:proofErr w:type="spellEnd"/>
            <w:r w:rsidRPr="00607DAC">
              <w:rPr>
                <w:rFonts w:ascii="Times New Roman" w:eastAsia="Calibri" w:hAnsi="Times New Roman" w:cs="Times New Roman"/>
                <w:sz w:val="20"/>
                <w:szCs w:val="20"/>
              </w:rPr>
              <w:t xml:space="preserve"> С.М., объединенным ранее в единое производство, приостановлено на основании п. 2 ч. 1 ст. 208 УПК РФ в связи с розыском </w:t>
            </w:r>
            <w:proofErr w:type="spellStart"/>
            <w:r w:rsidRPr="00607DAC">
              <w:rPr>
                <w:rFonts w:ascii="Times New Roman" w:eastAsia="Calibri" w:hAnsi="Times New Roman" w:cs="Times New Roman"/>
                <w:sz w:val="20"/>
                <w:szCs w:val="20"/>
              </w:rPr>
              <w:t>Ажахова</w:t>
            </w:r>
            <w:proofErr w:type="spellEnd"/>
            <w:r w:rsidRPr="00607DAC">
              <w:rPr>
                <w:rFonts w:ascii="Times New Roman" w:eastAsia="Calibri" w:hAnsi="Times New Roman" w:cs="Times New Roman"/>
                <w:sz w:val="20"/>
                <w:szCs w:val="20"/>
              </w:rPr>
              <w:t xml:space="preserve"> С.М. (объявлен в федеральный и международный розыск). Постановлением следователя Банк признан потерпевшей стороной по уголовному делу. В случае подачи Банком гражданского иска о возмещении ущерба, причиненного преступлением, права (требования) в части гражданского иска не уступаются Новому кредитору.</w:t>
            </w:r>
            <w:r w:rsidRPr="00607DAC">
              <w:rPr>
                <w:rFonts w:ascii="Times New Roman" w:eastAsia="Times New Roman" w:hAnsi="Times New Roman" w:cs="Times New Roman"/>
                <w:color w:val="000000"/>
                <w:sz w:val="20"/>
                <w:szCs w:val="20"/>
              </w:rPr>
              <w:t xml:space="preserve"> Новому кредитору известно о том, что получение Кредитором исполнения по гражданскому иску (который может быть заявлен в будущем) в рамках уголовного дела может повлечь уменьшение в соответствующей части прав (требований) Нового кредитора к Должникам, данное обстоятельство не влияет на намерение и волеизъявление Нового кредитора на заключение и исполнение Договора на условиях, изложенных в Договоре,  уменьшение прав (требований) Нового кредитора к Должникам вследствие получения Кредитором исполнения по гражданскому иску в рамках уголовного дела не может является основанием для расторжения Договора или изменения его условий, в том числе о Цене Договора. </w:t>
            </w:r>
            <w:r w:rsidRPr="00607DAC">
              <w:rPr>
                <w:rFonts w:ascii="Times New Roman" w:eastAsia="Calibri" w:hAnsi="Times New Roman" w:cs="Times New Roman"/>
                <w:sz w:val="20"/>
                <w:szCs w:val="20"/>
              </w:rPr>
              <w:t>Новый кредитор осведомлен о недопустимости разглашения данных предварительного расследования в силу ст. 161 Уголовно-процессуального кодекса Российской Федерации;</w:t>
            </w:r>
          </w:p>
          <w:p w14:paraId="1747CE14" w14:textId="77777777" w:rsidR="00607DAC" w:rsidRPr="00607DAC" w:rsidRDefault="00607DAC" w:rsidP="00D55B7F">
            <w:pPr>
              <w:widowControl w:val="0"/>
              <w:numPr>
                <w:ilvl w:val="0"/>
                <w:numId w:val="8"/>
              </w:numPr>
              <w:tabs>
                <w:tab w:val="left" w:pos="272"/>
              </w:tabs>
              <w:spacing w:after="0" w:line="240" w:lineRule="auto"/>
              <w:ind w:left="0" w:firstLine="34"/>
              <w:contextualSpacing/>
              <w:jc w:val="both"/>
              <w:rPr>
                <w:rFonts w:ascii="Times New Roman" w:eastAsia="Calibri" w:hAnsi="Times New Roman" w:cs="Times New Roman"/>
                <w:sz w:val="20"/>
                <w:szCs w:val="20"/>
              </w:rPr>
            </w:pPr>
            <w:r w:rsidRPr="00607DAC">
              <w:rPr>
                <w:rFonts w:ascii="Times New Roman" w:eastAsia="Calibri" w:hAnsi="Times New Roman" w:cs="Times New Roman"/>
                <w:sz w:val="20"/>
                <w:szCs w:val="20"/>
              </w:rPr>
              <w:t>о том, что обязанность по уведомлению Должников об уступке прав (требований) возложена на Заявителя. Уведомление Должников об уступке прав (требований) осуществляется Заявителем в течение 2 рабочих дней с Даты перехода прав (требований) по Договору к Заявителю. Уведомление должно быть направлено в письменной форме ценным письмом с уведомлением о вручении и описью вложения или предъявлено под роспись;</w:t>
            </w:r>
          </w:p>
          <w:p w14:paraId="38B99E3F" w14:textId="77777777" w:rsidR="00607DAC" w:rsidRPr="00607DAC" w:rsidRDefault="00607DAC" w:rsidP="00D55B7F">
            <w:pPr>
              <w:widowControl w:val="0"/>
              <w:numPr>
                <w:ilvl w:val="0"/>
                <w:numId w:val="8"/>
              </w:numPr>
              <w:tabs>
                <w:tab w:val="left" w:pos="272"/>
              </w:tabs>
              <w:spacing w:after="0" w:line="240" w:lineRule="auto"/>
              <w:ind w:left="0" w:firstLine="34"/>
              <w:contextualSpacing/>
              <w:jc w:val="both"/>
              <w:rPr>
                <w:rFonts w:ascii="Times New Roman" w:eastAsia="Calibri" w:hAnsi="Times New Roman" w:cs="Times New Roman"/>
                <w:sz w:val="20"/>
                <w:szCs w:val="20"/>
              </w:rPr>
            </w:pPr>
            <w:r w:rsidRPr="00607DAC">
              <w:rPr>
                <w:rFonts w:ascii="Times New Roman" w:eastAsia="Calibri" w:hAnsi="Times New Roman" w:cs="Times New Roman"/>
                <w:sz w:val="20"/>
                <w:szCs w:val="20"/>
              </w:rPr>
              <w:t>о том, что Заявитель обязан самостоятельно обратиться в Арбитражный суд/ суд общей юрисдикции с заявлением для оформления процессуального правопреемства в делах о банкротстве Должников, взыскании задолженности в течение 30 календарных дней с Даты перехода прав (требований) по Договору к Заявителю.</w:t>
            </w:r>
          </w:p>
          <w:p w14:paraId="43F8AD94" w14:textId="77777777" w:rsidR="00607DAC" w:rsidRPr="00607DAC" w:rsidRDefault="00607DAC" w:rsidP="00607DAC">
            <w:pPr>
              <w:tabs>
                <w:tab w:val="left" w:pos="567"/>
              </w:tabs>
              <w:spacing w:after="0" w:line="256" w:lineRule="auto"/>
              <w:jc w:val="both"/>
              <w:rPr>
                <w:rFonts w:ascii="Times New Roman" w:eastAsia="Times New Roman" w:hAnsi="Times New Roman" w:cs="Times New Roman"/>
                <w:sz w:val="20"/>
                <w:szCs w:val="20"/>
              </w:rPr>
            </w:pPr>
            <w:r w:rsidRPr="00607DAC">
              <w:rPr>
                <w:rFonts w:ascii="Times New Roman" w:eastAsia="Times New Roman" w:hAnsi="Times New Roman" w:cs="Times New Roman"/>
                <w:sz w:val="20"/>
                <w:szCs w:val="20"/>
              </w:rPr>
              <w:t xml:space="preserve">1.10. Гарантийное письмо Заявителя </w:t>
            </w:r>
            <w:r w:rsidRPr="00607DAC">
              <w:rPr>
                <w:rFonts w:ascii="Times New Roman" w:eastAsia="Times New Roman" w:hAnsi="Times New Roman" w:cs="Times New Roman"/>
                <w:sz w:val="20"/>
                <w:szCs w:val="20"/>
                <w:highlight w:val="white"/>
              </w:rPr>
              <w:t>об отсутствии правопритязаний к Кредитору в рамках любых заключенных соглашений</w:t>
            </w:r>
            <w:r w:rsidRPr="00607DAC">
              <w:rPr>
                <w:rFonts w:ascii="Times New Roman" w:eastAsia="Times New Roman" w:hAnsi="Times New Roman" w:cs="Times New Roman"/>
                <w:sz w:val="20"/>
                <w:szCs w:val="20"/>
              </w:rPr>
              <w:t>.</w:t>
            </w:r>
          </w:p>
          <w:p w14:paraId="3627E6AD" w14:textId="77777777" w:rsidR="00607DAC" w:rsidRPr="00607DAC" w:rsidRDefault="00607DAC" w:rsidP="00607DAC">
            <w:pPr>
              <w:tabs>
                <w:tab w:val="left" w:pos="567"/>
              </w:tabs>
              <w:spacing w:after="0" w:line="256" w:lineRule="auto"/>
              <w:jc w:val="both"/>
              <w:rPr>
                <w:rFonts w:ascii="Times New Roman" w:eastAsia="Times New Roman" w:hAnsi="Times New Roman" w:cs="Times New Roman"/>
                <w:sz w:val="20"/>
                <w:szCs w:val="20"/>
              </w:rPr>
            </w:pPr>
            <w:r w:rsidRPr="00607DAC">
              <w:rPr>
                <w:rFonts w:ascii="Times New Roman" w:eastAsia="Times New Roman" w:hAnsi="Times New Roman" w:cs="Times New Roman"/>
                <w:sz w:val="20"/>
                <w:szCs w:val="20"/>
              </w:rPr>
              <w:t>1.11. Письменное заявление (в свободной форме), что Заявитель действует не в интересах лиц, являющихся должниками по договорам, в соответствии с которыми Принципалу принадлежат права (требования), выставляемые на торговую процедуру;</w:t>
            </w:r>
          </w:p>
          <w:p w14:paraId="33C94182" w14:textId="77777777" w:rsidR="00607DAC" w:rsidRDefault="00607DAC" w:rsidP="00607DAC">
            <w:pPr>
              <w:spacing w:after="0" w:line="256" w:lineRule="auto"/>
              <w:jc w:val="both"/>
              <w:rPr>
                <w:rFonts w:ascii="Times New Roman" w:eastAsia="Times New Roman" w:hAnsi="Times New Roman" w:cs="Times New Roman"/>
                <w:sz w:val="20"/>
                <w:szCs w:val="20"/>
              </w:rPr>
            </w:pPr>
            <w:r w:rsidRPr="00607DAC">
              <w:rPr>
                <w:rFonts w:ascii="Times New Roman" w:eastAsia="Times New Roman" w:hAnsi="Times New Roman" w:cs="Times New Roman"/>
                <w:sz w:val="20"/>
                <w:szCs w:val="20"/>
              </w:rPr>
              <w:t>1.12. Опись документов;</w:t>
            </w:r>
          </w:p>
          <w:p w14:paraId="370A99E8" w14:textId="6C05616D" w:rsidR="00607DAC" w:rsidRPr="00607DAC" w:rsidRDefault="00607DAC" w:rsidP="00607DAC">
            <w:pPr>
              <w:spacing w:after="0" w:line="25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1.13. Заявка на участие в торгах (приложение 2 к Торговой документации);</w:t>
            </w:r>
          </w:p>
          <w:p w14:paraId="4AE2D6B7" w14:textId="7640B2FE" w:rsidR="00607DAC" w:rsidRPr="00607DAC" w:rsidRDefault="00607DAC" w:rsidP="00607DAC">
            <w:pPr>
              <w:spacing w:after="0" w:line="256" w:lineRule="auto"/>
              <w:jc w:val="both"/>
              <w:rPr>
                <w:rFonts w:ascii="Times New Roman" w:eastAsia="Times New Roman" w:hAnsi="Times New Roman" w:cs="Times New Roman"/>
                <w:sz w:val="20"/>
                <w:szCs w:val="20"/>
              </w:rPr>
            </w:pPr>
            <w:r w:rsidRPr="00607DAC">
              <w:rPr>
                <w:rFonts w:ascii="Times New Roman" w:eastAsia="Calibri" w:hAnsi="Times New Roman" w:cs="Times New Roman"/>
                <w:color w:val="000000"/>
                <w:sz w:val="20"/>
                <w:szCs w:val="20"/>
              </w:rPr>
              <w:t>1.1</w:t>
            </w:r>
            <w:r>
              <w:rPr>
                <w:rFonts w:ascii="Times New Roman" w:eastAsia="Calibri" w:hAnsi="Times New Roman" w:cs="Times New Roman"/>
                <w:color w:val="000000"/>
                <w:sz w:val="20"/>
                <w:szCs w:val="20"/>
              </w:rPr>
              <w:t>4</w:t>
            </w:r>
            <w:r w:rsidRPr="00607DAC">
              <w:rPr>
                <w:rFonts w:ascii="Times New Roman" w:eastAsia="Calibri" w:hAnsi="Times New Roman" w:cs="Times New Roman"/>
                <w:color w:val="000000"/>
                <w:sz w:val="20"/>
                <w:szCs w:val="20"/>
              </w:rPr>
              <w:t>. Согласие на обработку персональных данных</w:t>
            </w:r>
            <w:r>
              <w:rPr>
                <w:rFonts w:ascii="Times New Roman" w:eastAsia="Calibri" w:hAnsi="Times New Roman" w:cs="Times New Roman"/>
                <w:color w:val="000000"/>
                <w:sz w:val="20"/>
                <w:szCs w:val="20"/>
              </w:rPr>
              <w:t xml:space="preserve"> (приложение 3 к Торговой документации)</w:t>
            </w:r>
            <w:r w:rsidRPr="00607DAC">
              <w:rPr>
                <w:rFonts w:ascii="Times New Roman" w:eastAsia="Calibri" w:hAnsi="Times New Roman" w:cs="Times New Roman"/>
                <w:color w:val="000000"/>
                <w:sz w:val="20"/>
                <w:szCs w:val="20"/>
              </w:rPr>
              <w:t>.</w:t>
            </w:r>
          </w:p>
          <w:p w14:paraId="7B54170C" w14:textId="77777777" w:rsidR="00607DAC" w:rsidRPr="00607DAC" w:rsidRDefault="00607DAC" w:rsidP="00607DAC">
            <w:pPr>
              <w:tabs>
                <w:tab w:val="left" w:pos="567"/>
              </w:tabs>
              <w:spacing w:after="0" w:line="256" w:lineRule="auto"/>
              <w:jc w:val="both"/>
              <w:rPr>
                <w:rFonts w:ascii="Times New Roman" w:eastAsia="Times New Roman" w:hAnsi="Times New Roman" w:cs="Times New Roman"/>
                <w:sz w:val="20"/>
                <w:szCs w:val="20"/>
              </w:rPr>
            </w:pPr>
            <w:r w:rsidRPr="00607DAC">
              <w:rPr>
                <w:rFonts w:ascii="Times New Roman" w:eastAsia="Times New Roman" w:hAnsi="Times New Roman" w:cs="Times New Roman"/>
                <w:sz w:val="20"/>
                <w:szCs w:val="20"/>
              </w:rPr>
              <w:t>2. Заявитель – физическое лицо дополнительно предоставляет:</w:t>
            </w:r>
          </w:p>
          <w:p w14:paraId="64052F21" w14:textId="77777777" w:rsidR="00607DAC" w:rsidRPr="00607DAC" w:rsidRDefault="00607DAC" w:rsidP="00607DAC">
            <w:pPr>
              <w:tabs>
                <w:tab w:val="left" w:pos="567"/>
              </w:tabs>
              <w:spacing w:after="0" w:line="256" w:lineRule="auto"/>
              <w:jc w:val="both"/>
              <w:rPr>
                <w:rFonts w:ascii="Times New Roman" w:eastAsia="Times New Roman" w:hAnsi="Times New Roman" w:cs="Times New Roman"/>
                <w:sz w:val="20"/>
                <w:szCs w:val="20"/>
              </w:rPr>
            </w:pPr>
            <w:r w:rsidRPr="00607DAC">
              <w:rPr>
                <w:rFonts w:ascii="Times New Roman" w:eastAsia="Times New Roman" w:hAnsi="Times New Roman" w:cs="Times New Roman"/>
                <w:sz w:val="20"/>
                <w:szCs w:val="20"/>
              </w:rPr>
              <w:t>2.1. Нотариально удостоверенный документ, подтверждающий наличие согласия супруги(-а) Заявителя на заключение договора реализации прав (требований), либо нотариально удостоверенный документ, подтверждающий, что у Заявителя и его(ее) супруги(-а) установлен режим раздельной собственности (брачный договор), либо нотариально удостоверенный документ, подтверждающий, что Заявитель не состоит в зарегистрированном браке;</w:t>
            </w:r>
          </w:p>
          <w:p w14:paraId="35EDE3EC" w14:textId="77777777" w:rsidR="00607DAC" w:rsidRPr="00607DAC" w:rsidRDefault="00607DAC" w:rsidP="00607DAC">
            <w:pPr>
              <w:tabs>
                <w:tab w:val="left" w:pos="567"/>
              </w:tabs>
              <w:spacing w:after="0" w:line="256" w:lineRule="auto"/>
              <w:jc w:val="both"/>
              <w:rPr>
                <w:rFonts w:ascii="Times New Roman" w:eastAsia="Times New Roman" w:hAnsi="Times New Roman" w:cs="Times New Roman"/>
                <w:sz w:val="20"/>
                <w:szCs w:val="20"/>
              </w:rPr>
            </w:pPr>
            <w:r w:rsidRPr="00607DAC">
              <w:rPr>
                <w:rFonts w:ascii="Times New Roman" w:eastAsia="Times New Roman" w:hAnsi="Times New Roman" w:cs="Times New Roman"/>
                <w:sz w:val="20"/>
                <w:szCs w:val="20"/>
              </w:rPr>
              <w:t>2.2. Согласие на получение Принципалом информации (кредитного отчета) по кредитной истории Заявителя из Бюро кредитных историй в соответствии с Федеральным законом от 30.12.2004 № 218-ФЗ «О кредитных историях»;</w:t>
            </w:r>
          </w:p>
          <w:p w14:paraId="024DB3E6" w14:textId="77777777" w:rsidR="00607DAC" w:rsidRPr="00607DAC" w:rsidRDefault="00607DAC" w:rsidP="00607DAC">
            <w:pPr>
              <w:tabs>
                <w:tab w:val="left" w:pos="567"/>
              </w:tabs>
              <w:spacing w:after="0" w:line="256" w:lineRule="auto"/>
              <w:jc w:val="both"/>
              <w:rPr>
                <w:rFonts w:ascii="Times New Roman" w:eastAsia="Times New Roman" w:hAnsi="Times New Roman" w:cs="Times New Roman"/>
                <w:sz w:val="20"/>
                <w:szCs w:val="20"/>
              </w:rPr>
            </w:pPr>
            <w:r w:rsidRPr="00607DAC">
              <w:rPr>
                <w:rFonts w:ascii="Times New Roman" w:eastAsia="Times New Roman" w:hAnsi="Times New Roman" w:cs="Times New Roman"/>
                <w:sz w:val="20"/>
                <w:szCs w:val="20"/>
              </w:rPr>
              <w:t xml:space="preserve">2.3. Документы, подтверждающие его правоспособность и полномочия лиц, </w:t>
            </w:r>
            <w:r w:rsidRPr="00607DAC">
              <w:rPr>
                <w:rFonts w:ascii="Times New Roman" w:eastAsia="Times New Roman" w:hAnsi="Times New Roman" w:cs="Times New Roman"/>
                <w:sz w:val="20"/>
                <w:szCs w:val="20"/>
              </w:rPr>
              <w:lastRenderedPageBreak/>
              <w:t>действующих от его имени в соответствии с действующим законодательством.</w:t>
            </w:r>
          </w:p>
          <w:p w14:paraId="79FB25E4" w14:textId="77777777" w:rsidR="00607DAC" w:rsidRPr="00607DAC" w:rsidRDefault="00607DAC" w:rsidP="00607DAC">
            <w:pPr>
              <w:tabs>
                <w:tab w:val="left" w:pos="567"/>
              </w:tabs>
              <w:spacing w:after="0" w:line="256" w:lineRule="auto"/>
              <w:jc w:val="both"/>
              <w:rPr>
                <w:rFonts w:ascii="Times New Roman" w:eastAsia="Times New Roman" w:hAnsi="Times New Roman" w:cs="Times New Roman"/>
                <w:sz w:val="20"/>
                <w:szCs w:val="20"/>
              </w:rPr>
            </w:pPr>
            <w:r w:rsidRPr="00607DAC">
              <w:rPr>
                <w:rFonts w:ascii="Times New Roman" w:eastAsia="Times New Roman" w:hAnsi="Times New Roman" w:cs="Times New Roman"/>
                <w:sz w:val="20"/>
                <w:szCs w:val="20"/>
              </w:rPr>
              <w:t>3. Заявитель – индивидуальный предприниматель дополнительно предоставляет:</w:t>
            </w:r>
          </w:p>
          <w:p w14:paraId="32E98388" w14:textId="77777777" w:rsidR="00607DAC" w:rsidRPr="00607DAC" w:rsidRDefault="00607DAC" w:rsidP="00607DAC">
            <w:pPr>
              <w:tabs>
                <w:tab w:val="left" w:pos="567"/>
              </w:tabs>
              <w:spacing w:after="0" w:line="256" w:lineRule="auto"/>
              <w:jc w:val="both"/>
              <w:rPr>
                <w:rFonts w:ascii="Times New Roman" w:eastAsia="Times New Roman" w:hAnsi="Times New Roman" w:cs="Times New Roman"/>
                <w:sz w:val="20"/>
                <w:szCs w:val="20"/>
              </w:rPr>
            </w:pPr>
            <w:r w:rsidRPr="00607DAC">
              <w:rPr>
                <w:rFonts w:ascii="Times New Roman" w:eastAsia="Times New Roman" w:hAnsi="Times New Roman" w:cs="Times New Roman"/>
                <w:sz w:val="20"/>
                <w:szCs w:val="20"/>
              </w:rPr>
              <w:t>3.1. Копии свидетельства о государственной регистрации физического лица в качестве индивидуального предпринимателя (для индивидуальных предпринимателей, зарегистрированных до 01.01.2007)/ копия листа записи Единого государственного реестра индивидуальных предпринимателей (для индивидуальных предпринимателей, зарегистрированных после 01.01.2007)/свидетельство о внесении записи в Единый государственный реестр индивидуальных предпринимателей записи об индивидуальном предпринимателе, зарегистрированном до 01 января 2004 года (для индивидуальных предпринимателей, являющихся главами КФХ, в зависимости от того, когда было создано КФХ: свидетельство о внесении в ЕГРИП записи о крестьянском (фермерском) хозяйстве, глава которого зарегистрирован в качестве индивидуального предпринимателя до 01 января 2004 года; свидетельство о государственной регистрации прекращения крестьянского (фермерского) хозяйства и свидетельство о внесении в ЕГРИП записи о крестьянском (фермерском) хозяйстве, зарегистрированном до вступления в силу части первой Гражданского кодекса Российской Федерации; свидетельство о государственной регистрации крестьянского (фермерского) хозяйства и свидетельство о внесении записи в ЕГРИП о крестьянском (фермерском) хозяйстве (копии, заверенные нотариально/органом, выдавшим документ) (лист записи ЕГРИП));</w:t>
            </w:r>
          </w:p>
          <w:p w14:paraId="4367D1F2" w14:textId="77777777" w:rsidR="00607DAC" w:rsidRPr="00607DAC" w:rsidRDefault="00607DAC" w:rsidP="00607DAC">
            <w:pPr>
              <w:tabs>
                <w:tab w:val="left" w:pos="567"/>
              </w:tabs>
              <w:spacing w:after="0" w:line="256" w:lineRule="auto"/>
              <w:jc w:val="both"/>
              <w:rPr>
                <w:rFonts w:ascii="Times New Roman" w:eastAsia="Times New Roman" w:hAnsi="Times New Roman" w:cs="Times New Roman"/>
                <w:sz w:val="20"/>
                <w:szCs w:val="20"/>
              </w:rPr>
            </w:pPr>
            <w:r w:rsidRPr="00607DAC">
              <w:rPr>
                <w:rFonts w:ascii="Times New Roman" w:eastAsia="Times New Roman" w:hAnsi="Times New Roman" w:cs="Times New Roman"/>
                <w:sz w:val="20"/>
                <w:szCs w:val="20"/>
              </w:rPr>
              <w:t>3.2. Копии свидетельства о постановке на налоговый учет;</w:t>
            </w:r>
          </w:p>
          <w:p w14:paraId="00EE0D14" w14:textId="53248FE8" w:rsidR="00607DAC" w:rsidRPr="00607DAC" w:rsidRDefault="00607DAC" w:rsidP="00607DAC">
            <w:pPr>
              <w:tabs>
                <w:tab w:val="left" w:pos="567"/>
              </w:tabs>
              <w:spacing w:after="0" w:line="256" w:lineRule="auto"/>
              <w:jc w:val="both"/>
              <w:rPr>
                <w:rFonts w:ascii="Times New Roman" w:eastAsia="Times New Roman" w:hAnsi="Times New Roman" w:cs="Times New Roman"/>
                <w:sz w:val="20"/>
                <w:szCs w:val="20"/>
              </w:rPr>
            </w:pPr>
            <w:r w:rsidRPr="00607DAC">
              <w:rPr>
                <w:rFonts w:ascii="Times New Roman" w:eastAsia="Times New Roman" w:hAnsi="Times New Roman" w:cs="Times New Roman"/>
                <w:sz w:val="20"/>
                <w:szCs w:val="20"/>
              </w:rPr>
              <w:t>3.3. Действительную на день предоставления Заявки на участие в торговой процедуре выписку из Единого государственного реестра индивидуальных предпринимателей, полученную не ранее чем за один месяц до дня проведения торговой процедуры</w:t>
            </w:r>
            <w:r w:rsidR="004D3F7A">
              <w:rPr>
                <w:rFonts w:ascii="Times New Roman" w:eastAsia="Times New Roman" w:hAnsi="Times New Roman" w:cs="Times New Roman"/>
                <w:sz w:val="20"/>
                <w:szCs w:val="20"/>
              </w:rPr>
              <w:t>.</w:t>
            </w:r>
          </w:p>
          <w:p w14:paraId="47787BC7" w14:textId="77777777" w:rsidR="00607DAC" w:rsidRPr="00607DAC" w:rsidRDefault="00607DAC" w:rsidP="00607DAC">
            <w:pPr>
              <w:tabs>
                <w:tab w:val="left" w:pos="567"/>
              </w:tabs>
              <w:spacing w:after="0" w:line="256" w:lineRule="auto"/>
              <w:jc w:val="both"/>
              <w:rPr>
                <w:rFonts w:ascii="Times New Roman" w:eastAsia="Times New Roman" w:hAnsi="Times New Roman" w:cs="Times New Roman"/>
                <w:sz w:val="20"/>
                <w:szCs w:val="20"/>
              </w:rPr>
            </w:pPr>
            <w:r w:rsidRPr="00607DAC">
              <w:rPr>
                <w:rFonts w:ascii="Times New Roman" w:eastAsia="Times New Roman" w:hAnsi="Times New Roman" w:cs="Times New Roman"/>
                <w:sz w:val="20"/>
                <w:szCs w:val="20"/>
              </w:rPr>
              <w:t>3.4. Нотариально удостоверенный документ, подтверждающий наличие согласия супруги(-а) Заявителя на заключение договора реализации прав (требований), либо нотариально удостоверенный документ, подтверждающий, что у Заявителя и его(ее) супруги(-а) установлен режим раздельной собственности (брачный договор), либо нотариально удостоверенный документ, подтверждающий, что Заявитель не состоит в зарегистрированном браке;</w:t>
            </w:r>
          </w:p>
          <w:p w14:paraId="74314E05" w14:textId="77777777" w:rsidR="00607DAC" w:rsidRPr="00607DAC" w:rsidRDefault="00607DAC" w:rsidP="00607DAC">
            <w:pPr>
              <w:tabs>
                <w:tab w:val="left" w:pos="567"/>
              </w:tabs>
              <w:spacing w:after="0" w:line="256" w:lineRule="auto"/>
              <w:jc w:val="both"/>
              <w:rPr>
                <w:rFonts w:ascii="Times New Roman" w:eastAsia="Times New Roman" w:hAnsi="Times New Roman" w:cs="Times New Roman"/>
                <w:sz w:val="20"/>
                <w:szCs w:val="20"/>
              </w:rPr>
            </w:pPr>
            <w:r w:rsidRPr="00607DAC">
              <w:rPr>
                <w:rFonts w:ascii="Times New Roman" w:eastAsia="Times New Roman" w:hAnsi="Times New Roman" w:cs="Times New Roman"/>
                <w:sz w:val="20"/>
                <w:szCs w:val="20"/>
              </w:rPr>
              <w:t>3.5. Согласие на получение Принципалом информации (кредитного отчета) по кредитной истории Заявителя из Бюро кредитных историй в соответствии с Федеральным законом от 30.12.2004 № 218-ФЗ «О кредитных историях».</w:t>
            </w:r>
          </w:p>
          <w:p w14:paraId="228AFB1F" w14:textId="77777777" w:rsidR="00607DAC" w:rsidRPr="00607DAC" w:rsidRDefault="00607DAC" w:rsidP="00607DAC">
            <w:pPr>
              <w:tabs>
                <w:tab w:val="left" w:pos="567"/>
              </w:tabs>
              <w:spacing w:after="0" w:line="256" w:lineRule="auto"/>
              <w:jc w:val="both"/>
              <w:rPr>
                <w:rFonts w:ascii="Times New Roman" w:eastAsia="Times New Roman" w:hAnsi="Times New Roman" w:cs="Times New Roman"/>
                <w:sz w:val="20"/>
                <w:szCs w:val="20"/>
              </w:rPr>
            </w:pPr>
            <w:r w:rsidRPr="00607DAC">
              <w:rPr>
                <w:rFonts w:ascii="Times New Roman" w:eastAsia="Times New Roman" w:hAnsi="Times New Roman" w:cs="Times New Roman"/>
                <w:sz w:val="20"/>
                <w:szCs w:val="20"/>
              </w:rPr>
              <w:t>4. Заявитель – юридическое лицо дополнительно предоставляет документы, подтверждающие правоспособность и отсутствие аффилированности участников сделки, в том числе предоставляются следующие учредительные и правоустанавливающие документы:</w:t>
            </w:r>
          </w:p>
          <w:p w14:paraId="48D09DEB" w14:textId="77777777" w:rsidR="00607DAC" w:rsidRPr="00607DAC" w:rsidRDefault="00607DAC" w:rsidP="00607DAC">
            <w:pPr>
              <w:tabs>
                <w:tab w:val="left" w:pos="567"/>
              </w:tabs>
              <w:spacing w:after="0" w:line="256" w:lineRule="auto"/>
              <w:jc w:val="both"/>
              <w:rPr>
                <w:rFonts w:ascii="Times New Roman" w:eastAsia="Times New Roman" w:hAnsi="Times New Roman" w:cs="Times New Roman"/>
                <w:sz w:val="20"/>
                <w:szCs w:val="20"/>
              </w:rPr>
            </w:pPr>
            <w:r w:rsidRPr="00607DAC">
              <w:rPr>
                <w:rFonts w:ascii="Times New Roman" w:eastAsia="Times New Roman" w:hAnsi="Times New Roman" w:cs="Times New Roman"/>
                <w:sz w:val="20"/>
                <w:szCs w:val="20"/>
              </w:rPr>
              <w:t>4.1. Нотариально удостоверенные копии учредительных и правоустанавливающих документов;</w:t>
            </w:r>
          </w:p>
          <w:p w14:paraId="0647090E" w14:textId="77777777" w:rsidR="00607DAC" w:rsidRPr="00607DAC" w:rsidRDefault="00607DAC" w:rsidP="00607DAC">
            <w:pPr>
              <w:tabs>
                <w:tab w:val="left" w:pos="567"/>
              </w:tabs>
              <w:spacing w:after="0" w:line="256" w:lineRule="auto"/>
              <w:jc w:val="both"/>
              <w:rPr>
                <w:rFonts w:ascii="Times New Roman" w:eastAsia="Times New Roman" w:hAnsi="Times New Roman" w:cs="Times New Roman"/>
                <w:sz w:val="20"/>
                <w:szCs w:val="20"/>
              </w:rPr>
            </w:pPr>
            <w:r w:rsidRPr="00607DAC">
              <w:rPr>
                <w:rFonts w:ascii="Times New Roman" w:eastAsia="Times New Roman" w:hAnsi="Times New Roman" w:cs="Times New Roman"/>
                <w:sz w:val="20"/>
                <w:szCs w:val="20"/>
              </w:rPr>
              <w:t>4.2. Выписку из торгового реестра страны происхождения или иное эквивалентное доказательство юридического статуса (для юридических лиц-нерезидентов Российской Федерации);</w:t>
            </w:r>
          </w:p>
          <w:p w14:paraId="6E3318E7" w14:textId="77777777" w:rsidR="00607DAC" w:rsidRPr="00607DAC" w:rsidRDefault="00607DAC" w:rsidP="00607DAC">
            <w:pPr>
              <w:tabs>
                <w:tab w:val="left" w:pos="567"/>
              </w:tabs>
              <w:spacing w:after="0" w:line="256" w:lineRule="auto"/>
              <w:jc w:val="both"/>
              <w:rPr>
                <w:rFonts w:ascii="Times New Roman" w:eastAsia="Times New Roman" w:hAnsi="Times New Roman" w:cs="Times New Roman"/>
                <w:sz w:val="20"/>
                <w:szCs w:val="20"/>
              </w:rPr>
            </w:pPr>
            <w:r w:rsidRPr="00607DAC">
              <w:rPr>
                <w:rFonts w:ascii="Times New Roman" w:eastAsia="Times New Roman" w:hAnsi="Times New Roman" w:cs="Times New Roman"/>
                <w:sz w:val="20"/>
                <w:szCs w:val="20"/>
              </w:rPr>
              <w:t>4.3. Нотариально удостоверенную копию свидетельства о внесении в Единый государственный реестр юридических лиц (далее – ЕГРЮЛ) записи о юридическом лице, зарегистрированном до 01.07.2002 (для юридических лиц, зарегистрированных до 01.07.2002)/свидетельство о государственной регистрации юридического лица (для юридических лиц, зарегистрированных после 01.07.2002);</w:t>
            </w:r>
          </w:p>
          <w:p w14:paraId="394F4650" w14:textId="77777777" w:rsidR="00607DAC" w:rsidRPr="00607DAC" w:rsidRDefault="00607DAC" w:rsidP="00607DAC">
            <w:pPr>
              <w:tabs>
                <w:tab w:val="left" w:pos="567"/>
              </w:tabs>
              <w:spacing w:after="0" w:line="256" w:lineRule="auto"/>
              <w:jc w:val="both"/>
              <w:rPr>
                <w:rFonts w:ascii="Times New Roman" w:eastAsia="Times New Roman" w:hAnsi="Times New Roman" w:cs="Times New Roman"/>
                <w:sz w:val="20"/>
                <w:szCs w:val="20"/>
              </w:rPr>
            </w:pPr>
            <w:r w:rsidRPr="00607DAC">
              <w:rPr>
                <w:rFonts w:ascii="Times New Roman" w:eastAsia="Times New Roman" w:hAnsi="Times New Roman" w:cs="Times New Roman"/>
                <w:sz w:val="20"/>
                <w:szCs w:val="20"/>
              </w:rPr>
              <w:t>4.4. Нотариально удостоверенную копию свидетельства о постановке на учет в налоговом органе;</w:t>
            </w:r>
          </w:p>
          <w:p w14:paraId="31493039" w14:textId="77777777" w:rsidR="00607DAC" w:rsidRPr="00607DAC" w:rsidRDefault="00607DAC" w:rsidP="00607DAC">
            <w:pPr>
              <w:tabs>
                <w:tab w:val="left" w:pos="567"/>
              </w:tabs>
              <w:spacing w:after="0" w:line="256" w:lineRule="auto"/>
              <w:jc w:val="both"/>
              <w:rPr>
                <w:rFonts w:ascii="Times New Roman" w:eastAsia="Times New Roman" w:hAnsi="Times New Roman" w:cs="Times New Roman"/>
                <w:sz w:val="20"/>
                <w:szCs w:val="20"/>
              </w:rPr>
            </w:pPr>
            <w:r w:rsidRPr="00607DAC">
              <w:rPr>
                <w:rFonts w:ascii="Times New Roman" w:eastAsia="Times New Roman" w:hAnsi="Times New Roman" w:cs="Times New Roman"/>
                <w:sz w:val="20"/>
                <w:szCs w:val="20"/>
              </w:rPr>
              <w:t>4.5. Надлежащим образом оформленные и заверенные документы, подтверждающие полномочия органов управления и должностных лиц Заявителя:</w:t>
            </w:r>
          </w:p>
          <w:p w14:paraId="5FCBC748" w14:textId="77777777" w:rsidR="00607DAC" w:rsidRPr="00607DAC" w:rsidRDefault="00607DAC" w:rsidP="00607DAC">
            <w:pPr>
              <w:tabs>
                <w:tab w:val="left" w:pos="421"/>
              </w:tabs>
              <w:spacing w:after="0" w:line="256" w:lineRule="auto"/>
              <w:jc w:val="both"/>
              <w:rPr>
                <w:rFonts w:ascii="Times New Roman" w:eastAsia="Times New Roman" w:hAnsi="Times New Roman" w:cs="Times New Roman"/>
                <w:sz w:val="20"/>
                <w:szCs w:val="20"/>
              </w:rPr>
            </w:pPr>
            <w:r w:rsidRPr="00607DAC">
              <w:rPr>
                <w:rFonts w:ascii="Times New Roman" w:eastAsia="Times New Roman" w:hAnsi="Times New Roman" w:cs="Times New Roman"/>
                <w:sz w:val="20"/>
                <w:szCs w:val="20"/>
              </w:rPr>
              <w:t>- документы, подтверждающие полномочия руководителя (решение уполномоченного органа организации об избрании руководителя);</w:t>
            </w:r>
          </w:p>
          <w:p w14:paraId="27A9076C" w14:textId="77777777" w:rsidR="00607DAC" w:rsidRPr="00607DAC" w:rsidRDefault="00607DAC" w:rsidP="00607DAC">
            <w:pPr>
              <w:tabs>
                <w:tab w:val="left" w:pos="421"/>
              </w:tabs>
              <w:spacing w:after="0" w:line="256" w:lineRule="auto"/>
              <w:jc w:val="both"/>
              <w:rPr>
                <w:rFonts w:ascii="Times New Roman" w:eastAsia="Times New Roman" w:hAnsi="Times New Roman" w:cs="Times New Roman"/>
                <w:sz w:val="20"/>
                <w:szCs w:val="20"/>
              </w:rPr>
            </w:pPr>
            <w:r w:rsidRPr="00607DAC">
              <w:rPr>
                <w:rFonts w:ascii="Times New Roman" w:eastAsia="Times New Roman" w:hAnsi="Times New Roman" w:cs="Times New Roman"/>
                <w:sz w:val="20"/>
                <w:szCs w:val="20"/>
              </w:rPr>
              <w:t>-</w:t>
            </w:r>
            <w:r w:rsidRPr="00607DAC">
              <w:rPr>
                <w:rFonts w:ascii="Times New Roman" w:eastAsia="Times New Roman" w:hAnsi="Times New Roman" w:cs="Times New Roman"/>
                <w:sz w:val="20"/>
                <w:szCs w:val="20"/>
              </w:rPr>
              <w:tab/>
              <w:t>приказ о вступлении в должность руководителя организации;</w:t>
            </w:r>
          </w:p>
          <w:p w14:paraId="1A8E9427" w14:textId="77777777" w:rsidR="00607DAC" w:rsidRPr="00607DAC" w:rsidRDefault="00607DAC" w:rsidP="00607DAC">
            <w:pPr>
              <w:tabs>
                <w:tab w:val="left" w:pos="421"/>
              </w:tabs>
              <w:spacing w:after="0" w:line="256" w:lineRule="auto"/>
              <w:jc w:val="both"/>
              <w:rPr>
                <w:rFonts w:ascii="Times New Roman" w:eastAsia="Times New Roman" w:hAnsi="Times New Roman" w:cs="Times New Roman"/>
                <w:sz w:val="20"/>
                <w:szCs w:val="20"/>
              </w:rPr>
            </w:pPr>
            <w:r w:rsidRPr="00607DAC">
              <w:rPr>
                <w:rFonts w:ascii="Times New Roman" w:eastAsia="Times New Roman" w:hAnsi="Times New Roman" w:cs="Times New Roman"/>
                <w:sz w:val="20"/>
                <w:szCs w:val="20"/>
              </w:rPr>
              <w:lastRenderedPageBreak/>
              <w:t>-</w:t>
            </w:r>
            <w:r w:rsidRPr="00607DAC">
              <w:rPr>
                <w:rFonts w:ascii="Times New Roman" w:eastAsia="Times New Roman" w:hAnsi="Times New Roman" w:cs="Times New Roman"/>
                <w:sz w:val="20"/>
                <w:szCs w:val="20"/>
              </w:rPr>
              <w:tab/>
              <w:t>приказ о возложении обязанности по ведению бухгалтерского учета (на главного бухгалтера или иное должностное лицо организации) либо договор об оказании услуг по ведению бухгалтерского учета, либо в случае применения организацией упрощенного способа ведения бухгалтерского учета приказ о возложении обязанностей по ведению бухгалтерского учета на руководителя организации;</w:t>
            </w:r>
          </w:p>
          <w:p w14:paraId="6AD64E71" w14:textId="77777777" w:rsidR="00607DAC" w:rsidRPr="00607DAC" w:rsidRDefault="00607DAC" w:rsidP="00607DAC">
            <w:pPr>
              <w:tabs>
                <w:tab w:val="left" w:pos="421"/>
              </w:tabs>
              <w:spacing w:after="0" w:line="256" w:lineRule="auto"/>
              <w:jc w:val="both"/>
              <w:rPr>
                <w:rFonts w:ascii="Times New Roman" w:eastAsia="Times New Roman" w:hAnsi="Times New Roman" w:cs="Times New Roman"/>
                <w:sz w:val="20"/>
                <w:szCs w:val="20"/>
              </w:rPr>
            </w:pPr>
            <w:r w:rsidRPr="00607DAC">
              <w:rPr>
                <w:rFonts w:ascii="Times New Roman" w:eastAsia="Times New Roman" w:hAnsi="Times New Roman" w:cs="Times New Roman"/>
                <w:sz w:val="20"/>
                <w:szCs w:val="20"/>
              </w:rPr>
              <w:t>-</w:t>
            </w:r>
            <w:r w:rsidRPr="00607DAC">
              <w:rPr>
                <w:rFonts w:ascii="Times New Roman" w:eastAsia="Times New Roman" w:hAnsi="Times New Roman" w:cs="Times New Roman"/>
                <w:sz w:val="20"/>
                <w:szCs w:val="20"/>
              </w:rPr>
              <w:tab/>
              <w:t>трудовой договор с руководителем организации (выписка из трудового договора) при условии отсутствия отражения срока полномочий в уставе организации и решении уполномоченного органа об избрании;</w:t>
            </w:r>
          </w:p>
          <w:p w14:paraId="3A8C40AF" w14:textId="77777777" w:rsidR="00607DAC" w:rsidRPr="00607DAC" w:rsidRDefault="00607DAC" w:rsidP="00607DAC">
            <w:pPr>
              <w:tabs>
                <w:tab w:val="left" w:pos="421"/>
              </w:tabs>
              <w:spacing w:after="0" w:line="256" w:lineRule="auto"/>
              <w:jc w:val="both"/>
              <w:rPr>
                <w:rFonts w:ascii="Times New Roman" w:eastAsia="Times New Roman" w:hAnsi="Times New Roman" w:cs="Times New Roman"/>
                <w:sz w:val="20"/>
                <w:szCs w:val="20"/>
              </w:rPr>
            </w:pPr>
            <w:r w:rsidRPr="00607DAC">
              <w:rPr>
                <w:rFonts w:ascii="Times New Roman" w:eastAsia="Times New Roman" w:hAnsi="Times New Roman" w:cs="Times New Roman"/>
                <w:sz w:val="20"/>
                <w:szCs w:val="20"/>
              </w:rPr>
              <w:t>-</w:t>
            </w:r>
            <w:r w:rsidRPr="00607DAC">
              <w:rPr>
                <w:rFonts w:ascii="Times New Roman" w:eastAsia="Times New Roman" w:hAnsi="Times New Roman" w:cs="Times New Roman"/>
                <w:sz w:val="20"/>
                <w:szCs w:val="20"/>
              </w:rPr>
              <w:tab/>
              <w:t>копии паспортов руководителя и главного бухгалтера организации или индивидуального предпринимателя (все страницы);</w:t>
            </w:r>
          </w:p>
          <w:p w14:paraId="319A4853" w14:textId="77777777" w:rsidR="00607DAC" w:rsidRPr="00607DAC" w:rsidRDefault="00607DAC" w:rsidP="00607DAC">
            <w:pPr>
              <w:tabs>
                <w:tab w:val="left" w:pos="421"/>
                <w:tab w:val="left" w:pos="567"/>
              </w:tabs>
              <w:spacing w:after="0" w:line="256" w:lineRule="auto"/>
              <w:jc w:val="both"/>
              <w:rPr>
                <w:rFonts w:ascii="Times New Roman" w:eastAsia="Times New Roman" w:hAnsi="Times New Roman" w:cs="Times New Roman"/>
                <w:sz w:val="20"/>
                <w:szCs w:val="20"/>
              </w:rPr>
            </w:pPr>
            <w:r w:rsidRPr="00607DAC">
              <w:rPr>
                <w:rFonts w:ascii="Times New Roman" w:eastAsia="Times New Roman" w:hAnsi="Times New Roman" w:cs="Times New Roman"/>
                <w:sz w:val="20"/>
                <w:szCs w:val="20"/>
              </w:rPr>
              <w:t>-</w:t>
            </w:r>
            <w:r w:rsidRPr="00607DAC">
              <w:rPr>
                <w:rFonts w:ascii="Times New Roman" w:eastAsia="Times New Roman" w:hAnsi="Times New Roman" w:cs="Times New Roman"/>
                <w:sz w:val="20"/>
                <w:szCs w:val="20"/>
              </w:rPr>
              <w:tab/>
              <w:t>свидетельство о постановке на учёт в налоговом органе</w:t>
            </w:r>
          </w:p>
          <w:p w14:paraId="06D56E53" w14:textId="77777777" w:rsidR="00607DAC" w:rsidRPr="00607DAC" w:rsidRDefault="00607DAC" w:rsidP="00607DAC">
            <w:pPr>
              <w:tabs>
                <w:tab w:val="left" w:pos="567"/>
              </w:tabs>
              <w:spacing w:after="0" w:line="256" w:lineRule="auto"/>
              <w:jc w:val="both"/>
              <w:rPr>
                <w:rFonts w:ascii="Times New Roman" w:eastAsia="Times New Roman" w:hAnsi="Times New Roman" w:cs="Times New Roman"/>
                <w:sz w:val="20"/>
                <w:szCs w:val="20"/>
              </w:rPr>
            </w:pPr>
            <w:r w:rsidRPr="00607DAC">
              <w:rPr>
                <w:rFonts w:ascii="Times New Roman" w:eastAsia="Times New Roman" w:hAnsi="Times New Roman" w:cs="Times New Roman"/>
                <w:sz w:val="20"/>
                <w:szCs w:val="20"/>
              </w:rPr>
              <w:t>4.6. Надлежащим образом оформленное письменное решение уполномоченных органов управления Заявителя об одобрении заключения соответствующих сделок в случаях, если такое решение требуется в соответствии с требованиями законодательства и/или устава Заявителя. 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 датированы не ранее 30 календарных дней до даты заключения договора реализации прав (требований).</w:t>
            </w:r>
          </w:p>
          <w:p w14:paraId="44F61548" w14:textId="77777777" w:rsidR="00607DAC" w:rsidRPr="00607DAC" w:rsidRDefault="00607DAC" w:rsidP="00607DAC">
            <w:pPr>
              <w:tabs>
                <w:tab w:val="left" w:pos="567"/>
              </w:tabs>
              <w:spacing w:after="0" w:line="256" w:lineRule="auto"/>
              <w:jc w:val="both"/>
              <w:rPr>
                <w:rFonts w:ascii="Times New Roman" w:eastAsia="Times New Roman" w:hAnsi="Times New Roman" w:cs="Times New Roman"/>
                <w:sz w:val="20"/>
                <w:szCs w:val="20"/>
              </w:rPr>
            </w:pPr>
            <w:r w:rsidRPr="00607DAC">
              <w:rPr>
                <w:rFonts w:ascii="Times New Roman" w:eastAsia="Times New Roman" w:hAnsi="Times New Roman" w:cs="Times New Roman"/>
                <w:sz w:val="20"/>
                <w:szCs w:val="20"/>
              </w:rPr>
              <w:t>4.7. Действительную на день предоставления Заявки на участие в торговой процедуре выписку из Единого государственного реестра юридических лиц, полученную не более чем за 5 (пять) календарных дней предшествующей дате подачи документов;</w:t>
            </w:r>
          </w:p>
          <w:p w14:paraId="2F9B4EAA" w14:textId="77777777" w:rsidR="00607DAC" w:rsidRPr="00607DAC" w:rsidRDefault="00607DAC" w:rsidP="00607DAC">
            <w:pPr>
              <w:tabs>
                <w:tab w:val="left" w:pos="567"/>
              </w:tabs>
              <w:spacing w:after="0" w:line="256" w:lineRule="auto"/>
              <w:jc w:val="both"/>
              <w:rPr>
                <w:rFonts w:ascii="Times New Roman" w:eastAsia="Times New Roman" w:hAnsi="Times New Roman" w:cs="Times New Roman"/>
                <w:sz w:val="20"/>
                <w:szCs w:val="20"/>
              </w:rPr>
            </w:pPr>
            <w:r w:rsidRPr="00607DAC">
              <w:rPr>
                <w:rFonts w:ascii="Times New Roman" w:eastAsia="Times New Roman" w:hAnsi="Times New Roman" w:cs="Times New Roman"/>
                <w:sz w:val="20"/>
                <w:szCs w:val="20"/>
              </w:rPr>
              <w:t>4.8. 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состава исполнительных органов Заявителя;</w:t>
            </w:r>
          </w:p>
          <w:p w14:paraId="74258B9F" w14:textId="77777777" w:rsidR="00607DAC" w:rsidRPr="00607DAC" w:rsidRDefault="00607DAC" w:rsidP="00607DAC">
            <w:pPr>
              <w:tabs>
                <w:tab w:val="left" w:pos="567"/>
              </w:tabs>
              <w:spacing w:after="0" w:line="256" w:lineRule="auto"/>
              <w:jc w:val="both"/>
              <w:rPr>
                <w:rFonts w:ascii="Times New Roman" w:eastAsia="Times New Roman" w:hAnsi="Times New Roman" w:cs="Times New Roman"/>
                <w:sz w:val="20"/>
                <w:szCs w:val="20"/>
              </w:rPr>
            </w:pPr>
            <w:r w:rsidRPr="00607DAC">
              <w:rPr>
                <w:rFonts w:ascii="Times New Roman" w:eastAsia="Times New Roman" w:hAnsi="Times New Roman" w:cs="Times New Roman"/>
                <w:sz w:val="20"/>
                <w:szCs w:val="20"/>
              </w:rPr>
              <w:t>4.9. Оригиналы или надлежащим образом заверенные копии:</w:t>
            </w:r>
          </w:p>
          <w:p w14:paraId="5F6A57FC" w14:textId="77777777" w:rsidR="00607DAC" w:rsidRPr="00607DAC" w:rsidRDefault="00607DAC" w:rsidP="00607DAC">
            <w:pPr>
              <w:tabs>
                <w:tab w:val="left" w:pos="567"/>
              </w:tabs>
              <w:spacing w:after="0" w:line="256" w:lineRule="auto"/>
              <w:jc w:val="both"/>
              <w:rPr>
                <w:rFonts w:ascii="Times New Roman" w:eastAsia="Times New Roman" w:hAnsi="Times New Roman" w:cs="Times New Roman"/>
                <w:sz w:val="20"/>
                <w:szCs w:val="20"/>
              </w:rPr>
            </w:pPr>
            <w:r w:rsidRPr="00607DAC">
              <w:rPr>
                <w:rFonts w:ascii="Times New Roman" w:eastAsia="Times New Roman" w:hAnsi="Times New Roman" w:cs="Times New Roman"/>
                <w:sz w:val="20"/>
                <w:szCs w:val="20"/>
              </w:rPr>
              <w:t>- бухгалтерской отчетности (на последнюю отчетную дату), составленной по РСБУ, подписанной руководителем и главным бухгалтером Заявителя и заверенной печатью Заявителя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0DBE36E4" w14:textId="77777777" w:rsidR="00607DAC" w:rsidRPr="00607DAC" w:rsidRDefault="00607DAC" w:rsidP="00607DAC">
            <w:pPr>
              <w:tabs>
                <w:tab w:val="left" w:pos="567"/>
              </w:tabs>
              <w:spacing w:after="0" w:line="256" w:lineRule="auto"/>
              <w:jc w:val="both"/>
              <w:rPr>
                <w:rFonts w:ascii="Times New Roman" w:eastAsia="Times New Roman" w:hAnsi="Times New Roman" w:cs="Times New Roman"/>
                <w:sz w:val="20"/>
                <w:szCs w:val="20"/>
              </w:rPr>
            </w:pPr>
            <w:r w:rsidRPr="00607DAC">
              <w:rPr>
                <w:rFonts w:ascii="Times New Roman" w:eastAsia="Times New Roman" w:hAnsi="Times New Roman" w:cs="Times New Roman"/>
                <w:sz w:val="20"/>
                <w:szCs w:val="20"/>
              </w:rPr>
              <w:t>- расшифровок основных статей бухгалтерской отчетности, удельный вес которых составляет более 5% валюты баланса Заявителя;</w:t>
            </w:r>
          </w:p>
          <w:p w14:paraId="554C8239" w14:textId="77777777" w:rsidR="00607DAC" w:rsidRPr="00607DAC" w:rsidRDefault="00607DAC" w:rsidP="00607DAC">
            <w:pPr>
              <w:tabs>
                <w:tab w:val="left" w:pos="567"/>
              </w:tabs>
              <w:spacing w:after="0" w:line="256" w:lineRule="auto"/>
              <w:jc w:val="both"/>
              <w:rPr>
                <w:rFonts w:ascii="Times New Roman" w:eastAsia="Times New Roman" w:hAnsi="Times New Roman" w:cs="Times New Roman"/>
                <w:sz w:val="20"/>
                <w:szCs w:val="20"/>
              </w:rPr>
            </w:pPr>
            <w:r w:rsidRPr="00607DAC">
              <w:rPr>
                <w:rFonts w:ascii="Times New Roman" w:eastAsia="Times New Roman" w:hAnsi="Times New Roman" w:cs="Times New Roman"/>
                <w:sz w:val="20"/>
                <w:szCs w:val="20"/>
              </w:rPr>
              <w:t>4.10. другие необходимые документы.</w:t>
            </w:r>
          </w:p>
          <w:p w14:paraId="732CA3CA" w14:textId="77777777" w:rsidR="00607DAC" w:rsidRPr="00607DAC" w:rsidRDefault="00607DAC" w:rsidP="00607DAC">
            <w:pPr>
              <w:tabs>
                <w:tab w:val="left" w:pos="567"/>
              </w:tabs>
              <w:spacing w:after="0" w:line="256" w:lineRule="auto"/>
              <w:jc w:val="both"/>
              <w:rPr>
                <w:rFonts w:ascii="Times New Roman" w:eastAsia="Times New Roman" w:hAnsi="Times New Roman" w:cs="Times New Roman"/>
                <w:sz w:val="20"/>
                <w:szCs w:val="20"/>
              </w:rPr>
            </w:pPr>
          </w:p>
          <w:p w14:paraId="1294697B" w14:textId="77777777" w:rsidR="00607DAC" w:rsidRPr="00607DAC" w:rsidRDefault="00607DAC" w:rsidP="00607DAC">
            <w:pPr>
              <w:tabs>
                <w:tab w:val="left" w:pos="567"/>
              </w:tabs>
              <w:spacing w:after="0" w:line="256" w:lineRule="auto"/>
              <w:jc w:val="both"/>
              <w:rPr>
                <w:rFonts w:ascii="Times New Roman" w:eastAsia="Times New Roman" w:hAnsi="Times New Roman" w:cs="Times New Roman"/>
                <w:sz w:val="20"/>
                <w:szCs w:val="20"/>
              </w:rPr>
            </w:pPr>
            <w:r w:rsidRPr="00607DAC">
              <w:rPr>
                <w:rFonts w:ascii="Times New Roman" w:eastAsia="Times New Roman" w:hAnsi="Times New Roman" w:cs="Times New Roman"/>
                <w:sz w:val="20"/>
                <w:szCs w:val="20"/>
              </w:rPr>
              <w:t>Указанные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имя и отчество, либо инициалы подписавшегося лица).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(апостиль).</w:t>
            </w:r>
          </w:p>
          <w:p w14:paraId="629F5924" w14:textId="77777777" w:rsidR="00607DAC" w:rsidRPr="00607DAC" w:rsidRDefault="00607DAC" w:rsidP="00607DAC">
            <w:pPr>
              <w:tabs>
                <w:tab w:val="left" w:pos="567"/>
              </w:tabs>
              <w:spacing w:after="0" w:line="256" w:lineRule="auto"/>
              <w:jc w:val="both"/>
              <w:rPr>
                <w:rFonts w:ascii="Times New Roman" w:eastAsia="Times New Roman" w:hAnsi="Times New Roman" w:cs="Times New Roman"/>
                <w:sz w:val="20"/>
                <w:szCs w:val="20"/>
              </w:rPr>
            </w:pPr>
          </w:p>
          <w:p w14:paraId="162BA288" w14:textId="77777777" w:rsidR="00607DAC" w:rsidRPr="00607DAC" w:rsidRDefault="00607DAC" w:rsidP="00607DAC">
            <w:pPr>
              <w:spacing w:after="0" w:line="256" w:lineRule="auto"/>
              <w:jc w:val="both"/>
              <w:rPr>
                <w:rFonts w:ascii="Times New Roman" w:eastAsia="Times New Roman" w:hAnsi="Times New Roman" w:cs="Times New Roman"/>
                <w:sz w:val="20"/>
                <w:szCs w:val="20"/>
                <w:highlight w:val="white"/>
              </w:rPr>
            </w:pPr>
            <w:r w:rsidRPr="00607DAC">
              <w:rPr>
                <w:rFonts w:ascii="Times New Roman" w:eastAsia="Times New Roman" w:hAnsi="Times New Roman" w:cs="Times New Roman"/>
                <w:sz w:val="20"/>
                <w:szCs w:val="20"/>
              </w:rPr>
              <w:t>При необходимости предоставления дополнительных документов Организатор торгов обеспечивает предоставление необходимых документов со стороны Заявителя.</w:t>
            </w:r>
          </w:p>
        </w:tc>
      </w:tr>
      <w:tr w:rsidR="00607DAC" w:rsidRPr="00607DAC" w14:paraId="408A000D" w14:textId="77777777" w:rsidTr="00DF1B7F">
        <w:trPr>
          <w:trHeight w:val="384"/>
        </w:trPr>
        <w:tc>
          <w:tcPr>
            <w:tcW w:w="2864" w:type="dxa"/>
            <w:tcBorders>
              <w:top w:val="single" w:sz="4" w:space="0" w:color="auto"/>
              <w:left w:val="single" w:sz="4" w:space="0" w:color="auto"/>
              <w:bottom w:val="single" w:sz="4" w:space="0" w:color="auto"/>
              <w:right w:val="single" w:sz="4" w:space="0" w:color="auto"/>
            </w:tcBorders>
            <w:hideMark/>
          </w:tcPr>
          <w:p w14:paraId="5D37D810" w14:textId="77777777" w:rsidR="00607DAC" w:rsidRPr="00607DAC" w:rsidRDefault="00607DAC" w:rsidP="00607DAC">
            <w:pPr>
              <w:spacing w:after="0" w:line="256" w:lineRule="auto"/>
              <w:jc w:val="both"/>
              <w:rPr>
                <w:rFonts w:ascii="Times New Roman" w:eastAsia="Calibri" w:hAnsi="Times New Roman" w:cs="Times New Roman"/>
                <w:sz w:val="20"/>
                <w:szCs w:val="20"/>
                <w:highlight w:val="green"/>
              </w:rPr>
            </w:pPr>
            <w:r w:rsidRPr="00607DAC">
              <w:rPr>
                <w:rFonts w:ascii="Times New Roman" w:eastAsia="Calibri" w:hAnsi="Times New Roman" w:cs="Times New Roman"/>
                <w:sz w:val="20"/>
                <w:szCs w:val="20"/>
              </w:rPr>
              <w:lastRenderedPageBreak/>
              <w:t xml:space="preserve">Условия доступа Заявителя к участию в торговой процедуре </w:t>
            </w:r>
            <w:r w:rsidRPr="00607DAC">
              <w:rPr>
                <w:rFonts w:ascii="Times New Roman" w:eastAsia="Calibri" w:hAnsi="Times New Roman" w:cs="Times New Roman"/>
                <w:sz w:val="20"/>
                <w:szCs w:val="20"/>
              </w:rPr>
              <w:lastRenderedPageBreak/>
              <w:t>(Требования к участнику торгов)</w:t>
            </w:r>
          </w:p>
        </w:tc>
        <w:tc>
          <w:tcPr>
            <w:tcW w:w="7230" w:type="dxa"/>
            <w:tcBorders>
              <w:top w:val="single" w:sz="4" w:space="0" w:color="auto"/>
              <w:left w:val="single" w:sz="4" w:space="0" w:color="auto"/>
              <w:bottom w:val="single" w:sz="4" w:space="0" w:color="auto"/>
              <w:right w:val="single" w:sz="4" w:space="0" w:color="auto"/>
            </w:tcBorders>
          </w:tcPr>
          <w:p w14:paraId="4268CEBB" w14:textId="77777777" w:rsidR="00607DAC" w:rsidRPr="00607DAC" w:rsidRDefault="00607DAC" w:rsidP="00607DAC">
            <w:pPr>
              <w:widowControl w:val="0"/>
              <w:spacing w:after="0" w:line="256" w:lineRule="auto"/>
              <w:jc w:val="both"/>
              <w:rPr>
                <w:rFonts w:ascii="Times New Roman" w:eastAsia="Calibri" w:hAnsi="Times New Roman" w:cs="Times New Roman"/>
                <w:sz w:val="20"/>
                <w:szCs w:val="20"/>
              </w:rPr>
            </w:pPr>
            <w:r w:rsidRPr="00607DAC">
              <w:rPr>
                <w:rFonts w:ascii="Times New Roman" w:eastAsia="Calibri" w:hAnsi="Times New Roman" w:cs="Times New Roman"/>
                <w:sz w:val="20"/>
                <w:szCs w:val="20"/>
              </w:rPr>
              <w:lastRenderedPageBreak/>
              <w:t xml:space="preserve">При поступлении Заявки на участие в торговой процедуре Организатор торгов организует проверку правоспособности Заявителя, </w:t>
            </w:r>
            <w:proofErr w:type="gramStart"/>
            <w:r w:rsidRPr="00607DAC">
              <w:rPr>
                <w:rFonts w:ascii="Times New Roman" w:eastAsia="Times New Roman" w:hAnsi="Times New Roman" w:cs="Times New Roman"/>
                <w:sz w:val="20"/>
                <w:szCs w:val="20"/>
              </w:rPr>
              <w:t>аффилированности</w:t>
            </w:r>
            <w:r w:rsidRPr="00607DAC">
              <w:rPr>
                <w:rFonts w:ascii="Times New Roman" w:eastAsia="Calibri" w:hAnsi="Times New Roman" w:cs="Times New Roman"/>
                <w:sz w:val="20"/>
                <w:szCs w:val="20"/>
              </w:rPr>
              <w:t>,  а</w:t>
            </w:r>
            <w:proofErr w:type="gramEnd"/>
            <w:r w:rsidRPr="00607DAC">
              <w:rPr>
                <w:rFonts w:ascii="Times New Roman" w:eastAsia="Calibri" w:hAnsi="Times New Roman" w:cs="Times New Roman"/>
                <w:sz w:val="20"/>
                <w:szCs w:val="20"/>
              </w:rPr>
              <w:t xml:space="preserve"> также </w:t>
            </w:r>
            <w:r w:rsidRPr="00607DAC">
              <w:rPr>
                <w:rFonts w:ascii="Times New Roman" w:eastAsia="Calibri" w:hAnsi="Times New Roman" w:cs="Times New Roman"/>
                <w:sz w:val="20"/>
                <w:szCs w:val="20"/>
              </w:rPr>
              <w:lastRenderedPageBreak/>
              <w:t>соответствие Заявителя иным условиям допуска к участию в торговой процедуре</w:t>
            </w:r>
            <w:r w:rsidRPr="00607DAC">
              <w:rPr>
                <w:rFonts w:ascii="Times New Roman" w:eastAsia="Calibri" w:hAnsi="Times New Roman" w:cs="Times New Roman"/>
                <w:sz w:val="20"/>
                <w:szCs w:val="20"/>
                <w:vertAlign w:val="superscript"/>
              </w:rPr>
              <w:footnoteReference w:id="4"/>
            </w:r>
            <w:r w:rsidRPr="00607DAC">
              <w:rPr>
                <w:rFonts w:ascii="Times New Roman" w:eastAsia="Calibri" w:hAnsi="Times New Roman" w:cs="Times New Roman"/>
                <w:sz w:val="20"/>
                <w:szCs w:val="20"/>
              </w:rPr>
              <w:t>:</w:t>
            </w:r>
          </w:p>
          <w:p w14:paraId="49CFAB82" w14:textId="77777777" w:rsidR="00607DAC" w:rsidRPr="00607DAC" w:rsidRDefault="00607DAC" w:rsidP="00607DAC">
            <w:pPr>
              <w:tabs>
                <w:tab w:val="left" w:pos="272"/>
              </w:tabs>
              <w:spacing w:after="0" w:line="256" w:lineRule="auto"/>
              <w:jc w:val="both"/>
              <w:rPr>
                <w:rFonts w:ascii="Times New Roman" w:eastAsia="Times New Roman" w:hAnsi="Times New Roman" w:cs="Times New Roman"/>
                <w:sz w:val="20"/>
                <w:szCs w:val="20"/>
              </w:rPr>
            </w:pPr>
            <w:r w:rsidRPr="00607DAC">
              <w:rPr>
                <w:rFonts w:ascii="Times New Roman" w:eastAsia="Times New Roman" w:hAnsi="Times New Roman" w:cs="Times New Roman"/>
                <w:sz w:val="20"/>
                <w:szCs w:val="20"/>
              </w:rPr>
              <w:t>1. В отношении Заявителя - юридического лица:</w:t>
            </w:r>
          </w:p>
          <w:p w14:paraId="3EF37052" w14:textId="77777777" w:rsidR="00607DAC" w:rsidRPr="00607DAC" w:rsidRDefault="00607DAC" w:rsidP="00607DAC">
            <w:pPr>
              <w:tabs>
                <w:tab w:val="left" w:pos="272"/>
              </w:tabs>
              <w:spacing w:after="0" w:line="256" w:lineRule="auto"/>
              <w:jc w:val="both"/>
              <w:rPr>
                <w:rFonts w:ascii="Times New Roman" w:eastAsia="Times New Roman" w:hAnsi="Times New Roman" w:cs="Times New Roman"/>
                <w:sz w:val="20"/>
                <w:szCs w:val="20"/>
              </w:rPr>
            </w:pPr>
            <w:r w:rsidRPr="00607DAC">
              <w:rPr>
                <w:rFonts w:ascii="Times New Roman" w:eastAsia="Times New Roman" w:hAnsi="Times New Roman" w:cs="Times New Roman"/>
                <w:sz w:val="20"/>
                <w:szCs w:val="20"/>
              </w:rPr>
              <w:t>1.1. Отсутствие информации о возбуждении дела о несостоятельности (банкротстве) Заявителя,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Заявителя банкротом, отсутствие поданного в арбитражный суд заявления о признании Заявителя банкротом.</w:t>
            </w:r>
          </w:p>
          <w:p w14:paraId="1C28C851" w14:textId="77777777" w:rsidR="00607DAC" w:rsidRPr="00607DAC" w:rsidRDefault="00607DAC" w:rsidP="00607DAC">
            <w:pPr>
              <w:tabs>
                <w:tab w:val="left" w:pos="272"/>
              </w:tabs>
              <w:spacing w:after="0" w:line="256" w:lineRule="auto"/>
              <w:jc w:val="both"/>
              <w:rPr>
                <w:rFonts w:ascii="Times New Roman" w:eastAsia="Times New Roman" w:hAnsi="Times New Roman" w:cs="Times New Roman"/>
                <w:sz w:val="20"/>
                <w:szCs w:val="20"/>
              </w:rPr>
            </w:pPr>
            <w:r w:rsidRPr="00607DAC">
              <w:rPr>
                <w:rFonts w:ascii="Times New Roman" w:eastAsia="Times New Roman" w:hAnsi="Times New Roman" w:cs="Times New Roman"/>
                <w:sz w:val="20"/>
                <w:szCs w:val="20"/>
              </w:rPr>
              <w:t xml:space="preserve">1.2. По состоянию на последнюю отчетную дату, предшествующую дате заключения Договора: финансовое положение Заявителя оценивается не хуже, чем «среднее», положительная величина чистых активов Заявителя на уровне не менее величины его уставного капитала. </w:t>
            </w:r>
          </w:p>
          <w:p w14:paraId="63998CB0" w14:textId="77777777" w:rsidR="00607DAC" w:rsidRPr="00607DAC" w:rsidRDefault="00607DAC" w:rsidP="00607DAC">
            <w:pPr>
              <w:tabs>
                <w:tab w:val="left" w:pos="272"/>
              </w:tabs>
              <w:spacing w:after="0" w:line="256" w:lineRule="auto"/>
              <w:jc w:val="both"/>
              <w:rPr>
                <w:rFonts w:ascii="Times New Roman" w:eastAsia="Times New Roman" w:hAnsi="Times New Roman" w:cs="Times New Roman"/>
                <w:sz w:val="20"/>
                <w:szCs w:val="20"/>
              </w:rPr>
            </w:pPr>
            <w:r w:rsidRPr="00607DAC">
              <w:rPr>
                <w:rFonts w:ascii="Times New Roman" w:eastAsia="Times New Roman" w:hAnsi="Times New Roman" w:cs="Times New Roman"/>
                <w:sz w:val="20"/>
                <w:szCs w:val="20"/>
              </w:rPr>
              <w:t xml:space="preserve">1.3. Отсутствие в отношении Заявителя иска/ исков о взыскании, заявлений имущественного характера </w:t>
            </w:r>
            <w:proofErr w:type="gramStart"/>
            <w:r w:rsidRPr="00607DAC">
              <w:rPr>
                <w:rFonts w:ascii="Times New Roman" w:eastAsia="Times New Roman" w:hAnsi="Times New Roman" w:cs="Times New Roman"/>
                <w:sz w:val="20"/>
                <w:szCs w:val="20"/>
              </w:rPr>
              <w:t>в совокупном размере</w:t>
            </w:r>
            <w:proofErr w:type="gramEnd"/>
            <w:r w:rsidRPr="00607DAC">
              <w:rPr>
                <w:rFonts w:ascii="Times New Roman" w:eastAsia="Times New Roman" w:hAnsi="Times New Roman" w:cs="Times New Roman"/>
                <w:sz w:val="20"/>
                <w:szCs w:val="20"/>
              </w:rPr>
              <w:t xml:space="preserve"> превышающих 5% от размера чистых активов Заявителя на последнюю отчетную дату;</w:t>
            </w:r>
          </w:p>
          <w:p w14:paraId="14B71DCC" w14:textId="77777777" w:rsidR="00607DAC" w:rsidRPr="00607DAC" w:rsidRDefault="00607DAC" w:rsidP="00607DAC">
            <w:pPr>
              <w:tabs>
                <w:tab w:val="left" w:pos="272"/>
              </w:tabs>
              <w:spacing w:after="0" w:line="256" w:lineRule="auto"/>
              <w:jc w:val="both"/>
              <w:rPr>
                <w:rFonts w:ascii="Times New Roman" w:eastAsia="Times New Roman" w:hAnsi="Times New Roman" w:cs="Times New Roman"/>
                <w:sz w:val="20"/>
                <w:szCs w:val="20"/>
              </w:rPr>
            </w:pPr>
            <w:r w:rsidRPr="00607DAC">
              <w:rPr>
                <w:rFonts w:ascii="Times New Roman" w:eastAsia="Times New Roman" w:hAnsi="Times New Roman" w:cs="Times New Roman"/>
                <w:sz w:val="20"/>
                <w:szCs w:val="20"/>
              </w:rPr>
              <w:t>1.4. Отсутствие возбужденных исполнительных производств в отношении Заявителя, размер которых в совокупности составляет более 5% от размера чистых активов Заявителя, на последнюю отчетную дату;</w:t>
            </w:r>
          </w:p>
          <w:p w14:paraId="4FFED720" w14:textId="77777777" w:rsidR="00607DAC" w:rsidRPr="00607DAC" w:rsidRDefault="00607DAC" w:rsidP="00607DAC">
            <w:pPr>
              <w:tabs>
                <w:tab w:val="left" w:pos="272"/>
              </w:tabs>
              <w:spacing w:after="0" w:line="256" w:lineRule="auto"/>
              <w:jc w:val="both"/>
              <w:rPr>
                <w:rFonts w:ascii="Times New Roman" w:eastAsia="Times New Roman" w:hAnsi="Times New Roman" w:cs="Times New Roman"/>
                <w:sz w:val="20"/>
                <w:szCs w:val="20"/>
              </w:rPr>
            </w:pPr>
            <w:r w:rsidRPr="00607DAC">
              <w:rPr>
                <w:rFonts w:ascii="Times New Roman" w:eastAsia="Times New Roman" w:hAnsi="Times New Roman" w:cs="Times New Roman"/>
                <w:sz w:val="20"/>
                <w:szCs w:val="20"/>
              </w:rPr>
              <w:t>1.5. Отсутствие информации о незавершенной реорганизации и процедуре ликвидации Заявителя.</w:t>
            </w:r>
          </w:p>
          <w:p w14:paraId="7E8FD36B" w14:textId="77777777" w:rsidR="00607DAC" w:rsidRPr="00607DAC" w:rsidRDefault="00607DAC" w:rsidP="00607DAC">
            <w:pPr>
              <w:tabs>
                <w:tab w:val="left" w:pos="8100"/>
              </w:tabs>
              <w:spacing w:after="0" w:line="256" w:lineRule="auto"/>
              <w:jc w:val="both"/>
              <w:rPr>
                <w:rFonts w:ascii="Times New Roman" w:eastAsia="Times New Roman" w:hAnsi="Times New Roman" w:cs="Times New Roman"/>
                <w:sz w:val="20"/>
                <w:szCs w:val="20"/>
              </w:rPr>
            </w:pPr>
            <w:r w:rsidRPr="00607DAC">
              <w:rPr>
                <w:rFonts w:ascii="Times New Roman" w:eastAsia="Times New Roman" w:hAnsi="Times New Roman" w:cs="Times New Roman"/>
                <w:sz w:val="20"/>
                <w:szCs w:val="20"/>
              </w:rPr>
              <w:t xml:space="preserve">1.6. Отсутствие в отношении Заявителя в ЕГРЮЛ сведений, в отношении которых внесена запись о недостоверности. </w:t>
            </w:r>
          </w:p>
          <w:p w14:paraId="6EAEA62E" w14:textId="77777777" w:rsidR="00607DAC" w:rsidRPr="00607DAC" w:rsidRDefault="00607DAC" w:rsidP="00607DAC">
            <w:pPr>
              <w:tabs>
                <w:tab w:val="left" w:pos="567"/>
              </w:tabs>
              <w:spacing w:after="0" w:line="256" w:lineRule="auto"/>
              <w:jc w:val="both"/>
              <w:rPr>
                <w:rFonts w:ascii="Times New Roman" w:eastAsia="Times New Roman" w:hAnsi="Times New Roman" w:cs="Times New Roman"/>
                <w:sz w:val="20"/>
                <w:szCs w:val="20"/>
              </w:rPr>
            </w:pPr>
            <w:r w:rsidRPr="00607DAC">
              <w:rPr>
                <w:rFonts w:ascii="Times New Roman" w:eastAsia="Times New Roman" w:hAnsi="Times New Roman" w:cs="Times New Roman"/>
                <w:sz w:val="20"/>
                <w:szCs w:val="20"/>
              </w:rPr>
              <w:t>1.7. В случае финансирования Заявителем - юридическим лицом Договора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Собственные средства (стр.1300) + Долгосрочные обязательства (стр.1400)) – ((Внеоборотные активы (стр.1100) + краткосрочные финансовые вложения (стр.1240) + дебиторская задолженность (на инвестиционные цели) (стр.1230)).</w:t>
            </w:r>
          </w:p>
          <w:p w14:paraId="3D2A2BB8" w14:textId="77777777" w:rsidR="00607DAC" w:rsidRPr="00607DAC" w:rsidRDefault="00607DAC" w:rsidP="00607DAC">
            <w:pPr>
              <w:tabs>
                <w:tab w:val="left" w:pos="8100"/>
              </w:tabs>
              <w:spacing w:after="0" w:line="256" w:lineRule="auto"/>
              <w:jc w:val="both"/>
              <w:rPr>
                <w:rFonts w:ascii="Times New Roman" w:eastAsia="Times New Roman" w:hAnsi="Times New Roman" w:cs="Times New Roman"/>
                <w:sz w:val="20"/>
                <w:szCs w:val="20"/>
              </w:rPr>
            </w:pPr>
          </w:p>
          <w:p w14:paraId="15DC192C" w14:textId="77777777" w:rsidR="00607DAC" w:rsidRPr="00607DAC" w:rsidRDefault="00607DAC" w:rsidP="00607DAC">
            <w:pPr>
              <w:tabs>
                <w:tab w:val="left" w:pos="272"/>
              </w:tabs>
              <w:spacing w:after="0" w:line="256" w:lineRule="auto"/>
              <w:jc w:val="both"/>
              <w:rPr>
                <w:rFonts w:ascii="Times New Roman" w:eastAsia="Times New Roman" w:hAnsi="Times New Roman" w:cs="Times New Roman"/>
                <w:sz w:val="20"/>
                <w:szCs w:val="20"/>
              </w:rPr>
            </w:pPr>
            <w:r w:rsidRPr="00607DAC">
              <w:rPr>
                <w:rFonts w:ascii="Times New Roman" w:eastAsia="Times New Roman" w:hAnsi="Times New Roman" w:cs="Times New Roman"/>
                <w:sz w:val="20"/>
                <w:szCs w:val="20"/>
              </w:rPr>
              <w:t>2. В отношении Заявителя – физического лица:</w:t>
            </w:r>
          </w:p>
          <w:p w14:paraId="37BE72F8" w14:textId="77777777" w:rsidR="00607DAC" w:rsidRPr="00607DAC" w:rsidRDefault="00607DAC" w:rsidP="00607DAC">
            <w:pPr>
              <w:tabs>
                <w:tab w:val="left" w:pos="272"/>
              </w:tabs>
              <w:spacing w:after="0" w:line="256" w:lineRule="auto"/>
              <w:jc w:val="both"/>
              <w:rPr>
                <w:rFonts w:ascii="Times New Roman" w:eastAsia="Times New Roman" w:hAnsi="Times New Roman" w:cs="Times New Roman"/>
                <w:sz w:val="20"/>
                <w:szCs w:val="20"/>
              </w:rPr>
            </w:pPr>
            <w:r w:rsidRPr="00607DAC">
              <w:rPr>
                <w:rFonts w:ascii="Times New Roman" w:eastAsia="Times New Roman" w:hAnsi="Times New Roman" w:cs="Times New Roman"/>
                <w:sz w:val="20"/>
                <w:szCs w:val="20"/>
              </w:rPr>
              <w:t>2.1. Отсутствие признаков банкротства, в том числе:</w:t>
            </w:r>
          </w:p>
          <w:p w14:paraId="204D6099" w14:textId="77777777" w:rsidR="00607DAC" w:rsidRPr="00607DAC" w:rsidRDefault="00607DAC" w:rsidP="00607DAC">
            <w:pPr>
              <w:tabs>
                <w:tab w:val="left" w:pos="272"/>
              </w:tabs>
              <w:spacing w:after="0" w:line="256" w:lineRule="auto"/>
              <w:jc w:val="both"/>
              <w:rPr>
                <w:rFonts w:ascii="Times New Roman" w:eastAsia="Times New Roman" w:hAnsi="Times New Roman" w:cs="Times New Roman"/>
                <w:sz w:val="20"/>
                <w:szCs w:val="20"/>
              </w:rPr>
            </w:pPr>
            <w:r w:rsidRPr="00607DAC">
              <w:rPr>
                <w:rFonts w:ascii="Times New Roman" w:eastAsia="Times New Roman" w:hAnsi="Times New Roman" w:cs="Times New Roman"/>
                <w:sz w:val="20"/>
                <w:szCs w:val="20"/>
              </w:rPr>
              <w:t>- отсутствия возбужденных исполнительных производств;</w:t>
            </w:r>
          </w:p>
          <w:p w14:paraId="537F9284" w14:textId="77777777" w:rsidR="00607DAC" w:rsidRPr="00607DAC" w:rsidRDefault="00607DAC" w:rsidP="00607DAC">
            <w:pPr>
              <w:tabs>
                <w:tab w:val="left" w:pos="272"/>
              </w:tabs>
              <w:spacing w:after="0" w:line="256" w:lineRule="auto"/>
              <w:jc w:val="both"/>
              <w:rPr>
                <w:rFonts w:ascii="Times New Roman" w:eastAsia="Times New Roman" w:hAnsi="Times New Roman" w:cs="Times New Roman"/>
                <w:sz w:val="20"/>
                <w:szCs w:val="20"/>
              </w:rPr>
            </w:pPr>
            <w:r w:rsidRPr="00607DAC">
              <w:rPr>
                <w:rFonts w:ascii="Times New Roman" w:eastAsia="Times New Roman" w:hAnsi="Times New Roman" w:cs="Times New Roman"/>
                <w:sz w:val="20"/>
                <w:szCs w:val="20"/>
              </w:rPr>
              <w:t>- отсутствия вынесенного арбитражным судом определения о принятии заявления о признании Заявителя банкротом (отсутствие возбужденного дела о несостоятельности (банкротстве) гражданина);</w:t>
            </w:r>
          </w:p>
          <w:p w14:paraId="6024AFFD" w14:textId="77777777" w:rsidR="00607DAC" w:rsidRPr="00607DAC" w:rsidRDefault="00607DAC" w:rsidP="00607DAC">
            <w:pPr>
              <w:tabs>
                <w:tab w:val="left" w:pos="34"/>
                <w:tab w:val="left" w:pos="447"/>
              </w:tabs>
              <w:spacing w:after="0" w:line="256" w:lineRule="auto"/>
              <w:jc w:val="both"/>
              <w:rPr>
                <w:rFonts w:ascii="Times New Roman" w:eastAsia="Times New Roman" w:hAnsi="Times New Roman" w:cs="Times New Roman"/>
                <w:sz w:val="20"/>
                <w:szCs w:val="20"/>
              </w:rPr>
            </w:pPr>
            <w:r w:rsidRPr="00607DAC">
              <w:rPr>
                <w:rFonts w:ascii="Times New Roman" w:eastAsia="Times New Roman" w:hAnsi="Times New Roman" w:cs="Times New Roman"/>
                <w:bCs/>
                <w:color w:val="000000"/>
                <w:sz w:val="20"/>
                <w:szCs w:val="20"/>
              </w:rPr>
              <w:t xml:space="preserve">- отсутствия </w:t>
            </w:r>
            <w:r w:rsidRPr="00607DAC">
              <w:rPr>
                <w:rFonts w:ascii="Times New Roman" w:eastAsia="Times New Roman" w:hAnsi="Times New Roman" w:cs="Times New Roman"/>
                <w:sz w:val="20"/>
                <w:szCs w:val="20"/>
              </w:rPr>
              <w:t>поданного в арбитражный суд заявления о признании Заявителя банкротом (в том числе в статусе индивидуального предпринимателя);</w:t>
            </w:r>
          </w:p>
          <w:p w14:paraId="7A80552C" w14:textId="77777777" w:rsidR="00607DAC" w:rsidRPr="00607DAC" w:rsidRDefault="00607DAC" w:rsidP="00607DAC">
            <w:pPr>
              <w:tabs>
                <w:tab w:val="left" w:pos="34"/>
                <w:tab w:val="left" w:pos="447"/>
              </w:tabs>
              <w:spacing w:after="0" w:line="256" w:lineRule="auto"/>
              <w:jc w:val="both"/>
              <w:rPr>
                <w:rFonts w:ascii="Times New Roman" w:eastAsia="Times New Roman" w:hAnsi="Times New Roman" w:cs="Times New Roman"/>
                <w:bCs/>
                <w:color w:val="000000"/>
                <w:sz w:val="20"/>
                <w:szCs w:val="20"/>
              </w:rPr>
            </w:pPr>
            <w:r w:rsidRPr="00607DAC">
              <w:rPr>
                <w:rFonts w:ascii="Times New Roman" w:eastAsia="Times New Roman" w:hAnsi="Times New Roman" w:cs="Times New Roman"/>
                <w:sz w:val="20"/>
                <w:szCs w:val="20"/>
              </w:rPr>
              <w:t xml:space="preserve">- </w:t>
            </w:r>
            <w:r w:rsidRPr="00607DAC">
              <w:rPr>
                <w:rFonts w:ascii="Times New Roman" w:eastAsia="Times New Roman" w:hAnsi="Times New Roman" w:cs="Times New Roman"/>
                <w:color w:val="000000"/>
                <w:sz w:val="20"/>
                <w:szCs w:val="20"/>
              </w:rPr>
              <w:t>отсутствия размещения в Едином федеральном реестре сведений о банкротстве сведений о признании гражданина банкротом во внесудебном порядке;</w:t>
            </w:r>
          </w:p>
          <w:p w14:paraId="28507824" w14:textId="77777777" w:rsidR="00607DAC" w:rsidRPr="00607DAC" w:rsidRDefault="00607DAC" w:rsidP="00607DAC">
            <w:pPr>
              <w:tabs>
                <w:tab w:val="left" w:pos="272"/>
              </w:tabs>
              <w:spacing w:after="0" w:line="256" w:lineRule="auto"/>
              <w:jc w:val="both"/>
              <w:rPr>
                <w:rFonts w:ascii="Times New Roman" w:eastAsia="Times New Roman" w:hAnsi="Times New Roman" w:cs="Times New Roman"/>
                <w:sz w:val="20"/>
                <w:szCs w:val="20"/>
              </w:rPr>
            </w:pPr>
            <w:r w:rsidRPr="00607DAC">
              <w:rPr>
                <w:rFonts w:ascii="Times New Roman" w:eastAsia="Times New Roman" w:hAnsi="Times New Roman" w:cs="Times New Roman"/>
                <w:sz w:val="20"/>
                <w:szCs w:val="20"/>
              </w:rPr>
              <w:t>- отсутствия по месту регистрации Заявителя исков о взыскании, заявлений имущественного характера;</w:t>
            </w:r>
          </w:p>
          <w:p w14:paraId="321DB9FF" w14:textId="77777777" w:rsidR="00607DAC" w:rsidRPr="00607DAC" w:rsidRDefault="00607DAC" w:rsidP="00607DAC">
            <w:pPr>
              <w:tabs>
                <w:tab w:val="left" w:pos="272"/>
              </w:tabs>
              <w:spacing w:after="0" w:line="256" w:lineRule="auto"/>
              <w:jc w:val="both"/>
              <w:rPr>
                <w:rFonts w:ascii="Times New Roman" w:eastAsia="Times New Roman" w:hAnsi="Times New Roman" w:cs="Times New Roman"/>
                <w:sz w:val="20"/>
                <w:szCs w:val="20"/>
              </w:rPr>
            </w:pPr>
            <w:r w:rsidRPr="00607DAC">
              <w:rPr>
                <w:rFonts w:ascii="Times New Roman" w:eastAsia="Times New Roman" w:hAnsi="Times New Roman" w:cs="Times New Roman"/>
                <w:sz w:val="20"/>
                <w:szCs w:val="20"/>
              </w:rPr>
              <w:t>- отсутствия иных правопритязаний третьих лиц;</w:t>
            </w:r>
          </w:p>
          <w:p w14:paraId="397538F7" w14:textId="77777777" w:rsidR="00607DAC" w:rsidRPr="00607DAC" w:rsidRDefault="00607DAC" w:rsidP="00607DAC">
            <w:pPr>
              <w:tabs>
                <w:tab w:val="left" w:pos="272"/>
              </w:tabs>
              <w:spacing w:after="0" w:line="256" w:lineRule="auto"/>
              <w:jc w:val="both"/>
              <w:rPr>
                <w:rFonts w:ascii="Times New Roman" w:eastAsia="Times New Roman" w:hAnsi="Times New Roman" w:cs="Times New Roman"/>
                <w:sz w:val="20"/>
                <w:szCs w:val="20"/>
              </w:rPr>
            </w:pPr>
            <w:r w:rsidRPr="00607DAC">
              <w:rPr>
                <w:rFonts w:ascii="Times New Roman" w:eastAsia="Times New Roman" w:hAnsi="Times New Roman" w:cs="Times New Roman"/>
                <w:sz w:val="20"/>
                <w:szCs w:val="20"/>
              </w:rPr>
              <w:t>- отсутствия просроченной задолженности Заявителя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61172096" w14:textId="77777777" w:rsidR="00607DAC" w:rsidRPr="00607DAC" w:rsidRDefault="00607DAC" w:rsidP="00607DAC">
            <w:pPr>
              <w:tabs>
                <w:tab w:val="left" w:pos="272"/>
              </w:tabs>
              <w:spacing w:after="0" w:line="256" w:lineRule="auto"/>
              <w:jc w:val="both"/>
              <w:rPr>
                <w:rFonts w:ascii="Times New Roman" w:eastAsia="Times New Roman" w:hAnsi="Times New Roman" w:cs="Times New Roman"/>
                <w:sz w:val="20"/>
                <w:szCs w:val="20"/>
              </w:rPr>
            </w:pPr>
            <w:r w:rsidRPr="00607DAC">
              <w:rPr>
                <w:rFonts w:ascii="Times New Roman" w:eastAsia="Times New Roman" w:hAnsi="Times New Roman" w:cs="Times New Roman"/>
                <w:sz w:val="20"/>
                <w:szCs w:val="20"/>
              </w:rPr>
              <w:t>- отсутствия информации о возбуждении дела о несостоятельности (банкротстве) в отношении Заявителя в статусе индивидуального предпринимателя;</w:t>
            </w:r>
          </w:p>
          <w:p w14:paraId="4F4A17EC" w14:textId="77777777" w:rsidR="00607DAC" w:rsidRPr="00607DAC" w:rsidRDefault="00607DAC" w:rsidP="00607DAC">
            <w:pPr>
              <w:tabs>
                <w:tab w:val="left" w:pos="272"/>
              </w:tabs>
              <w:spacing w:after="0" w:line="256" w:lineRule="auto"/>
              <w:jc w:val="both"/>
              <w:rPr>
                <w:rFonts w:ascii="Times New Roman" w:eastAsia="Times New Roman" w:hAnsi="Times New Roman" w:cs="Times New Roman"/>
                <w:sz w:val="20"/>
                <w:szCs w:val="20"/>
              </w:rPr>
            </w:pPr>
            <w:r w:rsidRPr="00607DAC">
              <w:rPr>
                <w:rFonts w:ascii="Times New Roman" w:eastAsia="Times New Roman" w:hAnsi="Times New Roman" w:cs="Times New Roman"/>
                <w:sz w:val="20"/>
                <w:szCs w:val="20"/>
              </w:rPr>
              <w:t>- отсутствия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Заявителя в статусе индивидуального предпринимателя банкротом.</w:t>
            </w:r>
          </w:p>
          <w:p w14:paraId="6884951E" w14:textId="77777777" w:rsidR="00607DAC" w:rsidRPr="00607DAC" w:rsidRDefault="00607DAC" w:rsidP="00607DAC">
            <w:pPr>
              <w:tabs>
                <w:tab w:val="left" w:pos="272"/>
              </w:tabs>
              <w:spacing w:after="0" w:line="256" w:lineRule="auto"/>
              <w:jc w:val="both"/>
              <w:rPr>
                <w:rFonts w:ascii="Times New Roman" w:eastAsia="Times New Roman" w:hAnsi="Times New Roman" w:cs="Times New Roman"/>
                <w:sz w:val="20"/>
                <w:szCs w:val="20"/>
              </w:rPr>
            </w:pPr>
            <w:r w:rsidRPr="00607DAC">
              <w:rPr>
                <w:rFonts w:ascii="Times New Roman" w:eastAsia="Times New Roman" w:hAnsi="Times New Roman" w:cs="Times New Roman"/>
                <w:sz w:val="20"/>
                <w:szCs w:val="20"/>
              </w:rPr>
              <w:t>3. Общие требования:</w:t>
            </w:r>
          </w:p>
          <w:p w14:paraId="41599EAD" w14:textId="77777777" w:rsidR="00607DAC" w:rsidRPr="00607DAC" w:rsidRDefault="00607DAC" w:rsidP="00607DAC">
            <w:pPr>
              <w:tabs>
                <w:tab w:val="left" w:pos="272"/>
              </w:tabs>
              <w:spacing w:after="0" w:line="256" w:lineRule="auto"/>
              <w:jc w:val="both"/>
              <w:rPr>
                <w:rFonts w:ascii="Times New Roman" w:eastAsia="Times New Roman" w:hAnsi="Times New Roman" w:cs="Times New Roman"/>
                <w:sz w:val="20"/>
                <w:szCs w:val="20"/>
              </w:rPr>
            </w:pPr>
            <w:r w:rsidRPr="00607DAC">
              <w:rPr>
                <w:rFonts w:ascii="Times New Roman" w:eastAsia="Times New Roman" w:hAnsi="Times New Roman" w:cs="Times New Roman"/>
                <w:sz w:val="20"/>
                <w:szCs w:val="20"/>
              </w:rPr>
              <w:t>3.1. Отсутствие у Заявителя:</w:t>
            </w:r>
          </w:p>
          <w:p w14:paraId="26293994" w14:textId="77777777" w:rsidR="00607DAC" w:rsidRPr="00607DAC" w:rsidRDefault="00607DAC" w:rsidP="00607DAC">
            <w:pPr>
              <w:tabs>
                <w:tab w:val="left" w:pos="272"/>
              </w:tabs>
              <w:spacing w:after="0" w:line="256" w:lineRule="auto"/>
              <w:jc w:val="both"/>
              <w:rPr>
                <w:rFonts w:ascii="Times New Roman" w:eastAsia="Times New Roman" w:hAnsi="Times New Roman" w:cs="Times New Roman"/>
                <w:sz w:val="20"/>
                <w:szCs w:val="20"/>
              </w:rPr>
            </w:pPr>
            <w:r w:rsidRPr="00607DAC">
              <w:rPr>
                <w:rFonts w:ascii="Times New Roman" w:eastAsia="Times New Roman" w:hAnsi="Times New Roman" w:cs="Times New Roman"/>
                <w:sz w:val="20"/>
                <w:szCs w:val="20"/>
              </w:rPr>
              <w:t>- ссудной задолженности перед Кредитором;</w:t>
            </w:r>
          </w:p>
          <w:p w14:paraId="1692975E" w14:textId="77777777" w:rsidR="00607DAC" w:rsidRPr="00607DAC" w:rsidRDefault="00607DAC" w:rsidP="00607DAC">
            <w:pPr>
              <w:tabs>
                <w:tab w:val="left" w:pos="272"/>
              </w:tabs>
              <w:spacing w:after="0" w:line="256" w:lineRule="auto"/>
              <w:jc w:val="both"/>
              <w:rPr>
                <w:rFonts w:ascii="Times New Roman" w:eastAsia="Times New Roman" w:hAnsi="Times New Roman" w:cs="Times New Roman"/>
                <w:sz w:val="20"/>
                <w:szCs w:val="20"/>
              </w:rPr>
            </w:pPr>
            <w:r w:rsidRPr="00607DAC">
              <w:rPr>
                <w:rFonts w:ascii="Times New Roman" w:eastAsia="Times New Roman" w:hAnsi="Times New Roman" w:cs="Times New Roman"/>
                <w:sz w:val="20"/>
                <w:szCs w:val="20"/>
              </w:rPr>
              <w:t xml:space="preserve">- фактов нарушения условий исполнения обязательств перед Банком по ранее </w:t>
            </w:r>
            <w:r w:rsidRPr="00607DAC">
              <w:rPr>
                <w:rFonts w:ascii="Times New Roman" w:eastAsia="Times New Roman" w:hAnsi="Times New Roman" w:cs="Times New Roman"/>
                <w:sz w:val="20"/>
                <w:szCs w:val="20"/>
              </w:rPr>
              <w:lastRenderedPageBreak/>
              <w:t>заключенным сделкам;</w:t>
            </w:r>
          </w:p>
          <w:p w14:paraId="10C5B842" w14:textId="77777777" w:rsidR="00607DAC" w:rsidRPr="00607DAC" w:rsidRDefault="00607DAC" w:rsidP="00607DAC">
            <w:pPr>
              <w:tabs>
                <w:tab w:val="left" w:pos="272"/>
              </w:tabs>
              <w:spacing w:after="0" w:line="256" w:lineRule="auto"/>
              <w:jc w:val="both"/>
              <w:rPr>
                <w:rFonts w:ascii="Times New Roman" w:eastAsia="Times New Roman" w:hAnsi="Times New Roman" w:cs="Times New Roman"/>
                <w:sz w:val="20"/>
                <w:szCs w:val="20"/>
              </w:rPr>
            </w:pPr>
            <w:r w:rsidRPr="00607DAC">
              <w:rPr>
                <w:rFonts w:ascii="Times New Roman" w:eastAsia="Times New Roman" w:hAnsi="Times New Roman" w:cs="Times New Roman"/>
                <w:sz w:val="20"/>
                <w:szCs w:val="20"/>
              </w:rPr>
              <w:t xml:space="preserve">- правопритязаний к Кредитору в рамках любых заключенных соглашений. </w:t>
            </w:r>
          </w:p>
          <w:p w14:paraId="0C3A7DEB" w14:textId="77777777" w:rsidR="00607DAC" w:rsidRPr="00607DAC" w:rsidRDefault="00607DAC" w:rsidP="00607DAC">
            <w:pPr>
              <w:tabs>
                <w:tab w:val="left" w:pos="272"/>
              </w:tabs>
              <w:spacing w:after="0" w:line="256" w:lineRule="auto"/>
              <w:jc w:val="both"/>
              <w:rPr>
                <w:rFonts w:ascii="Times New Roman" w:eastAsia="Times New Roman" w:hAnsi="Times New Roman" w:cs="Times New Roman"/>
                <w:sz w:val="20"/>
                <w:szCs w:val="20"/>
              </w:rPr>
            </w:pPr>
            <w:r w:rsidRPr="00607DAC">
              <w:rPr>
                <w:rFonts w:ascii="Times New Roman" w:eastAsia="Times New Roman" w:hAnsi="Times New Roman" w:cs="Times New Roman"/>
                <w:sz w:val="20"/>
                <w:szCs w:val="20"/>
              </w:rPr>
              <w:t xml:space="preserve">3.2. Отсутствие в отношении Заявителя/ лица, предоставляющего </w:t>
            </w:r>
            <w:proofErr w:type="spellStart"/>
            <w:r w:rsidRPr="00607DAC">
              <w:rPr>
                <w:rFonts w:ascii="Times New Roman" w:eastAsia="Times New Roman" w:hAnsi="Times New Roman" w:cs="Times New Roman"/>
                <w:sz w:val="20"/>
                <w:szCs w:val="20"/>
              </w:rPr>
              <w:t>займ</w:t>
            </w:r>
            <w:proofErr w:type="spellEnd"/>
            <w:r w:rsidRPr="00607DAC">
              <w:rPr>
                <w:rFonts w:ascii="Times New Roman" w:eastAsia="Times New Roman" w:hAnsi="Times New Roman" w:cs="Times New Roman"/>
                <w:sz w:val="20"/>
                <w:szCs w:val="20"/>
              </w:rPr>
              <w:t>(-ы) Заявителю:</w:t>
            </w:r>
          </w:p>
          <w:p w14:paraId="3AFD4DDA" w14:textId="77777777" w:rsidR="00607DAC" w:rsidRPr="00607DAC" w:rsidRDefault="00607DAC" w:rsidP="00607DAC">
            <w:pPr>
              <w:tabs>
                <w:tab w:val="left" w:pos="272"/>
              </w:tabs>
              <w:spacing w:after="0" w:line="256" w:lineRule="auto"/>
              <w:jc w:val="both"/>
              <w:rPr>
                <w:rFonts w:ascii="Times New Roman" w:eastAsia="Times New Roman" w:hAnsi="Times New Roman" w:cs="Times New Roman"/>
                <w:sz w:val="20"/>
                <w:szCs w:val="20"/>
              </w:rPr>
            </w:pPr>
            <w:r w:rsidRPr="00607DAC">
              <w:rPr>
                <w:rFonts w:ascii="Times New Roman" w:eastAsia="Times New Roman" w:hAnsi="Times New Roman" w:cs="Times New Roman"/>
                <w:sz w:val="20"/>
                <w:szCs w:val="20"/>
              </w:rPr>
              <w:t>- негативной информации;</w:t>
            </w:r>
          </w:p>
          <w:p w14:paraId="22A087DA" w14:textId="77777777" w:rsidR="00607DAC" w:rsidRPr="00607DAC" w:rsidRDefault="00607DAC" w:rsidP="00607DAC">
            <w:pPr>
              <w:tabs>
                <w:tab w:val="left" w:pos="272"/>
              </w:tabs>
              <w:spacing w:after="0" w:line="256" w:lineRule="auto"/>
              <w:jc w:val="both"/>
              <w:rPr>
                <w:rFonts w:ascii="Times New Roman" w:eastAsia="Times New Roman" w:hAnsi="Times New Roman" w:cs="Times New Roman"/>
                <w:sz w:val="20"/>
                <w:szCs w:val="20"/>
              </w:rPr>
            </w:pPr>
            <w:r w:rsidRPr="00607DAC">
              <w:rPr>
                <w:rFonts w:ascii="Times New Roman" w:eastAsia="Times New Roman" w:hAnsi="Times New Roman" w:cs="Times New Roman"/>
                <w:sz w:val="20"/>
                <w:szCs w:val="20"/>
              </w:rPr>
              <w:t xml:space="preserve">- данных об аффилированности Заявителя/ лица, предоставляющего Заявителю </w:t>
            </w:r>
            <w:proofErr w:type="spellStart"/>
            <w:r w:rsidRPr="00607DAC">
              <w:rPr>
                <w:rFonts w:ascii="Times New Roman" w:eastAsia="Times New Roman" w:hAnsi="Times New Roman" w:cs="Times New Roman"/>
                <w:sz w:val="20"/>
                <w:szCs w:val="20"/>
              </w:rPr>
              <w:t>займ</w:t>
            </w:r>
            <w:proofErr w:type="spellEnd"/>
            <w:r w:rsidRPr="00607DAC">
              <w:rPr>
                <w:rFonts w:ascii="Times New Roman" w:eastAsia="Times New Roman" w:hAnsi="Times New Roman" w:cs="Times New Roman"/>
                <w:sz w:val="20"/>
                <w:szCs w:val="20"/>
              </w:rPr>
              <w:t xml:space="preserve">(-ы), к Должникам, Кредитору. </w:t>
            </w:r>
          </w:p>
          <w:p w14:paraId="03888001" w14:textId="77777777" w:rsidR="00607DAC" w:rsidRPr="00607DAC" w:rsidRDefault="00607DAC" w:rsidP="00607DAC">
            <w:pPr>
              <w:tabs>
                <w:tab w:val="left" w:pos="272"/>
              </w:tabs>
              <w:spacing w:after="0" w:line="256" w:lineRule="auto"/>
              <w:jc w:val="both"/>
              <w:rPr>
                <w:rFonts w:ascii="Times New Roman" w:eastAsia="Times New Roman" w:hAnsi="Times New Roman" w:cs="Times New Roman"/>
                <w:sz w:val="20"/>
                <w:szCs w:val="20"/>
              </w:rPr>
            </w:pPr>
            <w:r w:rsidRPr="00607DAC">
              <w:rPr>
                <w:rFonts w:ascii="Times New Roman" w:eastAsia="Times New Roman" w:hAnsi="Times New Roman" w:cs="Times New Roman"/>
                <w:sz w:val="20"/>
                <w:szCs w:val="20"/>
              </w:rPr>
              <w:t>3.3. В случае привлечения Заявителем займа(-</w:t>
            </w:r>
            <w:proofErr w:type="spellStart"/>
            <w:r w:rsidRPr="00607DAC">
              <w:rPr>
                <w:rFonts w:ascii="Times New Roman" w:eastAsia="Times New Roman" w:hAnsi="Times New Roman" w:cs="Times New Roman"/>
                <w:sz w:val="20"/>
                <w:szCs w:val="20"/>
              </w:rPr>
              <w:t>ов</w:t>
            </w:r>
            <w:proofErr w:type="spellEnd"/>
            <w:r w:rsidRPr="00607DAC">
              <w:rPr>
                <w:rFonts w:ascii="Times New Roman" w:eastAsia="Times New Roman" w:hAnsi="Times New Roman" w:cs="Times New Roman"/>
                <w:sz w:val="20"/>
                <w:szCs w:val="20"/>
              </w:rPr>
              <w:t>)/ кредита(-</w:t>
            </w:r>
            <w:proofErr w:type="spellStart"/>
            <w:r w:rsidRPr="00607DAC">
              <w:rPr>
                <w:rFonts w:ascii="Times New Roman" w:eastAsia="Times New Roman" w:hAnsi="Times New Roman" w:cs="Times New Roman"/>
                <w:sz w:val="20"/>
                <w:szCs w:val="20"/>
              </w:rPr>
              <w:t>ов</w:t>
            </w:r>
            <w:proofErr w:type="spellEnd"/>
            <w:r w:rsidRPr="00607DAC">
              <w:rPr>
                <w:rFonts w:ascii="Times New Roman" w:eastAsia="Times New Roman" w:hAnsi="Times New Roman" w:cs="Times New Roman"/>
                <w:sz w:val="20"/>
                <w:szCs w:val="20"/>
              </w:rPr>
              <w:t>) для уплаты цены Договора:</w:t>
            </w:r>
          </w:p>
          <w:p w14:paraId="26A3569E" w14:textId="77777777" w:rsidR="00607DAC" w:rsidRPr="00607DAC" w:rsidRDefault="00607DAC" w:rsidP="00607DAC">
            <w:pPr>
              <w:spacing w:after="0" w:line="256" w:lineRule="auto"/>
              <w:jc w:val="both"/>
              <w:rPr>
                <w:rFonts w:ascii="Times New Roman" w:eastAsia="Times New Roman" w:hAnsi="Times New Roman" w:cs="Times New Roman"/>
                <w:sz w:val="20"/>
                <w:szCs w:val="20"/>
              </w:rPr>
            </w:pPr>
            <w:r w:rsidRPr="00607DAC">
              <w:rPr>
                <w:rFonts w:ascii="Times New Roman" w:eastAsia="Times New Roman" w:hAnsi="Times New Roman" w:cs="Times New Roman"/>
                <w:sz w:val="20"/>
                <w:szCs w:val="20"/>
              </w:rPr>
              <w:t>- окончательный срок погашения обязательств (по основному долгу и процентам) Заявителем по привлеченному(-ым) займу(-</w:t>
            </w:r>
            <w:proofErr w:type="spellStart"/>
            <w:r w:rsidRPr="00607DAC">
              <w:rPr>
                <w:rFonts w:ascii="Times New Roman" w:eastAsia="Times New Roman" w:hAnsi="Times New Roman" w:cs="Times New Roman"/>
                <w:sz w:val="20"/>
                <w:szCs w:val="20"/>
              </w:rPr>
              <w:t>ам</w:t>
            </w:r>
            <w:proofErr w:type="spellEnd"/>
            <w:r w:rsidRPr="00607DAC">
              <w:rPr>
                <w:rFonts w:ascii="Times New Roman" w:eastAsia="Times New Roman" w:hAnsi="Times New Roman" w:cs="Times New Roman"/>
                <w:sz w:val="20"/>
                <w:szCs w:val="20"/>
              </w:rPr>
              <w:t>)/ кредиту(-</w:t>
            </w:r>
            <w:proofErr w:type="spellStart"/>
            <w:r w:rsidRPr="00607DAC">
              <w:rPr>
                <w:rFonts w:ascii="Times New Roman" w:eastAsia="Times New Roman" w:hAnsi="Times New Roman" w:cs="Times New Roman"/>
                <w:sz w:val="20"/>
                <w:szCs w:val="20"/>
              </w:rPr>
              <w:t>ам</w:t>
            </w:r>
            <w:proofErr w:type="spellEnd"/>
            <w:r w:rsidRPr="00607DAC">
              <w:rPr>
                <w:rFonts w:ascii="Times New Roman" w:eastAsia="Times New Roman" w:hAnsi="Times New Roman" w:cs="Times New Roman"/>
                <w:sz w:val="20"/>
                <w:szCs w:val="20"/>
              </w:rPr>
              <w:t>) должен превышать срок погашения обязательств по Договору более чем на 42 месяца;</w:t>
            </w:r>
          </w:p>
          <w:p w14:paraId="633EC456" w14:textId="77777777" w:rsidR="00607DAC" w:rsidRPr="00607DAC" w:rsidRDefault="00607DAC" w:rsidP="00607DAC">
            <w:pPr>
              <w:spacing w:after="0" w:line="256" w:lineRule="auto"/>
              <w:jc w:val="both"/>
              <w:rPr>
                <w:rFonts w:ascii="Times New Roman" w:eastAsia="Times New Roman" w:hAnsi="Times New Roman" w:cs="Times New Roman"/>
                <w:sz w:val="20"/>
                <w:szCs w:val="20"/>
              </w:rPr>
            </w:pPr>
            <w:r w:rsidRPr="00607DAC">
              <w:rPr>
                <w:rFonts w:ascii="Times New Roman" w:eastAsia="Times New Roman" w:hAnsi="Times New Roman" w:cs="Times New Roman"/>
                <w:sz w:val="20"/>
                <w:szCs w:val="20"/>
              </w:rPr>
              <w:t>- займодавцем(-</w:t>
            </w:r>
            <w:proofErr w:type="spellStart"/>
            <w:r w:rsidRPr="00607DAC">
              <w:rPr>
                <w:rFonts w:ascii="Times New Roman" w:eastAsia="Times New Roman" w:hAnsi="Times New Roman" w:cs="Times New Roman"/>
                <w:sz w:val="20"/>
                <w:szCs w:val="20"/>
              </w:rPr>
              <w:t>ами</w:t>
            </w:r>
            <w:proofErr w:type="spellEnd"/>
            <w:r w:rsidRPr="00607DAC">
              <w:rPr>
                <w:rFonts w:ascii="Times New Roman" w:eastAsia="Times New Roman" w:hAnsi="Times New Roman" w:cs="Times New Roman"/>
                <w:sz w:val="20"/>
                <w:szCs w:val="20"/>
              </w:rPr>
              <w:t>)/ кредитором(-</w:t>
            </w:r>
            <w:proofErr w:type="spellStart"/>
            <w:r w:rsidRPr="00607DAC">
              <w:rPr>
                <w:rFonts w:ascii="Times New Roman" w:eastAsia="Times New Roman" w:hAnsi="Times New Roman" w:cs="Times New Roman"/>
                <w:sz w:val="20"/>
                <w:szCs w:val="20"/>
              </w:rPr>
              <w:t>ами</w:t>
            </w:r>
            <w:proofErr w:type="spellEnd"/>
            <w:r w:rsidRPr="00607DAC">
              <w:rPr>
                <w:rFonts w:ascii="Times New Roman" w:eastAsia="Times New Roman" w:hAnsi="Times New Roman" w:cs="Times New Roman"/>
                <w:sz w:val="20"/>
                <w:szCs w:val="20"/>
              </w:rPr>
              <w:t>) (прямо или косвенно) не должны выступать заемщики Банка и/или лица, аффилированные Банку, Должникам.</w:t>
            </w:r>
          </w:p>
          <w:p w14:paraId="79FF0861" w14:textId="77777777" w:rsidR="00607DAC" w:rsidRPr="00607DAC" w:rsidRDefault="00607DAC" w:rsidP="00607DAC">
            <w:pPr>
              <w:widowControl w:val="0"/>
              <w:spacing w:after="0" w:line="256" w:lineRule="auto"/>
              <w:jc w:val="both"/>
              <w:rPr>
                <w:rFonts w:ascii="Times New Roman" w:eastAsia="Times New Roman" w:hAnsi="Times New Roman" w:cs="Times New Roman"/>
                <w:sz w:val="20"/>
                <w:szCs w:val="20"/>
              </w:rPr>
            </w:pPr>
            <w:r w:rsidRPr="00607DAC">
              <w:rPr>
                <w:rFonts w:ascii="Times New Roman" w:eastAsia="Times New Roman" w:hAnsi="Times New Roman" w:cs="Times New Roman"/>
                <w:sz w:val="20"/>
                <w:szCs w:val="20"/>
              </w:rPr>
              <w:t>3.4. В случае аффилированности Заявителя к лицу (-</w:t>
            </w:r>
            <w:proofErr w:type="spellStart"/>
            <w:r w:rsidRPr="00607DAC">
              <w:rPr>
                <w:rFonts w:ascii="Times New Roman" w:eastAsia="Times New Roman" w:hAnsi="Times New Roman" w:cs="Times New Roman"/>
                <w:sz w:val="20"/>
                <w:szCs w:val="20"/>
              </w:rPr>
              <w:t>ам</w:t>
            </w:r>
            <w:proofErr w:type="spellEnd"/>
            <w:r w:rsidRPr="00607DAC">
              <w:rPr>
                <w:rFonts w:ascii="Times New Roman" w:eastAsia="Times New Roman" w:hAnsi="Times New Roman" w:cs="Times New Roman"/>
                <w:sz w:val="20"/>
                <w:szCs w:val="20"/>
              </w:rPr>
              <w:t>), имеющему (-им) кредитные обязательства перед Банком, на дату подачи заявки на участие в торгах должно быть обеспечено наличие либо письменного согласия Банка (в лице Филиала) на заключение Договора лицом, аффилированным к лицу (-</w:t>
            </w:r>
            <w:proofErr w:type="spellStart"/>
            <w:r w:rsidRPr="00607DAC">
              <w:rPr>
                <w:rFonts w:ascii="Times New Roman" w:eastAsia="Times New Roman" w:hAnsi="Times New Roman" w:cs="Times New Roman"/>
                <w:sz w:val="20"/>
                <w:szCs w:val="20"/>
              </w:rPr>
              <w:t>ам</w:t>
            </w:r>
            <w:proofErr w:type="spellEnd"/>
            <w:r w:rsidRPr="00607DAC">
              <w:rPr>
                <w:rFonts w:ascii="Times New Roman" w:eastAsia="Times New Roman" w:hAnsi="Times New Roman" w:cs="Times New Roman"/>
                <w:sz w:val="20"/>
                <w:szCs w:val="20"/>
              </w:rPr>
              <w:t>), имеющему (-им) кредитные обязательства перед Банком, либо письменного ответа Банка (в лице Филиала) о том, что на заключение Договора лицом, аффилированным к лицу (-</w:t>
            </w:r>
            <w:proofErr w:type="spellStart"/>
            <w:r w:rsidRPr="00607DAC">
              <w:rPr>
                <w:rFonts w:ascii="Times New Roman" w:eastAsia="Times New Roman" w:hAnsi="Times New Roman" w:cs="Times New Roman"/>
                <w:sz w:val="20"/>
                <w:szCs w:val="20"/>
              </w:rPr>
              <w:t>ам</w:t>
            </w:r>
            <w:proofErr w:type="spellEnd"/>
            <w:r w:rsidRPr="00607DAC">
              <w:rPr>
                <w:rFonts w:ascii="Times New Roman" w:eastAsia="Times New Roman" w:hAnsi="Times New Roman" w:cs="Times New Roman"/>
                <w:sz w:val="20"/>
                <w:szCs w:val="20"/>
              </w:rPr>
              <w:t>), имеющему (-им) кредитные обязательства перед Банком согласие Банка не требуется.</w:t>
            </w:r>
          </w:p>
          <w:p w14:paraId="47F17C15" w14:textId="77777777" w:rsidR="00607DAC" w:rsidRPr="00607DAC" w:rsidRDefault="00607DAC" w:rsidP="00607DAC">
            <w:pPr>
              <w:widowControl w:val="0"/>
              <w:spacing w:after="0" w:line="256" w:lineRule="auto"/>
              <w:jc w:val="both"/>
              <w:rPr>
                <w:rFonts w:ascii="Times New Roman" w:eastAsia="Calibri" w:hAnsi="Times New Roman" w:cs="Times New Roman"/>
                <w:sz w:val="20"/>
                <w:szCs w:val="20"/>
              </w:rPr>
            </w:pPr>
            <w:r w:rsidRPr="00607DAC">
              <w:rPr>
                <w:rFonts w:ascii="Times New Roman" w:eastAsia="Times New Roman" w:hAnsi="Times New Roman" w:cs="Times New Roman"/>
                <w:sz w:val="20"/>
                <w:szCs w:val="20"/>
              </w:rPr>
              <w:t>3.5.</w:t>
            </w:r>
            <w:r w:rsidRPr="00607DAC">
              <w:rPr>
                <w:rFonts w:ascii="Times New Roman" w:eastAsia="Times New Roman" w:hAnsi="Times New Roman" w:cs="Times New Roman"/>
                <w:color w:val="000000"/>
                <w:sz w:val="20"/>
                <w:szCs w:val="20"/>
              </w:rPr>
              <w:t xml:space="preserve"> Источником оплаты (прямо либо косвенно) по Договору уступки прав (требований) не должны являться средства Кредитора.</w:t>
            </w:r>
            <w:r w:rsidRPr="00607DAC">
              <w:rPr>
                <w:rFonts w:ascii="Times New Roman" w:eastAsia="Times New Roman" w:hAnsi="Times New Roman" w:cs="Times New Roman"/>
                <w:sz w:val="20"/>
                <w:szCs w:val="20"/>
              </w:rPr>
              <w:t xml:space="preserve"> </w:t>
            </w:r>
          </w:p>
          <w:p w14:paraId="1631FB70" w14:textId="77777777" w:rsidR="00607DAC" w:rsidRPr="00607DAC" w:rsidRDefault="00607DAC" w:rsidP="00607DAC">
            <w:pPr>
              <w:widowControl w:val="0"/>
              <w:spacing w:after="0" w:line="256" w:lineRule="auto"/>
              <w:jc w:val="both"/>
              <w:rPr>
                <w:rFonts w:ascii="Times New Roman" w:eastAsia="Calibri" w:hAnsi="Times New Roman" w:cs="Times New Roman"/>
                <w:sz w:val="20"/>
                <w:szCs w:val="20"/>
              </w:rPr>
            </w:pPr>
          </w:p>
          <w:p w14:paraId="1687A7F2" w14:textId="77777777" w:rsidR="00607DAC" w:rsidRPr="00607DAC" w:rsidRDefault="00607DAC" w:rsidP="00607DAC">
            <w:pPr>
              <w:widowControl w:val="0"/>
              <w:spacing w:after="0" w:line="256" w:lineRule="auto"/>
              <w:jc w:val="both"/>
              <w:rPr>
                <w:rFonts w:ascii="Times New Roman" w:eastAsia="Calibri" w:hAnsi="Times New Roman" w:cs="Times New Roman"/>
                <w:sz w:val="20"/>
                <w:szCs w:val="20"/>
              </w:rPr>
            </w:pPr>
            <w:r w:rsidRPr="00607DAC">
              <w:rPr>
                <w:rFonts w:ascii="Times New Roman" w:eastAsia="Calibri" w:hAnsi="Times New Roman" w:cs="Times New Roman"/>
                <w:sz w:val="20"/>
                <w:szCs w:val="20"/>
              </w:rPr>
              <w:t xml:space="preserve"> Организатор торгов также отказывает Заявителю в приеме и регистрации Заявки на участие в Торговых процедурах в следующих случаях:</w:t>
            </w:r>
          </w:p>
          <w:p w14:paraId="6D42A17D" w14:textId="77777777" w:rsidR="00607DAC" w:rsidRPr="00607DAC" w:rsidRDefault="00607DAC" w:rsidP="00607DAC">
            <w:pPr>
              <w:widowControl w:val="0"/>
              <w:spacing w:after="0" w:line="256" w:lineRule="auto"/>
              <w:ind w:firstLine="33"/>
              <w:jc w:val="both"/>
              <w:rPr>
                <w:rFonts w:ascii="Times New Roman" w:eastAsia="Calibri" w:hAnsi="Times New Roman" w:cs="Times New Roman"/>
                <w:sz w:val="20"/>
                <w:szCs w:val="20"/>
              </w:rPr>
            </w:pPr>
            <w:r w:rsidRPr="00607DAC">
              <w:rPr>
                <w:rFonts w:ascii="Times New Roman" w:eastAsia="Calibri" w:hAnsi="Times New Roman" w:cs="Times New Roman"/>
                <w:sz w:val="20"/>
                <w:szCs w:val="20"/>
              </w:rPr>
              <w:t>-Заявка на участие в Торговой процедуре подана по истечении срока приема заявок на участие в торгах, указанного в Извещении;</w:t>
            </w:r>
          </w:p>
          <w:p w14:paraId="303A298E" w14:textId="77777777" w:rsidR="00607DAC" w:rsidRPr="00607DAC" w:rsidRDefault="00607DAC" w:rsidP="00607DAC">
            <w:pPr>
              <w:widowControl w:val="0"/>
              <w:spacing w:after="0" w:line="256" w:lineRule="auto"/>
              <w:ind w:firstLine="33"/>
              <w:jc w:val="both"/>
              <w:rPr>
                <w:rFonts w:ascii="Times New Roman" w:eastAsia="Calibri" w:hAnsi="Times New Roman" w:cs="Times New Roman"/>
                <w:sz w:val="20"/>
                <w:szCs w:val="20"/>
              </w:rPr>
            </w:pPr>
            <w:r w:rsidRPr="00607DAC">
              <w:rPr>
                <w:rFonts w:ascii="Times New Roman" w:eastAsia="Calibri" w:hAnsi="Times New Roman" w:cs="Times New Roman"/>
                <w:sz w:val="20"/>
                <w:szCs w:val="20"/>
              </w:rPr>
              <w:t>-Заявка на участие в Торговой процедуре подана лицом, не уполномоченным действовать от имени Заявителя;</w:t>
            </w:r>
          </w:p>
          <w:p w14:paraId="4258EADA" w14:textId="77777777" w:rsidR="00607DAC" w:rsidRPr="00607DAC" w:rsidRDefault="00607DAC" w:rsidP="00607DAC">
            <w:pPr>
              <w:widowControl w:val="0"/>
              <w:spacing w:after="0" w:line="256" w:lineRule="auto"/>
              <w:ind w:firstLine="33"/>
              <w:jc w:val="both"/>
              <w:rPr>
                <w:rFonts w:ascii="Times New Roman" w:eastAsia="Calibri" w:hAnsi="Times New Roman" w:cs="Times New Roman"/>
                <w:sz w:val="20"/>
                <w:szCs w:val="20"/>
              </w:rPr>
            </w:pPr>
            <w:r w:rsidRPr="00607DAC">
              <w:rPr>
                <w:rFonts w:ascii="Times New Roman" w:eastAsia="Calibri" w:hAnsi="Times New Roman" w:cs="Times New Roman"/>
                <w:sz w:val="20"/>
                <w:szCs w:val="20"/>
              </w:rPr>
              <w:t>-не представлены документы, перечисленные в Извещении;</w:t>
            </w:r>
          </w:p>
          <w:p w14:paraId="683684DC" w14:textId="77777777" w:rsidR="00607DAC" w:rsidRPr="00607DAC" w:rsidRDefault="00607DAC" w:rsidP="00607DAC">
            <w:pPr>
              <w:widowControl w:val="0"/>
              <w:spacing w:after="0" w:line="256" w:lineRule="auto"/>
              <w:ind w:firstLine="33"/>
              <w:jc w:val="both"/>
              <w:rPr>
                <w:rFonts w:ascii="Times New Roman" w:eastAsia="Calibri" w:hAnsi="Times New Roman" w:cs="Times New Roman"/>
                <w:sz w:val="20"/>
                <w:szCs w:val="20"/>
              </w:rPr>
            </w:pPr>
            <w:r w:rsidRPr="00607DAC">
              <w:rPr>
                <w:rFonts w:ascii="Times New Roman" w:eastAsia="Calibri" w:hAnsi="Times New Roman" w:cs="Times New Roman"/>
                <w:sz w:val="20"/>
                <w:szCs w:val="20"/>
              </w:rPr>
              <w:t>-представленные Заявителем документы оформлены с нарушением требований законодательства Российской Федерации и условий проведения Торговой процедуры, опубликованных в Извещении, или сведения, содержащиеся в них, недостоверны;</w:t>
            </w:r>
          </w:p>
          <w:p w14:paraId="0E93D9B2" w14:textId="77777777" w:rsidR="00607DAC" w:rsidRPr="00607DAC" w:rsidRDefault="00607DAC" w:rsidP="00607DAC">
            <w:pPr>
              <w:widowControl w:val="0"/>
              <w:spacing w:after="0" w:line="256" w:lineRule="auto"/>
              <w:ind w:firstLine="33"/>
              <w:jc w:val="both"/>
              <w:rPr>
                <w:rFonts w:ascii="Times New Roman" w:eastAsia="Calibri" w:hAnsi="Times New Roman" w:cs="Times New Roman"/>
                <w:sz w:val="20"/>
                <w:szCs w:val="20"/>
              </w:rPr>
            </w:pPr>
            <w:r w:rsidRPr="00607DAC">
              <w:rPr>
                <w:rFonts w:ascii="Times New Roman" w:eastAsia="Calibri" w:hAnsi="Times New Roman" w:cs="Times New Roman"/>
                <w:sz w:val="20"/>
                <w:szCs w:val="20"/>
              </w:rPr>
              <w:t>-поступление задатка на один из счетов, указанных в Извещении, не подтверждено на момент завершения периода приема задатков;</w:t>
            </w:r>
          </w:p>
          <w:p w14:paraId="5913391C" w14:textId="77777777" w:rsidR="00607DAC" w:rsidRPr="00607DAC" w:rsidRDefault="00607DAC" w:rsidP="00607DAC">
            <w:pPr>
              <w:widowControl w:val="0"/>
              <w:spacing w:after="0" w:line="256" w:lineRule="auto"/>
              <w:ind w:firstLine="33"/>
              <w:jc w:val="both"/>
              <w:rPr>
                <w:rFonts w:ascii="Times New Roman" w:eastAsia="Calibri" w:hAnsi="Times New Roman" w:cs="Times New Roman"/>
                <w:sz w:val="20"/>
                <w:szCs w:val="20"/>
                <w:highlight w:val="white"/>
              </w:rPr>
            </w:pPr>
            <w:r w:rsidRPr="00607DAC">
              <w:rPr>
                <w:rFonts w:ascii="Times New Roman" w:eastAsia="Calibri" w:hAnsi="Times New Roman" w:cs="Times New Roman"/>
                <w:sz w:val="20"/>
                <w:szCs w:val="20"/>
              </w:rPr>
              <w:t>-представленные документы не подтверждают права Заявителя быть покупателем имущества в соответствии с законодательством Российской Фе</w:t>
            </w:r>
            <w:r w:rsidRPr="00607DAC">
              <w:rPr>
                <w:rFonts w:ascii="Times New Roman" w:eastAsia="Calibri" w:hAnsi="Times New Roman" w:cs="Times New Roman"/>
                <w:sz w:val="20"/>
                <w:szCs w:val="20"/>
                <w:highlight w:val="white"/>
              </w:rPr>
              <w:t>дерации;</w:t>
            </w:r>
          </w:p>
          <w:p w14:paraId="5182D0E5" w14:textId="77777777" w:rsidR="00607DAC" w:rsidRPr="00607DAC" w:rsidRDefault="00607DAC" w:rsidP="00607DAC">
            <w:pPr>
              <w:widowControl w:val="0"/>
              <w:spacing w:after="0" w:line="256" w:lineRule="auto"/>
              <w:ind w:firstLine="33"/>
              <w:jc w:val="both"/>
              <w:rPr>
                <w:rFonts w:ascii="Times New Roman" w:eastAsia="Calibri" w:hAnsi="Times New Roman" w:cs="Times New Roman"/>
                <w:sz w:val="20"/>
                <w:szCs w:val="20"/>
              </w:rPr>
            </w:pPr>
            <w:r w:rsidRPr="00607DAC">
              <w:rPr>
                <w:rFonts w:ascii="Times New Roman" w:eastAsia="Calibri" w:hAnsi="Times New Roman" w:cs="Times New Roman"/>
                <w:sz w:val="20"/>
                <w:szCs w:val="20"/>
                <w:highlight w:val="white"/>
              </w:rPr>
              <w:t>-финансовое состояние Заявителя будет признано Банком неудовлетворяющим требованиям Банка к покупателю прав требований</w:t>
            </w:r>
            <w:r w:rsidRPr="00607DAC">
              <w:rPr>
                <w:rFonts w:ascii="Times New Roman" w:eastAsia="Calibri" w:hAnsi="Times New Roman" w:cs="Times New Roman"/>
                <w:sz w:val="20"/>
                <w:szCs w:val="20"/>
              </w:rPr>
              <w:t>;</w:t>
            </w:r>
          </w:p>
          <w:p w14:paraId="2294C659" w14:textId="77777777" w:rsidR="00607DAC" w:rsidRPr="00607DAC" w:rsidRDefault="00607DAC" w:rsidP="00607DAC">
            <w:pPr>
              <w:widowControl w:val="0"/>
              <w:spacing w:after="0" w:line="256" w:lineRule="auto"/>
              <w:ind w:firstLine="33"/>
              <w:jc w:val="both"/>
              <w:rPr>
                <w:rFonts w:ascii="Times New Roman" w:eastAsia="Times New Roman" w:hAnsi="Times New Roman" w:cs="Times New Roman"/>
                <w:sz w:val="20"/>
                <w:szCs w:val="20"/>
              </w:rPr>
            </w:pPr>
            <w:r w:rsidRPr="00607DAC">
              <w:rPr>
                <w:rFonts w:ascii="Times New Roman" w:eastAsia="Calibri" w:hAnsi="Times New Roman" w:cs="Times New Roman"/>
                <w:sz w:val="20"/>
                <w:szCs w:val="20"/>
              </w:rPr>
              <w:t xml:space="preserve">- </w:t>
            </w:r>
            <w:r w:rsidRPr="00607DAC">
              <w:rPr>
                <w:rFonts w:ascii="Times New Roman" w:eastAsia="Times New Roman" w:hAnsi="Times New Roman" w:cs="Times New Roman"/>
                <w:sz w:val="20"/>
                <w:szCs w:val="20"/>
              </w:rPr>
              <w:t>не соблюдены требования, предъявляемые к участникам торгов.</w:t>
            </w:r>
          </w:p>
        </w:tc>
      </w:tr>
      <w:tr w:rsidR="00607DAC" w:rsidRPr="00607DAC" w14:paraId="2819FC74" w14:textId="77777777" w:rsidTr="00D55B7F">
        <w:trPr>
          <w:trHeight w:val="526"/>
        </w:trPr>
        <w:tc>
          <w:tcPr>
            <w:tcW w:w="2864" w:type="dxa"/>
            <w:tcBorders>
              <w:top w:val="single" w:sz="4" w:space="0" w:color="auto"/>
              <w:left w:val="single" w:sz="4" w:space="0" w:color="auto"/>
              <w:bottom w:val="single" w:sz="4" w:space="0" w:color="auto"/>
              <w:right w:val="single" w:sz="4" w:space="0" w:color="auto"/>
            </w:tcBorders>
            <w:hideMark/>
          </w:tcPr>
          <w:p w14:paraId="0930C3A6" w14:textId="77777777" w:rsidR="00607DAC" w:rsidRPr="00607DAC" w:rsidRDefault="00607DAC" w:rsidP="00607DAC">
            <w:pPr>
              <w:spacing w:after="0" w:line="256" w:lineRule="auto"/>
              <w:jc w:val="both"/>
              <w:rPr>
                <w:rFonts w:ascii="Times New Roman" w:eastAsia="Calibri" w:hAnsi="Times New Roman" w:cs="Times New Roman"/>
                <w:sz w:val="20"/>
                <w:szCs w:val="20"/>
              </w:rPr>
            </w:pPr>
            <w:r w:rsidRPr="00607DAC">
              <w:rPr>
                <w:rFonts w:ascii="Times New Roman" w:eastAsia="Calibri" w:hAnsi="Times New Roman" w:cs="Times New Roman"/>
                <w:sz w:val="20"/>
                <w:szCs w:val="20"/>
              </w:rPr>
              <w:lastRenderedPageBreak/>
              <w:t>Порядок заключения договора реализации прав (требований)</w:t>
            </w:r>
          </w:p>
        </w:tc>
        <w:tc>
          <w:tcPr>
            <w:tcW w:w="7230" w:type="dxa"/>
            <w:tcBorders>
              <w:top w:val="single" w:sz="4" w:space="0" w:color="auto"/>
              <w:left w:val="single" w:sz="4" w:space="0" w:color="auto"/>
              <w:bottom w:val="single" w:sz="4" w:space="0" w:color="auto"/>
              <w:right w:val="single" w:sz="4" w:space="0" w:color="auto"/>
            </w:tcBorders>
            <w:hideMark/>
          </w:tcPr>
          <w:p w14:paraId="2ECE7160" w14:textId="77777777" w:rsidR="00607DAC" w:rsidRPr="00607DAC" w:rsidRDefault="00607DAC" w:rsidP="00607DAC">
            <w:pPr>
              <w:spacing w:after="0" w:line="256" w:lineRule="auto"/>
              <w:jc w:val="both"/>
              <w:rPr>
                <w:rFonts w:ascii="Times New Roman" w:eastAsia="Calibri" w:hAnsi="Times New Roman" w:cs="Times New Roman"/>
                <w:sz w:val="20"/>
                <w:szCs w:val="20"/>
                <w:highlight w:val="white"/>
              </w:rPr>
            </w:pPr>
            <w:r w:rsidRPr="00607DAC">
              <w:rPr>
                <w:rFonts w:ascii="Times New Roman" w:eastAsia="Calibri" w:hAnsi="Times New Roman" w:cs="Times New Roman"/>
                <w:sz w:val="20"/>
                <w:szCs w:val="20"/>
                <w:highlight w:val="white"/>
              </w:rPr>
              <w:t>Заключение договора реализации прав (требований) между Банком и Победителем открытого аукциона по составу участников с открытой формой подачи предложения о цене с применением метода снижения цены в электронной форме, осуществляется не позднее 5 рабочих дней со дня размещения Итогового протокола на сайте Организатора.</w:t>
            </w:r>
          </w:p>
          <w:p w14:paraId="40E040F3" w14:textId="77777777" w:rsidR="00607DAC" w:rsidRPr="00607DAC" w:rsidRDefault="00607DAC" w:rsidP="00607DAC">
            <w:pPr>
              <w:spacing w:after="0" w:line="256" w:lineRule="auto"/>
              <w:jc w:val="both"/>
              <w:rPr>
                <w:rFonts w:ascii="Times New Roman" w:eastAsia="Calibri" w:hAnsi="Times New Roman" w:cs="Times New Roman"/>
                <w:sz w:val="20"/>
                <w:szCs w:val="20"/>
                <w:highlight w:val="white"/>
              </w:rPr>
            </w:pPr>
            <w:r w:rsidRPr="00607DAC">
              <w:rPr>
                <w:rFonts w:ascii="Times New Roman" w:eastAsia="Calibri" w:hAnsi="Times New Roman" w:cs="Times New Roman"/>
                <w:sz w:val="20"/>
                <w:szCs w:val="20"/>
              </w:rPr>
              <w:t>В случае признания торгов (аукциона) по продаже Прав (требований), проведенных посредством аукциона с привлечением ЭТП, несостоявшимися в связи с наличием единственной заявки на участие в торговой процедуре, договор реализации прав (требований) может быть заключен между Банком и лицом, подавшим единственную заявку на участие в торговой (аукционной) процедуре по начальной цене продажи без проведения торгов (аукциона), если указанная заявка соответствует требованиям и условиям, предусмотренным торговой (аукционной) документацией, при наличии согласия единственного участника на заключение Договора по начальной ц</w:t>
            </w:r>
            <w:r w:rsidRPr="00607DAC">
              <w:rPr>
                <w:rFonts w:ascii="Times New Roman" w:eastAsia="Calibri" w:hAnsi="Times New Roman" w:cs="Times New Roman"/>
                <w:sz w:val="20"/>
                <w:szCs w:val="20"/>
                <w:highlight w:val="white"/>
              </w:rPr>
              <w:t>ене продажи.</w:t>
            </w:r>
          </w:p>
          <w:p w14:paraId="76287248" w14:textId="77777777" w:rsidR="00607DAC" w:rsidRPr="00607DAC" w:rsidRDefault="00607DAC" w:rsidP="00607DAC">
            <w:pPr>
              <w:spacing w:after="0" w:line="256" w:lineRule="auto"/>
              <w:jc w:val="both"/>
              <w:rPr>
                <w:rFonts w:ascii="Times New Roman" w:eastAsia="Calibri" w:hAnsi="Times New Roman" w:cs="Times New Roman"/>
                <w:sz w:val="20"/>
                <w:szCs w:val="20"/>
                <w:highlight w:val="white"/>
              </w:rPr>
            </w:pPr>
            <w:r w:rsidRPr="00607DAC">
              <w:rPr>
                <w:rFonts w:ascii="Times New Roman" w:eastAsia="Calibri" w:hAnsi="Times New Roman" w:cs="Times New Roman"/>
                <w:sz w:val="20"/>
                <w:szCs w:val="20"/>
                <w:highlight w:val="white"/>
              </w:rPr>
              <w:t xml:space="preserve">Если Победитель Торговой процедуры в установленный срок не подпишет </w:t>
            </w:r>
            <w:r w:rsidRPr="00607DAC">
              <w:rPr>
                <w:rFonts w:ascii="Times New Roman" w:eastAsia="Calibri" w:hAnsi="Times New Roman" w:cs="Times New Roman"/>
                <w:sz w:val="20"/>
                <w:szCs w:val="20"/>
                <w:highlight w:val="white"/>
              </w:rPr>
              <w:lastRenderedPageBreak/>
              <w:t xml:space="preserve">Договор реализации прав (требований), Банк имеет право в дальнейшем отказать ему в заключении Договора реализации прав (требований) либо обратиться в суд с требованием о понуждении заключить Договор реализации прав (требований), а также о возмещении убытков, причиненных уклонением от его заключения. </w:t>
            </w:r>
          </w:p>
          <w:p w14:paraId="08B5235B" w14:textId="77777777" w:rsidR="00607DAC" w:rsidRPr="00607DAC" w:rsidRDefault="00607DAC" w:rsidP="00607DAC">
            <w:pPr>
              <w:spacing w:after="0" w:line="256" w:lineRule="auto"/>
              <w:jc w:val="both"/>
              <w:rPr>
                <w:rFonts w:ascii="Times New Roman" w:eastAsia="Calibri" w:hAnsi="Times New Roman" w:cs="Times New Roman"/>
                <w:sz w:val="20"/>
                <w:szCs w:val="20"/>
                <w:highlight w:val="white"/>
              </w:rPr>
            </w:pPr>
            <w:r w:rsidRPr="00607DAC">
              <w:rPr>
                <w:rFonts w:ascii="Times New Roman" w:eastAsia="Calibri" w:hAnsi="Times New Roman" w:cs="Times New Roman"/>
                <w:sz w:val="20"/>
                <w:szCs w:val="20"/>
                <w:highlight w:val="white"/>
              </w:rPr>
              <w:t>В случае незаключения/расторжения Договора реализации прав (требований) проводятся мероприятия по заключению Договора реализации прав (требований) с другим Претендентом состоявшейся Торговой процедуры. Договор реализации прав (требований) заключается с Претендентом, предложившим следующую за Победителем Торговой процедуры лучшую цену.</w:t>
            </w:r>
          </w:p>
        </w:tc>
      </w:tr>
    </w:tbl>
    <w:p w14:paraId="07F6AFEE" w14:textId="77777777" w:rsidR="00607DAC" w:rsidRPr="00607DAC" w:rsidRDefault="00607DAC" w:rsidP="00607DAC">
      <w:pPr>
        <w:spacing w:after="0" w:line="240" w:lineRule="auto"/>
        <w:rPr>
          <w:rFonts w:ascii="Times New Roman" w:eastAsia="Times New Roman" w:hAnsi="Times New Roman" w:cs="Times New Roman"/>
          <w:sz w:val="20"/>
          <w:szCs w:val="20"/>
          <w:lang w:eastAsia="ru-RU"/>
        </w:rPr>
      </w:pPr>
    </w:p>
    <w:p w14:paraId="1DC8035F" w14:textId="77777777" w:rsidR="00607DAC" w:rsidRPr="00607DAC" w:rsidRDefault="00607DAC" w:rsidP="00607DAC">
      <w:pPr>
        <w:spacing w:after="0" w:line="240" w:lineRule="auto"/>
        <w:rPr>
          <w:rFonts w:ascii="Times New Roman" w:eastAsia="Times New Roman" w:hAnsi="Times New Roman" w:cs="Times New Roman"/>
          <w:sz w:val="20"/>
          <w:szCs w:val="20"/>
          <w:lang w:eastAsia="ru-RU"/>
        </w:rPr>
      </w:pPr>
    </w:p>
    <w:p w14:paraId="7B1F38CF" w14:textId="79D77C5C" w:rsidR="00AA2D4B" w:rsidRDefault="00AA2D4B" w:rsidP="00607DAC">
      <w:pPr>
        <w:spacing w:line="256" w:lineRule="auto"/>
        <w:rPr>
          <w:rFonts w:ascii="Times New Roman" w:eastAsia="Times New Roman" w:hAnsi="Times New Roman" w:cs="Times New Roman"/>
          <w:sz w:val="20"/>
          <w:szCs w:val="20"/>
          <w:lang w:eastAsia="ru-RU"/>
        </w:rPr>
      </w:pPr>
    </w:p>
    <w:p w14:paraId="3C4830AD" w14:textId="77777777" w:rsidR="00BC4D23" w:rsidRDefault="00BC4D23" w:rsidP="004C657F">
      <w:pPr>
        <w:spacing w:after="0" w:line="240" w:lineRule="auto"/>
        <w:ind w:left="6980" w:right="20"/>
        <w:jc w:val="right"/>
        <w:rPr>
          <w:rFonts w:ascii="Times New Roman" w:eastAsia="Times New Roman" w:hAnsi="Times New Roman" w:cs="Times New Roman"/>
          <w:sz w:val="24"/>
          <w:szCs w:val="24"/>
        </w:rPr>
      </w:pPr>
    </w:p>
    <w:p w14:paraId="2B963A67" w14:textId="77777777" w:rsidR="00BC4D23" w:rsidRDefault="00BC4D23" w:rsidP="004C657F">
      <w:pPr>
        <w:spacing w:after="0" w:line="240" w:lineRule="auto"/>
        <w:ind w:left="6980" w:right="20"/>
        <w:jc w:val="right"/>
        <w:rPr>
          <w:rFonts w:ascii="Times New Roman" w:eastAsia="Times New Roman" w:hAnsi="Times New Roman" w:cs="Times New Roman"/>
          <w:sz w:val="24"/>
          <w:szCs w:val="24"/>
        </w:rPr>
      </w:pPr>
    </w:p>
    <w:p w14:paraId="043A4F1D" w14:textId="77777777" w:rsidR="00DF1B7F" w:rsidRDefault="00DF1B7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059DE9B" w14:textId="1EFA5277" w:rsidR="004C657F" w:rsidRPr="00394896" w:rsidRDefault="004C657F" w:rsidP="004C657F">
      <w:pPr>
        <w:spacing w:after="0" w:line="240" w:lineRule="auto"/>
        <w:ind w:left="6980"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 xml:space="preserve">Приложение </w:t>
      </w:r>
      <w:r w:rsidR="00D25EBF">
        <w:rPr>
          <w:rFonts w:ascii="Times New Roman" w:eastAsia="Times New Roman" w:hAnsi="Times New Roman" w:cs="Times New Roman"/>
          <w:sz w:val="24"/>
          <w:szCs w:val="24"/>
        </w:rPr>
        <w:t>1</w:t>
      </w:r>
    </w:p>
    <w:p w14:paraId="19BC857D" w14:textId="42BDC41D" w:rsidR="004C657F" w:rsidRDefault="004C657F" w:rsidP="004C657F">
      <w:pPr>
        <w:autoSpaceDE w:val="0"/>
        <w:autoSpaceDN w:val="0"/>
        <w:adjustRightInd w:val="0"/>
        <w:spacing w:after="0" w:line="240" w:lineRule="auto"/>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077AF209" w14:textId="77777777" w:rsidR="00763D7E" w:rsidRDefault="00763D7E" w:rsidP="004C657F">
      <w:pPr>
        <w:autoSpaceDE w:val="0"/>
        <w:autoSpaceDN w:val="0"/>
        <w:adjustRightInd w:val="0"/>
        <w:spacing w:after="0" w:line="240" w:lineRule="auto"/>
        <w:jc w:val="right"/>
        <w:rPr>
          <w:rFonts w:ascii="Times New Roman" w:eastAsia="Times New Roman" w:hAnsi="Times New Roman" w:cs="Times New Roman"/>
          <w:sz w:val="24"/>
          <w:szCs w:val="24"/>
        </w:rPr>
      </w:pPr>
    </w:p>
    <w:p w14:paraId="23201D4E" w14:textId="77777777" w:rsidR="00607DAC" w:rsidRPr="00607DAC" w:rsidRDefault="00607DAC" w:rsidP="00D55B7F">
      <w:pPr>
        <w:numPr>
          <w:ilvl w:val="0"/>
          <w:numId w:val="9"/>
        </w:numPr>
        <w:tabs>
          <w:tab w:val="left" w:pos="284"/>
        </w:tabs>
        <w:spacing w:after="0" w:line="240" w:lineRule="auto"/>
        <w:ind w:left="0" w:firstLine="0"/>
        <w:contextualSpacing/>
        <w:jc w:val="both"/>
        <w:rPr>
          <w:rFonts w:ascii="Times New Roman" w:eastAsia="Times New Roman" w:hAnsi="Times New Roman" w:cs="Times New Roman"/>
          <w:b/>
          <w:bCs/>
          <w:spacing w:val="-2"/>
          <w:sz w:val="24"/>
          <w:szCs w:val="24"/>
          <w:lang w:eastAsia="ru-RU"/>
        </w:rPr>
      </w:pPr>
      <w:r w:rsidRPr="00607DAC">
        <w:rPr>
          <w:rFonts w:ascii="Times New Roman" w:eastAsia="Times New Roman" w:hAnsi="Times New Roman" w:cs="Times New Roman"/>
          <w:b/>
          <w:bCs/>
          <w:spacing w:val="-2"/>
          <w:sz w:val="24"/>
          <w:szCs w:val="24"/>
          <w:lang w:eastAsia="ru-RU"/>
        </w:rPr>
        <w:t xml:space="preserve">Документы/ судебные акты (основания), права (требования) по которым уступаются </w:t>
      </w:r>
    </w:p>
    <w:p w14:paraId="08B01456" w14:textId="77777777" w:rsidR="00607DAC" w:rsidRDefault="00607DAC" w:rsidP="00607DAC">
      <w:pPr>
        <w:spacing w:after="0" w:line="240" w:lineRule="auto"/>
        <w:rPr>
          <w:rFonts w:ascii="Times New Roman" w:eastAsia="Times New Roman" w:hAnsi="Times New Roman" w:cs="Times New Roman"/>
          <w:b/>
          <w:sz w:val="24"/>
          <w:szCs w:val="24"/>
          <w:u w:val="single"/>
          <w:lang w:eastAsia="ru-RU"/>
        </w:rPr>
      </w:pPr>
    </w:p>
    <w:p w14:paraId="2210F116" w14:textId="31399258" w:rsidR="00607DAC" w:rsidRPr="00607DAC" w:rsidRDefault="00607DAC" w:rsidP="00607DAC">
      <w:pPr>
        <w:spacing w:after="0" w:line="240" w:lineRule="auto"/>
        <w:rPr>
          <w:rFonts w:ascii="Times New Roman" w:eastAsia="Times New Roman" w:hAnsi="Times New Roman" w:cs="Times New Roman"/>
          <w:b/>
          <w:bCs/>
          <w:sz w:val="24"/>
          <w:szCs w:val="24"/>
          <w:u w:val="single"/>
          <w:lang w:eastAsia="ru-RU"/>
        </w:rPr>
      </w:pPr>
      <w:r w:rsidRPr="00607DAC">
        <w:rPr>
          <w:rFonts w:ascii="Times New Roman" w:eastAsia="Times New Roman" w:hAnsi="Times New Roman" w:cs="Times New Roman"/>
          <w:b/>
          <w:sz w:val="24"/>
          <w:szCs w:val="24"/>
          <w:u w:val="single"/>
          <w:lang w:eastAsia="ru-RU"/>
        </w:rPr>
        <w:t xml:space="preserve">По Заемщику ООО «Первый Питейный </w:t>
      </w:r>
      <w:proofErr w:type="spellStart"/>
      <w:r w:rsidRPr="00607DAC">
        <w:rPr>
          <w:rFonts w:ascii="Times New Roman" w:eastAsia="Times New Roman" w:hAnsi="Times New Roman" w:cs="Times New Roman"/>
          <w:b/>
          <w:sz w:val="24"/>
          <w:szCs w:val="24"/>
          <w:u w:val="single"/>
          <w:lang w:eastAsia="ru-RU"/>
        </w:rPr>
        <w:t>Заводъ</w:t>
      </w:r>
      <w:proofErr w:type="spellEnd"/>
      <w:r w:rsidRPr="00607DAC">
        <w:rPr>
          <w:rFonts w:ascii="Times New Roman" w:eastAsia="Times New Roman" w:hAnsi="Times New Roman" w:cs="Times New Roman"/>
          <w:b/>
          <w:sz w:val="24"/>
          <w:szCs w:val="24"/>
          <w:u w:val="single"/>
          <w:lang w:eastAsia="ru-RU"/>
        </w:rPr>
        <w:t>»:</w:t>
      </w:r>
    </w:p>
    <w:p w14:paraId="7EFD91DC" w14:textId="77777777" w:rsidR="00607DAC" w:rsidRPr="00607DAC" w:rsidRDefault="00607DAC" w:rsidP="00D55B7F">
      <w:pPr>
        <w:numPr>
          <w:ilvl w:val="1"/>
          <w:numId w:val="10"/>
        </w:numPr>
        <w:tabs>
          <w:tab w:val="left" w:pos="426"/>
        </w:tabs>
        <w:spacing w:after="0" w:line="240" w:lineRule="auto"/>
        <w:ind w:left="0" w:firstLine="0"/>
        <w:contextualSpacing/>
        <w:jc w:val="both"/>
        <w:rPr>
          <w:rFonts w:ascii="Times New Roman" w:eastAsia="Calibri" w:hAnsi="Times New Roman" w:cs="Times New Roman"/>
          <w:sz w:val="24"/>
          <w:szCs w:val="24"/>
          <w:highlight w:val="white"/>
        </w:rPr>
      </w:pPr>
      <w:r w:rsidRPr="00607DAC">
        <w:rPr>
          <w:rFonts w:ascii="Times New Roman" w:eastAsia="Calibri" w:hAnsi="Times New Roman" w:cs="Times New Roman"/>
          <w:sz w:val="24"/>
          <w:szCs w:val="24"/>
          <w:highlight w:val="white"/>
        </w:rPr>
        <w:t xml:space="preserve">Кредитный договор №104412/0045 от 26.10.2010, заключенный с ООО «Первый Питейный </w:t>
      </w:r>
      <w:proofErr w:type="spellStart"/>
      <w:r w:rsidRPr="00607DAC">
        <w:rPr>
          <w:rFonts w:ascii="Times New Roman" w:eastAsia="Calibri" w:hAnsi="Times New Roman" w:cs="Times New Roman"/>
          <w:sz w:val="24"/>
          <w:szCs w:val="24"/>
          <w:highlight w:val="white"/>
        </w:rPr>
        <w:t>Заводъ</w:t>
      </w:r>
      <w:proofErr w:type="spellEnd"/>
      <w:r w:rsidRPr="00607DAC">
        <w:rPr>
          <w:rFonts w:ascii="Times New Roman" w:eastAsia="Calibri" w:hAnsi="Times New Roman" w:cs="Times New Roman"/>
          <w:sz w:val="24"/>
          <w:szCs w:val="24"/>
          <w:highlight w:val="white"/>
        </w:rPr>
        <w:t>», в редакции дополнительных соглашений;</w:t>
      </w:r>
    </w:p>
    <w:p w14:paraId="60D19FF4" w14:textId="77777777" w:rsidR="00607DAC" w:rsidRPr="00607DAC" w:rsidRDefault="00607DAC" w:rsidP="00D55B7F">
      <w:pPr>
        <w:numPr>
          <w:ilvl w:val="1"/>
          <w:numId w:val="10"/>
        </w:numPr>
        <w:tabs>
          <w:tab w:val="left" w:pos="426"/>
        </w:tabs>
        <w:spacing w:after="0" w:line="240" w:lineRule="auto"/>
        <w:ind w:left="0" w:firstLine="0"/>
        <w:contextualSpacing/>
        <w:jc w:val="both"/>
        <w:rPr>
          <w:rFonts w:ascii="Times New Roman" w:eastAsia="Calibri" w:hAnsi="Times New Roman" w:cs="Times New Roman"/>
          <w:sz w:val="24"/>
          <w:szCs w:val="24"/>
          <w:highlight w:val="white"/>
        </w:rPr>
      </w:pPr>
      <w:r w:rsidRPr="00607DAC">
        <w:rPr>
          <w:rFonts w:ascii="Times New Roman" w:eastAsia="Calibri" w:hAnsi="Times New Roman" w:cs="Times New Roman"/>
          <w:sz w:val="24"/>
          <w:szCs w:val="24"/>
          <w:highlight w:val="white"/>
        </w:rPr>
        <w:t xml:space="preserve">Кредитный договор №104412/0049 от 22.11.2010, заключенный с ООО «Первый Питейный </w:t>
      </w:r>
      <w:proofErr w:type="spellStart"/>
      <w:r w:rsidRPr="00607DAC">
        <w:rPr>
          <w:rFonts w:ascii="Times New Roman" w:eastAsia="Calibri" w:hAnsi="Times New Roman" w:cs="Times New Roman"/>
          <w:sz w:val="24"/>
          <w:szCs w:val="24"/>
          <w:highlight w:val="white"/>
        </w:rPr>
        <w:t>Заводъ</w:t>
      </w:r>
      <w:proofErr w:type="spellEnd"/>
      <w:r w:rsidRPr="00607DAC">
        <w:rPr>
          <w:rFonts w:ascii="Times New Roman" w:eastAsia="Calibri" w:hAnsi="Times New Roman" w:cs="Times New Roman"/>
          <w:sz w:val="24"/>
          <w:szCs w:val="24"/>
          <w:highlight w:val="white"/>
        </w:rPr>
        <w:t>», в редакции дополнительных соглашений;</w:t>
      </w:r>
    </w:p>
    <w:p w14:paraId="64F2375E" w14:textId="77777777" w:rsidR="00607DAC" w:rsidRPr="00607DAC" w:rsidRDefault="00607DAC" w:rsidP="00D55B7F">
      <w:pPr>
        <w:numPr>
          <w:ilvl w:val="1"/>
          <w:numId w:val="10"/>
        </w:numPr>
        <w:tabs>
          <w:tab w:val="left" w:pos="426"/>
        </w:tabs>
        <w:spacing w:after="0" w:line="240" w:lineRule="auto"/>
        <w:ind w:left="0" w:firstLine="0"/>
        <w:contextualSpacing/>
        <w:jc w:val="both"/>
        <w:rPr>
          <w:rFonts w:ascii="Times New Roman" w:eastAsia="Calibri" w:hAnsi="Times New Roman" w:cs="Times New Roman"/>
          <w:sz w:val="24"/>
          <w:szCs w:val="24"/>
          <w:highlight w:val="white"/>
        </w:rPr>
      </w:pPr>
      <w:r w:rsidRPr="00607DAC">
        <w:rPr>
          <w:rFonts w:ascii="Times New Roman" w:eastAsia="Calibri" w:hAnsi="Times New Roman" w:cs="Times New Roman"/>
          <w:sz w:val="24"/>
          <w:szCs w:val="24"/>
          <w:highlight w:val="white"/>
        </w:rPr>
        <w:t xml:space="preserve">Кредитный договор №104412/0051 от 07.12.2010, заключенный с ООО «Первый Питейный </w:t>
      </w:r>
      <w:proofErr w:type="spellStart"/>
      <w:r w:rsidRPr="00607DAC">
        <w:rPr>
          <w:rFonts w:ascii="Times New Roman" w:eastAsia="Calibri" w:hAnsi="Times New Roman" w:cs="Times New Roman"/>
          <w:sz w:val="24"/>
          <w:szCs w:val="24"/>
          <w:highlight w:val="white"/>
        </w:rPr>
        <w:t>Заводъ</w:t>
      </w:r>
      <w:proofErr w:type="spellEnd"/>
      <w:r w:rsidRPr="00607DAC">
        <w:rPr>
          <w:rFonts w:ascii="Times New Roman" w:eastAsia="Calibri" w:hAnsi="Times New Roman" w:cs="Times New Roman"/>
          <w:sz w:val="24"/>
          <w:szCs w:val="24"/>
          <w:highlight w:val="white"/>
        </w:rPr>
        <w:t>», в редакции дополнительных соглашений;</w:t>
      </w:r>
    </w:p>
    <w:p w14:paraId="3B430849" w14:textId="77777777" w:rsidR="00607DAC" w:rsidRPr="00607DAC" w:rsidRDefault="00607DAC" w:rsidP="00D55B7F">
      <w:pPr>
        <w:numPr>
          <w:ilvl w:val="1"/>
          <w:numId w:val="10"/>
        </w:numPr>
        <w:tabs>
          <w:tab w:val="left" w:pos="426"/>
        </w:tabs>
        <w:spacing w:after="0" w:line="240" w:lineRule="auto"/>
        <w:ind w:left="0" w:firstLine="0"/>
        <w:contextualSpacing/>
        <w:jc w:val="both"/>
        <w:rPr>
          <w:rFonts w:ascii="Times New Roman" w:eastAsia="Calibri" w:hAnsi="Times New Roman" w:cs="Times New Roman"/>
          <w:sz w:val="24"/>
          <w:szCs w:val="24"/>
          <w:highlight w:val="white"/>
        </w:rPr>
      </w:pPr>
      <w:r w:rsidRPr="00607DAC">
        <w:rPr>
          <w:rFonts w:ascii="Times New Roman" w:eastAsia="Calibri" w:hAnsi="Times New Roman" w:cs="Times New Roman"/>
          <w:sz w:val="24"/>
          <w:szCs w:val="24"/>
          <w:highlight w:val="white"/>
        </w:rPr>
        <w:t xml:space="preserve">Кредитный договор №104412/0015 от 18.03.2011, заключенный с ООО «Первый Питейный </w:t>
      </w:r>
      <w:proofErr w:type="spellStart"/>
      <w:r w:rsidRPr="00607DAC">
        <w:rPr>
          <w:rFonts w:ascii="Times New Roman" w:eastAsia="Calibri" w:hAnsi="Times New Roman" w:cs="Times New Roman"/>
          <w:sz w:val="24"/>
          <w:szCs w:val="24"/>
          <w:highlight w:val="white"/>
        </w:rPr>
        <w:t>Заводъ</w:t>
      </w:r>
      <w:proofErr w:type="spellEnd"/>
      <w:r w:rsidRPr="00607DAC">
        <w:rPr>
          <w:rFonts w:ascii="Times New Roman" w:eastAsia="Calibri" w:hAnsi="Times New Roman" w:cs="Times New Roman"/>
          <w:sz w:val="24"/>
          <w:szCs w:val="24"/>
          <w:highlight w:val="white"/>
        </w:rPr>
        <w:t>», в редакции дополнительных соглашений;</w:t>
      </w:r>
    </w:p>
    <w:p w14:paraId="15A1AB05" w14:textId="77777777" w:rsidR="00607DAC" w:rsidRPr="00607DAC" w:rsidRDefault="00607DAC" w:rsidP="00D55B7F">
      <w:pPr>
        <w:numPr>
          <w:ilvl w:val="1"/>
          <w:numId w:val="10"/>
        </w:numPr>
        <w:tabs>
          <w:tab w:val="left" w:pos="426"/>
        </w:tabs>
        <w:spacing w:after="0" w:line="240" w:lineRule="auto"/>
        <w:ind w:left="0" w:firstLine="0"/>
        <w:contextualSpacing/>
        <w:jc w:val="both"/>
        <w:rPr>
          <w:rFonts w:ascii="Times New Roman" w:eastAsia="Calibri" w:hAnsi="Times New Roman" w:cs="Times New Roman"/>
          <w:sz w:val="24"/>
          <w:szCs w:val="24"/>
          <w:highlight w:val="white"/>
        </w:rPr>
      </w:pPr>
      <w:r w:rsidRPr="00607DAC">
        <w:rPr>
          <w:rFonts w:ascii="Times New Roman" w:eastAsia="Calibri" w:hAnsi="Times New Roman" w:cs="Times New Roman"/>
          <w:sz w:val="24"/>
          <w:szCs w:val="24"/>
          <w:highlight w:val="white"/>
        </w:rPr>
        <w:t xml:space="preserve">Кредитный договор №104412/0019 от 30.03.2011, заключенный с ООО «Первый Питейный </w:t>
      </w:r>
      <w:proofErr w:type="spellStart"/>
      <w:r w:rsidRPr="00607DAC">
        <w:rPr>
          <w:rFonts w:ascii="Times New Roman" w:eastAsia="Calibri" w:hAnsi="Times New Roman" w:cs="Times New Roman"/>
          <w:sz w:val="24"/>
          <w:szCs w:val="24"/>
          <w:highlight w:val="white"/>
        </w:rPr>
        <w:t>Заводъ</w:t>
      </w:r>
      <w:proofErr w:type="spellEnd"/>
      <w:r w:rsidRPr="00607DAC">
        <w:rPr>
          <w:rFonts w:ascii="Times New Roman" w:eastAsia="Calibri" w:hAnsi="Times New Roman" w:cs="Times New Roman"/>
          <w:sz w:val="24"/>
          <w:szCs w:val="24"/>
          <w:highlight w:val="white"/>
        </w:rPr>
        <w:t>», в редакции дополнительных соглашений;</w:t>
      </w:r>
    </w:p>
    <w:p w14:paraId="762A91C4" w14:textId="77777777" w:rsidR="00607DAC" w:rsidRPr="00607DAC" w:rsidRDefault="00607DAC" w:rsidP="00D55B7F">
      <w:pPr>
        <w:numPr>
          <w:ilvl w:val="1"/>
          <w:numId w:val="10"/>
        </w:numPr>
        <w:tabs>
          <w:tab w:val="left" w:pos="426"/>
        </w:tabs>
        <w:spacing w:after="0" w:line="240" w:lineRule="auto"/>
        <w:ind w:left="0" w:firstLine="0"/>
        <w:contextualSpacing/>
        <w:jc w:val="both"/>
        <w:rPr>
          <w:rFonts w:ascii="Times New Roman" w:eastAsia="Calibri" w:hAnsi="Times New Roman" w:cs="Times New Roman"/>
          <w:sz w:val="24"/>
          <w:szCs w:val="24"/>
          <w:highlight w:val="white"/>
        </w:rPr>
      </w:pPr>
      <w:r w:rsidRPr="00607DAC">
        <w:rPr>
          <w:rFonts w:ascii="Times New Roman" w:eastAsia="Calibri" w:hAnsi="Times New Roman" w:cs="Times New Roman"/>
          <w:sz w:val="24"/>
          <w:szCs w:val="24"/>
          <w:highlight w:val="white"/>
        </w:rPr>
        <w:t xml:space="preserve">Договор №104412/0045-9 поручительства физического лица от 26.10.2010, заключенный с </w:t>
      </w:r>
      <w:proofErr w:type="spellStart"/>
      <w:r w:rsidRPr="00607DAC">
        <w:rPr>
          <w:rFonts w:ascii="Times New Roman" w:eastAsia="Calibri" w:hAnsi="Times New Roman" w:cs="Times New Roman"/>
          <w:sz w:val="24"/>
          <w:szCs w:val="24"/>
          <w:highlight w:val="white"/>
        </w:rPr>
        <w:t>Ажаховым</w:t>
      </w:r>
      <w:proofErr w:type="spellEnd"/>
      <w:r w:rsidRPr="00607DAC">
        <w:rPr>
          <w:rFonts w:ascii="Times New Roman" w:eastAsia="Calibri" w:hAnsi="Times New Roman" w:cs="Times New Roman"/>
          <w:sz w:val="24"/>
          <w:szCs w:val="24"/>
          <w:highlight w:val="white"/>
        </w:rPr>
        <w:t xml:space="preserve"> </w:t>
      </w:r>
      <w:proofErr w:type="spellStart"/>
      <w:r w:rsidRPr="00607DAC">
        <w:rPr>
          <w:rFonts w:ascii="Times New Roman" w:eastAsia="Calibri" w:hAnsi="Times New Roman" w:cs="Times New Roman"/>
          <w:sz w:val="24"/>
          <w:szCs w:val="24"/>
          <w:highlight w:val="white"/>
        </w:rPr>
        <w:t>Сафудином</w:t>
      </w:r>
      <w:proofErr w:type="spellEnd"/>
      <w:r w:rsidRPr="00607DAC">
        <w:rPr>
          <w:rFonts w:ascii="Times New Roman" w:eastAsia="Calibri" w:hAnsi="Times New Roman" w:cs="Times New Roman"/>
          <w:sz w:val="24"/>
          <w:szCs w:val="24"/>
          <w:highlight w:val="white"/>
        </w:rPr>
        <w:t xml:space="preserve"> </w:t>
      </w:r>
      <w:proofErr w:type="spellStart"/>
      <w:r w:rsidRPr="00607DAC">
        <w:rPr>
          <w:rFonts w:ascii="Times New Roman" w:eastAsia="Calibri" w:hAnsi="Times New Roman" w:cs="Times New Roman"/>
          <w:sz w:val="24"/>
          <w:szCs w:val="24"/>
          <w:highlight w:val="white"/>
        </w:rPr>
        <w:t>Машевичем</w:t>
      </w:r>
      <w:proofErr w:type="spellEnd"/>
      <w:r w:rsidRPr="00607DAC">
        <w:rPr>
          <w:rFonts w:ascii="Times New Roman" w:eastAsia="Calibri" w:hAnsi="Times New Roman" w:cs="Times New Roman"/>
          <w:sz w:val="24"/>
          <w:szCs w:val="24"/>
          <w:highlight w:val="white"/>
        </w:rPr>
        <w:t>, в редакции дополнительных соглашений;</w:t>
      </w:r>
    </w:p>
    <w:p w14:paraId="5A26F9D2" w14:textId="77777777" w:rsidR="00607DAC" w:rsidRPr="00607DAC" w:rsidRDefault="00607DAC" w:rsidP="00D55B7F">
      <w:pPr>
        <w:numPr>
          <w:ilvl w:val="1"/>
          <w:numId w:val="10"/>
        </w:numPr>
        <w:tabs>
          <w:tab w:val="left" w:pos="426"/>
        </w:tabs>
        <w:spacing w:after="0" w:line="240" w:lineRule="auto"/>
        <w:ind w:left="0" w:firstLine="0"/>
        <w:contextualSpacing/>
        <w:jc w:val="both"/>
        <w:rPr>
          <w:rFonts w:ascii="Times New Roman" w:eastAsia="Calibri" w:hAnsi="Times New Roman" w:cs="Times New Roman"/>
          <w:sz w:val="24"/>
          <w:szCs w:val="24"/>
        </w:rPr>
      </w:pPr>
      <w:r w:rsidRPr="00607DAC">
        <w:rPr>
          <w:rFonts w:ascii="Times New Roman" w:eastAsia="Calibri" w:hAnsi="Times New Roman" w:cs="Times New Roman"/>
          <w:sz w:val="24"/>
          <w:szCs w:val="24"/>
          <w:highlight w:val="white"/>
        </w:rPr>
        <w:t xml:space="preserve">Договор №104412/0045-9/2 поручительства физического лица от 14.10.2011, заключенный с </w:t>
      </w:r>
      <w:proofErr w:type="spellStart"/>
      <w:r w:rsidRPr="00607DAC">
        <w:rPr>
          <w:rFonts w:ascii="Times New Roman" w:eastAsia="Calibri" w:hAnsi="Times New Roman" w:cs="Times New Roman"/>
          <w:sz w:val="24"/>
          <w:szCs w:val="24"/>
          <w:highlight w:val="white"/>
        </w:rPr>
        <w:t>Абезивановым</w:t>
      </w:r>
      <w:proofErr w:type="spellEnd"/>
      <w:r w:rsidRPr="00607DAC">
        <w:rPr>
          <w:rFonts w:ascii="Times New Roman" w:eastAsia="Calibri" w:hAnsi="Times New Roman" w:cs="Times New Roman"/>
          <w:sz w:val="24"/>
          <w:szCs w:val="24"/>
          <w:highlight w:val="white"/>
        </w:rPr>
        <w:t xml:space="preserve"> Анзором </w:t>
      </w:r>
      <w:proofErr w:type="spellStart"/>
      <w:r w:rsidRPr="00607DAC">
        <w:rPr>
          <w:rFonts w:ascii="Times New Roman" w:eastAsia="Calibri" w:hAnsi="Times New Roman" w:cs="Times New Roman"/>
          <w:sz w:val="24"/>
          <w:szCs w:val="24"/>
          <w:highlight w:val="white"/>
        </w:rPr>
        <w:t>Патовичем</w:t>
      </w:r>
      <w:proofErr w:type="spellEnd"/>
      <w:r w:rsidRPr="00607DAC">
        <w:rPr>
          <w:rFonts w:ascii="Times New Roman" w:eastAsia="Calibri" w:hAnsi="Times New Roman" w:cs="Times New Roman"/>
          <w:sz w:val="24"/>
          <w:szCs w:val="24"/>
          <w:highlight w:val="white"/>
        </w:rPr>
        <w:t>, в редакции дополнительных соглашений;</w:t>
      </w:r>
    </w:p>
    <w:p w14:paraId="244AE39A" w14:textId="77777777" w:rsidR="00607DAC" w:rsidRPr="00607DAC" w:rsidRDefault="00607DAC" w:rsidP="00D55B7F">
      <w:pPr>
        <w:numPr>
          <w:ilvl w:val="1"/>
          <w:numId w:val="10"/>
        </w:numPr>
        <w:tabs>
          <w:tab w:val="left" w:pos="426"/>
        </w:tabs>
        <w:spacing w:after="0" w:line="240" w:lineRule="auto"/>
        <w:ind w:left="0" w:firstLine="0"/>
        <w:contextualSpacing/>
        <w:jc w:val="both"/>
        <w:rPr>
          <w:rFonts w:ascii="Times New Roman" w:eastAsia="Calibri" w:hAnsi="Times New Roman" w:cs="Times New Roman"/>
          <w:sz w:val="24"/>
          <w:szCs w:val="24"/>
          <w:highlight w:val="white"/>
        </w:rPr>
      </w:pPr>
      <w:r w:rsidRPr="00607DAC">
        <w:rPr>
          <w:rFonts w:ascii="Times New Roman" w:eastAsia="Calibri" w:hAnsi="Times New Roman" w:cs="Times New Roman"/>
          <w:sz w:val="24"/>
          <w:szCs w:val="24"/>
          <w:highlight w:val="white"/>
        </w:rPr>
        <w:t>Договор №104412/0045-8 поручительства юридического лица от 26.10.2010, заключенный с ООО ТД «</w:t>
      </w:r>
      <w:proofErr w:type="spellStart"/>
      <w:r w:rsidRPr="00607DAC">
        <w:rPr>
          <w:rFonts w:ascii="Times New Roman" w:eastAsia="Calibri" w:hAnsi="Times New Roman" w:cs="Times New Roman"/>
          <w:sz w:val="24"/>
          <w:szCs w:val="24"/>
          <w:highlight w:val="white"/>
        </w:rPr>
        <w:t>Дистар</w:t>
      </w:r>
      <w:proofErr w:type="spellEnd"/>
      <w:r w:rsidRPr="00607DAC">
        <w:rPr>
          <w:rFonts w:ascii="Times New Roman" w:eastAsia="Calibri" w:hAnsi="Times New Roman" w:cs="Times New Roman"/>
          <w:sz w:val="24"/>
          <w:szCs w:val="24"/>
          <w:highlight w:val="white"/>
        </w:rPr>
        <w:t>-Трейд», в редакции дополнительных соглашений;</w:t>
      </w:r>
    </w:p>
    <w:p w14:paraId="680A5D84" w14:textId="77777777" w:rsidR="00607DAC" w:rsidRPr="00607DAC" w:rsidRDefault="00607DAC" w:rsidP="00D55B7F">
      <w:pPr>
        <w:numPr>
          <w:ilvl w:val="1"/>
          <w:numId w:val="10"/>
        </w:numPr>
        <w:tabs>
          <w:tab w:val="left" w:pos="426"/>
        </w:tabs>
        <w:spacing w:after="0" w:line="240" w:lineRule="auto"/>
        <w:ind w:left="0" w:firstLine="0"/>
        <w:contextualSpacing/>
        <w:jc w:val="both"/>
        <w:rPr>
          <w:rFonts w:ascii="Times New Roman" w:eastAsia="Calibri" w:hAnsi="Times New Roman" w:cs="Times New Roman"/>
          <w:sz w:val="24"/>
          <w:szCs w:val="24"/>
          <w:highlight w:val="white"/>
        </w:rPr>
      </w:pPr>
      <w:r w:rsidRPr="00607DAC">
        <w:rPr>
          <w:rFonts w:ascii="Times New Roman" w:eastAsia="Calibri" w:hAnsi="Times New Roman" w:cs="Times New Roman"/>
          <w:sz w:val="24"/>
          <w:szCs w:val="24"/>
          <w:highlight w:val="white"/>
        </w:rPr>
        <w:t xml:space="preserve">Определение Нальчикского городского суда Кабардино-Балкарской Республики от 24.12.2013 об утверждении мирового соглашения, заключенного между Банком, Заемщиком/ залогодателем ООО «Первый Питейный </w:t>
      </w:r>
      <w:proofErr w:type="spellStart"/>
      <w:r w:rsidRPr="00607DAC">
        <w:rPr>
          <w:rFonts w:ascii="Times New Roman" w:eastAsia="Calibri" w:hAnsi="Times New Roman" w:cs="Times New Roman"/>
          <w:sz w:val="24"/>
          <w:szCs w:val="24"/>
          <w:highlight w:val="white"/>
        </w:rPr>
        <w:t>Заводъ</w:t>
      </w:r>
      <w:proofErr w:type="spellEnd"/>
      <w:r w:rsidRPr="00607DAC">
        <w:rPr>
          <w:rFonts w:ascii="Times New Roman" w:eastAsia="Calibri" w:hAnsi="Times New Roman" w:cs="Times New Roman"/>
          <w:sz w:val="24"/>
          <w:szCs w:val="24"/>
          <w:highlight w:val="white"/>
        </w:rPr>
        <w:t>» и поручителями ООО ТД «</w:t>
      </w:r>
      <w:proofErr w:type="spellStart"/>
      <w:r w:rsidRPr="00607DAC">
        <w:rPr>
          <w:rFonts w:ascii="Times New Roman" w:eastAsia="Calibri" w:hAnsi="Times New Roman" w:cs="Times New Roman"/>
          <w:sz w:val="24"/>
          <w:szCs w:val="24"/>
          <w:highlight w:val="white"/>
        </w:rPr>
        <w:t>Дистар</w:t>
      </w:r>
      <w:proofErr w:type="spellEnd"/>
      <w:r w:rsidRPr="00607DAC">
        <w:rPr>
          <w:rFonts w:ascii="Times New Roman" w:eastAsia="Calibri" w:hAnsi="Times New Roman" w:cs="Times New Roman"/>
          <w:sz w:val="24"/>
          <w:szCs w:val="24"/>
          <w:highlight w:val="white"/>
        </w:rPr>
        <w:t xml:space="preserve">-Трейд», </w:t>
      </w:r>
      <w:proofErr w:type="spellStart"/>
      <w:r w:rsidRPr="00607DAC">
        <w:rPr>
          <w:rFonts w:ascii="Times New Roman" w:eastAsia="Calibri" w:hAnsi="Times New Roman" w:cs="Times New Roman"/>
          <w:sz w:val="24"/>
          <w:szCs w:val="24"/>
          <w:highlight w:val="white"/>
        </w:rPr>
        <w:t>Ажаховым</w:t>
      </w:r>
      <w:proofErr w:type="spellEnd"/>
      <w:r w:rsidRPr="00607DAC">
        <w:rPr>
          <w:rFonts w:ascii="Times New Roman" w:eastAsia="Calibri" w:hAnsi="Times New Roman" w:cs="Times New Roman"/>
          <w:sz w:val="24"/>
          <w:szCs w:val="24"/>
          <w:highlight w:val="white"/>
        </w:rPr>
        <w:t xml:space="preserve"> С.М. и </w:t>
      </w:r>
      <w:proofErr w:type="spellStart"/>
      <w:r w:rsidRPr="00607DAC">
        <w:rPr>
          <w:rFonts w:ascii="Times New Roman" w:eastAsia="Calibri" w:hAnsi="Times New Roman" w:cs="Times New Roman"/>
          <w:sz w:val="24"/>
          <w:szCs w:val="24"/>
          <w:highlight w:val="white"/>
        </w:rPr>
        <w:t>Абезивановым</w:t>
      </w:r>
      <w:proofErr w:type="spellEnd"/>
      <w:r w:rsidRPr="00607DAC">
        <w:rPr>
          <w:rFonts w:ascii="Times New Roman" w:eastAsia="Calibri" w:hAnsi="Times New Roman" w:cs="Times New Roman"/>
          <w:sz w:val="24"/>
          <w:szCs w:val="24"/>
          <w:highlight w:val="white"/>
        </w:rPr>
        <w:t xml:space="preserve"> А.П.  по гражданскому делу по исковому заявлению Банка от 16.12.2013;</w:t>
      </w:r>
    </w:p>
    <w:p w14:paraId="70B2713C" w14:textId="77777777" w:rsidR="00607DAC" w:rsidRPr="00607DAC" w:rsidRDefault="00607DAC" w:rsidP="00D55B7F">
      <w:pPr>
        <w:numPr>
          <w:ilvl w:val="1"/>
          <w:numId w:val="10"/>
        </w:numPr>
        <w:tabs>
          <w:tab w:val="left" w:pos="426"/>
        </w:tabs>
        <w:spacing w:after="0" w:line="240" w:lineRule="auto"/>
        <w:ind w:left="0" w:firstLine="0"/>
        <w:contextualSpacing/>
        <w:jc w:val="both"/>
        <w:rPr>
          <w:rFonts w:ascii="Times New Roman" w:eastAsia="Calibri" w:hAnsi="Times New Roman" w:cs="Times New Roman"/>
          <w:sz w:val="24"/>
          <w:szCs w:val="24"/>
          <w:highlight w:val="white"/>
        </w:rPr>
      </w:pPr>
      <w:r w:rsidRPr="00607DAC">
        <w:rPr>
          <w:rFonts w:ascii="Times New Roman" w:eastAsia="Calibri" w:hAnsi="Times New Roman" w:cs="Times New Roman"/>
          <w:sz w:val="24"/>
          <w:szCs w:val="24"/>
          <w:highlight w:val="white"/>
        </w:rPr>
        <w:t xml:space="preserve">Определение Арбитражного суда Кабардино-Балкарской Республики по делу №А20-3210/2016 от 11.05.2017 о включении требований Банка в третью очередь реестра требований кредиторов ООО «Первый Питейный </w:t>
      </w:r>
      <w:proofErr w:type="spellStart"/>
      <w:r w:rsidRPr="00607DAC">
        <w:rPr>
          <w:rFonts w:ascii="Times New Roman" w:eastAsia="Calibri" w:hAnsi="Times New Roman" w:cs="Times New Roman"/>
          <w:sz w:val="24"/>
          <w:szCs w:val="24"/>
          <w:highlight w:val="white"/>
        </w:rPr>
        <w:t>Заводъ</w:t>
      </w:r>
      <w:proofErr w:type="spellEnd"/>
      <w:r w:rsidRPr="00607DAC">
        <w:rPr>
          <w:rFonts w:ascii="Times New Roman" w:eastAsia="Calibri" w:hAnsi="Times New Roman" w:cs="Times New Roman"/>
          <w:sz w:val="24"/>
          <w:szCs w:val="24"/>
          <w:highlight w:val="white"/>
        </w:rPr>
        <w:t>» в размере 571 198 012,43 рублей, из которых 455 649 761 рублей, как обеспеченных залогом;</w:t>
      </w:r>
    </w:p>
    <w:p w14:paraId="08AEF44D" w14:textId="77777777" w:rsidR="00607DAC" w:rsidRPr="00607DAC" w:rsidRDefault="00607DAC" w:rsidP="00D55B7F">
      <w:pPr>
        <w:numPr>
          <w:ilvl w:val="1"/>
          <w:numId w:val="10"/>
        </w:numPr>
        <w:tabs>
          <w:tab w:val="left" w:pos="426"/>
        </w:tabs>
        <w:spacing w:after="0" w:line="240" w:lineRule="auto"/>
        <w:ind w:left="0" w:firstLine="0"/>
        <w:contextualSpacing/>
        <w:jc w:val="both"/>
        <w:rPr>
          <w:rFonts w:ascii="Times New Roman" w:eastAsia="Calibri" w:hAnsi="Times New Roman" w:cs="Times New Roman"/>
          <w:sz w:val="24"/>
          <w:szCs w:val="24"/>
        </w:rPr>
      </w:pPr>
      <w:r w:rsidRPr="00607DAC">
        <w:rPr>
          <w:rFonts w:ascii="Times New Roman" w:eastAsia="Calibri" w:hAnsi="Times New Roman" w:cs="Times New Roman"/>
          <w:sz w:val="24"/>
          <w:szCs w:val="24"/>
          <w:highlight w:val="white"/>
        </w:rPr>
        <w:t>Определение Арбитражного суда Кабардино-Балкарской Республики  по делу №</w:t>
      </w:r>
      <w:hyperlink r:id="rId9" w:tooltip="https://kad.arbitr.ru/Card/532efe7a-0091-4ff5-bd62-e2ea063d5c82" w:history="1">
        <w:r w:rsidRPr="00607DAC">
          <w:rPr>
            <w:rFonts w:ascii="Times New Roman" w:eastAsia="Calibri" w:hAnsi="Times New Roman" w:cs="Times New Roman"/>
            <w:sz w:val="24"/>
            <w:szCs w:val="24"/>
            <w:highlight w:val="white"/>
          </w:rPr>
          <w:t>А20-2716/2017</w:t>
        </w:r>
      </w:hyperlink>
      <w:r w:rsidRPr="00607DAC">
        <w:rPr>
          <w:rFonts w:ascii="Times New Roman" w:eastAsia="Calibri" w:hAnsi="Times New Roman" w:cs="Times New Roman"/>
          <w:sz w:val="24"/>
          <w:szCs w:val="24"/>
          <w:highlight w:val="white"/>
        </w:rPr>
        <w:t xml:space="preserve"> от 29.09.2017 о признании </w:t>
      </w:r>
      <w:proofErr w:type="spellStart"/>
      <w:r w:rsidRPr="00607DAC">
        <w:rPr>
          <w:rFonts w:ascii="Times New Roman" w:eastAsia="Calibri" w:hAnsi="Times New Roman" w:cs="Times New Roman"/>
          <w:sz w:val="24"/>
          <w:szCs w:val="24"/>
          <w:highlight w:val="white"/>
        </w:rPr>
        <w:t>Ажахова</w:t>
      </w:r>
      <w:proofErr w:type="spellEnd"/>
      <w:r w:rsidRPr="00607DAC">
        <w:rPr>
          <w:rFonts w:ascii="Times New Roman" w:eastAsia="Calibri" w:hAnsi="Times New Roman" w:cs="Times New Roman"/>
          <w:sz w:val="24"/>
          <w:szCs w:val="24"/>
          <w:highlight w:val="white"/>
        </w:rPr>
        <w:t xml:space="preserve"> </w:t>
      </w:r>
      <w:proofErr w:type="spellStart"/>
      <w:r w:rsidRPr="00607DAC">
        <w:rPr>
          <w:rFonts w:ascii="Times New Roman" w:eastAsia="Calibri" w:hAnsi="Times New Roman" w:cs="Times New Roman"/>
          <w:sz w:val="24"/>
          <w:szCs w:val="24"/>
          <w:highlight w:val="white"/>
        </w:rPr>
        <w:t>Сафудина</w:t>
      </w:r>
      <w:proofErr w:type="spellEnd"/>
      <w:r w:rsidRPr="00607DAC">
        <w:rPr>
          <w:rFonts w:ascii="Times New Roman" w:eastAsia="Calibri" w:hAnsi="Times New Roman" w:cs="Times New Roman"/>
          <w:sz w:val="24"/>
          <w:szCs w:val="24"/>
          <w:highlight w:val="white"/>
        </w:rPr>
        <w:t xml:space="preserve"> </w:t>
      </w:r>
      <w:proofErr w:type="spellStart"/>
      <w:r w:rsidRPr="00607DAC">
        <w:rPr>
          <w:rFonts w:ascii="Times New Roman" w:eastAsia="Calibri" w:hAnsi="Times New Roman" w:cs="Times New Roman"/>
          <w:sz w:val="24"/>
          <w:szCs w:val="24"/>
          <w:highlight w:val="white"/>
        </w:rPr>
        <w:t>Машевича</w:t>
      </w:r>
      <w:proofErr w:type="spellEnd"/>
      <w:r w:rsidRPr="00607DAC">
        <w:rPr>
          <w:rFonts w:ascii="Times New Roman" w:eastAsia="Calibri" w:hAnsi="Times New Roman" w:cs="Times New Roman"/>
          <w:sz w:val="24"/>
          <w:szCs w:val="24"/>
          <w:highlight w:val="white"/>
        </w:rPr>
        <w:t xml:space="preserve"> несостоятельным (банкротом), введении в отношении него процедуры реализации имущества гражданина и  включении требований Банка в третью очередь реестра требований кредиторов в размере 319 659 500 рублей;</w:t>
      </w:r>
    </w:p>
    <w:p w14:paraId="3ADED7DC" w14:textId="77777777" w:rsidR="00607DAC" w:rsidRPr="00607DAC" w:rsidRDefault="00607DAC" w:rsidP="00D55B7F">
      <w:pPr>
        <w:numPr>
          <w:ilvl w:val="1"/>
          <w:numId w:val="10"/>
        </w:numPr>
        <w:tabs>
          <w:tab w:val="left" w:pos="426"/>
        </w:tabs>
        <w:spacing w:after="0" w:line="240" w:lineRule="auto"/>
        <w:ind w:left="0" w:firstLine="0"/>
        <w:contextualSpacing/>
        <w:jc w:val="both"/>
        <w:rPr>
          <w:rFonts w:ascii="Times New Roman" w:eastAsia="Calibri" w:hAnsi="Times New Roman" w:cs="Times New Roman"/>
          <w:sz w:val="24"/>
          <w:szCs w:val="24"/>
        </w:rPr>
      </w:pPr>
      <w:r w:rsidRPr="00607DAC">
        <w:rPr>
          <w:rFonts w:ascii="Times New Roman" w:eastAsia="Calibri" w:hAnsi="Times New Roman" w:cs="Times New Roman"/>
          <w:sz w:val="24"/>
          <w:szCs w:val="24"/>
          <w:highlight w:val="white"/>
        </w:rPr>
        <w:t xml:space="preserve">Определение Арбитражного суда Кабардино-Балкарской Республики по делу №А20-3861/2023 от 21.12.2023 о включении требований Банка в третью очередь реестра требований кредиторов </w:t>
      </w:r>
      <w:proofErr w:type="spellStart"/>
      <w:r w:rsidRPr="00607DAC">
        <w:rPr>
          <w:rFonts w:ascii="Times New Roman" w:eastAsia="Calibri" w:hAnsi="Times New Roman" w:cs="Times New Roman"/>
          <w:sz w:val="24"/>
          <w:szCs w:val="24"/>
          <w:highlight w:val="white"/>
        </w:rPr>
        <w:t>Абезиванова</w:t>
      </w:r>
      <w:proofErr w:type="spellEnd"/>
      <w:r w:rsidRPr="00607DAC">
        <w:rPr>
          <w:rFonts w:ascii="Times New Roman" w:eastAsia="Calibri" w:hAnsi="Times New Roman" w:cs="Times New Roman"/>
          <w:sz w:val="24"/>
          <w:szCs w:val="24"/>
          <w:highlight w:val="white"/>
        </w:rPr>
        <w:t xml:space="preserve"> Анзора </w:t>
      </w:r>
      <w:proofErr w:type="spellStart"/>
      <w:r w:rsidRPr="00607DAC">
        <w:rPr>
          <w:rFonts w:ascii="Times New Roman" w:eastAsia="Calibri" w:hAnsi="Times New Roman" w:cs="Times New Roman"/>
          <w:sz w:val="24"/>
          <w:szCs w:val="24"/>
          <w:highlight w:val="white"/>
        </w:rPr>
        <w:t>Патовича</w:t>
      </w:r>
      <w:proofErr w:type="spellEnd"/>
      <w:r w:rsidRPr="00607DAC">
        <w:rPr>
          <w:rFonts w:ascii="Times New Roman" w:eastAsia="Calibri" w:hAnsi="Times New Roman" w:cs="Times New Roman"/>
          <w:sz w:val="24"/>
          <w:szCs w:val="24"/>
          <w:highlight w:val="white"/>
        </w:rPr>
        <w:t xml:space="preserve"> в размере 319 642 928,09 рублей;</w:t>
      </w:r>
    </w:p>
    <w:p w14:paraId="120BDB02" w14:textId="77777777" w:rsidR="00607DAC" w:rsidRPr="00607DAC" w:rsidRDefault="00607DAC" w:rsidP="00D55B7F">
      <w:pPr>
        <w:numPr>
          <w:ilvl w:val="1"/>
          <w:numId w:val="10"/>
        </w:numPr>
        <w:tabs>
          <w:tab w:val="left" w:pos="426"/>
        </w:tabs>
        <w:spacing w:after="0" w:line="240" w:lineRule="auto"/>
        <w:ind w:left="0" w:firstLine="0"/>
        <w:contextualSpacing/>
        <w:jc w:val="both"/>
        <w:rPr>
          <w:rFonts w:ascii="Times New Roman" w:eastAsia="Calibri" w:hAnsi="Times New Roman" w:cs="Times New Roman"/>
          <w:sz w:val="24"/>
          <w:szCs w:val="24"/>
          <w:highlight w:val="white"/>
        </w:rPr>
      </w:pPr>
      <w:r w:rsidRPr="00607DAC">
        <w:rPr>
          <w:rFonts w:ascii="Times New Roman" w:eastAsia="Calibri" w:hAnsi="Times New Roman" w:cs="Times New Roman"/>
          <w:sz w:val="24"/>
          <w:szCs w:val="24"/>
          <w:highlight w:val="white"/>
        </w:rPr>
        <w:t xml:space="preserve">Копия исполнительного листа ФС №004233992 от 22.07.2016, выданного в отношении должника ООО «Первый Питейный </w:t>
      </w:r>
      <w:proofErr w:type="spellStart"/>
      <w:r w:rsidRPr="00607DAC">
        <w:rPr>
          <w:rFonts w:ascii="Times New Roman" w:eastAsia="Calibri" w:hAnsi="Times New Roman" w:cs="Times New Roman"/>
          <w:sz w:val="24"/>
          <w:szCs w:val="24"/>
          <w:highlight w:val="white"/>
        </w:rPr>
        <w:t>Заводъ</w:t>
      </w:r>
      <w:proofErr w:type="spellEnd"/>
      <w:r w:rsidRPr="00607DAC">
        <w:rPr>
          <w:rFonts w:ascii="Times New Roman" w:eastAsia="Calibri" w:hAnsi="Times New Roman" w:cs="Times New Roman"/>
          <w:sz w:val="24"/>
          <w:szCs w:val="24"/>
          <w:highlight w:val="white"/>
        </w:rPr>
        <w:t>»;</w:t>
      </w:r>
    </w:p>
    <w:p w14:paraId="6BDD8529" w14:textId="77777777" w:rsidR="00607DAC" w:rsidRPr="00607DAC" w:rsidRDefault="00607DAC" w:rsidP="00D55B7F">
      <w:pPr>
        <w:numPr>
          <w:ilvl w:val="1"/>
          <w:numId w:val="10"/>
        </w:numPr>
        <w:tabs>
          <w:tab w:val="left" w:pos="426"/>
        </w:tabs>
        <w:spacing w:after="0" w:line="240" w:lineRule="auto"/>
        <w:ind w:left="0" w:firstLine="0"/>
        <w:contextualSpacing/>
        <w:jc w:val="both"/>
        <w:rPr>
          <w:rFonts w:ascii="Times New Roman" w:eastAsia="Calibri" w:hAnsi="Times New Roman" w:cs="Times New Roman"/>
          <w:sz w:val="24"/>
          <w:szCs w:val="24"/>
          <w:highlight w:val="white"/>
        </w:rPr>
      </w:pPr>
      <w:r w:rsidRPr="00607DAC">
        <w:rPr>
          <w:rFonts w:ascii="Times New Roman" w:eastAsia="Calibri" w:hAnsi="Times New Roman" w:cs="Times New Roman"/>
          <w:sz w:val="24"/>
          <w:szCs w:val="24"/>
        </w:rPr>
        <w:t xml:space="preserve">Копия </w:t>
      </w:r>
      <w:r w:rsidRPr="00607DAC">
        <w:rPr>
          <w:rFonts w:ascii="Times New Roman" w:eastAsia="Calibri" w:hAnsi="Times New Roman" w:cs="Times New Roman"/>
          <w:sz w:val="24"/>
          <w:szCs w:val="24"/>
          <w:highlight w:val="white"/>
        </w:rPr>
        <w:t>исполнительного листа ФС №004233993 от 22.07.2016, выданного в отношении должника ООО ТД «</w:t>
      </w:r>
      <w:proofErr w:type="spellStart"/>
      <w:r w:rsidRPr="00607DAC">
        <w:rPr>
          <w:rFonts w:ascii="Times New Roman" w:eastAsia="Calibri" w:hAnsi="Times New Roman" w:cs="Times New Roman"/>
          <w:sz w:val="24"/>
          <w:szCs w:val="24"/>
          <w:highlight w:val="white"/>
        </w:rPr>
        <w:t>Дистар</w:t>
      </w:r>
      <w:proofErr w:type="spellEnd"/>
      <w:r w:rsidRPr="00607DAC">
        <w:rPr>
          <w:rFonts w:ascii="Times New Roman" w:eastAsia="Calibri" w:hAnsi="Times New Roman" w:cs="Times New Roman"/>
          <w:sz w:val="24"/>
          <w:szCs w:val="24"/>
          <w:highlight w:val="white"/>
        </w:rPr>
        <w:t>-Трейд»;</w:t>
      </w:r>
    </w:p>
    <w:p w14:paraId="2C4A60E5" w14:textId="77777777" w:rsidR="00607DAC" w:rsidRPr="00607DAC" w:rsidRDefault="00607DAC" w:rsidP="00D55B7F">
      <w:pPr>
        <w:numPr>
          <w:ilvl w:val="1"/>
          <w:numId w:val="10"/>
        </w:numPr>
        <w:tabs>
          <w:tab w:val="left" w:pos="426"/>
        </w:tabs>
        <w:spacing w:after="0" w:line="240" w:lineRule="auto"/>
        <w:ind w:left="0" w:firstLine="0"/>
        <w:contextualSpacing/>
        <w:jc w:val="both"/>
        <w:rPr>
          <w:rFonts w:ascii="Times New Roman" w:eastAsia="Calibri" w:hAnsi="Times New Roman" w:cs="Times New Roman"/>
          <w:sz w:val="24"/>
          <w:szCs w:val="24"/>
        </w:rPr>
      </w:pPr>
      <w:r w:rsidRPr="00607DAC">
        <w:rPr>
          <w:rFonts w:ascii="Times New Roman" w:eastAsia="Calibri" w:hAnsi="Times New Roman" w:cs="Times New Roman"/>
          <w:sz w:val="24"/>
          <w:szCs w:val="24"/>
          <w:highlight w:val="white"/>
        </w:rPr>
        <w:t xml:space="preserve">Копия исполнительного листа ФС №004233994 от 22.07.2016, выданного в отношении должника </w:t>
      </w:r>
      <w:proofErr w:type="spellStart"/>
      <w:r w:rsidRPr="00607DAC">
        <w:rPr>
          <w:rFonts w:ascii="Times New Roman" w:eastAsia="Calibri" w:hAnsi="Times New Roman" w:cs="Times New Roman"/>
          <w:sz w:val="24"/>
          <w:szCs w:val="24"/>
          <w:highlight w:val="white"/>
        </w:rPr>
        <w:t>Абезиванова</w:t>
      </w:r>
      <w:proofErr w:type="spellEnd"/>
      <w:r w:rsidRPr="00607DAC">
        <w:rPr>
          <w:rFonts w:ascii="Times New Roman" w:eastAsia="Calibri" w:hAnsi="Times New Roman" w:cs="Times New Roman"/>
          <w:sz w:val="24"/>
          <w:szCs w:val="24"/>
          <w:highlight w:val="white"/>
        </w:rPr>
        <w:t xml:space="preserve"> А.П.;</w:t>
      </w:r>
    </w:p>
    <w:p w14:paraId="3C73F35B" w14:textId="77777777" w:rsidR="00607DAC" w:rsidRPr="00607DAC" w:rsidRDefault="00607DAC" w:rsidP="00D55B7F">
      <w:pPr>
        <w:numPr>
          <w:ilvl w:val="1"/>
          <w:numId w:val="10"/>
        </w:numPr>
        <w:tabs>
          <w:tab w:val="left" w:pos="426"/>
        </w:tabs>
        <w:spacing w:after="0" w:line="240" w:lineRule="auto"/>
        <w:ind w:left="0" w:firstLine="0"/>
        <w:contextualSpacing/>
        <w:jc w:val="both"/>
        <w:rPr>
          <w:rFonts w:ascii="Times New Roman" w:eastAsia="Calibri" w:hAnsi="Times New Roman" w:cs="Times New Roman"/>
          <w:sz w:val="24"/>
          <w:szCs w:val="24"/>
        </w:rPr>
      </w:pPr>
      <w:r w:rsidRPr="00607DAC">
        <w:rPr>
          <w:rFonts w:ascii="Times New Roman" w:eastAsia="Calibri" w:hAnsi="Times New Roman" w:cs="Times New Roman"/>
          <w:sz w:val="24"/>
          <w:szCs w:val="24"/>
          <w:highlight w:val="white"/>
        </w:rPr>
        <w:t xml:space="preserve">Копия исполнительного листа ФС №004233995 от 22.07.2016, выданного в отношении должника </w:t>
      </w:r>
      <w:proofErr w:type="spellStart"/>
      <w:r w:rsidRPr="00607DAC">
        <w:rPr>
          <w:rFonts w:ascii="Times New Roman" w:eastAsia="Calibri" w:hAnsi="Times New Roman" w:cs="Times New Roman"/>
          <w:sz w:val="24"/>
          <w:szCs w:val="24"/>
          <w:highlight w:val="white"/>
        </w:rPr>
        <w:t>Ажахова</w:t>
      </w:r>
      <w:proofErr w:type="spellEnd"/>
      <w:r w:rsidRPr="00607DAC">
        <w:rPr>
          <w:rFonts w:ascii="Times New Roman" w:eastAsia="Calibri" w:hAnsi="Times New Roman" w:cs="Times New Roman"/>
          <w:sz w:val="24"/>
          <w:szCs w:val="24"/>
          <w:highlight w:val="white"/>
        </w:rPr>
        <w:t xml:space="preserve"> С.М.</w:t>
      </w:r>
      <w:r w:rsidRPr="00607DAC">
        <w:rPr>
          <w:rFonts w:ascii="Times New Roman" w:eastAsia="Calibri" w:hAnsi="Times New Roman" w:cs="Times New Roman"/>
          <w:sz w:val="24"/>
          <w:szCs w:val="24"/>
        </w:rPr>
        <w:t>;</w:t>
      </w:r>
    </w:p>
    <w:p w14:paraId="474BAC72" w14:textId="77777777" w:rsidR="00607DAC" w:rsidRPr="00607DAC" w:rsidRDefault="00607DAC" w:rsidP="00D55B7F">
      <w:pPr>
        <w:numPr>
          <w:ilvl w:val="1"/>
          <w:numId w:val="10"/>
        </w:numPr>
        <w:tabs>
          <w:tab w:val="left" w:pos="426"/>
        </w:tabs>
        <w:spacing w:after="0" w:line="240" w:lineRule="auto"/>
        <w:ind w:left="0" w:firstLine="0"/>
        <w:contextualSpacing/>
        <w:jc w:val="both"/>
        <w:rPr>
          <w:rFonts w:ascii="Times New Roman" w:eastAsia="Calibri" w:hAnsi="Times New Roman" w:cs="Times New Roman"/>
          <w:sz w:val="24"/>
          <w:szCs w:val="24"/>
        </w:rPr>
      </w:pPr>
      <w:r w:rsidRPr="00607DAC">
        <w:rPr>
          <w:rFonts w:ascii="Times New Roman" w:eastAsia="Calibri" w:hAnsi="Times New Roman" w:cs="Times New Roman"/>
          <w:sz w:val="24"/>
          <w:szCs w:val="24"/>
        </w:rPr>
        <w:t xml:space="preserve">Копия платежного поручения от 19.07.2017 № 1630 о внесении денежных средств в размере 25 000 руб. на депозит Арбитражного суда Кабардино-Балкарской Республики в деле о банкротстве </w:t>
      </w:r>
      <w:proofErr w:type="spellStart"/>
      <w:r w:rsidRPr="00607DAC">
        <w:rPr>
          <w:rFonts w:ascii="Times New Roman" w:eastAsia="Calibri" w:hAnsi="Times New Roman" w:cs="Times New Roman"/>
          <w:sz w:val="24"/>
          <w:szCs w:val="24"/>
        </w:rPr>
        <w:t>Ажахова</w:t>
      </w:r>
      <w:proofErr w:type="spellEnd"/>
      <w:r w:rsidRPr="00607DAC">
        <w:rPr>
          <w:rFonts w:ascii="Times New Roman" w:eastAsia="Calibri" w:hAnsi="Times New Roman" w:cs="Times New Roman"/>
          <w:sz w:val="24"/>
          <w:szCs w:val="24"/>
        </w:rPr>
        <w:t> С.М.;</w:t>
      </w:r>
    </w:p>
    <w:p w14:paraId="3D2368B5" w14:textId="77777777" w:rsidR="00607DAC" w:rsidRPr="00607DAC" w:rsidRDefault="00607DAC" w:rsidP="00D55B7F">
      <w:pPr>
        <w:numPr>
          <w:ilvl w:val="1"/>
          <w:numId w:val="10"/>
        </w:numPr>
        <w:tabs>
          <w:tab w:val="left" w:pos="426"/>
        </w:tabs>
        <w:spacing w:after="0" w:line="240" w:lineRule="auto"/>
        <w:ind w:left="0" w:firstLine="0"/>
        <w:contextualSpacing/>
        <w:jc w:val="both"/>
        <w:rPr>
          <w:rFonts w:ascii="Times New Roman" w:eastAsia="Calibri" w:hAnsi="Times New Roman" w:cs="Times New Roman"/>
          <w:sz w:val="24"/>
          <w:szCs w:val="24"/>
        </w:rPr>
      </w:pPr>
      <w:r w:rsidRPr="00607DAC">
        <w:rPr>
          <w:rFonts w:ascii="Times New Roman" w:eastAsia="Calibri" w:hAnsi="Times New Roman" w:cs="Times New Roman"/>
          <w:sz w:val="24"/>
          <w:szCs w:val="24"/>
        </w:rPr>
        <w:t xml:space="preserve">Копия платежного поручения от 06.05.2025 № 4 о внесении денежных средств в размере 200 000 руб. на депозит Арбитражного суда Кабардино-Балкарской Республики в деле о банкротстве </w:t>
      </w:r>
      <w:proofErr w:type="spellStart"/>
      <w:r w:rsidRPr="00607DAC">
        <w:rPr>
          <w:rFonts w:ascii="Times New Roman" w:eastAsia="Calibri" w:hAnsi="Times New Roman" w:cs="Times New Roman"/>
          <w:sz w:val="24"/>
          <w:szCs w:val="24"/>
        </w:rPr>
        <w:t>Ажахова</w:t>
      </w:r>
      <w:proofErr w:type="spellEnd"/>
      <w:r w:rsidRPr="00607DAC">
        <w:rPr>
          <w:rFonts w:ascii="Times New Roman" w:eastAsia="Calibri" w:hAnsi="Times New Roman" w:cs="Times New Roman"/>
          <w:sz w:val="24"/>
          <w:szCs w:val="24"/>
        </w:rPr>
        <w:t> С.М. в качестве оплаты судебной экспертизы;</w:t>
      </w:r>
    </w:p>
    <w:p w14:paraId="1274B2AF" w14:textId="77777777" w:rsidR="00607DAC" w:rsidRPr="00607DAC" w:rsidRDefault="00607DAC" w:rsidP="00D55B7F">
      <w:pPr>
        <w:numPr>
          <w:ilvl w:val="1"/>
          <w:numId w:val="10"/>
        </w:numPr>
        <w:tabs>
          <w:tab w:val="left" w:pos="426"/>
        </w:tabs>
        <w:spacing w:after="0" w:line="240" w:lineRule="auto"/>
        <w:ind w:left="0" w:firstLine="0"/>
        <w:contextualSpacing/>
        <w:jc w:val="both"/>
        <w:rPr>
          <w:rFonts w:ascii="Times New Roman" w:eastAsia="Calibri" w:hAnsi="Times New Roman" w:cs="Times New Roman"/>
          <w:sz w:val="24"/>
          <w:szCs w:val="24"/>
        </w:rPr>
      </w:pPr>
      <w:r w:rsidRPr="00607DAC">
        <w:rPr>
          <w:rFonts w:ascii="Times New Roman" w:eastAsia="Calibri" w:hAnsi="Times New Roman" w:cs="Times New Roman"/>
          <w:sz w:val="24"/>
          <w:szCs w:val="24"/>
        </w:rPr>
        <w:lastRenderedPageBreak/>
        <w:t xml:space="preserve">Копия платежного поручения от 23.05.2025 № 1 о внесении денежных средств в размере 100 000 руб. на депозит Арбитражного суда Кабардино-Балкарской Республики в деле о банкротстве </w:t>
      </w:r>
      <w:proofErr w:type="spellStart"/>
      <w:r w:rsidRPr="00607DAC">
        <w:rPr>
          <w:rFonts w:ascii="Times New Roman" w:eastAsia="Calibri" w:hAnsi="Times New Roman" w:cs="Times New Roman"/>
          <w:sz w:val="24"/>
          <w:szCs w:val="24"/>
        </w:rPr>
        <w:t>Абезиванова</w:t>
      </w:r>
      <w:proofErr w:type="spellEnd"/>
      <w:r w:rsidRPr="00607DAC">
        <w:rPr>
          <w:rFonts w:ascii="Times New Roman" w:eastAsia="Calibri" w:hAnsi="Times New Roman" w:cs="Times New Roman"/>
          <w:sz w:val="24"/>
          <w:szCs w:val="24"/>
        </w:rPr>
        <w:t xml:space="preserve"> А.П. в качестве оплаты судебной экспертизы;</w:t>
      </w:r>
    </w:p>
    <w:p w14:paraId="21F7AFA1" w14:textId="77777777" w:rsidR="00607DAC" w:rsidRPr="00607DAC" w:rsidRDefault="00607DAC" w:rsidP="00607DAC">
      <w:pPr>
        <w:spacing w:after="0" w:line="240" w:lineRule="auto"/>
        <w:rPr>
          <w:rFonts w:ascii="Times New Roman" w:eastAsia="Times New Roman" w:hAnsi="Times New Roman" w:cs="Times New Roman"/>
          <w:b/>
          <w:bCs/>
          <w:sz w:val="24"/>
          <w:szCs w:val="24"/>
          <w:u w:val="single"/>
          <w:lang w:eastAsia="ru-RU"/>
        </w:rPr>
      </w:pPr>
    </w:p>
    <w:p w14:paraId="361974FA" w14:textId="77777777" w:rsidR="00607DAC" w:rsidRPr="00607DAC" w:rsidRDefault="00607DAC" w:rsidP="00607DAC">
      <w:pPr>
        <w:spacing w:after="0" w:line="240" w:lineRule="auto"/>
        <w:rPr>
          <w:rFonts w:ascii="Times New Roman" w:eastAsia="Times New Roman" w:hAnsi="Times New Roman" w:cs="Times New Roman"/>
          <w:b/>
          <w:bCs/>
          <w:sz w:val="24"/>
          <w:szCs w:val="24"/>
          <w:u w:val="single"/>
          <w:lang w:eastAsia="ru-RU"/>
        </w:rPr>
      </w:pPr>
      <w:r w:rsidRPr="00607DAC">
        <w:rPr>
          <w:rFonts w:ascii="Times New Roman" w:eastAsia="Times New Roman" w:hAnsi="Times New Roman" w:cs="Times New Roman"/>
          <w:b/>
          <w:sz w:val="24"/>
          <w:szCs w:val="24"/>
          <w:u w:val="single"/>
          <w:lang w:eastAsia="ru-RU"/>
        </w:rPr>
        <w:t>По Заемщику ООО «Дуэт»:</w:t>
      </w:r>
    </w:p>
    <w:p w14:paraId="09A96B39" w14:textId="77777777" w:rsidR="00607DAC" w:rsidRPr="00607DAC" w:rsidRDefault="00607DAC" w:rsidP="00D55B7F">
      <w:pPr>
        <w:numPr>
          <w:ilvl w:val="1"/>
          <w:numId w:val="10"/>
        </w:numPr>
        <w:tabs>
          <w:tab w:val="left" w:pos="567"/>
        </w:tabs>
        <w:spacing w:after="0" w:line="240" w:lineRule="auto"/>
        <w:ind w:left="0" w:firstLine="0"/>
        <w:contextualSpacing/>
        <w:jc w:val="both"/>
        <w:rPr>
          <w:rFonts w:ascii="Times New Roman" w:eastAsia="Calibri" w:hAnsi="Times New Roman" w:cs="Times New Roman"/>
          <w:sz w:val="24"/>
          <w:szCs w:val="24"/>
        </w:rPr>
      </w:pPr>
      <w:r w:rsidRPr="00607DAC">
        <w:rPr>
          <w:rFonts w:ascii="Times New Roman" w:eastAsia="Calibri" w:hAnsi="Times New Roman" w:cs="Times New Roman"/>
          <w:sz w:val="24"/>
          <w:szCs w:val="24"/>
        </w:rPr>
        <w:t xml:space="preserve">Кредитный договор №114412/0013 от 14.03.2011, </w:t>
      </w:r>
      <w:r w:rsidRPr="00607DAC">
        <w:rPr>
          <w:rFonts w:ascii="Times New Roman" w:eastAsia="Calibri" w:hAnsi="Times New Roman" w:cs="Times New Roman"/>
          <w:sz w:val="24"/>
          <w:szCs w:val="24"/>
          <w:highlight w:val="white"/>
        </w:rPr>
        <w:t>заключенный с ООО «Дуэт», в редакции дополнительных соглашений;</w:t>
      </w:r>
    </w:p>
    <w:p w14:paraId="4383195D" w14:textId="77777777" w:rsidR="00607DAC" w:rsidRPr="00607DAC" w:rsidRDefault="00607DAC" w:rsidP="00D55B7F">
      <w:pPr>
        <w:numPr>
          <w:ilvl w:val="1"/>
          <w:numId w:val="10"/>
        </w:numPr>
        <w:tabs>
          <w:tab w:val="left" w:pos="567"/>
        </w:tabs>
        <w:spacing w:after="0" w:line="240" w:lineRule="auto"/>
        <w:ind w:left="0" w:firstLine="0"/>
        <w:contextualSpacing/>
        <w:jc w:val="both"/>
        <w:rPr>
          <w:rFonts w:ascii="Times New Roman" w:eastAsia="Calibri" w:hAnsi="Times New Roman" w:cs="Times New Roman"/>
          <w:sz w:val="24"/>
          <w:szCs w:val="24"/>
        </w:rPr>
      </w:pPr>
      <w:r w:rsidRPr="00607DAC">
        <w:rPr>
          <w:rFonts w:ascii="Times New Roman" w:eastAsia="Calibri" w:hAnsi="Times New Roman" w:cs="Times New Roman"/>
          <w:sz w:val="24"/>
          <w:szCs w:val="24"/>
          <w:highlight w:val="white"/>
        </w:rPr>
        <w:t xml:space="preserve">Договор №114412/0013-9/3 поручительства физического лица от 30.12.2013, заключенный с </w:t>
      </w:r>
      <w:proofErr w:type="spellStart"/>
      <w:r w:rsidRPr="00607DAC">
        <w:rPr>
          <w:rFonts w:ascii="Times New Roman" w:eastAsia="Calibri" w:hAnsi="Times New Roman" w:cs="Times New Roman"/>
          <w:sz w:val="24"/>
          <w:szCs w:val="24"/>
          <w:highlight w:val="white"/>
        </w:rPr>
        <w:t>Аргашоковым</w:t>
      </w:r>
      <w:proofErr w:type="spellEnd"/>
      <w:r w:rsidRPr="00607DAC">
        <w:rPr>
          <w:rFonts w:ascii="Times New Roman" w:eastAsia="Calibri" w:hAnsi="Times New Roman" w:cs="Times New Roman"/>
          <w:sz w:val="24"/>
          <w:szCs w:val="24"/>
          <w:highlight w:val="white"/>
        </w:rPr>
        <w:t xml:space="preserve"> Асланом </w:t>
      </w:r>
      <w:proofErr w:type="spellStart"/>
      <w:r w:rsidRPr="00607DAC">
        <w:rPr>
          <w:rFonts w:ascii="Times New Roman" w:eastAsia="Calibri" w:hAnsi="Times New Roman" w:cs="Times New Roman"/>
          <w:sz w:val="24"/>
          <w:szCs w:val="24"/>
          <w:highlight w:val="white"/>
        </w:rPr>
        <w:t>Есановичем</w:t>
      </w:r>
      <w:proofErr w:type="spellEnd"/>
      <w:r w:rsidRPr="00607DAC">
        <w:rPr>
          <w:rFonts w:ascii="Times New Roman" w:eastAsia="Calibri" w:hAnsi="Times New Roman" w:cs="Times New Roman"/>
          <w:sz w:val="24"/>
          <w:szCs w:val="24"/>
          <w:highlight w:val="white"/>
        </w:rPr>
        <w:t>, в редакции дополнительных соглашений;</w:t>
      </w:r>
    </w:p>
    <w:p w14:paraId="1770CC58" w14:textId="77777777" w:rsidR="00607DAC" w:rsidRPr="00607DAC" w:rsidRDefault="00607DAC" w:rsidP="00D55B7F">
      <w:pPr>
        <w:numPr>
          <w:ilvl w:val="1"/>
          <w:numId w:val="10"/>
        </w:numPr>
        <w:tabs>
          <w:tab w:val="left" w:pos="567"/>
        </w:tabs>
        <w:spacing w:after="0" w:line="240" w:lineRule="auto"/>
        <w:ind w:left="0" w:firstLine="0"/>
        <w:contextualSpacing/>
        <w:jc w:val="both"/>
        <w:rPr>
          <w:rFonts w:ascii="Times New Roman" w:eastAsia="Calibri" w:hAnsi="Times New Roman" w:cs="Times New Roman"/>
          <w:sz w:val="24"/>
          <w:szCs w:val="24"/>
        </w:rPr>
      </w:pPr>
      <w:r w:rsidRPr="00607DAC">
        <w:rPr>
          <w:rFonts w:ascii="Times New Roman" w:eastAsia="Calibri" w:hAnsi="Times New Roman" w:cs="Times New Roman"/>
          <w:sz w:val="24"/>
          <w:szCs w:val="24"/>
          <w:highlight w:val="white"/>
        </w:rPr>
        <w:t xml:space="preserve">Договор №104412/0013-8 поручительства юридического лица от 29.10.2013, заключенный с ООО «Первый Питейный </w:t>
      </w:r>
      <w:proofErr w:type="spellStart"/>
      <w:r w:rsidRPr="00607DAC">
        <w:rPr>
          <w:rFonts w:ascii="Times New Roman" w:eastAsia="Calibri" w:hAnsi="Times New Roman" w:cs="Times New Roman"/>
          <w:sz w:val="24"/>
          <w:szCs w:val="24"/>
          <w:highlight w:val="white"/>
        </w:rPr>
        <w:t>Заводъ</w:t>
      </w:r>
      <w:proofErr w:type="spellEnd"/>
      <w:r w:rsidRPr="00607DAC">
        <w:rPr>
          <w:rFonts w:ascii="Times New Roman" w:eastAsia="Calibri" w:hAnsi="Times New Roman" w:cs="Times New Roman"/>
          <w:sz w:val="24"/>
          <w:szCs w:val="24"/>
          <w:highlight w:val="white"/>
        </w:rPr>
        <w:t>», в редакции дополнительных соглашений;</w:t>
      </w:r>
    </w:p>
    <w:p w14:paraId="5D5C115A" w14:textId="77777777" w:rsidR="00607DAC" w:rsidRPr="00607DAC" w:rsidRDefault="00607DAC" w:rsidP="00D55B7F">
      <w:pPr>
        <w:numPr>
          <w:ilvl w:val="1"/>
          <w:numId w:val="10"/>
        </w:numPr>
        <w:tabs>
          <w:tab w:val="left" w:pos="567"/>
        </w:tabs>
        <w:spacing w:after="0" w:line="240" w:lineRule="auto"/>
        <w:ind w:left="0" w:firstLine="0"/>
        <w:contextualSpacing/>
        <w:jc w:val="both"/>
        <w:rPr>
          <w:rFonts w:ascii="Times New Roman" w:eastAsia="Calibri" w:hAnsi="Times New Roman" w:cs="Times New Roman"/>
          <w:sz w:val="24"/>
          <w:szCs w:val="24"/>
          <w:highlight w:val="white"/>
        </w:rPr>
      </w:pPr>
      <w:r w:rsidRPr="00607DAC">
        <w:rPr>
          <w:rFonts w:ascii="Times New Roman" w:eastAsia="Calibri" w:hAnsi="Times New Roman" w:cs="Times New Roman"/>
          <w:sz w:val="24"/>
          <w:szCs w:val="24"/>
          <w:highlight w:val="white"/>
        </w:rPr>
        <w:t xml:space="preserve">Определение Нальчикского городского суда Кабардино-Балкарской Республики от 30.12.2013 об утверждении мирового соглашения, заключенного между Банком, Заемщиком/ залогодателем ООО «Дуэт» и поручителями </w:t>
      </w:r>
      <w:proofErr w:type="gramStart"/>
      <w:r w:rsidRPr="00607DAC">
        <w:rPr>
          <w:rFonts w:ascii="Times New Roman" w:eastAsia="Calibri" w:hAnsi="Times New Roman" w:cs="Times New Roman"/>
          <w:sz w:val="24"/>
          <w:szCs w:val="24"/>
          <w:highlight w:val="white"/>
        </w:rPr>
        <w:t xml:space="preserve">ООО «Первый Питейный </w:t>
      </w:r>
      <w:proofErr w:type="spellStart"/>
      <w:r w:rsidRPr="00607DAC">
        <w:rPr>
          <w:rFonts w:ascii="Times New Roman" w:eastAsia="Calibri" w:hAnsi="Times New Roman" w:cs="Times New Roman"/>
          <w:sz w:val="24"/>
          <w:szCs w:val="24"/>
          <w:highlight w:val="white"/>
        </w:rPr>
        <w:t>Заводъ</w:t>
      </w:r>
      <w:proofErr w:type="spellEnd"/>
      <w:r w:rsidRPr="00607DAC">
        <w:rPr>
          <w:rFonts w:ascii="Times New Roman" w:eastAsia="Calibri" w:hAnsi="Times New Roman" w:cs="Times New Roman"/>
          <w:sz w:val="24"/>
          <w:szCs w:val="24"/>
          <w:highlight w:val="white"/>
        </w:rPr>
        <w:t>»</w:t>
      </w:r>
      <w:proofErr w:type="gramEnd"/>
      <w:r w:rsidRPr="00607DAC">
        <w:rPr>
          <w:rFonts w:ascii="Times New Roman" w:eastAsia="Calibri" w:hAnsi="Times New Roman" w:cs="Times New Roman"/>
          <w:sz w:val="24"/>
          <w:szCs w:val="24"/>
          <w:highlight w:val="white"/>
        </w:rPr>
        <w:t xml:space="preserve"> и </w:t>
      </w:r>
      <w:proofErr w:type="spellStart"/>
      <w:r w:rsidRPr="00607DAC">
        <w:rPr>
          <w:rFonts w:ascii="Times New Roman" w:eastAsia="Calibri" w:hAnsi="Times New Roman" w:cs="Times New Roman"/>
          <w:sz w:val="24"/>
          <w:szCs w:val="24"/>
          <w:highlight w:val="white"/>
        </w:rPr>
        <w:t>Аргашоковым</w:t>
      </w:r>
      <w:proofErr w:type="spellEnd"/>
      <w:r w:rsidRPr="00607DAC">
        <w:rPr>
          <w:rFonts w:ascii="Times New Roman" w:eastAsia="Calibri" w:hAnsi="Times New Roman" w:cs="Times New Roman"/>
          <w:sz w:val="24"/>
          <w:szCs w:val="24"/>
          <w:highlight w:val="white"/>
        </w:rPr>
        <w:t xml:space="preserve"> А.Е. по гражданскому делу по исковому заявлению Банка от 16.12.2013</w:t>
      </w:r>
      <w:r w:rsidRPr="00607DAC">
        <w:rPr>
          <w:rFonts w:ascii="Times New Roman" w:eastAsia="Calibri" w:hAnsi="Times New Roman" w:cs="Times New Roman"/>
          <w:sz w:val="24"/>
          <w:szCs w:val="24"/>
        </w:rPr>
        <w:t>;</w:t>
      </w:r>
    </w:p>
    <w:p w14:paraId="30128B2E" w14:textId="77777777" w:rsidR="00607DAC" w:rsidRPr="00607DAC" w:rsidRDefault="00607DAC" w:rsidP="00D55B7F">
      <w:pPr>
        <w:numPr>
          <w:ilvl w:val="1"/>
          <w:numId w:val="10"/>
        </w:numPr>
        <w:tabs>
          <w:tab w:val="left" w:pos="567"/>
        </w:tabs>
        <w:spacing w:after="0" w:line="240" w:lineRule="auto"/>
        <w:ind w:left="0" w:firstLine="0"/>
        <w:contextualSpacing/>
        <w:jc w:val="both"/>
        <w:rPr>
          <w:rFonts w:ascii="Times New Roman" w:eastAsia="Calibri" w:hAnsi="Times New Roman" w:cs="Times New Roman"/>
          <w:sz w:val="24"/>
          <w:szCs w:val="24"/>
          <w:highlight w:val="white"/>
        </w:rPr>
      </w:pPr>
      <w:r w:rsidRPr="00607DAC">
        <w:rPr>
          <w:rFonts w:ascii="Times New Roman" w:eastAsia="Calibri" w:hAnsi="Times New Roman" w:cs="Times New Roman"/>
          <w:sz w:val="24"/>
          <w:szCs w:val="24"/>
          <w:highlight w:val="white"/>
        </w:rPr>
        <w:t xml:space="preserve">Копия исполнительного листа ФС №004233989 от 22.07.2016, выданного в отношении должника </w:t>
      </w:r>
      <w:proofErr w:type="spellStart"/>
      <w:r w:rsidRPr="00607DAC">
        <w:rPr>
          <w:rFonts w:ascii="Times New Roman" w:eastAsia="Calibri" w:hAnsi="Times New Roman" w:cs="Times New Roman"/>
          <w:sz w:val="24"/>
          <w:szCs w:val="24"/>
          <w:highlight w:val="white"/>
        </w:rPr>
        <w:t>Аргашокова</w:t>
      </w:r>
      <w:proofErr w:type="spellEnd"/>
      <w:r w:rsidRPr="00607DAC">
        <w:rPr>
          <w:rFonts w:ascii="Times New Roman" w:eastAsia="Calibri" w:hAnsi="Times New Roman" w:cs="Times New Roman"/>
          <w:sz w:val="24"/>
          <w:szCs w:val="24"/>
          <w:highlight w:val="white"/>
        </w:rPr>
        <w:t xml:space="preserve"> А.Е.;</w:t>
      </w:r>
    </w:p>
    <w:p w14:paraId="52722340" w14:textId="77777777" w:rsidR="00607DAC" w:rsidRPr="00607DAC" w:rsidRDefault="00607DAC" w:rsidP="00D55B7F">
      <w:pPr>
        <w:numPr>
          <w:ilvl w:val="1"/>
          <w:numId w:val="10"/>
        </w:numPr>
        <w:tabs>
          <w:tab w:val="left" w:pos="567"/>
        </w:tabs>
        <w:spacing w:after="0" w:line="240" w:lineRule="auto"/>
        <w:ind w:left="0" w:firstLine="0"/>
        <w:contextualSpacing/>
        <w:jc w:val="both"/>
        <w:rPr>
          <w:rFonts w:ascii="Times New Roman" w:eastAsia="Calibri" w:hAnsi="Times New Roman" w:cs="Times New Roman"/>
          <w:sz w:val="24"/>
          <w:szCs w:val="24"/>
        </w:rPr>
      </w:pPr>
      <w:r w:rsidRPr="00607DAC">
        <w:rPr>
          <w:rFonts w:ascii="Times New Roman" w:eastAsia="Calibri" w:hAnsi="Times New Roman" w:cs="Times New Roman"/>
          <w:sz w:val="24"/>
          <w:szCs w:val="24"/>
          <w:highlight w:val="white"/>
        </w:rPr>
        <w:t xml:space="preserve">Копия исполнительного листа ФС №004233990 от 22.07.2016, выданного в отношении должника ООО «Первый Питейный </w:t>
      </w:r>
      <w:proofErr w:type="spellStart"/>
      <w:r w:rsidRPr="00607DAC">
        <w:rPr>
          <w:rFonts w:ascii="Times New Roman" w:eastAsia="Calibri" w:hAnsi="Times New Roman" w:cs="Times New Roman"/>
          <w:sz w:val="24"/>
          <w:szCs w:val="24"/>
          <w:highlight w:val="white"/>
        </w:rPr>
        <w:t>Заводъ</w:t>
      </w:r>
      <w:proofErr w:type="spellEnd"/>
      <w:r w:rsidRPr="00607DAC">
        <w:rPr>
          <w:rFonts w:ascii="Times New Roman" w:eastAsia="Calibri" w:hAnsi="Times New Roman" w:cs="Times New Roman"/>
          <w:sz w:val="24"/>
          <w:szCs w:val="24"/>
          <w:highlight w:val="white"/>
        </w:rPr>
        <w:t>»;</w:t>
      </w:r>
    </w:p>
    <w:p w14:paraId="7FBF2949" w14:textId="77777777" w:rsidR="00607DAC" w:rsidRPr="00607DAC" w:rsidRDefault="00607DAC" w:rsidP="00D55B7F">
      <w:pPr>
        <w:numPr>
          <w:ilvl w:val="1"/>
          <w:numId w:val="10"/>
        </w:numPr>
        <w:tabs>
          <w:tab w:val="left" w:pos="567"/>
        </w:tabs>
        <w:spacing w:after="0" w:line="240" w:lineRule="auto"/>
        <w:ind w:left="0" w:firstLine="0"/>
        <w:contextualSpacing/>
        <w:jc w:val="both"/>
        <w:rPr>
          <w:rFonts w:ascii="Times New Roman" w:eastAsia="Calibri" w:hAnsi="Times New Roman" w:cs="Times New Roman"/>
          <w:sz w:val="24"/>
          <w:szCs w:val="24"/>
        </w:rPr>
      </w:pPr>
      <w:r w:rsidRPr="00607DAC">
        <w:rPr>
          <w:rFonts w:ascii="Times New Roman" w:eastAsia="Calibri" w:hAnsi="Times New Roman" w:cs="Times New Roman"/>
          <w:sz w:val="24"/>
          <w:szCs w:val="24"/>
          <w:highlight w:val="white"/>
        </w:rPr>
        <w:t>Копия исполнительного листа ФС №004233991 от 22.07.2016, выданного в отношении должника ООО «Дуэт»;</w:t>
      </w:r>
    </w:p>
    <w:p w14:paraId="639FC9F5" w14:textId="77777777" w:rsidR="00607DAC" w:rsidRPr="00607DAC" w:rsidRDefault="00607DAC" w:rsidP="00607DAC">
      <w:pPr>
        <w:spacing w:after="0" w:line="240" w:lineRule="auto"/>
        <w:rPr>
          <w:rFonts w:ascii="Times New Roman" w:eastAsia="Times New Roman" w:hAnsi="Times New Roman" w:cs="Times New Roman"/>
          <w:b/>
          <w:bCs/>
          <w:sz w:val="24"/>
          <w:szCs w:val="24"/>
          <w:u w:val="single"/>
          <w:lang w:eastAsia="ru-RU"/>
        </w:rPr>
      </w:pPr>
    </w:p>
    <w:p w14:paraId="0413A056" w14:textId="77777777" w:rsidR="00607DAC" w:rsidRPr="00607DAC" w:rsidRDefault="00607DAC" w:rsidP="00607DAC">
      <w:pPr>
        <w:spacing w:after="0" w:line="240" w:lineRule="auto"/>
        <w:rPr>
          <w:rFonts w:ascii="Times New Roman" w:eastAsia="Times New Roman" w:hAnsi="Times New Roman" w:cs="Times New Roman"/>
          <w:b/>
          <w:bCs/>
          <w:sz w:val="24"/>
          <w:szCs w:val="24"/>
          <w:u w:val="single"/>
          <w:lang w:eastAsia="ru-RU"/>
        </w:rPr>
      </w:pPr>
      <w:r w:rsidRPr="00607DAC">
        <w:rPr>
          <w:rFonts w:ascii="Times New Roman" w:eastAsia="Times New Roman" w:hAnsi="Times New Roman" w:cs="Times New Roman"/>
          <w:b/>
          <w:sz w:val="24"/>
          <w:szCs w:val="24"/>
          <w:u w:val="single"/>
          <w:lang w:eastAsia="ru-RU"/>
        </w:rPr>
        <w:t>По Заемщику ООО «Логистик»:</w:t>
      </w:r>
    </w:p>
    <w:p w14:paraId="7FFABF08" w14:textId="77777777" w:rsidR="00607DAC" w:rsidRPr="00607DAC" w:rsidRDefault="00607DAC" w:rsidP="00D55B7F">
      <w:pPr>
        <w:numPr>
          <w:ilvl w:val="1"/>
          <w:numId w:val="10"/>
        </w:numPr>
        <w:tabs>
          <w:tab w:val="left" w:pos="567"/>
        </w:tabs>
        <w:spacing w:after="0" w:line="240" w:lineRule="auto"/>
        <w:ind w:left="0" w:firstLine="0"/>
        <w:contextualSpacing/>
        <w:jc w:val="both"/>
        <w:rPr>
          <w:rFonts w:ascii="Times New Roman" w:eastAsia="Calibri" w:hAnsi="Times New Roman" w:cs="Times New Roman"/>
          <w:sz w:val="24"/>
          <w:szCs w:val="24"/>
          <w:highlight w:val="white"/>
        </w:rPr>
      </w:pPr>
      <w:r w:rsidRPr="00607DAC">
        <w:rPr>
          <w:rFonts w:ascii="Times New Roman" w:eastAsia="Calibri" w:hAnsi="Times New Roman" w:cs="Times New Roman"/>
          <w:sz w:val="24"/>
          <w:szCs w:val="24"/>
          <w:highlight w:val="white"/>
        </w:rPr>
        <w:t>Кредитный договор №114412/0089 от 28.09.2011, заключенный с ООО «Логистик», в редакции дополнительных соглашений;</w:t>
      </w:r>
    </w:p>
    <w:p w14:paraId="517F9429" w14:textId="77777777" w:rsidR="00607DAC" w:rsidRPr="00607DAC" w:rsidRDefault="00607DAC" w:rsidP="00D55B7F">
      <w:pPr>
        <w:numPr>
          <w:ilvl w:val="1"/>
          <w:numId w:val="10"/>
        </w:numPr>
        <w:tabs>
          <w:tab w:val="left" w:pos="567"/>
        </w:tabs>
        <w:spacing w:after="0" w:line="240" w:lineRule="auto"/>
        <w:ind w:left="0" w:firstLine="0"/>
        <w:contextualSpacing/>
        <w:jc w:val="both"/>
        <w:rPr>
          <w:rFonts w:ascii="Times New Roman" w:eastAsia="Calibri" w:hAnsi="Times New Roman" w:cs="Times New Roman"/>
          <w:sz w:val="24"/>
          <w:szCs w:val="24"/>
          <w:highlight w:val="white"/>
        </w:rPr>
      </w:pPr>
      <w:r w:rsidRPr="00607DAC">
        <w:rPr>
          <w:rFonts w:ascii="Times New Roman" w:eastAsia="Calibri" w:hAnsi="Times New Roman" w:cs="Times New Roman"/>
          <w:sz w:val="24"/>
          <w:szCs w:val="24"/>
          <w:highlight w:val="white"/>
        </w:rPr>
        <w:t xml:space="preserve">Договор №104412/0089-8 поручительства юридического лица от 13.09.2013, заключенный с ООО «Первый Питейный </w:t>
      </w:r>
      <w:proofErr w:type="spellStart"/>
      <w:r w:rsidRPr="00607DAC">
        <w:rPr>
          <w:rFonts w:ascii="Times New Roman" w:eastAsia="Calibri" w:hAnsi="Times New Roman" w:cs="Times New Roman"/>
          <w:sz w:val="24"/>
          <w:szCs w:val="24"/>
          <w:highlight w:val="white"/>
        </w:rPr>
        <w:t>Заводъ</w:t>
      </w:r>
      <w:proofErr w:type="spellEnd"/>
      <w:r w:rsidRPr="00607DAC">
        <w:rPr>
          <w:rFonts w:ascii="Times New Roman" w:eastAsia="Calibri" w:hAnsi="Times New Roman" w:cs="Times New Roman"/>
          <w:sz w:val="24"/>
          <w:szCs w:val="24"/>
          <w:highlight w:val="white"/>
        </w:rPr>
        <w:t>», в редакции дополнительных соглашений;</w:t>
      </w:r>
    </w:p>
    <w:p w14:paraId="2663C548" w14:textId="77777777" w:rsidR="00607DAC" w:rsidRPr="00607DAC" w:rsidRDefault="00607DAC" w:rsidP="00D55B7F">
      <w:pPr>
        <w:numPr>
          <w:ilvl w:val="1"/>
          <w:numId w:val="10"/>
        </w:numPr>
        <w:tabs>
          <w:tab w:val="left" w:pos="567"/>
        </w:tabs>
        <w:spacing w:after="0" w:line="240" w:lineRule="auto"/>
        <w:ind w:left="0" w:firstLine="0"/>
        <w:contextualSpacing/>
        <w:jc w:val="both"/>
        <w:rPr>
          <w:rFonts w:ascii="Times New Roman" w:eastAsia="Calibri" w:hAnsi="Times New Roman" w:cs="Times New Roman"/>
          <w:sz w:val="24"/>
          <w:szCs w:val="24"/>
          <w:highlight w:val="white"/>
        </w:rPr>
      </w:pPr>
      <w:r w:rsidRPr="00607DAC">
        <w:rPr>
          <w:rFonts w:ascii="Times New Roman" w:eastAsia="Calibri" w:hAnsi="Times New Roman" w:cs="Times New Roman"/>
          <w:sz w:val="24"/>
          <w:szCs w:val="24"/>
          <w:highlight w:val="white"/>
        </w:rPr>
        <w:t xml:space="preserve">Определение Нальчикского городского суда Кабардино-Балкарской Республики от 24.12.2013 об утверждении мирового соглашения, заключенного между Банком, Заемщиком/ залогодателем ООО «Логистик» и поручителями ООО «Первый Питейный </w:t>
      </w:r>
      <w:proofErr w:type="spellStart"/>
      <w:r w:rsidRPr="00607DAC">
        <w:rPr>
          <w:rFonts w:ascii="Times New Roman" w:eastAsia="Calibri" w:hAnsi="Times New Roman" w:cs="Times New Roman"/>
          <w:sz w:val="24"/>
          <w:szCs w:val="24"/>
          <w:highlight w:val="white"/>
        </w:rPr>
        <w:t>Заводъ</w:t>
      </w:r>
      <w:proofErr w:type="spellEnd"/>
      <w:r w:rsidRPr="00607DAC">
        <w:rPr>
          <w:rFonts w:ascii="Times New Roman" w:eastAsia="Calibri" w:hAnsi="Times New Roman" w:cs="Times New Roman"/>
          <w:sz w:val="24"/>
          <w:szCs w:val="24"/>
          <w:highlight w:val="white"/>
        </w:rPr>
        <w:t xml:space="preserve">» и </w:t>
      </w:r>
      <w:proofErr w:type="spellStart"/>
      <w:r w:rsidRPr="00607DAC">
        <w:rPr>
          <w:rFonts w:ascii="Times New Roman" w:eastAsia="Calibri" w:hAnsi="Times New Roman" w:cs="Times New Roman"/>
          <w:sz w:val="24"/>
          <w:szCs w:val="24"/>
          <w:highlight w:val="white"/>
        </w:rPr>
        <w:t>Боридько</w:t>
      </w:r>
      <w:proofErr w:type="spellEnd"/>
      <w:r w:rsidRPr="00607DAC">
        <w:rPr>
          <w:rFonts w:ascii="Times New Roman" w:eastAsia="Calibri" w:hAnsi="Times New Roman" w:cs="Times New Roman"/>
          <w:sz w:val="24"/>
          <w:szCs w:val="24"/>
          <w:highlight w:val="white"/>
        </w:rPr>
        <w:t xml:space="preserve"> С.Н. по гражданскому делу по исковому заявлению Банка от 16.12.2013;</w:t>
      </w:r>
    </w:p>
    <w:p w14:paraId="5C943392" w14:textId="77777777" w:rsidR="00607DAC" w:rsidRPr="00607DAC" w:rsidRDefault="00607DAC" w:rsidP="00D55B7F">
      <w:pPr>
        <w:numPr>
          <w:ilvl w:val="1"/>
          <w:numId w:val="10"/>
        </w:numPr>
        <w:tabs>
          <w:tab w:val="left" w:pos="567"/>
          <w:tab w:val="left" w:pos="993"/>
        </w:tabs>
        <w:spacing w:after="0" w:line="240" w:lineRule="auto"/>
        <w:ind w:left="0" w:right="-2" w:firstLine="0"/>
        <w:contextualSpacing/>
        <w:jc w:val="both"/>
        <w:rPr>
          <w:rFonts w:ascii="Times New Roman" w:eastAsia="Times New Roman" w:hAnsi="Times New Roman" w:cs="Times New Roman"/>
          <w:bCs/>
          <w:sz w:val="24"/>
          <w:szCs w:val="24"/>
        </w:rPr>
      </w:pPr>
      <w:r w:rsidRPr="00607DAC">
        <w:rPr>
          <w:rFonts w:ascii="Times New Roman" w:eastAsia="Calibri" w:hAnsi="Times New Roman" w:cs="Times New Roman"/>
          <w:sz w:val="24"/>
          <w:szCs w:val="24"/>
          <w:highlight w:val="white"/>
        </w:rPr>
        <w:t>Копия исполнительного листа ФС №004233986 от 22.07.2016, выданного в отношении должника ООО «Логистик»;</w:t>
      </w:r>
    </w:p>
    <w:p w14:paraId="3C8B4EC4" w14:textId="77777777" w:rsidR="00607DAC" w:rsidRPr="00607DAC" w:rsidRDefault="00607DAC" w:rsidP="00D55B7F">
      <w:pPr>
        <w:numPr>
          <w:ilvl w:val="1"/>
          <w:numId w:val="10"/>
        </w:numPr>
        <w:tabs>
          <w:tab w:val="left" w:pos="567"/>
        </w:tabs>
        <w:spacing w:after="0" w:line="240" w:lineRule="auto"/>
        <w:ind w:left="0" w:right="-2" w:firstLine="0"/>
        <w:contextualSpacing/>
        <w:jc w:val="both"/>
        <w:rPr>
          <w:rFonts w:ascii="Times New Roman" w:eastAsia="Times New Roman" w:hAnsi="Times New Roman" w:cs="Times New Roman"/>
          <w:bCs/>
          <w:sz w:val="24"/>
          <w:szCs w:val="24"/>
        </w:rPr>
      </w:pPr>
      <w:r w:rsidRPr="00607DAC">
        <w:rPr>
          <w:rFonts w:ascii="Times New Roman" w:eastAsia="Calibri" w:hAnsi="Times New Roman" w:cs="Times New Roman"/>
          <w:sz w:val="24"/>
          <w:szCs w:val="24"/>
          <w:highlight w:val="white"/>
        </w:rPr>
        <w:t xml:space="preserve">Копия исполнительного листа ФС №004233987 от 22.07.2016, выданного в отношении должника ООО «Первый Питейный </w:t>
      </w:r>
      <w:proofErr w:type="spellStart"/>
      <w:r w:rsidRPr="00607DAC">
        <w:rPr>
          <w:rFonts w:ascii="Times New Roman" w:eastAsia="Calibri" w:hAnsi="Times New Roman" w:cs="Times New Roman"/>
          <w:sz w:val="24"/>
          <w:szCs w:val="24"/>
          <w:highlight w:val="white"/>
        </w:rPr>
        <w:t>Заводъ</w:t>
      </w:r>
      <w:proofErr w:type="spellEnd"/>
      <w:r w:rsidRPr="00607DAC">
        <w:rPr>
          <w:rFonts w:ascii="Times New Roman" w:eastAsia="Calibri" w:hAnsi="Times New Roman" w:cs="Times New Roman"/>
          <w:sz w:val="24"/>
          <w:szCs w:val="24"/>
          <w:highlight w:val="white"/>
        </w:rPr>
        <w:t>»</w:t>
      </w:r>
      <w:r w:rsidRPr="00607DAC">
        <w:rPr>
          <w:rFonts w:ascii="Times New Roman" w:eastAsia="Calibri" w:hAnsi="Times New Roman" w:cs="Times New Roman"/>
          <w:sz w:val="24"/>
          <w:szCs w:val="24"/>
        </w:rPr>
        <w:t>.</w:t>
      </w:r>
    </w:p>
    <w:p w14:paraId="4759902A" w14:textId="77777777" w:rsidR="00607DAC" w:rsidRPr="00607DAC" w:rsidRDefault="00607DAC" w:rsidP="00607DAC">
      <w:pPr>
        <w:tabs>
          <w:tab w:val="left" w:pos="567"/>
          <w:tab w:val="left" w:pos="993"/>
        </w:tabs>
        <w:spacing w:after="0" w:line="240" w:lineRule="auto"/>
        <w:ind w:right="-2"/>
        <w:jc w:val="both"/>
        <w:rPr>
          <w:rFonts w:ascii="Times New Roman" w:eastAsia="Times New Roman" w:hAnsi="Times New Roman" w:cs="Times New Roman"/>
          <w:bCs/>
          <w:sz w:val="24"/>
          <w:szCs w:val="24"/>
          <w:lang w:eastAsia="ru-RU"/>
        </w:rPr>
      </w:pPr>
    </w:p>
    <w:p w14:paraId="51FC88BA" w14:textId="77777777" w:rsidR="00607DAC" w:rsidRPr="00607DAC" w:rsidRDefault="00607DAC" w:rsidP="00607DAC">
      <w:pPr>
        <w:tabs>
          <w:tab w:val="left" w:pos="567"/>
          <w:tab w:val="left" w:pos="993"/>
        </w:tabs>
        <w:spacing w:after="0" w:line="240" w:lineRule="auto"/>
        <w:ind w:right="-2"/>
        <w:jc w:val="both"/>
        <w:rPr>
          <w:rFonts w:ascii="Times New Roman" w:eastAsia="Times New Roman" w:hAnsi="Times New Roman" w:cs="Times New Roman"/>
          <w:bCs/>
          <w:sz w:val="24"/>
          <w:szCs w:val="24"/>
          <w:lang w:eastAsia="ru-RU"/>
        </w:rPr>
      </w:pPr>
      <w:r w:rsidRPr="00607DAC">
        <w:rPr>
          <w:rFonts w:ascii="Times New Roman" w:eastAsia="Times New Roman" w:hAnsi="Times New Roman" w:cs="Times New Roman"/>
          <w:bCs/>
          <w:sz w:val="24"/>
          <w:szCs w:val="24"/>
          <w:lang w:eastAsia="ru-RU"/>
        </w:rPr>
        <w:t>Перечень документов - Договоры/ судебные акты (основания), права (требования) по которым уступаются уточняется на дату заключения договора уступки прав (требований).</w:t>
      </w:r>
    </w:p>
    <w:p w14:paraId="60162FDE" w14:textId="77777777" w:rsidR="00607DAC" w:rsidRPr="00607DAC" w:rsidRDefault="00607DAC" w:rsidP="00607DAC">
      <w:pPr>
        <w:tabs>
          <w:tab w:val="left" w:pos="567"/>
          <w:tab w:val="left" w:pos="993"/>
        </w:tabs>
        <w:spacing w:after="0" w:line="240" w:lineRule="auto"/>
        <w:ind w:right="-2"/>
        <w:jc w:val="both"/>
        <w:rPr>
          <w:rFonts w:ascii="Times New Roman" w:eastAsia="Times New Roman" w:hAnsi="Times New Roman" w:cs="Times New Roman"/>
          <w:bCs/>
          <w:sz w:val="24"/>
          <w:szCs w:val="24"/>
          <w:lang w:eastAsia="ru-RU"/>
        </w:rPr>
      </w:pPr>
    </w:p>
    <w:p w14:paraId="4E3751DB" w14:textId="77777777" w:rsidR="00607DAC" w:rsidRPr="00607DAC" w:rsidRDefault="00607DAC" w:rsidP="00D55B7F">
      <w:pPr>
        <w:numPr>
          <w:ilvl w:val="0"/>
          <w:numId w:val="10"/>
        </w:numPr>
        <w:tabs>
          <w:tab w:val="left" w:pos="284"/>
        </w:tabs>
        <w:spacing w:after="0" w:line="240" w:lineRule="auto"/>
        <w:contextualSpacing/>
        <w:jc w:val="both"/>
        <w:rPr>
          <w:rFonts w:ascii="Times New Roman" w:eastAsia="Times New Roman" w:hAnsi="Times New Roman" w:cs="Times New Roman"/>
          <w:b/>
          <w:bCs/>
          <w:spacing w:val="-6"/>
          <w:sz w:val="24"/>
          <w:szCs w:val="24"/>
          <w:lang w:eastAsia="ru-RU"/>
        </w:rPr>
      </w:pPr>
      <w:r w:rsidRPr="00607DAC">
        <w:rPr>
          <w:rFonts w:ascii="Times New Roman" w:eastAsia="Times New Roman" w:hAnsi="Times New Roman" w:cs="Times New Roman"/>
          <w:b/>
          <w:bCs/>
          <w:spacing w:val="-6"/>
          <w:sz w:val="24"/>
          <w:szCs w:val="24"/>
          <w:lang w:eastAsia="ru-RU"/>
        </w:rPr>
        <w:t xml:space="preserve">Документы/ судебные акты (основания), права (требования) по которым не уступаются </w:t>
      </w:r>
    </w:p>
    <w:p w14:paraId="3B4C2237" w14:textId="77777777" w:rsidR="00607DAC" w:rsidRPr="00607DAC" w:rsidRDefault="00607DAC" w:rsidP="00607DAC">
      <w:pPr>
        <w:spacing w:after="0" w:line="240" w:lineRule="auto"/>
        <w:rPr>
          <w:rFonts w:ascii="Times New Roman" w:eastAsia="Times New Roman" w:hAnsi="Times New Roman" w:cs="Times New Roman"/>
          <w:b/>
          <w:bCs/>
          <w:sz w:val="24"/>
          <w:szCs w:val="24"/>
          <w:u w:val="single"/>
          <w:lang w:eastAsia="ru-RU"/>
        </w:rPr>
      </w:pPr>
      <w:r w:rsidRPr="00607DAC">
        <w:rPr>
          <w:rFonts w:ascii="Times New Roman" w:eastAsia="Times New Roman" w:hAnsi="Times New Roman" w:cs="Times New Roman"/>
          <w:b/>
          <w:sz w:val="24"/>
          <w:szCs w:val="24"/>
          <w:u w:val="single"/>
          <w:lang w:eastAsia="ru-RU"/>
        </w:rPr>
        <w:t xml:space="preserve">По Заемщику ООО «Первый Питейный </w:t>
      </w:r>
      <w:proofErr w:type="spellStart"/>
      <w:r w:rsidRPr="00607DAC">
        <w:rPr>
          <w:rFonts w:ascii="Times New Roman" w:eastAsia="Times New Roman" w:hAnsi="Times New Roman" w:cs="Times New Roman"/>
          <w:b/>
          <w:sz w:val="24"/>
          <w:szCs w:val="24"/>
          <w:u w:val="single"/>
          <w:lang w:eastAsia="ru-RU"/>
        </w:rPr>
        <w:t>Заводъ</w:t>
      </w:r>
      <w:proofErr w:type="spellEnd"/>
      <w:r w:rsidRPr="00607DAC">
        <w:rPr>
          <w:rFonts w:ascii="Times New Roman" w:eastAsia="Times New Roman" w:hAnsi="Times New Roman" w:cs="Times New Roman"/>
          <w:b/>
          <w:sz w:val="24"/>
          <w:szCs w:val="24"/>
          <w:u w:val="single"/>
          <w:lang w:eastAsia="ru-RU"/>
        </w:rPr>
        <w:t>»:</w:t>
      </w:r>
    </w:p>
    <w:p w14:paraId="72C961C8" w14:textId="77777777" w:rsidR="00607DAC" w:rsidRPr="00607DAC" w:rsidRDefault="00607DAC" w:rsidP="004D3F7A">
      <w:pPr>
        <w:numPr>
          <w:ilvl w:val="1"/>
          <w:numId w:val="10"/>
        </w:numPr>
        <w:tabs>
          <w:tab w:val="left" w:pos="567"/>
        </w:tabs>
        <w:spacing w:after="0" w:line="240" w:lineRule="auto"/>
        <w:ind w:left="0" w:firstLine="0"/>
        <w:contextualSpacing/>
        <w:jc w:val="both"/>
        <w:rPr>
          <w:rFonts w:ascii="Times New Roman" w:eastAsia="Calibri" w:hAnsi="Times New Roman" w:cs="Times New Roman"/>
          <w:sz w:val="24"/>
          <w:szCs w:val="24"/>
          <w:highlight w:val="white"/>
        </w:rPr>
      </w:pPr>
      <w:r w:rsidRPr="00607DAC">
        <w:rPr>
          <w:rFonts w:ascii="Times New Roman" w:eastAsia="Calibri" w:hAnsi="Times New Roman" w:cs="Times New Roman"/>
          <w:sz w:val="24"/>
          <w:szCs w:val="24"/>
          <w:highlight w:val="white"/>
        </w:rPr>
        <w:t xml:space="preserve">Договор №104412/0045-7.10 об ипотеке (залоге земельного участка) от 26.10.2010, заключенный с ООО «Первый Питейный </w:t>
      </w:r>
      <w:proofErr w:type="spellStart"/>
      <w:r w:rsidRPr="00607DAC">
        <w:rPr>
          <w:rFonts w:ascii="Times New Roman" w:eastAsia="Calibri" w:hAnsi="Times New Roman" w:cs="Times New Roman"/>
          <w:sz w:val="24"/>
          <w:szCs w:val="24"/>
          <w:highlight w:val="white"/>
        </w:rPr>
        <w:t>Заводъ</w:t>
      </w:r>
      <w:proofErr w:type="spellEnd"/>
      <w:r w:rsidRPr="00607DAC">
        <w:rPr>
          <w:rFonts w:ascii="Times New Roman" w:eastAsia="Calibri" w:hAnsi="Times New Roman" w:cs="Times New Roman"/>
          <w:sz w:val="24"/>
          <w:szCs w:val="24"/>
          <w:highlight w:val="white"/>
        </w:rPr>
        <w:t>», в редакции дополнительных соглашений;</w:t>
      </w:r>
    </w:p>
    <w:p w14:paraId="32B932A3" w14:textId="77777777" w:rsidR="00607DAC" w:rsidRPr="00607DAC" w:rsidRDefault="00607DAC" w:rsidP="004D3F7A">
      <w:pPr>
        <w:numPr>
          <w:ilvl w:val="1"/>
          <w:numId w:val="10"/>
        </w:numPr>
        <w:tabs>
          <w:tab w:val="left" w:pos="567"/>
        </w:tabs>
        <w:spacing w:after="0" w:line="240" w:lineRule="auto"/>
        <w:ind w:left="0" w:firstLine="0"/>
        <w:contextualSpacing/>
        <w:jc w:val="both"/>
        <w:rPr>
          <w:rFonts w:ascii="Times New Roman" w:eastAsia="Calibri" w:hAnsi="Times New Roman" w:cs="Times New Roman"/>
          <w:sz w:val="24"/>
          <w:szCs w:val="24"/>
          <w:highlight w:val="white"/>
        </w:rPr>
      </w:pPr>
      <w:r w:rsidRPr="00607DAC">
        <w:rPr>
          <w:rFonts w:ascii="Times New Roman" w:eastAsia="Calibri" w:hAnsi="Times New Roman" w:cs="Times New Roman"/>
          <w:sz w:val="24"/>
          <w:szCs w:val="24"/>
          <w:highlight w:val="white"/>
        </w:rPr>
        <w:t xml:space="preserve">Договор №104412/0045-7.2 об ипотеке (залоге недвижимости) от 26.10.2010, заключенный с ООО «Первый Питейный </w:t>
      </w:r>
      <w:proofErr w:type="spellStart"/>
      <w:r w:rsidRPr="00607DAC">
        <w:rPr>
          <w:rFonts w:ascii="Times New Roman" w:eastAsia="Calibri" w:hAnsi="Times New Roman" w:cs="Times New Roman"/>
          <w:sz w:val="24"/>
          <w:szCs w:val="24"/>
          <w:highlight w:val="white"/>
        </w:rPr>
        <w:t>Заводъ</w:t>
      </w:r>
      <w:proofErr w:type="spellEnd"/>
      <w:r w:rsidRPr="00607DAC">
        <w:rPr>
          <w:rFonts w:ascii="Times New Roman" w:eastAsia="Calibri" w:hAnsi="Times New Roman" w:cs="Times New Roman"/>
          <w:sz w:val="24"/>
          <w:szCs w:val="24"/>
          <w:highlight w:val="white"/>
        </w:rPr>
        <w:t>», в редакции дополнительных соглашений;</w:t>
      </w:r>
    </w:p>
    <w:p w14:paraId="05D87029" w14:textId="77777777" w:rsidR="00607DAC" w:rsidRPr="00607DAC" w:rsidRDefault="00607DAC" w:rsidP="00D55B7F">
      <w:pPr>
        <w:numPr>
          <w:ilvl w:val="1"/>
          <w:numId w:val="11"/>
        </w:numPr>
        <w:tabs>
          <w:tab w:val="left" w:pos="567"/>
        </w:tabs>
        <w:spacing w:after="0" w:line="240" w:lineRule="auto"/>
        <w:ind w:left="0" w:firstLine="0"/>
        <w:contextualSpacing/>
        <w:jc w:val="both"/>
        <w:rPr>
          <w:rFonts w:ascii="Times New Roman" w:eastAsia="Calibri" w:hAnsi="Times New Roman" w:cs="Times New Roman"/>
          <w:sz w:val="24"/>
          <w:szCs w:val="24"/>
          <w:highlight w:val="white"/>
        </w:rPr>
      </w:pPr>
      <w:r w:rsidRPr="00607DAC">
        <w:rPr>
          <w:rFonts w:ascii="Times New Roman" w:eastAsia="Calibri" w:hAnsi="Times New Roman" w:cs="Times New Roman"/>
          <w:sz w:val="24"/>
          <w:szCs w:val="24"/>
          <w:highlight w:val="white"/>
        </w:rPr>
        <w:t xml:space="preserve">Договор №104412/0049-7.10 об ипотеке (залоге земельного участка) от 22.11.2010, заключенный с ООО «Первый Питейный </w:t>
      </w:r>
      <w:proofErr w:type="spellStart"/>
      <w:r w:rsidRPr="00607DAC">
        <w:rPr>
          <w:rFonts w:ascii="Times New Roman" w:eastAsia="Calibri" w:hAnsi="Times New Roman" w:cs="Times New Roman"/>
          <w:sz w:val="24"/>
          <w:szCs w:val="24"/>
          <w:highlight w:val="white"/>
        </w:rPr>
        <w:t>Заводъ</w:t>
      </w:r>
      <w:proofErr w:type="spellEnd"/>
      <w:r w:rsidRPr="00607DAC">
        <w:rPr>
          <w:rFonts w:ascii="Times New Roman" w:eastAsia="Calibri" w:hAnsi="Times New Roman" w:cs="Times New Roman"/>
          <w:sz w:val="24"/>
          <w:szCs w:val="24"/>
          <w:highlight w:val="white"/>
        </w:rPr>
        <w:t>», в редакции дополнительных соглашений;</w:t>
      </w:r>
    </w:p>
    <w:p w14:paraId="5B53794F" w14:textId="77777777" w:rsidR="00607DAC" w:rsidRPr="00607DAC" w:rsidRDefault="00607DAC" w:rsidP="00D55B7F">
      <w:pPr>
        <w:numPr>
          <w:ilvl w:val="1"/>
          <w:numId w:val="11"/>
        </w:numPr>
        <w:tabs>
          <w:tab w:val="left" w:pos="567"/>
        </w:tabs>
        <w:spacing w:after="0" w:line="240" w:lineRule="auto"/>
        <w:ind w:left="0" w:firstLine="0"/>
        <w:contextualSpacing/>
        <w:jc w:val="both"/>
        <w:rPr>
          <w:rFonts w:ascii="Times New Roman" w:eastAsia="Calibri" w:hAnsi="Times New Roman" w:cs="Times New Roman"/>
          <w:sz w:val="24"/>
          <w:szCs w:val="24"/>
          <w:highlight w:val="white"/>
        </w:rPr>
      </w:pPr>
      <w:r w:rsidRPr="00607DAC">
        <w:rPr>
          <w:rFonts w:ascii="Times New Roman" w:eastAsia="Calibri" w:hAnsi="Times New Roman" w:cs="Times New Roman"/>
          <w:sz w:val="24"/>
          <w:szCs w:val="24"/>
          <w:highlight w:val="white"/>
        </w:rPr>
        <w:t xml:space="preserve">Договор №104412/0051-7.10 об ипотеке (залоге земельного участка) от 07.12.2010, заключенный с ООО «Первый Питейный </w:t>
      </w:r>
      <w:proofErr w:type="spellStart"/>
      <w:r w:rsidRPr="00607DAC">
        <w:rPr>
          <w:rFonts w:ascii="Times New Roman" w:eastAsia="Calibri" w:hAnsi="Times New Roman" w:cs="Times New Roman"/>
          <w:sz w:val="24"/>
          <w:szCs w:val="24"/>
          <w:highlight w:val="white"/>
        </w:rPr>
        <w:t>Заводъ</w:t>
      </w:r>
      <w:proofErr w:type="spellEnd"/>
      <w:r w:rsidRPr="00607DAC">
        <w:rPr>
          <w:rFonts w:ascii="Times New Roman" w:eastAsia="Calibri" w:hAnsi="Times New Roman" w:cs="Times New Roman"/>
          <w:sz w:val="24"/>
          <w:szCs w:val="24"/>
          <w:highlight w:val="white"/>
        </w:rPr>
        <w:t>», в редакции дополнительных соглашений;</w:t>
      </w:r>
    </w:p>
    <w:p w14:paraId="2C61B02E" w14:textId="77777777" w:rsidR="00607DAC" w:rsidRPr="00607DAC" w:rsidRDefault="00607DAC" w:rsidP="00D55B7F">
      <w:pPr>
        <w:numPr>
          <w:ilvl w:val="1"/>
          <w:numId w:val="11"/>
        </w:numPr>
        <w:tabs>
          <w:tab w:val="left" w:pos="567"/>
        </w:tabs>
        <w:spacing w:after="0" w:line="240" w:lineRule="auto"/>
        <w:ind w:left="0" w:firstLine="0"/>
        <w:contextualSpacing/>
        <w:jc w:val="both"/>
        <w:rPr>
          <w:rFonts w:ascii="Times New Roman" w:eastAsia="Calibri" w:hAnsi="Times New Roman" w:cs="Times New Roman"/>
          <w:sz w:val="24"/>
          <w:szCs w:val="24"/>
          <w:highlight w:val="white"/>
        </w:rPr>
      </w:pPr>
      <w:r w:rsidRPr="00607DAC">
        <w:rPr>
          <w:rFonts w:ascii="Times New Roman" w:eastAsia="Calibri" w:hAnsi="Times New Roman" w:cs="Times New Roman"/>
          <w:sz w:val="24"/>
          <w:szCs w:val="24"/>
          <w:highlight w:val="white"/>
        </w:rPr>
        <w:t xml:space="preserve">Договор №104412/0049-7.2 об ипотеке (залоге недвижимости) от 22.11.2010, заключенный с ООО «Первый Питейный </w:t>
      </w:r>
      <w:proofErr w:type="spellStart"/>
      <w:r w:rsidRPr="00607DAC">
        <w:rPr>
          <w:rFonts w:ascii="Times New Roman" w:eastAsia="Calibri" w:hAnsi="Times New Roman" w:cs="Times New Roman"/>
          <w:sz w:val="24"/>
          <w:szCs w:val="24"/>
          <w:highlight w:val="white"/>
        </w:rPr>
        <w:t>Заводъ</w:t>
      </w:r>
      <w:proofErr w:type="spellEnd"/>
      <w:r w:rsidRPr="00607DAC">
        <w:rPr>
          <w:rFonts w:ascii="Times New Roman" w:eastAsia="Calibri" w:hAnsi="Times New Roman" w:cs="Times New Roman"/>
          <w:sz w:val="24"/>
          <w:szCs w:val="24"/>
          <w:highlight w:val="white"/>
        </w:rPr>
        <w:t>», в редакции дополнительных соглашений;</w:t>
      </w:r>
    </w:p>
    <w:p w14:paraId="3AB09E71" w14:textId="77777777" w:rsidR="00607DAC" w:rsidRPr="00607DAC" w:rsidRDefault="00607DAC" w:rsidP="00D55B7F">
      <w:pPr>
        <w:numPr>
          <w:ilvl w:val="1"/>
          <w:numId w:val="11"/>
        </w:numPr>
        <w:tabs>
          <w:tab w:val="left" w:pos="567"/>
        </w:tabs>
        <w:spacing w:after="0" w:line="240" w:lineRule="auto"/>
        <w:ind w:left="0" w:firstLine="0"/>
        <w:contextualSpacing/>
        <w:jc w:val="both"/>
        <w:rPr>
          <w:rFonts w:ascii="Times New Roman" w:eastAsia="Calibri" w:hAnsi="Times New Roman" w:cs="Times New Roman"/>
          <w:sz w:val="24"/>
          <w:szCs w:val="24"/>
          <w:highlight w:val="white"/>
        </w:rPr>
      </w:pPr>
      <w:r w:rsidRPr="00607DAC">
        <w:rPr>
          <w:rFonts w:ascii="Times New Roman" w:eastAsia="Calibri" w:hAnsi="Times New Roman" w:cs="Times New Roman"/>
          <w:sz w:val="24"/>
          <w:szCs w:val="24"/>
          <w:highlight w:val="white"/>
        </w:rPr>
        <w:t xml:space="preserve">Договор №104412/0051-7.2 об ипотеке (залоге недвижимости) от 07.12.2010, заключенный с ООО «Первый Питейный </w:t>
      </w:r>
      <w:proofErr w:type="spellStart"/>
      <w:r w:rsidRPr="00607DAC">
        <w:rPr>
          <w:rFonts w:ascii="Times New Roman" w:eastAsia="Calibri" w:hAnsi="Times New Roman" w:cs="Times New Roman"/>
          <w:sz w:val="24"/>
          <w:szCs w:val="24"/>
          <w:highlight w:val="white"/>
        </w:rPr>
        <w:t>Заводъ</w:t>
      </w:r>
      <w:proofErr w:type="spellEnd"/>
      <w:r w:rsidRPr="00607DAC">
        <w:rPr>
          <w:rFonts w:ascii="Times New Roman" w:eastAsia="Calibri" w:hAnsi="Times New Roman" w:cs="Times New Roman"/>
          <w:sz w:val="24"/>
          <w:szCs w:val="24"/>
          <w:highlight w:val="white"/>
        </w:rPr>
        <w:t>», в редакции дополнительных соглашений;</w:t>
      </w:r>
    </w:p>
    <w:p w14:paraId="24BB24B4" w14:textId="77777777" w:rsidR="00607DAC" w:rsidRPr="00607DAC" w:rsidRDefault="00607DAC" w:rsidP="00D55B7F">
      <w:pPr>
        <w:numPr>
          <w:ilvl w:val="1"/>
          <w:numId w:val="11"/>
        </w:numPr>
        <w:tabs>
          <w:tab w:val="left" w:pos="567"/>
        </w:tabs>
        <w:spacing w:after="0" w:line="240" w:lineRule="auto"/>
        <w:ind w:left="0" w:firstLine="0"/>
        <w:contextualSpacing/>
        <w:jc w:val="both"/>
        <w:rPr>
          <w:rFonts w:ascii="Times New Roman" w:eastAsia="Calibri" w:hAnsi="Times New Roman" w:cs="Times New Roman"/>
          <w:sz w:val="24"/>
          <w:szCs w:val="24"/>
          <w:highlight w:val="white"/>
        </w:rPr>
      </w:pPr>
      <w:r w:rsidRPr="00607DAC">
        <w:rPr>
          <w:rFonts w:ascii="Times New Roman" w:eastAsia="Calibri" w:hAnsi="Times New Roman" w:cs="Times New Roman"/>
          <w:sz w:val="24"/>
          <w:szCs w:val="24"/>
          <w:highlight w:val="white"/>
        </w:rPr>
        <w:lastRenderedPageBreak/>
        <w:t xml:space="preserve">Договор №114412/0015-7.2 об ипотеке (залоге недвижимости) от 18.03.2011, заключенный с ООО «Первый Питейный </w:t>
      </w:r>
      <w:proofErr w:type="spellStart"/>
      <w:r w:rsidRPr="00607DAC">
        <w:rPr>
          <w:rFonts w:ascii="Times New Roman" w:eastAsia="Calibri" w:hAnsi="Times New Roman" w:cs="Times New Roman"/>
          <w:sz w:val="24"/>
          <w:szCs w:val="24"/>
          <w:highlight w:val="white"/>
        </w:rPr>
        <w:t>Заводъ</w:t>
      </w:r>
      <w:proofErr w:type="spellEnd"/>
      <w:r w:rsidRPr="00607DAC">
        <w:rPr>
          <w:rFonts w:ascii="Times New Roman" w:eastAsia="Calibri" w:hAnsi="Times New Roman" w:cs="Times New Roman"/>
          <w:sz w:val="24"/>
          <w:szCs w:val="24"/>
          <w:highlight w:val="white"/>
        </w:rPr>
        <w:t>», в редакции дополнительных соглашений;</w:t>
      </w:r>
    </w:p>
    <w:p w14:paraId="3A7BC417" w14:textId="77777777" w:rsidR="00607DAC" w:rsidRPr="00607DAC" w:rsidRDefault="00607DAC" w:rsidP="00D55B7F">
      <w:pPr>
        <w:numPr>
          <w:ilvl w:val="1"/>
          <w:numId w:val="11"/>
        </w:numPr>
        <w:tabs>
          <w:tab w:val="left" w:pos="567"/>
        </w:tabs>
        <w:spacing w:after="0" w:line="240" w:lineRule="auto"/>
        <w:ind w:left="0" w:firstLine="0"/>
        <w:contextualSpacing/>
        <w:jc w:val="both"/>
        <w:rPr>
          <w:rFonts w:ascii="Times New Roman" w:eastAsia="Calibri" w:hAnsi="Times New Roman" w:cs="Times New Roman"/>
          <w:sz w:val="24"/>
          <w:szCs w:val="24"/>
          <w:highlight w:val="white"/>
        </w:rPr>
      </w:pPr>
      <w:r w:rsidRPr="00607DAC">
        <w:rPr>
          <w:rFonts w:ascii="Times New Roman" w:eastAsia="Calibri" w:hAnsi="Times New Roman" w:cs="Times New Roman"/>
          <w:sz w:val="24"/>
          <w:szCs w:val="24"/>
          <w:highlight w:val="white"/>
        </w:rPr>
        <w:t xml:space="preserve">Договор №114412/0019-5 о залоге оборудования от 30.03.2011, заключенный с ООО «Первый Питейный </w:t>
      </w:r>
      <w:proofErr w:type="spellStart"/>
      <w:r w:rsidRPr="00607DAC">
        <w:rPr>
          <w:rFonts w:ascii="Times New Roman" w:eastAsia="Calibri" w:hAnsi="Times New Roman" w:cs="Times New Roman"/>
          <w:sz w:val="24"/>
          <w:szCs w:val="24"/>
          <w:highlight w:val="white"/>
        </w:rPr>
        <w:t>Заводъ</w:t>
      </w:r>
      <w:proofErr w:type="spellEnd"/>
      <w:r w:rsidRPr="00607DAC">
        <w:rPr>
          <w:rFonts w:ascii="Times New Roman" w:eastAsia="Calibri" w:hAnsi="Times New Roman" w:cs="Times New Roman"/>
          <w:sz w:val="24"/>
          <w:szCs w:val="24"/>
          <w:highlight w:val="white"/>
        </w:rPr>
        <w:t>», в редакции дополнительных соглашений;</w:t>
      </w:r>
    </w:p>
    <w:p w14:paraId="391E70C3" w14:textId="77777777" w:rsidR="00607DAC" w:rsidRPr="00607DAC" w:rsidRDefault="00607DAC" w:rsidP="00D55B7F">
      <w:pPr>
        <w:numPr>
          <w:ilvl w:val="1"/>
          <w:numId w:val="11"/>
        </w:numPr>
        <w:tabs>
          <w:tab w:val="left" w:pos="567"/>
        </w:tabs>
        <w:spacing w:after="0" w:line="240" w:lineRule="auto"/>
        <w:ind w:left="0" w:firstLine="0"/>
        <w:contextualSpacing/>
        <w:jc w:val="both"/>
        <w:rPr>
          <w:rFonts w:ascii="Times New Roman" w:eastAsia="Calibri" w:hAnsi="Times New Roman" w:cs="Times New Roman"/>
          <w:sz w:val="24"/>
          <w:szCs w:val="24"/>
          <w:highlight w:val="white"/>
        </w:rPr>
      </w:pPr>
      <w:r w:rsidRPr="00607DAC">
        <w:rPr>
          <w:rFonts w:ascii="Times New Roman" w:eastAsia="Calibri" w:hAnsi="Times New Roman" w:cs="Times New Roman"/>
          <w:sz w:val="24"/>
          <w:szCs w:val="24"/>
          <w:highlight w:val="white"/>
        </w:rPr>
        <w:t xml:space="preserve">Договор №114412/0019-7.10 об ипотеке (залоге земельного участка) от 30.03.2011, заключенный с ООО «Первый Питейный </w:t>
      </w:r>
      <w:proofErr w:type="spellStart"/>
      <w:r w:rsidRPr="00607DAC">
        <w:rPr>
          <w:rFonts w:ascii="Times New Roman" w:eastAsia="Calibri" w:hAnsi="Times New Roman" w:cs="Times New Roman"/>
          <w:sz w:val="24"/>
          <w:szCs w:val="24"/>
          <w:highlight w:val="white"/>
        </w:rPr>
        <w:t>Заводъ</w:t>
      </w:r>
      <w:proofErr w:type="spellEnd"/>
      <w:r w:rsidRPr="00607DAC">
        <w:rPr>
          <w:rFonts w:ascii="Times New Roman" w:eastAsia="Calibri" w:hAnsi="Times New Roman" w:cs="Times New Roman"/>
          <w:sz w:val="24"/>
          <w:szCs w:val="24"/>
          <w:highlight w:val="white"/>
        </w:rPr>
        <w:t>», в редакции дополнительных соглашений;</w:t>
      </w:r>
    </w:p>
    <w:p w14:paraId="5FD8AA7A" w14:textId="77777777" w:rsidR="00607DAC" w:rsidRPr="00607DAC" w:rsidRDefault="00607DAC" w:rsidP="00D55B7F">
      <w:pPr>
        <w:numPr>
          <w:ilvl w:val="1"/>
          <w:numId w:val="11"/>
        </w:numPr>
        <w:tabs>
          <w:tab w:val="left" w:pos="567"/>
        </w:tabs>
        <w:spacing w:after="0" w:line="240" w:lineRule="auto"/>
        <w:ind w:left="0" w:firstLine="0"/>
        <w:contextualSpacing/>
        <w:jc w:val="both"/>
        <w:rPr>
          <w:rFonts w:ascii="Times New Roman" w:eastAsia="Calibri" w:hAnsi="Times New Roman" w:cs="Times New Roman"/>
          <w:sz w:val="24"/>
          <w:szCs w:val="24"/>
          <w:highlight w:val="white"/>
        </w:rPr>
      </w:pPr>
      <w:r w:rsidRPr="00607DAC">
        <w:rPr>
          <w:rFonts w:ascii="Times New Roman" w:eastAsia="Calibri" w:hAnsi="Times New Roman" w:cs="Times New Roman"/>
          <w:sz w:val="24"/>
          <w:szCs w:val="24"/>
          <w:highlight w:val="white"/>
        </w:rPr>
        <w:t xml:space="preserve">Договор №114412/0019-7.2 об ипотеке (залоге недвижимости) от 30.03.2011, заключенный с ООО «Первый Питейный </w:t>
      </w:r>
      <w:proofErr w:type="spellStart"/>
      <w:r w:rsidRPr="00607DAC">
        <w:rPr>
          <w:rFonts w:ascii="Times New Roman" w:eastAsia="Calibri" w:hAnsi="Times New Roman" w:cs="Times New Roman"/>
          <w:sz w:val="24"/>
          <w:szCs w:val="24"/>
          <w:highlight w:val="white"/>
        </w:rPr>
        <w:t>Заводъ</w:t>
      </w:r>
      <w:proofErr w:type="spellEnd"/>
      <w:r w:rsidRPr="00607DAC">
        <w:rPr>
          <w:rFonts w:ascii="Times New Roman" w:eastAsia="Calibri" w:hAnsi="Times New Roman" w:cs="Times New Roman"/>
          <w:sz w:val="24"/>
          <w:szCs w:val="24"/>
          <w:highlight w:val="white"/>
        </w:rPr>
        <w:t>», в редакции дополнительных соглашений;</w:t>
      </w:r>
    </w:p>
    <w:p w14:paraId="1610E8A8" w14:textId="77777777" w:rsidR="00607DAC" w:rsidRPr="00607DAC" w:rsidRDefault="00607DAC" w:rsidP="00607DAC">
      <w:pPr>
        <w:tabs>
          <w:tab w:val="left" w:pos="142"/>
          <w:tab w:val="left" w:pos="284"/>
          <w:tab w:val="left" w:pos="426"/>
        </w:tabs>
        <w:spacing w:after="0" w:line="240" w:lineRule="auto"/>
        <w:jc w:val="both"/>
        <w:rPr>
          <w:rFonts w:ascii="Times New Roman" w:eastAsia="Times New Roman" w:hAnsi="Times New Roman" w:cs="Times New Roman"/>
          <w:sz w:val="20"/>
          <w:szCs w:val="20"/>
          <w:highlight w:val="white"/>
          <w:lang w:eastAsia="ru-RU"/>
        </w:rPr>
      </w:pPr>
    </w:p>
    <w:p w14:paraId="21BA42CF" w14:textId="77777777" w:rsidR="00607DAC" w:rsidRPr="00607DAC" w:rsidRDefault="00607DAC" w:rsidP="00607DAC">
      <w:pPr>
        <w:spacing w:after="0" w:line="240" w:lineRule="auto"/>
        <w:rPr>
          <w:rFonts w:ascii="Times New Roman" w:eastAsia="Times New Roman" w:hAnsi="Times New Roman" w:cs="Times New Roman"/>
          <w:b/>
          <w:bCs/>
          <w:sz w:val="24"/>
          <w:szCs w:val="24"/>
          <w:u w:val="single"/>
          <w:lang w:eastAsia="ru-RU"/>
        </w:rPr>
      </w:pPr>
      <w:r w:rsidRPr="00607DAC">
        <w:rPr>
          <w:rFonts w:ascii="Times New Roman" w:eastAsia="Times New Roman" w:hAnsi="Times New Roman" w:cs="Times New Roman"/>
          <w:b/>
          <w:sz w:val="24"/>
          <w:szCs w:val="24"/>
          <w:u w:val="single"/>
          <w:lang w:eastAsia="ru-RU"/>
        </w:rPr>
        <w:t>По Заемщику ООО «Дуэт»:</w:t>
      </w:r>
    </w:p>
    <w:p w14:paraId="01A1C782" w14:textId="77777777" w:rsidR="00607DAC" w:rsidRPr="00607DAC" w:rsidRDefault="00607DAC" w:rsidP="00D55B7F">
      <w:pPr>
        <w:numPr>
          <w:ilvl w:val="1"/>
          <w:numId w:val="11"/>
        </w:numPr>
        <w:tabs>
          <w:tab w:val="left" w:pos="567"/>
        </w:tabs>
        <w:spacing w:after="0" w:line="240" w:lineRule="auto"/>
        <w:ind w:left="0" w:firstLine="0"/>
        <w:contextualSpacing/>
        <w:jc w:val="both"/>
        <w:rPr>
          <w:rFonts w:ascii="Times New Roman" w:eastAsia="Calibri" w:hAnsi="Times New Roman" w:cs="Times New Roman"/>
          <w:sz w:val="24"/>
          <w:szCs w:val="24"/>
          <w:highlight w:val="white"/>
        </w:rPr>
      </w:pPr>
      <w:r w:rsidRPr="00607DAC">
        <w:rPr>
          <w:rFonts w:ascii="Times New Roman" w:eastAsia="Calibri" w:hAnsi="Times New Roman" w:cs="Times New Roman"/>
          <w:sz w:val="24"/>
          <w:szCs w:val="24"/>
          <w:highlight w:val="white"/>
        </w:rPr>
        <w:t>Договор №114412/0013-3 о залоге товаров в обороте от 14.03.2011, заключенный с ООО «Дуэт», в редакции дополнительных соглашений;</w:t>
      </w:r>
    </w:p>
    <w:p w14:paraId="366F8491" w14:textId="77777777" w:rsidR="00607DAC" w:rsidRPr="00607DAC" w:rsidRDefault="00607DAC" w:rsidP="00D55B7F">
      <w:pPr>
        <w:numPr>
          <w:ilvl w:val="1"/>
          <w:numId w:val="11"/>
        </w:numPr>
        <w:tabs>
          <w:tab w:val="left" w:pos="567"/>
        </w:tabs>
        <w:spacing w:after="0" w:line="240" w:lineRule="auto"/>
        <w:ind w:left="0" w:firstLine="0"/>
        <w:contextualSpacing/>
        <w:jc w:val="both"/>
        <w:rPr>
          <w:rFonts w:ascii="Times New Roman" w:eastAsia="Calibri" w:hAnsi="Times New Roman" w:cs="Times New Roman"/>
          <w:sz w:val="24"/>
          <w:szCs w:val="24"/>
          <w:highlight w:val="white"/>
        </w:rPr>
      </w:pPr>
      <w:r w:rsidRPr="00607DAC">
        <w:rPr>
          <w:rFonts w:ascii="Times New Roman" w:eastAsia="Calibri" w:hAnsi="Times New Roman" w:cs="Times New Roman"/>
          <w:sz w:val="24"/>
          <w:szCs w:val="24"/>
          <w:highlight w:val="white"/>
        </w:rPr>
        <w:t xml:space="preserve">Договор №114412/0013-9/1 поручительства физического лица от 26.03.2012, заключенный с </w:t>
      </w:r>
      <w:proofErr w:type="spellStart"/>
      <w:r w:rsidRPr="00607DAC">
        <w:rPr>
          <w:rFonts w:ascii="Times New Roman" w:eastAsia="Calibri" w:hAnsi="Times New Roman" w:cs="Times New Roman"/>
          <w:sz w:val="24"/>
          <w:szCs w:val="24"/>
          <w:highlight w:val="white"/>
        </w:rPr>
        <w:t>Канкуловым</w:t>
      </w:r>
      <w:proofErr w:type="spellEnd"/>
      <w:r w:rsidRPr="00607DAC">
        <w:rPr>
          <w:rFonts w:ascii="Times New Roman" w:eastAsia="Calibri" w:hAnsi="Times New Roman" w:cs="Times New Roman"/>
          <w:sz w:val="24"/>
          <w:szCs w:val="24"/>
          <w:highlight w:val="white"/>
        </w:rPr>
        <w:t xml:space="preserve"> </w:t>
      </w:r>
      <w:proofErr w:type="spellStart"/>
      <w:r w:rsidRPr="00607DAC">
        <w:rPr>
          <w:rFonts w:ascii="Times New Roman" w:eastAsia="Calibri" w:hAnsi="Times New Roman" w:cs="Times New Roman"/>
          <w:sz w:val="24"/>
          <w:szCs w:val="24"/>
          <w:highlight w:val="white"/>
        </w:rPr>
        <w:t>Амдулой</w:t>
      </w:r>
      <w:proofErr w:type="spellEnd"/>
      <w:r w:rsidRPr="00607DAC">
        <w:rPr>
          <w:rFonts w:ascii="Times New Roman" w:eastAsia="Calibri" w:hAnsi="Times New Roman" w:cs="Times New Roman"/>
          <w:sz w:val="24"/>
          <w:szCs w:val="24"/>
          <w:highlight w:val="white"/>
        </w:rPr>
        <w:t xml:space="preserve"> Мухамедовичем, в редакции дополнительных соглашений;</w:t>
      </w:r>
    </w:p>
    <w:p w14:paraId="6F3D8D4F" w14:textId="77777777" w:rsidR="00607DAC" w:rsidRPr="00607DAC" w:rsidRDefault="00607DAC" w:rsidP="00D55B7F">
      <w:pPr>
        <w:numPr>
          <w:ilvl w:val="1"/>
          <w:numId w:val="11"/>
        </w:numPr>
        <w:tabs>
          <w:tab w:val="left" w:pos="567"/>
        </w:tabs>
        <w:spacing w:after="0" w:line="240" w:lineRule="auto"/>
        <w:ind w:left="0" w:firstLine="0"/>
        <w:contextualSpacing/>
        <w:jc w:val="both"/>
        <w:rPr>
          <w:rFonts w:ascii="Times New Roman" w:eastAsia="Calibri" w:hAnsi="Times New Roman" w:cs="Times New Roman"/>
          <w:sz w:val="24"/>
          <w:szCs w:val="24"/>
          <w:highlight w:val="white"/>
        </w:rPr>
      </w:pPr>
      <w:r w:rsidRPr="00607DAC">
        <w:rPr>
          <w:rFonts w:ascii="Times New Roman" w:eastAsia="Calibri" w:hAnsi="Times New Roman" w:cs="Times New Roman"/>
          <w:sz w:val="24"/>
          <w:szCs w:val="24"/>
          <w:highlight w:val="white"/>
        </w:rPr>
        <w:t xml:space="preserve">Договор №114412/0013-9/2 поручительства физического лица от 26.03.2012, заключенный с </w:t>
      </w:r>
      <w:proofErr w:type="spellStart"/>
      <w:r w:rsidRPr="00607DAC">
        <w:rPr>
          <w:rFonts w:ascii="Times New Roman" w:eastAsia="Calibri" w:hAnsi="Times New Roman" w:cs="Times New Roman"/>
          <w:sz w:val="24"/>
          <w:szCs w:val="24"/>
          <w:highlight w:val="white"/>
        </w:rPr>
        <w:t>Канкуловой</w:t>
      </w:r>
      <w:proofErr w:type="spellEnd"/>
      <w:r w:rsidRPr="00607DAC">
        <w:rPr>
          <w:rFonts w:ascii="Times New Roman" w:eastAsia="Calibri" w:hAnsi="Times New Roman" w:cs="Times New Roman"/>
          <w:sz w:val="24"/>
          <w:szCs w:val="24"/>
          <w:highlight w:val="white"/>
        </w:rPr>
        <w:t xml:space="preserve"> Фатимой Леонидовной, в редакции дополнительных соглашений;</w:t>
      </w:r>
    </w:p>
    <w:p w14:paraId="276304D0" w14:textId="77777777" w:rsidR="00607DAC" w:rsidRPr="00607DAC" w:rsidRDefault="00607DAC" w:rsidP="00607DAC">
      <w:pPr>
        <w:tabs>
          <w:tab w:val="left" w:pos="142"/>
          <w:tab w:val="left" w:pos="284"/>
          <w:tab w:val="left" w:pos="426"/>
        </w:tabs>
        <w:spacing w:after="0" w:line="240" w:lineRule="auto"/>
        <w:jc w:val="both"/>
        <w:rPr>
          <w:rFonts w:ascii="Times New Roman" w:eastAsia="Times New Roman" w:hAnsi="Times New Roman" w:cs="Times New Roman"/>
          <w:sz w:val="20"/>
          <w:szCs w:val="20"/>
          <w:highlight w:val="white"/>
          <w:lang w:eastAsia="ru-RU"/>
        </w:rPr>
      </w:pPr>
    </w:p>
    <w:p w14:paraId="1CBC75CF" w14:textId="77777777" w:rsidR="00607DAC" w:rsidRPr="00607DAC" w:rsidRDefault="00607DAC" w:rsidP="00607DAC">
      <w:pPr>
        <w:spacing w:after="0" w:line="240" w:lineRule="auto"/>
        <w:rPr>
          <w:rFonts w:ascii="Times New Roman" w:eastAsia="Times New Roman" w:hAnsi="Times New Roman" w:cs="Times New Roman"/>
          <w:b/>
          <w:bCs/>
          <w:sz w:val="24"/>
          <w:szCs w:val="24"/>
          <w:u w:val="single"/>
          <w:lang w:eastAsia="ru-RU"/>
        </w:rPr>
      </w:pPr>
      <w:r w:rsidRPr="00607DAC">
        <w:rPr>
          <w:rFonts w:ascii="Times New Roman" w:eastAsia="Times New Roman" w:hAnsi="Times New Roman" w:cs="Times New Roman"/>
          <w:b/>
          <w:sz w:val="24"/>
          <w:szCs w:val="24"/>
          <w:u w:val="single"/>
          <w:lang w:eastAsia="ru-RU"/>
        </w:rPr>
        <w:t>По Заемщику ООО «Логистик»:</w:t>
      </w:r>
    </w:p>
    <w:p w14:paraId="05003C4D" w14:textId="77777777" w:rsidR="00607DAC" w:rsidRPr="00607DAC" w:rsidRDefault="00607DAC" w:rsidP="00D55B7F">
      <w:pPr>
        <w:numPr>
          <w:ilvl w:val="1"/>
          <w:numId w:val="11"/>
        </w:numPr>
        <w:tabs>
          <w:tab w:val="left" w:pos="567"/>
        </w:tabs>
        <w:spacing w:after="0" w:line="240" w:lineRule="auto"/>
        <w:ind w:left="0" w:firstLine="0"/>
        <w:contextualSpacing/>
        <w:jc w:val="both"/>
        <w:rPr>
          <w:rFonts w:ascii="Times New Roman" w:eastAsia="Calibri" w:hAnsi="Times New Roman" w:cs="Times New Roman"/>
          <w:sz w:val="24"/>
          <w:szCs w:val="24"/>
          <w:highlight w:val="white"/>
        </w:rPr>
      </w:pPr>
      <w:r w:rsidRPr="00607DAC">
        <w:rPr>
          <w:rFonts w:ascii="Times New Roman" w:eastAsia="Calibri" w:hAnsi="Times New Roman" w:cs="Times New Roman"/>
          <w:sz w:val="24"/>
          <w:szCs w:val="24"/>
          <w:highlight w:val="white"/>
        </w:rPr>
        <w:t>Договор №114412/0089-3 о залоге товаров в обороте от 28.09.2011, заключенный с ООО «Логистик», в редакции дополнительных соглашений;</w:t>
      </w:r>
    </w:p>
    <w:p w14:paraId="75160EFD" w14:textId="77777777" w:rsidR="00607DAC" w:rsidRPr="00607DAC" w:rsidRDefault="00607DAC" w:rsidP="00D55B7F">
      <w:pPr>
        <w:numPr>
          <w:ilvl w:val="1"/>
          <w:numId w:val="11"/>
        </w:numPr>
        <w:tabs>
          <w:tab w:val="left" w:pos="567"/>
        </w:tabs>
        <w:spacing w:after="0" w:line="240" w:lineRule="auto"/>
        <w:ind w:left="0" w:firstLine="0"/>
        <w:contextualSpacing/>
        <w:jc w:val="both"/>
        <w:rPr>
          <w:rFonts w:ascii="Times New Roman" w:eastAsia="Calibri" w:hAnsi="Times New Roman" w:cs="Times New Roman"/>
          <w:sz w:val="24"/>
          <w:szCs w:val="24"/>
          <w:highlight w:val="white"/>
        </w:rPr>
      </w:pPr>
      <w:r w:rsidRPr="00607DAC">
        <w:rPr>
          <w:rFonts w:ascii="Times New Roman" w:eastAsia="Calibri" w:hAnsi="Times New Roman" w:cs="Times New Roman"/>
          <w:sz w:val="24"/>
          <w:szCs w:val="24"/>
          <w:highlight w:val="white"/>
        </w:rPr>
        <w:t xml:space="preserve">Договор №114412/0089-9 поручительства физического лица от 28.09.2011, заключенный с </w:t>
      </w:r>
      <w:proofErr w:type="spellStart"/>
      <w:r w:rsidRPr="00607DAC">
        <w:rPr>
          <w:rFonts w:ascii="Times New Roman" w:eastAsia="Calibri" w:hAnsi="Times New Roman" w:cs="Times New Roman"/>
          <w:sz w:val="24"/>
          <w:szCs w:val="24"/>
          <w:highlight w:val="white"/>
        </w:rPr>
        <w:t>Боридько</w:t>
      </w:r>
      <w:proofErr w:type="spellEnd"/>
      <w:r w:rsidRPr="00607DAC">
        <w:rPr>
          <w:rFonts w:ascii="Times New Roman" w:eastAsia="Calibri" w:hAnsi="Times New Roman" w:cs="Times New Roman"/>
          <w:sz w:val="24"/>
          <w:szCs w:val="24"/>
          <w:highlight w:val="white"/>
        </w:rPr>
        <w:t xml:space="preserve"> Сергеем Николаевичем, в редакции дополнительных соглашений;</w:t>
      </w:r>
    </w:p>
    <w:p w14:paraId="6A4A08E0" w14:textId="77777777" w:rsidR="00607DAC" w:rsidRPr="00607DAC" w:rsidRDefault="00607DAC" w:rsidP="00D55B7F">
      <w:pPr>
        <w:numPr>
          <w:ilvl w:val="1"/>
          <w:numId w:val="11"/>
        </w:numPr>
        <w:tabs>
          <w:tab w:val="left" w:pos="567"/>
        </w:tabs>
        <w:spacing w:after="0" w:line="240" w:lineRule="auto"/>
        <w:ind w:left="0" w:firstLine="0"/>
        <w:contextualSpacing/>
        <w:jc w:val="both"/>
        <w:rPr>
          <w:rFonts w:ascii="Times New Roman" w:eastAsia="Calibri" w:hAnsi="Times New Roman" w:cs="Times New Roman"/>
          <w:sz w:val="24"/>
          <w:szCs w:val="24"/>
          <w:highlight w:val="white"/>
        </w:rPr>
      </w:pPr>
      <w:r w:rsidRPr="00607DAC">
        <w:rPr>
          <w:rFonts w:ascii="Times New Roman" w:eastAsia="Calibri" w:hAnsi="Times New Roman" w:cs="Times New Roman"/>
          <w:sz w:val="24"/>
          <w:szCs w:val="24"/>
          <w:highlight w:val="white"/>
        </w:rPr>
        <w:t xml:space="preserve">Копия исполнительного листа ФС №004233988 от 22.07.2016, выданного в отношении должника </w:t>
      </w:r>
      <w:proofErr w:type="spellStart"/>
      <w:r w:rsidRPr="00607DAC">
        <w:rPr>
          <w:rFonts w:ascii="Times New Roman" w:eastAsia="Calibri" w:hAnsi="Times New Roman" w:cs="Times New Roman"/>
          <w:sz w:val="24"/>
          <w:szCs w:val="24"/>
          <w:highlight w:val="white"/>
        </w:rPr>
        <w:t>Боридько</w:t>
      </w:r>
      <w:proofErr w:type="spellEnd"/>
      <w:r w:rsidRPr="00607DAC">
        <w:rPr>
          <w:rFonts w:ascii="Times New Roman" w:eastAsia="Calibri" w:hAnsi="Times New Roman" w:cs="Times New Roman"/>
          <w:sz w:val="24"/>
          <w:szCs w:val="24"/>
          <w:highlight w:val="white"/>
        </w:rPr>
        <w:t xml:space="preserve"> С.Н.</w:t>
      </w:r>
    </w:p>
    <w:p w14:paraId="35437B14" w14:textId="77777777" w:rsidR="00607DAC" w:rsidRPr="00607DAC" w:rsidRDefault="00607DAC" w:rsidP="00607DAC">
      <w:pPr>
        <w:tabs>
          <w:tab w:val="left" w:pos="851"/>
        </w:tabs>
        <w:spacing w:after="0" w:line="240" w:lineRule="auto"/>
        <w:jc w:val="both"/>
        <w:rPr>
          <w:rFonts w:ascii="Times New Roman" w:eastAsia="Times New Roman" w:hAnsi="Times New Roman" w:cs="Times New Roman"/>
          <w:sz w:val="24"/>
          <w:szCs w:val="24"/>
          <w:lang w:eastAsia="ru-RU"/>
        </w:rPr>
      </w:pPr>
    </w:p>
    <w:p w14:paraId="78D571D9" w14:textId="77777777" w:rsidR="00607DAC" w:rsidRPr="00607DAC" w:rsidRDefault="00607DAC" w:rsidP="00607DAC">
      <w:pPr>
        <w:tabs>
          <w:tab w:val="left" w:pos="851"/>
        </w:tabs>
        <w:spacing w:after="0" w:line="240" w:lineRule="auto"/>
        <w:jc w:val="both"/>
        <w:rPr>
          <w:rFonts w:ascii="Times New Roman" w:eastAsia="Times New Roman" w:hAnsi="Times New Roman" w:cs="Times New Roman"/>
          <w:sz w:val="24"/>
          <w:szCs w:val="24"/>
          <w:lang w:eastAsia="ru-RU"/>
        </w:rPr>
      </w:pPr>
      <w:r w:rsidRPr="00607DAC">
        <w:rPr>
          <w:rFonts w:ascii="Times New Roman" w:eastAsia="Times New Roman" w:hAnsi="Times New Roman" w:cs="Times New Roman"/>
          <w:sz w:val="24"/>
          <w:szCs w:val="24"/>
          <w:lang w:eastAsia="ru-RU"/>
        </w:rPr>
        <w:t>Перечень документов - Договоры/ судебные акты (основания), права (требования) по которым не уступаются уточняется на дату заключения договора уступки прав (требований).</w:t>
      </w:r>
    </w:p>
    <w:p w14:paraId="2F7D8BE4" w14:textId="77777777" w:rsidR="00607DAC" w:rsidRPr="00607DAC" w:rsidRDefault="00607DAC" w:rsidP="00607DAC">
      <w:pPr>
        <w:spacing w:after="0" w:line="240" w:lineRule="auto"/>
        <w:rPr>
          <w:rFonts w:ascii="Times New Roman" w:eastAsia="Times New Roman" w:hAnsi="Times New Roman" w:cs="Times New Roman"/>
          <w:sz w:val="24"/>
          <w:szCs w:val="24"/>
          <w:lang w:eastAsia="ru-RU"/>
        </w:rPr>
      </w:pPr>
    </w:p>
    <w:p w14:paraId="7E6C7F9E" w14:textId="77777777" w:rsidR="00607DAC" w:rsidRPr="00607DAC" w:rsidRDefault="00607DAC" w:rsidP="00D55B7F">
      <w:pPr>
        <w:numPr>
          <w:ilvl w:val="0"/>
          <w:numId w:val="11"/>
        </w:numPr>
        <w:tabs>
          <w:tab w:val="left" w:pos="284"/>
        </w:tabs>
        <w:spacing w:after="0" w:line="360" w:lineRule="auto"/>
        <w:ind w:left="0" w:hanging="5"/>
        <w:contextualSpacing/>
        <w:rPr>
          <w:rFonts w:ascii="Times New Roman" w:eastAsia="Times New Roman" w:hAnsi="Times New Roman" w:cs="Times New Roman"/>
          <w:b/>
          <w:bCs/>
          <w:sz w:val="24"/>
          <w:szCs w:val="24"/>
          <w:lang w:eastAsia="ru-RU"/>
        </w:rPr>
      </w:pPr>
      <w:r w:rsidRPr="00607DAC">
        <w:rPr>
          <w:rFonts w:ascii="Times New Roman" w:eastAsia="Times New Roman" w:hAnsi="Times New Roman" w:cs="Times New Roman"/>
          <w:b/>
          <w:bCs/>
          <w:sz w:val="24"/>
          <w:szCs w:val="24"/>
          <w:lang w:eastAsia="ru-RU"/>
        </w:rPr>
        <w:t>Информация о финансовом и имущественном положении Должников</w:t>
      </w:r>
    </w:p>
    <w:p w14:paraId="2368CFC7" w14:textId="77777777" w:rsidR="00607DAC" w:rsidRPr="00607DAC" w:rsidRDefault="00607DAC" w:rsidP="00607DAC">
      <w:pPr>
        <w:tabs>
          <w:tab w:val="left" w:pos="284"/>
        </w:tabs>
        <w:spacing w:after="0" w:line="240" w:lineRule="auto"/>
        <w:contextualSpacing/>
        <w:jc w:val="both"/>
        <w:rPr>
          <w:rFonts w:ascii="Times New Roman" w:eastAsia="Calibri" w:hAnsi="Times New Roman" w:cs="Times New Roman"/>
          <w:sz w:val="24"/>
          <w:szCs w:val="24"/>
          <w:highlight w:val="white"/>
        </w:rPr>
      </w:pPr>
      <w:r w:rsidRPr="00607DAC">
        <w:rPr>
          <w:rFonts w:ascii="Times New Roman" w:eastAsia="Times New Roman" w:hAnsi="Times New Roman" w:cs="Times New Roman"/>
          <w:bCs/>
          <w:sz w:val="24"/>
          <w:szCs w:val="24"/>
          <w:lang w:eastAsia="ru-RU"/>
        </w:rPr>
        <w:t xml:space="preserve">3.1. ООО «Первый Питейный </w:t>
      </w:r>
      <w:proofErr w:type="spellStart"/>
      <w:r w:rsidRPr="00607DAC">
        <w:rPr>
          <w:rFonts w:ascii="Times New Roman" w:eastAsia="Times New Roman" w:hAnsi="Times New Roman" w:cs="Times New Roman"/>
          <w:bCs/>
          <w:sz w:val="24"/>
          <w:szCs w:val="24"/>
          <w:lang w:eastAsia="ru-RU"/>
        </w:rPr>
        <w:t>Заводъ</w:t>
      </w:r>
      <w:proofErr w:type="spellEnd"/>
      <w:r w:rsidRPr="00607DAC">
        <w:rPr>
          <w:rFonts w:ascii="Times New Roman" w:eastAsia="Times New Roman" w:hAnsi="Times New Roman" w:cs="Times New Roman"/>
          <w:bCs/>
          <w:sz w:val="24"/>
          <w:szCs w:val="24"/>
          <w:lang w:eastAsia="ru-RU"/>
        </w:rPr>
        <w:t>»</w:t>
      </w:r>
      <w:r w:rsidRPr="00607DAC">
        <w:rPr>
          <w:rFonts w:ascii="Times New Roman" w:eastAsia="Times New Roman" w:hAnsi="Times New Roman" w:cs="Times New Roman"/>
          <w:b/>
          <w:bCs/>
          <w:sz w:val="24"/>
          <w:szCs w:val="24"/>
          <w:lang w:eastAsia="ru-RU"/>
        </w:rPr>
        <w:t xml:space="preserve"> </w:t>
      </w:r>
      <w:r w:rsidRPr="00607DAC">
        <w:rPr>
          <w:rFonts w:ascii="Times New Roman" w:eastAsia="Times New Roman" w:hAnsi="Times New Roman" w:cs="Times New Roman"/>
          <w:bCs/>
          <w:sz w:val="24"/>
          <w:szCs w:val="24"/>
          <w:lang w:eastAsia="ru-RU"/>
        </w:rPr>
        <w:t>(з</w:t>
      </w:r>
      <w:r w:rsidRPr="00607DAC">
        <w:rPr>
          <w:rFonts w:ascii="Times New Roman" w:eastAsia="Calibri" w:hAnsi="Times New Roman" w:cs="Times New Roman"/>
          <w:sz w:val="24"/>
          <w:szCs w:val="24"/>
          <w:highlight w:val="white"/>
        </w:rPr>
        <w:t xml:space="preserve">аемщик/ залогодатель/ поручитель) </w:t>
      </w:r>
      <w:r w:rsidRPr="00607DAC">
        <w:rPr>
          <w:rFonts w:ascii="Times New Roman" w:eastAsia="Times New Roman" w:hAnsi="Times New Roman" w:cs="Times New Roman"/>
          <w:b/>
          <w:bCs/>
          <w:sz w:val="24"/>
          <w:szCs w:val="24"/>
          <w:lang w:eastAsia="ru-RU"/>
        </w:rPr>
        <w:t xml:space="preserve">- </w:t>
      </w:r>
      <w:r w:rsidRPr="00607DAC">
        <w:rPr>
          <w:rFonts w:ascii="Times New Roman" w:eastAsia="Calibri" w:hAnsi="Times New Roman" w:cs="Times New Roman"/>
          <w:sz w:val="24"/>
          <w:szCs w:val="24"/>
          <w:highlight w:val="white"/>
        </w:rPr>
        <w:t xml:space="preserve">по заявлению УФНС России по Кабардино-Балкарской Республике инициировано дело о банкротстве, решением Арбитражного суда Кабардино-Балкарской Республики от 28.08.2017 по делу №А20-3210/2016 в отношении ООО «Первый Питейный </w:t>
      </w:r>
      <w:proofErr w:type="spellStart"/>
      <w:r w:rsidRPr="00607DAC">
        <w:rPr>
          <w:rFonts w:ascii="Times New Roman" w:eastAsia="Calibri" w:hAnsi="Times New Roman" w:cs="Times New Roman"/>
          <w:sz w:val="24"/>
          <w:szCs w:val="24"/>
          <w:highlight w:val="white"/>
        </w:rPr>
        <w:t>Заводъ</w:t>
      </w:r>
      <w:proofErr w:type="spellEnd"/>
      <w:r w:rsidRPr="00607DAC">
        <w:rPr>
          <w:rFonts w:ascii="Times New Roman" w:eastAsia="Calibri" w:hAnsi="Times New Roman" w:cs="Times New Roman"/>
          <w:sz w:val="24"/>
          <w:szCs w:val="24"/>
          <w:highlight w:val="white"/>
        </w:rPr>
        <w:t xml:space="preserve">» открыта процедура конкурсного производства. Определением Арбитражного суда Кабардино-Балкарской Республики от 11.05.2017 по делу №А20-3210/2016 требования Банка включены в реестр требований кредиторов ООО «Первый Питейный </w:t>
      </w:r>
      <w:proofErr w:type="spellStart"/>
      <w:r w:rsidRPr="00607DAC">
        <w:rPr>
          <w:rFonts w:ascii="Times New Roman" w:eastAsia="Calibri" w:hAnsi="Times New Roman" w:cs="Times New Roman"/>
          <w:sz w:val="24"/>
          <w:szCs w:val="24"/>
          <w:highlight w:val="white"/>
        </w:rPr>
        <w:t>Заводъ</w:t>
      </w:r>
      <w:proofErr w:type="spellEnd"/>
      <w:r w:rsidRPr="00607DAC">
        <w:rPr>
          <w:rFonts w:ascii="Times New Roman" w:eastAsia="Calibri" w:hAnsi="Times New Roman" w:cs="Times New Roman"/>
          <w:sz w:val="24"/>
          <w:szCs w:val="24"/>
          <w:highlight w:val="white"/>
        </w:rPr>
        <w:t xml:space="preserve">» в размере 571 198 012,43 рублей, как обеспеченные залогом имущества на сумму 455 649 761 рубль. Конкурсным управляющим утвержден Карташов В.Н., член Саморегулируемой организации «Ассоциация арбитражных управляющих «Паритет». 25.03.2020 определением Арбитражного суда Кабардино-Балкарской Республики, оставленным без изменения судебными актами вышестоящих инстанций, по заявлению конкурсного управляющего </w:t>
      </w:r>
      <w:proofErr w:type="spellStart"/>
      <w:r w:rsidRPr="00607DAC">
        <w:rPr>
          <w:rFonts w:ascii="Times New Roman" w:eastAsia="Calibri" w:hAnsi="Times New Roman" w:cs="Times New Roman"/>
          <w:sz w:val="24"/>
          <w:szCs w:val="24"/>
          <w:highlight w:val="white"/>
        </w:rPr>
        <w:t>Ажахов</w:t>
      </w:r>
      <w:proofErr w:type="spellEnd"/>
      <w:r w:rsidRPr="00607DAC">
        <w:rPr>
          <w:rFonts w:ascii="Times New Roman" w:eastAsia="Calibri" w:hAnsi="Times New Roman" w:cs="Times New Roman"/>
          <w:sz w:val="24"/>
          <w:szCs w:val="24"/>
          <w:highlight w:val="white"/>
        </w:rPr>
        <w:t xml:space="preserve"> С.М. привлечён к субсидиарной ответственности по обязательствам ООО «Первый Питейный </w:t>
      </w:r>
      <w:proofErr w:type="spellStart"/>
      <w:r w:rsidRPr="00607DAC">
        <w:rPr>
          <w:rFonts w:ascii="Times New Roman" w:eastAsia="Calibri" w:hAnsi="Times New Roman" w:cs="Times New Roman"/>
          <w:sz w:val="24"/>
          <w:szCs w:val="24"/>
          <w:highlight w:val="white"/>
        </w:rPr>
        <w:t>Завод</w:t>
      </w:r>
      <w:r w:rsidRPr="00607DAC">
        <w:rPr>
          <w:rFonts w:ascii="Times New Roman" w:eastAsia="Calibri" w:hAnsi="Times New Roman" w:cs="Times New Roman"/>
          <w:sz w:val="24"/>
          <w:szCs w:val="24"/>
        </w:rPr>
        <w:t>ъ</w:t>
      </w:r>
      <w:proofErr w:type="spellEnd"/>
      <w:r w:rsidRPr="00607DAC">
        <w:rPr>
          <w:rFonts w:ascii="Times New Roman" w:eastAsia="Calibri" w:hAnsi="Times New Roman" w:cs="Times New Roman"/>
          <w:sz w:val="24"/>
          <w:szCs w:val="24"/>
          <w:highlight w:val="white"/>
        </w:rPr>
        <w:t>». Производство в части установления объема субсидиарной ответственности приостановлено до завершения расчетов с кредиторами</w:t>
      </w:r>
      <w:r w:rsidRPr="00607DAC">
        <w:rPr>
          <w:rFonts w:ascii="Times New Roman" w:eastAsia="Calibri" w:hAnsi="Times New Roman" w:cs="Times New Roman"/>
          <w:sz w:val="24"/>
          <w:szCs w:val="24"/>
          <w:highlight w:val="white"/>
          <w:vertAlign w:val="superscript"/>
        </w:rPr>
        <w:footnoteReference w:id="5"/>
      </w:r>
      <w:r w:rsidRPr="00607DAC">
        <w:rPr>
          <w:rFonts w:ascii="Times New Roman" w:eastAsia="Calibri" w:hAnsi="Times New Roman" w:cs="Times New Roman"/>
          <w:sz w:val="24"/>
          <w:szCs w:val="24"/>
          <w:highlight w:val="white"/>
        </w:rPr>
        <w:t>.</w:t>
      </w:r>
    </w:p>
    <w:p w14:paraId="06F7D70B" w14:textId="77777777" w:rsidR="00607DAC" w:rsidRPr="00607DAC" w:rsidRDefault="00607DAC" w:rsidP="00607DAC">
      <w:pPr>
        <w:spacing w:after="0" w:line="240" w:lineRule="auto"/>
        <w:jc w:val="both"/>
        <w:rPr>
          <w:rFonts w:ascii="Times New Roman" w:eastAsia="Times New Roman" w:hAnsi="Times New Roman" w:cs="Times New Roman"/>
          <w:sz w:val="24"/>
          <w:szCs w:val="24"/>
          <w:highlight w:val="white"/>
        </w:rPr>
      </w:pPr>
      <w:r w:rsidRPr="00607DAC">
        <w:rPr>
          <w:rFonts w:ascii="Times New Roman" w:eastAsia="Times New Roman" w:hAnsi="Times New Roman" w:cs="Times New Roman"/>
          <w:sz w:val="24"/>
          <w:szCs w:val="24"/>
          <w:highlight w:val="white"/>
        </w:rPr>
        <w:t xml:space="preserve">3.2. </w:t>
      </w:r>
      <w:proofErr w:type="spellStart"/>
      <w:r w:rsidRPr="00607DAC">
        <w:rPr>
          <w:rFonts w:ascii="Times New Roman" w:eastAsia="Times New Roman" w:hAnsi="Times New Roman" w:cs="Times New Roman"/>
          <w:sz w:val="24"/>
          <w:szCs w:val="24"/>
          <w:highlight w:val="white"/>
        </w:rPr>
        <w:t>Ажахов</w:t>
      </w:r>
      <w:proofErr w:type="spellEnd"/>
      <w:r w:rsidRPr="00607DAC">
        <w:rPr>
          <w:rFonts w:ascii="Times New Roman" w:eastAsia="Times New Roman" w:hAnsi="Times New Roman" w:cs="Times New Roman"/>
          <w:sz w:val="24"/>
          <w:szCs w:val="24"/>
          <w:highlight w:val="white"/>
        </w:rPr>
        <w:t xml:space="preserve"> С.М. (поручитель) - по заявлению Банка инициировано дело о банкротстве, решением Арбитражного суда Кабардино-Балкарской Республики от 01.10.2017 по делу №</w:t>
      </w:r>
      <w:hyperlink r:id="rId10" w:tooltip="https://kad.arbitr.ru/Card/532efe7a-0091-4ff5-bd62-e2ea063d5c82" w:history="1">
        <w:r w:rsidRPr="00607DAC">
          <w:rPr>
            <w:rFonts w:ascii="Times New Roman" w:eastAsia="Times New Roman" w:hAnsi="Times New Roman" w:cs="Times New Roman"/>
            <w:sz w:val="24"/>
            <w:szCs w:val="24"/>
            <w:highlight w:val="white"/>
          </w:rPr>
          <w:t>А20-2716/2017</w:t>
        </w:r>
      </w:hyperlink>
      <w:r w:rsidRPr="00607DAC">
        <w:rPr>
          <w:rFonts w:ascii="Times New Roman" w:eastAsia="Times New Roman" w:hAnsi="Times New Roman" w:cs="Times New Roman"/>
          <w:sz w:val="24"/>
          <w:szCs w:val="24"/>
          <w:highlight w:val="white"/>
        </w:rPr>
        <w:t xml:space="preserve"> в отношении </w:t>
      </w:r>
      <w:proofErr w:type="spellStart"/>
      <w:r w:rsidRPr="00607DAC">
        <w:rPr>
          <w:rFonts w:ascii="Times New Roman" w:eastAsia="Times New Roman" w:hAnsi="Times New Roman" w:cs="Times New Roman"/>
          <w:sz w:val="24"/>
          <w:szCs w:val="24"/>
          <w:highlight w:val="white"/>
        </w:rPr>
        <w:t>Ажахова</w:t>
      </w:r>
      <w:proofErr w:type="spellEnd"/>
      <w:r w:rsidRPr="00607DAC">
        <w:rPr>
          <w:rFonts w:ascii="Times New Roman" w:eastAsia="Times New Roman" w:hAnsi="Times New Roman" w:cs="Times New Roman"/>
          <w:sz w:val="24"/>
          <w:szCs w:val="24"/>
          <w:highlight w:val="white"/>
        </w:rPr>
        <w:t xml:space="preserve"> С.М. введена процедура реализации имущества гражданина. Требования Банка включены в реестр требований кредиторов </w:t>
      </w:r>
      <w:proofErr w:type="spellStart"/>
      <w:r w:rsidRPr="00607DAC">
        <w:rPr>
          <w:rFonts w:ascii="Times New Roman" w:eastAsia="Times New Roman" w:hAnsi="Times New Roman" w:cs="Times New Roman"/>
          <w:sz w:val="24"/>
          <w:szCs w:val="24"/>
          <w:highlight w:val="white"/>
        </w:rPr>
        <w:t>Ажахова</w:t>
      </w:r>
      <w:proofErr w:type="spellEnd"/>
      <w:r w:rsidRPr="00607DAC">
        <w:rPr>
          <w:rFonts w:ascii="Times New Roman" w:eastAsia="Times New Roman" w:hAnsi="Times New Roman" w:cs="Times New Roman"/>
          <w:sz w:val="24"/>
          <w:szCs w:val="24"/>
          <w:highlight w:val="white"/>
        </w:rPr>
        <w:t xml:space="preserve"> С.М. в размере 319 659 500 рублей. Финансовым управляющим утвержден </w:t>
      </w:r>
      <w:proofErr w:type="spellStart"/>
      <w:r w:rsidRPr="00607DAC">
        <w:rPr>
          <w:rFonts w:ascii="Times New Roman" w:eastAsia="Times New Roman" w:hAnsi="Times New Roman" w:cs="Times New Roman"/>
          <w:sz w:val="24"/>
          <w:szCs w:val="24"/>
          <w:highlight w:val="white"/>
        </w:rPr>
        <w:t>Кибишев</w:t>
      </w:r>
      <w:proofErr w:type="spellEnd"/>
      <w:r w:rsidRPr="00607DAC">
        <w:rPr>
          <w:rFonts w:ascii="Times New Roman" w:eastAsia="Times New Roman" w:hAnsi="Times New Roman" w:cs="Times New Roman"/>
          <w:sz w:val="24"/>
          <w:szCs w:val="24"/>
          <w:highlight w:val="white"/>
        </w:rPr>
        <w:t xml:space="preserve"> В.Х., член НПС СОПАУ </w:t>
      </w:r>
      <w:r w:rsidRPr="00607DAC">
        <w:rPr>
          <w:rFonts w:ascii="Times New Roman" w:eastAsia="Times New Roman" w:hAnsi="Times New Roman" w:cs="Times New Roman"/>
          <w:sz w:val="24"/>
          <w:szCs w:val="24"/>
          <w:highlight w:val="white"/>
        </w:rPr>
        <w:lastRenderedPageBreak/>
        <w:t xml:space="preserve">«Альянс управляющих». </w:t>
      </w:r>
      <w:r w:rsidRPr="00607DAC">
        <w:rPr>
          <w:rFonts w:ascii="Times New Roman" w:eastAsia="Times New Roman" w:hAnsi="Times New Roman" w:cs="Times New Roman"/>
          <w:sz w:val="24"/>
          <w:szCs w:val="24"/>
        </w:rPr>
        <w:t>В рамках процедуры банкротства оспаривались сделки, совершенные в предбанкротный период (рассмотрение части судебных споров не завершено) (подробно изложено в п. 4 настоящего Приложения 1).</w:t>
      </w:r>
    </w:p>
    <w:p w14:paraId="6D017AFD" w14:textId="77777777" w:rsidR="00607DAC" w:rsidRPr="00607DAC" w:rsidRDefault="00607DAC" w:rsidP="00607DAC">
      <w:pPr>
        <w:spacing w:after="0" w:line="240" w:lineRule="auto"/>
        <w:jc w:val="both"/>
        <w:rPr>
          <w:rFonts w:ascii="Times New Roman" w:eastAsia="Times New Roman" w:hAnsi="Times New Roman" w:cs="Times New Roman"/>
          <w:sz w:val="24"/>
          <w:szCs w:val="24"/>
          <w:highlight w:val="white"/>
        </w:rPr>
      </w:pPr>
      <w:r w:rsidRPr="00607DAC">
        <w:rPr>
          <w:rFonts w:ascii="Times New Roman" w:eastAsia="Times New Roman" w:hAnsi="Times New Roman" w:cs="Times New Roman"/>
          <w:sz w:val="24"/>
          <w:szCs w:val="24"/>
          <w:highlight w:val="white"/>
        </w:rPr>
        <w:t xml:space="preserve">3.3. </w:t>
      </w:r>
      <w:proofErr w:type="spellStart"/>
      <w:r w:rsidRPr="00607DAC">
        <w:rPr>
          <w:rFonts w:ascii="Times New Roman" w:eastAsia="Times New Roman" w:hAnsi="Times New Roman" w:cs="Times New Roman"/>
          <w:sz w:val="24"/>
          <w:szCs w:val="24"/>
          <w:highlight w:val="white"/>
        </w:rPr>
        <w:t>Абезиванов</w:t>
      </w:r>
      <w:proofErr w:type="spellEnd"/>
      <w:r w:rsidRPr="00607DAC">
        <w:rPr>
          <w:rFonts w:ascii="Times New Roman" w:eastAsia="Times New Roman" w:hAnsi="Times New Roman" w:cs="Times New Roman"/>
          <w:sz w:val="24"/>
          <w:szCs w:val="24"/>
          <w:highlight w:val="white"/>
        </w:rPr>
        <w:t xml:space="preserve"> А.П. (поручитель) – по собственному заявлению </w:t>
      </w:r>
      <w:proofErr w:type="spellStart"/>
      <w:r w:rsidRPr="00607DAC">
        <w:rPr>
          <w:rFonts w:ascii="Times New Roman" w:eastAsia="Times New Roman" w:hAnsi="Times New Roman" w:cs="Times New Roman"/>
          <w:sz w:val="24"/>
          <w:szCs w:val="24"/>
          <w:highlight w:val="white"/>
        </w:rPr>
        <w:t>Абезиванова</w:t>
      </w:r>
      <w:proofErr w:type="spellEnd"/>
      <w:r w:rsidRPr="00607DAC">
        <w:rPr>
          <w:rFonts w:ascii="Times New Roman" w:eastAsia="Times New Roman" w:hAnsi="Times New Roman" w:cs="Times New Roman"/>
          <w:sz w:val="24"/>
          <w:szCs w:val="24"/>
          <w:highlight w:val="white"/>
        </w:rPr>
        <w:t xml:space="preserve"> А.П. инициировано дело о банкротстве, решением Арбитражного суда Кабардино-Балкарской Республики от 23.10.2023 по делу №А20-3861/2023 в отношении </w:t>
      </w:r>
      <w:proofErr w:type="spellStart"/>
      <w:r w:rsidRPr="00607DAC">
        <w:rPr>
          <w:rFonts w:ascii="Times New Roman" w:eastAsia="Times New Roman" w:hAnsi="Times New Roman" w:cs="Times New Roman"/>
          <w:sz w:val="24"/>
          <w:szCs w:val="24"/>
          <w:highlight w:val="white"/>
        </w:rPr>
        <w:t>Абезиванова</w:t>
      </w:r>
      <w:proofErr w:type="spellEnd"/>
      <w:r w:rsidRPr="00607DAC">
        <w:rPr>
          <w:rFonts w:ascii="Times New Roman" w:eastAsia="Times New Roman" w:hAnsi="Times New Roman" w:cs="Times New Roman"/>
          <w:sz w:val="24"/>
          <w:szCs w:val="24"/>
          <w:highlight w:val="white"/>
        </w:rPr>
        <w:t xml:space="preserve"> А.П. введена процедура реализации имущества гражданина. Определением Арбитражного суда Кабардино-Балкарской Республики от 21.12.2023 по делу №А20-3861/2023 требования Банка включены в реестр требований кредиторов </w:t>
      </w:r>
      <w:proofErr w:type="spellStart"/>
      <w:r w:rsidRPr="00607DAC">
        <w:rPr>
          <w:rFonts w:ascii="Times New Roman" w:eastAsia="Times New Roman" w:hAnsi="Times New Roman" w:cs="Times New Roman"/>
          <w:sz w:val="24"/>
          <w:szCs w:val="24"/>
          <w:highlight w:val="white"/>
        </w:rPr>
        <w:t>Абезиванова</w:t>
      </w:r>
      <w:proofErr w:type="spellEnd"/>
      <w:r w:rsidRPr="00607DAC">
        <w:rPr>
          <w:rFonts w:ascii="Times New Roman" w:eastAsia="Times New Roman" w:hAnsi="Times New Roman" w:cs="Times New Roman"/>
          <w:sz w:val="24"/>
          <w:szCs w:val="24"/>
          <w:highlight w:val="white"/>
        </w:rPr>
        <w:t xml:space="preserve"> А.П. в размере 319 642 928,09 рублей. Финансовым управляющим утверждена Мартынова С.А., член Союза арбитражных управляющих «Авангард».</w:t>
      </w:r>
      <w:r w:rsidRPr="00607DAC">
        <w:rPr>
          <w:rFonts w:ascii="Times New Roman" w:eastAsia="Times New Roman" w:hAnsi="Times New Roman" w:cs="Times New Roman"/>
          <w:sz w:val="24"/>
          <w:szCs w:val="24"/>
        </w:rPr>
        <w:t xml:space="preserve"> В рамках процедуры банкротства оспариваются сделки, совершенные в предбанкротный период (рассмотрение судебных споров не завершено) (подробно изложено в п. 4 настоящего Приложения 1).</w:t>
      </w:r>
    </w:p>
    <w:p w14:paraId="6CD82C60" w14:textId="77777777" w:rsidR="00607DAC" w:rsidRPr="00607DAC" w:rsidRDefault="00607DAC" w:rsidP="00607DAC">
      <w:pPr>
        <w:spacing w:after="0" w:line="240" w:lineRule="auto"/>
        <w:jc w:val="both"/>
        <w:rPr>
          <w:rFonts w:ascii="Times New Roman" w:eastAsia="Times New Roman" w:hAnsi="Times New Roman" w:cs="Times New Roman"/>
          <w:sz w:val="24"/>
          <w:szCs w:val="24"/>
          <w:highlight w:val="white"/>
        </w:rPr>
      </w:pPr>
      <w:r w:rsidRPr="00607DAC">
        <w:rPr>
          <w:rFonts w:ascii="Times New Roman" w:eastAsia="Times New Roman" w:hAnsi="Times New Roman" w:cs="Times New Roman"/>
          <w:sz w:val="24"/>
          <w:szCs w:val="24"/>
          <w:highlight w:val="white"/>
        </w:rPr>
        <w:t>3.4. ООО ТД «</w:t>
      </w:r>
      <w:proofErr w:type="spellStart"/>
      <w:r w:rsidRPr="00607DAC">
        <w:rPr>
          <w:rFonts w:ascii="Times New Roman" w:eastAsia="Times New Roman" w:hAnsi="Times New Roman" w:cs="Times New Roman"/>
          <w:sz w:val="24"/>
          <w:szCs w:val="24"/>
          <w:highlight w:val="white"/>
        </w:rPr>
        <w:t>Дистар</w:t>
      </w:r>
      <w:proofErr w:type="spellEnd"/>
      <w:r w:rsidRPr="00607DAC">
        <w:rPr>
          <w:rFonts w:ascii="Times New Roman" w:eastAsia="Times New Roman" w:hAnsi="Times New Roman" w:cs="Times New Roman"/>
          <w:sz w:val="24"/>
          <w:szCs w:val="24"/>
          <w:highlight w:val="white"/>
        </w:rPr>
        <w:t>-Трейд» (поручитель) - по заявлению ООО «Дубки-Автотранс» инициировано дело о банкротстве, определением Арбитражного суда Кабардино-Балкарской Республики от 22.02.2022 по делу №А20-5635/2021 в отношении ООО ТД «</w:t>
      </w:r>
      <w:proofErr w:type="spellStart"/>
      <w:r w:rsidRPr="00607DAC">
        <w:rPr>
          <w:rFonts w:ascii="Times New Roman" w:eastAsia="Times New Roman" w:hAnsi="Times New Roman" w:cs="Times New Roman"/>
          <w:sz w:val="24"/>
          <w:szCs w:val="24"/>
          <w:highlight w:val="white"/>
        </w:rPr>
        <w:t>Дистар</w:t>
      </w:r>
      <w:proofErr w:type="spellEnd"/>
      <w:r w:rsidRPr="00607DAC">
        <w:rPr>
          <w:rFonts w:ascii="Times New Roman" w:eastAsia="Times New Roman" w:hAnsi="Times New Roman" w:cs="Times New Roman"/>
          <w:sz w:val="24"/>
          <w:szCs w:val="24"/>
          <w:highlight w:val="white"/>
        </w:rPr>
        <w:t>-Трейд» введена процедура наблюдения.  Определением Арбитражного суда Кабардино-Балкарской Республики от 06.06.2022 по делу №А20-5635/2021 требования Банка включены в реестр требований кредиторов ООО ТД «</w:t>
      </w:r>
      <w:proofErr w:type="spellStart"/>
      <w:r w:rsidRPr="00607DAC">
        <w:rPr>
          <w:rFonts w:ascii="Times New Roman" w:eastAsia="Times New Roman" w:hAnsi="Times New Roman" w:cs="Times New Roman"/>
          <w:sz w:val="24"/>
          <w:szCs w:val="24"/>
          <w:highlight w:val="white"/>
        </w:rPr>
        <w:t>Дистар</w:t>
      </w:r>
      <w:proofErr w:type="spellEnd"/>
      <w:r w:rsidRPr="00607DAC">
        <w:rPr>
          <w:rFonts w:ascii="Times New Roman" w:eastAsia="Times New Roman" w:hAnsi="Times New Roman" w:cs="Times New Roman"/>
          <w:sz w:val="24"/>
          <w:szCs w:val="24"/>
          <w:highlight w:val="white"/>
        </w:rPr>
        <w:t>-Трейд» в размере 401 544 004,21 рубля. Определением Арбитражного суда Кабардино-Балкарской Республики от 10.04.2023 по делу №А20-5635/2021 производство по делу о банкротстве ООО ТД «</w:t>
      </w:r>
      <w:proofErr w:type="spellStart"/>
      <w:r w:rsidRPr="00607DAC">
        <w:rPr>
          <w:rFonts w:ascii="Times New Roman" w:eastAsia="Times New Roman" w:hAnsi="Times New Roman" w:cs="Times New Roman"/>
          <w:sz w:val="24"/>
          <w:szCs w:val="24"/>
          <w:highlight w:val="white"/>
        </w:rPr>
        <w:t>Дистар</w:t>
      </w:r>
      <w:proofErr w:type="spellEnd"/>
      <w:r w:rsidRPr="00607DAC">
        <w:rPr>
          <w:rFonts w:ascii="Times New Roman" w:eastAsia="Times New Roman" w:hAnsi="Times New Roman" w:cs="Times New Roman"/>
          <w:sz w:val="24"/>
          <w:szCs w:val="24"/>
          <w:highlight w:val="white"/>
        </w:rPr>
        <w:t>-Трейд» прекращено по причине отсутствия источников для финансирования процедуры. В отношении ООО ТД «</w:t>
      </w:r>
      <w:proofErr w:type="spellStart"/>
      <w:r w:rsidRPr="00607DAC">
        <w:rPr>
          <w:rFonts w:ascii="Times New Roman" w:eastAsia="Times New Roman" w:hAnsi="Times New Roman" w:cs="Times New Roman"/>
          <w:sz w:val="24"/>
          <w:szCs w:val="24"/>
          <w:highlight w:val="white"/>
        </w:rPr>
        <w:t>Дистар</w:t>
      </w:r>
      <w:proofErr w:type="spellEnd"/>
      <w:r w:rsidRPr="00607DAC">
        <w:rPr>
          <w:rFonts w:ascii="Times New Roman" w:eastAsia="Times New Roman" w:hAnsi="Times New Roman" w:cs="Times New Roman"/>
          <w:sz w:val="24"/>
          <w:szCs w:val="24"/>
          <w:highlight w:val="white"/>
        </w:rPr>
        <w:t>-Трейд» 02.02.2024 возбуждено исполнительное производство №8560/24/98007-ИП, текущий статус – окончено 28.10.2024 в связи с вынесением акта о невозможности взыскания (отсутствие денежных средств, имущества, на которые может быть обращено взыскание);</w:t>
      </w:r>
    </w:p>
    <w:p w14:paraId="3C2B5171" w14:textId="77777777" w:rsidR="00607DAC" w:rsidRPr="00607DAC" w:rsidRDefault="00607DAC" w:rsidP="00607DAC">
      <w:pPr>
        <w:spacing w:after="0" w:line="240" w:lineRule="auto"/>
        <w:jc w:val="both"/>
        <w:rPr>
          <w:rFonts w:ascii="Times New Roman" w:eastAsia="Times New Roman" w:hAnsi="Times New Roman" w:cs="Times New Roman"/>
          <w:sz w:val="24"/>
          <w:szCs w:val="24"/>
          <w:highlight w:val="white"/>
        </w:rPr>
      </w:pPr>
      <w:r w:rsidRPr="00607DAC">
        <w:rPr>
          <w:rFonts w:ascii="Times New Roman" w:eastAsia="Times New Roman" w:hAnsi="Times New Roman" w:cs="Times New Roman"/>
          <w:sz w:val="24"/>
          <w:szCs w:val="24"/>
          <w:highlight w:val="white"/>
        </w:rPr>
        <w:t>3.5. ООО «Дуэт» (заемщик/ залогодатель) - 23.01.2025 возбуждено исполнительное производство №42271/25/07009-ИП, текущий статус – окончено 25.03.2025 в связи с вынесением акта о невозможности взыскания (отсутствие денежных средств, имущества, на которые может быть обращено взыскание);</w:t>
      </w:r>
    </w:p>
    <w:p w14:paraId="64E02B8C" w14:textId="77777777" w:rsidR="00607DAC" w:rsidRPr="00607DAC" w:rsidRDefault="00607DAC" w:rsidP="00607DAC">
      <w:pPr>
        <w:spacing w:after="0" w:line="240" w:lineRule="auto"/>
        <w:jc w:val="both"/>
        <w:rPr>
          <w:rFonts w:ascii="Times New Roman" w:eastAsia="Times New Roman" w:hAnsi="Times New Roman" w:cs="Times New Roman"/>
          <w:sz w:val="24"/>
          <w:szCs w:val="24"/>
          <w:highlight w:val="white"/>
        </w:rPr>
      </w:pPr>
      <w:r w:rsidRPr="00607DAC">
        <w:rPr>
          <w:rFonts w:ascii="Times New Roman" w:eastAsia="Times New Roman" w:hAnsi="Times New Roman" w:cs="Times New Roman"/>
          <w:sz w:val="24"/>
          <w:szCs w:val="24"/>
          <w:highlight w:val="white"/>
        </w:rPr>
        <w:t xml:space="preserve">3.6. </w:t>
      </w:r>
      <w:proofErr w:type="spellStart"/>
      <w:r w:rsidRPr="00607DAC">
        <w:rPr>
          <w:rFonts w:ascii="Times New Roman" w:eastAsia="Times New Roman" w:hAnsi="Times New Roman" w:cs="Times New Roman"/>
          <w:sz w:val="24"/>
          <w:szCs w:val="24"/>
          <w:highlight w:val="white"/>
        </w:rPr>
        <w:t>Аргашоков</w:t>
      </w:r>
      <w:proofErr w:type="spellEnd"/>
      <w:r w:rsidRPr="00607DAC">
        <w:rPr>
          <w:rFonts w:ascii="Times New Roman" w:eastAsia="Times New Roman" w:hAnsi="Times New Roman" w:cs="Times New Roman"/>
          <w:sz w:val="24"/>
          <w:szCs w:val="24"/>
          <w:highlight w:val="white"/>
        </w:rPr>
        <w:t xml:space="preserve"> А.Е. (поручитель) – 01.06.2023 возбуждено исполнительное производство №17893/17/07020-ИП, текущий статус – на исполнении;</w:t>
      </w:r>
    </w:p>
    <w:p w14:paraId="06F38F5A" w14:textId="77777777" w:rsidR="00607DAC" w:rsidRPr="00607DAC" w:rsidRDefault="00607DAC" w:rsidP="00607DAC">
      <w:pPr>
        <w:spacing w:after="0" w:line="240" w:lineRule="auto"/>
        <w:jc w:val="both"/>
        <w:rPr>
          <w:rFonts w:ascii="Times New Roman" w:eastAsia="Times New Roman" w:hAnsi="Times New Roman" w:cs="Times New Roman"/>
          <w:sz w:val="24"/>
          <w:szCs w:val="24"/>
          <w:highlight w:val="white"/>
        </w:rPr>
      </w:pPr>
      <w:r w:rsidRPr="00607DAC">
        <w:rPr>
          <w:rFonts w:ascii="Times New Roman" w:eastAsia="Times New Roman" w:hAnsi="Times New Roman" w:cs="Times New Roman"/>
          <w:sz w:val="24"/>
          <w:szCs w:val="24"/>
          <w:highlight w:val="white"/>
        </w:rPr>
        <w:t>3.7. ООО «Логистик» (заемщик/ залогодатель) - 14.01.2025 возбуждено исполнительное производство №6844/25/07009-ИП, текущий статус – окончено 25.03.2025 в связи с вынесением акта о невозможности взыскания (отсутствие денежных средств, имущества, на которые может быть обращено взыскание);</w:t>
      </w:r>
    </w:p>
    <w:p w14:paraId="48CF1BFA" w14:textId="77777777" w:rsidR="00607DAC" w:rsidRPr="00607DAC" w:rsidRDefault="00607DAC" w:rsidP="00607DAC">
      <w:pPr>
        <w:spacing w:after="0" w:line="240" w:lineRule="auto"/>
        <w:jc w:val="both"/>
        <w:rPr>
          <w:rFonts w:ascii="Times New Roman" w:eastAsia="Times New Roman" w:hAnsi="Times New Roman" w:cs="Times New Roman"/>
          <w:sz w:val="24"/>
          <w:szCs w:val="24"/>
          <w:highlight w:val="white"/>
          <w:lang w:eastAsia="ru-RU"/>
        </w:rPr>
      </w:pPr>
      <w:r w:rsidRPr="00607DAC">
        <w:rPr>
          <w:rFonts w:ascii="Times New Roman" w:eastAsia="Times New Roman" w:hAnsi="Times New Roman" w:cs="Times New Roman"/>
          <w:sz w:val="24"/>
          <w:szCs w:val="24"/>
          <w:highlight w:val="white"/>
        </w:rPr>
        <w:t xml:space="preserve">3.8. </w:t>
      </w:r>
      <w:proofErr w:type="spellStart"/>
      <w:r w:rsidRPr="00607DAC">
        <w:rPr>
          <w:rFonts w:ascii="Times New Roman" w:eastAsia="Times New Roman" w:hAnsi="Times New Roman" w:cs="Times New Roman"/>
          <w:sz w:val="24"/>
          <w:szCs w:val="24"/>
          <w:lang w:eastAsia="ru-RU"/>
        </w:rPr>
        <w:t>Боридько</w:t>
      </w:r>
      <w:proofErr w:type="spellEnd"/>
      <w:r w:rsidRPr="00607DAC">
        <w:rPr>
          <w:rFonts w:ascii="Times New Roman" w:eastAsia="Times New Roman" w:hAnsi="Times New Roman" w:cs="Times New Roman"/>
          <w:sz w:val="24"/>
          <w:szCs w:val="24"/>
          <w:lang w:eastAsia="ru-RU"/>
        </w:rPr>
        <w:t xml:space="preserve"> С.Н. (поручитель) - </w:t>
      </w:r>
      <w:r w:rsidRPr="00607DAC">
        <w:rPr>
          <w:rFonts w:ascii="Times New Roman" w:eastAsia="Times New Roman" w:hAnsi="Times New Roman" w:cs="Times New Roman"/>
          <w:sz w:val="24"/>
          <w:szCs w:val="24"/>
          <w:highlight w:val="white"/>
          <w:lang w:eastAsia="ru-RU"/>
        </w:rPr>
        <w:t xml:space="preserve">по </w:t>
      </w:r>
      <w:r w:rsidRPr="00607DAC">
        <w:rPr>
          <w:rFonts w:ascii="Times New Roman" w:eastAsia="Times New Roman" w:hAnsi="Times New Roman" w:cs="Times New Roman"/>
          <w:sz w:val="24"/>
          <w:szCs w:val="24"/>
          <w:lang w:eastAsia="ru-RU"/>
        </w:rPr>
        <w:t xml:space="preserve">собственному заявлению </w:t>
      </w:r>
      <w:proofErr w:type="spellStart"/>
      <w:r w:rsidRPr="00607DAC">
        <w:rPr>
          <w:rFonts w:ascii="Times New Roman" w:eastAsia="Times New Roman" w:hAnsi="Times New Roman" w:cs="Times New Roman"/>
          <w:sz w:val="24"/>
          <w:szCs w:val="24"/>
          <w:lang w:eastAsia="ru-RU"/>
        </w:rPr>
        <w:t>Боридько</w:t>
      </w:r>
      <w:proofErr w:type="spellEnd"/>
      <w:r w:rsidRPr="00607DAC">
        <w:rPr>
          <w:rFonts w:ascii="Times New Roman" w:eastAsia="Times New Roman" w:hAnsi="Times New Roman" w:cs="Times New Roman"/>
          <w:sz w:val="24"/>
          <w:szCs w:val="24"/>
          <w:lang w:eastAsia="ru-RU"/>
        </w:rPr>
        <w:t xml:space="preserve"> С.Н. инициировано дело о банкротстве, решением </w:t>
      </w:r>
      <w:r w:rsidRPr="00607DAC">
        <w:rPr>
          <w:rFonts w:ascii="Times New Roman" w:eastAsia="Times New Roman" w:hAnsi="Times New Roman" w:cs="Times New Roman"/>
          <w:sz w:val="24"/>
          <w:szCs w:val="24"/>
          <w:highlight w:val="white"/>
          <w:lang w:eastAsia="ru-RU"/>
        </w:rPr>
        <w:t>Арбитражного суда Кабардино-Балкарской Республики от</w:t>
      </w:r>
      <w:r w:rsidRPr="00607DAC">
        <w:rPr>
          <w:rFonts w:ascii="Times New Roman" w:eastAsia="Times New Roman" w:hAnsi="Times New Roman" w:cs="Times New Roman"/>
          <w:sz w:val="24"/>
          <w:szCs w:val="24"/>
          <w:lang w:eastAsia="ru-RU"/>
        </w:rPr>
        <w:t xml:space="preserve"> 27.12.2018 по делу №А20-3626/2018 в отношении </w:t>
      </w:r>
      <w:proofErr w:type="spellStart"/>
      <w:r w:rsidRPr="00607DAC">
        <w:rPr>
          <w:rFonts w:ascii="Times New Roman" w:eastAsia="Times New Roman" w:hAnsi="Times New Roman" w:cs="Times New Roman"/>
          <w:sz w:val="24"/>
          <w:szCs w:val="24"/>
          <w:lang w:eastAsia="ru-RU"/>
        </w:rPr>
        <w:t>Боридько</w:t>
      </w:r>
      <w:proofErr w:type="spellEnd"/>
      <w:r w:rsidRPr="00607DAC">
        <w:rPr>
          <w:rFonts w:ascii="Times New Roman" w:eastAsia="Times New Roman" w:hAnsi="Times New Roman" w:cs="Times New Roman"/>
          <w:sz w:val="24"/>
          <w:szCs w:val="24"/>
          <w:lang w:eastAsia="ru-RU"/>
        </w:rPr>
        <w:t xml:space="preserve"> С.Н. введена процедура реализации имущества гражданина. </w:t>
      </w:r>
      <w:r w:rsidRPr="00607DAC">
        <w:rPr>
          <w:rFonts w:ascii="Times New Roman" w:eastAsia="Times New Roman" w:hAnsi="Times New Roman" w:cs="Times New Roman"/>
          <w:sz w:val="24"/>
          <w:szCs w:val="24"/>
          <w:highlight w:val="white"/>
          <w:lang w:eastAsia="ru-RU"/>
        </w:rPr>
        <w:t xml:space="preserve">Определением Арбитражного суда Кабардино-Балкарской Республики от 07.11.2018 по делу </w:t>
      </w:r>
      <w:r w:rsidRPr="00607DAC">
        <w:rPr>
          <w:rFonts w:ascii="Times New Roman" w:eastAsia="Times New Roman" w:hAnsi="Times New Roman" w:cs="Times New Roman"/>
          <w:sz w:val="24"/>
          <w:szCs w:val="24"/>
          <w:lang w:eastAsia="ru-RU"/>
        </w:rPr>
        <w:t>№А20-3626/2018</w:t>
      </w:r>
      <w:r w:rsidRPr="00607DAC">
        <w:rPr>
          <w:rFonts w:ascii="Times New Roman" w:eastAsia="Times New Roman" w:hAnsi="Times New Roman" w:cs="Times New Roman"/>
          <w:sz w:val="24"/>
          <w:szCs w:val="24"/>
          <w:highlight w:val="white"/>
          <w:lang w:eastAsia="ru-RU"/>
        </w:rPr>
        <w:t xml:space="preserve"> требования Банка включены в реестр требований кредиторов </w:t>
      </w:r>
      <w:proofErr w:type="spellStart"/>
      <w:r w:rsidRPr="00607DAC">
        <w:rPr>
          <w:rFonts w:ascii="Times New Roman" w:eastAsia="Times New Roman" w:hAnsi="Times New Roman" w:cs="Times New Roman"/>
          <w:sz w:val="24"/>
          <w:szCs w:val="24"/>
          <w:highlight w:val="white"/>
          <w:lang w:eastAsia="ru-RU"/>
        </w:rPr>
        <w:t>Боридько</w:t>
      </w:r>
      <w:proofErr w:type="spellEnd"/>
      <w:r w:rsidRPr="00607DAC">
        <w:rPr>
          <w:rFonts w:ascii="Times New Roman" w:eastAsia="Times New Roman" w:hAnsi="Times New Roman" w:cs="Times New Roman"/>
          <w:sz w:val="24"/>
          <w:szCs w:val="24"/>
          <w:highlight w:val="white"/>
          <w:lang w:eastAsia="ru-RU"/>
        </w:rPr>
        <w:t xml:space="preserve"> С.Н. в размере 66 960 000 рублей</w:t>
      </w:r>
      <w:r w:rsidRPr="00607DAC">
        <w:rPr>
          <w:rFonts w:ascii="Times New Roman" w:eastAsia="Times New Roman" w:hAnsi="Times New Roman" w:cs="Times New Roman"/>
          <w:sz w:val="24"/>
          <w:szCs w:val="24"/>
          <w:lang w:eastAsia="ru-RU"/>
        </w:rPr>
        <w:t xml:space="preserve">. 25.03.2021 определением Арбитражного суда Кабардино-Балкарской Республики процедура реализации имущества в отношении </w:t>
      </w:r>
      <w:proofErr w:type="spellStart"/>
      <w:r w:rsidRPr="00607DAC">
        <w:rPr>
          <w:rFonts w:ascii="Times New Roman" w:eastAsia="Times New Roman" w:hAnsi="Times New Roman" w:cs="Times New Roman"/>
          <w:sz w:val="24"/>
          <w:szCs w:val="24"/>
          <w:lang w:eastAsia="ru-RU"/>
        </w:rPr>
        <w:t>Боридько</w:t>
      </w:r>
      <w:proofErr w:type="spellEnd"/>
      <w:r w:rsidRPr="00607DAC">
        <w:rPr>
          <w:rFonts w:ascii="Times New Roman" w:eastAsia="Times New Roman" w:hAnsi="Times New Roman" w:cs="Times New Roman"/>
          <w:sz w:val="24"/>
          <w:szCs w:val="24"/>
          <w:lang w:eastAsia="ru-RU"/>
        </w:rPr>
        <w:t xml:space="preserve"> С.Н. завершена, должник освобожден от дальнейшего исполнения требований кредиторов, а также требований кредиторов, не заявленных при введении реализации имущества гражданина. В этой связи права (требования) к </w:t>
      </w:r>
      <w:proofErr w:type="spellStart"/>
      <w:r w:rsidRPr="00607DAC">
        <w:rPr>
          <w:rFonts w:ascii="Times New Roman" w:eastAsia="Times New Roman" w:hAnsi="Times New Roman" w:cs="Times New Roman"/>
          <w:sz w:val="24"/>
          <w:szCs w:val="24"/>
          <w:lang w:eastAsia="ru-RU"/>
        </w:rPr>
        <w:t>Боридько</w:t>
      </w:r>
      <w:proofErr w:type="spellEnd"/>
      <w:r w:rsidRPr="00607DAC">
        <w:rPr>
          <w:rFonts w:ascii="Times New Roman" w:eastAsia="Times New Roman" w:hAnsi="Times New Roman" w:cs="Times New Roman"/>
          <w:sz w:val="24"/>
          <w:szCs w:val="24"/>
          <w:lang w:eastAsia="ru-RU"/>
        </w:rPr>
        <w:t xml:space="preserve"> С.Н. не уступаются.</w:t>
      </w:r>
    </w:p>
    <w:p w14:paraId="4C712D12" w14:textId="77777777" w:rsidR="00607DAC" w:rsidRPr="00607DAC" w:rsidRDefault="00607DAC" w:rsidP="00607DAC">
      <w:pPr>
        <w:spacing w:after="0" w:line="240" w:lineRule="auto"/>
        <w:jc w:val="both"/>
        <w:rPr>
          <w:rFonts w:ascii="Times New Roman" w:eastAsia="Times New Roman" w:hAnsi="Times New Roman" w:cs="Times New Roman"/>
          <w:sz w:val="20"/>
          <w:szCs w:val="20"/>
          <w:highlight w:val="yellow"/>
          <w:lang w:eastAsia="ru-RU"/>
        </w:rPr>
      </w:pPr>
    </w:p>
    <w:p w14:paraId="2CDAF0EB" w14:textId="77777777" w:rsidR="00607DAC" w:rsidRPr="00607DAC" w:rsidRDefault="00607DAC" w:rsidP="00D55B7F">
      <w:pPr>
        <w:numPr>
          <w:ilvl w:val="0"/>
          <w:numId w:val="11"/>
        </w:numPr>
        <w:tabs>
          <w:tab w:val="left" w:pos="567"/>
        </w:tabs>
        <w:spacing w:after="0" w:line="240" w:lineRule="auto"/>
        <w:ind w:left="0" w:firstLine="0"/>
        <w:contextualSpacing/>
        <w:jc w:val="both"/>
        <w:rPr>
          <w:rFonts w:ascii="Times New Roman" w:eastAsia="Times New Roman" w:hAnsi="Times New Roman" w:cs="Times New Roman"/>
          <w:b/>
          <w:bCs/>
          <w:sz w:val="24"/>
          <w:szCs w:val="24"/>
          <w:lang w:eastAsia="ru-RU"/>
        </w:rPr>
      </w:pPr>
      <w:r w:rsidRPr="00607DAC">
        <w:rPr>
          <w:rFonts w:ascii="Times New Roman" w:eastAsia="Times New Roman" w:hAnsi="Times New Roman" w:cs="Times New Roman"/>
          <w:b/>
          <w:bCs/>
          <w:sz w:val="24"/>
          <w:szCs w:val="24"/>
          <w:lang w:eastAsia="ru-RU"/>
        </w:rPr>
        <w:t>Перечень недостатков уступаемых прав (требований) и судебных споров в отношении активов Должников</w:t>
      </w:r>
    </w:p>
    <w:p w14:paraId="665937FE" w14:textId="77777777" w:rsidR="00607DAC" w:rsidRPr="00607DAC" w:rsidRDefault="00607DAC" w:rsidP="00607DAC">
      <w:pPr>
        <w:tabs>
          <w:tab w:val="left" w:pos="319"/>
        </w:tabs>
        <w:spacing w:after="0" w:line="240" w:lineRule="auto"/>
        <w:jc w:val="both"/>
        <w:rPr>
          <w:rFonts w:ascii="Times New Roman" w:eastAsia="Times New Roman" w:hAnsi="Times New Roman" w:cs="Times New Roman"/>
          <w:sz w:val="24"/>
          <w:szCs w:val="24"/>
          <w:lang w:eastAsia="ru-RU"/>
        </w:rPr>
      </w:pPr>
      <w:r w:rsidRPr="00607DAC">
        <w:rPr>
          <w:rFonts w:ascii="Times New Roman" w:eastAsia="Times New Roman" w:hAnsi="Times New Roman" w:cs="Times New Roman"/>
          <w:sz w:val="24"/>
          <w:szCs w:val="24"/>
          <w:lang w:eastAsia="ru-RU"/>
        </w:rPr>
        <w:t xml:space="preserve">4.1. Соглашением от 30.12.2013 договор поручительства между АО «Россельхозбанк» и </w:t>
      </w:r>
      <w:proofErr w:type="spellStart"/>
      <w:r w:rsidRPr="00607DAC">
        <w:rPr>
          <w:rFonts w:ascii="Times New Roman" w:eastAsia="Times New Roman" w:hAnsi="Times New Roman" w:cs="Times New Roman"/>
          <w:sz w:val="24"/>
          <w:szCs w:val="24"/>
          <w:lang w:eastAsia="ru-RU"/>
        </w:rPr>
        <w:t>Канкуловым</w:t>
      </w:r>
      <w:proofErr w:type="spellEnd"/>
      <w:r w:rsidRPr="00607DAC">
        <w:rPr>
          <w:rFonts w:ascii="Times New Roman" w:eastAsia="Times New Roman" w:hAnsi="Times New Roman" w:cs="Times New Roman"/>
          <w:sz w:val="24"/>
          <w:szCs w:val="24"/>
          <w:lang w:eastAsia="ru-RU"/>
        </w:rPr>
        <w:t xml:space="preserve"> А.М. расторгнут. В этой связи права (требования) к </w:t>
      </w:r>
      <w:proofErr w:type="spellStart"/>
      <w:r w:rsidRPr="00607DAC">
        <w:rPr>
          <w:rFonts w:ascii="Times New Roman" w:eastAsia="Times New Roman" w:hAnsi="Times New Roman" w:cs="Times New Roman"/>
          <w:sz w:val="24"/>
          <w:szCs w:val="24"/>
          <w:lang w:eastAsia="ru-RU"/>
        </w:rPr>
        <w:t>Канкулову</w:t>
      </w:r>
      <w:proofErr w:type="spellEnd"/>
      <w:r w:rsidRPr="00607DAC">
        <w:rPr>
          <w:rFonts w:ascii="Times New Roman" w:eastAsia="Times New Roman" w:hAnsi="Times New Roman" w:cs="Times New Roman"/>
          <w:sz w:val="24"/>
          <w:szCs w:val="24"/>
          <w:lang w:eastAsia="ru-RU"/>
        </w:rPr>
        <w:t xml:space="preserve"> А.М. не уступаются;</w:t>
      </w:r>
    </w:p>
    <w:p w14:paraId="07C5F633" w14:textId="77777777" w:rsidR="00607DAC" w:rsidRPr="00607DAC" w:rsidRDefault="00607DAC" w:rsidP="00607DAC">
      <w:pPr>
        <w:tabs>
          <w:tab w:val="left" w:pos="319"/>
        </w:tabs>
        <w:spacing w:after="0" w:line="240" w:lineRule="auto"/>
        <w:jc w:val="both"/>
        <w:rPr>
          <w:rFonts w:ascii="Times New Roman" w:eastAsia="Times New Roman" w:hAnsi="Times New Roman" w:cs="Times New Roman"/>
          <w:sz w:val="24"/>
          <w:szCs w:val="24"/>
          <w:lang w:eastAsia="ru-RU"/>
        </w:rPr>
      </w:pPr>
      <w:r w:rsidRPr="00607DAC">
        <w:rPr>
          <w:rFonts w:ascii="Times New Roman" w:eastAsia="Times New Roman" w:hAnsi="Times New Roman" w:cs="Times New Roman"/>
          <w:sz w:val="24"/>
          <w:szCs w:val="24"/>
          <w:lang w:eastAsia="ru-RU"/>
        </w:rPr>
        <w:t xml:space="preserve">4.2. Соглашением от 30.12.2013 договор поручительства между АО «Россельхозбанк» </w:t>
      </w:r>
      <w:proofErr w:type="spellStart"/>
      <w:r w:rsidRPr="00607DAC">
        <w:rPr>
          <w:rFonts w:ascii="Times New Roman" w:eastAsia="Times New Roman" w:hAnsi="Times New Roman" w:cs="Times New Roman"/>
          <w:sz w:val="24"/>
          <w:szCs w:val="24"/>
          <w:lang w:eastAsia="ru-RU"/>
        </w:rPr>
        <w:t>Канкуловой</w:t>
      </w:r>
      <w:proofErr w:type="spellEnd"/>
      <w:r w:rsidRPr="00607DAC">
        <w:rPr>
          <w:rFonts w:ascii="Times New Roman" w:eastAsia="Times New Roman" w:hAnsi="Times New Roman" w:cs="Times New Roman"/>
          <w:sz w:val="24"/>
          <w:szCs w:val="24"/>
          <w:lang w:eastAsia="ru-RU"/>
        </w:rPr>
        <w:t xml:space="preserve"> Ф.Л. расторгнут. В этой связи права (требования) к </w:t>
      </w:r>
      <w:proofErr w:type="spellStart"/>
      <w:r w:rsidRPr="00607DAC">
        <w:rPr>
          <w:rFonts w:ascii="Times New Roman" w:eastAsia="Times New Roman" w:hAnsi="Times New Roman" w:cs="Times New Roman"/>
          <w:sz w:val="24"/>
          <w:szCs w:val="24"/>
          <w:lang w:eastAsia="ru-RU"/>
        </w:rPr>
        <w:t>Канкуловой</w:t>
      </w:r>
      <w:proofErr w:type="spellEnd"/>
      <w:r w:rsidRPr="00607DAC">
        <w:rPr>
          <w:rFonts w:ascii="Times New Roman" w:eastAsia="Times New Roman" w:hAnsi="Times New Roman" w:cs="Times New Roman"/>
          <w:sz w:val="24"/>
          <w:szCs w:val="24"/>
          <w:lang w:eastAsia="ru-RU"/>
        </w:rPr>
        <w:t xml:space="preserve"> Ф.Л. не уступаются;</w:t>
      </w:r>
    </w:p>
    <w:p w14:paraId="5082BDB8" w14:textId="77777777" w:rsidR="00607DAC" w:rsidRPr="00607DAC" w:rsidRDefault="00607DAC" w:rsidP="00607DAC">
      <w:pPr>
        <w:tabs>
          <w:tab w:val="left" w:pos="403"/>
        </w:tabs>
        <w:spacing w:after="0" w:line="240" w:lineRule="auto"/>
        <w:jc w:val="both"/>
        <w:rPr>
          <w:rFonts w:ascii="Times New Roman" w:eastAsia="Times New Roman" w:hAnsi="Times New Roman" w:cs="Times New Roman"/>
          <w:sz w:val="24"/>
          <w:szCs w:val="24"/>
          <w:highlight w:val="white"/>
          <w:lang w:eastAsia="ru-RU"/>
        </w:rPr>
      </w:pPr>
      <w:r w:rsidRPr="00607DAC">
        <w:rPr>
          <w:rFonts w:ascii="Times New Roman" w:eastAsia="Times New Roman" w:hAnsi="Times New Roman" w:cs="Times New Roman"/>
          <w:sz w:val="24"/>
          <w:szCs w:val="24"/>
          <w:lang w:eastAsia="ru-RU"/>
        </w:rPr>
        <w:lastRenderedPageBreak/>
        <w:t xml:space="preserve">4.3. </w:t>
      </w:r>
      <w:r w:rsidRPr="00607DAC">
        <w:rPr>
          <w:rFonts w:ascii="Times New Roman" w:eastAsia="Times New Roman" w:hAnsi="Times New Roman" w:cs="Times New Roman"/>
          <w:sz w:val="24"/>
          <w:szCs w:val="24"/>
          <w:highlight w:val="white"/>
          <w:lang w:eastAsia="ru-RU"/>
        </w:rPr>
        <w:t xml:space="preserve">Залоговое имущество, предоставленное в обеспечение по договору №104412/0045-7.10 об ипотеке (залоге земельного участка) от 26.10.2010, договору №104412/0045-7.2 об ипотеке (залоге недвижимости) от 26.10.2010, договору №104412/0049-7.10 об ипотеке (залоге земельного участка) от 22.11.2010, договору №104412/0051-7.10 об ипотеке (залоге земельного участка) от 07.12.2010, договору №104412/0049-7.2 об ипотеке (залоге недвижимости) от 22.11.2010, договору №104412/0051-7.2 об ипотеке (залоге недвижимости) от 07.12.2010, договору №114412/0015-7.2 об ипотеке (залоге недвижимости) от 18.03.2011, договору №114412/0019-5 о залоге оборудования от 30.03.2011, договору №114412/0019-7.10 об ипотеке (залоге земельного участка) от 30.03.2011 и договору №114412/0019-7.2 об ипотеке (залоге недвижимости) от 30.03.2011 (залогодатель – ООО «Первый Питейный </w:t>
      </w:r>
      <w:proofErr w:type="spellStart"/>
      <w:r w:rsidRPr="00607DAC">
        <w:rPr>
          <w:rFonts w:ascii="Times New Roman" w:eastAsia="Times New Roman" w:hAnsi="Times New Roman" w:cs="Times New Roman"/>
          <w:sz w:val="24"/>
          <w:szCs w:val="24"/>
          <w:highlight w:val="white"/>
          <w:lang w:eastAsia="ru-RU"/>
        </w:rPr>
        <w:t>Заводъ</w:t>
      </w:r>
      <w:proofErr w:type="spellEnd"/>
      <w:r w:rsidRPr="00607DAC">
        <w:rPr>
          <w:rFonts w:ascii="Times New Roman" w:eastAsia="Times New Roman" w:hAnsi="Times New Roman" w:cs="Times New Roman"/>
          <w:sz w:val="24"/>
          <w:szCs w:val="24"/>
          <w:highlight w:val="white"/>
          <w:lang w:eastAsia="ru-RU"/>
        </w:rPr>
        <w:t>») реализовано в деле о банкротстве в полном объеме, в связи с чем права (требования) по указанным договорам не уступаются;</w:t>
      </w:r>
    </w:p>
    <w:p w14:paraId="42B528B7" w14:textId="77777777" w:rsidR="00607DAC" w:rsidRPr="00607DAC" w:rsidRDefault="00607DAC" w:rsidP="00607DAC">
      <w:pPr>
        <w:tabs>
          <w:tab w:val="left" w:pos="403"/>
        </w:tabs>
        <w:spacing w:after="0" w:line="240" w:lineRule="auto"/>
        <w:jc w:val="both"/>
        <w:rPr>
          <w:rFonts w:ascii="Times New Roman" w:eastAsia="Times New Roman" w:hAnsi="Times New Roman" w:cs="Times New Roman"/>
          <w:sz w:val="24"/>
          <w:szCs w:val="24"/>
          <w:highlight w:val="white"/>
          <w:lang w:eastAsia="ru-RU"/>
        </w:rPr>
      </w:pPr>
      <w:r w:rsidRPr="00607DAC">
        <w:rPr>
          <w:rFonts w:ascii="Times New Roman" w:eastAsia="Times New Roman" w:hAnsi="Times New Roman" w:cs="Times New Roman"/>
          <w:sz w:val="24"/>
          <w:szCs w:val="24"/>
          <w:highlight w:val="white"/>
          <w:lang w:eastAsia="ru-RU"/>
        </w:rPr>
        <w:t>4.4. Залоговое имущество, предоставленное в обеспечение по договору №114412/0013-3 о залоге товаров в обороте от 14.03.2011 (залогодатель – ООО «Дуэт») утрачено в полном объеме, в связи с чем права (требования) по указанным договорам не уступаются;</w:t>
      </w:r>
    </w:p>
    <w:p w14:paraId="3AE7CB66" w14:textId="77777777" w:rsidR="00607DAC" w:rsidRPr="00607DAC" w:rsidRDefault="00607DAC" w:rsidP="00607DAC">
      <w:pPr>
        <w:tabs>
          <w:tab w:val="left" w:pos="403"/>
        </w:tabs>
        <w:spacing w:after="0" w:line="240" w:lineRule="auto"/>
        <w:jc w:val="both"/>
        <w:rPr>
          <w:rFonts w:ascii="Times New Roman" w:eastAsia="Times New Roman" w:hAnsi="Times New Roman" w:cs="Times New Roman"/>
          <w:sz w:val="24"/>
          <w:szCs w:val="24"/>
          <w:highlight w:val="white"/>
          <w:lang w:eastAsia="ru-RU"/>
        </w:rPr>
      </w:pPr>
      <w:r w:rsidRPr="00607DAC">
        <w:rPr>
          <w:rFonts w:ascii="Times New Roman" w:eastAsia="Times New Roman" w:hAnsi="Times New Roman" w:cs="Times New Roman"/>
          <w:sz w:val="24"/>
          <w:szCs w:val="24"/>
          <w:highlight w:val="white"/>
          <w:lang w:eastAsia="ru-RU"/>
        </w:rPr>
        <w:t>4.5. Залоговое имущество, предоставленное в обеспечение по договору №114412/0089-3 о залоге товаров в обороте от 28.09.2011 (залогодатель – ООО «Логистик») утрачено в полном объеме, в связи с чем права (требования) по указанным договорам не уступаются;</w:t>
      </w:r>
    </w:p>
    <w:p w14:paraId="6972D681" w14:textId="77777777" w:rsidR="00607DAC" w:rsidRPr="00607DAC" w:rsidRDefault="00607DAC" w:rsidP="00607DAC">
      <w:pPr>
        <w:tabs>
          <w:tab w:val="left" w:pos="567"/>
        </w:tabs>
        <w:spacing w:after="0" w:line="240" w:lineRule="auto"/>
        <w:ind w:right="-2"/>
        <w:contextualSpacing/>
        <w:jc w:val="both"/>
        <w:rPr>
          <w:rFonts w:ascii="Times New Roman" w:eastAsia="Calibri" w:hAnsi="Times New Roman" w:cs="Times New Roman"/>
          <w:sz w:val="24"/>
          <w:szCs w:val="24"/>
          <w:lang w:eastAsia="ru-RU"/>
        </w:rPr>
      </w:pPr>
      <w:r w:rsidRPr="00607DAC">
        <w:rPr>
          <w:rFonts w:ascii="Times New Roman" w:eastAsia="Calibri" w:hAnsi="Times New Roman" w:cs="Times New Roman"/>
          <w:sz w:val="24"/>
          <w:szCs w:val="24"/>
          <w:lang w:eastAsia="ru-RU"/>
        </w:rPr>
        <w:t xml:space="preserve">4.6. </w:t>
      </w:r>
      <w:r w:rsidRPr="00607DAC">
        <w:rPr>
          <w:rFonts w:ascii="Times New Roman" w:eastAsia="Calibri" w:hAnsi="Times New Roman" w:cs="Times New Roman"/>
          <w:sz w:val="24"/>
          <w:szCs w:val="24"/>
        </w:rPr>
        <w:t xml:space="preserve">В рамках дела о банкротстве ООО «Первый Питейный </w:t>
      </w:r>
      <w:proofErr w:type="spellStart"/>
      <w:r w:rsidRPr="00607DAC">
        <w:rPr>
          <w:rFonts w:ascii="Times New Roman" w:eastAsia="Calibri" w:hAnsi="Times New Roman" w:cs="Times New Roman"/>
          <w:sz w:val="24"/>
          <w:szCs w:val="24"/>
        </w:rPr>
        <w:t>Заводъ</w:t>
      </w:r>
      <w:proofErr w:type="spellEnd"/>
      <w:r w:rsidRPr="00607DAC">
        <w:rPr>
          <w:rFonts w:ascii="Times New Roman" w:eastAsia="Calibri" w:hAnsi="Times New Roman" w:cs="Times New Roman"/>
          <w:sz w:val="24"/>
          <w:szCs w:val="24"/>
        </w:rPr>
        <w:t xml:space="preserve">» № </w:t>
      </w:r>
      <w:r w:rsidRPr="00607DAC">
        <w:rPr>
          <w:rFonts w:ascii="Times New Roman" w:eastAsia="Calibri" w:hAnsi="Times New Roman" w:cs="Times New Roman"/>
          <w:bCs/>
          <w:sz w:val="24"/>
          <w:szCs w:val="24"/>
        </w:rPr>
        <w:t>А20-3210/2016</w:t>
      </w:r>
      <w:r w:rsidRPr="00607DAC">
        <w:rPr>
          <w:rFonts w:ascii="Times New Roman" w:eastAsia="Calibri" w:hAnsi="Times New Roman" w:cs="Times New Roman"/>
          <w:b/>
          <w:bCs/>
          <w:sz w:val="24"/>
          <w:szCs w:val="24"/>
        </w:rPr>
        <w:t xml:space="preserve"> </w:t>
      </w:r>
      <w:r w:rsidRPr="00607DAC">
        <w:rPr>
          <w:rFonts w:ascii="Times New Roman" w:eastAsia="Calibri" w:hAnsi="Times New Roman" w:cs="Times New Roman"/>
          <w:sz w:val="24"/>
          <w:szCs w:val="24"/>
        </w:rPr>
        <w:t>рассмотрены/ рассматриваются обособленные споры о признании сделок по отчуждению имущества недействительными:</w:t>
      </w:r>
    </w:p>
    <w:p w14:paraId="759BF385" w14:textId="77777777" w:rsidR="00607DAC" w:rsidRPr="00607DAC" w:rsidRDefault="00607DAC" w:rsidP="00D55B7F">
      <w:pPr>
        <w:numPr>
          <w:ilvl w:val="0"/>
          <w:numId w:val="12"/>
        </w:numPr>
        <w:tabs>
          <w:tab w:val="left" w:pos="319"/>
        </w:tabs>
        <w:spacing w:after="0" w:line="240" w:lineRule="auto"/>
        <w:ind w:right="-2"/>
        <w:contextualSpacing/>
        <w:jc w:val="both"/>
        <w:rPr>
          <w:rFonts w:ascii="Times New Roman" w:eastAsia="Calibri" w:hAnsi="Times New Roman" w:cs="Times New Roman"/>
          <w:sz w:val="24"/>
          <w:szCs w:val="24"/>
        </w:rPr>
      </w:pPr>
      <w:r w:rsidRPr="00607DAC">
        <w:rPr>
          <w:rFonts w:ascii="Times New Roman" w:eastAsia="Calibri" w:hAnsi="Times New Roman" w:cs="Times New Roman"/>
          <w:sz w:val="24"/>
          <w:szCs w:val="24"/>
        </w:rPr>
        <w:t xml:space="preserve">Определением Арбитражного суда Кабардино-Балкарской Республики от 22.11.2018 признано недействительным перечисление ООО «Первый Питейный </w:t>
      </w:r>
      <w:proofErr w:type="spellStart"/>
      <w:r w:rsidRPr="00607DAC">
        <w:rPr>
          <w:rFonts w:ascii="Times New Roman" w:eastAsia="Calibri" w:hAnsi="Times New Roman" w:cs="Times New Roman"/>
          <w:sz w:val="24"/>
          <w:szCs w:val="24"/>
        </w:rPr>
        <w:t>Заводъ</w:t>
      </w:r>
      <w:proofErr w:type="spellEnd"/>
      <w:r w:rsidRPr="00607DAC">
        <w:rPr>
          <w:rFonts w:ascii="Times New Roman" w:eastAsia="Calibri" w:hAnsi="Times New Roman" w:cs="Times New Roman"/>
          <w:sz w:val="24"/>
          <w:szCs w:val="24"/>
        </w:rPr>
        <w:t xml:space="preserve">» за период с 08.06.2016 по 03.10.2016 денежных средств в общей сумме 22 090 000 рублей на счет </w:t>
      </w:r>
      <w:proofErr w:type="spellStart"/>
      <w:r w:rsidRPr="00607DAC">
        <w:rPr>
          <w:rFonts w:ascii="Times New Roman" w:eastAsia="Calibri" w:hAnsi="Times New Roman" w:cs="Times New Roman"/>
          <w:sz w:val="24"/>
          <w:szCs w:val="24"/>
        </w:rPr>
        <w:t>Ажахова</w:t>
      </w:r>
      <w:proofErr w:type="spellEnd"/>
      <w:r w:rsidRPr="00607DAC">
        <w:rPr>
          <w:rFonts w:ascii="Times New Roman" w:eastAsia="Calibri" w:hAnsi="Times New Roman" w:cs="Times New Roman"/>
          <w:sz w:val="24"/>
          <w:szCs w:val="24"/>
        </w:rPr>
        <w:t xml:space="preserve"> </w:t>
      </w:r>
      <w:proofErr w:type="spellStart"/>
      <w:r w:rsidRPr="00607DAC">
        <w:rPr>
          <w:rFonts w:ascii="Times New Roman" w:eastAsia="Calibri" w:hAnsi="Times New Roman" w:cs="Times New Roman"/>
          <w:sz w:val="24"/>
          <w:szCs w:val="24"/>
        </w:rPr>
        <w:t>Сафудина</w:t>
      </w:r>
      <w:proofErr w:type="spellEnd"/>
      <w:r w:rsidRPr="00607DAC">
        <w:rPr>
          <w:rFonts w:ascii="Times New Roman" w:eastAsia="Calibri" w:hAnsi="Times New Roman" w:cs="Times New Roman"/>
          <w:sz w:val="24"/>
          <w:szCs w:val="24"/>
        </w:rPr>
        <w:t xml:space="preserve"> </w:t>
      </w:r>
      <w:proofErr w:type="spellStart"/>
      <w:r w:rsidRPr="00607DAC">
        <w:rPr>
          <w:rFonts w:ascii="Times New Roman" w:eastAsia="Calibri" w:hAnsi="Times New Roman" w:cs="Times New Roman"/>
          <w:sz w:val="24"/>
          <w:szCs w:val="24"/>
        </w:rPr>
        <w:t>Машевича</w:t>
      </w:r>
      <w:proofErr w:type="spellEnd"/>
      <w:r w:rsidRPr="00607DAC">
        <w:rPr>
          <w:rFonts w:ascii="Times New Roman" w:eastAsia="Calibri" w:hAnsi="Times New Roman" w:cs="Times New Roman"/>
          <w:sz w:val="24"/>
          <w:szCs w:val="24"/>
        </w:rPr>
        <w:t xml:space="preserve">. Данная задолженность включена в реестр требований кредиторов </w:t>
      </w:r>
      <w:proofErr w:type="spellStart"/>
      <w:r w:rsidRPr="00607DAC">
        <w:rPr>
          <w:rFonts w:ascii="Times New Roman" w:eastAsia="Calibri" w:hAnsi="Times New Roman" w:cs="Times New Roman"/>
          <w:sz w:val="24"/>
          <w:szCs w:val="24"/>
        </w:rPr>
        <w:t>Ажахова</w:t>
      </w:r>
      <w:proofErr w:type="spellEnd"/>
      <w:r w:rsidRPr="00607DAC">
        <w:rPr>
          <w:rFonts w:ascii="Times New Roman" w:eastAsia="Calibri" w:hAnsi="Times New Roman" w:cs="Times New Roman"/>
          <w:sz w:val="24"/>
          <w:szCs w:val="24"/>
        </w:rPr>
        <w:t xml:space="preserve"> С.М. В рамках процедуры банкротства </w:t>
      </w:r>
      <w:proofErr w:type="spellStart"/>
      <w:r w:rsidRPr="00607DAC">
        <w:rPr>
          <w:rFonts w:ascii="Times New Roman" w:eastAsia="Calibri" w:hAnsi="Times New Roman" w:cs="Times New Roman"/>
          <w:sz w:val="24"/>
          <w:szCs w:val="24"/>
        </w:rPr>
        <w:t>Ажахова</w:t>
      </w:r>
      <w:proofErr w:type="spellEnd"/>
      <w:r w:rsidRPr="00607DAC">
        <w:rPr>
          <w:rFonts w:ascii="Times New Roman" w:eastAsia="Calibri" w:hAnsi="Times New Roman" w:cs="Times New Roman"/>
          <w:sz w:val="24"/>
          <w:szCs w:val="24"/>
        </w:rPr>
        <w:t xml:space="preserve"> С.М. погашена задолженность в размере 463 314, 86 рублей. Таким образом, объем дебиторской задолженности составляет 21 626 685,14 рублей. Первые торги правами (требования), проведенные 12.03.2025 (прием заявок осуществлялся с 03.02.2025 по 10.03.2025), признаны несостоявшимися. Повторные торги, проведенные 30.04.2025 (прием заявок осуществлялся с 24.03.2025 по 28.04.2025, НПЦ </w:t>
      </w:r>
      <w:proofErr w:type="gramStart"/>
      <w:r w:rsidRPr="00607DAC">
        <w:rPr>
          <w:rFonts w:ascii="Times New Roman" w:eastAsia="Calibri" w:hAnsi="Times New Roman" w:cs="Times New Roman"/>
          <w:sz w:val="24"/>
          <w:szCs w:val="24"/>
        </w:rPr>
        <w:t>-  19</w:t>
      </w:r>
      <w:proofErr w:type="gramEnd"/>
      <w:r w:rsidRPr="00607DAC">
        <w:rPr>
          <w:rFonts w:ascii="Times New Roman" w:eastAsia="Calibri" w:hAnsi="Times New Roman" w:cs="Times New Roman"/>
          <w:sz w:val="24"/>
          <w:szCs w:val="24"/>
        </w:rPr>
        <w:t xml:space="preserve"> 464 016,63 руб.), также признаны несостоявшимися. </w:t>
      </w:r>
    </w:p>
    <w:p w14:paraId="7ADA1B4A" w14:textId="77777777" w:rsidR="00607DAC" w:rsidRPr="00607DAC" w:rsidRDefault="00607DAC" w:rsidP="00607DAC">
      <w:pPr>
        <w:tabs>
          <w:tab w:val="left" w:pos="319"/>
        </w:tabs>
        <w:spacing w:after="0" w:line="240" w:lineRule="auto"/>
        <w:ind w:right="-2"/>
        <w:jc w:val="both"/>
        <w:rPr>
          <w:rFonts w:ascii="Times New Roman" w:eastAsia="Times New Roman" w:hAnsi="Times New Roman" w:cs="Times New Roman"/>
          <w:sz w:val="24"/>
          <w:szCs w:val="24"/>
          <w:lang w:eastAsia="ru-RU"/>
        </w:rPr>
      </w:pPr>
      <w:r w:rsidRPr="00607DAC">
        <w:rPr>
          <w:rFonts w:ascii="Times New Roman" w:eastAsia="Times New Roman" w:hAnsi="Times New Roman" w:cs="Times New Roman"/>
          <w:sz w:val="24"/>
          <w:szCs w:val="24"/>
          <w:lang w:eastAsia="ru-RU"/>
        </w:rPr>
        <w:t xml:space="preserve">4.7. В рамках дела о банкротстве </w:t>
      </w:r>
      <w:proofErr w:type="spellStart"/>
      <w:r w:rsidRPr="00607DAC">
        <w:rPr>
          <w:rFonts w:ascii="Times New Roman" w:eastAsia="Times New Roman" w:hAnsi="Times New Roman" w:cs="Times New Roman"/>
          <w:sz w:val="24"/>
          <w:szCs w:val="24"/>
          <w:lang w:eastAsia="ru-RU"/>
        </w:rPr>
        <w:t>Ажахова</w:t>
      </w:r>
      <w:proofErr w:type="spellEnd"/>
      <w:r w:rsidRPr="00607DAC">
        <w:rPr>
          <w:rFonts w:ascii="Times New Roman" w:eastAsia="Times New Roman" w:hAnsi="Times New Roman" w:cs="Times New Roman"/>
          <w:sz w:val="24"/>
          <w:szCs w:val="24"/>
          <w:lang w:eastAsia="ru-RU"/>
        </w:rPr>
        <w:t xml:space="preserve"> С.М. № </w:t>
      </w:r>
      <w:r w:rsidRPr="00607DAC">
        <w:rPr>
          <w:rFonts w:ascii="Times New Roman" w:eastAsia="Times New Roman" w:hAnsi="Times New Roman" w:cs="Times New Roman"/>
          <w:bCs/>
          <w:sz w:val="24"/>
          <w:szCs w:val="24"/>
          <w:lang w:eastAsia="ru-RU"/>
        </w:rPr>
        <w:t xml:space="preserve">А20-2716/2017 </w:t>
      </w:r>
      <w:r w:rsidRPr="00607DAC">
        <w:rPr>
          <w:rFonts w:ascii="Times New Roman" w:eastAsia="Times New Roman" w:hAnsi="Times New Roman" w:cs="Times New Roman"/>
          <w:sz w:val="24"/>
          <w:szCs w:val="24"/>
          <w:lang w:eastAsia="ru-RU"/>
        </w:rPr>
        <w:t>рассмотрены/ рассматриваются обособленные споры, в том числе, о признании сделок по отчуждению имущества недействительными:</w:t>
      </w:r>
    </w:p>
    <w:p w14:paraId="1C55EE54" w14:textId="77777777" w:rsidR="00607DAC" w:rsidRPr="00607DAC" w:rsidRDefault="00607DAC" w:rsidP="00D55B7F">
      <w:pPr>
        <w:numPr>
          <w:ilvl w:val="0"/>
          <w:numId w:val="13"/>
        </w:numPr>
        <w:spacing w:after="0" w:line="240" w:lineRule="auto"/>
        <w:ind w:left="850" w:right="-2" w:hanging="425"/>
        <w:contextualSpacing/>
        <w:jc w:val="both"/>
        <w:rPr>
          <w:rFonts w:ascii="Times New Roman" w:eastAsia="Calibri" w:hAnsi="Times New Roman" w:cs="Times New Roman"/>
          <w:sz w:val="24"/>
          <w:szCs w:val="24"/>
        </w:rPr>
      </w:pPr>
      <w:r w:rsidRPr="00607DAC">
        <w:rPr>
          <w:rFonts w:ascii="Times New Roman" w:eastAsia="Calibri" w:hAnsi="Times New Roman" w:cs="Times New Roman"/>
          <w:sz w:val="24"/>
          <w:szCs w:val="24"/>
        </w:rPr>
        <w:t xml:space="preserve">Банком и финансовым управляющим поданы заявления о признании недействительными договора купли-продажи ½ доли в праве собственности на незавершенный строительством жилой дом и земельный участок от 02.04.2014, договора дарения земельного участка и расположенного на нем объекта незавершенного строительства- жилого дома (адрес: КБР, г. Нальчик, ул. </w:t>
      </w:r>
      <w:proofErr w:type="spellStart"/>
      <w:r w:rsidRPr="00607DAC">
        <w:rPr>
          <w:rFonts w:ascii="Times New Roman" w:eastAsia="Calibri" w:hAnsi="Times New Roman" w:cs="Times New Roman"/>
          <w:sz w:val="24"/>
          <w:szCs w:val="24"/>
        </w:rPr>
        <w:t>Яхогоева</w:t>
      </w:r>
      <w:proofErr w:type="spellEnd"/>
      <w:r w:rsidRPr="00607DAC">
        <w:rPr>
          <w:rFonts w:ascii="Times New Roman" w:eastAsia="Calibri" w:hAnsi="Times New Roman" w:cs="Times New Roman"/>
          <w:sz w:val="24"/>
          <w:szCs w:val="24"/>
        </w:rPr>
        <w:t xml:space="preserve">, 116) от 15.01.2015, заключенных между </w:t>
      </w:r>
      <w:proofErr w:type="spellStart"/>
      <w:r w:rsidRPr="00607DAC">
        <w:rPr>
          <w:rFonts w:ascii="Times New Roman" w:eastAsia="Calibri" w:hAnsi="Times New Roman" w:cs="Times New Roman"/>
          <w:sz w:val="24"/>
          <w:szCs w:val="24"/>
        </w:rPr>
        <w:t>Ажаховым</w:t>
      </w:r>
      <w:proofErr w:type="spellEnd"/>
      <w:r w:rsidRPr="00607DAC">
        <w:rPr>
          <w:rFonts w:ascii="Times New Roman" w:eastAsia="Calibri" w:hAnsi="Times New Roman" w:cs="Times New Roman"/>
          <w:sz w:val="24"/>
          <w:szCs w:val="24"/>
        </w:rPr>
        <w:t xml:space="preserve"> С.М. и </w:t>
      </w:r>
      <w:proofErr w:type="spellStart"/>
      <w:r w:rsidRPr="00607DAC">
        <w:rPr>
          <w:rFonts w:ascii="Times New Roman" w:eastAsia="Calibri" w:hAnsi="Times New Roman" w:cs="Times New Roman"/>
          <w:sz w:val="24"/>
          <w:szCs w:val="24"/>
        </w:rPr>
        <w:t>Абезивановой</w:t>
      </w:r>
      <w:proofErr w:type="spellEnd"/>
      <w:r w:rsidRPr="00607DAC">
        <w:rPr>
          <w:rFonts w:ascii="Times New Roman" w:eastAsia="Calibri" w:hAnsi="Times New Roman" w:cs="Times New Roman"/>
          <w:sz w:val="24"/>
          <w:szCs w:val="24"/>
        </w:rPr>
        <w:t xml:space="preserve"> М.П.  и применении последствий недействительности сделок в виде возврата имущества в конкурсную массу (30.09.2020 объединены для совместного рассмотрения). Определением Арбитражного суда Кабардино-Балкарской Республики от 01.03.2021 в удовлетворении заявления отказано. 21.04.2021 Шестнадцатым Арбитражным апелляционным судом апелляционная жалоба Банка оставлена без удовлетворения. 13.07.2021 Арбитражным судом Северо-Кавказского округа кассационная жалоба Банка оставлена без удовлетворения;</w:t>
      </w:r>
    </w:p>
    <w:p w14:paraId="27A4DD84" w14:textId="77777777" w:rsidR="00607DAC" w:rsidRPr="00607DAC" w:rsidRDefault="00607DAC" w:rsidP="00D55B7F">
      <w:pPr>
        <w:numPr>
          <w:ilvl w:val="0"/>
          <w:numId w:val="13"/>
        </w:numPr>
        <w:spacing w:after="0" w:line="240" w:lineRule="auto"/>
        <w:ind w:left="850" w:right="-2" w:hanging="425"/>
        <w:contextualSpacing/>
        <w:jc w:val="both"/>
        <w:rPr>
          <w:rFonts w:ascii="Times New Roman" w:eastAsia="Calibri" w:hAnsi="Times New Roman" w:cs="Times New Roman"/>
          <w:sz w:val="24"/>
          <w:szCs w:val="24"/>
        </w:rPr>
      </w:pPr>
      <w:r w:rsidRPr="00607DAC">
        <w:rPr>
          <w:rFonts w:ascii="Times New Roman" w:eastAsia="Calibri" w:hAnsi="Times New Roman" w:cs="Times New Roman"/>
          <w:sz w:val="24"/>
          <w:szCs w:val="24"/>
        </w:rPr>
        <w:t xml:space="preserve">16.03.2020 Банк обратился в суд с заявлением о признании недействительной сделкой договора купли-продажи нежилого помещения, кадастровый № 07:10:0206003:187, общей площадью 41.2 кв. м (адрес: Кабардино-Балкарская Республика, г. Прохладный, ул. Ленина, 90) от 31.12.2015, заключённого между </w:t>
      </w:r>
      <w:proofErr w:type="spellStart"/>
      <w:r w:rsidRPr="00607DAC">
        <w:rPr>
          <w:rFonts w:ascii="Times New Roman" w:eastAsia="Calibri" w:hAnsi="Times New Roman" w:cs="Times New Roman"/>
          <w:sz w:val="24"/>
          <w:szCs w:val="24"/>
        </w:rPr>
        <w:t>Ажаховым</w:t>
      </w:r>
      <w:proofErr w:type="spellEnd"/>
      <w:r w:rsidRPr="00607DAC">
        <w:rPr>
          <w:rFonts w:ascii="Times New Roman" w:eastAsia="Calibri" w:hAnsi="Times New Roman" w:cs="Times New Roman"/>
          <w:sz w:val="24"/>
          <w:szCs w:val="24"/>
        </w:rPr>
        <w:t xml:space="preserve"> С.М. и </w:t>
      </w:r>
      <w:proofErr w:type="spellStart"/>
      <w:r w:rsidRPr="00607DAC">
        <w:rPr>
          <w:rFonts w:ascii="Times New Roman" w:eastAsia="Calibri" w:hAnsi="Times New Roman" w:cs="Times New Roman"/>
          <w:sz w:val="24"/>
          <w:szCs w:val="24"/>
        </w:rPr>
        <w:t>Мелинг</w:t>
      </w:r>
      <w:proofErr w:type="spellEnd"/>
      <w:r w:rsidRPr="00607DAC">
        <w:rPr>
          <w:rFonts w:ascii="Times New Roman" w:eastAsia="Calibri" w:hAnsi="Times New Roman" w:cs="Times New Roman"/>
          <w:sz w:val="24"/>
          <w:szCs w:val="24"/>
        </w:rPr>
        <w:t xml:space="preserve"> С.А. 22.04.2021 в удовлетворении заявления Банка отказано. 28.07.2021 Шестнадцатым Арбитражным апелляционным судом апелляционная жалоба оставлена без </w:t>
      </w:r>
      <w:r w:rsidRPr="00607DAC">
        <w:rPr>
          <w:rFonts w:ascii="Times New Roman" w:eastAsia="Calibri" w:hAnsi="Times New Roman" w:cs="Times New Roman"/>
          <w:sz w:val="24"/>
          <w:szCs w:val="24"/>
        </w:rPr>
        <w:lastRenderedPageBreak/>
        <w:t>удовлетворения. Постановлением Арбитражного суда Северо-Кавказского округа от 10.11.2021 кассационная жалоба оставлена без удовлетворения.</w:t>
      </w:r>
    </w:p>
    <w:p w14:paraId="7AD2D1FD" w14:textId="77777777" w:rsidR="00607DAC" w:rsidRPr="00607DAC" w:rsidRDefault="00607DAC" w:rsidP="00D55B7F">
      <w:pPr>
        <w:numPr>
          <w:ilvl w:val="0"/>
          <w:numId w:val="13"/>
        </w:numPr>
        <w:spacing w:after="0" w:line="240" w:lineRule="auto"/>
        <w:ind w:left="850" w:right="-2" w:hanging="425"/>
        <w:contextualSpacing/>
        <w:jc w:val="both"/>
        <w:rPr>
          <w:rFonts w:ascii="Times New Roman" w:eastAsia="Calibri" w:hAnsi="Times New Roman" w:cs="Times New Roman"/>
          <w:sz w:val="24"/>
          <w:szCs w:val="24"/>
        </w:rPr>
      </w:pPr>
      <w:r w:rsidRPr="00607DAC">
        <w:rPr>
          <w:rFonts w:ascii="Times New Roman" w:eastAsia="Calibri" w:hAnsi="Times New Roman" w:cs="Times New Roman"/>
          <w:sz w:val="24"/>
          <w:szCs w:val="24"/>
        </w:rPr>
        <w:t xml:space="preserve">16.03.2020 Банк обратился в суд с заявлением о признании недействительной сделкой договора купли-продажи нежилого здания (аптека), кадастровый № 07:09:0104004:2987 (адрес: Кабардино-Балкарская Республика, г. Нальчик, ул. </w:t>
      </w:r>
      <w:proofErr w:type="spellStart"/>
      <w:r w:rsidRPr="00607DAC">
        <w:rPr>
          <w:rFonts w:ascii="Times New Roman" w:eastAsia="Calibri" w:hAnsi="Times New Roman" w:cs="Times New Roman"/>
          <w:sz w:val="24"/>
          <w:szCs w:val="24"/>
        </w:rPr>
        <w:t>Тарчокова</w:t>
      </w:r>
      <w:proofErr w:type="spellEnd"/>
      <w:r w:rsidRPr="00607DAC">
        <w:rPr>
          <w:rFonts w:ascii="Times New Roman" w:eastAsia="Calibri" w:hAnsi="Times New Roman" w:cs="Times New Roman"/>
          <w:sz w:val="24"/>
          <w:szCs w:val="24"/>
        </w:rPr>
        <w:t xml:space="preserve">, 54-г) от 05.02.2016, заключенного между </w:t>
      </w:r>
      <w:proofErr w:type="spellStart"/>
      <w:r w:rsidRPr="00607DAC">
        <w:rPr>
          <w:rFonts w:ascii="Times New Roman" w:eastAsia="Calibri" w:hAnsi="Times New Roman" w:cs="Times New Roman"/>
          <w:sz w:val="24"/>
          <w:szCs w:val="24"/>
        </w:rPr>
        <w:t>Ажаховым</w:t>
      </w:r>
      <w:proofErr w:type="spellEnd"/>
      <w:r w:rsidRPr="00607DAC">
        <w:rPr>
          <w:rFonts w:ascii="Times New Roman" w:eastAsia="Calibri" w:hAnsi="Times New Roman" w:cs="Times New Roman"/>
          <w:sz w:val="24"/>
          <w:szCs w:val="24"/>
        </w:rPr>
        <w:t xml:space="preserve"> С. М. и </w:t>
      </w:r>
      <w:proofErr w:type="spellStart"/>
      <w:r w:rsidRPr="00607DAC">
        <w:rPr>
          <w:rFonts w:ascii="Times New Roman" w:eastAsia="Calibri" w:hAnsi="Times New Roman" w:cs="Times New Roman"/>
          <w:sz w:val="24"/>
          <w:szCs w:val="24"/>
        </w:rPr>
        <w:t>Танашевой</w:t>
      </w:r>
      <w:proofErr w:type="spellEnd"/>
      <w:r w:rsidRPr="00607DAC">
        <w:rPr>
          <w:rFonts w:ascii="Times New Roman" w:eastAsia="Calibri" w:hAnsi="Times New Roman" w:cs="Times New Roman"/>
          <w:sz w:val="24"/>
          <w:szCs w:val="24"/>
        </w:rPr>
        <w:t xml:space="preserve"> Т.А. 30.03.2021 в удовлетворении заявления отказано. Постановлением Шестнадцатого Арбитражного апелляционного суда от 22.07.2022 апелляционная жалоба оставлена без удовлетворения. 07.10.2022 постановлением Арбитражного суда Северо-Кавказского округа отказано в удовлетворении кассационной жалобы Банка.</w:t>
      </w:r>
    </w:p>
    <w:p w14:paraId="04CECA3B" w14:textId="77777777" w:rsidR="00607DAC" w:rsidRPr="00607DAC" w:rsidRDefault="00607DAC" w:rsidP="00D55B7F">
      <w:pPr>
        <w:numPr>
          <w:ilvl w:val="0"/>
          <w:numId w:val="13"/>
        </w:numPr>
        <w:spacing w:after="0" w:line="240" w:lineRule="auto"/>
        <w:ind w:left="850" w:right="-2" w:hanging="425"/>
        <w:contextualSpacing/>
        <w:jc w:val="both"/>
        <w:rPr>
          <w:rFonts w:ascii="Times New Roman" w:eastAsia="Calibri" w:hAnsi="Times New Roman" w:cs="Times New Roman"/>
          <w:bCs/>
          <w:sz w:val="24"/>
          <w:szCs w:val="24"/>
        </w:rPr>
      </w:pPr>
      <w:r w:rsidRPr="00607DAC">
        <w:rPr>
          <w:rFonts w:ascii="Times New Roman" w:eastAsia="Calibri" w:hAnsi="Times New Roman" w:cs="Times New Roman"/>
          <w:sz w:val="24"/>
          <w:szCs w:val="24"/>
        </w:rPr>
        <w:t xml:space="preserve">23.03.2020 Банк обратился в суд с заявлением о признании недействительной сделки по отчуждению: земельного участка, кадастровый №07:01:0800050:113, площадью 1 496 кв м., и жилого дома, кадастровый № 07:01:0800000:4129, общей площадью 55,30 кв м., заключённой между </w:t>
      </w:r>
      <w:proofErr w:type="spellStart"/>
      <w:r w:rsidRPr="00607DAC">
        <w:rPr>
          <w:rFonts w:ascii="Times New Roman" w:eastAsia="Calibri" w:hAnsi="Times New Roman" w:cs="Times New Roman"/>
          <w:sz w:val="24"/>
          <w:szCs w:val="24"/>
        </w:rPr>
        <w:t>Ажаховым</w:t>
      </w:r>
      <w:proofErr w:type="spellEnd"/>
      <w:r w:rsidRPr="00607DAC">
        <w:rPr>
          <w:rFonts w:ascii="Times New Roman" w:eastAsia="Calibri" w:hAnsi="Times New Roman" w:cs="Times New Roman"/>
          <w:sz w:val="24"/>
          <w:szCs w:val="24"/>
        </w:rPr>
        <w:t xml:space="preserve"> С. М. и </w:t>
      </w:r>
      <w:proofErr w:type="spellStart"/>
      <w:r w:rsidRPr="00607DAC">
        <w:rPr>
          <w:rFonts w:ascii="Times New Roman" w:eastAsia="Calibri" w:hAnsi="Times New Roman" w:cs="Times New Roman"/>
          <w:sz w:val="24"/>
          <w:szCs w:val="24"/>
        </w:rPr>
        <w:t>Мизаушевой</w:t>
      </w:r>
      <w:proofErr w:type="spellEnd"/>
      <w:r w:rsidRPr="00607DAC">
        <w:rPr>
          <w:rFonts w:ascii="Times New Roman" w:eastAsia="Calibri" w:hAnsi="Times New Roman" w:cs="Times New Roman"/>
          <w:sz w:val="24"/>
          <w:szCs w:val="24"/>
        </w:rPr>
        <w:t xml:space="preserve"> Ф.Т. Определением Арбитражного суда Кабардино-Балкарской Республики от 24.09.2020 в удовлетворении заявления Банка отказано. Постановлением Шестнадцатого Арбитражного апелляционного суда от 25.12.2020 апелляционная жалоба оставлена без удовлетворения. 16.03.2021 Арбитражным судом Северо-Кавказского округа в удовлетворении кассационной жалобы отказано.</w:t>
      </w:r>
    </w:p>
    <w:p w14:paraId="0C30DB88" w14:textId="77777777" w:rsidR="00607DAC" w:rsidRPr="00607DAC" w:rsidRDefault="00607DAC" w:rsidP="00D55B7F">
      <w:pPr>
        <w:numPr>
          <w:ilvl w:val="0"/>
          <w:numId w:val="13"/>
        </w:numPr>
        <w:spacing w:after="0" w:line="240" w:lineRule="auto"/>
        <w:ind w:left="850" w:right="-2" w:hanging="425"/>
        <w:contextualSpacing/>
        <w:jc w:val="both"/>
        <w:rPr>
          <w:rFonts w:ascii="Times New Roman" w:eastAsia="Calibri" w:hAnsi="Times New Roman" w:cs="Times New Roman"/>
          <w:sz w:val="24"/>
          <w:szCs w:val="24"/>
        </w:rPr>
      </w:pPr>
      <w:r w:rsidRPr="00607DAC">
        <w:rPr>
          <w:rFonts w:ascii="Times New Roman" w:eastAsia="Calibri" w:hAnsi="Times New Roman" w:cs="Times New Roman"/>
          <w:sz w:val="24"/>
          <w:szCs w:val="24"/>
        </w:rPr>
        <w:t>07.04.2023 финансовым управляющим от имени Должника заключено соглашение с Халиловой А.Т., которая является собственником земельного участка с кадастровым номером 07:09:0102063:54, прилегающего к земельным участкам Должника с кадастровыми номерами 07:09:0102063:63, 07:09:0102063:64, расположенным по адресу: Кабардино-Балкарская Республика, г. Нальчик, ул. Кешокова/</w:t>
      </w:r>
      <w:proofErr w:type="spellStart"/>
      <w:r w:rsidRPr="00607DAC">
        <w:rPr>
          <w:rFonts w:ascii="Times New Roman" w:eastAsia="Calibri" w:hAnsi="Times New Roman" w:cs="Times New Roman"/>
          <w:sz w:val="24"/>
          <w:szCs w:val="24"/>
        </w:rPr>
        <w:t>Яхагоева</w:t>
      </w:r>
      <w:proofErr w:type="spellEnd"/>
      <w:r w:rsidRPr="00607DAC">
        <w:rPr>
          <w:rFonts w:ascii="Times New Roman" w:eastAsia="Calibri" w:hAnsi="Times New Roman" w:cs="Times New Roman"/>
          <w:sz w:val="24"/>
          <w:szCs w:val="24"/>
        </w:rPr>
        <w:t xml:space="preserve">, по условиям которого оформлена долевая собственность на объекты Халиловой А.Т. и </w:t>
      </w:r>
      <w:proofErr w:type="spellStart"/>
      <w:r w:rsidRPr="00607DAC">
        <w:rPr>
          <w:rFonts w:ascii="Times New Roman" w:eastAsia="Calibri" w:hAnsi="Times New Roman" w:cs="Times New Roman"/>
          <w:sz w:val="24"/>
          <w:szCs w:val="24"/>
        </w:rPr>
        <w:t>Ажахова</w:t>
      </w:r>
      <w:proofErr w:type="spellEnd"/>
      <w:r w:rsidRPr="00607DAC">
        <w:rPr>
          <w:rFonts w:ascii="Times New Roman" w:eastAsia="Calibri" w:hAnsi="Times New Roman" w:cs="Times New Roman"/>
          <w:sz w:val="24"/>
          <w:szCs w:val="24"/>
        </w:rPr>
        <w:t xml:space="preserve"> С.М. 13.09.2023 Банком в Арбитражный суд Кабардино-Балкарской Республики подано заявление признании недействительной сделки, совершенной финансовым управляющим </w:t>
      </w:r>
      <w:proofErr w:type="spellStart"/>
      <w:r w:rsidRPr="00607DAC">
        <w:rPr>
          <w:rFonts w:ascii="Times New Roman" w:eastAsia="Calibri" w:hAnsi="Times New Roman" w:cs="Times New Roman"/>
          <w:sz w:val="24"/>
          <w:szCs w:val="24"/>
        </w:rPr>
        <w:t>Кибишевым</w:t>
      </w:r>
      <w:proofErr w:type="spellEnd"/>
      <w:r w:rsidRPr="00607DAC">
        <w:rPr>
          <w:rFonts w:ascii="Times New Roman" w:eastAsia="Calibri" w:hAnsi="Times New Roman" w:cs="Times New Roman"/>
          <w:sz w:val="24"/>
          <w:szCs w:val="24"/>
        </w:rPr>
        <w:t xml:space="preserve"> В.Х. от имени </w:t>
      </w:r>
      <w:proofErr w:type="spellStart"/>
      <w:r w:rsidRPr="00607DAC">
        <w:rPr>
          <w:rFonts w:ascii="Times New Roman" w:eastAsia="Calibri" w:hAnsi="Times New Roman" w:cs="Times New Roman"/>
          <w:sz w:val="24"/>
          <w:szCs w:val="24"/>
        </w:rPr>
        <w:t>Ажахова</w:t>
      </w:r>
      <w:proofErr w:type="spellEnd"/>
      <w:r w:rsidRPr="00607DAC">
        <w:rPr>
          <w:rFonts w:ascii="Times New Roman" w:eastAsia="Calibri" w:hAnsi="Times New Roman" w:cs="Times New Roman"/>
          <w:sz w:val="24"/>
          <w:szCs w:val="24"/>
        </w:rPr>
        <w:t xml:space="preserve"> С.Х. о переходе прав на имущество в пользу Халиловой А.Т. (определение долей в отношении каминного дома с гаражом и нежилого помещения (сауны), расположенных по адресу: г. Нальчик, ул. Кешокова, </w:t>
      </w:r>
      <w:proofErr w:type="spellStart"/>
      <w:r w:rsidRPr="00607DAC">
        <w:rPr>
          <w:rFonts w:ascii="Times New Roman" w:eastAsia="Calibri" w:hAnsi="Times New Roman" w:cs="Times New Roman"/>
          <w:sz w:val="24"/>
          <w:szCs w:val="24"/>
        </w:rPr>
        <w:t>Яхагоева</w:t>
      </w:r>
      <w:proofErr w:type="spellEnd"/>
      <w:r w:rsidRPr="00607DAC">
        <w:rPr>
          <w:rFonts w:ascii="Times New Roman" w:eastAsia="Calibri" w:hAnsi="Times New Roman" w:cs="Times New Roman"/>
          <w:sz w:val="24"/>
          <w:szCs w:val="24"/>
        </w:rPr>
        <w:t>). Судебное заседание отложено на 17.06.2025.</w:t>
      </w:r>
    </w:p>
    <w:p w14:paraId="49629652" w14:textId="77777777" w:rsidR="00607DAC" w:rsidRPr="00607DAC" w:rsidRDefault="00607DAC" w:rsidP="00D55B7F">
      <w:pPr>
        <w:numPr>
          <w:ilvl w:val="0"/>
          <w:numId w:val="13"/>
        </w:numPr>
        <w:spacing w:after="0" w:line="240" w:lineRule="auto"/>
        <w:ind w:left="850" w:right="-2" w:hanging="425"/>
        <w:contextualSpacing/>
        <w:jc w:val="both"/>
        <w:rPr>
          <w:rFonts w:ascii="Times New Roman" w:eastAsia="Calibri" w:hAnsi="Times New Roman" w:cs="Times New Roman"/>
          <w:sz w:val="24"/>
          <w:szCs w:val="24"/>
        </w:rPr>
      </w:pPr>
      <w:r w:rsidRPr="00607DAC">
        <w:rPr>
          <w:rFonts w:ascii="Times New Roman" w:eastAsia="Calibri" w:hAnsi="Times New Roman" w:cs="Times New Roman"/>
          <w:sz w:val="24"/>
          <w:szCs w:val="24"/>
        </w:rPr>
        <w:t xml:space="preserve">13.09.2023 Банком в Арбитражный суд Кабардино-Балкарской Республики подано заявление о признании действий </w:t>
      </w:r>
      <w:proofErr w:type="spellStart"/>
      <w:r w:rsidRPr="00607DAC">
        <w:rPr>
          <w:rFonts w:ascii="Times New Roman" w:eastAsia="Calibri" w:hAnsi="Times New Roman" w:cs="Times New Roman"/>
          <w:sz w:val="24"/>
          <w:szCs w:val="24"/>
        </w:rPr>
        <w:t>Кибишева</w:t>
      </w:r>
      <w:proofErr w:type="spellEnd"/>
      <w:r w:rsidRPr="00607DAC">
        <w:rPr>
          <w:rFonts w:ascii="Times New Roman" w:eastAsia="Calibri" w:hAnsi="Times New Roman" w:cs="Times New Roman"/>
          <w:sz w:val="24"/>
          <w:szCs w:val="24"/>
        </w:rPr>
        <w:t xml:space="preserve"> В.Х. незаконными и отстранении от исполнения обязанностей финансового управляющего по факту передачи по соглашению об определении долей части имущества Должника (каминного дома с гаражом и нежилого помещения (сауны), расположенных по адресу: г. Нальчик, ул. Кешокова, </w:t>
      </w:r>
      <w:proofErr w:type="spellStart"/>
      <w:r w:rsidRPr="00607DAC">
        <w:rPr>
          <w:rFonts w:ascii="Times New Roman" w:eastAsia="Calibri" w:hAnsi="Times New Roman" w:cs="Times New Roman"/>
          <w:sz w:val="24"/>
          <w:szCs w:val="24"/>
        </w:rPr>
        <w:t>Яхагоева</w:t>
      </w:r>
      <w:proofErr w:type="spellEnd"/>
      <w:r w:rsidRPr="00607DAC">
        <w:rPr>
          <w:rFonts w:ascii="Times New Roman" w:eastAsia="Calibri" w:hAnsi="Times New Roman" w:cs="Times New Roman"/>
          <w:sz w:val="24"/>
          <w:szCs w:val="24"/>
        </w:rPr>
        <w:t>) в собственность собственника соседнего земельного участка Халиловой А.Т.  Судебное заседание отложено на 03.07.2025.</w:t>
      </w:r>
    </w:p>
    <w:p w14:paraId="662D9E2E" w14:textId="77777777" w:rsidR="00607DAC" w:rsidRPr="00607DAC" w:rsidRDefault="00607DAC" w:rsidP="00D55B7F">
      <w:pPr>
        <w:numPr>
          <w:ilvl w:val="0"/>
          <w:numId w:val="13"/>
        </w:numPr>
        <w:spacing w:after="0" w:line="240" w:lineRule="auto"/>
        <w:ind w:left="850" w:right="-2" w:hanging="425"/>
        <w:contextualSpacing/>
        <w:jc w:val="both"/>
        <w:rPr>
          <w:rFonts w:ascii="Times New Roman" w:eastAsia="Calibri" w:hAnsi="Times New Roman" w:cs="Times New Roman"/>
          <w:sz w:val="24"/>
          <w:szCs w:val="24"/>
        </w:rPr>
      </w:pPr>
      <w:r w:rsidRPr="00607DAC">
        <w:rPr>
          <w:rFonts w:ascii="Times New Roman" w:eastAsia="Calibri" w:hAnsi="Times New Roman" w:cs="Times New Roman"/>
          <w:sz w:val="24"/>
          <w:szCs w:val="24"/>
        </w:rPr>
        <w:t xml:space="preserve">14.04.2025 конкурсным управляющим КБ «БУМ-БАНК» (ООО) в лице Государственной корпорации «Агентство по страхованию вкладов» подано в Арбитражный суд Кабардино-Балкарской Республики заявление о разрешении разногласий и утверждении условий реализации имущества должника (4 земельных участка, каминный дом с гаражом и нежилое помещение (сауны), расположенные по адресу: г. Нальчик, ул. Кешокова, </w:t>
      </w:r>
      <w:proofErr w:type="spellStart"/>
      <w:r w:rsidRPr="00607DAC">
        <w:rPr>
          <w:rFonts w:ascii="Times New Roman" w:eastAsia="Calibri" w:hAnsi="Times New Roman" w:cs="Times New Roman"/>
          <w:sz w:val="24"/>
          <w:szCs w:val="24"/>
        </w:rPr>
        <w:t>Яхагоева</w:t>
      </w:r>
      <w:proofErr w:type="spellEnd"/>
      <w:r w:rsidRPr="00607DAC">
        <w:rPr>
          <w:rFonts w:ascii="Times New Roman" w:eastAsia="Calibri" w:hAnsi="Times New Roman" w:cs="Times New Roman"/>
          <w:sz w:val="24"/>
          <w:szCs w:val="24"/>
        </w:rPr>
        <w:t xml:space="preserve">) в редакции, предложенной конкурсным управляющим КБ «БУМ-БАНК» (ООО) в лице государственной корпорации «Агентство по страхованию вкладов». Заявление принято к производству, судебное заседание назначено на 17.06.2025. </w:t>
      </w:r>
    </w:p>
    <w:p w14:paraId="7F1A351B" w14:textId="77777777" w:rsidR="00607DAC" w:rsidRPr="00607DAC" w:rsidRDefault="00607DAC" w:rsidP="00607DAC">
      <w:pPr>
        <w:tabs>
          <w:tab w:val="left" w:pos="319"/>
        </w:tabs>
        <w:spacing w:after="0" w:line="240" w:lineRule="auto"/>
        <w:ind w:right="-2"/>
        <w:jc w:val="both"/>
        <w:rPr>
          <w:rFonts w:ascii="Times New Roman" w:eastAsia="Times New Roman" w:hAnsi="Times New Roman" w:cs="Times New Roman"/>
          <w:color w:val="00B050"/>
          <w:sz w:val="24"/>
          <w:szCs w:val="24"/>
          <w:lang w:eastAsia="ru-RU"/>
        </w:rPr>
      </w:pPr>
      <w:r w:rsidRPr="00607DAC">
        <w:rPr>
          <w:rFonts w:ascii="Times New Roman" w:eastAsia="Times New Roman" w:hAnsi="Times New Roman" w:cs="Times New Roman"/>
          <w:sz w:val="24"/>
          <w:szCs w:val="24"/>
          <w:lang w:eastAsia="ru-RU"/>
        </w:rPr>
        <w:t xml:space="preserve">4.8. В рамках дела о банкротстве </w:t>
      </w:r>
      <w:proofErr w:type="spellStart"/>
      <w:r w:rsidRPr="00607DAC">
        <w:rPr>
          <w:rFonts w:ascii="Times New Roman" w:eastAsia="Times New Roman" w:hAnsi="Times New Roman" w:cs="Times New Roman"/>
          <w:sz w:val="24"/>
          <w:szCs w:val="24"/>
          <w:lang w:eastAsia="ru-RU"/>
        </w:rPr>
        <w:t>Абезиванова</w:t>
      </w:r>
      <w:proofErr w:type="spellEnd"/>
      <w:r w:rsidRPr="00607DAC">
        <w:rPr>
          <w:rFonts w:ascii="Times New Roman" w:eastAsia="Times New Roman" w:hAnsi="Times New Roman" w:cs="Times New Roman"/>
          <w:sz w:val="24"/>
          <w:szCs w:val="24"/>
          <w:lang w:eastAsia="ru-RU"/>
        </w:rPr>
        <w:t xml:space="preserve"> А.П. № А20-3861/2023 рассмотрены/ рассматриваются обособленные споры, в том числе, о признании сделок по отчуждению имущества недействительными:</w:t>
      </w:r>
    </w:p>
    <w:p w14:paraId="2B744A51" w14:textId="77777777" w:rsidR="00607DAC" w:rsidRPr="00607DAC" w:rsidRDefault="00607DAC" w:rsidP="00D55B7F">
      <w:pPr>
        <w:numPr>
          <w:ilvl w:val="0"/>
          <w:numId w:val="14"/>
        </w:numPr>
        <w:spacing w:after="0" w:line="240" w:lineRule="auto"/>
        <w:contextualSpacing/>
        <w:jc w:val="both"/>
        <w:rPr>
          <w:rFonts w:ascii="Times New Roman" w:eastAsia="Calibri" w:hAnsi="Times New Roman" w:cs="Times New Roman"/>
          <w:sz w:val="24"/>
          <w:szCs w:val="24"/>
        </w:rPr>
      </w:pPr>
      <w:r w:rsidRPr="00607DAC">
        <w:rPr>
          <w:rFonts w:ascii="Times New Roman" w:eastAsia="Calibri" w:hAnsi="Times New Roman" w:cs="Times New Roman"/>
          <w:sz w:val="24"/>
          <w:szCs w:val="24"/>
        </w:rPr>
        <w:t xml:space="preserve">Определением Арбитражного суда </w:t>
      </w:r>
      <w:r w:rsidRPr="00607DAC">
        <w:rPr>
          <w:rFonts w:ascii="Times New Roman" w:eastAsia="Calibri" w:hAnsi="Times New Roman" w:cs="Times New Roman"/>
          <w:sz w:val="24"/>
          <w:szCs w:val="24"/>
          <w:highlight w:val="white"/>
        </w:rPr>
        <w:t xml:space="preserve">Кабардино-Балкарской Республики </w:t>
      </w:r>
      <w:r w:rsidRPr="00607DAC">
        <w:rPr>
          <w:rFonts w:ascii="Times New Roman" w:eastAsia="Calibri" w:hAnsi="Times New Roman" w:cs="Times New Roman"/>
          <w:sz w:val="24"/>
          <w:szCs w:val="24"/>
        </w:rPr>
        <w:t xml:space="preserve">от 03.10.2024 по делу №А20-3861/2023 утверждено Положение о порядке, сроках и условиях продажи имущества </w:t>
      </w:r>
      <w:proofErr w:type="spellStart"/>
      <w:r w:rsidRPr="00607DAC">
        <w:rPr>
          <w:rFonts w:ascii="Times New Roman" w:eastAsia="Calibri" w:hAnsi="Times New Roman" w:cs="Times New Roman"/>
          <w:sz w:val="24"/>
          <w:szCs w:val="24"/>
        </w:rPr>
        <w:t>Абезиванова</w:t>
      </w:r>
      <w:proofErr w:type="spellEnd"/>
      <w:r w:rsidRPr="00607DAC">
        <w:rPr>
          <w:rFonts w:ascii="Times New Roman" w:eastAsia="Calibri" w:hAnsi="Times New Roman" w:cs="Times New Roman"/>
          <w:sz w:val="24"/>
          <w:szCs w:val="24"/>
        </w:rPr>
        <w:t xml:space="preserve"> А.П. (доля в ООО «СК-Экспедиция) с установлением начальной </w:t>
      </w:r>
      <w:r w:rsidRPr="00607DAC">
        <w:rPr>
          <w:rFonts w:ascii="Times New Roman" w:eastAsia="Calibri" w:hAnsi="Times New Roman" w:cs="Times New Roman"/>
          <w:sz w:val="24"/>
          <w:szCs w:val="24"/>
        </w:rPr>
        <w:lastRenderedPageBreak/>
        <w:t xml:space="preserve">цены доли в размере ее номинальной стоимости (10 000 рублей). Торги по прямому предложению в открытой форме посредством прямого заключения с физическими и/или юридическими лицами договора купли-продажи с НПЦ 10 000 рублей (прием заявок с 12.10.2024 по 18.11.2024) признаны несостоявшимися в связи с отсутствием заявок на торгах. В соответствии с п. 16 Положения о порядке, сроках и об условиях продажи имущества </w:t>
      </w:r>
      <w:proofErr w:type="spellStart"/>
      <w:r w:rsidRPr="00607DAC">
        <w:rPr>
          <w:rFonts w:ascii="Times New Roman" w:eastAsia="Calibri" w:hAnsi="Times New Roman" w:cs="Times New Roman"/>
          <w:sz w:val="24"/>
          <w:szCs w:val="24"/>
        </w:rPr>
        <w:t>Абезиванова</w:t>
      </w:r>
      <w:proofErr w:type="spellEnd"/>
      <w:r w:rsidRPr="00607DAC">
        <w:rPr>
          <w:rFonts w:ascii="Times New Roman" w:eastAsia="Calibri" w:hAnsi="Times New Roman" w:cs="Times New Roman"/>
          <w:sz w:val="24"/>
          <w:szCs w:val="24"/>
        </w:rPr>
        <w:t xml:space="preserve"> А.П., утвержденного определением Арбитражного суда </w:t>
      </w:r>
      <w:r w:rsidRPr="00607DAC">
        <w:rPr>
          <w:rFonts w:ascii="Times New Roman" w:eastAsia="Calibri" w:hAnsi="Times New Roman" w:cs="Times New Roman"/>
          <w:sz w:val="24"/>
          <w:szCs w:val="24"/>
          <w:highlight w:val="white"/>
        </w:rPr>
        <w:t xml:space="preserve">Кабардино-Балкарской Республики </w:t>
      </w:r>
      <w:r w:rsidRPr="00607DAC">
        <w:rPr>
          <w:rFonts w:ascii="Times New Roman" w:eastAsia="Calibri" w:hAnsi="Times New Roman" w:cs="Times New Roman"/>
          <w:sz w:val="24"/>
          <w:szCs w:val="24"/>
        </w:rPr>
        <w:t>от 03.10.2024, указанное имущество подлежит исключению из конкурсной массы должника в случае невозможности его реализации на торгах, в связи с чем дальнейшие мероприятия по реализации указанной доли не проводились;</w:t>
      </w:r>
    </w:p>
    <w:p w14:paraId="2753C27F" w14:textId="77777777" w:rsidR="00607DAC" w:rsidRPr="00607DAC" w:rsidRDefault="00607DAC" w:rsidP="00D55B7F">
      <w:pPr>
        <w:numPr>
          <w:ilvl w:val="0"/>
          <w:numId w:val="14"/>
        </w:numPr>
        <w:spacing w:after="0" w:line="240" w:lineRule="auto"/>
        <w:contextualSpacing/>
        <w:jc w:val="both"/>
        <w:rPr>
          <w:rFonts w:ascii="Times New Roman" w:eastAsia="Calibri" w:hAnsi="Times New Roman" w:cs="Times New Roman"/>
          <w:sz w:val="24"/>
          <w:szCs w:val="24"/>
        </w:rPr>
      </w:pPr>
      <w:r w:rsidRPr="00607DAC">
        <w:rPr>
          <w:rFonts w:ascii="Times New Roman" w:eastAsia="Calibri" w:hAnsi="Times New Roman" w:cs="Times New Roman"/>
          <w:sz w:val="24"/>
          <w:szCs w:val="24"/>
        </w:rPr>
        <w:t>17.10.2024 и 25.03.2025 финансовый управляющий Мартынова С.А. обратилась в Арбитражный суд Кабардино-Балкарской Республики с заявлениями об оспаривании (признании недействительными) следующих сделок должника:</w:t>
      </w:r>
    </w:p>
    <w:p w14:paraId="53593709" w14:textId="77777777" w:rsidR="00607DAC" w:rsidRPr="00607DAC" w:rsidRDefault="00607DAC" w:rsidP="00D55B7F">
      <w:pPr>
        <w:numPr>
          <w:ilvl w:val="0"/>
          <w:numId w:val="15"/>
        </w:numPr>
        <w:spacing w:after="0" w:line="240" w:lineRule="auto"/>
        <w:ind w:left="993" w:firstLine="0"/>
        <w:contextualSpacing/>
        <w:jc w:val="both"/>
        <w:rPr>
          <w:rFonts w:ascii="Times New Roman" w:eastAsia="Calibri" w:hAnsi="Times New Roman" w:cs="Times New Roman"/>
          <w:sz w:val="24"/>
          <w:szCs w:val="24"/>
        </w:rPr>
      </w:pPr>
      <w:r w:rsidRPr="00607DAC">
        <w:rPr>
          <w:rFonts w:ascii="Times New Roman" w:eastAsia="Calibri" w:hAnsi="Times New Roman" w:cs="Times New Roman"/>
          <w:sz w:val="24"/>
          <w:szCs w:val="24"/>
        </w:rPr>
        <w:t xml:space="preserve">Договор дарения от 12.05.2016 квартиры площадью 154 кв. м., расположенной по адресу: Кабардино-Балкарская Республика, г. Нальчик, ул. </w:t>
      </w:r>
      <w:proofErr w:type="spellStart"/>
      <w:r w:rsidRPr="00607DAC">
        <w:rPr>
          <w:rFonts w:ascii="Times New Roman" w:eastAsia="Calibri" w:hAnsi="Times New Roman" w:cs="Times New Roman"/>
          <w:sz w:val="24"/>
          <w:szCs w:val="24"/>
        </w:rPr>
        <w:t>Тарчокова</w:t>
      </w:r>
      <w:proofErr w:type="spellEnd"/>
      <w:r w:rsidRPr="00607DAC">
        <w:rPr>
          <w:rFonts w:ascii="Times New Roman" w:eastAsia="Calibri" w:hAnsi="Times New Roman" w:cs="Times New Roman"/>
          <w:sz w:val="24"/>
          <w:szCs w:val="24"/>
        </w:rPr>
        <w:t xml:space="preserve">, д. 19, корп. Д, кв. 6, от </w:t>
      </w:r>
      <w:proofErr w:type="spellStart"/>
      <w:r w:rsidRPr="00607DAC">
        <w:rPr>
          <w:rFonts w:ascii="Times New Roman" w:eastAsia="Calibri" w:hAnsi="Times New Roman" w:cs="Times New Roman"/>
          <w:sz w:val="24"/>
          <w:szCs w:val="24"/>
        </w:rPr>
        <w:t>Абезиванова</w:t>
      </w:r>
      <w:proofErr w:type="spellEnd"/>
      <w:r w:rsidRPr="00607DAC">
        <w:rPr>
          <w:rFonts w:ascii="Times New Roman" w:eastAsia="Calibri" w:hAnsi="Times New Roman" w:cs="Times New Roman"/>
          <w:sz w:val="24"/>
          <w:szCs w:val="24"/>
        </w:rPr>
        <w:t xml:space="preserve"> А.П. в пользу </w:t>
      </w:r>
      <w:proofErr w:type="spellStart"/>
      <w:r w:rsidRPr="00607DAC">
        <w:rPr>
          <w:rFonts w:ascii="Times New Roman" w:eastAsia="Calibri" w:hAnsi="Times New Roman" w:cs="Times New Roman"/>
          <w:sz w:val="24"/>
          <w:szCs w:val="24"/>
        </w:rPr>
        <w:t>Абезивановой</w:t>
      </w:r>
      <w:proofErr w:type="spellEnd"/>
      <w:r w:rsidRPr="00607DAC">
        <w:rPr>
          <w:rFonts w:ascii="Times New Roman" w:eastAsia="Calibri" w:hAnsi="Times New Roman" w:cs="Times New Roman"/>
          <w:sz w:val="24"/>
          <w:szCs w:val="24"/>
        </w:rPr>
        <w:t xml:space="preserve"> М.П. Определением Арбитражного суда </w:t>
      </w:r>
      <w:r w:rsidRPr="00607DAC">
        <w:rPr>
          <w:rFonts w:ascii="Times New Roman" w:eastAsia="Calibri" w:hAnsi="Times New Roman" w:cs="Times New Roman"/>
          <w:sz w:val="24"/>
          <w:szCs w:val="24"/>
          <w:highlight w:val="white"/>
        </w:rPr>
        <w:t xml:space="preserve">Кабардино-Балкарской Республики </w:t>
      </w:r>
      <w:r w:rsidRPr="00607DAC">
        <w:rPr>
          <w:rFonts w:ascii="Times New Roman" w:eastAsia="Calibri" w:hAnsi="Times New Roman" w:cs="Times New Roman"/>
          <w:sz w:val="24"/>
          <w:szCs w:val="24"/>
        </w:rPr>
        <w:t xml:space="preserve">от 07.04.2025 производство приостановлено в связи с назначением судебной экспертизы; </w:t>
      </w:r>
    </w:p>
    <w:p w14:paraId="20A13741" w14:textId="77777777" w:rsidR="00607DAC" w:rsidRPr="00607DAC" w:rsidRDefault="00607DAC" w:rsidP="00D55B7F">
      <w:pPr>
        <w:numPr>
          <w:ilvl w:val="0"/>
          <w:numId w:val="15"/>
        </w:numPr>
        <w:spacing w:after="0" w:line="240" w:lineRule="auto"/>
        <w:ind w:left="993" w:firstLine="0"/>
        <w:contextualSpacing/>
        <w:jc w:val="both"/>
        <w:rPr>
          <w:rFonts w:ascii="Times New Roman" w:eastAsia="Calibri" w:hAnsi="Times New Roman" w:cs="Times New Roman"/>
          <w:sz w:val="24"/>
          <w:szCs w:val="24"/>
        </w:rPr>
      </w:pPr>
      <w:r w:rsidRPr="00607DAC">
        <w:rPr>
          <w:rFonts w:ascii="Times New Roman" w:eastAsia="Calibri" w:hAnsi="Times New Roman" w:cs="Times New Roman"/>
          <w:sz w:val="24"/>
          <w:szCs w:val="24"/>
        </w:rPr>
        <w:t xml:space="preserve">Договор дарения от 15.10.2018 жилого дома площадью 33,3 кв. м. и земельного участка площадью 1 214 кв. м., расположенных по адресу: Кабардино-Балкарская Республика, Баксанский район, г. Баксан, ул. Партизанская, д. 31, от </w:t>
      </w:r>
      <w:proofErr w:type="spellStart"/>
      <w:r w:rsidRPr="00607DAC">
        <w:rPr>
          <w:rFonts w:ascii="Times New Roman" w:eastAsia="Calibri" w:hAnsi="Times New Roman" w:cs="Times New Roman"/>
          <w:sz w:val="24"/>
          <w:szCs w:val="24"/>
        </w:rPr>
        <w:t>Абезиванова</w:t>
      </w:r>
      <w:proofErr w:type="spellEnd"/>
      <w:r w:rsidRPr="00607DAC">
        <w:rPr>
          <w:rFonts w:ascii="Times New Roman" w:eastAsia="Calibri" w:hAnsi="Times New Roman" w:cs="Times New Roman"/>
          <w:sz w:val="24"/>
          <w:szCs w:val="24"/>
        </w:rPr>
        <w:t xml:space="preserve"> А.П. в пользу его матери </w:t>
      </w:r>
      <w:proofErr w:type="spellStart"/>
      <w:r w:rsidRPr="00607DAC">
        <w:rPr>
          <w:rFonts w:ascii="Times New Roman" w:eastAsia="Calibri" w:hAnsi="Times New Roman" w:cs="Times New Roman"/>
          <w:sz w:val="24"/>
          <w:szCs w:val="24"/>
        </w:rPr>
        <w:t>Гучевой</w:t>
      </w:r>
      <w:proofErr w:type="spellEnd"/>
      <w:r w:rsidRPr="00607DAC">
        <w:rPr>
          <w:rFonts w:ascii="Times New Roman" w:eastAsia="Calibri" w:hAnsi="Times New Roman" w:cs="Times New Roman"/>
          <w:sz w:val="24"/>
          <w:szCs w:val="24"/>
        </w:rPr>
        <w:t xml:space="preserve"> Ф.Л. Определением Арбитражного суда </w:t>
      </w:r>
      <w:r w:rsidRPr="00607DAC">
        <w:rPr>
          <w:rFonts w:ascii="Times New Roman" w:eastAsia="Calibri" w:hAnsi="Times New Roman" w:cs="Times New Roman"/>
          <w:sz w:val="24"/>
          <w:szCs w:val="24"/>
          <w:highlight w:val="white"/>
        </w:rPr>
        <w:t xml:space="preserve">Кабардино-Балкарской Республики </w:t>
      </w:r>
      <w:r w:rsidRPr="00607DAC">
        <w:rPr>
          <w:rFonts w:ascii="Times New Roman" w:eastAsia="Calibri" w:hAnsi="Times New Roman" w:cs="Times New Roman"/>
          <w:sz w:val="24"/>
          <w:szCs w:val="24"/>
        </w:rPr>
        <w:t>от 24.04.2025 по делу назначена судебная экспертиза, судебное заседание отложено на 30.06.2025;</w:t>
      </w:r>
    </w:p>
    <w:p w14:paraId="63D16A10" w14:textId="77777777" w:rsidR="00607DAC" w:rsidRPr="00607DAC" w:rsidRDefault="00607DAC" w:rsidP="00D55B7F">
      <w:pPr>
        <w:numPr>
          <w:ilvl w:val="0"/>
          <w:numId w:val="15"/>
        </w:numPr>
        <w:spacing w:after="0" w:line="240" w:lineRule="auto"/>
        <w:ind w:left="993" w:firstLine="0"/>
        <w:contextualSpacing/>
        <w:jc w:val="both"/>
        <w:rPr>
          <w:rFonts w:ascii="Times New Roman" w:eastAsia="Calibri" w:hAnsi="Times New Roman" w:cs="Times New Roman"/>
          <w:sz w:val="24"/>
          <w:szCs w:val="24"/>
        </w:rPr>
      </w:pPr>
      <w:r w:rsidRPr="00607DAC">
        <w:rPr>
          <w:rFonts w:ascii="Times New Roman" w:eastAsia="Calibri" w:hAnsi="Times New Roman" w:cs="Times New Roman"/>
          <w:sz w:val="24"/>
          <w:szCs w:val="24"/>
        </w:rPr>
        <w:t xml:space="preserve">Договор дарения от 28.08.2017 жилого дома площадью 225,3 кв. м. и земельного участка площадью 505 кв. м., расположенных по адресу: Кабардино-Балкарская Республика, г. Баксан, ул. Учительская, д. 4Б, от </w:t>
      </w:r>
      <w:proofErr w:type="spellStart"/>
      <w:r w:rsidRPr="00607DAC">
        <w:rPr>
          <w:rFonts w:ascii="Times New Roman" w:eastAsia="Calibri" w:hAnsi="Times New Roman" w:cs="Times New Roman"/>
          <w:sz w:val="24"/>
          <w:szCs w:val="24"/>
        </w:rPr>
        <w:t>Абезиванова</w:t>
      </w:r>
      <w:proofErr w:type="spellEnd"/>
      <w:r w:rsidRPr="00607DAC">
        <w:rPr>
          <w:rFonts w:ascii="Times New Roman" w:eastAsia="Calibri" w:hAnsi="Times New Roman" w:cs="Times New Roman"/>
          <w:sz w:val="24"/>
          <w:szCs w:val="24"/>
        </w:rPr>
        <w:t xml:space="preserve"> А.П. в пользу несовершеннолетних детей </w:t>
      </w:r>
      <w:proofErr w:type="spellStart"/>
      <w:r w:rsidRPr="00607DAC">
        <w:rPr>
          <w:rFonts w:ascii="Times New Roman" w:eastAsia="Calibri" w:hAnsi="Times New Roman" w:cs="Times New Roman"/>
          <w:sz w:val="24"/>
          <w:szCs w:val="24"/>
        </w:rPr>
        <w:t>Абезиванова</w:t>
      </w:r>
      <w:proofErr w:type="spellEnd"/>
      <w:r w:rsidRPr="00607DAC">
        <w:rPr>
          <w:rFonts w:ascii="Times New Roman" w:eastAsia="Calibri" w:hAnsi="Times New Roman" w:cs="Times New Roman"/>
          <w:sz w:val="24"/>
          <w:szCs w:val="24"/>
        </w:rPr>
        <w:t xml:space="preserve"> А.П. и договор отчуждения указанного имущества от имени детей в пользу третьего лица (цепочка сделок). 20.05.2025 назначена судебная экспертиза, производство по заявлению приостановлено.</w:t>
      </w:r>
    </w:p>
    <w:p w14:paraId="73DEE384" w14:textId="77777777" w:rsidR="00607DAC" w:rsidRPr="00607DAC" w:rsidRDefault="00607DAC" w:rsidP="00D55B7F">
      <w:pPr>
        <w:numPr>
          <w:ilvl w:val="0"/>
          <w:numId w:val="15"/>
        </w:numPr>
        <w:spacing w:after="0" w:line="240" w:lineRule="auto"/>
        <w:ind w:left="993" w:firstLine="0"/>
        <w:contextualSpacing/>
        <w:jc w:val="both"/>
        <w:rPr>
          <w:rFonts w:ascii="Times New Roman" w:eastAsia="Calibri" w:hAnsi="Times New Roman" w:cs="Times New Roman"/>
          <w:sz w:val="24"/>
          <w:szCs w:val="24"/>
        </w:rPr>
      </w:pPr>
      <w:r w:rsidRPr="00607DAC">
        <w:rPr>
          <w:rFonts w:ascii="Times New Roman" w:eastAsia="Calibri" w:hAnsi="Times New Roman" w:cs="Times New Roman"/>
          <w:sz w:val="24"/>
          <w:szCs w:val="24"/>
        </w:rPr>
        <w:t xml:space="preserve">Выявлено наличие у семьи должника единственного жилья, попадающего под критерии «роскошности» и зарегистрированного на праве долевой собственности несовершеннолетних детей должника </w:t>
      </w:r>
      <w:proofErr w:type="spellStart"/>
      <w:r w:rsidRPr="00607DAC">
        <w:rPr>
          <w:rFonts w:ascii="Times New Roman" w:eastAsia="Calibri" w:hAnsi="Times New Roman" w:cs="Times New Roman"/>
          <w:sz w:val="24"/>
          <w:szCs w:val="24"/>
        </w:rPr>
        <w:t>Абезиванова</w:t>
      </w:r>
      <w:proofErr w:type="spellEnd"/>
      <w:r w:rsidRPr="00607DAC">
        <w:rPr>
          <w:rFonts w:ascii="Times New Roman" w:eastAsia="Calibri" w:hAnsi="Times New Roman" w:cs="Times New Roman"/>
          <w:sz w:val="24"/>
          <w:szCs w:val="24"/>
        </w:rPr>
        <w:t xml:space="preserve"> А.П., а именно: жилой дом площадью 350 кв. м. и земельный участок площадью 603 кв. м., расположенные по адресу: Кабардино-Балкарская Республика, г. Нальчик, ул. Чкалова, д. 60. В отношении указанного имущества в адрес финансового управляющего Банком направлено требование о включении в конкурсную массу, которое на сегодняшний день, в связи с наличием разногласий, осталось неисполненным. Собранием кредиторов от 10.12.2024 принято решение о включении в конкурсную массу единственного жилья, зарегистрированного на праве собственности за детьми Должника и обладающего признаками роскошного. </w:t>
      </w:r>
      <w:proofErr w:type="spellStart"/>
      <w:r w:rsidRPr="00607DAC">
        <w:rPr>
          <w:rFonts w:ascii="Times New Roman" w:eastAsia="Calibri" w:hAnsi="Times New Roman" w:cs="Times New Roman"/>
          <w:sz w:val="24"/>
          <w:szCs w:val="24"/>
        </w:rPr>
        <w:t>Абезивановой</w:t>
      </w:r>
      <w:proofErr w:type="spellEnd"/>
      <w:r w:rsidRPr="00607DAC">
        <w:rPr>
          <w:rFonts w:ascii="Times New Roman" w:eastAsia="Calibri" w:hAnsi="Times New Roman" w:cs="Times New Roman"/>
          <w:sz w:val="24"/>
          <w:szCs w:val="24"/>
        </w:rPr>
        <w:t xml:space="preserve"> А.Х. подано заявление об оспаривании решений собрания кредиторов, судебное заседание отложено на 02.07.2025. </w:t>
      </w:r>
    </w:p>
    <w:p w14:paraId="48CB3AE2" w14:textId="77777777" w:rsidR="00607DAC" w:rsidRPr="00607DAC" w:rsidRDefault="00607DAC" w:rsidP="00D55B7F">
      <w:pPr>
        <w:numPr>
          <w:ilvl w:val="0"/>
          <w:numId w:val="15"/>
        </w:numPr>
        <w:spacing w:after="0" w:line="240" w:lineRule="auto"/>
        <w:ind w:left="993" w:firstLine="0"/>
        <w:contextualSpacing/>
        <w:jc w:val="both"/>
        <w:rPr>
          <w:rFonts w:ascii="Times New Roman" w:eastAsia="Calibri" w:hAnsi="Times New Roman" w:cs="Times New Roman"/>
          <w:sz w:val="24"/>
          <w:szCs w:val="24"/>
        </w:rPr>
      </w:pPr>
      <w:r w:rsidRPr="00607DAC">
        <w:rPr>
          <w:rFonts w:ascii="Times New Roman" w:eastAsia="Calibri" w:hAnsi="Times New Roman" w:cs="Times New Roman"/>
          <w:sz w:val="24"/>
          <w:szCs w:val="24"/>
        </w:rPr>
        <w:t xml:space="preserve">Банком 13.05.2025 подано исковое заявление о признании недействительными совершенных в отношении жилого дома площадью 350 кв. м. и земельного участка площадью 603 кв. м., расположенных по адресу: Кабардино-Балкарская Республика, г. Нальчик, ул. Чкалова, д. 60, сделок, по результатам которым собственниками имущества стали несовершеннолетние дети должника </w:t>
      </w:r>
      <w:proofErr w:type="spellStart"/>
      <w:r w:rsidRPr="00607DAC">
        <w:rPr>
          <w:rFonts w:ascii="Times New Roman" w:eastAsia="Calibri" w:hAnsi="Times New Roman" w:cs="Times New Roman"/>
          <w:sz w:val="24"/>
          <w:szCs w:val="24"/>
        </w:rPr>
        <w:t>Абезиванова</w:t>
      </w:r>
      <w:proofErr w:type="spellEnd"/>
      <w:r w:rsidRPr="00607DAC">
        <w:rPr>
          <w:rFonts w:ascii="Times New Roman" w:eastAsia="Calibri" w:hAnsi="Times New Roman" w:cs="Times New Roman"/>
          <w:sz w:val="24"/>
          <w:szCs w:val="24"/>
        </w:rPr>
        <w:t xml:space="preserve"> А.П. Судебное заседание не назначено.</w:t>
      </w:r>
    </w:p>
    <w:p w14:paraId="379EDABA" w14:textId="77777777" w:rsidR="00607DAC" w:rsidRPr="00607DAC" w:rsidRDefault="00607DAC" w:rsidP="00607DAC">
      <w:pPr>
        <w:tabs>
          <w:tab w:val="left" w:pos="567"/>
        </w:tabs>
        <w:spacing w:after="0" w:line="240" w:lineRule="auto"/>
        <w:jc w:val="both"/>
        <w:rPr>
          <w:rFonts w:ascii="Times New Roman" w:eastAsia="Times New Roman" w:hAnsi="Times New Roman" w:cs="Times New Roman"/>
          <w:sz w:val="24"/>
          <w:szCs w:val="24"/>
          <w:lang w:eastAsia="ru-RU"/>
        </w:rPr>
      </w:pPr>
      <w:r w:rsidRPr="00607DAC">
        <w:rPr>
          <w:rFonts w:ascii="Times New Roman" w:eastAsia="Times New Roman" w:hAnsi="Times New Roman" w:cs="Times New Roman"/>
          <w:sz w:val="24"/>
          <w:szCs w:val="24"/>
          <w:lang w:eastAsia="ru-RU"/>
        </w:rPr>
        <w:t xml:space="preserve">4.9. В отношении </w:t>
      </w:r>
      <w:proofErr w:type="spellStart"/>
      <w:r w:rsidRPr="00607DAC">
        <w:rPr>
          <w:rFonts w:ascii="Times New Roman" w:eastAsia="Times New Roman" w:hAnsi="Times New Roman" w:cs="Times New Roman"/>
          <w:sz w:val="24"/>
          <w:szCs w:val="24"/>
          <w:lang w:eastAsia="ru-RU"/>
        </w:rPr>
        <w:t>Ажахова</w:t>
      </w:r>
      <w:proofErr w:type="spellEnd"/>
      <w:r w:rsidRPr="00607DAC">
        <w:rPr>
          <w:rFonts w:ascii="Times New Roman" w:eastAsia="Times New Roman" w:hAnsi="Times New Roman" w:cs="Times New Roman"/>
          <w:sz w:val="24"/>
          <w:szCs w:val="24"/>
          <w:lang w:eastAsia="ru-RU"/>
        </w:rPr>
        <w:t xml:space="preserve"> С.М. проводятся мероприятия уголовно-правового характера:</w:t>
      </w:r>
    </w:p>
    <w:p w14:paraId="6439D740" w14:textId="77777777" w:rsidR="00607DAC" w:rsidRPr="00607DAC" w:rsidRDefault="00607DAC" w:rsidP="00D55B7F">
      <w:pPr>
        <w:numPr>
          <w:ilvl w:val="0"/>
          <w:numId w:val="16"/>
        </w:numPr>
        <w:spacing w:after="0" w:line="240" w:lineRule="auto"/>
        <w:ind w:left="709" w:hanging="425"/>
        <w:contextualSpacing/>
        <w:jc w:val="both"/>
        <w:rPr>
          <w:rFonts w:ascii="Times New Roman" w:eastAsia="Calibri" w:hAnsi="Times New Roman" w:cs="Times New Roman"/>
          <w:sz w:val="24"/>
          <w:szCs w:val="24"/>
        </w:rPr>
      </w:pPr>
      <w:r w:rsidRPr="00607DAC">
        <w:rPr>
          <w:rFonts w:ascii="Times New Roman" w:eastAsia="Calibri" w:hAnsi="Times New Roman" w:cs="Times New Roman"/>
          <w:sz w:val="24"/>
          <w:szCs w:val="24"/>
        </w:rPr>
        <w:t xml:space="preserve">22.02.2017 и 09.03.2017 в отношении </w:t>
      </w:r>
      <w:proofErr w:type="spellStart"/>
      <w:r w:rsidRPr="00607DAC">
        <w:rPr>
          <w:rFonts w:ascii="Times New Roman" w:eastAsia="Calibri" w:hAnsi="Times New Roman" w:cs="Times New Roman"/>
          <w:sz w:val="24"/>
          <w:szCs w:val="24"/>
        </w:rPr>
        <w:t>Ажахова</w:t>
      </w:r>
      <w:proofErr w:type="spellEnd"/>
      <w:r w:rsidRPr="00607DAC">
        <w:rPr>
          <w:rFonts w:ascii="Times New Roman" w:eastAsia="Calibri" w:hAnsi="Times New Roman" w:cs="Times New Roman"/>
          <w:sz w:val="24"/>
          <w:szCs w:val="24"/>
        </w:rPr>
        <w:t xml:space="preserve"> С.М. и главного бухгалтера ООО «Первый Питейный </w:t>
      </w:r>
      <w:proofErr w:type="spellStart"/>
      <w:r w:rsidRPr="00607DAC">
        <w:rPr>
          <w:rFonts w:ascii="Times New Roman" w:eastAsia="Calibri" w:hAnsi="Times New Roman" w:cs="Times New Roman"/>
          <w:sz w:val="24"/>
          <w:szCs w:val="24"/>
        </w:rPr>
        <w:t>Заводъ</w:t>
      </w:r>
      <w:proofErr w:type="spellEnd"/>
      <w:r w:rsidRPr="00607DAC">
        <w:rPr>
          <w:rFonts w:ascii="Times New Roman" w:eastAsia="Calibri" w:hAnsi="Times New Roman" w:cs="Times New Roman"/>
          <w:sz w:val="24"/>
          <w:szCs w:val="24"/>
        </w:rPr>
        <w:t xml:space="preserve">» </w:t>
      </w:r>
      <w:proofErr w:type="spellStart"/>
      <w:r w:rsidRPr="00607DAC">
        <w:rPr>
          <w:rFonts w:ascii="Times New Roman" w:eastAsia="Calibri" w:hAnsi="Times New Roman" w:cs="Times New Roman"/>
          <w:sz w:val="24"/>
          <w:szCs w:val="24"/>
        </w:rPr>
        <w:t>Эльмесовой</w:t>
      </w:r>
      <w:proofErr w:type="spellEnd"/>
      <w:r w:rsidRPr="00607DAC">
        <w:rPr>
          <w:rFonts w:ascii="Times New Roman" w:eastAsia="Calibri" w:hAnsi="Times New Roman" w:cs="Times New Roman"/>
          <w:sz w:val="24"/>
          <w:szCs w:val="24"/>
        </w:rPr>
        <w:t xml:space="preserve"> З.Х. возбуждены уголовные дела по </w:t>
      </w:r>
      <w:proofErr w:type="spellStart"/>
      <w:r w:rsidRPr="00607DAC">
        <w:rPr>
          <w:rFonts w:ascii="Times New Roman" w:eastAsia="Calibri" w:hAnsi="Times New Roman" w:cs="Times New Roman"/>
          <w:sz w:val="24"/>
          <w:szCs w:val="24"/>
        </w:rPr>
        <w:t>пп</w:t>
      </w:r>
      <w:proofErr w:type="spellEnd"/>
      <w:r w:rsidRPr="00607DAC">
        <w:rPr>
          <w:rFonts w:ascii="Times New Roman" w:eastAsia="Calibri" w:hAnsi="Times New Roman" w:cs="Times New Roman"/>
          <w:sz w:val="24"/>
          <w:szCs w:val="24"/>
        </w:rPr>
        <w:t>. а, б ч. 2 ст. 199 УК РФ. 13.03.2017 уголовные дела объединены в единое производство.  </w:t>
      </w:r>
    </w:p>
    <w:p w14:paraId="1A03AF9C" w14:textId="77777777" w:rsidR="00607DAC" w:rsidRPr="00607DAC" w:rsidRDefault="00607DAC" w:rsidP="00D55B7F">
      <w:pPr>
        <w:numPr>
          <w:ilvl w:val="0"/>
          <w:numId w:val="16"/>
        </w:numPr>
        <w:spacing w:after="0" w:line="240" w:lineRule="auto"/>
        <w:ind w:left="709" w:hanging="425"/>
        <w:contextualSpacing/>
        <w:jc w:val="both"/>
        <w:rPr>
          <w:rFonts w:ascii="Times New Roman" w:eastAsia="Calibri" w:hAnsi="Times New Roman" w:cs="Times New Roman"/>
          <w:sz w:val="24"/>
          <w:szCs w:val="24"/>
        </w:rPr>
      </w:pPr>
      <w:r w:rsidRPr="00607DAC">
        <w:rPr>
          <w:rFonts w:ascii="Times New Roman" w:eastAsia="Calibri" w:hAnsi="Times New Roman" w:cs="Times New Roman"/>
          <w:sz w:val="24"/>
          <w:szCs w:val="24"/>
        </w:rPr>
        <w:lastRenderedPageBreak/>
        <w:t xml:space="preserve">13.12.2017 возбуждено уголовное дело в отношении </w:t>
      </w:r>
      <w:proofErr w:type="spellStart"/>
      <w:r w:rsidRPr="00607DAC">
        <w:rPr>
          <w:rFonts w:ascii="Times New Roman" w:eastAsia="Calibri" w:hAnsi="Times New Roman" w:cs="Times New Roman"/>
          <w:sz w:val="24"/>
          <w:szCs w:val="24"/>
        </w:rPr>
        <w:t>Ажахова</w:t>
      </w:r>
      <w:proofErr w:type="spellEnd"/>
      <w:r w:rsidRPr="00607DAC">
        <w:rPr>
          <w:rFonts w:ascii="Times New Roman" w:eastAsia="Calibri" w:hAnsi="Times New Roman" w:cs="Times New Roman"/>
          <w:sz w:val="24"/>
          <w:szCs w:val="24"/>
        </w:rPr>
        <w:t xml:space="preserve"> С.М. и прочих неустановленных лиц по заявлению Банка от 18.08.2017 по признакам преступления, предусмотренного ч. 1 ст. 176 УК РФ. Постановлением следователя Банк признан потерпевшей стороной по уголовному делу.</w:t>
      </w:r>
    </w:p>
    <w:p w14:paraId="1A74A2BB" w14:textId="77777777" w:rsidR="00607DAC" w:rsidRPr="00607DAC" w:rsidRDefault="00607DAC" w:rsidP="00D55B7F">
      <w:pPr>
        <w:numPr>
          <w:ilvl w:val="0"/>
          <w:numId w:val="16"/>
        </w:numPr>
        <w:spacing w:after="0" w:line="240" w:lineRule="auto"/>
        <w:ind w:left="709" w:hanging="425"/>
        <w:contextualSpacing/>
        <w:jc w:val="both"/>
        <w:rPr>
          <w:rFonts w:ascii="Times New Roman" w:eastAsia="Calibri" w:hAnsi="Times New Roman" w:cs="Times New Roman"/>
          <w:sz w:val="24"/>
          <w:szCs w:val="24"/>
        </w:rPr>
      </w:pPr>
      <w:r w:rsidRPr="00607DAC">
        <w:rPr>
          <w:rFonts w:ascii="Times New Roman" w:eastAsia="Calibri" w:hAnsi="Times New Roman" w:cs="Times New Roman"/>
          <w:sz w:val="24"/>
          <w:szCs w:val="24"/>
        </w:rPr>
        <w:t xml:space="preserve">Постановлением старшего следователя от 22.01.2018 предварительное расследование по уголовным делам в отношении </w:t>
      </w:r>
      <w:proofErr w:type="spellStart"/>
      <w:r w:rsidRPr="00607DAC">
        <w:rPr>
          <w:rFonts w:ascii="Times New Roman" w:eastAsia="Calibri" w:hAnsi="Times New Roman" w:cs="Times New Roman"/>
          <w:sz w:val="24"/>
          <w:szCs w:val="24"/>
        </w:rPr>
        <w:t>Ажахова</w:t>
      </w:r>
      <w:proofErr w:type="spellEnd"/>
      <w:r w:rsidRPr="00607DAC">
        <w:rPr>
          <w:rFonts w:ascii="Times New Roman" w:eastAsia="Calibri" w:hAnsi="Times New Roman" w:cs="Times New Roman"/>
          <w:sz w:val="24"/>
          <w:szCs w:val="24"/>
        </w:rPr>
        <w:t xml:space="preserve"> С.М. и </w:t>
      </w:r>
      <w:proofErr w:type="spellStart"/>
      <w:r w:rsidRPr="00607DAC">
        <w:rPr>
          <w:rFonts w:ascii="Times New Roman" w:eastAsia="Calibri" w:hAnsi="Times New Roman" w:cs="Times New Roman"/>
          <w:sz w:val="24"/>
          <w:szCs w:val="24"/>
        </w:rPr>
        <w:t>Эльмесовой</w:t>
      </w:r>
      <w:proofErr w:type="spellEnd"/>
      <w:r w:rsidRPr="00607DAC">
        <w:rPr>
          <w:rFonts w:ascii="Times New Roman" w:eastAsia="Calibri" w:hAnsi="Times New Roman" w:cs="Times New Roman"/>
          <w:sz w:val="24"/>
          <w:szCs w:val="24"/>
        </w:rPr>
        <w:t xml:space="preserve"> З.Х., объединенным ранее в единое производство, приостановлено на основании п. 2 ч. 1 ст. 208 УПК РФ в связи с розыском указанных лиц (</w:t>
      </w:r>
      <w:proofErr w:type="spellStart"/>
      <w:r w:rsidRPr="00607DAC">
        <w:rPr>
          <w:rFonts w:ascii="Times New Roman" w:eastAsia="Calibri" w:hAnsi="Times New Roman" w:cs="Times New Roman"/>
          <w:sz w:val="24"/>
          <w:szCs w:val="24"/>
        </w:rPr>
        <w:t>Ажахов</w:t>
      </w:r>
      <w:proofErr w:type="spellEnd"/>
      <w:r w:rsidRPr="00607DAC">
        <w:rPr>
          <w:rFonts w:ascii="Times New Roman" w:eastAsia="Calibri" w:hAnsi="Times New Roman" w:cs="Times New Roman"/>
          <w:sz w:val="24"/>
          <w:szCs w:val="24"/>
        </w:rPr>
        <w:t xml:space="preserve"> С.М. объявлен в федеральный и международный розыск). </w:t>
      </w:r>
    </w:p>
    <w:p w14:paraId="0793961C" w14:textId="77777777" w:rsidR="00607DAC" w:rsidRPr="00607DAC" w:rsidRDefault="00607DAC" w:rsidP="00D55B7F">
      <w:pPr>
        <w:numPr>
          <w:ilvl w:val="0"/>
          <w:numId w:val="16"/>
        </w:numPr>
        <w:tabs>
          <w:tab w:val="left" w:pos="319"/>
        </w:tabs>
        <w:spacing w:after="0" w:line="240" w:lineRule="auto"/>
        <w:ind w:left="709" w:hanging="425"/>
        <w:contextualSpacing/>
        <w:jc w:val="both"/>
        <w:rPr>
          <w:rFonts w:ascii="Calibri" w:eastAsia="Calibri" w:hAnsi="Calibri" w:cs="Times New Roman"/>
          <w:color w:val="00B050"/>
        </w:rPr>
      </w:pPr>
      <w:r w:rsidRPr="00607DAC">
        <w:rPr>
          <w:rFonts w:ascii="Times New Roman" w:eastAsia="Calibri" w:hAnsi="Times New Roman" w:cs="Times New Roman"/>
          <w:sz w:val="24"/>
          <w:szCs w:val="24"/>
        </w:rPr>
        <w:t xml:space="preserve">Постановлением от 22.06.2018 в отдельное производство выделено уголовное дело в отношении </w:t>
      </w:r>
      <w:proofErr w:type="spellStart"/>
      <w:r w:rsidRPr="00607DAC">
        <w:rPr>
          <w:rFonts w:ascii="Times New Roman" w:eastAsia="Calibri" w:hAnsi="Times New Roman" w:cs="Times New Roman"/>
          <w:sz w:val="24"/>
          <w:szCs w:val="24"/>
        </w:rPr>
        <w:t>Эльмесовой</w:t>
      </w:r>
      <w:proofErr w:type="spellEnd"/>
      <w:r w:rsidRPr="00607DAC">
        <w:rPr>
          <w:rFonts w:ascii="Times New Roman" w:eastAsia="Calibri" w:hAnsi="Times New Roman" w:cs="Times New Roman"/>
          <w:sz w:val="24"/>
          <w:szCs w:val="24"/>
        </w:rPr>
        <w:t xml:space="preserve"> З.Х. по </w:t>
      </w:r>
      <w:proofErr w:type="spellStart"/>
      <w:r w:rsidRPr="00607DAC">
        <w:rPr>
          <w:rFonts w:ascii="Times New Roman" w:eastAsia="Calibri" w:hAnsi="Times New Roman" w:cs="Times New Roman"/>
          <w:sz w:val="24"/>
          <w:szCs w:val="24"/>
        </w:rPr>
        <w:t>пп</w:t>
      </w:r>
      <w:proofErr w:type="spellEnd"/>
      <w:r w:rsidRPr="00607DAC">
        <w:rPr>
          <w:rFonts w:ascii="Times New Roman" w:eastAsia="Calibri" w:hAnsi="Times New Roman" w:cs="Times New Roman"/>
          <w:sz w:val="24"/>
          <w:szCs w:val="24"/>
        </w:rPr>
        <w:t>. а, б ч. 2 ст. 199 УК РФ, в связи с установлением ее местонахождения. П</w:t>
      </w:r>
      <w:r w:rsidRPr="00607DAC">
        <w:rPr>
          <w:rFonts w:ascii="Times New Roman" w:eastAsia="Calibri" w:hAnsi="Times New Roman" w:cs="Times New Roman"/>
          <w:color w:val="000000"/>
          <w:sz w:val="24"/>
          <w:szCs w:val="24"/>
        </w:rPr>
        <w:t xml:space="preserve">риговором Нальчикского городского суда </w:t>
      </w:r>
      <w:r w:rsidRPr="00607DAC">
        <w:rPr>
          <w:rFonts w:ascii="Times New Roman" w:eastAsia="Calibri" w:hAnsi="Times New Roman" w:cs="Times New Roman"/>
          <w:sz w:val="24"/>
          <w:szCs w:val="24"/>
        </w:rPr>
        <w:t xml:space="preserve">Кабардино-Балкарской Республики </w:t>
      </w:r>
      <w:r w:rsidRPr="00607DAC">
        <w:rPr>
          <w:rFonts w:ascii="Times New Roman" w:eastAsia="Calibri" w:hAnsi="Times New Roman" w:cs="Times New Roman"/>
          <w:color w:val="000000"/>
          <w:sz w:val="24"/>
          <w:szCs w:val="24"/>
        </w:rPr>
        <w:t xml:space="preserve">от 12.03.2018 </w:t>
      </w:r>
      <w:proofErr w:type="spellStart"/>
      <w:r w:rsidRPr="00607DAC">
        <w:rPr>
          <w:rFonts w:ascii="Times New Roman" w:eastAsia="Calibri" w:hAnsi="Times New Roman" w:cs="Times New Roman"/>
          <w:bCs/>
          <w:color w:val="000000"/>
          <w:sz w:val="24"/>
          <w:szCs w:val="24"/>
        </w:rPr>
        <w:t>Эльмесова</w:t>
      </w:r>
      <w:proofErr w:type="spellEnd"/>
      <w:r w:rsidRPr="00607DAC">
        <w:rPr>
          <w:rFonts w:ascii="Times New Roman" w:eastAsia="Calibri" w:hAnsi="Times New Roman" w:cs="Times New Roman"/>
          <w:bCs/>
          <w:color w:val="000000"/>
          <w:sz w:val="24"/>
          <w:szCs w:val="24"/>
        </w:rPr>
        <w:t xml:space="preserve"> З.Х.</w:t>
      </w:r>
      <w:r w:rsidRPr="00607DAC">
        <w:rPr>
          <w:rFonts w:ascii="Times New Roman" w:eastAsia="Calibri" w:hAnsi="Times New Roman" w:cs="Times New Roman"/>
          <w:color w:val="000000"/>
          <w:sz w:val="24"/>
          <w:szCs w:val="24"/>
        </w:rPr>
        <w:t xml:space="preserve"> </w:t>
      </w:r>
      <w:r w:rsidRPr="00607DAC">
        <w:rPr>
          <w:rFonts w:ascii="Times New Roman" w:eastAsia="Calibri" w:hAnsi="Times New Roman" w:cs="Times New Roman"/>
          <w:bCs/>
          <w:sz w:val="24"/>
          <w:szCs w:val="24"/>
        </w:rPr>
        <w:t xml:space="preserve">осуждена </w:t>
      </w:r>
      <w:r w:rsidRPr="00607DAC">
        <w:rPr>
          <w:rFonts w:ascii="Times New Roman" w:eastAsia="Calibri" w:hAnsi="Times New Roman" w:cs="Times New Roman"/>
          <w:sz w:val="24"/>
          <w:szCs w:val="24"/>
        </w:rPr>
        <w:t>по п. «б» ч. 2 ст. 199 УК РФ к двум годам лишения свободы, без лишения права</w:t>
      </w:r>
      <w:r w:rsidRPr="00607DAC">
        <w:rPr>
          <w:rFonts w:ascii="Times New Roman" w:eastAsia="Calibri" w:hAnsi="Times New Roman" w:cs="Times New Roman"/>
        </w:rPr>
        <w:t xml:space="preserve"> </w:t>
      </w:r>
      <w:r w:rsidRPr="00607DAC">
        <w:rPr>
          <w:rFonts w:ascii="Times New Roman" w:eastAsia="Calibri" w:hAnsi="Times New Roman" w:cs="Times New Roman"/>
          <w:sz w:val="24"/>
          <w:szCs w:val="24"/>
        </w:rPr>
        <w:t>занимать определенные должности или заниматься определенной деятельностью, с отбыванием</w:t>
      </w:r>
      <w:r w:rsidRPr="00607DAC">
        <w:rPr>
          <w:rFonts w:ascii="Times New Roman" w:eastAsia="Calibri" w:hAnsi="Times New Roman" w:cs="Times New Roman"/>
        </w:rPr>
        <w:t xml:space="preserve"> </w:t>
      </w:r>
      <w:r w:rsidRPr="00607DAC">
        <w:rPr>
          <w:rFonts w:ascii="Times New Roman" w:eastAsia="Calibri" w:hAnsi="Times New Roman" w:cs="Times New Roman"/>
          <w:sz w:val="24"/>
          <w:szCs w:val="24"/>
        </w:rPr>
        <w:t>наказания в исправительной колонии общего режима.</w:t>
      </w:r>
    </w:p>
    <w:p w14:paraId="43F27029" w14:textId="77777777" w:rsidR="00607DAC" w:rsidRPr="00607DAC" w:rsidRDefault="00607DAC" w:rsidP="00D55B7F">
      <w:pPr>
        <w:numPr>
          <w:ilvl w:val="0"/>
          <w:numId w:val="16"/>
        </w:numPr>
        <w:tabs>
          <w:tab w:val="left" w:pos="319"/>
        </w:tabs>
        <w:spacing w:after="0" w:line="240" w:lineRule="auto"/>
        <w:ind w:left="709" w:hanging="425"/>
        <w:contextualSpacing/>
        <w:jc w:val="both"/>
        <w:rPr>
          <w:rFonts w:ascii="Times New Roman" w:eastAsia="Calibri" w:hAnsi="Times New Roman" w:cs="Times New Roman"/>
          <w:sz w:val="24"/>
          <w:szCs w:val="24"/>
        </w:rPr>
      </w:pPr>
      <w:r w:rsidRPr="00607DAC">
        <w:rPr>
          <w:rFonts w:ascii="Times New Roman" w:eastAsia="Calibri" w:hAnsi="Times New Roman" w:cs="Times New Roman"/>
          <w:sz w:val="24"/>
          <w:szCs w:val="24"/>
        </w:rPr>
        <w:t>в случае подачи Банком гражданского иска о возмещении ущерба, причиненного преступлением, права (требования) в части гражданского иска не уступаются Новому кредитору.</w:t>
      </w:r>
    </w:p>
    <w:p w14:paraId="46C5B361" w14:textId="77777777" w:rsidR="00607DAC" w:rsidRPr="00607DAC" w:rsidRDefault="00607DAC" w:rsidP="00607DAC">
      <w:pPr>
        <w:spacing w:after="0" w:line="240" w:lineRule="auto"/>
        <w:jc w:val="both"/>
        <w:rPr>
          <w:rFonts w:ascii="Times New Roman" w:eastAsia="Times New Roman" w:hAnsi="Times New Roman" w:cs="Times New Roman"/>
          <w:b/>
          <w:bCs/>
          <w:sz w:val="24"/>
          <w:szCs w:val="24"/>
          <w:lang w:eastAsia="ru-RU"/>
        </w:rPr>
      </w:pPr>
    </w:p>
    <w:p w14:paraId="297F6BF4" w14:textId="77777777" w:rsidR="00607DAC" w:rsidRPr="00607DAC" w:rsidRDefault="00607DAC" w:rsidP="00607DAC">
      <w:pPr>
        <w:spacing w:after="0" w:line="240" w:lineRule="auto"/>
        <w:jc w:val="right"/>
        <w:rPr>
          <w:rFonts w:ascii="Times New Roman" w:eastAsia="Calibri" w:hAnsi="Times New Roman" w:cs="Times New Roman"/>
          <w:bCs/>
          <w:sz w:val="24"/>
          <w:szCs w:val="24"/>
        </w:rPr>
      </w:pPr>
    </w:p>
    <w:p w14:paraId="185D2FB5" w14:textId="77777777" w:rsidR="00607DAC" w:rsidRPr="00607DAC" w:rsidRDefault="00607DAC" w:rsidP="00607DAC">
      <w:pPr>
        <w:spacing w:after="0" w:line="240" w:lineRule="auto"/>
        <w:jc w:val="right"/>
        <w:rPr>
          <w:rFonts w:ascii="Times New Roman" w:eastAsia="Calibri" w:hAnsi="Times New Roman" w:cs="Times New Roman"/>
          <w:bCs/>
          <w:sz w:val="24"/>
          <w:szCs w:val="24"/>
        </w:rPr>
      </w:pPr>
    </w:p>
    <w:p w14:paraId="49FBF1D8" w14:textId="77777777" w:rsidR="00607DAC" w:rsidRPr="00607DAC" w:rsidRDefault="00607DAC" w:rsidP="00607DAC">
      <w:pPr>
        <w:spacing w:after="0" w:line="240" w:lineRule="auto"/>
        <w:jc w:val="right"/>
        <w:rPr>
          <w:rFonts w:ascii="Times New Roman" w:eastAsia="Calibri" w:hAnsi="Times New Roman" w:cs="Times New Roman"/>
          <w:bCs/>
          <w:sz w:val="24"/>
          <w:szCs w:val="24"/>
        </w:rPr>
      </w:pPr>
    </w:p>
    <w:p w14:paraId="7E73C341" w14:textId="4D155573" w:rsidR="00607DAC" w:rsidRDefault="00607DAC" w:rsidP="00607DAC">
      <w:pPr>
        <w:spacing w:line="256" w:lineRule="auto"/>
        <w:rPr>
          <w:rFonts w:ascii="Times New Roman" w:eastAsia="Calibri" w:hAnsi="Times New Roman" w:cs="Times New Roman"/>
          <w:bCs/>
          <w:sz w:val="24"/>
          <w:szCs w:val="24"/>
        </w:rPr>
      </w:pPr>
    </w:p>
    <w:p w14:paraId="1D26B7C5" w14:textId="42B75500" w:rsidR="00607DAC" w:rsidRDefault="00607DAC" w:rsidP="00607DAC">
      <w:pPr>
        <w:spacing w:line="256" w:lineRule="auto"/>
        <w:rPr>
          <w:rFonts w:ascii="Times New Roman" w:eastAsia="Calibri" w:hAnsi="Times New Roman" w:cs="Times New Roman"/>
          <w:bCs/>
          <w:sz w:val="24"/>
          <w:szCs w:val="24"/>
        </w:rPr>
      </w:pPr>
    </w:p>
    <w:p w14:paraId="7D02E44F" w14:textId="77777777" w:rsidR="00607DAC" w:rsidRDefault="00607DAC" w:rsidP="00607DAC">
      <w:pPr>
        <w:spacing w:line="256" w:lineRule="auto"/>
        <w:rPr>
          <w:rFonts w:ascii="Times New Roman" w:eastAsia="Calibri" w:hAnsi="Times New Roman" w:cs="Times New Roman"/>
          <w:bCs/>
          <w:sz w:val="24"/>
          <w:szCs w:val="24"/>
        </w:rPr>
      </w:pPr>
    </w:p>
    <w:p w14:paraId="09052C7F" w14:textId="77777777" w:rsidR="00607DAC" w:rsidRDefault="00607DAC" w:rsidP="00607DAC">
      <w:pPr>
        <w:spacing w:line="256" w:lineRule="auto"/>
        <w:rPr>
          <w:rFonts w:ascii="Times New Roman" w:eastAsia="Calibri" w:hAnsi="Times New Roman" w:cs="Times New Roman"/>
          <w:bCs/>
          <w:sz w:val="24"/>
          <w:szCs w:val="24"/>
        </w:rPr>
      </w:pPr>
    </w:p>
    <w:p w14:paraId="6540DBFB" w14:textId="77777777" w:rsidR="00607DAC" w:rsidRDefault="00607DAC" w:rsidP="00607DAC">
      <w:pPr>
        <w:spacing w:line="256" w:lineRule="auto"/>
        <w:rPr>
          <w:rFonts w:ascii="Times New Roman" w:eastAsia="Calibri" w:hAnsi="Times New Roman" w:cs="Times New Roman"/>
          <w:bCs/>
          <w:sz w:val="24"/>
          <w:szCs w:val="24"/>
        </w:rPr>
      </w:pPr>
    </w:p>
    <w:p w14:paraId="459E6CB1" w14:textId="77777777" w:rsidR="00607DAC" w:rsidRDefault="00607DAC" w:rsidP="00607DAC">
      <w:pPr>
        <w:spacing w:line="256" w:lineRule="auto"/>
        <w:rPr>
          <w:rFonts w:ascii="Times New Roman" w:eastAsia="Calibri" w:hAnsi="Times New Roman" w:cs="Times New Roman"/>
          <w:bCs/>
          <w:sz w:val="24"/>
          <w:szCs w:val="24"/>
        </w:rPr>
      </w:pPr>
    </w:p>
    <w:p w14:paraId="00EA8358" w14:textId="77777777" w:rsidR="00607DAC" w:rsidRDefault="00607DAC" w:rsidP="00607DAC">
      <w:pPr>
        <w:spacing w:line="256" w:lineRule="auto"/>
        <w:rPr>
          <w:rFonts w:ascii="Times New Roman" w:eastAsia="Calibri" w:hAnsi="Times New Roman" w:cs="Times New Roman"/>
          <w:bCs/>
          <w:sz w:val="24"/>
          <w:szCs w:val="24"/>
        </w:rPr>
      </w:pPr>
    </w:p>
    <w:p w14:paraId="63657535" w14:textId="77777777" w:rsidR="00607DAC" w:rsidRDefault="00607DAC" w:rsidP="00607DAC">
      <w:pPr>
        <w:spacing w:line="256" w:lineRule="auto"/>
        <w:rPr>
          <w:rFonts w:ascii="Times New Roman" w:eastAsia="Calibri" w:hAnsi="Times New Roman" w:cs="Times New Roman"/>
          <w:bCs/>
          <w:sz w:val="24"/>
          <w:szCs w:val="24"/>
        </w:rPr>
      </w:pPr>
    </w:p>
    <w:p w14:paraId="4528E21F" w14:textId="77777777" w:rsidR="00607DAC" w:rsidRDefault="00607DAC" w:rsidP="00607DAC">
      <w:pPr>
        <w:spacing w:line="256" w:lineRule="auto"/>
        <w:rPr>
          <w:rFonts w:ascii="Times New Roman" w:eastAsia="Calibri" w:hAnsi="Times New Roman" w:cs="Times New Roman"/>
          <w:bCs/>
          <w:sz w:val="24"/>
          <w:szCs w:val="24"/>
        </w:rPr>
      </w:pPr>
    </w:p>
    <w:p w14:paraId="25C5CEC3" w14:textId="77777777" w:rsidR="00607DAC" w:rsidRDefault="00607DAC" w:rsidP="00607DAC">
      <w:pPr>
        <w:spacing w:line="256" w:lineRule="auto"/>
        <w:rPr>
          <w:rFonts w:ascii="Times New Roman" w:eastAsia="Calibri" w:hAnsi="Times New Roman" w:cs="Times New Roman"/>
          <w:bCs/>
          <w:sz w:val="24"/>
          <w:szCs w:val="24"/>
        </w:rPr>
      </w:pPr>
    </w:p>
    <w:p w14:paraId="1938A723" w14:textId="77777777" w:rsidR="00607DAC" w:rsidRDefault="00607DAC" w:rsidP="00607DAC">
      <w:pPr>
        <w:spacing w:line="256" w:lineRule="auto"/>
        <w:rPr>
          <w:rFonts w:ascii="Times New Roman" w:eastAsia="Calibri" w:hAnsi="Times New Roman" w:cs="Times New Roman"/>
          <w:bCs/>
          <w:sz w:val="24"/>
          <w:szCs w:val="24"/>
        </w:rPr>
      </w:pPr>
    </w:p>
    <w:p w14:paraId="35475C14" w14:textId="77777777" w:rsidR="00DF1B7F" w:rsidRDefault="00DF1B7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9B9CDB2" w14:textId="3A7F009D" w:rsidR="00E52AE2" w:rsidRPr="00394896" w:rsidRDefault="00E52AE2" w:rsidP="00E52AE2">
      <w:pPr>
        <w:spacing w:after="0" w:line="240" w:lineRule="auto"/>
        <w:ind w:left="6980"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 xml:space="preserve">Приложение </w:t>
      </w:r>
      <w:r w:rsidR="00E90BAA">
        <w:rPr>
          <w:rFonts w:ascii="Times New Roman" w:eastAsia="Times New Roman" w:hAnsi="Times New Roman" w:cs="Times New Roman"/>
          <w:sz w:val="24"/>
          <w:szCs w:val="24"/>
        </w:rPr>
        <w:t>2</w:t>
      </w:r>
    </w:p>
    <w:p w14:paraId="48150952" w14:textId="77777777" w:rsidR="00E52AE2" w:rsidRDefault="00E52AE2" w:rsidP="00E52AE2">
      <w:pPr>
        <w:autoSpaceDE w:val="0"/>
        <w:autoSpaceDN w:val="0"/>
        <w:adjustRightInd w:val="0"/>
        <w:spacing w:after="0" w:line="240" w:lineRule="auto"/>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064A800F" w14:textId="77777777" w:rsidR="00763D7E" w:rsidRDefault="00763D7E" w:rsidP="00763D7E"/>
    <w:p w14:paraId="221FB32B" w14:textId="77777777" w:rsidR="00C30A9B" w:rsidRDefault="00C30A9B" w:rsidP="004C657F">
      <w:pPr>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14:paraId="773FE96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Заявка</w:t>
      </w:r>
    </w:p>
    <w:p w14:paraId="69E99FF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 xml:space="preserve">на участие в торгах </w:t>
      </w:r>
    </w:p>
    <w:p w14:paraId="42AA52F2"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B3CD8B2"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Претендент _____________________________________________________________  </w:t>
      </w:r>
    </w:p>
    <w:p w14:paraId="0851E2C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875DC63"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Документ о государственной регистрации в качестве юридического лица _________________, рег. № __________________, дата регистрации «__» ________ 20__ г</w:t>
      </w:r>
      <w:r w:rsidRPr="00404133">
        <w:rPr>
          <w:rFonts w:ascii="Times New Roman" w:eastAsia="Times New Roman" w:hAnsi="Times New Roman" w:cs="Times New Roman"/>
          <w:i/>
          <w:sz w:val="24"/>
          <w:szCs w:val="24"/>
          <w:lang w:eastAsia="ru-RU"/>
        </w:rPr>
        <w:t>. (для юр. лиц)</w:t>
      </w:r>
      <w:r w:rsidRPr="00404133">
        <w:rPr>
          <w:rFonts w:ascii="Times New Roman" w:eastAsia="Times New Roman" w:hAnsi="Times New Roman" w:cs="Times New Roman"/>
          <w:sz w:val="24"/>
          <w:szCs w:val="24"/>
          <w:lang w:eastAsia="ru-RU"/>
        </w:rPr>
        <w:t xml:space="preserve"> / Документ о государственной регистрации в качестве индивидуального предпринимателя _________________, рег. № __________________, дата регистрации «__» ________ 20__ г. </w:t>
      </w:r>
      <w:r w:rsidRPr="00404133">
        <w:rPr>
          <w:rFonts w:ascii="Times New Roman" w:eastAsia="Times New Roman" w:hAnsi="Times New Roman" w:cs="Times New Roman"/>
          <w:i/>
          <w:sz w:val="24"/>
          <w:szCs w:val="24"/>
          <w:lang w:eastAsia="ru-RU"/>
        </w:rPr>
        <w:t>(для ИП)/</w:t>
      </w:r>
      <w:r w:rsidRPr="00404133">
        <w:rPr>
          <w:rFonts w:ascii="Times New Roman" w:eastAsia="Times New Roman" w:hAnsi="Times New Roman" w:cs="Times New Roman"/>
          <w:sz w:val="24"/>
          <w:szCs w:val="24"/>
          <w:lang w:eastAsia="ru-RU"/>
        </w:rPr>
        <w:t xml:space="preserve"> Паспорт</w:t>
      </w:r>
      <w:r w:rsidRPr="00404133">
        <w:rPr>
          <w:rFonts w:ascii="Times New Roman" w:eastAsia="Times New Roman" w:hAnsi="Times New Roman" w:cs="Times New Roman"/>
          <w:i/>
          <w:sz w:val="24"/>
          <w:szCs w:val="24"/>
          <w:lang w:eastAsia="ru-RU"/>
        </w:rPr>
        <w:t xml:space="preserve"> (для физических лиц)</w:t>
      </w:r>
    </w:p>
    <w:p w14:paraId="6C94919C"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Орган, осуществивший регистрацию ________________________________________</w:t>
      </w:r>
    </w:p>
    <w:p w14:paraId="1AA3111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Место выдачи ___________________________________________________________</w:t>
      </w:r>
    </w:p>
    <w:p w14:paraId="7CD3B6A2"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ИНН ___________________________________________________________________</w:t>
      </w:r>
    </w:p>
    <w:p w14:paraId="61125AC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Юридический адрес претендента/адрес регистрации </w:t>
      </w:r>
      <w:r w:rsidRPr="00404133">
        <w:rPr>
          <w:rFonts w:ascii="Times New Roman" w:eastAsia="Times New Roman" w:hAnsi="Times New Roman" w:cs="Times New Roman"/>
          <w:i/>
          <w:sz w:val="24"/>
          <w:szCs w:val="24"/>
          <w:lang w:eastAsia="ru-RU"/>
        </w:rPr>
        <w:t>(для физических лиц):</w:t>
      </w:r>
      <w:r w:rsidRPr="00404133">
        <w:rPr>
          <w:rFonts w:ascii="Times New Roman" w:eastAsia="Times New Roman" w:hAnsi="Times New Roman" w:cs="Times New Roman"/>
          <w:sz w:val="24"/>
          <w:szCs w:val="24"/>
          <w:lang w:eastAsia="ru-RU"/>
        </w:rPr>
        <w:t xml:space="preserve"> __________________________________________</w:t>
      </w:r>
    </w:p>
    <w:p w14:paraId="1831CDA1"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49AA4F96"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25BC0CE1"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Телефон____________ Факс____________ Индекс ____________________________</w:t>
      </w:r>
    </w:p>
    <w:p w14:paraId="3A46CFFB"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Представитель претендента _______________________________________________</w:t>
      </w:r>
    </w:p>
    <w:p w14:paraId="49A5AB85"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w:t>
      </w:r>
    </w:p>
    <w:p w14:paraId="73B1F743" w14:textId="77777777" w:rsidR="00404133" w:rsidRPr="00404133" w:rsidRDefault="00404133" w:rsidP="00404133">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(Ф.И.О. или наименование)</w:t>
      </w:r>
    </w:p>
    <w:p w14:paraId="0D67BF67"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Действует на основании доверенности от «__» ___ 20___ г. № ____</w:t>
      </w:r>
    </w:p>
    <w:p w14:paraId="602681D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 индивидуального предпринимателя (</w:t>
      </w:r>
      <w:r w:rsidRPr="00404133">
        <w:rPr>
          <w:rFonts w:ascii="Times New Roman" w:eastAsia="Times New Roman" w:hAnsi="Times New Roman" w:cs="Times New Roman"/>
          <w:i/>
          <w:sz w:val="24"/>
          <w:szCs w:val="24"/>
          <w:lang w:eastAsia="ru-RU"/>
        </w:rPr>
        <w:t>для юридического лица/ индивидуального предпринимателя</w:t>
      </w:r>
      <w:r w:rsidRPr="00404133">
        <w:rPr>
          <w:rFonts w:ascii="Times New Roman" w:eastAsia="Times New Roman" w:hAnsi="Times New Roman" w:cs="Times New Roman"/>
          <w:sz w:val="24"/>
          <w:szCs w:val="24"/>
          <w:lang w:eastAsia="ru-RU"/>
        </w:rPr>
        <w:t>):</w:t>
      </w:r>
    </w:p>
    <w:p w14:paraId="40503AD9"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60EE6894"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352ED62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60D953BA"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документа, номер, дата и место выдачи (регистрации), кем и когда выдан)</w:t>
      </w:r>
    </w:p>
    <w:p w14:paraId="0C6DF91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4"/>
          <w:szCs w:val="24"/>
          <w:lang w:eastAsia="ru-RU"/>
        </w:rPr>
        <w:t xml:space="preserve">       Претендент </w:t>
      </w:r>
      <w:r w:rsidRPr="00404133">
        <w:rPr>
          <w:rFonts w:ascii="Times New Roman" w:eastAsia="Times New Roman" w:hAnsi="Times New Roman" w:cs="Times New Roman"/>
          <w:sz w:val="20"/>
          <w:szCs w:val="20"/>
          <w:lang w:eastAsia="ru-RU"/>
        </w:rPr>
        <w:t>______________________________________________________________</w:t>
      </w:r>
    </w:p>
    <w:p w14:paraId="71F8A34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претендента или его представителя)</w:t>
      </w:r>
    </w:p>
    <w:p w14:paraId="6A9C5A57"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w:t>
      </w:r>
    </w:p>
    <w:p w14:paraId="0B42B884"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принимая решение об участии в торгах </w:t>
      </w:r>
      <w:r w:rsidRPr="00404133">
        <w:rPr>
          <w:rFonts w:ascii="Times New Roman" w:eastAsia="Times New Roman" w:hAnsi="Times New Roman" w:cs="Times New Roman"/>
          <w:i/>
          <w:sz w:val="24"/>
          <w:szCs w:val="24"/>
          <w:lang w:eastAsia="ru-RU"/>
        </w:rPr>
        <w:t>(аукционе/конкурсе/продаже посредством публичного предложения</w:t>
      </w:r>
      <w:r w:rsidRPr="00404133">
        <w:rPr>
          <w:rFonts w:ascii="Times New Roman" w:eastAsia="Times New Roman" w:hAnsi="Times New Roman" w:cs="Times New Roman"/>
          <w:sz w:val="24"/>
          <w:szCs w:val="24"/>
          <w:lang w:eastAsia="ru-RU"/>
        </w:rPr>
        <w:t>) по продаже ____________ (указать объект) и последующему заключению договора купли-продажи ____________________________________________,</w:t>
      </w:r>
    </w:p>
    <w:p w14:paraId="19AD4B90" w14:textId="77777777" w:rsidR="00404133" w:rsidRPr="00404133" w:rsidRDefault="00404133" w:rsidP="00404133">
      <w:pPr>
        <w:autoSpaceDE w:val="0"/>
        <w:autoSpaceDN w:val="0"/>
        <w:adjustRightInd w:val="0"/>
        <w:spacing w:after="0" w:line="240" w:lineRule="auto"/>
        <w:ind w:left="1416" w:firstLine="708"/>
        <w:jc w:val="center"/>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t xml:space="preserve">              (наименование и адрес объекта, выставленного на торги)</w:t>
      </w:r>
    </w:p>
    <w:p w14:paraId="2838A237"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не имеет претензий к состоянию объекта и обязуется:</w:t>
      </w:r>
    </w:p>
    <w:p w14:paraId="1FB3D5B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 </w:t>
      </w:r>
      <w:r w:rsidRPr="00404133">
        <w:rPr>
          <w:rFonts w:ascii="Times New Roman" w:eastAsia="Times New Roman" w:hAnsi="Times New Roman" w:cs="Times New Roman"/>
          <w:sz w:val="24"/>
          <w:szCs w:val="24"/>
          <w:lang w:val="en-US" w:eastAsia="ru-RU"/>
        </w:rPr>
        <w:t>c</w:t>
      </w:r>
      <w:proofErr w:type="spellStart"/>
      <w:r w:rsidRPr="00404133">
        <w:rPr>
          <w:rFonts w:ascii="Times New Roman" w:eastAsia="Times New Roman" w:hAnsi="Times New Roman" w:cs="Times New Roman"/>
          <w:sz w:val="24"/>
          <w:szCs w:val="24"/>
          <w:lang w:eastAsia="ru-RU"/>
        </w:rPr>
        <w:t>облюдать</w:t>
      </w:r>
      <w:proofErr w:type="spellEnd"/>
      <w:r w:rsidRPr="00404133">
        <w:rPr>
          <w:rFonts w:ascii="Times New Roman" w:eastAsia="Times New Roman" w:hAnsi="Times New Roman" w:cs="Times New Roman"/>
          <w:sz w:val="24"/>
          <w:szCs w:val="24"/>
          <w:lang w:eastAsia="ru-RU"/>
        </w:rPr>
        <w:t xml:space="preserve"> условия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xml:space="preserve">), содержащиеся в извещении о проведении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опубликованном «____» _______ 20__ г. на официальном интернет-сайте организатора торгов;</w:t>
      </w:r>
    </w:p>
    <w:p w14:paraId="511AE775"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в случае признания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в день, определенный в извещении о проведении торгов (</w:t>
      </w:r>
      <w:r w:rsidRPr="00404133">
        <w:rPr>
          <w:rFonts w:ascii="Times New Roman" w:eastAsia="Times New Roman" w:hAnsi="Times New Roman" w:cs="Times New Roman"/>
          <w:i/>
          <w:sz w:val="24"/>
          <w:szCs w:val="24"/>
          <w:lang w:eastAsia="ru-RU"/>
        </w:rPr>
        <w:t>аукциона/конкурса</w:t>
      </w:r>
      <w:r w:rsidRPr="00404133">
        <w:rPr>
          <w:rFonts w:ascii="Times New Roman" w:eastAsia="Times New Roman" w:hAnsi="Times New Roman" w:cs="Times New Roman"/>
          <w:sz w:val="24"/>
          <w:szCs w:val="24"/>
          <w:lang w:eastAsia="ru-RU"/>
        </w:rPr>
        <w:t xml:space="preserve">), подписать договор купли-продажи. </w:t>
      </w:r>
    </w:p>
    <w:p w14:paraId="102E57C3"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Претендент извещен, что в случае признания его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CE988AA"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Ответственность за достоверность представленной информации несет Претендент.</w:t>
      </w:r>
    </w:p>
    <w:p w14:paraId="062CBDC6" w14:textId="77777777" w:rsidR="00404133" w:rsidRPr="00404133" w:rsidRDefault="00404133" w:rsidP="00404133">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lastRenderedPageBreak/>
        <w:t>Приложение:</w:t>
      </w:r>
    </w:p>
    <w:p w14:paraId="7D790A8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1.  Пакет документов, указанных в извещении и оформленных надлежащим образом, на ___ л.</w:t>
      </w:r>
    </w:p>
    <w:p w14:paraId="2794CBD5"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2.  Подписанная претендентом опись представленных документов (в двух экземплярах) на ___ л.</w:t>
      </w:r>
    </w:p>
    <w:p w14:paraId="125C839F"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404133" w:rsidRPr="00404133" w14:paraId="05082479" w14:textId="77777777" w:rsidTr="007755D3">
        <w:tc>
          <w:tcPr>
            <w:tcW w:w="4176" w:type="dxa"/>
            <w:gridSpan w:val="2"/>
            <w:shd w:val="clear" w:color="auto" w:fill="auto"/>
          </w:tcPr>
          <w:p w14:paraId="02322B0E"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c>
          <w:tcPr>
            <w:tcW w:w="2976" w:type="dxa"/>
            <w:gridSpan w:val="2"/>
            <w:shd w:val="clear" w:color="auto" w:fill="auto"/>
          </w:tcPr>
          <w:p w14:paraId="59AA65B7"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c>
          <w:tcPr>
            <w:tcW w:w="2985" w:type="dxa"/>
            <w:gridSpan w:val="2"/>
            <w:shd w:val="clear" w:color="auto" w:fill="auto"/>
          </w:tcPr>
          <w:p w14:paraId="790D0F12"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r>
      <w:tr w:rsidR="00404133" w:rsidRPr="00404133" w14:paraId="7FD4E3F2" w14:textId="77777777" w:rsidTr="007755D3">
        <w:tc>
          <w:tcPr>
            <w:tcW w:w="4176" w:type="dxa"/>
            <w:gridSpan w:val="2"/>
            <w:shd w:val="clear" w:color="auto" w:fill="auto"/>
          </w:tcPr>
          <w:p w14:paraId="246BDE0C"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6" w:type="dxa"/>
            <w:gridSpan w:val="2"/>
            <w:shd w:val="clear" w:color="auto" w:fill="auto"/>
          </w:tcPr>
          <w:p w14:paraId="59322CA7"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p>
        </w:tc>
        <w:tc>
          <w:tcPr>
            <w:tcW w:w="2985" w:type="dxa"/>
            <w:gridSpan w:val="2"/>
            <w:shd w:val="clear" w:color="auto" w:fill="auto"/>
          </w:tcPr>
          <w:p w14:paraId="74E7E8A4"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p>
        </w:tc>
      </w:tr>
      <w:tr w:rsidR="00404133" w:rsidRPr="00404133" w14:paraId="7F4B5216" w14:textId="77777777" w:rsidTr="007755D3">
        <w:trPr>
          <w:gridAfter w:val="1"/>
          <w:wAfter w:w="566" w:type="dxa"/>
        </w:trPr>
        <w:tc>
          <w:tcPr>
            <w:tcW w:w="3375" w:type="dxa"/>
            <w:shd w:val="clear" w:color="auto" w:fill="auto"/>
          </w:tcPr>
          <w:p w14:paraId="2539AB3C"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w:t>
            </w:r>
          </w:p>
        </w:tc>
        <w:tc>
          <w:tcPr>
            <w:tcW w:w="2811" w:type="dxa"/>
            <w:gridSpan w:val="2"/>
            <w:shd w:val="clear" w:color="auto" w:fill="auto"/>
          </w:tcPr>
          <w:p w14:paraId="306ADB10"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w:t>
            </w:r>
          </w:p>
        </w:tc>
        <w:tc>
          <w:tcPr>
            <w:tcW w:w="3385" w:type="dxa"/>
            <w:gridSpan w:val="2"/>
            <w:shd w:val="clear" w:color="auto" w:fill="auto"/>
          </w:tcPr>
          <w:p w14:paraId="0E62CC7B"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w:t>
            </w:r>
          </w:p>
        </w:tc>
      </w:tr>
      <w:tr w:rsidR="00404133" w:rsidRPr="00404133" w14:paraId="5ACA2213" w14:textId="77777777" w:rsidTr="007755D3">
        <w:trPr>
          <w:gridAfter w:val="1"/>
          <w:wAfter w:w="566" w:type="dxa"/>
        </w:trPr>
        <w:tc>
          <w:tcPr>
            <w:tcW w:w="3375" w:type="dxa"/>
            <w:shd w:val="clear" w:color="auto" w:fill="auto"/>
          </w:tcPr>
          <w:p w14:paraId="07991A2B"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04133">
              <w:rPr>
                <w:rFonts w:ascii="Times New Roman" w:eastAsia="Times New Roman" w:hAnsi="Times New Roman" w:cs="Times New Roman"/>
                <w:sz w:val="18"/>
                <w:szCs w:val="18"/>
                <w:lang w:eastAsia="ru-RU"/>
              </w:rPr>
              <w:t>(должность Претендента/</w:t>
            </w:r>
          </w:p>
          <w:p w14:paraId="178DA6FC"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уполномоченного представителя Претендента)</w:t>
            </w:r>
          </w:p>
        </w:tc>
        <w:tc>
          <w:tcPr>
            <w:tcW w:w="2811" w:type="dxa"/>
            <w:gridSpan w:val="2"/>
            <w:shd w:val="clear" w:color="auto" w:fill="auto"/>
          </w:tcPr>
          <w:p w14:paraId="304BD057"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(подпись)</w:t>
            </w:r>
          </w:p>
        </w:tc>
        <w:tc>
          <w:tcPr>
            <w:tcW w:w="3385" w:type="dxa"/>
            <w:gridSpan w:val="2"/>
            <w:shd w:val="clear" w:color="auto" w:fill="auto"/>
          </w:tcPr>
          <w:p w14:paraId="67845552"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(расшифровка подписи)</w:t>
            </w:r>
          </w:p>
        </w:tc>
      </w:tr>
    </w:tbl>
    <w:p w14:paraId="178A1356" w14:textId="77777777" w:rsidR="00404133" w:rsidRPr="00404133" w:rsidRDefault="00404133" w:rsidP="00404133">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М.П.</w:t>
      </w:r>
    </w:p>
    <w:p w14:paraId="27149B51"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C973A6E"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0A97D28"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Заявка принята организатором торгов:</w:t>
      </w:r>
    </w:p>
    <w:p w14:paraId="71333049"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 ч ____ мин. «__» _______ 20__ г.</w:t>
      </w:r>
    </w:p>
    <w:p w14:paraId="53D048AB"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880B48A"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Уполномоченный представитель</w:t>
      </w:r>
    </w:p>
    <w:p w14:paraId="7C9B0BF6"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организатора торгов </w:t>
      </w:r>
    </w:p>
    <w:p w14:paraId="6326EA0E" w14:textId="77777777" w:rsidR="00404133" w:rsidRPr="00404133" w:rsidRDefault="00404133" w:rsidP="00404133">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 xml:space="preserve">_______________  _______  ________________ </w:t>
      </w:r>
    </w:p>
    <w:p w14:paraId="66EE0781" w14:textId="77777777" w:rsidR="00404133" w:rsidRPr="00404133" w:rsidRDefault="00404133" w:rsidP="00404133">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 xml:space="preserve">     (</w:t>
      </w:r>
      <w:proofErr w:type="gramStart"/>
      <w:r w:rsidRPr="00404133">
        <w:rPr>
          <w:rFonts w:ascii="Times New Roman" w:eastAsia="Times New Roman" w:hAnsi="Times New Roman" w:cs="Times New Roman"/>
          <w:sz w:val="18"/>
          <w:szCs w:val="18"/>
          <w:lang w:eastAsia="ru-RU"/>
        </w:rPr>
        <w:t xml:space="preserve">должность)   </w:t>
      </w:r>
      <w:proofErr w:type="gramEnd"/>
      <w:r w:rsidRPr="00404133">
        <w:rPr>
          <w:rFonts w:ascii="Times New Roman" w:eastAsia="Times New Roman" w:hAnsi="Times New Roman" w:cs="Times New Roman"/>
          <w:sz w:val="18"/>
          <w:szCs w:val="18"/>
          <w:lang w:eastAsia="ru-RU"/>
        </w:rPr>
        <w:t xml:space="preserve">             </w:t>
      </w:r>
      <w:proofErr w:type="gramStart"/>
      <w:r w:rsidRPr="00404133">
        <w:rPr>
          <w:rFonts w:ascii="Times New Roman" w:eastAsia="Times New Roman" w:hAnsi="Times New Roman" w:cs="Times New Roman"/>
          <w:sz w:val="18"/>
          <w:szCs w:val="18"/>
          <w:lang w:eastAsia="ru-RU"/>
        </w:rPr>
        <w:t xml:space="preserve">   (подпись)   </w:t>
      </w:r>
      <w:proofErr w:type="gramEnd"/>
      <w:r w:rsidRPr="00404133">
        <w:rPr>
          <w:rFonts w:ascii="Times New Roman" w:eastAsia="Times New Roman" w:hAnsi="Times New Roman" w:cs="Times New Roman"/>
          <w:sz w:val="18"/>
          <w:szCs w:val="18"/>
          <w:lang w:eastAsia="ru-RU"/>
        </w:rPr>
        <w:t xml:space="preserve">    </w:t>
      </w:r>
      <w:proofErr w:type="gramStart"/>
      <w:r w:rsidRPr="00404133">
        <w:rPr>
          <w:rFonts w:ascii="Times New Roman" w:eastAsia="Times New Roman" w:hAnsi="Times New Roman" w:cs="Times New Roman"/>
          <w:sz w:val="18"/>
          <w:szCs w:val="18"/>
          <w:lang w:eastAsia="ru-RU"/>
        </w:rPr>
        <w:t xml:space="preserve">   (</w:t>
      </w:r>
      <w:proofErr w:type="gramEnd"/>
      <w:r w:rsidRPr="00404133">
        <w:rPr>
          <w:rFonts w:ascii="Times New Roman" w:eastAsia="Times New Roman" w:hAnsi="Times New Roman" w:cs="Times New Roman"/>
          <w:sz w:val="18"/>
          <w:szCs w:val="18"/>
          <w:lang w:eastAsia="ru-RU"/>
        </w:rPr>
        <w:t>расшифровка подписи)</w:t>
      </w:r>
    </w:p>
    <w:p w14:paraId="54A2D9B2" w14:textId="77777777" w:rsidR="00404133" w:rsidRPr="00404133" w:rsidRDefault="00404133" w:rsidP="00404133">
      <w:pPr>
        <w:spacing w:after="0" w:line="240" w:lineRule="auto"/>
        <w:rPr>
          <w:rFonts w:ascii="Times New Roman" w:eastAsia="Times New Roman" w:hAnsi="Times New Roman" w:cs="Times New Roman"/>
          <w:sz w:val="24"/>
          <w:szCs w:val="24"/>
          <w:lang w:eastAsia="ru-RU"/>
        </w:rPr>
      </w:pPr>
    </w:p>
    <w:p w14:paraId="264A6DC7" w14:textId="77777777" w:rsidR="00394896" w:rsidRDefault="00394896" w:rsidP="00394896">
      <w:pPr>
        <w:spacing w:after="0" w:line="240" w:lineRule="auto"/>
        <w:rPr>
          <w:rFonts w:ascii="Times New Roman" w:eastAsia="Times New Roman" w:hAnsi="Times New Roman" w:cs="Times New Roman"/>
          <w:sz w:val="24"/>
          <w:szCs w:val="24"/>
          <w:lang w:eastAsia="ru-RU"/>
        </w:rPr>
      </w:pPr>
    </w:p>
    <w:p w14:paraId="3D61F4F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FF90C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4621574"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DE0A6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E414C8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22E6A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F6C93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922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DE9D023"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DE2D4D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20BF4FA"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C1EF7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E0D71F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4DAE01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BD46CE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F62FF3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3E589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C831D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62C9E5C"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8C3EB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1DB52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BA97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E548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C6C9B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73468B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0A2E1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3B364E5"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4FC67191" w14:textId="77777777" w:rsidR="007231BB" w:rsidRDefault="007231BB" w:rsidP="00394896">
      <w:pPr>
        <w:spacing w:after="0" w:line="240" w:lineRule="auto"/>
        <w:rPr>
          <w:rFonts w:ascii="Times New Roman" w:eastAsia="Times New Roman" w:hAnsi="Times New Roman" w:cs="Times New Roman"/>
          <w:sz w:val="24"/>
          <w:szCs w:val="24"/>
          <w:lang w:eastAsia="ru-RU"/>
        </w:rPr>
      </w:pPr>
    </w:p>
    <w:p w14:paraId="0CEDFAA1" w14:textId="77777777" w:rsidR="007231BB" w:rsidRDefault="007231BB" w:rsidP="00394896">
      <w:pPr>
        <w:spacing w:after="0" w:line="240" w:lineRule="auto"/>
        <w:rPr>
          <w:rFonts w:ascii="Times New Roman" w:eastAsia="Times New Roman" w:hAnsi="Times New Roman" w:cs="Times New Roman"/>
          <w:sz w:val="24"/>
          <w:szCs w:val="24"/>
          <w:lang w:eastAsia="ru-RU"/>
        </w:rPr>
      </w:pPr>
    </w:p>
    <w:p w14:paraId="4D1648FD" w14:textId="77777777" w:rsidR="007231BB" w:rsidRDefault="007231BB" w:rsidP="00394896">
      <w:pPr>
        <w:spacing w:after="0" w:line="240" w:lineRule="auto"/>
        <w:rPr>
          <w:rFonts w:ascii="Times New Roman" w:eastAsia="Times New Roman" w:hAnsi="Times New Roman" w:cs="Times New Roman"/>
          <w:sz w:val="24"/>
          <w:szCs w:val="24"/>
          <w:lang w:eastAsia="ru-RU"/>
        </w:rPr>
      </w:pPr>
    </w:p>
    <w:p w14:paraId="37FC2D5F" w14:textId="77777777" w:rsidR="007231BB" w:rsidRDefault="007231BB" w:rsidP="00394896">
      <w:pPr>
        <w:spacing w:after="0" w:line="240" w:lineRule="auto"/>
        <w:rPr>
          <w:rFonts w:ascii="Times New Roman" w:eastAsia="Times New Roman" w:hAnsi="Times New Roman" w:cs="Times New Roman"/>
          <w:sz w:val="24"/>
          <w:szCs w:val="24"/>
          <w:lang w:eastAsia="ru-RU"/>
        </w:rPr>
      </w:pPr>
    </w:p>
    <w:p w14:paraId="4E7F86A8" w14:textId="77777777" w:rsidR="00DF1B7F" w:rsidRDefault="00DF1B7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1B0214E" w14:textId="10BA19E1" w:rsidR="00394896" w:rsidRPr="00394896" w:rsidRDefault="00394896" w:rsidP="00394896">
      <w:pPr>
        <w:spacing w:after="0" w:line="240" w:lineRule="auto"/>
        <w:ind w:left="6980"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 xml:space="preserve">Приложение </w:t>
      </w:r>
      <w:r w:rsidR="00E90BAA">
        <w:rPr>
          <w:rFonts w:ascii="Times New Roman" w:eastAsia="Times New Roman" w:hAnsi="Times New Roman" w:cs="Times New Roman"/>
          <w:sz w:val="24"/>
          <w:szCs w:val="24"/>
        </w:rPr>
        <w:t>3</w:t>
      </w:r>
    </w:p>
    <w:p w14:paraId="7CFA7EEE" w14:textId="77777777" w:rsidR="00394896" w:rsidRPr="00394896" w:rsidRDefault="00394896" w:rsidP="00394896">
      <w:pPr>
        <w:spacing w:after="0" w:line="240" w:lineRule="auto"/>
        <w:ind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30E4693F" w14:textId="77777777" w:rsidR="00394896" w:rsidRPr="00394896" w:rsidRDefault="00394896" w:rsidP="00394896">
      <w:pPr>
        <w:autoSpaceDE w:val="0"/>
        <w:autoSpaceDN w:val="0"/>
        <w:adjustRightInd w:val="0"/>
        <w:spacing w:before="260"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СОГЛАСИЕ</w:t>
      </w:r>
    </w:p>
    <w:p w14:paraId="45A6683C" w14:textId="77777777" w:rsidR="00394896" w:rsidRPr="00394896" w:rsidRDefault="00394896" w:rsidP="00394896">
      <w:pPr>
        <w:autoSpaceDE w:val="0"/>
        <w:autoSpaceDN w:val="0"/>
        <w:adjustRightInd w:val="0"/>
        <w:spacing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на обработку персональных данных</w:t>
      </w:r>
    </w:p>
    <w:p w14:paraId="1BF9912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50433AD9"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Я, ___________________________________________________________________,</w:t>
      </w:r>
    </w:p>
    <w:p w14:paraId="3E3565F5"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(фамилия, имя, отчество субъекта персональных данных)</w:t>
      </w:r>
    </w:p>
    <w:p w14:paraId="21953AA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в соответствии с п. 4 ст. 9 Федерального закона от </w:t>
      </w:r>
      <w:proofErr w:type="gramStart"/>
      <w:r w:rsidRPr="00394896">
        <w:rPr>
          <w:rFonts w:ascii="Times New Roman" w:eastAsia="Times New Roman" w:hAnsi="Times New Roman" w:cs="Times New Roman"/>
          <w:lang w:eastAsia="ru-RU"/>
        </w:rPr>
        <w:t>27.07.2006  N</w:t>
      </w:r>
      <w:proofErr w:type="gramEnd"/>
      <w:r w:rsidRPr="00394896">
        <w:rPr>
          <w:rFonts w:ascii="Times New Roman" w:eastAsia="Times New Roman" w:hAnsi="Times New Roman" w:cs="Times New Roman"/>
          <w:lang w:eastAsia="ru-RU"/>
        </w:rPr>
        <w:t xml:space="preserve"> 152-</w:t>
      </w:r>
      <w:proofErr w:type="gramStart"/>
      <w:r w:rsidRPr="00394896">
        <w:rPr>
          <w:rFonts w:ascii="Times New Roman" w:eastAsia="Times New Roman" w:hAnsi="Times New Roman" w:cs="Times New Roman"/>
          <w:lang w:eastAsia="ru-RU"/>
        </w:rPr>
        <w:t>ФЗ  "</w:t>
      </w:r>
      <w:proofErr w:type="gramEnd"/>
      <w:r w:rsidRPr="00394896">
        <w:rPr>
          <w:rFonts w:ascii="Times New Roman" w:eastAsia="Times New Roman" w:hAnsi="Times New Roman" w:cs="Times New Roman"/>
          <w:lang w:eastAsia="ru-RU"/>
        </w:rPr>
        <w:t>О</w:t>
      </w:r>
    </w:p>
    <w:p w14:paraId="74F7D98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персональных данных", зарегистрирован___ по адресу: ______________________,</w:t>
      </w:r>
    </w:p>
    <w:p w14:paraId="636201F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документ, удостоверяющий личность: _______________________________________,</w:t>
      </w:r>
    </w:p>
    <w:p w14:paraId="41F2316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(наименование документа, N, сведения о дате выдачи документа и выдавшем его органе)</w:t>
      </w:r>
    </w:p>
    <w:p w14:paraId="035F147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71A1DCD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(Вариант: ________________________________________________________________,</w:t>
      </w:r>
    </w:p>
    <w:p w14:paraId="69A237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 xml:space="preserve">        (фамилия, имя, отчество представителя субъекта персональных данных)</w:t>
      </w:r>
    </w:p>
    <w:p w14:paraId="0F403B0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зарегистрирован___ по адресу: ____________</w:t>
      </w:r>
    </w:p>
    <w:p w14:paraId="2E254353"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________________________________,</w:t>
      </w:r>
    </w:p>
    <w:p w14:paraId="6694A170"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документ, удостоверяющий личность: _______________________________________,</w:t>
      </w:r>
    </w:p>
    <w:p w14:paraId="6F02412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(наименование документа, N, сведения о дате выдачи документа и выдавшем его органе)</w:t>
      </w:r>
    </w:p>
    <w:p w14:paraId="448AF5A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Доверенность от "__" ________ ____ г. N ___ (или реквизиты иного документа, подтверждающего полномочия представителя))</w:t>
      </w:r>
    </w:p>
    <w:p w14:paraId="21FEB1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p>
    <w:p w14:paraId="42F9DC2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целях участия в торгах на право заключения договора по продаже имущества, находящегося в собственности АО «Россельхозбанк»,</w:t>
      </w:r>
    </w:p>
    <w:p w14:paraId="067F837C" w14:textId="5E8A7200"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даю согласие ООО «Аукционы Федерации», находящемуся по адресу: 450059, г. Уфа, ул. Рихарда Зорге д.9, корп.6, </w:t>
      </w:r>
      <w:r w:rsidR="00F03757">
        <w:rPr>
          <w:rFonts w:ascii="Times New Roman" w:eastAsia="Times New Roman" w:hAnsi="Times New Roman" w:cs="Times New Roman"/>
          <w:lang w:eastAsia="ru-RU"/>
        </w:rPr>
        <w:t>офис 13 этаж 3</w:t>
      </w:r>
      <w:r w:rsidRPr="00394896">
        <w:rPr>
          <w:rFonts w:ascii="Times New Roman" w:eastAsia="Times New Roman" w:hAnsi="Times New Roman" w:cs="Times New Roman"/>
          <w:lang w:eastAsia="ru-RU"/>
        </w:rPr>
        <w:t xml:space="preserve">, на обработку моих персональных данных, то   есть   на   совершение   </w:t>
      </w:r>
      <w:proofErr w:type="gramStart"/>
      <w:r w:rsidRPr="00394896">
        <w:rPr>
          <w:rFonts w:ascii="Times New Roman" w:eastAsia="Times New Roman" w:hAnsi="Times New Roman" w:cs="Times New Roman"/>
          <w:lang w:eastAsia="ru-RU"/>
        </w:rPr>
        <w:t xml:space="preserve">действий,   </w:t>
      </w:r>
      <w:proofErr w:type="gramEnd"/>
      <w:r w:rsidRPr="00394896">
        <w:rPr>
          <w:rFonts w:ascii="Times New Roman" w:eastAsia="Times New Roman" w:hAnsi="Times New Roman" w:cs="Times New Roman"/>
          <w:lang w:eastAsia="ru-RU"/>
        </w:rPr>
        <w:t xml:space="preserve">  </w:t>
      </w:r>
      <w:proofErr w:type="gramStart"/>
      <w:r w:rsidRPr="00394896">
        <w:rPr>
          <w:rFonts w:ascii="Times New Roman" w:eastAsia="Times New Roman" w:hAnsi="Times New Roman" w:cs="Times New Roman"/>
          <w:lang w:eastAsia="ru-RU"/>
        </w:rPr>
        <w:t>предусмотренных  п.</w:t>
      </w:r>
      <w:proofErr w:type="gramEnd"/>
      <w:r w:rsidRPr="00394896">
        <w:rPr>
          <w:rFonts w:ascii="Times New Roman" w:eastAsia="Times New Roman" w:hAnsi="Times New Roman" w:cs="Times New Roman"/>
          <w:lang w:eastAsia="ru-RU"/>
        </w:rPr>
        <w:t xml:space="preserve">  3   ст.  3 Федерального закона от 27.07.2006 N 152-ФЗ "О персональных данных".</w:t>
      </w:r>
    </w:p>
    <w:p w14:paraId="64E3F22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w:t>
      </w:r>
      <w:proofErr w:type="gramStart"/>
      <w:r w:rsidRPr="00394896">
        <w:rPr>
          <w:rFonts w:ascii="Times New Roman" w:eastAsia="Times New Roman" w:hAnsi="Times New Roman" w:cs="Times New Roman"/>
          <w:lang w:eastAsia="ru-RU"/>
        </w:rPr>
        <w:t>Настоящее  согласие</w:t>
      </w:r>
      <w:proofErr w:type="gramEnd"/>
      <w:r w:rsidRPr="00394896">
        <w:rPr>
          <w:rFonts w:ascii="Times New Roman" w:eastAsia="Times New Roman" w:hAnsi="Times New Roman" w:cs="Times New Roman"/>
          <w:lang w:eastAsia="ru-RU"/>
        </w:rPr>
        <w:t xml:space="preserve">  </w:t>
      </w:r>
      <w:proofErr w:type="gramStart"/>
      <w:r w:rsidRPr="00394896">
        <w:rPr>
          <w:rFonts w:ascii="Times New Roman" w:eastAsia="Times New Roman" w:hAnsi="Times New Roman" w:cs="Times New Roman"/>
          <w:lang w:eastAsia="ru-RU"/>
        </w:rPr>
        <w:t>действует  со</w:t>
      </w:r>
      <w:proofErr w:type="gramEnd"/>
      <w:r w:rsidRPr="00394896">
        <w:rPr>
          <w:rFonts w:ascii="Times New Roman" w:eastAsia="Times New Roman" w:hAnsi="Times New Roman" w:cs="Times New Roman"/>
          <w:lang w:eastAsia="ru-RU"/>
        </w:rPr>
        <w:t xml:space="preserve">  </w:t>
      </w:r>
      <w:proofErr w:type="gramStart"/>
      <w:r w:rsidRPr="00394896">
        <w:rPr>
          <w:rFonts w:ascii="Times New Roman" w:eastAsia="Times New Roman" w:hAnsi="Times New Roman" w:cs="Times New Roman"/>
          <w:lang w:eastAsia="ru-RU"/>
        </w:rPr>
        <w:t>дня  его</w:t>
      </w:r>
      <w:proofErr w:type="gramEnd"/>
      <w:r w:rsidRPr="00394896">
        <w:rPr>
          <w:rFonts w:ascii="Times New Roman" w:eastAsia="Times New Roman" w:hAnsi="Times New Roman" w:cs="Times New Roman"/>
          <w:lang w:eastAsia="ru-RU"/>
        </w:rPr>
        <w:t xml:space="preserve"> подписания до дня отзыва в письменной форме.</w:t>
      </w:r>
    </w:p>
    <w:p w14:paraId="17CEA92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E3BF9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 ____ г.</w:t>
      </w:r>
    </w:p>
    <w:p w14:paraId="0DED4B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37E300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Субъект персональных данных:</w:t>
      </w:r>
    </w:p>
    <w:p w14:paraId="7B063FA1"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39C40CAF"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__________________/_________________</w:t>
      </w:r>
    </w:p>
    <w:p w14:paraId="31275F8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w:t>
      </w:r>
      <w:proofErr w:type="gramStart"/>
      <w:r w:rsidRPr="00394896">
        <w:rPr>
          <w:rFonts w:ascii="Times New Roman" w:eastAsia="Times New Roman" w:hAnsi="Times New Roman" w:cs="Times New Roman"/>
          <w:lang w:eastAsia="ru-RU"/>
        </w:rPr>
        <w:t xml:space="preserve">подпись)   </w:t>
      </w:r>
      <w:proofErr w:type="gramEnd"/>
      <w:r w:rsidRPr="00394896">
        <w:rPr>
          <w:rFonts w:ascii="Times New Roman" w:eastAsia="Times New Roman" w:hAnsi="Times New Roman" w:cs="Times New Roman"/>
          <w:lang w:eastAsia="ru-RU"/>
        </w:rPr>
        <w:t xml:space="preserve">    </w:t>
      </w:r>
      <w:proofErr w:type="gramStart"/>
      <w:r w:rsidRPr="00394896">
        <w:rPr>
          <w:rFonts w:ascii="Times New Roman" w:eastAsia="Times New Roman" w:hAnsi="Times New Roman" w:cs="Times New Roman"/>
          <w:lang w:eastAsia="ru-RU"/>
        </w:rPr>
        <w:t xml:space="preserve">   (</w:t>
      </w:r>
      <w:proofErr w:type="gramEnd"/>
      <w:r w:rsidRPr="00394896">
        <w:rPr>
          <w:rFonts w:ascii="Times New Roman" w:eastAsia="Times New Roman" w:hAnsi="Times New Roman" w:cs="Times New Roman"/>
          <w:lang w:eastAsia="ru-RU"/>
        </w:rPr>
        <w:t>Ф.И.О.)</w:t>
      </w:r>
    </w:p>
    <w:p w14:paraId="4E88A299" w14:textId="77777777" w:rsidR="00394896" w:rsidRDefault="0039489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ACED0C"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F0E88F3"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BA8B6D6"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7AF11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6983C35" w14:textId="77777777" w:rsidR="00484936" w:rsidRDefault="00484936" w:rsidP="00B75B1C">
      <w:pPr>
        <w:autoSpaceDE w:val="0"/>
        <w:autoSpaceDN w:val="0"/>
        <w:adjustRightInd w:val="0"/>
        <w:spacing w:after="0" w:line="240" w:lineRule="auto"/>
        <w:jc w:val="both"/>
        <w:rPr>
          <w:rFonts w:ascii="Times New Roman" w:eastAsia="Times New Roman" w:hAnsi="Times New Roman" w:cs="Times New Roman"/>
          <w:sz w:val="20"/>
          <w:lang w:eastAsia="ru-RU"/>
        </w:rPr>
      </w:pPr>
    </w:p>
    <w:p w14:paraId="452DC62B" w14:textId="77777777" w:rsidR="00B75B1C" w:rsidRDefault="00B75B1C" w:rsidP="00B75B1C">
      <w:pPr>
        <w:autoSpaceDE w:val="0"/>
        <w:autoSpaceDN w:val="0"/>
        <w:adjustRightInd w:val="0"/>
        <w:spacing w:after="0" w:line="240" w:lineRule="auto"/>
        <w:jc w:val="both"/>
        <w:rPr>
          <w:rFonts w:ascii="Times New Roman" w:eastAsia="Times New Roman" w:hAnsi="Times New Roman" w:cs="Times New Roman"/>
          <w:sz w:val="20"/>
          <w:lang w:eastAsia="ru-RU"/>
        </w:rPr>
      </w:pPr>
    </w:p>
    <w:p w14:paraId="1F1A33CE"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3FF8AA5"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F030181"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7602D7EA"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60D07AA"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00F4206"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341D189"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778365FA"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91C4A25"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686416B"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B76B2DC" w14:textId="77777777" w:rsidR="005208BC" w:rsidRDefault="005208BC"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189DBD47" w14:textId="77777777" w:rsidR="005208BC" w:rsidRDefault="005208BC"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7D226BA" w14:textId="77777777" w:rsidR="005208BC" w:rsidRDefault="005208BC"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D38B9AE" w14:textId="77777777" w:rsidR="007231BB" w:rsidRDefault="007231BB"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116657E2" w14:textId="77777777" w:rsidR="00AA2D4B" w:rsidRDefault="00AA2D4B"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C161307" w14:textId="77777777" w:rsidR="00DF1B7F" w:rsidRDefault="00DF1B7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AEC7AF9" w14:textId="792D5B57" w:rsidR="00AA2D4B" w:rsidRPr="00394896" w:rsidRDefault="00AA2D4B" w:rsidP="00AA2D4B">
      <w:pPr>
        <w:spacing w:after="0" w:line="240" w:lineRule="auto"/>
        <w:ind w:left="6980"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 xml:space="preserve">Приложение </w:t>
      </w:r>
      <w:r>
        <w:rPr>
          <w:rFonts w:ascii="Times New Roman" w:eastAsia="Times New Roman" w:hAnsi="Times New Roman" w:cs="Times New Roman"/>
          <w:sz w:val="24"/>
          <w:szCs w:val="24"/>
        </w:rPr>
        <w:t>4</w:t>
      </w:r>
    </w:p>
    <w:p w14:paraId="2D366B70" w14:textId="77777777" w:rsidR="00AA2D4B" w:rsidRPr="00394896" w:rsidRDefault="00AA2D4B" w:rsidP="00AA2D4B">
      <w:pPr>
        <w:spacing w:after="0" w:line="240" w:lineRule="auto"/>
        <w:ind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0573B814" w14:textId="77777777" w:rsidR="00AA2D4B" w:rsidRDefault="00AA2D4B"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41BDFC3" w14:textId="77777777" w:rsidR="00AA2D4B" w:rsidRDefault="00AA2D4B"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80AB597" w14:textId="77777777" w:rsidR="00AA2D4B" w:rsidRDefault="00AA2D4B"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C7D90D6" w14:textId="77777777" w:rsidR="00607DAC" w:rsidRPr="00607DAC" w:rsidRDefault="00607DAC" w:rsidP="00607DAC">
      <w:pPr>
        <w:widowControl w:val="0"/>
        <w:tabs>
          <w:tab w:val="left" w:pos="0"/>
          <w:tab w:val="left" w:pos="318"/>
        </w:tabs>
        <w:spacing w:after="0" w:line="240" w:lineRule="auto"/>
        <w:jc w:val="center"/>
        <w:rPr>
          <w:rFonts w:ascii="Times New Roman" w:eastAsia="Times New Roman" w:hAnsi="Times New Roman" w:cs="Times New Roman"/>
          <w:b/>
          <w:bCs/>
          <w:sz w:val="24"/>
          <w:szCs w:val="24"/>
          <w:lang w:eastAsia="ru-RU"/>
        </w:rPr>
      </w:pPr>
      <w:r w:rsidRPr="00607DAC">
        <w:rPr>
          <w:rFonts w:ascii="Times New Roman" w:eastAsia="Times New Roman" w:hAnsi="Times New Roman" w:cs="Times New Roman"/>
          <w:b/>
          <w:bCs/>
          <w:sz w:val="24"/>
          <w:szCs w:val="24"/>
          <w:lang w:eastAsia="ru-RU"/>
        </w:rPr>
        <w:t>Перечень документов, необходимых для оценки финансового состояния Заявителя</w:t>
      </w:r>
    </w:p>
    <w:p w14:paraId="482A2BB2" w14:textId="77777777" w:rsidR="00607DAC" w:rsidRPr="00607DAC" w:rsidRDefault="00607DAC" w:rsidP="00607DAC">
      <w:pPr>
        <w:widowControl w:val="0"/>
        <w:tabs>
          <w:tab w:val="left" w:pos="0"/>
          <w:tab w:val="left" w:pos="318"/>
        </w:tabs>
        <w:spacing w:after="0" w:line="240" w:lineRule="auto"/>
        <w:jc w:val="center"/>
        <w:rPr>
          <w:rFonts w:ascii="Times New Roman" w:eastAsia="Times New Roman" w:hAnsi="Times New Roman" w:cs="Times New Roman"/>
          <w:b/>
          <w:bCs/>
          <w:sz w:val="24"/>
          <w:szCs w:val="24"/>
          <w:lang w:eastAsia="ru-RU"/>
        </w:rPr>
      </w:pPr>
      <w:r w:rsidRPr="00607DAC">
        <w:rPr>
          <w:rFonts w:ascii="Times New Roman" w:eastAsia="Times New Roman" w:hAnsi="Times New Roman" w:cs="Times New Roman"/>
          <w:b/>
          <w:bCs/>
          <w:sz w:val="24"/>
          <w:szCs w:val="24"/>
          <w:lang w:eastAsia="ru-RU"/>
        </w:rPr>
        <w:t>(физического лица, юридического лица, индивидуального предпринимателя)</w:t>
      </w:r>
    </w:p>
    <w:p w14:paraId="7736BAAD" w14:textId="77777777" w:rsidR="00607DAC" w:rsidRPr="00607DAC" w:rsidRDefault="00607DAC" w:rsidP="00607DAC">
      <w:pPr>
        <w:widowControl w:val="0"/>
        <w:tabs>
          <w:tab w:val="left" w:pos="0"/>
          <w:tab w:val="left" w:pos="318"/>
        </w:tabs>
        <w:spacing w:after="0" w:line="240" w:lineRule="auto"/>
        <w:jc w:val="center"/>
        <w:rPr>
          <w:rFonts w:ascii="Times New Roman" w:eastAsia="Times New Roman" w:hAnsi="Times New Roman" w:cs="Times New Roman"/>
          <w:sz w:val="24"/>
          <w:szCs w:val="24"/>
          <w:lang w:eastAsia="ru-RU"/>
        </w:rPr>
      </w:pPr>
    </w:p>
    <w:tbl>
      <w:tblPr>
        <w:tblStyle w:val="130"/>
        <w:tblW w:w="10060" w:type="dxa"/>
        <w:tblInd w:w="0" w:type="dxa"/>
        <w:tblLook w:val="04A0" w:firstRow="1" w:lastRow="0" w:firstColumn="1" w:lastColumn="0" w:noHBand="0" w:noVBand="1"/>
      </w:tblPr>
      <w:tblGrid>
        <w:gridCol w:w="759"/>
        <w:gridCol w:w="5123"/>
        <w:gridCol w:w="4178"/>
      </w:tblGrid>
      <w:tr w:rsidR="00607DAC" w:rsidRPr="00607DAC" w14:paraId="40B58C1E" w14:textId="77777777" w:rsidTr="00607DAC">
        <w:tc>
          <w:tcPr>
            <w:tcW w:w="759" w:type="dxa"/>
            <w:tcBorders>
              <w:top w:val="single" w:sz="4" w:space="0" w:color="000000"/>
              <w:left w:val="single" w:sz="4" w:space="0" w:color="000000"/>
              <w:bottom w:val="single" w:sz="4" w:space="0" w:color="000000"/>
              <w:right w:val="single" w:sz="4" w:space="0" w:color="000000"/>
            </w:tcBorders>
            <w:vAlign w:val="center"/>
            <w:hideMark/>
          </w:tcPr>
          <w:p w14:paraId="14DB3039" w14:textId="77777777" w:rsidR="00607DAC" w:rsidRPr="00607DAC" w:rsidRDefault="00607DAC" w:rsidP="00607DAC">
            <w:pPr>
              <w:widowControl w:val="0"/>
              <w:tabs>
                <w:tab w:val="left" w:pos="0"/>
                <w:tab w:val="left" w:pos="318"/>
              </w:tabs>
              <w:jc w:val="center"/>
              <w:rPr>
                <w:lang w:eastAsia="ru-RU"/>
              </w:rPr>
            </w:pPr>
            <w:r w:rsidRPr="00607DAC">
              <w:rPr>
                <w:lang w:eastAsia="ru-RU"/>
              </w:rPr>
              <w:t>№ п/п</w:t>
            </w:r>
          </w:p>
        </w:tc>
        <w:tc>
          <w:tcPr>
            <w:tcW w:w="5123" w:type="dxa"/>
            <w:tcBorders>
              <w:top w:val="single" w:sz="4" w:space="0" w:color="000000"/>
              <w:left w:val="single" w:sz="4" w:space="0" w:color="000000"/>
              <w:bottom w:val="single" w:sz="4" w:space="0" w:color="000000"/>
              <w:right w:val="single" w:sz="4" w:space="0" w:color="000000"/>
            </w:tcBorders>
            <w:vAlign w:val="center"/>
            <w:hideMark/>
          </w:tcPr>
          <w:p w14:paraId="37D5A50B" w14:textId="77777777" w:rsidR="00607DAC" w:rsidRPr="00607DAC" w:rsidRDefault="00607DAC" w:rsidP="00607DAC">
            <w:pPr>
              <w:widowControl w:val="0"/>
              <w:tabs>
                <w:tab w:val="left" w:pos="0"/>
                <w:tab w:val="left" w:pos="318"/>
              </w:tabs>
              <w:jc w:val="center"/>
              <w:rPr>
                <w:lang w:eastAsia="ru-RU"/>
              </w:rPr>
            </w:pPr>
            <w:r w:rsidRPr="00607DAC">
              <w:rPr>
                <w:lang w:eastAsia="ru-RU"/>
              </w:rPr>
              <w:t>Наименование</w:t>
            </w:r>
          </w:p>
        </w:tc>
        <w:tc>
          <w:tcPr>
            <w:tcW w:w="4178" w:type="dxa"/>
            <w:tcBorders>
              <w:top w:val="single" w:sz="4" w:space="0" w:color="000000"/>
              <w:left w:val="single" w:sz="4" w:space="0" w:color="000000"/>
              <w:bottom w:val="single" w:sz="4" w:space="0" w:color="000000"/>
              <w:right w:val="single" w:sz="4" w:space="0" w:color="000000"/>
            </w:tcBorders>
            <w:vAlign w:val="center"/>
            <w:hideMark/>
          </w:tcPr>
          <w:p w14:paraId="1A296287" w14:textId="77777777" w:rsidR="00607DAC" w:rsidRPr="00607DAC" w:rsidRDefault="00607DAC" w:rsidP="00607DAC">
            <w:pPr>
              <w:widowControl w:val="0"/>
              <w:tabs>
                <w:tab w:val="left" w:pos="0"/>
                <w:tab w:val="left" w:pos="318"/>
              </w:tabs>
              <w:jc w:val="center"/>
              <w:rPr>
                <w:lang w:eastAsia="ru-RU"/>
              </w:rPr>
            </w:pPr>
            <w:r w:rsidRPr="00607DAC">
              <w:rPr>
                <w:lang w:eastAsia="ru-RU"/>
              </w:rPr>
              <w:t>Комментарий</w:t>
            </w:r>
          </w:p>
        </w:tc>
      </w:tr>
      <w:tr w:rsidR="00607DAC" w:rsidRPr="00607DAC" w14:paraId="4B95C90D" w14:textId="77777777" w:rsidTr="00607DAC">
        <w:tc>
          <w:tcPr>
            <w:tcW w:w="10060" w:type="dxa"/>
            <w:gridSpan w:val="3"/>
            <w:tcBorders>
              <w:top w:val="single" w:sz="4" w:space="0" w:color="000000"/>
              <w:left w:val="single" w:sz="4" w:space="0" w:color="000000"/>
              <w:bottom w:val="single" w:sz="4" w:space="0" w:color="000000"/>
              <w:right w:val="single" w:sz="4" w:space="0" w:color="000000"/>
            </w:tcBorders>
            <w:vAlign w:val="center"/>
            <w:hideMark/>
          </w:tcPr>
          <w:p w14:paraId="0FCD21C9" w14:textId="77777777" w:rsidR="00607DAC" w:rsidRPr="00607DAC" w:rsidRDefault="00607DAC" w:rsidP="00607DAC">
            <w:pPr>
              <w:widowControl w:val="0"/>
              <w:tabs>
                <w:tab w:val="left" w:pos="0"/>
                <w:tab w:val="left" w:pos="318"/>
              </w:tabs>
              <w:jc w:val="center"/>
              <w:rPr>
                <w:b/>
                <w:lang w:eastAsia="ru-RU"/>
              </w:rPr>
            </w:pPr>
            <w:r w:rsidRPr="00607DAC">
              <w:rPr>
                <w:b/>
                <w:lang w:eastAsia="ru-RU"/>
              </w:rPr>
              <w:t>Заявитель физическое лицо</w:t>
            </w:r>
          </w:p>
        </w:tc>
      </w:tr>
      <w:tr w:rsidR="00607DAC" w:rsidRPr="00607DAC" w14:paraId="383F8FA5" w14:textId="77777777" w:rsidTr="00607DAC">
        <w:tc>
          <w:tcPr>
            <w:tcW w:w="759" w:type="dxa"/>
            <w:tcBorders>
              <w:top w:val="single" w:sz="4" w:space="0" w:color="000000"/>
              <w:left w:val="single" w:sz="4" w:space="0" w:color="000000"/>
              <w:bottom w:val="single" w:sz="4" w:space="0" w:color="000000"/>
              <w:right w:val="single" w:sz="4" w:space="0" w:color="000000"/>
            </w:tcBorders>
            <w:vAlign w:val="center"/>
            <w:hideMark/>
          </w:tcPr>
          <w:p w14:paraId="4C4ED7EE" w14:textId="77777777" w:rsidR="00607DAC" w:rsidRPr="00607DAC" w:rsidRDefault="00607DAC" w:rsidP="00607DAC">
            <w:pPr>
              <w:widowControl w:val="0"/>
              <w:tabs>
                <w:tab w:val="left" w:pos="0"/>
                <w:tab w:val="left" w:pos="318"/>
              </w:tabs>
              <w:jc w:val="center"/>
              <w:rPr>
                <w:lang w:eastAsia="ru-RU"/>
              </w:rPr>
            </w:pPr>
            <w:r w:rsidRPr="00607DAC">
              <w:rPr>
                <w:lang w:eastAsia="ru-RU"/>
              </w:rPr>
              <w:t>1.</w:t>
            </w:r>
          </w:p>
        </w:tc>
        <w:tc>
          <w:tcPr>
            <w:tcW w:w="9301" w:type="dxa"/>
            <w:gridSpan w:val="2"/>
            <w:tcBorders>
              <w:top w:val="single" w:sz="4" w:space="0" w:color="000000"/>
              <w:left w:val="single" w:sz="4" w:space="0" w:color="000000"/>
              <w:bottom w:val="single" w:sz="4" w:space="0" w:color="000000"/>
              <w:right w:val="single" w:sz="4" w:space="0" w:color="000000"/>
            </w:tcBorders>
            <w:vAlign w:val="center"/>
            <w:hideMark/>
          </w:tcPr>
          <w:p w14:paraId="07BEA7FF" w14:textId="77777777" w:rsidR="00607DAC" w:rsidRPr="00607DAC" w:rsidRDefault="00607DAC" w:rsidP="00607DAC">
            <w:pPr>
              <w:widowControl w:val="0"/>
              <w:tabs>
                <w:tab w:val="left" w:pos="0"/>
                <w:tab w:val="left" w:pos="318"/>
              </w:tabs>
              <w:jc w:val="both"/>
              <w:rPr>
                <w:lang w:eastAsia="ru-RU"/>
              </w:rPr>
            </w:pPr>
            <w:r w:rsidRPr="00607DAC">
              <w:rPr>
                <w:lang w:eastAsia="ru-RU"/>
              </w:rPr>
              <w:t>Документы, подтверждающие доход за завершенный год и истекший период текущего года (пример: справка 2 НДФЛ, справка по форме Банка и пр.)</w:t>
            </w:r>
          </w:p>
        </w:tc>
      </w:tr>
      <w:tr w:rsidR="00607DAC" w:rsidRPr="00607DAC" w14:paraId="5065D7A0" w14:textId="77777777" w:rsidTr="00607DAC">
        <w:tc>
          <w:tcPr>
            <w:tcW w:w="10060" w:type="dxa"/>
            <w:gridSpan w:val="3"/>
            <w:tcBorders>
              <w:top w:val="single" w:sz="4" w:space="0" w:color="000000"/>
              <w:left w:val="single" w:sz="4" w:space="0" w:color="000000"/>
              <w:bottom w:val="single" w:sz="4" w:space="0" w:color="000000"/>
              <w:right w:val="single" w:sz="4" w:space="0" w:color="000000"/>
            </w:tcBorders>
            <w:vAlign w:val="center"/>
            <w:hideMark/>
          </w:tcPr>
          <w:p w14:paraId="797674A5" w14:textId="77777777" w:rsidR="00607DAC" w:rsidRPr="00607DAC" w:rsidRDefault="00607DAC" w:rsidP="00607DAC">
            <w:pPr>
              <w:widowControl w:val="0"/>
              <w:tabs>
                <w:tab w:val="left" w:pos="0"/>
                <w:tab w:val="left" w:pos="318"/>
              </w:tabs>
              <w:jc w:val="center"/>
              <w:rPr>
                <w:b/>
                <w:lang w:eastAsia="ru-RU"/>
              </w:rPr>
            </w:pPr>
            <w:r w:rsidRPr="00607DAC">
              <w:rPr>
                <w:b/>
                <w:lang w:eastAsia="ru-RU"/>
              </w:rPr>
              <w:t>Заявитель индивидуальный предприниматель</w:t>
            </w:r>
          </w:p>
        </w:tc>
      </w:tr>
      <w:tr w:rsidR="00607DAC" w:rsidRPr="00607DAC" w14:paraId="3EBFE02E" w14:textId="77777777" w:rsidTr="00607DAC">
        <w:tc>
          <w:tcPr>
            <w:tcW w:w="759" w:type="dxa"/>
            <w:tcBorders>
              <w:top w:val="single" w:sz="4" w:space="0" w:color="000000"/>
              <w:left w:val="single" w:sz="4" w:space="0" w:color="000000"/>
              <w:bottom w:val="single" w:sz="4" w:space="0" w:color="000000"/>
              <w:right w:val="single" w:sz="4" w:space="0" w:color="000000"/>
            </w:tcBorders>
            <w:vAlign w:val="center"/>
            <w:hideMark/>
          </w:tcPr>
          <w:p w14:paraId="6E0DEE5D" w14:textId="77777777" w:rsidR="00607DAC" w:rsidRPr="00607DAC" w:rsidRDefault="00607DAC" w:rsidP="00607DAC">
            <w:pPr>
              <w:widowControl w:val="0"/>
              <w:tabs>
                <w:tab w:val="left" w:pos="0"/>
                <w:tab w:val="left" w:pos="318"/>
              </w:tabs>
              <w:jc w:val="center"/>
              <w:rPr>
                <w:lang w:eastAsia="ru-RU"/>
              </w:rPr>
            </w:pPr>
            <w:r w:rsidRPr="00607DAC">
              <w:rPr>
                <w:lang w:eastAsia="ru-RU"/>
              </w:rPr>
              <w:t>1.</w:t>
            </w:r>
          </w:p>
        </w:tc>
        <w:tc>
          <w:tcPr>
            <w:tcW w:w="5123" w:type="dxa"/>
            <w:tcBorders>
              <w:top w:val="single" w:sz="4" w:space="0" w:color="auto"/>
              <w:left w:val="single" w:sz="4" w:space="0" w:color="auto"/>
              <w:bottom w:val="nil"/>
              <w:right w:val="single" w:sz="4" w:space="0" w:color="auto"/>
            </w:tcBorders>
            <w:shd w:val="clear" w:color="auto" w:fill="FFFFFF"/>
            <w:vAlign w:val="center"/>
            <w:hideMark/>
          </w:tcPr>
          <w:p w14:paraId="277E4C70" w14:textId="77777777" w:rsidR="00607DAC" w:rsidRPr="00607DAC" w:rsidRDefault="00607DAC" w:rsidP="00607DAC">
            <w:pPr>
              <w:widowControl w:val="0"/>
              <w:tabs>
                <w:tab w:val="left" w:pos="0"/>
                <w:tab w:val="left" w:pos="318"/>
              </w:tabs>
              <w:jc w:val="both"/>
              <w:rPr>
                <w:lang w:eastAsia="ru-RU"/>
              </w:rPr>
            </w:pPr>
            <w:r w:rsidRPr="00607DAC">
              <w:rPr>
                <w:lang w:eastAsia="ru-RU"/>
              </w:rPr>
              <w:t>Справка о финансовом состоянии по форме Банка:</w:t>
            </w:r>
          </w:p>
        </w:tc>
        <w:tc>
          <w:tcPr>
            <w:tcW w:w="4178" w:type="dxa"/>
            <w:tcBorders>
              <w:top w:val="single" w:sz="4" w:space="0" w:color="auto"/>
              <w:left w:val="nil"/>
              <w:bottom w:val="single" w:sz="4" w:space="0" w:color="auto"/>
              <w:right w:val="single" w:sz="4" w:space="0" w:color="auto"/>
            </w:tcBorders>
            <w:shd w:val="clear" w:color="auto" w:fill="FFFFFF"/>
            <w:vAlign w:val="center"/>
            <w:hideMark/>
          </w:tcPr>
          <w:p w14:paraId="334738D5" w14:textId="77777777" w:rsidR="00607DAC" w:rsidRPr="00607DAC" w:rsidRDefault="00607DAC" w:rsidP="00607DAC">
            <w:pPr>
              <w:widowControl w:val="0"/>
              <w:tabs>
                <w:tab w:val="left" w:pos="0"/>
                <w:tab w:val="left" w:pos="318"/>
              </w:tabs>
              <w:jc w:val="both"/>
              <w:rPr>
                <w:lang w:eastAsia="ru-RU"/>
              </w:rPr>
            </w:pPr>
            <w:r w:rsidRPr="00607DAC">
              <w:rPr>
                <w:lang w:eastAsia="ru-RU"/>
              </w:rPr>
              <w:t xml:space="preserve">Предоставляется по форме </w:t>
            </w:r>
            <w:proofErr w:type="gramStart"/>
            <w:r w:rsidRPr="00607DAC">
              <w:rPr>
                <w:lang w:eastAsia="ru-RU"/>
              </w:rPr>
              <w:t>Банка  (</w:t>
            </w:r>
            <w:proofErr w:type="gramEnd"/>
            <w:r w:rsidRPr="00607DAC">
              <w:rPr>
                <w:lang w:eastAsia="ru-RU"/>
              </w:rPr>
              <w:t>Приложение 1.01.03.02).</w:t>
            </w:r>
            <w:r w:rsidRPr="00607DAC">
              <w:rPr>
                <w:lang w:eastAsia="ru-RU"/>
              </w:rPr>
              <w:br/>
              <w:t>Составляется с учетом Рекомендаций</w:t>
            </w:r>
          </w:p>
          <w:p w14:paraId="4E5C1C8B" w14:textId="77777777" w:rsidR="00607DAC" w:rsidRPr="00607DAC" w:rsidRDefault="00607DAC" w:rsidP="00607DAC">
            <w:pPr>
              <w:widowControl w:val="0"/>
              <w:tabs>
                <w:tab w:val="left" w:pos="0"/>
                <w:tab w:val="left" w:pos="318"/>
              </w:tabs>
              <w:jc w:val="both"/>
              <w:rPr>
                <w:lang w:eastAsia="ru-RU"/>
              </w:rPr>
            </w:pPr>
            <w:r w:rsidRPr="00607DAC">
              <w:rPr>
                <w:lang w:eastAsia="ru-RU"/>
              </w:rPr>
              <w:t xml:space="preserve"> (Приложение 1.01.03.00) </w:t>
            </w:r>
          </w:p>
        </w:tc>
      </w:tr>
      <w:tr w:rsidR="00607DAC" w:rsidRPr="00607DAC" w14:paraId="24F26124" w14:textId="77777777" w:rsidTr="00607DAC">
        <w:trPr>
          <w:trHeight w:val="369"/>
        </w:trPr>
        <w:tc>
          <w:tcPr>
            <w:tcW w:w="759" w:type="dxa"/>
            <w:tcBorders>
              <w:top w:val="single" w:sz="4" w:space="0" w:color="000000"/>
              <w:left w:val="single" w:sz="4" w:space="0" w:color="000000"/>
              <w:bottom w:val="single" w:sz="4" w:space="0" w:color="000000"/>
              <w:right w:val="single" w:sz="4" w:space="0" w:color="000000"/>
            </w:tcBorders>
            <w:vAlign w:val="center"/>
          </w:tcPr>
          <w:p w14:paraId="62081CD3" w14:textId="77777777" w:rsidR="00607DAC" w:rsidRPr="00607DAC" w:rsidRDefault="00607DAC" w:rsidP="00607DAC">
            <w:pPr>
              <w:widowControl w:val="0"/>
              <w:tabs>
                <w:tab w:val="left" w:pos="0"/>
                <w:tab w:val="left" w:pos="318"/>
              </w:tabs>
              <w:jc w:val="center"/>
              <w:rPr>
                <w:lang w:eastAsia="ru-RU"/>
              </w:rPr>
            </w:pPr>
          </w:p>
          <w:p w14:paraId="6C46BBDE" w14:textId="77777777" w:rsidR="00607DAC" w:rsidRPr="00607DAC" w:rsidRDefault="00607DAC" w:rsidP="00607DAC">
            <w:pPr>
              <w:widowControl w:val="0"/>
              <w:tabs>
                <w:tab w:val="left" w:pos="0"/>
                <w:tab w:val="left" w:pos="318"/>
              </w:tabs>
              <w:jc w:val="center"/>
              <w:rPr>
                <w:lang w:eastAsia="ru-RU"/>
              </w:rPr>
            </w:pPr>
            <w:r w:rsidRPr="00607DAC">
              <w:rPr>
                <w:lang w:eastAsia="ru-RU"/>
              </w:rPr>
              <w:t>1.1.</w:t>
            </w:r>
          </w:p>
        </w:tc>
        <w:tc>
          <w:tcPr>
            <w:tcW w:w="51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A21F18" w14:textId="77777777" w:rsidR="00607DAC" w:rsidRPr="00607DAC" w:rsidRDefault="00607DAC" w:rsidP="00607DAC">
            <w:pPr>
              <w:widowControl w:val="0"/>
              <w:tabs>
                <w:tab w:val="left" w:pos="0"/>
                <w:tab w:val="left" w:pos="318"/>
              </w:tabs>
              <w:jc w:val="both"/>
              <w:rPr>
                <w:lang w:eastAsia="ru-RU"/>
              </w:rPr>
            </w:pPr>
            <w:r w:rsidRPr="00607DAC">
              <w:rPr>
                <w:lang w:eastAsia="ru-RU"/>
              </w:rPr>
              <w:t>По состоянию на пять последних отчетных дат, а при работе предприятия менее двух лет - за весь период деятельности предприятия;</w:t>
            </w:r>
          </w:p>
        </w:tc>
        <w:tc>
          <w:tcPr>
            <w:tcW w:w="4178" w:type="dxa"/>
            <w:tcBorders>
              <w:top w:val="nil"/>
              <w:left w:val="nil"/>
              <w:bottom w:val="single" w:sz="4" w:space="0" w:color="auto"/>
              <w:right w:val="single" w:sz="4" w:space="0" w:color="auto"/>
            </w:tcBorders>
            <w:shd w:val="clear" w:color="auto" w:fill="FFFFFF"/>
            <w:vAlign w:val="center"/>
            <w:hideMark/>
          </w:tcPr>
          <w:p w14:paraId="168FC7D8" w14:textId="77777777" w:rsidR="00607DAC" w:rsidRPr="00607DAC" w:rsidRDefault="00607DAC" w:rsidP="00607DAC">
            <w:pPr>
              <w:widowControl w:val="0"/>
              <w:tabs>
                <w:tab w:val="left" w:pos="0"/>
                <w:tab w:val="left" w:pos="318"/>
              </w:tabs>
              <w:jc w:val="both"/>
              <w:rPr>
                <w:lang w:eastAsia="ru-RU"/>
              </w:rPr>
            </w:pPr>
            <w:r w:rsidRPr="00607DAC">
              <w:rPr>
                <w:lang w:eastAsia="ru-RU"/>
              </w:rPr>
              <w:t>Расшифровки статей упрощенного баланса заполняются только по состоянию на последнюю отчетную дату и на отчетную дату аналогичного периода прошлого года</w:t>
            </w:r>
          </w:p>
        </w:tc>
      </w:tr>
      <w:tr w:rsidR="00607DAC" w:rsidRPr="00607DAC" w14:paraId="13ADA7B0" w14:textId="77777777" w:rsidTr="00607DAC">
        <w:tc>
          <w:tcPr>
            <w:tcW w:w="759" w:type="dxa"/>
            <w:tcBorders>
              <w:top w:val="single" w:sz="4" w:space="0" w:color="000000"/>
              <w:left w:val="single" w:sz="4" w:space="0" w:color="000000"/>
              <w:bottom w:val="single" w:sz="4" w:space="0" w:color="000000"/>
              <w:right w:val="single" w:sz="4" w:space="0" w:color="000000"/>
            </w:tcBorders>
            <w:vAlign w:val="center"/>
            <w:hideMark/>
          </w:tcPr>
          <w:p w14:paraId="01857A59" w14:textId="77777777" w:rsidR="00607DAC" w:rsidRPr="00607DAC" w:rsidRDefault="00607DAC" w:rsidP="00607DAC">
            <w:pPr>
              <w:widowControl w:val="0"/>
              <w:tabs>
                <w:tab w:val="left" w:pos="0"/>
                <w:tab w:val="left" w:pos="318"/>
              </w:tabs>
              <w:jc w:val="center"/>
              <w:rPr>
                <w:lang w:eastAsia="ru-RU"/>
              </w:rPr>
            </w:pPr>
            <w:r w:rsidRPr="00607DAC">
              <w:rPr>
                <w:lang w:eastAsia="ru-RU"/>
              </w:rPr>
              <w:t>2.</w:t>
            </w:r>
          </w:p>
        </w:tc>
        <w:tc>
          <w:tcPr>
            <w:tcW w:w="93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8B35AC1" w14:textId="77777777" w:rsidR="00607DAC" w:rsidRPr="00607DAC" w:rsidRDefault="00607DAC" w:rsidP="00607DAC">
            <w:pPr>
              <w:widowControl w:val="0"/>
              <w:tabs>
                <w:tab w:val="left" w:pos="0"/>
                <w:tab w:val="left" w:pos="318"/>
              </w:tabs>
              <w:rPr>
                <w:lang w:eastAsia="ru-RU"/>
              </w:rPr>
            </w:pPr>
            <w:r w:rsidRPr="00607DAC">
              <w:rPr>
                <w:lang w:eastAsia="ru-RU"/>
              </w:rPr>
              <w:t xml:space="preserve">Налоговые </w:t>
            </w:r>
            <w:proofErr w:type="gramStart"/>
            <w:r w:rsidRPr="00607DAC">
              <w:rPr>
                <w:lang w:eastAsia="ru-RU"/>
              </w:rPr>
              <w:t>декларации:   </w:t>
            </w:r>
            <w:proofErr w:type="gramEnd"/>
          </w:p>
        </w:tc>
      </w:tr>
      <w:tr w:rsidR="00607DAC" w:rsidRPr="00607DAC" w14:paraId="4ED68E2D" w14:textId="77777777" w:rsidTr="00607DAC">
        <w:tc>
          <w:tcPr>
            <w:tcW w:w="759" w:type="dxa"/>
            <w:tcBorders>
              <w:top w:val="single" w:sz="4" w:space="0" w:color="000000"/>
              <w:left w:val="single" w:sz="4" w:space="0" w:color="000000"/>
              <w:bottom w:val="single" w:sz="4" w:space="0" w:color="000000"/>
              <w:right w:val="single" w:sz="4" w:space="0" w:color="000000"/>
            </w:tcBorders>
            <w:vAlign w:val="center"/>
            <w:hideMark/>
          </w:tcPr>
          <w:p w14:paraId="0806B679" w14:textId="77777777" w:rsidR="00607DAC" w:rsidRPr="00607DAC" w:rsidRDefault="00607DAC" w:rsidP="00607DAC">
            <w:pPr>
              <w:widowControl w:val="0"/>
              <w:tabs>
                <w:tab w:val="left" w:pos="0"/>
                <w:tab w:val="left" w:pos="318"/>
              </w:tabs>
              <w:jc w:val="center"/>
              <w:rPr>
                <w:lang w:eastAsia="ru-RU"/>
              </w:rPr>
            </w:pPr>
            <w:r w:rsidRPr="00607DAC">
              <w:rPr>
                <w:lang w:eastAsia="ru-RU"/>
              </w:rPr>
              <w:t>2.1.</w:t>
            </w:r>
          </w:p>
        </w:tc>
        <w:tc>
          <w:tcPr>
            <w:tcW w:w="5123" w:type="dxa"/>
            <w:tcBorders>
              <w:top w:val="nil"/>
              <w:left w:val="single" w:sz="4" w:space="0" w:color="auto"/>
              <w:bottom w:val="single" w:sz="4" w:space="0" w:color="auto"/>
              <w:right w:val="single" w:sz="4" w:space="0" w:color="auto"/>
            </w:tcBorders>
            <w:shd w:val="clear" w:color="auto" w:fill="FFFFFF"/>
            <w:vAlign w:val="center"/>
            <w:hideMark/>
          </w:tcPr>
          <w:p w14:paraId="049307E4" w14:textId="77777777" w:rsidR="00607DAC" w:rsidRPr="00607DAC" w:rsidRDefault="00607DAC" w:rsidP="00607DAC">
            <w:pPr>
              <w:widowControl w:val="0"/>
              <w:tabs>
                <w:tab w:val="left" w:pos="0"/>
                <w:tab w:val="left" w:pos="318"/>
              </w:tabs>
              <w:jc w:val="both"/>
              <w:rPr>
                <w:lang w:eastAsia="ru-RU"/>
              </w:rPr>
            </w:pPr>
            <w:r w:rsidRPr="00607DAC">
              <w:rPr>
                <w:lang w:eastAsia="ru-RU"/>
              </w:rPr>
              <w:t xml:space="preserve">За последний завершенный год и истекший период текущего года, а при работе предприятия </w:t>
            </w:r>
            <w:proofErr w:type="gramStart"/>
            <w:r w:rsidRPr="00607DAC">
              <w:rPr>
                <w:lang w:eastAsia="ru-RU"/>
              </w:rPr>
              <w:t>менее  двух</w:t>
            </w:r>
            <w:proofErr w:type="gramEnd"/>
            <w:r w:rsidRPr="00607DAC">
              <w:rPr>
                <w:strike/>
                <w:lang w:eastAsia="ru-RU"/>
              </w:rPr>
              <w:t xml:space="preserve"> </w:t>
            </w:r>
            <w:r w:rsidRPr="00607DAC">
              <w:rPr>
                <w:lang w:eastAsia="ru-RU"/>
              </w:rPr>
              <w:t>лет - за весь период деятельности предприятия;</w:t>
            </w:r>
          </w:p>
        </w:tc>
        <w:tc>
          <w:tcPr>
            <w:tcW w:w="4178" w:type="dxa"/>
            <w:tcBorders>
              <w:top w:val="nil"/>
              <w:left w:val="nil"/>
              <w:bottom w:val="single" w:sz="4" w:space="0" w:color="auto"/>
              <w:right w:val="single" w:sz="4" w:space="0" w:color="auto"/>
            </w:tcBorders>
            <w:shd w:val="clear" w:color="auto" w:fill="FFFFFF"/>
            <w:vAlign w:val="center"/>
            <w:hideMark/>
          </w:tcPr>
          <w:p w14:paraId="17A277B1" w14:textId="77777777" w:rsidR="00607DAC" w:rsidRPr="00607DAC" w:rsidRDefault="00607DAC" w:rsidP="00607DAC">
            <w:pPr>
              <w:widowControl w:val="0"/>
              <w:tabs>
                <w:tab w:val="left" w:pos="0"/>
                <w:tab w:val="left" w:pos="318"/>
              </w:tabs>
              <w:jc w:val="center"/>
              <w:rPr>
                <w:lang w:eastAsia="ru-RU"/>
              </w:rPr>
            </w:pPr>
            <w:r w:rsidRPr="00607DAC">
              <w:rPr>
                <w:lang w:eastAsia="ru-RU"/>
              </w:rPr>
              <w:t>х </w:t>
            </w:r>
          </w:p>
        </w:tc>
      </w:tr>
      <w:tr w:rsidR="00607DAC" w:rsidRPr="00607DAC" w14:paraId="31C2E841" w14:textId="77777777" w:rsidTr="00607DAC">
        <w:tc>
          <w:tcPr>
            <w:tcW w:w="759" w:type="dxa"/>
            <w:tcBorders>
              <w:top w:val="single" w:sz="4" w:space="0" w:color="000000"/>
              <w:left w:val="single" w:sz="4" w:space="0" w:color="000000"/>
              <w:bottom w:val="single" w:sz="4" w:space="0" w:color="000000"/>
              <w:right w:val="single" w:sz="4" w:space="0" w:color="000000"/>
            </w:tcBorders>
            <w:vAlign w:val="center"/>
            <w:hideMark/>
          </w:tcPr>
          <w:p w14:paraId="18193C20" w14:textId="77777777" w:rsidR="00607DAC" w:rsidRPr="00607DAC" w:rsidRDefault="00607DAC" w:rsidP="00607DAC">
            <w:pPr>
              <w:widowControl w:val="0"/>
              <w:tabs>
                <w:tab w:val="left" w:pos="0"/>
                <w:tab w:val="left" w:pos="318"/>
              </w:tabs>
              <w:jc w:val="center"/>
              <w:rPr>
                <w:lang w:eastAsia="ru-RU"/>
              </w:rPr>
            </w:pPr>
            <w:r w:rsidRPr="00607DAC">
              <w:rPr>
                <w:lang w:eastAsia="ru-RU"/>
              </w:rPr>
              <w:t>2.2.</w:t>
            </w:r>
          </w:p>
        </w:tc>
        <w:tc>
          <w:tcPr>
            <w:tcW w:w="5123" w:type="dxa"/>
            <w:tcBorders>
              <w:top w:val="nil"/>
              <w:left w:val="single" w:sz="4" w:space="0" w:color="auto"/>
              <w:bottom w:val="single" w:sz="4" w:space="0" w:color="auto"/>
              <w:right w:val="single" w:sz="4" w:space="0" w:color="auto"/>
            </w:tcBorders>
            <w:shd w:val="clear" w:color="auto" w:fill="FFFFFF"/>
            <w:vAlign w:val="center"/>
            <w:hideMark/>
          </w:tcPr>
          <w:p w14:paraId="1B24610F" w14:textId="77777777" w:rsidR="00607DAC" w:rsidRPr="00607DAC" w:rsidRDefault="00607DAC" w:rsidP="00607DAC">
            <w:pPr>
              <w:widowControl w:val="0"/>
              <w:tabs>
                <w:tab w:val="left" w:pos="0"/>
                <w:tab w:val="left" w:pos="318"/>
              </w:tabs>
              <w:jc w:val="both"/>
              <w:rPr>
                <w:lang w:eastAsia="ru-RU"/>
              </w:rPr>
            </w:pPr>
            <w:r w:rsidRPr="00607DAC">
              <w:rPr>
                <w:lang w:eastAsia="ru-RU"/>
              </w:rPr>
              <w:t>Квитанция об отправке налоговой декларации в налоговые органы (при отправке по почте - квитанция об отправке заказного письма с описью вложения и отметкой о получении; при отправке по телекоммуникационным каналам связи - квитанция о приеме, формируемая налоговыми органами в электронном виде).</w:t>
            </w:r>
          </w:p>
        </w:tc>
        <w:tc>
          <w:tcPr>
            <w:tcW w:w="4178" w:type="dxa"/>
            <w:tcBorders>
              <w:top w:val="nil"/>
              <w:left w:val="nil"/>
              <w:bottom w:val="single" w:sz="4" w:space="0" w:color="auto"/>
              <w:right w:val="single" w:sz="4" w:space="0" w:color="auto"/>
            </w:tcBorders>
            <w:shd w:val="clear" w:color="auto" w:fill="FFFFFF"/>
            <w:vAlign w:val="center"/>
            <w:hideMark/>
          </w:tcPr>
          <w:p w14:paraId="5DAC3039" w14:textId="77777777" w:rsidR="00607DAC" w:rsidRPr="00607DAC" w:rsidRDefault="00607DAC" w:rsidP="00607DAC">
            <w:pPr>
              <w:widowControl w:val="0"/>
              <w:tabs>
                <w:tab w:val="left" w:pos="0"/>
                <w:tab w:val="left" w:pos="318"/>
              </w:tabs>
              <w:jc w:val="center"/>
              <w:rPr>
                <w:lang w:eastAsia="ru-RU"/>
              </w:rPr>
            </w:pPr>
            <w:r w:rsidRPr="00607DAC">
              <w:rPr>
                <w:lang w:eastAsia="ru-RU"/>
              </w:rPr>
              <w:t>х</w:t>
            </w:r>
          </w:p>
        </w:tc>
      </w:tr>
      <w:tr w:rsidR="00607DAC" w:rsidRPr="00607DAC" w14:paraId="6AA56B0A" w14:textId="77777777" w:rsidTr="00607DAC">
        <w:tc>
          <w:tcPr>
            <w:tcW w:w="759" w:type="dxa"/>
            <w:tcBorders>
              <w:top w:val="single" w:sz="4" w:space="0" w:color="000000"/>
              <w:left w:val="single" w:sz="4" w:space="0" w:color="000000"/>
              <w:bottom w:val="single" w:sz="4" w:space="0" w:color="000000"/>
              <w:right w:val="single" w:sz="4" w:space="0" w:color="000000"/>
            </w:tcBorders>
            <w:vAlign w:val="center"/>
            <w:hideMark/>
          </w:tcPr>
          <w:p w14:paraId="1D54CE85" w14:textId="77777777" w:rsidR="00607DAC" w:rsidRPr="00607DAC" w:rsidRDefault="00607DAC" w:rsidP="00607DAC">
            <w:pPr>
              <w:widowControl w:val="0"/>
              <w:tabs>
                <w:tab w:val="left" w:pos="0"/>
                <w:tab w:val="left" w:pos="318"/>
              </w:tabs>
              <w:jc w:val="center"/>
              <w:rPr>
                <w:lang w:eastAsia="ru-RU"/>
              </w:rPr>
            </w:pPr>
            <w:r w:rsidRPr="00607DAC">
              <w:rPr>
                <w:lang w:eastAsia="ru-RU"/>
              </w:rPr>
              <w:t>2.3.</w:t>
            </w:r>
          </w:p>
        </w:tc>
        <w:tc>
          <w:tcPr>
            <w:tcW w:w="5123" w:type="dxa"/>
            <w:tcBorders>
              <w:top w:val="nil"/>
              <w:left w:val="single" w:sz="4" w:space="0" w:color="auto"/>
              <w:bottom w:val="single" w:sz="4" w:space="0" w:color="auto"/>
              <w:right w:val="single" w:sz="4" w:space="0" w:color="auto"/>
            </w:tcBorders>
            <w:shd w:val="clear" w:color="auto" w:fill="FFFFFF"/>
            <w:vAlign w:val="center"/>
            <w:hideMark/>
          </w:tcPr>
          <w:p w14:paraId="5983940A" w14:textId="77777777" w:rsidR="00607DAC" w:rsidRPr="00607DAC" w:rsidRDefault="00607DAC" w:rsidP="00607DAC">
            <w:pPr>
              <w:widowControl w:val="0"/>
              <w:tabs>
                <w:tab w:val="left" w:pos="0"/>
                <w:tab w:val="left" w:pos="318"/>
              </w:tabs>
              <w:jc w:val="both"/>
              <w:rPr>
                <w:lang w:eastAsia="ru-RU"/>
              </w:rPr>
            </w:pPr>
            <w:r w:rsidRPr="00607DAC">
              <w:rPr>
                <w:lang w:eastAsia="ru-RU"/>
              </w:rPr>
              <w:t>- при общей системе налогообложения - налоговая декларация по налогу на доходы физических лиц;</w:t>
            </w:r>
          </w:p>
        </w:tc>
        <w:tc>
          <w:tcPr>
            <w:tcW w:w="4178" w:type="dxa"/>
            <w:tcBorders>
              <w:top w:val="nil"/>
              <w:left w:val="nil"/>
              <w:bottom w:val="single" w:sz="4" w:space="0" w:color="auto"/>
              <w:right w:val="single" w:sz="4" w:space="0" w:color="auto"/>
            </w:tcBorders>
            <w:shd w:val="clear" w:color="auto" w:fill="FFFFFF"/>
            <w:vAlign w:val="center"/>
            <w:hideMark/>
          </w:tcPr>
          <w:p w14:paraId="27D327AA" w14:textId="77777777" w:rsidR="00607DAC" w:rsidRPr="00607DAC" w:rsidRDefault="00607DAC" w:rsidP="00607DAC">
            <w:pPr>
              <w:widowControl w:val="0"/>
              <w:tabs>
                <w:tab w:val="left" w:pos="0"/>
                <w:tab w:val="left" w:pos="318"/>
              </w:tabs>
              <w:jc w:val="center"/>
              <w:rPr>
                <w:lang w:eastAsia="ru-RU"/>
              </w:rPr>
            </w:pPr>
            <w:r w:rsidRPr="00607DAC">
              <w:rPr>
                <w:lang w:eastAsia="ru-RU"/>
              </w:rPr>
              <w:t>х</w:t>
            </w:r>
          </w:p>
        </w:tc>
      </w:tr>
      <w:tr w:rsidR="00607DAC" w:rsidRPr="00607DAC" w14:paraId="7D04A54C" w14:textId="77777777" w:rsidTr="00607DAC">
        <w:tc>
          <w:tcPr>
            <w:tcW w:w="759" w:type="dxa"/>
            <w:tcBorders>
              <w:top w:val="single" w:sz="4" w:space="0" w:color="000000"/>
              <w:left w:val="single" w:sz="4" w:space="0" w:color="000000"/>
              <w:bottom w:val="single" w:sz="4" w:space="0" w:color="000000"/>
              <w:right w:val="single" w:sz="4" w:space="0" w:color="000000"/>
            </w:tcBorders>
            <w:vAlign w:val="center"/>
            <w:hideMark/>
          </w:tcPr>
          <w:p w14:paraId="67084702" w14:textId="77777777" w:rsidR="00607DAC" w:rsidRPr="00607DAC" w:rsidRDefault="00607DAC" w:rsidP="00607DAC">
            <w:pPr>
              <w:widowControl w:val="0"/>
              <w:tabs>
                <w:tab w:val="left" w:pos="0"/>
                <w:tab w:val="left" w:pos="318"/>
              </w:tabs>
              <w:jc w:val="center"/>
              <w:rPr>
                <w:lang w:eastAsia="ru-RU"/>
              </w:rPr>
            </w:pPr>
            <w:r w:rsidRPr="00607DAC">
              <w:rPr>
                <w:lang w:eastAsia="ru-RU"/>
              </w:rPr>
              <w:t>2.4.</w:t>
            </w:r>
          </w:p>
        </w:tc>
        <w:tc>
          <w:tcPr>
            <w:tcW w:w="5123" w:type="dxa"/>
            <w:tcBorders>
              <w:top w:val="nil"/>
              <w:left w:val="single" w:sz="4" w:space="0" w:color="auto"/>
              <w:bottom w:val="single" w:sz="4" w:space="0" w:color="auto"/>
              <w:right w:val="single" w:sz="4" w:space="0" w:color="auto"/>
            </w:tcBorders>
            <w:shd w:val="clear" w:color="auto" w:fill="FFFFFF"/>
            <w:vAlign w:val="center"/>
            <w:hideMark/>
          </w:tcPr>
          <w:p w14:paraId="4398F28A" w14:textId="77777777" w:rsidR="00607DAC" w:rsidRPr="00607DAC" w:rsidRDefault="00607DAC" w:rsidP="00607DAC">
            <w:pPr>
              <w:widowControl w:val="0"/>
              <w:tabs>
                <w:tab w:val="left" w:pos="0"/>
                <w:tab w:val="left" w:pos="318"/>
              </w:tabs>
              <w:jc w:val="both"/>
              <w:rPr>
                <w:lang w:eastAsia="ru-RU"/>
              </w:rPr>
            </w:pPr>
            <w:r w:rsidRPr="00607DAC">
              <w:rPr>
                <w:lang w:eastAsia="ru-RU"/>
              </w:rPr>
              <w:t>- при системе налогообложения для сельскохозяйственных товаропроизводителей (единый сельскохозяйственный налог) - налоговая декларация по единому сельскохозяйственному налогу;</w:t>
            </w:r>
          </w:p>
        </w:tc>
        <w:tc>
          <w:tcPr>
            <w:tcW w:w="4178" w:type="dxa"/>
            <w:tcBorders>
              <w:top w:val="nil"/>
              <w:left w:val="nil"/>
              <w:bottom w:val="single" w:sz="4" w:space="0" w:color="auto"/>
              <w:right w:val="single" w:sz="4" w:space="0" w:color="auto"/>
            </w:tcBorders>
            <w:shd w:val="clear" w:color="auto" w:fill="FFFFFF"/>
            <w:vAlign w:val="center"/>
            <w:hideMark/>
          </w:tcPr>
          <w:p w14:paraId="5D9D77AA" w14:textId="77777777" w:rsidR="00607DAC" w:rsidRPr="00607DAC" w:rsidRDefault="00607DAC" w:rsidP="00607DAC">
            <w:pPr>
              <w:widowControl w:val="0"/>
              <w:tabs>
                <w:tab w:val="left" w:pos="0"/>
                <w:tab w:val="left" w:pos="318"/>
              </w:tabs>
              <w:jc w:val="center"/>
              <w:rPr>
                <w:lang w:eastAsia="ru-RU"/>
              </w:rPr>
            </w:pPr>
            <w:r w:rsidRPr="00607DAC">
              <w:rPr>
                <w:lang w:eastAsia="ru-RU"/>
              </w:rPr>
              <w:t>х</w:t>
            </w:r>
          </w:p>
        </w:tc>
      </w:tr>
      <w:tr w:rsidR="00607DAC" w:rsidRPr="00607DAC" w14:paraId="44B19B4E" w14:textId="77777777" w:rsidTr="00607DAC">
        <w:tc>
          <w:tcPr>
            <w:tcW w:w="759" w:type="dxa"/>
            <w:tcBorders>
              <w:top w:val="single" w:sz="4" w:space="0" w:color="000000"/>
              <w:left w:val="single" w:sz="4" w:space="0" w:color="000000"/>
              <w:bottom w:val="single" w:sz="4" w:space="0" w:color="000000"/>
              <w:right w:val="single" w:sz="4" w:space="0" w:color="000000"/>
            </w:tcBorders>
            <w:vAlign w:val="center"/>
            <w:hideMark/>
          </w:tcPr>
          <w:p w14:paraId="36464E12" w14:textId="77777777" w:rsidR="00607DAC" w:rsidRPr="00607DAC" w:rsidRDefault="00607DAC" w:rsidP="00607DAC">
            <w:pPr>
              <w:widowControl w:val="0"/>
              <w:tabs>
                <w:tab w:val="left" w:pos="0"/>
                <w:tab w:val="left" w:pos="318"/>
              </w:tabs>
              <w:jc w:val="center"/>
              <w:rPr>
                <w:lang w:eastAsia="ru-RU"/>
              </w:rPr>
            </w:pPr>
            <w:r w:rsidRPr="00607DAC">
              <w:rPr>
                <w:lang w:eastAsia="ru-RU"/>
              </w:rPr>
              <w:t>2.5.</w:t>
            </w:r>
          </w:p>
        </w:tc>
        <w:tc>
          <w:tcPr>
            <w:tcW w:w="5123" w:type="dxa"/>
            <w:tcBorders>
              <w:top w:val="nil"/>
              <w:left w:val="single" w:sz="4" w:space="0" w:color="auto"/>
              <w:bottom w:val="single" w:sz="4" w:space="0" w:color="auto"/>
              <w:right w:val="single" w:sz="4" w:space="0" w:color="auto"/>
            </w:tcBorders>
            <w:shd w:val="clear" w:color="auto" w:fill="FFFFFF"/>
            <w:vAlign w:val="center"/>
            <w:hideMark/>
          </w:tcPr>
          <w:p w14:paraId="422DCCF3" w14:textId="77777777" w:rsidR="00607DAC" w:rsidRPr="00607DAC" w:rsidRDefault="00607DAC" w:rsidP="00607DAC">
            <w:pPr>
              <w:widowControl w:val="0"/>
              <w:tabs>
                <w:tab w:val="left" w:pos="0"/>
                <w:tab w:val="left" w:pos="318"/>
              </w:tabs>
              <w:jc w:val="both"/>
              <w:rPr>
                <w:lang w:eastAsia="ru-RU"/>
              </w:rPr>
            </w:pPr>
            <w:r w:rsidRPr="00607DAC">
              <w:rPr>
                <w:lang w:eastAsia="ru-RU"/>
              </w:rPr>
              <w:t>- при упрощенной системе налогообложения - налоговая декларация по налогу, уплачиваемому в связи с применением упрощенной системы налогообложения;</w:t>
            </w:r>
          </w:p>
        </w:tc>
        <w:tc>
          <w:tcPr>
            <w:tcW w:w="4178" w:type="dxa"/>
            <w:tcBorders>
              <w:top w:val="nil"/>
              <w:left w:val="single" w:sz="4" w:space="0" w:color="auto"/>
              <w:bottom w:val="single" w:sz="4" w:space="0" w:color="auto"/>
              <w:right w:val="single" w:sz="4" w:space="0" w:color="auto"/>
            </w:tcBorders>
            <w:shd w:val="clear" w:color="auto" w:fill="FFFFFF"/>
            <w:vAlign w:val="center"/>
            <w:hideMark/>
          </w:tcPr>
          <w:p w14:paraId="721C59E5" w14:textId="77777777" w:rsidR="00607DAC" w:rsidRPr="00607DAC" w:rsidRDefault="00607DAC" w:rsidP="00607DAC">
            <w:pPr>
              <w:widowControl w:val="0"/>
              <w:tabs>
                <w:tab w:val="left" w:pos="0"/>
                <w:tab w:val="left" w:pos="318"/>
              </w:tabs>
              <w:jc w:val="center"/>
              <w:rPr>
                <w:lang w:eastAsia="ru-RU"/>
              </w:rPr>
            </w:pPr>
            <w:r w:rsidRPr="00607DAC">
              <w:rPr>
                <w:lang w:eastAsia="ru-RU"/>
              </w:rPr>
              <w:t>х</w:t>
            </w:r>
          </w:p>
        </w:tc>
      </w:tr>
      <w:tr w:rsidR="00607DAC" w:rsidRPr="00607DAC" w14:paraId="54C5577D" w14:textId="77777777" w:rsidTr="00607DAC">
        <w:tc>
          <w:tcPr>
            <w:tcW w:w="759" w:type="dxa"/>
            <w:tcBorders>
              <w:top w:val="single" w:sz="4" w:space="0" w:color="000000"/>
              <w:left w:val="single" w:sz="4" w:space="0" w:color="000000"/>
              <w:bottom w:val="single" w:sz="4" w:space="0" w:color="000000"/>
              <w:right w:val="single" w:sz="4" w:space="0" w:color="000000"/>
            </w:tcBorders>
            <w:vAlign w:val="center"/>
            <w:hideMark/>
          </w:tcPr>
          <w:p w14:paraId="6C9FD593" w14:textId="77777777" w:rsidR="00607DAC" w:rsidRPr="00607DAC" w:rsidRDefault="00607DAC" w:rsidP="00607DAC">
            <w:pPr>
              <w:widowControl w:val="0"/>
              <w:tabs>
                <w:tab w:val="left" w:pos="0"/>
                <w:tab w:val="left" w:pos="318"/>
              </w:tabs>
              <w:jc w:val="center"/>
              <w:rPr>
                <w:lang w:eastAsia="ru-RU"/>
              </w:rPr>
            </w:pPr>
            <w:r w:rsidRPr="00607DAC">
              <w:rPr>
                <w:lang w:eastAsia="ru-RU"/>
              </w:rPr>
              <w:t>2.6.</w:t>
            </w:r>
          </w:p>
        </w:tc>
        <w:tc>
          <w:tcPr>
            <w:tcW w:w="5123" w:type="dxa"/>
            <w:tcBorders>
              <w:top w:val="nil"/>
              <w:left w:val="single" w:sz="4" w:space="0" w:color="auto"/>
              <w:bottom w:val="single" w:sz="4" w:space="0" w:color="auto"/>
              <w:right w:val="single" w:sz="4" w:space="0" w:color="auto"/>
            </w:tcBorders>
            <w:shd w:val="clear" w:color="auto" w:fill="FFFFFF"/>
            <w:vAlign w:val="center"/>
            <w:hideMark/>
          </w:tcPr>
          <w:p w14:paraId="4AD16B3A" w14:textId="77777777" w:rsidR="00607DAC" w:rsidRPr="00607DAC" w:rsidRDefault="00607DAC" w:rsidP="00607DAC">
            <w:pPr>
              <w:widowControl w:val="0"/>
              <w:tabs>
                <w:tab w:val="left" w:pos="0"/>
                <w:tab w:val="left" w:pos="318"/>
              </w:tabs>
              <w:jc w:val="both"/>
              <w:rPr>
                <w:lang w:eastAsia="ru-RU"/>
              </w:rPr>
            </w:pPr>
            <w:r w:rsidRPr="00607DAC">
              <w:rPr>
                <w:lang w:eastAsia="ru-RU"/>
              </w:rPr>
              <w:t>- при системе налогообложения в виде единого налога на вмененный доход для отдельных видов деятельности - налоговая декларация по единому налогу на вмененный доход для отдельных видов деятельности.</w:t>
            </w:r>
          </w:p>
        </w:tc>
        <w:tc>
          <w:tcPr>
            <w:tcW w:w="4178" w:type="dxa"/>
            <w:tcBorders>
              <w:top w:val="nil"/>
              <w:left w:val="single" w:sz="4" w:space="0" w:color="auto"/>
              <w:bottom w:val="single" w:sz="4" w:space="0" w:color="auto"/>
              <w:right w:val="single" w:sz="4" w:space="0" w:color="auto"/>
            </w:tcBorders>
            <w:vAlign w:val="center"/>
            <w:hideMark/>
          </w:tcPr>
          <w:p w14:paraId="5F0B6F9A" w14:textId="77777777" w:rsidR="00607DAC" w:rsidRPr="00607DAC" w:rsidRDefault="00607DAC" w:rsidP="00607DAC">
            <w:pPr>
              <w:widowControl w:val="0"/>
              <w:tabs>
                <w:tab w:val="left" w:pos="0"/>
                <w:tab w:val="left" w:pos="318"/>
              </w:tabs>
              <w:jc w:val="center"/>
              <w:rPr>
                <w:lang w:eastAsia="ru-RU"/>
              </w:rPr>
            </w:pPr>
            <w:r w:rsidRPr="00607DAC">
              <w:rPr>
                <w:lang w:eastAsia="ru-RU"/>
              </w:rPr>
              <w:t>х</w:t>
            </w:r>
          </w:p>
        </w:tc>
      </w:tr>
      <w:tr w:rsidR="00607DAC" w:rsidRPr="00607DAC" w14:paraId="606DFA99" w14:textId="77777777" w:rsidTr="00607DAC">
        <w:tc>
          <w:tcPr>
            <w:tcW w:w="759" w:type="dxa"/>
            <w:tcBorders>
              <w:top w:val="single" w:sz="4" w:space="0" w:color="000000"/>
              <w:left w:val="single" w:sz="4" w:space="0" w:color="000000"/>
              <w:bottom w:val="single" w:sz="4" w:space="0" w:color="000000"/>
              <w:right w:val="single" w:sz="4" w:space="0" w:color="000000"/>
            </w:tcBorders>
            <w:vAlign w:val="center"/>
            <w:hideMark/>
          </w:tcPr>
          <w:p w14:paraId="31BA2982" w14:textId="77777777" w:rsidR="00607DAC" w:rsidRPr="00607DAC" w:rsidRDefault="00607DAC" w:rsidP="00607DAC">
            <w:pPr>
              <w:widowControl w:val="0"/>
              <w:tabs>
                <w:tab w:val="left" w:pos="0"/>
                <w:tab w:val="left" w:pos="318"/>
              </w:tabs>
              <w:jc w:val="center"/>
              <w:rPr>
                <w:lang w:eastAsia="ru-RU"/>
              </w:rPr>
            </w:pPr>
            <w:r w:rsidRPr="00607DAC">
              <w:rPr>
                <w:lang w:eastAsia="ru-RU"/>
              </w:rPr>
              <w:t>3.</w:t>
            </w:r>
          </w:p>
        </w:tc>
        <w:tc>
          <w:tcPr>
            <w:tcW w:w="51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D72490" w14:textId="77777777" w:rsidR="00607DAC" w:rsidRPr="00607DAC" w:rsidRDefault="00607DAC" w:rsidP="00607DAC">
            <w:pPr>
              <w:widowControl w:val="0"/>
              <w:tabs>
                <w:tab w:val="left" w:pos="0"/>
                <w:tab w:val="left" w:pos="318"/>
              </w:tabs>
              <w:jc w:val="both"/>
              <w:rPr>
                <w:lang w:eastAsia="ru-RU"/>
              </w:rPr>
            </w:pPr>
            <w:r w:rsidRPr="00607DAC">
              <w:rPr>
                <w:lang w:eastAsia="ru-RU"/>
              </w:rPr>
              <w:t>Сведения о доходах и расходах за последний завершенный год и текущий год, подтвержденные данными:</w:t>
            </w:r>
          </w:p>
        </w:tc>
        <w:tc>
          <w:tcPr>
            <w:tcW w:w="4178" w:type="dxa"/>
            <w:tcBorders>
              <w:top w:val="single" w:sz="4" w:space="0" w:color="auto"/>
              <w:left w:val="nil"/>
              <w:bottom w:val="nil"/>
              <w:right w:val="single" w:sz="4" w:space="0" w:color="auto"/>
            </w:tcBorders>
            <w:shd w:val="clear" w:color="auto" w:fill="FFFFFF"/>
            <w:vAlign w:val="center"/>
            <w:hideMark/>
          </w:tcPr>
          <w:p w14:paraId="51A274F7" w14:textId="77777777" w:rsidR="00607DAC" w:rsidRPr="00607DAC" w:rsidRDefault="00607DAC" w:rsidP="00607DAC">
            <w:pPr>
              <w:widowControl w:val="0"/>
              <w:tabs>
                <w:tab w:val="left" w:pos="0"/>
                <w:tab w:val="left" w:pos="318"/>
              </w:tabs>
              <w:jc w:val="center"/>
              <w:rPr>
                <w:lang w:eastAsia="ru-RU"/>
              </w:rPr>
            </w:pPr>
            <w:r w:rsidRPr="00607DAC">
              <w:rPr>
                <w:lang w:eastAsia="ru-RU"/>
              </w:rPr>
              <w:t> х</w:t>
            </w:r>
          </w:p>
        </w:tc>
      </w:tr>
      <w:tr w:rsidR="00607DAC" w:rsidRPr="00607DAC" w14:paraId="5F971793" w14:textId="77777777" w:rsidTr="00607DAC">
        <w:tc>
          <w:tcPr>
            <w:tcW w:w="759" w:type="dxa"/>
            <w:tcBorders>
              <w:top w:val="single" w:sz="4" w:space="0" w:color="000000"/>
              <w:left w:val="single" w:sz="4" w:space="0" w:color="000000"/>
              <w:bottom w:val="single" w:sz="4" w:space="0" w:color="000000"/>
              <w:right w:val="single" w:sz="4" w:space="0" w:color="000000"/>
            </w:tcBorders>
            <w:vAlign w:val="center"/>
            <w:hideMark/>
          </w:tcPr>
          <w:p w14:paraId="7633BBBC" w14:textId="77777777" w:rsidR="00607DAC" w:rsidRPr="00607DAC" w:rsidRDefault="00607DAC" w:rsidP="00607DAC">
            <w:pPr>
              <w:widowControl w:val="0"/>
              <w:tabs>
                <w:tab w:val="left" w:pos="0"/>
                <w:tab w:val="left" w:pos="318"/>
              </w:tabs>
              <w:jc w:val="center"/>
              <w:rPr>
                <w:lang w:eastAsia="ru-RU"/>
              </w:rPr>
            </w:pPr>
            <w:r w:rsidRPr="00607DAC">
              <w:rPr>
                <w:lang w:eastAsia="ru-RU"/>
              </w:rPr>
              <w:t>3.1</w:t>
            </w:r>
          </w:p>
        </w:tc>
        <w:tc>
          <w:tcPr>
            <w:tcW w:w="5123" w:type="dxa"/>
            <w:tcBorders>
              <w:top w:val="nil"/>
              <w:left w:val="single" w:sz="4" w:space="0" w:color="auto"/>
              <w:bottom w:val="single" w:sz="4" w:space="0" w:color="auto"/>
              <w:right w:val="single" w:sz="4" w:space="0" w:color="auto"/>
            </w:tcBorders>
            <w:shd w:val="clear" w:color="auto" w:fill="FFFFFF"/>
            <w:vAlign w:val="center"/>
            <w:hideMark/>
          </w:tcPr>
          <w:p w14:paraId="39B61AAD" w14:textId="77777777" w:rsidR="00607DAC" w:rsidRPr="00607DAC" w:rsidRDefault="00607DAC" w:rsidP="00607DAC">
            <w:pPr>
              <w:widowControl w:val="0"/>
              <w:tabs>
                <w:tab w:val="left" w:pos="0"/>
                <w:tab w:val="left" w:pos="318"/>
              </w:tabs>
              <w:jc w:val="both"/>
              <w:rPr>
                <w:lang w:eastAsia="ru-RU"/>
              </w:rPr>
            </w:pPr>
            <w:r w:rsidRPr="00607DAC">
              <w:rPr>
                <w:lang w:eastAsia="ru-RU"/>
              </w:rPr>
              <w:t>- Книги учета доходов и расходов и хозяйственных операций индивидуального предпринимателя, утвержденной приказом Минфина России № 86н, МНС России № БГ-3-04/430 от 13.08.2002 «Об утверждении Порядка учета доходов и расходов и хозяйственных операций для индивидуальных предпринимателей»;</w:t>
            </w:r>
          </w:p>
        </w:tc>
        <w:tc>
          <w:tcPr>
            <w:tcW w:w="4178" w:type="dxa"/>
            <w:tcBorders>
              <w:top w:val="single" w:sz="4" w:space="0" w:color="auto"/>
              <w:left w:val="nil"/>
              <w:bottom w:val="nil"/>
              <w:right w:val="single" w:sz="4" w:space="0" w:color="auto"/>
            </w:tcBorders>
            <w:shd w:val="clear" w:color="auto" w:fill="FFFFFF"/>
            <w:vAlign w:val="center"/>
            <w:hideMark/>
          </w:tcPr>
          <w:p w14:paraId="1A2A3099" w14:textId="77777777" w:rsidR="00607DAC" w:rsidRPr="00607DAC" w:rsidRDefault="00607DAC" w:rsidP="00607DAC">
            <w:pPr>
              <w:widowControl w:val="0"/>
              <w:tabs>
                <w:tab w:val="left" w:pos="0"/>
                <w:tab w:val="left" w:pos="318"/>
              </w:tabs>
              <w:jc w:val="both"/>
              <w:rPr>
                <w:lang w:eastAsia="ru-RU"/>
              </w:rPr>
            </w:pPr>
            <w:r w:rsidRPr="00607DAC">
              <w:rPr>
                <w:lang w:eastAsia="ru-RU"/>
              </w:rPr>
              <w:t xml:space="preserve">Указанные сведения представляются в виде выписки или копии Книги учета доходов и расходов за подписью за подписью Клиента с указанием фамилии, имени, отчества (при наличии), и оттиском печати Клиента (при наличии). </w:t>
            </w:r>
            <w:r w:rsidRPr="00607DAC">
              <w:rPr>
                <w:lang w:eastAsia="ru-RU"/>
              </w:rPr>
              <w:br/>
              <w:t xml:space="preserve">В </w:t>
            </w:r>
            <w:proofErr w:type="gramStart"/>
            <w:r w:rsidRPr="00607DAC">
              <w:rPr>
                <w:lang w:eastAsia="ru-RU"/>
              </w:rPr>
              <w:t>случае  если</w:t>
            </w:r>
            <w:proofErr w:type="gramEnd"/>
            <w:r w:rsidRPr="00607DAC">
              <w:rPr>
                <w:lang w:eastAsia="ru-RU"/>
              </w:rPr>
              <w:t xml:space="preserve"> Клиент применяет несколько систем </w:t>
            </w:r>
            <w:proofErr w:type="gramStart"/>
            <w:r w:rsidRPr="00607DAC">
              <w:rPr>
                <w:lang w:eastAsia="ru-RU"/>
              </w:rPr>
              <w:t>налогообложения,  предоставляются</w:t>
            </w:r>
            <w:proofErr w:type="gramEnd"/>
            <w:r w:rsidRPr="00607DAC">
              <w:rPr>
                <w:lang w:eastAsia="ru-RU"/>
              </w:rPr>
              <w:t xml:space="preserve"> </w:t>
            </w:r>
            <w:proofErr w:type="gramStart"/>
            <w:r w:rsidRPr="00607DAC">
              <w:rPr>
                <w:lang w:eastAsia="ru-RU"/>
              </w:rPr>
              <w:t>книги  учета</w:t>
            </w:r>
            <w:proofErr w:type="gramEnd"/>
            <w:r w:rsidRPr="00607DAC">
              <w:rPr>
                <w:lang w:eastAsia="ru-RU"/>
              </w:rPr>
              <w:t xml:space="preserve"> доходов и расходов по каждой системе.</w:t>
            </w:r>
          </w:p>
        </w:tc>
      </w:tr>
      <w:tr w:rsidR="00607DAC" w:rsidRPr="00607DAC" w14:paraId="448F760C" w14:textId="77777777" w:rsidTr="00607DAC">
        <w:tc>
          <w:tcPr>
            <w:tcW w:w="759" w:type="dxa"/>
            <w:tcBorders>
              <w:top w:val="single" w:sz="4" w:space="0" w:color="000000"/>
              <w:left w:val="single" w:sz="4" w:space="0" w:color="000000"/>
              <w:bottom w:val="single" w:sz="4" w:space="0" w:color="000000"/>
              <w:right w:val="single" w:sz="4" w:space="0" w:color="000000"/>
            </w:tcBorders>
            <w:vAlign w:val="center"/>
            <w:hideMark/>
          </w:tcPr>
          <w:p w14:paraId="427052DF" w14:textId="77777777" w:rsidR="00607DAC" w:rsidRPr="00607DAC" w:rsidRDefault="00607DAC" w:rsidP="00607DAC">
            <w:pPr>
              <w:widowControl w:val="0"/>
              <w:tabs>
                <w:tab w:val="left" w:pos="0"/>
                <w:tab w:val="left" w:pos="318"/>
              </w:tabs>
              <w:jc w:val="center"/>
              <w:rPr>
                <w:lang w:eastAsia="ru-RU"/>
              </w:rPr>
            </w:pPr>
            <w:r w:rsidRPr="00607DAC">
              <w:rPr>
                <w:lang w:eastAsia="ru-RU"/>
              </w:rPr>
              <w:t>3.2.</w:t>
            </w:r>
          </w:p>
        </w:tc>
        <w:tc>
          <w:tcPr>
            <w:tcW w:w="5123" w:type="dxa"/>
            <w:tcBorders>
              <w:top w:val="nil"/>
              <w:left w:val="single" w:sz="4" w:space="0" w:color="auto"/>
              <w:bottom w:val="single" w:sz="4" w:space="0" w:color="auto"/>
              <w:right w:val="single" w:sz="4" w:space="0" w:color="auto"/>
            </w:tcBorders>
            <w:shd w:val="clear" w:color="auto" w:fill="FFFFFF"/>
            <w:vAlign w:val="center"/>
            <w:hideMark/>
          </w:tcPr>
          <w:p w14:paraId="6A280123" w14:textId="77777777" w:rsidR="00607DAC" w:rsidRPr="00607DAC" w:rsidRDefault="00607DAC" w:rsidP="00607DAC">
            <w:pPr>
              <w:widowControl w:val="0"/>
              <w:tabs>
                <w:tab w:val="left" w:pos="0"/>
                <w:tab w:val="left" w:pos="318"/>
              </w:tabs>
              <w:jc w:val="both"/>
              <w:rPr>
                <w:lang w:eastAsia="ru-RU"/>
              </w:rPr>
            </w:pPr>
            <w:r w:rsidRPr="00607DAC">
              <w:rPr>
                <w:lang w:eastAsia="ru-RU"/>
              </w:rPr>
              <w:t xml:space="preserve">- Книги учета доходов и расходов организаций и индивидуальных предпринимателей, применяющих упрощенную систему налогообложения, Книги учета доходов индивидуальных предпринимателей, </w:t>
            </w:r>
            <w:r w:rsidRPr="00607DAC">
              <w:rPr>
                <w:lang w:eastAsia="ru-RU"/>
              </w:rPr>
              <w:lastRenderedPageBreak/>
              <w:t>применяющих патентную систему налогообложения, утв. приказом Минфина России от 22.10.2012 №135н «Об утверждении форм книги учета доходов и расходов организаций и индивидуальных предпринимателей, применяющих упрощенную систему налогообложения, книги учета доходов индивидуальных предпринимателей, применяющих патентную систему налогообложения, и порядков их заполнения»;</w:t>
            </w:r>
          </w:p>
        </w:tc>
        <w:tc>
          <w:tcPr>
            <w:tcW w:w="4178" w:type="dxa"/>
            <w:tcBorders>
              <w:top w:val="single" w:sz="4" w:space="0" w:color="auto"/>
              <w:left w:val="nil"/>
              <w:bottom w:val="nil"/>
              <w:right w:val="single" w:sz="4" w:space="0" w:color="auto"/>
            </w:tcBorders>
            <w:shd w:val="clear" w:color="auto" w:fill="FFFFFF"/>
            <w:vAlign w:val="center"/>
            <w:hideMark/>
          </w:tcPr>
          <w:p w14:paraId="1BC08A89" w14:textId="77777777" w:rsidR="00607DAC" w:rsidRPr="00607DAC" w:rsidRDefault="00607DAC" w:rsidP="00607DAC">
            <w:pPr>
              <w:widowControl w:val="0"/>
              <w:tabs>
                <w:tab w:val="left" w:pos="0"/>
                <w:tab w:val="left" w:pos="318"/>
              </w:tabs>
              <w:jc w:val="center"/>
              <w:rPr>
                <w:lang w:eastAsia="ru-RU"/>
              </w:rPr>
            </w:pPr>
            <w:r w:rsidRPr="00607DAC">
              <w:rPr>
                <w:lang w:eastAsia="ru-RU"/>
              </w:rPr>
              <w:lastRenderedPageBreak/>
              <w:t>х</w:t>
            </w:r>
          </w:p>
        </w:tc>
      </w:tr>
      <w:tr w:rsidR="00607DAC" w:rsidRPr="00607DAC" w14:paraId="093A3F46" w14:textId="77777777" w:rsidTr="00607DAC">
        <w:tc>
          <w:tcPr>
            <w:tcW w:w="759" w:type="dxa"/>
            <w:tcBorders>
              <w:top w:val="single" w:sz="4" w:space="0" w:color="000000"/>
              <w:left w:val="single" w:sz="4" w:space="0" w:color="000000"/>
              <w:bottom w:val="single" w:sz="4" w:space="0" w:color="auto"/>
              <w:right w:val="single" w:sz="4" w:space="0" w:color="000000"/>
            </w:tcBorders>
            <w:vAlign w:val="center"/>
            <w:hideMark/>
          </w:tcPr>
          <w:p w14:paraId="4EB080C0" w14:textId="77777777" w:rsidR="00607DAC" w:rsidRPr="00607DAC" w:rsidRDefault="00607DAC" w:rsidP="00607DAC">
            <w:pPr>
              <w:widowControl w:val="0"/>
              <w:tabs>
                <w:tab w:val="left" w:pos="0"/>
                <w:tab w:val="left" w:pos="318"/>
              </w:tabs>
              <w:jc w:val="center"/>
              <w:rPr>
                <w:lang w:eastAsia="ru-RU"/>
              </w:rPr>
            </w:pPr>
            <w:r w:rsidRPr="00607DAC">
              <w:rPr>
                <w:lang w:eastAsia="ru-RU"/>
              </w:rPr>
              <w:t>3.3.</w:t>
            </w:r>
          </w:p>
        </w:tc>
        <w:tc>
          <w:tcPr>
            <w:tcW w:w="5123" w:type="dxa"/>
            <w:tcBorders>
              <w:top w:val="nil"/>
              <w:left w:val="single" w:sz="4" w:space="0" w:color="auto"/>
              <w:bottom w:val="single" w:sz="4" w:space="0" w:color="auto"/>
              <w:right w:val="single" w:sz="4" w:space="0" w:color="auto"/>
            </w:tcBorders>
            <w:shd w:val="clear" w:color="auto" w:fill="FFFFFF"/>
            <w:vAlign w:val="center"/>
            <w:hideMark/>
          </w:tcPr>
          <w:p w14:paraId="64483025" w14:textId="77777777" w:rsidR="00607DAC" w:rsidRPr="00607DAC" w:rsidRDefault="00607DAC" w:rsidP="00607DAC">
            <w:pPr>
              <w:widowControl w:val="0"/>
              <w:tabs>
                <w:tab w:val="left" w:pos="0"/>
                <w:tab w:val="left" w:pos="318"/>
              </w:tabs>
              <w:jc w:val="both"/>
              <w:rPr>
                <w:lang w:eastAsia="ru-RU"/>
              </w:rPr>
            </w:pPr>
            <w:r w:rsidRPr="00607DAC">
              <w:rPr>
                <w:lang w:eastAsia="ru-RU"/>
              </w:rPr>
              <w:t>- Книги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утвержденной приказом Минфина России от 11.12.2006 № 169н «Об утверждении формы книги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и порядка ее заполнения».</w:t>
            </w:r>
          </w:p>
        </w:tc>
        <w:tc>
          <w:tcPr>
            <w:tcW w:w="4178" w:type="dxa"/>
            <w:tcBorders>
              <w:top w:val="single" w:sz="4" w:space="0" w:color="auto"/>
              <w:left w:val="nil"/>
              <w:bottom w:val="single" w:sz="4" w:space="0" w:color="auto"/>
              <w:right w:val="single" w:sz="4" w:space="0" w:color="auto"/>
            </w:tcBorders>
            <w:shd w:val="clear" w:color="auto" w:fill="FFFFFF"/>
            <w:vAlign w:val="center"/>
            <w:hideMark/>
          </w:tcPr>
          <w:p w14:paraId="406BF8F2" w14:textId="77777777" w:rsidR="00607DAC" w:rsidRPr="00607DAC" w:rsidRDefault="00607DAC" w:rsidP="00607DAC">
            <w:pPr>
              <w:widowControl w:val="0"/>
              <w:tabs>
                <w:tab w:val="left" w:pos="0"/>
                <w:tab w:val="left" w:pos="318"/>
              </w:tabs>
              <w:jc w:val="center"/>
              <w:rPr>
                <w:lang w:eastAsia="ru-RU"/>
              </w:rPr>
            </w:pPr>
            <w:r w:rsidRPr="00607DAC">
              <w:rPr>
                <w:lang w:eastAsia="ru-RU"/>
              </w:rPr>
              <w:t>х</w:t>
            </w:r>
          </w:p>
        </w:tc>
      </w:tr>
      <w:tr w:rsidR="00607DAC" w:rsidRPr="00607DAC" w14:paraId="0EE5B021" w14:textId="77777777" w:rsidTr="00607DAC">
        <w:tc>
          <w:tcPr>
            <w:tcW w:w="759" w:type="dxa"/>
            <w:tcBorders>
              <w:top w:val="single" w:sz="4" w:space="0" w:color="000000"/>
              <w:left w:val="single" w:sz="4" w:space="0" w:color="000000"/>
              <w:bottom w:val="single" w:sz="4" w:space="0" w:color="auto"/>
              <w:right w:val="single" w:sz="4" w:space="0" w:color="000000"/>
            </w:tcBorders>
            <w:vAlign w:val="center"/>
            <w:hideMark/>
          </w:tcPr>
          <w:p w14:paraId="1A9A0E5D" w14:textId="77777777" w:rsidR="00607DAC" w:rsidRPr="00607DAC" w:rsidRDefault="00607DAC" w:rsidP="00607DAC">
            <w:pPr>
              <w:widowControl w:val="0"/>
              <w:tabs>
                <w:tab w:val="left" w:pos="0"/>
                <w:tab w:val="left" w:pos="318"/>
              </w:tabs>
              <w:jc w:val="center"/>
              <w:rPr>
                <w:lang w:eastAsia="ru-RU"/>
              </w:rPr>
            </w:pPr>
            <w:r w:rsidRPr="00607DAC">
              <w:rPr>
                <w:lang w:eastAsia="ru-RU"/>
              </w:rPr>
              <w:t>4.</w:t>
            </w:r>
          </w:p>
        </w:tc>
        <w:tc>
          <w:tcPr>
            <w:tcW w:w="51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25C686" w14:textId="77777777" w:rsidR="00607DAC" w:rsidRPr="00607DAC" w:rsidRDefault="00607DAC" w:rsidP="00607DAC">
            <w:pPr>
              <w:widowControl w:val="0"/>
              <w:tabs>
                <w:tab w:val="left" w:pos="0"/>
                <w:tab w:val="left" w:pos="318"/>
              </w:tabs>
              <w:jc w:val="both"/>
              <w:rPr>
                <w:lang w:eastAsia="ru-RU"/>
              </w:rPr>
            </w:pPr>
            <w:r w:rsidRPr="00607DAC">
              <w:rPr>
                <w:lang w:eastAsia="ru-RU"/>
              </w:rPr>
              <w:t>Справка из налогового органа о наличии/отсутствии задолженности перед бюджетами всех уровней, а также перед внебюджетными фондами (с указанием суммы</w:t>
            </w:r>
            <w:proofErr w:type="gramStart"/>
            <w:r w:rsidRPr="00607DAC">
              <w:rPr>
                <w:lang w:eastAsia="ru-RU"/>
              </w:rPr>
              <w:t>),  при</w:t>
            </w:r>
            <w:proofErr w:type="gramEnd"/>
            <w:r w:rsidRPr="00607DAC">
              <w:rPr>
                <w:lang w:eastAsia="ru-RU"/>
              </w:rPr>
              <w:t xml:space="preserve"> наличии реструктурированной задолженности - документы, подтверждающие реструктуризацию, включение в план финансового оздоровления, а также уплату средств в погашение реструктурируемой кредиторской задолженности.</w:t>
            </w:r>
          </w:p>
        </w:tc>
        <w:tc>
          <w:tcPr>
            <w:tcW w:w="4178" w:type="dxa"/>
            <w:tcBorders>
              <w:top w:val="single" w:sz="4" w:space="0" w:color="auto"/>
              <w:left w:val="nil"/>
              <w:bottom w:val="single" w:sz="4" w:space="0" w:color="auto"/>
              <w:right w:val="single" w:sz="4" w:space="0" w:color="auto"/>
            </w:tcBorders>
            <w:shd w:val="clear" w:color="auto" w:fill="FFFFFF"/>
            <w:vAlign w:val="center"/>
            <w:hideMark/>
          </w:tcPr>
          <w:p w14:paraId="7B3DDA1E" w14:textId="77777777" w:rsidR="00607DAC" w:rsidRPr="00607DAC" w:rsidRDefault="00607DAC" w:rsidP="00607DAC">
            <w:pPr>
              <w:widowControl w:val="0"/>
              <w:tabs>
                <w:tab w:val="left" w:pos="0"/>
                <w:tab w:val="left" w:pos="318"/>
              </w:tabs>
              <w:jc w:val="both"/>
              <w:rPr>
                <w:lang w:eastAsia="ru-RU"/>
              </w:rPr>
            </w:pPr>
            <w:r w:rsidRPr="00607DAC">
              <w:rPr>
                <w:lang w:eastAsia="ru-RU"/>
              </w:rPr>
              <w:t xml:space="preserve">Не превышающую 30 календарных дней до даты торгов </w:t>
            </w:r>
          </w:p>
        </w:tc>
      </w:tr>
      <w:tr w:rsidR="00607DAC" w:rsidRPr="00607DAC" w14:paraId="04C90B89" w14:textId="77777777" w:rsidTr="00607DAC">
        <w:tc>
          <w:tcPr>
            <w:tcW w:w="759" w:type="dxa"/>
            <w:tcBorders>
              <w:top w:val="single" w:sz="4" w:space="0" w:color="auto"/>
              <w:left w:val="single" w:sz="4" w:space="0" w:color="000000"/>
              <w:bottom w:val="single" w:sz="4" w:space="0" w:color="auto"/>
              <w:right w:val="single" w:sz="4" w:space="0" w:color="000000"/>
            </w:tcBorders>
            <w:vAlign w:val="center"/>
            <w:hideMark/>
          </w:tcPr>
          <w:p w14:paraId="1CA2A5F3" w14:textId="77777777" w:rsidR="00607DAC" w:rsidRPr="00607DAC" w:rsidRDefault="00607DAC" w:rsidP="00607DAC">
            <w:pPr>
              <w:widowControl w:val="0"/>
              <w:tabs>
                <w:tab w:val="left" w:pos="0"/>
                <w:tab w:val="left" w:pos="318"/>
              </w:tabs>
              <w:jc w:val="center"/>
              <w:rPr>
                <w:lang w:eastAsia="ru-RU"/>
              </w:rPr>
            </w:pPr>
            <w:r w:rsidRPr="00607DAC">
              <w:rPr>
                <w:lang w:eastAsia="ru-RU"/>
              </w:rPr>
              <w:t>5.</w:t>
            </w:r>
          </w:p>
        </w:tc>
        <w:tc>
          <w:tcPr>
            <w:tcW w:w="51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C52B74" w14:textId="77777777" w:rsidR="00607DAC" w:rsidRPr="00607DAC" w:rsidRDefault="00607DAC" w:rsidP="00607DAC">
            <w:pPr>
              <w:widowControl w:val="0"/>
              <w:tabs>
                <w:tab w:val="left" w:pos="0"/>
                <w:tab w:val="left" w:pos="318"/>
              </w:tabs>
              <w:jc w:val="both"/>
              <w:rPr>
                <w:lang w:eastAsia="ru-RU"/>
              </w:rPr>
            </w:pPr>
            <w:r w:rsidRPr="00607DAC">
              <w:rPr>
                <w:lang w:eastAsia="ru-RU"/>
              </w:rPr>
              <w:t>Справка из фонда социального страхования о наличии/отсутствии задолженности по уплате страховых взносов на обязательное социальное страхование от несчастных случаев на производстве и профессиональных заболеваний (с указанием суммы</w:t>
            </w:r>
            <w:proofErr w:type="gramStart"/>
            <w:r w:rsidRPr="00607DAC">
              <w:rPr>
                <w:lang w:eastAsia="ru-RU"/>
              </w:rPr>
              <w:t>),  при</w:t>
            </w:r>
            <w:proofErr w:type="gramEnd"/>
            <w:r w:rsidRPr="00607DAC">
              <w:rPr>
                <w:lang w:eastAsia="ru-RU"/>
              </w:rPr>
              <w:t xml:space="preserve"> наличии реструктурированной задолженности - документы, подтверждающие реструктуризацию, включение в план финансового оздоровления, а также уплату средств в погашение реструктурируемой кредиторской задолженности.</w:t>
            </w:r>
          </w:p>
        </w:tc>
        <w:tc>
          <w:tcPr>
            <w:tcW w:w="4178" w:type="dxa"/>
            <w:tcBorders>
              <w:top w:val="single" w:sz="4" w:space="0" w:color="auto"/>
              <w:left w:val="nil"/>
              <w:bottom w:val="single" w:sz="4" w:space="0" w:color="auto"/>
              <w:right w:val="single" w:sz="4" w:space="0" w:color="auto"/>
            </w:tcBorders>
            <w:shd w:val="clear" w:color="auto" w:fill="FFFFFF"/>
            <w:vAlign w:val="center"/>
            <w:hideMark/>
          </w:tcPr>
          <w:p w14:paraId="7520C240" w14:textId="77777777" w:rsidR="00607DAC" w:rsidRPr="00607DAC" w:rsidRDefault="00607DAC" w:rsidP="00607DAC">
            <w:pPr>
              <w:widowControl w:val="0"/>
              <w:tabs>
                <w:tab w:val="left" w:pos="0"/>
                <w:tab w:val="left" w:pos="318"/>
              </w:tabs>
              <w:jc w:val="both"/>
              <w:rPr>
                <w:lang w:eastAsia="ru-RU"/>
              </w:rPr>
            </w:pPr>
            <w:r w:rsidRPr="00607DAC">
              <w:rPr>
                <w:lang w:eastAsia="ru-RU"/>
              </w:rPr>
              <w:t xml:space="preserve">Не превышающую 30 календарных дней до </w:t>
            </w:r>
            <w:proofErr w:type="gramStart"/>
            <w:r w:rsidRPr="00607DAC">
              <w:rPr>
                <w:lang w:eastAsia="ru-RU"/>
              </w:rPr>
              <w:t>даты  торгов</w:t>
            </w:r>
            <w:proofErr w:type="gramEnd"/>
          </w:p>
        </w:tc>
      </w:tr>
      <w:tr w:rsidR="00607DAC" w:rsidRPr="00607DAC" w14:paraId="2B5EC440" w14:textId="77777777" w:rsidTr="00607DAC">
        <w:tc>
          <w:tcPr>
            <w:tcW w:w="759" w:type="dxa"/>
            <w:tcBorders>
              <w:top w:val="single" w:sz="4" w:space="0" w:color="auto"/>
              <w:left w:val="single" w:sz="4" w:space="0" w:color="000000"/>
              <w:bottom w:val="single" w:sz="4" w:space="0" w:color="000000"/>
              <w:right w:val="single" w:sz="4" w:space="0" w:color="000000"/>
            </w:tcBorders>
            <w:vAlign w:val="center"/>
            <w:hideMark/>
          </w:tcPr>
          <w:p w14:paraId="2FCC4B08" w14:textId="77777777" w:rsidR="00607DAC" w:rsidRPr="00607DAC" w:rsidRDefault="00607DAC" w:rsidP="00607DAC">
            <w:pPr>
              <w:widowControl w:val="0"/>
              <w:tabs>
                <w:tab w:val="left" w:pos="0"/>
                <w:tab w:val="left" w:pos="318"/>
              </w:tabs>
              <w:jc w:val="center"/>
              <w:rPr>
                <w:lang w:eastAsia="ru-RU"/>
              </w:rPr>
            </w:pPr>
            <w:r w:rsidRPr="00607DAC">
              <w:rPr>
                <w:lang w:eastAsia="ru-RU"/>
              </w:rPr>
              <w:t>6.</w:t>
            </w:r>
          </w:p>
        </w:tc>
        <w:tc>
          <w:tcPr>
            <w:tcW w:w="51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673797" w14:textId="77777777" w:rsidR="00607DAC" w:rsidRPr="00607DAC" w:rsidRDefault="00607DAC" w:rsidP="00607DAC">
            <w:pPr>
              <w:widowControl w:val="0"/>
              <w:tabs>
                <w:tab w:val="left" w:pos="0"/>
                <w:tab w:val="left" w:pos="318"/>
              </w:tabs>
              <w:jc w:val="both"/>
              <w:rPr>
                <w:lang w:eastAsia="ru-RU"/>
              </w:rPr>
            </w:pPr>
            <w:r w:rsidRPr="00607DAC">
              <w:rPr>
                <w:lang w:eastAsia="ru-RU"/>
              </w:rPr>
              <w:t>Справка клиента об открытых счетах в иных кредитных организациях</w:t>
            </w:r>
          </w:p>
        </w:tc>
        <w:tc>
          <w:tcPr>
            <w:tcW w:w="4178" w:type="dxa"/>
            <w:tcBorders>
              <w:top w:val="single" w:sz="4" w:space="0" w:color="auto"/>
              <w:left w:val="nil"/>
              <w:bottom w:val="nil"/>
              <w:right w:val="single" w:sz="4" w:space="0" w:color="auto"/>
            </w:tcBorders>
            <w:shd w:val="clear" w:color="auto" w:fill="FFFFFF"/>
            <w:vAlign w:val="center"/>
            <w:hideMark/>
          </w:tcPr>
          <w:p w14:paraId="51CC72D9" w14:textId="77777777" w:rsidR="00607DAC" w:rsidRPr="00607DAC" w:rsidRDefault="00607DAC" w:rsidP="00607DAC">
            <w:pPr>
              <w:widowControl w:val="0"/>
              <w:tabs>
                <w:tab w:val="left" w:pos="0"/>
                <w:tab w:val="left" w:pos="318"/>
              </w:tabs>
              <w:jc w:val="both"/>
              <w:rPr>
                <w:lang w:eastAsia="ru-RU"/>
              </w:rPr>
            </w:pPr>
            <w:r w:rsidRPr="00607DAC">
              <w:rPr>
                <w:lang w:eastAsia="ru-RU"/>
              </w:rPr>
              <w:t xml:space="preserve">Не превышающую 30 календарных дней до </w:t>
            </w:r>
            <w:proofErr w:type="gramStart"/>
            <w:r w:rsidRPr="00607DAC">
              <w:rPr>
                <w:lang w:eastAsia="ru-RU"/>
              </w:rPr>
              <w:t>даты  торгов</w:t>
            </w:r>
            <w:proofErr w:type="gramEnd"/>
          </w:p>
        </w:tc>
      </w:tr>
      <w:tr w:rsidR="00607DAC" w:rsidRPr="00607DAC" w14:paraId="2FE77417" w14:textId="77777777" w:rsidTr="00607DAC">
        <w:tc>
          <w:tcPr>
            <w:tcW w:w="759" w:type="dxa"/>
            <w:tcBorders>
              <w:top w:val="single" w:sz="4" w:space="0" w:color="000000"/>
              <w:left w:val="single" w:sz="4" w:space="0" w:color="000000"/>
              <w:bottom w:val="single" w:sz="4" w:space="0" w:color="000000"/>
              <w:right w:val="single" w:sz="4" w:space="0" w:color="000000"/>
            </w:tcBorders>
            <w:vAlign w:val="center"/>
            <w:hideMark/>
          </w:tcPr>
          <w:p w14:paraId="6D9BA7C9" w14:textId="77777777" w:rsidR="00607DAC" w:rsidRPr="00607DAC" w:rsidRDefault="00607DAC" w:rsidP="00607DAC">
            <w:pPr>
              <w:widowControl w:val="0"/>
              <w:tabs>
                <w:tab w:val="left" w:pos="0"/>
                <w:tab w:val="left" w:pos="318"/>
              </w:tabs>
              <w:jc w:val="center"/>
              <w:rPr>
                <w:lang w:eastAsia="ru-RU"/>
              </w:rPr>
            </w:pPr>
            <w:r w:rsidRPr="00607DAC">
              <w:rPr>
                <w:lang w:eastAsia="ru-RU"/>
              </w:rPr>
              <w:t>7.</w:t>
            </w:r>
          </w:p>
        </w:tc>
        <w:tc>
          <w:tcPr>
            <w:tcW w:w="51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80B060" w14:textId="77777777" w:rsidR="00607DAC" w:rsidRPr="00607DAC" w:rsidRDefault="00607DAC" w:rsidP="00607DAC">
            <w:pPr>
              <w:widowControl w:val="0"/>
              <w:tabs>
                <w:tab w:val="left" w:pos="0"/>
                <w:tab w:val="left" w:pos="318"/>
              </w:tabs>
              <w:jc w:val="both"/>
              <w:rPr>
                <w:lang w:eastAsia="ru-RU"/>
              </w:rPr>
            </w:pPr>
            <w:r w:rsidRPr="00607DAC">
              <w:rPr>
                <w:lang w:eastAsia="ru-RU"/>
              </w:rPr>
              <w:t>Справка(и) из обслуживающего(их) банка(</w:t>
            </w:r>
            <w:proofErr w:type="spellStart"/>
            <w:r w:rsidRPr="00607DAC">
              <w:rPr>
                <w:lang w:eastAsia="ru-RU"/>
              </w:rPr>
              <w:t>ов</w:t>
            </w:r>
            <w:proofErr w:type="spellEnd"/>
            <w:r w:rsidRPr="00607DAC">
              <w:rPr>
                <w:lang w:eastAsia="ru-RU"/>
              </w:rPr>
              <w:t>), содержащая(</w:t>
            </w:r>
            <w:proofErr w:type="spellStart"/>
            <w:r w:rsidRPr="00607DAC">
              <w:rPr>
                <w:lang w:eastAsia="ru-RU"/>
              </w:rPr>
              <w:t>ие</w:t>
            </w:r>
            <w:proofErr w:type="spellEnd"/>
            <w:r w:rsidRPr="00607DAC">
              <w:rPr>
                <w:lang w:eastAsia="ru-RU"/>
              </w:rPr>
              <w:t>) всю необходимую информацию:</w:t>
            </w:r>
          </w:p>
        </w:tc>
        <w:tc>
          <w:tcPr>
            <w:tcW w:w="4178" w:type="dxa"/>
            <w:tcBorders>
              <w:top w:val="single" w:sz="4" w:space="0" w:color="auto"/>
              <w:left w:val="nil"/>
              <w:bottom w:val="nil"/>
              <w:right w:val="single" w:sz="4" w:space="0" w:color="auto"/>
            </w:tcBorders>
            <w:shd w:val="clear" w:color="auto" w:fill="FFFFFF"/>
            <w:vAlign w:val="center"/>
            <w:hideMark/>
          </w:tcPr>
          <w:p w14:paraId="6EFB0B25" w14:textId="77777777" w:rsidR="00607DAC" w:rsidRPr="00607DAC" w:rsidRDefault="00607DAC" w:rsidP="00607DAC">
            <w:pPr>
              <w:widowControl w:val="0"/>
              <w:tabs>
                <w:tab w:val="left" w:pos="0"/>
                <w:tab w:val="left" w:pos="318"/>
              </w:tabs>
              <w:jc w:val="both"/>
              <w:rPr>
                <w:lang w:eastAsia="ru-RU"/>
              </w:rPr>
            </w:pPr>
            <w:r w:rsidRPr="00607DAC">
              <w:rPr>
                <w:lang w:eastAsia="ru-RU"/>
              </w:rPr>
              <w:t xml:space="preserve">Не превышающую 30 календарных дней до </w:t>
            </w:r>
            <w:proofErr w:type="gramStart"/>
            <w:r w:rsidRPr="00607DAC">
              <w:rPr>
                <w:lang w:eastAsia="ru-RU"/>
              </w:rPr>
              <w:t>даты  торгов</w:t>
            </w:r>
            <w:proofErr w:type="gramEnd"/>
          </w:p>
        </w:tc>
      </w:tr>
      <w:tr w:rsidR="00607DAC" w:rsidRPr="00607DAC" w14:paraId="3FC048BE" w14:textId="77777777" w:rsidTr="00607DAC">
        <w:tc>
          <w:tcPr>
            <w:tcW w:w="759" w:type="dxa"/>
            <w:tcBorders>
              <w:top w:val="single" w:sz="4" w:space="0" w:color="000000"/>
              <w:left w:val="single" w:sz="4" w:space="0" w:color="000000"/>
              <w:bottom w:val="single" w:sz="4" w:space="0" w:color="000000"/>
              <w:right w:val="single" w:sz="4" w:space="0" w:color="000000"/>
            </w:tcBorders>
            <w:vAlign w:val="center"/>
            <w:hideMark/>
          </w:tcPr>
          <w:p w14:paraId="5D5D74B0" w14:textId="77777777" w:rsidR="00607DAC" w:rsidRPr="00607DAC" w:rsidRDefault="00607DAC" w:rsidP="00607DAC">
            <w:pPr>
              <w:widowControl w:val="0"/>
              <w:tabs>
                <w:tab w:val="left" w:pos="0"/>
                <w:tab w:val="left" w:pos="318"/>
              </w:tabs>
              <w:jc w:val="center"/>
              <w:rPr>
                <w:lang w:eastAsia="ru-RU"/>
              </w:rPr>
            </w:pPr>
            <w:r w:rsidRPr="00607DAC">
              <w:rPr>
                <w:lang w:eastAsia="ru-RU"/>
              </w:rPr>
              <w:t>7.1</w:t>
            </w:r>
          </w:p>
        </w:tc>
        <w:tc>
          <w:tcPr>
            <w:tcW w:w="5123" w:type="dxa"/>
            <w:tcBorders>
              <w:top w:val="nil"/>
              <w:left w:val="single" w:sz="4" w:space="0" w:color="auto"/>
              <w:bottom w:val="single" w:sz="4" w:space="0" w:color="auto"/>
              <w:right w:val="single" w:sz="4" w:space="0" w:color="auto"/>
            </w:tcBorders>
            <w:shd w:val="clear" w:color="auto" w:fill="FFFFFF"/>
            <w:vAlign w:val="center"/>
            <w:hideMark/>
          </w:tcPr>
          <w:p w14:paraId="65527813" w14:textId="77777777" w:rsidR="00607DAC" w:rsidRPr="00607DAC" w:rsidRDefault="00607DAC" w:rsidP="00607DAC">
            <w:pPr>
              <w:widowControl w:val="0"/>
              <w:tabs>
                <w:tab w:val="left" w:pos="0"/>
                <w:tab w:val="left" w:pos="318"/>
              </w:tabs>
              <w:jc w:val="both"/>
              <w:rPr>
                <w:lang w:eastAsia="ru-RU"/>
              </w:rPr>
            </w:pPr>
            <w:r w:rsidRPr="00607DAC">
              <w:rPr>
                <w:lang w:eastAsia="ru-RU"/>
              </w:rPr>
              <w:t>- об оборотах по всем расчетным счетам за последние 6 завершенных месяцев в разбивке по месяцам;</w:t>
            </w:r>
          </w:p>
        </w:tc>
        <w:tc>
          <w:tcPr>
            <w:tcW w:w="4178" w:type="dxa"/>
            <w:tcBorders>
              <w:top w:val="single" w:sz="4" w:space="0" w:color="auto"/>
              <w:left w:val="nil"/>
              <w:bottom w:val="nil"/>
              <w:right w:val="single" w:sz="4" w:space="0" w:color="auto"/>
            </w:tcBorders>
            <w:shd w:val="clear" w:color="auto" w:fill="FFFFFF"/>
            <w:vAlign w:val="center"/>
            <w:hideMark/>
          </w:tcPr>
          <w:p w14:paraId="27D55F93" w14:textId="77777777" w:rsidR="00607DAC" w:rsidRPr="00607DAC" w:rsidRDefault="00607DAC" w:rsidP="00607DAC">
            <w:pPr>
              <w:widowControl w:val="0"/>
              <w:tabs>
                <w:tab w:val="left" w:pos="0"/>
                <w:tab w:val="left" w:pos="318"/>
              </w:tabs>
              <w:jc w:val="both"/>
              <w:rPr>
                <w:lang w:eastAsia="ru-RU"/>
              </w:rPr>
            </w:pPr>
            <w:r w:rsidRPr="00607DAC">
              <w:rPr>
                <w:lang w:eastAsia="ru-RU"/>
              </w:rPr>
              <w:t>х</w:t>
            </w:r>
          </w:p>
        </w:tc>
      </w:tr>
      <w:tr w:rsidR="00607DAC" w:rsidRPr="00607DAC" w14:paraId="0AE656E6" w14:textId="77777777" w:rsidTr="00607DAC">
        <w:tc>
          <w:tcPr>
            <w:tcW w:w="759" w:type="dxa"/>
            <w:tcBorders>
              <w:top w:val="single" w:sz="4" w:space="0" w:color="000000"/>
              <w:left w:val="single" w:sz="4" w:space="0" w:color="000000"/>
              <w:bottom w:val="single" w:sz="4" w:space="0" w:color="000000"/>
              <w:right w:val="single" w:sz="4" w:space="0" w:color="000000"/>
            </w:tcBorders>
            <w:vAlign w:val="center"/>
            <w:hideMark/>
          </w:tcPr>
          <w:p w14:paraId="4EB37FA8" w14:textId="77777777" w:rsidR="00607DAC" w:rsidRPr="00607DAC" w:rsidRDefault="00607DAC" w:rsidP="00607DAC">
            <w:pPr>
              <w:widowControl w:val="0"/>
              <w:tabs>
                <w:tab w:val="left" w:pos="0"/>
                <w:tab w:val="left" w:pos="318"/>
              </w:tabs>
              <w:jc w:val="center"/>
              <w:rPr>
                <w:lang w:eastAsia="ru-RU"/>
              </w:rPr>
            </w:pPr>
            <w:r w:rsidRPr="00607DAC">
              <w:rPr>
                <w:lang w:eastAsia="ru-RU"/>
              </w:rPr>
              <w:t>7.2.</w:t>
            </w:r>
          </w:p>
        </w:tc>
        <w:tc>
          <w:tcPr>
            <w:tcW w:w="5123" w:type="dxa"/>
            <w:tcBorders>
              <w:top w:val="nil"/>
              <w:left w:val="single" w:sz="4" w:space="0" w:color="auto"/>
              <w:bottom w:val="single" w:sz="4" w:space="0" w:color="auto"/>
              <w:right w:val="single" w:sz="4" w:space="0" w:color="auto"/>
            </w:tcBorders>
            <w:shd w:val="clear" w:color="auto" w:fill="FFFFFF"/>
            <w:vAlign w:val="center"/>
            <w:hideMark/>
          </w:tcPr>
          <w:p w14:paraId="573539AE" w14:textId="77777777" w:rsidR="00607DAC" w:rsidRPr="00607DAC" w:rsidRDefault="00607DAC" w:rsidP="00607DAC">
            <w:pPr>
              <w:widowControl w:val="0"/>
              <w:tabs>
                <w:tab w:val="left" w:pos="0"/>
                <w:tab w:val="left" w:pos="318"/>
              </w:tabs>
              <w:jc w:val="both"/>
              <w:rPr>
                <w:lang w:eastAsia="ru-RU"/>
              </w:rPr>
            </w:pPr>
            <w:r w:rsidRPr="00607DAC">
              <w:rPr>
                <w:lang w:eastAsia="ru-RU"/>
              </w:rPr>
              <w:t>- о наличии/отсутствии по всем открытым счетам очереди неисполненных в срок распоряжений/ареста/приостановлении операций по счетам;</w:t>
            </w:r>
          </w:p>
        </w:tc>
        <w:tc>
          <w:tcPr>
            <w:tcW w:w="4178" w:type="dxa"/>
            <w:tcBorders>
              <w:top w:val="single" w:sz="4" w:space="0" w:color="auto"/>
              <w:left w:val="nil"/>
              <w:bottom w:val="nil"/>
              <w:right w:val="single" w:sz="4" w:space="0" w:color="auto"/>
            </w:tcBorders>
            <w:shd w:val="clear" w:color="auto" w:fill="FFFFFF"/>
            <w:vAlign w:val="center"/>
            <w:hideMark/>
          </w:tcPr>
          <w:p w14:paraId="2FF2A666" w14:textId="77777777" w:rsidR="00607DAC" w:rsidRPr="00607DAC" w:rsidRDefault="00607DAC" w:rsidP="00607DAC">
            <w:pPr>
              <w:widowControl w:val="0"/>
              <w:tabs>
                <w:tab w:val="left" w:pos="0"/>
                <w:tab w:val="left" w:pos="318"/>
              </w:tabs>
              <w:jc w:val="both"/>
              <w:rPr>
                <w:lang w:eastAsia="ru-RU"/>
              </w:rPr>
            </w:pPr>
            <w:r w:rsidRPr="00607DAC">
              <w:rPr>
                <w:lang w:eastAsia="ru-RU"/>
              </w:rPr>
              <w:t>х</w:t>
            </w:r>
          </w:p>
        </w:tc>
      </w:tr>
      <w:tr w:rsidR="00607DAC" w:rsidRPr="00607DAC" w14:paraId="48FEAF9D" w14:textId="77777777" w:rsidTr="00607DAC">
        <w:tc>
          <w:tcPr>
            <w:tcW w:w="759" w:type="dxa"/>
            <w:tcBorders>
              <w:top w:val="single" w:sz="4" w:space="0" w:color="000000"/>
              <w:left w:val="single" w:sz="4" w:space="0" w:color="000000"/>
              <w:bottom w:val="single" w:sz="4" w:space="0" w:color="000000"/>
              <w:right w:val="single" w:sz="4" w:space="0" w:color="000000"/>
            </w:tcBorders>
            <w:vAlign w:val="center"/>
            <w:hideMark/>
          </w:tcPr>
          <w:p w14:paraId="41A05FBD" w14:textId="77777777" w:rsidR="00607DAC" w:rsidRPr="00607DAC" w:rsidRDefault="00607DAC" w:rsidP="00607DAC">
            <w:pPr>
              <w:widowControl w:val="0"/>
              <w:tabs>
                <w:tab w:val="left" w:pos="0"/>
                <w:tab w:val="left" w:pos="318"/>
              </w:tabs>
              <w:jc w:val="center"/>
              <w:rPr>
                <w:lang w:eastAsia="ru-RU"/>
              </w:rPr>
            </w:pPr>
            <w:r w:rsidRPr="00607DAC">
              <w:rPr>
                <w:lang w:eastAsia="ru-RU"/>
              </w:rPr>
              <w:t>7.3.</w:t>
            </w:r>
          </w:p>
        </w:tc>
        <w:tc>
          <w:tcPr>
            <w:tcW w:w="5123" w:type="dxa"/>
            <w:tcBorders>
              <w:top w:val="nil"/>
              <w:left w:val="single" w:sz="4" w:space="0" w:color="auto"/>
              <w:bottom w:val="single" w:sz="4" w:space="0" w:color="auto"/>
              <w:right w:val="single" w:sz="4" w:space="0" w:color="auto"/>
            </w:tcBorders>
            <w:shd w:val="clear" w:color="auto" w:fill="FFFFFF"/>
            <w:vAlign w:val="center"/>
            <w:hideMark/>
          </w:tcPr>
          <w:p w14:paraId="4085B99D" w14:textId="77777777" w:rsidR="00607DAC" w:rsidRPr="00607DAC" w:rsidRDefault="00607DAC" w:rsidP="00607DAC">
            <w:pPr>
              <w:widowControl w:val="0"/>
              <w:tabs>
                <w:tab w:val="left" w:pos="0"/>
                <w:tab w:val="left" w:pos="318"/>
              </w:tabs>
              <w:jc w:val="both"/>
              <w:rPr>
                <w:lang w:eastAsia="ru-RU"/>
              </w:rPr>
            </w:pPr>
            <w:r w:rsidRPr="00607DAC">
              <w:rPr>
                <w:lang w:eastAsia="ru-RU"/>
              </w:rPr>
              <w:t>- о размере и состоянии ссудной задолженности, кредитной истории за последние 360 календарных дней (информация о своевременном выполнении/не выполнении кредитных обязательств перед банком (погашение основного долга, процентов) с указанием количества и длительности просрочек).</w:t>
            </w:r>
          </w:p>
        </w:tc>
        <w:tc>
          <w:tcPr>
            <w:tcW w:w="4178" w:type="dxa"/>
            <w:tcBorders>
              <w:top w:val="single" w:sz="4" w:space="0" w:color="auto"/>
              <w:left w:val="nil"/>
              <w:bottom w:val="nil"/>
              <w:right w:val="single" w:sz="4" w:space="0" w:color="auto"/>
            </w:tcBorders>
            <w:shd w:val="clear" w:color="auto" w:fill="FFFFFF"/>
            <w:vAlign w:val="center"/>
            <w:hideMark/>
          </w:tcPr>
          <w:p w14:paraId="652EA1B6" w14:textId="77777777" w:rsidR="00607DAC" w:rsidRPr="00607DAC" w:rsidRDefault="00607DAC" w:rsidP="00607DAC">
            <w:pPr>
              <w:widowControl w:val="0"/>
              <w:tabs>
                <w:tab w:val="left" w:pos="0"/>
                <w:tab w:val="left" w:pos="318"/>
              </w:tabs>
              <w:jc w:val="both"/>
              <w:rPr>
                <w:lang w:eastAsia="ru-RU"/>
              </w:rPr>
            </w:pPr>
            <w:r w:rsidRPr="00607DAC">
              <w:rPr>
                <w:lang w:eastAsia="ru-RU"/>
              </w:rPr>
              <w:t>х</w:t>
            </w:r>
          </w:p>
        </w:tc>
      </w:tr>
      <w:tr w:rsidR="00607DAC" w:rsidRPr="00607DAC" w14:paraId="2CF04057" w14:textId="77777777" w:rsidTr="00607DAC">
        <w:tc>
          <w:tcPr>
            <w:tcW w:w="759" w:type="dxa"/>
            <w:tcBorders>
              <w:top w:val="single" w:sz="4" w:space="0" w:color="000000"/>
              <w:left w:val="single" w:sz="4" w:space="0" w:color="000000"/>
              <w:bottom w:val="single" w:sz="4" w:space="0" w:color="000000"/>
              <w:right w:val="single" w:sz="4" w:space="0" w:color="000000"/>
            </w:tcBorders>
            <w:vAlign w:val="center"/>
            <w:hideMark/>
          </w:tcPr>
          <w:p w14:paraId="6DA3F479" w14:textId="77777777" w:rsidR="00607DAC" w:rsidRPr="00607DAC" w:rsidRDefault="00607DAC" w:rsidP="00607DAC">
            <w:pPr>
              <w:widowControl w:val="0"/>
              <w:tabs>
                <w:tab w:val="left" w:pos="0"/>
                <w:tab w:val="left" w:pos="318"/>
              </w:tabs>
              <w:jc w:val="center"/>
              <w:rPr>
                <w:lang w:eastAsia="ru-RU"/>
              </w:rPr>
            </w:pPr>
            <w:r w:rsidRPr="00607DAC">
              <w:rPr>
                <w:lang w:eastAsia="ru-RU"/>
              </w:rPr>
              <w:t>8.</w:t>
            </w:r>
          </w:p>
        </w:tc>
        <w:tc>
          <w:tcPr>
            <w:tcW w:w="5123" w:type="dxa"/>
            <w:tcBorders>
              <w:top w:val="nil"/>
              <w:left w:val="single" w:sz="4" w:space="0" w:color="auto"/>
              <w:bottom w:val="single" w:sz="4" w:space="0" w:color="auto"/>
              <w:right w:val="single" w:sz="4" w:space="0" w:color="auto"/>
            </w:tcBorders>
            <w:shd w:val="clear" w:color="auto" w:fill="FFFFFF"/>
            <w:vAlign w:val="center"/>
            <w:hideMark/>
          </w:tcPr>
          <w:p w14:paraId="45E6A903" w14:textId="77777777" w:rsidR="00607DAC" w:rsidRPr="00607DAC" w:rsidRDefault="00607DAC" w:rsidP="00607DAC">
            <w:pPr>
              <w:widowControl w:val="0"/>
              <w:tabs>
                <w:tab w:val="left" w:pos="0"/>
                <w:tab w:val="left" w:pos="318"/>
              </w:tabs>
              <w:jc w:val="both"/>
              <w:rPr>
                <w:lang w:eastAsia="ru-RU"/>
              </w:rPr>
            </w:pPr>
            <w:r w:rsidRPr="00607DAC">
              <w:rPr>
                <w:lang w:eastAsia="ru-RU"/>
              </w:rPr>
              <w:t>Справка клиента о наличии/отсутствии просроченной задолженности перед работниками по заработной плате с указанием суммы и сроков ее возникновения/погашения (при наличии просроченной задолженности).</w:t>
            </w:r>
          </w:p>
        </w:tc>
        <w:tc>
          <w:tcPr>
            <w:tcW w:w="4178" w:type="dxa"/>
            <w:tcBorders>
              <w:top w:val="single" w:sz="4" w:space="0" w:color="auto"/>
              <w:left w:val="nil"/>
              <w:bottom w:val="single" w:sz="4" w:space="0" w:color="auto"/>
              <w:right w:val="single" w:sz="4" w:space="0" w:color="auto"/>
            </w:tcBorders>
            <w:shd w:val="clear" w:color="auto" w:fill="FFFFFF"/>
            <w:vAlign w:val="center"/>
            <w:hideMark/>
          </w:tcPr>
          <w:p w14:paraId="3CEEB706" w14:textId="77777777" w:rsidR="00607DAC" w:rsidRPr="00607DAC" w:rsidRDefault="00607DAC" w:rsidP="00607DAC">
            <w:pPr>
              <w:widowControl w:val="0"/>
              <w:tabs>
                <w:tab w:val="left" w:pos="0"/>
                <w:tab w:val="left" w:pos="318"/>
              </w:tabs>
              <w:jc w:val="both"/>
              <w:rPr>
                <w:lang w:eastAsia="ru-RU"/>
              </w:rPr>
            </w:pPr>
            <w:r w:rsidRPr="00607DAC">
              <w:rPr>
                <w:lang w:eastAsia="ru-RU"/>
              </w:rPr>
              <w:t xml:space="preserve">Не превышающую 30 календарных дней до </w:t>
            </w:r>
            <w:proofErr w:type="gramStart"/>
            <w:r w:rsidRPr="00607DAC">
              <w:rPr>
                <w:lang w:eastAsia="ru-RU"/>
              </w:rPr>
              <w:t>даты  торгов</w:t>
            </w:r>
            <w:proofErr w:type="gramEnd"/>
          </w:p>
        </w:tc>
      </w:tr>
      <w:tr w:rsidR="00607DAC" w:rsidRPr="00607DAC" w14:paraId="3147F30A" w14:textId="77777777" w:rsidTr="00607DAC">
        <w:tc>
          <w:tcPr>
            <w:tcW w:w="10060" w:type="dxa"/>
            <w:gridSpan w:val="3"/>
            <w:tcBorders>
              <w:top w:val="single" w:sz="4" w:space="0" w:color="000000"/>
              <w:left w:val="single" w:sz="4" w:space="0" w:color="000000"/>
              <w:bottom w:val="single" w:sz="4" w:space="0" w:color="000000"/>
              <w:right w:val="single" w:sz="4" w:space="0" w:color="000000"/>
            </w:tcBorders>
            <w:vAlign w:val="center"/>
            <w:hideMark/>
          </w:tcPr>
          <w:p w14:paraId="17E1174F" w14:textId="77777777" w:rsidR="00607DAC" w:rsidRPr="00607DAC" w:rsidRDefault="00607DAC" w:rsidP="00607DAC">
            <w:pPr>
              <w:widowControl w:val="0"/>
              <w:tabs>
                <w:tab w:val="left" w:pos="0"/>
                <w:tab w:val="left" w:pos="318"/>
              </w:tabs>
              <w:jc w:val="center"/>
              <w:rPr>
                <w:b/>
                <w:lang w:eastAsia="ru-RU"/>
              </w:rPr>
            </w:pPr>
            <w:r w:rsidRPr="00607DAC">
              <w:rPr>
                <w:b/>
                <w:lang w:eastAsia="ru-RU"/>
              </w:rPr>
              <w:t>Заявитель юридическое лицо</w:t>
            </w:r>
          </w:p>
        </w:tc>
      </w:tr>
      <w:tr w:rsidR="00607DAC" w:rsidRPr="00607DAC" w14:paraId="079726B4" w14:textId="77777777" w:rsidTr="00607DAC">
        <w:tc>
          <w:tcPr>
            <w:tcW w:w="759" w:type="dxa"/>
            <w:tcBorders>
              <w:top w:val="single" w:sz="4" w:space="0" w:color="000000"/>
              <w:left w:val="single" w:sz="4" w:space="0" w:color="000000"/>
              <w:bottom w:val="single" w:sz="4" w:space="0" w:color="000000"/>
              <w:right w:val="single" w:sz="4" w:space="0" w:color="000000"/>
            </w:tcBorders>
            <w:vAlign w:val="center"/>
            <w:hideMark/>
          </w:tcPr>
          <w:p w14:paraId="30438918" w14:textId="77777777" w:rsidR="00607DAC" w:rsidRPr="00607DAC" w:rsidRDefault="00607DAC" w:rsidP="00607DAC">
            <w:pPr>
              <w:widowControl w:val="0"/>
              <w:tabs>
                <w:tab w:val="left" w:pos="0"/>
                <w:tab w:val="left" w:pos="318"/>
              </w:tabs>
              <w:jc w:val="center"/>
              <w:rPr>
                <w:lang w:eastAsia="ru-RU"/>
              </w:rPr>
            </w:pPr>
            <w:r w:rsidRPr="00607DAC">
              <w:rPr>
                <w:lang w:eastAsia="ru-RU"/>
              </w:rPr>
              <w:lastRenderedPageBreak/>
              <w:t>1.</w:t>
            </w:r>
          </w:p>
        </w:tc>
        <w:tc>
          <w:tcPr>
            <w:tcW w:w="51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EF3BFB" w14:textId="77777777" w:rsidR="00607DAC" w:rsidRPr="00607DAC" w:rsidRDefault="00607DAC" w:rsidP="00607DAC">
            <w:pPr>
              <w:widowControl w:val="0"/>
              <w:tabs>
                <w:tab w:val="left" w:pos="0"/>
                <w:tab w:val="left" w:pos="318"/>
              </w:tabs>
              <w:jc w:val="both"/>
              <w:rPr>
                <w:lang w:eastAsia="ru-RU"/>
              </w:rPr>
            </w:pPr>
            <w:r w:rsidRPr="00607DAC">
              <w:rPr>
                <w:lang w:eastAsia="ru-RU"/>
              </w:rPr>
              <w:t>Годовая/промежуточная бухгалтерская (финансовая) отчетность</w:t>
            </w:r>
            <w:r w:rsidRPr="00607DAC">
              <w:rPr>
                <w:vertAlign w:val="superscript"/>
                <w:lang w:eastAsia="ru-RU"/>
              </w:rPr>
              <w:footnoteReference w:id="6"/>
            </w:r>
            <w:r w:rsidRPr="00607DAC">
              <w:rPr>
                <w:lang w:eastAsia="ru-RU"/>
              </w:rPr>
              <w:t xml:space="preserve"> по состоянию на пять последних отчетных дат, а при работе предприятия менее двух лет - за весь период деятельности предприятия.</w:t>
            </w:r>
          </w:p>
        </w:tc>
        <w:tc>
          <w:tcPr>
            <w:tcW w:w="41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DCD2FD" w14:textId="77777777" w:rsidR="00607DAC" w:rsidRPr="00607DAC" w:rsidRDefault="00607DAC" w:rsidP="00607DAC">
            <w:pPr>
              <w:widowControl w:val="0"/>
              <w:tabs>
                <w:tab w:val="left" w:pos="0"/>
                <w:tab w:val="left" w:pos="318"/>
              </w:tabs>
              <w:jc w:val="center"/>
              <w:rPr>
                <w:lang w:eastAsia="ru-RU"/>
              </w:rPr>
            </w:pPr>
            <w:r w:rsidRPr="00607DAC">
              <w:rPr>
                <w:lang w:eastAsia="ru-RU"/>
              </w:rPr>
              <w:t>х</w:t>
            </w:r>
          </w:p>
        </w:tc>
      </w:tr>
      <w:tr w:rsidR="00607DAC" w:rsidRPr="00607DAC" w14:paraId="5066EE53" w14:textId="77777777" w:rsidTr="00607DAC">
        <w:tc>
          <w:tcPr>
            <w:tcW w:w="759" w:type="dxa"/>
            <w:tcBorders>
              <w:top w:val="single" w:sz="4" w:space="0" w:color="000000"/>
              <w:left w:val="single" w:sz="4" w:space="0" w:color="000000"/>
              <w:bottom w:val="single" w:sz="4" w:space="0" w:color="000000"/>
              <w:right w:val="single" w:sz="4" w:space="0" w:color="000000"/>
            </w:tcBorders>
            <w:vAlign w:val="center"/>
            <w:hideMark/>
          </w:tcPr>
          <w:p w14:paraId="4CB4855B" w14:textId="77777777" w:rsidR="00607DAC" w:rsidRPr="00607DAC" w:rsidRDefault="00607DAC" w:rsidP="00607DAC">
            <w:pPr>
              <w:widowControl w:val="0"/>
              <w:tabs>
                <w:tab w:val="left" w:pos="0"/>
                <w:tab w:val="left" w:pos="318"/>
              </w:tabs>
              <w:jc w:val="center"/>
              <w:rPr>
                <w:lang w:eastAsia="ru-RU"/>
              </w:rPr>
            </w:pPr>
            <w:r w:rsidRPr="00607DAC">
              <w:rPr>
                <w:lang w:eastAsia="ru-RU"/>
              </w:rPr>
              <w:t>2.</w:t>
            </w:r>
          </w:p>
        </w:tc>
        <w:tc>
          <w:tcPr>
            <w:tcW w:w="5123" w:type="dxa"/>
            <w:tcBorders>
              <w:top w:val="single" w:sz="4" w:space="0" w:color="auto"/>
              <w:left w:val="single" w:sz="4" w:space="0" w:color="auto"/>
              <w:bottom w:val="single" w:sz="4" w:space="0" w:color="000000"/>
              <w:right w:val="single" w:sz="4" w:space="0" w:color="auto"/>
            </w:tcBorders>
            <w:vAlign w:val="center"/>
            <w:hideMark/>
          </w:tcPr>
          <w:p w14:paraId="446CD637" w14:textId="77777777" w:rsidR="00607DAC" w:rsidRPr="00607DAC" w:rsidRDefault="00607DAC" w:rsidP="00607DAC">
            <w:pPr>
              <w:widowControl w:val="0"/>
              <w:tabs>
                <w:tab w:val="left" w:pos="0"/>
                <w:tab w:val="left" w:pos="318"/>
              </w:tabs>
              <w:jc w:val="both"/>
              <w:rPr>
                <w:lang w:eastAsia="ru-RU"/>
              </w:rPr>
            </w:pPr>
            <w:r w:rsidRPr="00607DAC">
              <w:rPr>
                <w:lang w:eastAsia="ru-RU"/>
              </w:rPr>
              <w:t>Квитанция об отправке годовой бухгалтерской (финансовой) отчетности в налоговые органы (при отправке по почте - квитанция об отправке заказного письма с описью вложения и отметкой о получении; при отправке по телекоммуникационным каналам связи - квитанция о приеме, формируемая налоговыми органами в электронном виде).</w:t>
            </w:r>
          </w:p>
        </w:tc>
        <w:tc>
          <w:tcPr>
            <w:tcW w:w="4178" w:type="dxa"/>
            <w:tcBorders>
              <w:top w:val="single" w:sz="4" w:space="0" w:color="auto"/>
              <w:left w:val="single" w:sz="4" w:space="0" w:color="auto"/>
              <w:bottom w:val="single" w:sz="4" w:space="0" w:color="000000"/>
              <w:right w:val="single" w:sz="4" w:space="0" w:color="auto"/>
            </w:tcBorders>
            <w:vAlign w:val="center"/>
            <w:hideMark/>
          </w:tcPr>
          <w:p w14:paraId="1E62D3E0" w14:textId="77777777" w:rsidR="00607DAC" w:rsidRPr="00607DAC" w:rsidRDefault="00607DAC" w:rsidP="00607DAC">
            <w:pPr>
              <w:widowControl w:val="0"/>
              <w:tabs>
                <w:tab w:val="left" w:pos="0"/>
                <w:tab w:val="left" w:pos="318"/>
              </w:tabs>
              <w:jc w:val="both"/>
              <w:rPr>
                <w:lang w:eastAsia="ru-RU"/>
              </w:rPr>
            </w:pPr>
            <w:r w:rsidRPr="00607DAC">
              <w:rPr>
                <w:lang w:eastAsia="ru-RU"/>
              </w:rPr>
              <w:t>Если годовая бухгалтерская (финансовая) отчетность предоставлена с отметкой налогового органа о принятии, полученной при личном визите в налоговые органы, данные документы не предоставляются.</w:t>
            </w:r>
          </w:p>
        </w:tc>
      </w:tr>
      <w:tr w:rsidR="00607DAC" w:rsidRPr="00607DAC" w14:paraId="5F3305BC" w14:textId="77777777" w:rsidTr="00607DAC">
        <w:tc>
          <w:tcPr>
            <w:tcW w:w="759" w:type="dxa"/>
            <w:tcBorders>
              <w:top w:val="single" w:sz="4" w:space="0" w:color="000000"/>
              <w:left w:val="single" w:sz="4" w:space="0" w:color="000000"/>
              <w:bottom w:val="single" w:sz="4" w:space="0" w:color="000000"/>
              <w:right w:val="single" w:sz="4" w:space="0" w:color="000000"/>
            </w:tcBorders>
            <w:vAlign w:val="center"/>
            <w:hideMark/>
          </w:tcPr>
          <w:p w14:paraId="17D1B79A" w14:textId="77777777" w:rsidR="00607DAC" w:rsidRPr="00607DAC" w:rsidRDefault="00607DAC" w:rsidP="00607DAC">
            <w:pPr>
              <w:widowControl w:val="0"/>
              <w:tabs>
                <w:tab w:val="left" w:pos="0"/>
                <w:tab w:val="left" w:pos="318"/>
              </w:tabs>
              <w:jc w:val="center"/>
              <w:rPr>
                <w:lang w:eastAsia="ru-RU"/>
              </w:rPr>
            </w:pPr>
            <w:r w:rsidRPr="00607DAC">
              <w:rPr>
                <w:lang w:eastAsia="ru-RU"/>
              </w:rPr>
              <w:t>3.</w:t>
            </w:r>
          </w:p>
        </w:tc>
        <w:tc>
          <w:tcPr>
            <w:tcW w:w="51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7D536E" w14:textId="77777777" w:rsidR="00607DAC" w:rsidRPr="00607DAC" w:rsidRDefault="00607DAC" w:rsidP="00607DAC">
            <w:pPr>
              <w:widowControl w:val="0"/>
              <w:tabs>
                <w:tab w:val="left" w:pos="0"/>
                <w:tab w:val="left" w:pos="318"/>
              </w:tabs>
              <w:jc w:val="both"/>
              <w:rPr>
                <w:lang w:eastAsia="ru-RU"/>
              </w:rPr>
            </w:pPr>
            <w:r w:rsidRPr="00607DAC">
              <w:rPr>
                <w:lang w:eastAsia="ru-RU"/>
              </w:rPr>
              <w:t>Расшифровки бухгалтерской (финансовой) отчетности.</w:t>
            </w:r>
          </w:p>
        </w:tc>
        <w:tc>
          <w:tcPr>
            <w:tcW w:w="4178" w:type="dxa"/>
            <w:tcBorders>
              <w:top w:val="single" w:sz="4" w:space="0" w:color="auto"/>
              <w:left w:val="nil"/>
              <w:bottom w:val="single" w:sz="4" w:space="0" w:color="auto"/>
              <w:right w:val="single" w:sz="4" w:space="0" w:color="auto"/>
            </w:tcBorders>
            <w:shd w:val="clear" w:color="auto" w:fill="FFFFFF"/>
            <w:vAlign w:val="center"/>
            <w:hideMark/>
          </w:tcPr>
          <w:p w14:paraId="59F67D8C" w14:textId="77777777" w:rsidR="00607DAC" w:rsidRPr="00607DAC" w:rsidRDefault="00607DAC" w:rsidP="00607DAC">
            <w:pPr>
              <w:widowControl w:val="0"/>
              <w:tabs>
                <w:tab w:val="left" w:pos="0"/>
                <w:tab w:val="left" w:pos="318"/>
              </w:tabs>
              <w:jc w:val="both"/>
              <w:rPr>
                <w:lang w:eastAsia="ru-RU"/>
              </w:rPr>
            </w:pPr>
            <w:r w:rsidRPr="00607DAC">
              <w:rPr>
                <w:lang w:eastAsia="ru-RU"/>
              </w:rPr>
              <w:t>Расшифровки бухгалтерского баланса представляются по состоянию на последнюю отчетную дату, отчета о финансовых результатах - на последнюю отчетную дату, аналогичную дату (последней отчетной) прошлого года, последнюю годовую отчетную дату.</w:t>
            </w:r>
            <w:r w:rsidRPr="00607DAC">
              <w:rPr>
                <w:lang w:eastAsia="ru-RU"/>
              </w:rPr>
              <w:br/>
              <w:t xml:space="preserve">Расшифровки представляются по </w:t>
            </w:r>
            <w:proofErr w:type="gramStart"/>
            <w:r w:rsidRPr="00607DAC">
              <w:rPr>
                <w:lang w:eastAsia="ru-RU"/>
              </w:rPr>
              <w:t>форме  Банка</w:t>
            </w:r>
            <w:proofErr w:type="gramEnd"/>
            <w:r w:rsidRPr="00607DAC">
              <w:rPr>
                <w:lang w:eastAsia="ru-RU"/>
              </w:rPr>
              <w:t xml:space="preserve"> </w:t>
            </w:r>
          </w:p>
          <w:p w14:paraId="603B54D9" w14:textId="77777777" w:rsidR="00607DAC" w:rsidRPr="00607DAC" w:rsidRDefault="00607DAC" w:rsidP="00607DAC">
            <w:pPr>
              <w:widowControl w:val="0"/>
              <w:tabs>
                <w:tab w:val="left" w:pos="0"/>
                <w:tab w:val="left" w:pos="318"/>
              </w:tabs>
              <w:jc w:val="both"/>
              <w:rPr>
                <w:lang w:eastAsia="ru-RU"/>
              </w:rPr>
            </w:pPr>
            <w:r w:rsidRPr="00607DAC">
              <w:rPr>
                <w:lang w:eastAsia="ru-RU"/>
              </w:rPr>
              <w:t xml:space="preserve">(Приложение 1.01.03.01 в части п.3,5,7,8,9,15,16,18,22,23,25,26,27,29) либо в произвольной форме, содержащей всю информацию, указанную в форме Банка. </w:t>
            </w:r>
          </w:p>
        </w:tc>
      </w:tr>
      <w:tr w:rsidR="00607DAC" w:rsidRPr="00607DAC" w14:paraId="3B9C49CF" w14:textId="77777777" w:rsidTr="00607DAC">
        <w:tc>
          <w:tcPr>
            <w:tcW w:w="759" w:type="dxa"/>
            <w:tcBorders>
              <w:top w:val="single" w:sz="4" w:space="0" w:color="000000"/>
              <w:left w:val="single" w:sz="4" w:space="0" w:color="000000"/>
              <w:bottom w:val="single" w:sz="4" w:space="0" w:color="000000"/>
              <w:right w:val="single" w:sz="4" w:space="0" w:color="000000"/>
            </w:tcBorders>
            <w:vAlign w:val="center"/>
            <w:hideMark/>
          </w:tcPr>
          <w:p w14:paraId="436FF5A2" w14:textId="77777777" w:rsidR="00607DAC" w:rsidRPr="00607DAC" w:rsidRDefault="00607DAC" w:rsidP="00607DAC">
            <w:pPr>
              <w:widowControl w:val="0"/>
              <w:tabs>
                <w:tab w:val="left" w:pos="0"/>
                <w:tab w:val="left" w:pos="318"/>
              </w:tabs>
              <w:jc w:val="center"/>
              <w:rPr>
                <w:lang w:eastAsia="ru-RU"/>
              </w:rPr>
            </w:pPr>
            <w:r w:rsidRPr="00607DAC">
              <w:rPr>
                <w:lang w:eastAsia="ru-RU"/>
              </w:rPr>
              <w:t>4.</w:t>
            </w:r>
          </w:p>
        </w:tc>
        <w:tc>
          <w:tcPr>
            <w:tcW w:w="5123" w:type="dxa"/>
            <w:tcBorders>
              <w:top w:val="nil"/>
              <w:left w:val="single" w:sz="4" w:space="0" w:color="auto"/>
              <w:bottom w:val="single" w:sz="4" w:space="0" w:color="auto"/>
              <w:right w:val="single" w:sz="4" w:space="0" w:color="auto"/>
            </w:tcBorders>
            <w:shd w:val="clear" w:color="auto" w:fill="FFFFFF"/>
            <w:vAlign w:val="center"/>
            <w:hideMark/>
          </w:tcPr>
          <w:p w14:paraId="392F16C0" w14:textId="77777777" w:rsidR="00607DAC" w:rsidRPr="00607DAC" w:rsidRDefault="00607DAC" w:rsidP="00607DAC">
            <w:pPr>
              <w:widowControl w:val="0"/>
              <w:tabs>
                <w:tab w:val="left" w:pos="0"/>
                <w:tab w:val="left" w:pos="318"/>
              </w:tabs>
              <w:jc w:val="both"/>
              <w:rPr>
                <w:lang w:eastAsia="ru-RU"/>
              </w:rPr>
            </w:pPr>
            <w:r w:rsidRPr="00607DAC">
              <w:rPr>
                <w:lang w:eastAsia="ru-RU"/>
              </w:rPr>
              <w:t>Оборотно-сальдовые ведомости по счетам бухгалтерского учета 60,62,76 нарастающим итогом за последние 4 завершенных квартала в разрезе контрагентов.</w:t>
            </w:r>
          </w:p>
        </w:tc>
        <w:tc>
          <w:tcPr>
            <w:tcW w:w="4178" w:type="dxa"/>
            <w:tcBorders>
              <w:top w:val="nil"/>
              <w:left w:val="nil"/>
              <w:bottom w:val="single" w:sz="4" w:space="0" w:color="auto"/>
              <w:right w:val="single" w:sz="4" w:space="0" w:color="auto"/>
            </w:tcBorders>
            <w:shd w:val="clear" w:color="auto" w:fill="FFFFFF"/>
            <w:vAlign w:val="center"/>
            <w:hideMark/>
          </w:tcPr>
          <w:p w14:paraId="5E88A7DA" w14:textId="77777777" w:rsidR="00607DAC" w:rsidRPr="00607DAC" w:rsidRDefault="00607DAC" w:rsidP="00607DAC">
            <w:pPr>
              <w:widowControl w:val="0"/>
              <w:tabs>
                <w:tab w:val="left" w:pos="0"/>
                <w:tab w:val="left" w:pos="318"/>
              </w:tabs>
              <w:jc w:val="both"/>
              <w:rPr>
                <w:lang w:eastAsia="ru-RU"/>
              </w:rPr>
            </w:pPr>
            <w:r w:rsidRPr="00607DAC">
              <w:rPr>
                <w:lang w:eastAsia="ru-RU"/>
              </w:rPr>
              <w:t>Дополнительно могут быть запрошены оборотно-сальдовые ведомости по иным счетам бухгалтерского учета поквартально/нарастающим итогом по усмотрению работника Банка в разрезе субсчетов/контрагентов/видов операций.</w:t>
            </w:r>
          </w:p>
        </w:tc>
      </w:tr>
      <w:tr w:rsidR="00607DAC" w:rsidRPr="00607DAC" w14:paraId="67EF6BD9" w14:textId="77777777" w:rsidTr="00607DAC">
        <w:tc>
          <w:tcPr>
            <w:tcW w:w="759" w:type="dxa"/>
            <w:tcBorders>
              <w:top w:val="single" w:sz="4" w:space="0" w:color="000000"/>
              <w:left w:val="single" w:sz="4" w:space="0" w:color="000000"/>
              <w:bottom w:val="single" w:sz="4" w:space="0" w:color="000000"/>
              <w:right w:val="single" w:sz="4" w:space="0" w:color="000000"/>
            </w:tcBorders>
            <w:vAlign w:val="center"/>
            <w:hideMark/>
          </w:tcPr>
          <w:p w14:paraId="75C86E73" w14:textId="77777777" w:rsidR="00607DAC" w:rsidRPr="00607DAC" w:rsidRDefault="00607DAC" w:rsidP="00607DAC">
            <w:pPr>
              <w:widowControl w:val="0"/>
              <w:tabs>
                <w:tab w:val="left" w:pos="0"/>
                <w:tab w:val="left" w:pos="318"/>
              </w:tabs>
              <w:jc w:val="center"/>
              <w:rPr>
                <w:lang w:eastAsia="ru-RU"/>
              </w:rPr>
            </w:pPr>
            <w:r w:rsidRPr="00607DAC">
              <w:rPr>
                <w:lang w:eastAsia="ru-RU"/>
              </w:rPr>
              <w:t>5.</w:t>
            </w:r>
          </w:p>
        </w:tc>
        <w:tc>
          <w:tcPr>
            <w:tcW w:w="51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423355" w14:textId="77777777" w:rsidR="00607DAC" w:rsidRPr="00607DAC" w:rsidRDefault="00607DAC" w:rsidP="00607DAC">
            <w:pPr>
              <w:widowControl w:val="0"/>
              <w:tabs>
                <w:tab w:val="left" w:pos="0"/>
                <w:tab w:val="left" w:pos="318"/>
              </w:tabs>
              <w:jc w:val="both"/>
              <w:rPr>
                <w:lang w:eastAsia="ru-RU"/>
              </w:rPr>
            </w:pPr>
            <w:r w:rsidRPr="00607DAC">
              <w:rPr>
                <w:lang w:eastAsia="ru-RU"/>
              </w:rPr>
              <w:t xml:space="preserve">Аудиторское заключение о бухгалтерской (финансовой) отчетности Клиента за последний завершенный год (в случае если организация подлежит ежегодной аудиторской проверке) с приложениями. </w:t>
            </w:r>
          </w:p>
        </w:tc>
        <w:tc>
          <w:tcPr>
            <w:tcW w:w="4178" w:type="dxa"/>
            <w:tcBorders>
              <w:top w:val="single" w:sz="4" w:space="0" w:color="auto"/>
              <w:left w:val="nil"/>
              <w:bottom w:val="single" w:sz="4" w:space="0" w:color="auto"/>
              <w:right w:val="single" w:sz="4" w:space="0" w:color="auto"/>
            </w:tcBorders>
            <w:shd w:val="clear" w:color="auto" w:fill="FFFFFF"/>
            <w:vAlign w:val="center"/>
            <w:hideMark/>
          </w:tcPr>
          <w:p w14:paraId="77B7F999" w14:textId="77777777" w:rsidR="00607DAC" w:rsidRPr="00607DAC" w:rsidRDefault="00607DAC" w:rsidP="00607DAC">
            <w:pPr>
              <w:widowControl w:val="0"/>
              <w:tabs>
                <w:tab w:val="left" w:pos="0"/>
                <w:tab w:val="left" w:pos="318"/>
              </w:tabs>
              <w:jc w:val="both"/>
              <w:rPr>
                <w:lang w:eastAsia="ru-RU"/>
              </w:rPr>
            </w:pPr>
            <w:r w:rsidRPr="00607DAC">
              <w:rPr>
                <w:lang w:eastAsia="ru-RU"/>
              </w:rPr>
              <w:t>В случае если Клиент, ранее предоставлявший аудиторское заключение, перестал соответствовать требованиям Федерального закона от 30.12.2008 №307-ФЗ "Об аудиторской деятельности" в части необходимости проведения ежегодного аудита, представляется письмо Клиента с указанием причин непроведения аудиторской проверки.</w:t>
            </w:r>
          </w:p>
        </w:tc>
      </w:tr>
      <w:tr w:rsidR="00607DAC" w:rsidRPr="00607DAC" w14:paraId="49C41A0F" w14:textId="77777777" w:rsidTr="00607DAC">
        <w:tc>
          <w:tcPr>
            <w:tcW w:w="759" w:type="dxa"/>
            <w:tcBorders>
              <w:top w:val="single" w:sz="4" w:space="0" w:color="000000"/>
              <w:left w:val="single" w:sz="4" w:space="0" w:color="000000"/>
              <w:bottom w:val="single" w:sz="4" w:space="0" w:color="000000"/>
              <w:right w:val="single" w:sz="4" w:space="0" w:color="000000"/>
            </w:tcBorders>
            <w:vAlign w:val="center"/>
            <w:hideMark/>
          </w:tcPr>
          <w:p w14:paraId="67095B0A" w14:textId="77777777" w:rsidR="00607DAC" w:rsidRPr="00607DAC" w:rsidRDefault="00607DAC" w:rsidP="00607DAC">
            <w:pPr>
              <w:widowControl w:val="0"/>
              <w:tabs>
                <w:tab w:val="left" w:pos="0"/>
                <w:tab w:val="left" w:pos="318"/>
              </w:tabs>
              <w:jc w:val="center"/>
              <w:rPr>
                <w:lang w:eastAsia="ru-RU"/>
              </w:rPr>
            </w:pPr>
            <w:r w:rsidRPr="00607DAC">
              <w:rPr>
                <w:lang w:eastAsia="ru-RU"/>
              </w:rPr>
              <w:t>6.</w:t>
            </w:r>
          </w:p>
        </w:tc>
        <w:tc>
          <w:tcPr>
            <w:tcW w:w="93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CF68E75" w14:textId="77777777" w:rsidR="00607DAC" w:rsidRPr="00607DAC" w:rsidRDefault="00607DAC" w:rsidP="00607DAC">
            <w:pPr>
              <w:widowControl w:val="0"/>
              <w:tabs>
                <w:tab w:val="left" w:pos="0"/>
                <w:tab w:val="left" w:pos="318"/>
              </w:tabs>
              <w:rPr>
                <w:lang w:eastAsia="ru-RU"/>
              </w:rPr>
            </w:pPr>
            <w:r w:rsidRPr="00607DAC">
              <w:rPr>
                <w:lang w:eastAsia="ru-RU"/>
              </w:rPr>
              <w:t>Налоговые декларации за последний отчетный период:</w:t>
            </w:r>
          </w:p>
        </w:tc>
      </w:tr>
      <w:tr w:rsidR="00607DAC" w:rsidRPr="00607DAC" w14:paraId="534471CB" w14:textId="77777777" w:rsidTr="00607DAC">
        <w:tc>
          <w:tcPr>
            <w:tcW w:w="759" w:type="dxa"/>
            <w:tcBorders>
              <w:top w:val="single" w:sz="4" w:space="0" w:color="000000"/>
              <w:left w:val="single" w:sz="4" w:space="0" w:color="000000"/>
              <w:bottom w:val="single" w:sz="4" w:space="0" w:color="000000"/>
              <w:right w:val="single" w:sz="4" w:space="0" w:color="000000"/>
            </w:tcBorders>
            <w:vAlign w:val="center"/>
            <w:hideMark/>
          </w:tcPr>
          <w:p w14:paraId="03289F86" w14:textId="77777777" w:rsidR="00607DAC" w:rsidRPr="00607DAC" w:rsidRDefault="00607DAC" w:rsidP="00607DAC">
            <w:pPr>
              <w:widowControl w:val="0"/>
              <w:tabs>
                <w:tab w:val="left" w:pos="0"/>
                <w:tab w:val="left" w:pos="318"/>
              </w:tabs>
              <w:jc w:val="center"/>
              <w:rPr>
                <w:lang w:eastAsia="ru-RU"/>
              </w:rPr>
            </w:pPr>
            <w:r w:rsidRPr="00607DAC">
              <w:rPr>
                <w:lang w:eastAsia="ru-RU"/>
              </w:rPr>
              <w:t>6.1.</w:t>
            </w:r>
          </w:p>
        </w:tc>
        <w:tc>
          <w:tcPr>
            <w:tcW w:w="5123" w:type="dxa"/>
            <w:tcBorders>
              <w:top w:val="nil"/>
              <w:left w:val="single" w:sz="4" w:space="0" w:color="auto"/>
              <w:bottom w:val="single" w:sz="4" w:space="0" w:color="auto"/>
              <w:right w:val="single" w:sz="4" w:space="0" w:color="auto"/>
            </w:tcBorders>
            <w:shd w:val="clear" w:color="auto" w:fill="FFFFFF"/>
            <w:vAlign w:val="center"/>
            <w:hideMark/>
          </w:tcPr>
          <w:p w14:paraId="487C84A3" w14:textId="77777777" w:rsidR="00607DAC" w:rsidRPr="00607DAC" w:rsidRDefault="00607DAC" w:rsidP="00607DAC">
            <w:pPr>
              <w:widowControl w:val="0"/>
              <w:tabs>
                <w:tab w:val="left" w:pos="0"/>
                <w:tab w:val="left" w:pos="318"/>
              </w:tabs>
              <w:jc w:val="both"/>
              <w:rPr>
                <w:lang w:eastAsia="ru-RU"/>
              </w:rPr>
            </w:pPr>
            <w:r w:rsidRPr="00607DAC">
              <w:rPr>
                <w:lang w:eastAsia="ru-RU"/>
              </w:rPr>
              <w:t>- при системе налогообложения для сельскохозяйственных товаропроизводителей (единый сельскохозяйственный налог) - налоговая декларация по единому сельскохозяйственному налогу;</w:t>
            </w:r>
          </w:p>
        </w:tc>
        <w:tc>
          <w:tcPr>
            <w:tcW w:w="4178" w:type="dxa"/>
            <w:tcBorders>
              <w:top w:val="single" w:sz="4" w:space="0" w:color="auto"/>
              <w:left w:val="single" w:sz="4" w:space="0" w:color="auto"/>
              <w:bottom w:val="single" w:sz="4" w:space="0" w:color="000000"/>
              <w:right w:val="single" w:sz="4" w:space="0" w:color="auto"/>
            </w:tcBorders>
            <w:shd w:val="clear" w:color="auto" w:fill="FFFFFF"/>
            <w:vAlign w:val="center"/>
            <w:hideMark/>
          </w:tcPr>
          <w:p w14:paraId="6BF93A74" w14:textId="77777777" w:rsidR="00607DAC" w:rsidRPr="00607DAC" w:rsidRDefault="00607DAC" w:rsidP="00607DAC">
            <w:pPr>
              <w:widowControl w:val="0"/>
              <w:tabs>
                <w:tab w:val="left" w:pos="0"/>
                <w:tab w:val="left" w:pos="318"/>
              </w:tabs>
              <w:jc w:val="center"/>
              <w:rPr>
                <w:lang w:eastAsia="ru-RU"/>
              </w:rPr>
            </w:pPr>
            <w:r w:rsidRPr="00607DAC">
              <w:rPr>
                <w:lang w:eastAsia="ru-RU"/>
              </w:rPr>
              <w:t>х</w:t>
            </w:r>
          </w:p>
        </w:tc>
      </w:tr>
      <w:tr w:rsidR="00607DAC" w:rsidRPr="00607DAC" w14:paraId="3EF66833" w14:textId="77777777" w:rsidTr="00607DAC">
        <w:tc>
          <w:tcPr>
            <w:tcW w:w="759" w:type="dxa"/>
            <w:tcBorders>
              <w:top w:val="single" w:sz="4" w:space="0" w:color="000000"/>
              <w:left w:val="single" w:sz="4" w:space="0" w:color="000000"/>
              <w:bottom w:val="single" w:sz="4" w:space="0" w:color="000000"/>
              <w:right w:val="single" w:sz="4" w:space="0" w:color="000000"/>
            </w:tcBorders>
            <w:vAlign w:val="center"/>
            <w:hideMark/>
          </w:tcPr>
          <w:p w14:paraId="03CE6A1E" w14:textId="77777777" w:rsidR="00607DAC" w:rsidRPr="00607DAC" w:rsidRDefault="00607DAC" w:rsidP="00607DAC">
            <w:pPr>
              <w:widowControl w:val="0"/>
              <w:tabs>
                <w:tab w:val="left" w:pos="0"/>
                <w:tab w:val="left" w:pos="318"/>
              </w:tabs>
              <w:jc w:val="center"/>
              <w:rPr>
                <w:lang w:eastAsia="ru-RU"/>
              </w:rPr>
            </w:pPr>
            <w:r w:rsidRPr="00607DAC">
              <w:rPr>
                <w:lang w:eastAsia="ru-RU"/>
              </w:rPr>
              <w:t>6.2.</w:t>
            </w:r>
          </w:p>
        </w:tc>
        <w:tc>
          <w:tcPr>
            <w:tcW w:w="5123" w:type="dxa"/>
            <w:tcBorders>
              <w:top w:val="nil"/>
              <w:left w:val="single" w:sz="4" w:space="0" w:color="auto"/>
              <w:bottom w:val="single" w:sz="4" w:space="0" w:color="auto"/>
              <w:right w:val="single" w:sz="4" w:space="0" w:color="auto"/>
            </w:tcBorders>
            <w:shd w:val="clear" w:color="auto" w:fill="FFFFFF"/>
            <w:vAlign w:val="center"/>
            <w:hideMark/>
          </w:tcPr>
          <w:p w14:paraId="20C9AD8F" w14:textId="77777777" w:rsidR="00607DAC" w:rsidRPr="00607DAC" w:rsidRDefault="00607DAC" w:rsidP="00607DAC">
            <w:pPr>
              <w:widowControl w:val="0"/>
              <w:tabs>
                <w:tab w:val="left" w:pos="0"/>
                <w:tab w:val="left" w:pos="318"/>
              </w:tabs>
              <w:jc w:val="both"/>
              <w:rPr>
                <w:lang w:eastAsia="ru-RU"/>
              </w:rPr>
            </w:pPr>
            <w:r w:rsidRPr="00607DAC">
              <w:rPr>
                <w:lang w:eastAsia="ru-RU"/>
              </w:rPr>
              <w:t>- при упрощенной системе налогообложения - налоговая декларация по налогу, уплачиваемому в связи с применением упрощенной системы налогообложения;</w:t>
            </w:r>
          </w:p>
        </w:tc>
        <w:tc>
          <w:tcPr>
            <w:tcW w:w="4178" w:type="dxa"/>
            <w:tcBorders>
              <w:top w:val="single" w:sz="4" w:space="0" w:color="auto"/>
              <w:left w:val="single" w:sz="4" w:space="0" w:color="auto"/>
              <w:bottom w:val="single" w:sz="4" w:space="0" w:color="000000"/>
              <w:right w:val="single" w:sz="4" w:space="0" w:color="auto"/>
            </w:tcBorders>
            <w:vAlign w:val="center"/>
            <w:hideMark/>
          </w:tcPr>
          <w:p w14:paraId="74140450" w14:textId="77777777" w:rsidR="00607DAC" w:rsidRPr="00607DAC" w:rsidRDefault="00607DAC" w:rsidP="00607DAC">
            <w:pPr>
              <w:widowControl w:val="0"/>
              <w:tabs>
                <w:tab w:val="left" w:pos="0"/>
                <w:tab w:val="left" w:pos="318"/>
              </w:tabs>
              <w:jc w:val="center"/>
              <w:rPr>
                <w:lang w:eastAsia="ru-RU"/>
              </w:rPr>
            </w:pPr>
            <w:r w:rsidRPr="00607DAC">
              <w:rPr>
                <w:lang w:eastAsia="ru-RU"/>
              </w:rPr>
              <w:t>х</w:t>
            </w:r>
          </w:p>
        </w:tc>
      </w:tr>
      <w:tr w:rsidR="00607DAC" w:rsidRPr="00607DAC" w14:paraId="3E2BF80C" w14:textId="77777777" w:rsidTr="00607DAC">
        <w:tc>
          <w:tcPr>
            <w:tcW w:w="759" w:type="dxa"/>
            <w:tcBorders>
              <w:top w:val="single" w:sz="4" w:space="0" w:color="000000"/>
              <w:left w:val="single" w:sz="4" w:space="0" w:color="000000"/>
              <w:bottom w:val="single" w:sz="4" w:space="0" w:color="000000"/>
              <w:right w:val="single" w:sz="4" w:space="0" w:color="000000"/>
            </w:tcBorders>
            <w:vAlign w:val="center"/>
            <w:hideMark/>
          </w:tcPr>
          <w:p w14:paraId="0E083F2D" w14:textId="77777777" w:rsidR="00607DAC" w:rsidRPr="00607DAC" w:rsidRDefault="00607DAC" w:rsidP="00607DAC">
            <w:pPr>
              <w:widowControl w:val="0"/>
              <w:tabs>
                <w:tab w:val="left" w:pos="0"/>
                <w:tab w:val="left" w:pos="318"/>
              </w:tabs>
              <w:jc w:val="center"/>
              <w:rPr>
                <w:lang w:eastAsia="ru-RU"/>
              </w:rPr>
            </w:pPr>
            <w:r w:rsidRPr="00607DAC">
              <w:rPr>
                <w:lang w:eastAsia="ru-RU"/>
              </w:rPr>
              <w:t>6.3.</w:t>
            </w:r>
          </w:p>
        </w:tc>
        <w:tc>
          <w:tcPr>
            <w:tcW w:w="5123" w:type="dxa"/>
            <w:tcBorders>
              <w:top w:val="nil"/>
              <w:left w:val="single" w:sz="4" w:space="0" w:color="auto"/>
              <w:bottom w:val="single" w:sz="4" w:space="0" w:color="auto"/>
              <w:right w:val="single" w:sz="4" w:space="0" w:color="auto"/>
            </w:tcBorders>
            <w:shd w:val="clear" w:color="auto" w:fill="FFFFFF"/>
            <w:vAlign w:val="center"/>
            <w:hideMark/>
          </w:tcPr>
          <w:p w14:paraId="6D6C623C" w14:textId="77777777" w:rsidR="00607DAC" w:rsidRPr="00607DAC" w:rsidRDefault="00607DAC" w:rsidP="00607DAC">
            <w:pPr>
              <w:widowControl w:val="0"/>
              <w:tabs>
                <w:tab w:val="left" w:pos="0"/>
                <w:tab w:val="left" w:pos="318"/>
              </w:tabs>
              <w:jc w:val="both"/>
              <w:rPr>
                <w:lang w:eastAsia="ru-RU"/>
              </w:rPr>
            </w:pPr>
            <w:r w:rsidRPr="00607DAC">
              <w:rPr>
                <w:lang w:eastAsia="ru-RU"/>
              </w:rPr>
              <w:t>Квитанция об отправке налоговой декларации в налоговые органы (при отправке по почте - квитанция об отправке заказного письма с описью вложения и отметкой о получении; при отправке по телекоммуникационным каналам связи - квитанция о приеме, формируемая налоговыми органами в электронном виде).</w:t>
            </w:r>
          </w:p>
        </w:tc>
        <w:tc>
          <w:tcPr>
            <w:tcW w:w="4178" w:type="dxa"/>
            <w:tcBorders>
              <w:top w:val="nil"/>
              <w:left w:val="nil"/>
              <w:bottom w:val="single" w:sz="4" w:space="0" w:color="auto"/>
              <w:right w:val="single" w:sz="4" w:space="0" w:color="auto"/>
            </w:tcBorders>
            <w:shd w:val="clear" w:color="auto" w:fill="FFFFFF"/>
            <w:vAlign w:val="center"/>
            <w:hideMark/>
          </w:tcPr>
          <w:p w14:paraId="72017D2C" w14:textId="77777777" w:rsidR="00607DAC" w:rsidRPr="00607DAC" w:rsidRDefault="00607DAC" w:rsidP="00607DAC">
            <w:pPr>
              <w:widowControl w:val="0"/>
              <w:tabs>
                <w:tab w:val="left" w:pos="0"/>
                <w:tab w:val="left" w:pos="318"/>
              </w:tabs>
              <w:jc w:val="both"/>
              <w:rPr>
                <w:lang w:eastAsia="ru-RU"/>
              </w:rPr>
            </w:pPr>
            <w:r w:rsidRPr="00607DAC">
              <w:rPr>
                <w:lang w:eastAsia="ru-RU"/>
              </w:rPr>
              <w:t>Если налоговая декларация предоставлена с отметкой налогового органа о принятии, полученной при личном визите в налоговые органы, данные документы не предоставляются.</w:t>
            </w:r>
          </w:p>
        </w:tc>
      </w:tr>
      <w:tr w:rsidR="00607DAC" w:rsidRPr="00607DAC" w14:paraId="2F614412" w14:textId="77777777" w:rsidTr="00607DAC">
        <w:tc>
          <w:tcPr>
            <w:tcW w:w="759" w:type="dxa"/>
            <w:tcBorders>
              <w:top w:val="single" w:sz="4" w:space="0" w:color="000000"/>
              <w:left w:val="single" w:sz="4" w:space="0" w:color="000000"/>
              <w:bottom w:val="single" w:sz="4" w:space="0" w:color="000000"/>
              <w:right w:val="single" w:sz="4" w:space="0" w:color="000000"/>
            </w:tcBorders>
            <w:vAlign w:val="center"/>
            <w:hideMark/>
          </w:tcPr>
          <w:p w14:paraId="37D7AFF6" w14:textId="77777777" w:rsidR="00607DAC" w:rsidRPr="00607DAC" w:rsidRDefault="00607DAC" w:rsidP="00607DAC">
            <w:pPr>
              <w:widowControl w:val="0"/>
              <w:tabs>
                <w:tab w:val="left" w:pos="0"/>
                <w:tab w:val="left" w:pos="318"/>
              </w:tabs>
              <w:jc w:val="center"/>
              <w:rPr>
                <w:lang w:eastAsia="ru-RU"/>
              </w:rPr>
            </w:pPr>
            <w:r w:rsidRPr="00607DAC">
              <w:rPr>
                <w:lang w:eastAsia="ru-RU"/>
              </w:rPr>
              <w:t>6.4.</w:t>
            </w:r>
          </w:p>
        </w:tc>
        <w:tc>
          <w:tcPr>
            <w:tcW w:w="51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8654C5" w14:textId="77777777" w:rsidR="00607DAC" w:rsidRPr="00607DAC" w:rsidRDefault="00607DAC" w:rsidP="00607DAC">
            <w:pPr>
              <w:widowControl w:val="0"/>
              <w:tabs>
                <w:tab w:val="left" w:pos="0"/>
                <w:tab w:val="left" w:pos="318"/>
              </w:tabs>
              <w:jc w:val="both"/>
              <w:rPr>
                <w:lang w:eastAsia="ru-RU"/>
              </w:rPr>
            </w:pPr>
            <w:r w:rsidRPr="00607DAC">
              <w:rPr>
                <w:lang w:eastAsia="ru-RU"/>
              </w:rPr>
              <w:t>Справка из налогового органа о наличии/отсутствии задолженности перед бюджетами всех уровней, а также перед внебюджетными фондами (с указанием суммы</w:t>
            </w:r>
            <w:proofErr w:type="gramStart"/>
            <w:r w:rsidRPr="00607DAC">
              <w:rPr>
                <w:lang w:eastAsia="ru-RU"/>
              </w:rPr>
              <w:t>),  при</w:t>
            </w:r>
            <w:proofErr w:type="gramEnd"/>
            <w:r w:rsidRPr="00607DAC">
              <w:rPr>
                <w:lang w:eastAsia="ru-RU"/>
              </w:rPr>
              <w:t xml:space="preserve"> наличии реструктурированной задолженности - документы, подтверждающие реструктуризацию, включение в план финансового оздоровления, а также </w:t>
            </w:r>
            <w:r w:rsidRPr="00607DAC">
              <w:rPr>
                <w:lang w:eastAsia="ru-RU"/>
              </w:rPr>
              <w:lastRenderedPageBreak/>
              <w:t>уплату средств в погашение реструктурируемой кредиторской задолженности.</w:t>
            </w:r>
          </w:p>
        </w:tc>
        <w:tc>
          <w:tcPr>
            <w:tcW w:w="4178" w:type="dxa"/>
            <w:tcBorders>
              <w:top w:val="single" w:sz="4" w:space="0" w:color="auto"/>
              <w:left w:val="nil"/>
              <w:bottom w:val="single" w:sz="4" w:space="0" w:color="auto"/>
              <w:right w:val="single" w:sz="4" w:space="0" w:color="auto"/>
            </w:tcBorders>
            <w:shd w:val="clear" w:color="auto" w:fill="FFFFFF"/>
            <w:vAlign w:val="center"/>
            <w:hideMark/>
          </w:tcPr>
          <w:p w14:paraId="046EF2B2" w14:textId="77777777" w:rsidR="00607DAC" w:rsidRPr="00607DAC" w:rsidRDefault="00607DAC" w:rsidP="00607DAC">
            <w:pPr>
              <w:widowControl w:val="0"/>
              <w:tabs>
                <w:tab w:val="left" w:pos="0"/>
                <w:tab w:val="left" w:pos="318"/>
              </w:tabs>
              <w:jc w:val="both"/>
              <w:rPr>
                <w:lang w:eastAsia="ru-RU"/>
              </w:rPr>
            </w:pPr>
            <w:r w:rsidRPr="00607DAC">
              <w:rPr>
                <w:lang w:eastAsia="ru-RU"/>
              </w:rPr>
              <w:lastRenderedPageBreak/>
              <w:t xml:space="preserve">Не превышающую 30 календарных дней до даты торгов </w:t>
            </w:r>
          </w:p>
        </w:tc>
      </w:tr>
      <w:tr w:rsidR="00607DAC" w:rsidRPr="00607DAC" w14:paraId="4CFFBCC8" w14:textId="77777777" w:rsidTr="00607DAC">
        <w:tc>
          <w:tcPr>
            <w:tcW w:w="759" w:type="dxa"/>
            <w:tcBorders>
              <w:top w:val="single" w:sz="4" w:space="0" w:color="000000"/>
              <w:left w:val="single" w:sz="4" w:space="0" w:color="000000"/>
              <w:bottom w:val="single" w:sz="4" w:space="0" w:color="000000"/>
              <w:right w:val="single" w:sz="4" w:space="0" w:color="000000"/>
            </w:tcBorders>
            <w:vAlign w:val="center"/>
          </w:tcPr>
          <w:p w14:paraId="417D433A" w14:textId="77777777" w:rsidR="00607DAC" w:rsidRPr="00607DAC" w:rsidRDefault="00607DAC" w:rsidP="00607DAC">
            <w:pPr>
              <w:widowControl w:val="0"/>
              <w:tabs>
                <w:tab w:val="left" w:pos="0"/>
                <w:tab w:val="left" w:pos="318"/>
              </w:tabs>
              <w:jc w:val="center"/>
              <w:rPr>
                <w:lang w:eastAsia="ru-RU"/>
              </w:rPr>
            </w:pPr>
            <w:r w:rsidRPr="00607DAC">
              <w:rPr>
                <w:lang w:eastAsia="ru-RU"/>
              </w:rPr>
              <w:t>6.5.</w:t>
            </w:r>
          </w:p>
          <w:p w14:paraId="7D88D5FE" w14:textId="77777777" w:rsidR="00607DAC" w:rsidRPr="00607DAC" w:rsidRDefault="00607DAC" w:rsidP="00607DAC">
            <w:pPr>
              <w:widowControl w:val="0"/>
              <w:tabs>
                <w:tab w:val="left" w:pos="0"/>
                <w:tab w:val="left" w:pos="318"/>
              </w:tabs>
              <w:jc w:val="center"/>
              <w:rPr>
                <w:lang w:eastAsia="ru-RU"/>
              </w:rPr>
            </w:pPr>
          </w:p>
        </w:tc>
        <w:tc>
          <w:tcPr>
            <w:tcW w:w="51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866DE2" w14:textId="77777777" w:rsidR="00607DAC" w:rsidRPr="00607DAC" w:rsidRDefault="00607DAC" w:rsidP="00607DAC">
            <w:pPr>
              <w:widowControl w:val="0"/>
              <w:tabs>
                <w:tab w:val="left" w:pos="0"/>
                <w:tab w:val="left" w:pos="318"/>
              </w:tabs>
              <w:jc w:val="both"/>
              <w:rPr>
                <w:lang w:eastAsia="ru-RU"/>
              </w:rPr>
            </w:pPr>
            <w:r w:rsidRPr="00607DAC">
              <w:rPr>
                <w:lang w:eastAsia="ru-RU"/>
              </w:rPr>
              <w:t>Справка из фонда социального страхования о наличии/отсутствии задолженности по уплате страховых взносов на обязательное социальное страхование от несчастных случаев на производстве и профессиональных заболеваний (с указанием суммы</w:t>
            </w:r>
            <w:proofErr w:type="gramStart"/>
            <w:r w:rsidRPr="00607DAC">
              <w:rPr>
                <w:lang w:eastAsia="ru-RU"/>
              </w:rPr>
              <w:t>),  при</w:t>
            </w:r>
            <w:proofErr w:type="gramEnd"/>
            <w:r w:rsidRPr="00607DAC">
              <w:rPr>
                <w:lang w:eastAsia="ru-RU"/>
              </w:rPr>
              <w:t xml:space="preserve"> наличии реструктурированной задолженности - документы, подтверждающие реструктуризацию, включение в план финансового оздоровления, а также уплату средств в погашение реструктурируемой кредиторской задолженности.</w:t>
            </w:r>
          </w:p>
        </w:tc>
        <w:tc>
          <w:tcPr>
            <w:tcW w:w="4178" w:type="dxa"/>
            <w:tcBorders>
              <w:top w:val="single" w:sz="4" w:space="0" w:color="auto"/>
              <w:left w:val="nil"/>
              <w:bottom w:val="single" w:sz="4" w:space="0" w:color="auto"/>
              <w:right w:val="single" w:sz="4" w:space="0" w:color="auto"/>
            </w:tcBorders>
            <w:shd w:val="clear" w:color="auto" w:fill="FFFFFF"/>
            <w:vAlign w:val="center"/>
            <w:hideMark/>
          </w:tcPr>
          <w:p w14:paraId="11322D47" w14:textId="77777777" w:rsidR="00607DAC" w:rsidRPr="00607DAC" w:rsidRDefault="00607DAC" w:rsidP="00607DAC">
            <w:pPr>
              <w:widowControl w:val="0"/>
              <w:tabs>
                <w:tab w:val="left" w:pos="0"/>
                <w:tab w:val="left" w:pos="318"/>
              </w:tabs>
              <w:jc w:val="both"/>
              <w:rPr>
                <w:lang w:eastAsia="ru-RU"/>
              </w:rPr>
            </w:pPr>
            <w:r w:rsidRPr="00607DAC">
              <w:rPr>
                <w:lang w:eastAsia="ru-RU"/>
              </w:rPr>
              <w:t xml:space="preserve">Не превышающую 30 календарных дней до </w:t>
            </w:r>
            <w:proofErr w:type="gramStart"/>
            <w:r w:rsidRPr="00607DAC">
              <w:rPr>
                <w:lang w:eastAsia="ru-RU"/>
              </w:rPr>
              <w:t>даты  торгов</w:t>
            </w:r>
            <w:proofErr w:type="gramEnd"/>
          </w:p>
        </w:tc>
      </w:tr>
      <w:tr w:rsidR="00607DAC" w:rsidRPr="00607DAC" w14:paraId="530B78A7" w14:textId="77777777" w:rsidTr="00607DAC">
        <w:tc>
          <w:tcPr>
            <w:tcW w:w="759" w:type="dxa"/>
            <w:tcBorders>
              <w:top w:val="single" w:sz="4" w:space="0" w:color="000000"/>
              <w:left w:val="single" w:sz="4" w:space="0" w:color="000000"/>
              <w:bottom w:val="single" w:sz="4" w:space="0" w:color="000000"/>
              <w:right w:val="single" w:sz="4" w:space="0" w:color="000000"/>
            </w:tcBorders>
            <w:vAlign w:val="center"/>
            <w:hideMark/>
          </w:tcPr>
          <w:p w14:paraId="09FA2325" w14:textId="77777777" w:rsidR="00607DAC" w:rsidRPr="00607DAC" w:rsidRDefault="00607DAC" w:rsidP="00607DAC">
            <w:pPr>
              <w:widowControl w:val="0"/>
              <w:tabs>
                <w:tab w:val="left" w:pos="0"/>
                <w:tab w:val="left" w:pos="318"/>
              </w:tabs>
              <w:jc w:val="center"/>
              <w:rPr>
                <w:lang w:eastAsia="ru-RU"/>
              </w:rPr>
            </w:pPr>
            <w:r w:rsidRPr="00607DAC">
              <w:rPr>
                <w:lang w:eastAsia="ru-RU"/>
              </w:rPr>
              <w:t>7.</w:t>
            </w:r>
          </w:p>
        </w:tc>
        <w:tc>
          <w:tcPr>
            <w:tcW w:w="51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22F7CA" w14:textId="77777777" w:rsidR="00607DAC" w:rsidRPr="00607DAC" w:rsidRDefault="00607DAC" w:rsidP="00607DAC">
            <w:pPr>
              <w:widowControl w:val="0"/>
              <w:tabs>
                <w:tab w:val="left" w:pos="0"/>
                <w:tab w:val="left" w:pos="318"/>
              </w:tabs>
              <w:jc w:val="both"/>
              <w:rPr>
                <w:lang w:eastAsia="ru-RU"/>
              </w:rPr>
            </w:pPr>
            <w:r w:rsidRPr="00607DAC">
              <w:rPr>
                <w:lang w:eastAsia="ru-RU"/>
              </w:rPr>
              <w:t>Справка клиента об открытых счетах в иных кредитных организациях</w:t>
            </w:r>
          </w:p>
        </w:tc>
        <w:tc>
          <w:tcPr>
            <w:tcW w:w="4178" w:type="dxa"/>
            <w:tcBorders>
              <w:top w:val="single" w:sz="4" w:space="0" w:color="auto"/>
              <w:left w:val="nil"/>
              <w:bottom w:val="nil"/>
              <w:right w:val="single" w:sz="4" w:space="0" w:color="auto"/>
            </w:tcBorders>
            <w:shd w:val="clear" w:color="auto" w:fill="FFFFFF"/>
            <w:vAlign w:val="center"/>
            <w:hideMark/>
          </w:tcPr>
          <w:p w14:paraId="4488E6CF" w14:textId="77777777" w:rsidR="00607DAC" w:rsidRPr="00607DAC" w:rsidRDefault="00607DAC" w:rsidP="00607DAC">
            <w:pPr>
              <w:widowControl w:val="0"/>
              <w:tabs>
                <w:tab w:val="left" w:pos="0"/>
                <w:tab w:val="left" w:pos="318"/>
              </w:tabs>
              <w:jc w:val="both"/>
              <w:rPr>
                <w:lang w:eastAsia="ru-RU"/>
              </w:rPr>
            </w:pPr>
            <w:r w:rsidRPr="00607DAC">
              <w:rPr>
                <w:lang w:eastAsia="ru-RU"/>
              </w:rPr>
              <w:t xml:space="preserve">Не превышающую 30 календарных дней до </w:t>
            </w:r>
            <w:proofErr w:type="gramStart"/>
            <w:r w:rsidRPr="00607DAC">
              <w:rPr>
                <w:lang w:eastAsia="ru-RU"/>
              </w:rPr>
              <w:t>даты  торгов</w:t>
            </w:r>
            <w:proofErr w:type="gramEnd"/>
          </w:p>
        </w:tc>
      </w:tr>
      <w:tr w:rsidR="00607DAC" w:rsidRPr="00607DAC" w14:paraId="1F29C00F" w14:textId="77777777" w:rsidTr="00607DAC">
        <w:tc>
          <w:tcPr>
            <w:tcW w:w="759" w:type="dxa"/>
            <w:tcBorders>
              <w:top w:val="single" w:sz="4" w:space="0" w:color="000000"/>
              <w:left w:val="single" w:sz="4" w:space="0" w:color="000000"/>
              <w:bottom w:val="single" w:sz="4" w:space="0" w:color="000000"/>
              <w:right w:val="single" w:sz="4" w:space="0" w:color="000000"/>
            </w:tcBorders>
            <w:vAlign w:val="center"/>
            <w:hideMark/>
          </w:tcPr>
          <w:p w14:paraId="7A207642" w14:textId="77777777" w:rsidR="00607DAC" w:rsidRPr="00607DAC" w:rsidRDefault="00607DAC" w:rsidP="00607DAC">
            <w:pPr>
              <w:widowControl w:val="0"/>
              <w:tabs>
                <w:tab w:val="left" w:pos="0"/>
                <w:tab w:val="left" w:pos="318"/>
              </w:tabs>
              <w:jc w:val="center"/>
              <w:rPr>
                <w:lang w:eastAsia="ru-RU"/>
              </w:rPr>
            </w:pPr>
            <w:r w:rsidRPr="00607DAC">
              <w:rPr>
                <w:lang w:eastAsia="ru-RU"/>
              </w:rPr>
              <w:t>8.</w:t>
            </w:r>
          </w:p>
        </w:tc>
        <w:tc>
          <w:tcPr>
            <w:tcW w:w="51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65A8C7" w14:textId="77777777" w:rsidR="00607DAC" w:rsidRPr="00607DAC" w:rsidRDefault="00607DAC" w:rsidP="00607DAC">
            <w:pPr>
              <w:widowControl w:val="0"/>
              <w:tabs>
                <w:tab w:val="left" w:pos="0"/>
                <w:tab w:val="left" w:pos="318"/>
              </w:tabs>
              <w:jc w:val="both"/>
              <w:rPr>
                <w:lang w:eastAsia="ru-RU"/>
              </w:rPr>
            </w:pPr>
            <w:r w:rsidRPr="00607DAC">
              <w:rPr>
                <w:lang w:eastAsia="ru-RU"/>
              </w:rPr>
              <w:t>Справка(и) из обслуживающего(их) банка(</w:t>
            </w:r>
            <w:proofErr w:type="spellStart"/>
            <w:r w:rsidRPr="00607DAC">
              <w:rPr>
                <w:lang w:eastAsia="ru-RU"/>
              </w:rPr>
              <w:t>ов</w:t>
            </w:r>
            <w:proofErr w:type="spellEnd"/>
            <w:r w:rsidRPr="00607DAC">
              <w:rPr>
                <w:lang w:eastAsia="ru-RU"/>
              </w:rPr>
              <w:t>), содержащая(</w:t>
            </w:r>
            <w:proofErr w:type="spellStart"/>
            <w:r w:rsidRPr="00607DAC">
              <w:rPr>
                <w:lang w:eastAsia="ru-RU"/>
              </w:rPr>
              <w:t>ие</w:t>
            </w:r>
            <w:proofErr w:type="spellEnd"/>
            <w:r w:rsidRPr="00607DAC">
              <w:rPr>
                <w:lang w:eastAsia="ru-RU"/>
              </w:rPr>
              <w:t>) всю необходимую информацию:</w:t>
            </w:r>
          </w:p>
        </w:tc>
        <w:tc>
          <w:tcPr>
            <w:tcW w:w="4178" w:type="dxa"/>
            <w:tcBorders>
              <w:top w:val="single" w:sz="4" w:space="0" w:color="auto"/>
              <w:left w:val="nil"/>
              <w:bottom w:val="nil"/>
              <w:right w:val="single" w:sz="4" w:space="0" w:color="auto"/>
            </w:tcBorders>
            <w:shd w:val="clear" w:color="auto" w:fill="FFFFFF"/>
            <w:vAlign w:val="center"/>
            <w:hideMark/>
          </w:tcPr>
          <w:p w14:paraId="3908BC3A" w14:textId="77777777" w:rsidR="00607DAC" w:rsidRPr="00607DAC" w:rsidRDefault="00607DAC" w:rsidP="00607DAC">
            <w:pPr>
              <w:widowControl w:val="0"/>
              <w:tabs>
                <w:tab w:val="left" w:pos="0"/>
                <w:tab w:val="left" w:pos="318"/>
              </w:tabs>
              <w:jc w:val="both"/>
              <w:rPr>
                <w:lang w:eastAsia="ru-RU"/>
              </w:rPr>
            </w:pPr>
            <w:r w:rsidRPr="00607DAC">
              <w:rPr>
                <w:lang w:eastAsia="ru-RU"/>
              </w:rPr>
              <w:t xml:space="preserve">Не превышающую 30 календарных дней до </w:t>
            </w:r>
            <w:proofErr w:type="gramStart"/>
            <w:r w:rsidRPr="00607DAC">
              <w:rPr>
                <w:lang w:eastAsia="ru-RU"/>
              </w:rPr>
              <w:t>даты  торгов</w:t>
            </w:r>
            <w:proofErr w:type="gramEnd"/>
          </w:p>
        </w:tc>
      </w:tr>
      <w:tr w:rsidR="00607DAC" w:rsidRPr="00607DAC" w14:paraId="2AF3EA61" w14:textId="77777777" w:rsidTr="00607DAC">
        <w:tc>
          <w:tcPr>
            <w:tcW w:w="759" w:type="dxa"/>
            <w:tcBorders>
              <w:top w:val="single" w:sz="4" w:space="0" w:color="000000"/>
              <w:left w:val="single" w:sz="4" w:space="0" w:color="000000"/>
              <w:bottom w:val="single" w:sz="4" w:space="0" w:color="000000"/>
              <w:right w:val="single" w:sz="4" w:space="0" w:color="000000"/>
            </w:tcBorders>
            <w:vAlign w:val="center"/>
            <w:hideMark/>
          </w:tcPr>
          <w:p w14:paraId="1FB9C1C3" w14:textId="77777777" w:rsidR="00607DAC" w:rsidRPr="00607DAC" w:rsidRDefault="00607DAC" w:rsidP="00607DAC">
            <w:pPr>
              <w:widowControl w:val="0"/>
              <w:tabs>
                <w:tab w:val="left" w:pos="0"/>
                <w:tab w:val="left" w:pos="318"/>
              </w:tabs>
              <w:jc w:val="center"/>
              <w:rPr>
                <w:lang w:eastAsia="ru-RU"/>
              </w:rPr>
            </w:pPr>
            <w:r w:rsidRPr="00607DAC">
              <w:rPr>
                <w:lang w:eastAsia="ru-RU"/>
              </w:rPr>
              <w:t>8.1.</w:t>
            </w:r>
          </w:p>
        </w:tc>
        <w:tc>
          <w:tcPr>
            <w:tcW w:w="5123" w:type="dxa"/>
            <w:tcBorders>
              <w:top w:val="nil"/>
              <w:left w:val="single" w:sz="4" w:space="0" w:color="auto"/>
              <w:bottom w:val="single" w:sz="4" w:space="0" w:color="auto"/>
              <w:right w:val="single" w:sz="4" w:space="0" w:color="auto"/>
            </w:tcBorders>
            <w:shd w:val="clear" w:color="auto" w:fill="FFFFFF"/>
            <w:vAlign w:val="center"/>
            <w:hideMark/>
          </w:tcPr>
          <w:p w14:paraId="344B262A" w14:textId="77777777" w:rsidR="00607DAC" w:rsidRPr="00607DAC" w:rsidRDefault="00607DAC" w:rsidP="00607DAC">
            <w:pPr>
              <w:widowControl w:val="0"/>
              <w:tabs>
                <w:tab w:val="left" w:pos="0"/>
                <w:tab w:val="left" w:pos="318"/>
              </w:tabs>
              <w:jc w:val="both"/>
              <w:rPr>
                <w:lang w:eastAsia="ru-RU"/>
              </w:rPr>
            </w:pPr>
            <w:r w:rsidRPr="00607DAC">
              <w:rPr>
                <w:lang w:eastAsia="ru-RU"/>
              </w:rPr>
              <w:t>- об оборотах по всем расчетным счетам за последние 6 завершенных месяцев в разбивке по месяцам;</w:t>
            </w:r>
          </w:p>
        </w:tc>
        <w:tc>
          <w:tcPr>
            <w:tcW w:w="4178" w:type="dxa"/>
            <w:tcBorders>
              <w:top w:val="single" w:sz="4" w:space="0" w:color="auto"/>
              <w:left w:val="nil"/>
              <w:bottom w:val="nil"/>
              <w:right w:val="single" w:sz="4" w:space="0" w:color="auto"/>
            </w:tcBorders>
            <w:shd w:val="clear" w:color="auto" w:fill="FFFFFF"/>
            <w:vAlign w:val="center"/>
            <w:hideMark/>
          </w:tcPr>
          <w:p w14:paraId="4203E84F" w14:textId="77777777" w:rsidR="00607DAC" w:rsidRPr="00607DAC" w:rsidRDefault="00607DAC" w:rsidP="00607DAC">
            <w:pPr>
              <w:widowControl w:val="0"/>
              <w:tabs>
                <w:tab w:val="left" w:pos="0"/>
                <w:tab w:val="left" w:pos="318"/>
              </w:tabs>
              <w:jc w:val="center"/>
              <w:rPr>
                <w:lang w:eastAsia="ru-RU"/>
              </w:rPr>
            </w:pPr>
            <w:r w:rsidRPr="00607DAC">
              <w:rPr>
                <w:lang w:eastAsia="ru-RU"/>
              </w:rPr>
              <w:t>х</w:t>
            </w:r>
          </w:p>
        </w:tc>
      </w:tr>
      <w:tr w:rsidR="00607DAC" w:rsidRPr="00607DAC" w14:paraId="3C02BC9F" w14:textId="77777777" w:rsidTr="00607DAC">
        <w:tc>
          <w:tcPr>
            <w:tcW w:w="759" w:type="dxa"/>
            <w:tcBorders>
              <w:top w:val="single" w:sz="4" w:space="0" w:color="000000"/>
              <w:left w:val="single" w:sz="4" w:space="0" w:color="000000"/>
              <w:bottom w:val="single" w:sz="4" w:space="0" w:color="000000"/>
              <w:right w:val="single" w:sz="4" w:space="0" w:color="000000"/>
            </w:tcBorders>
            <w:vAlign w:val="center"/>
            <w:hideMark/>
          </w:tcPr>
          <w:p w14:paraId="6A73503F" w14:textId="77777777" w:rsidR="00607DAC" w:rsidRPr="00607DAC" w:rsidRDefault="00607DAC" w:rsidP="00607DAC">
            <w:pPr>
              <w:widowControl w:val="0"/>
              <w:tabs>
                <w:tab w:val="left" w:pos="0"/>
                <w:tab w:val="left" w:pos="318"/>
              </w:tabs>
              <w:jc w:val="center"/>
              <w:rPr>
                <w:lang w:eastAsia="ru-RU"/>
              </w:rPr>
            </w:pPr>
            <w:r w:rsidRPr="00607DAC">
              <w:rPr>
                <w:lang w:eastAsia="ru-RU"/>
              </w:rPr>
              <w:t>8.2.</w:t>
            </w:r>
          </w:p>
        </w:tc>
        <w:tc>
          <w:tcPr>
            <w:tcW w:w="5123" w:type="dxa"/>
            <w:tcBorders>
              <w:top w:val="nil"/>
              <w:left w:val="single" w:sz="4" w:space="0" w:color="auto"/>
              <w:bottom w:val="single" w:sz="4" w:space="0" w:color="auto"/>
              <w:right w:val="single" w:sz="4" w:space="0" w:color="auto"/>
            </w:tcBorders>
            <w:shd w:val="clear" w:color="auto" w:fill="FFFFFF"/>
            <w:vAlign w:val="center"/>
            <w:hideMark/>
          </w:tcPr>
          <w:p w14:paraId="64DA65E3" w14:textId="77777777" w:rsidR="00607DAC" w:rsidRPr="00607DAC" w:rsidRDefault="00607DAC" w:rsidP="00607DAC">
            <w:pPr>
              <w:widowControl w:val="0"/>
              <w:tabs>
                <w:tab w:val="left" w:pos="0"/>
                <w:tab w:val="left" w:pos="318"/>
              </w:tabs>
              <w:jc w:val="both"/>
              <w:rPr>
                <w:lang w:eastAsia="ru-RU"/>
              </w:rPr>
            </w:pPr>
            <w:r w:rsidRPr="00607DAC">
              <w:rPr>
                <w:lang w:eastAsia="ru-RU"/>
              </w:rPr>
              <w:t>- о наличии/отсутствии по всем открытым счетам очереди неисполненных в срок распоряжений/ареста/приостановлении операций по счетам;</w:t>
            </w:r>
          </w:p>
        </w:tc>
        <w:tc>
          <w:tcPr>
            <w:tcW w:w="4178" w:type="dxa"/>
            <w:tcBorders>
              <w:top w:val="single" w:sz="4" w:space="0" w:color="auto"/>
              <w:left w:val="nil"/>
              <w:bottom w:val="nil"/>
              <w:right w:val="single" w:sz="4" w:space="0" w:color="auto"/>
            </w:tcBorders>
            <w:shd w:val="clear" w:color="auto" w:fill="FFFFFF"/>
            <w:vAlign w:val="center"/>
            <w:hideMark/>
          </w:tcPr>
          <w:p w14:paraId="2983AFF9" w14:textId="77777777" w:rsidR="00607DAC" w:rsidRPr="00607DAC" w:rsidRDefault="00607DAC" w:rsidP="00607DAC">
            <w:pPr>
              <w:widowControl w:val="0"/>
              <w:tabs>
                <w:tab w:val="left" w:pos="0"/>
                <w:tab w:val="left" w:pos="318"/>
              </w:tabs>
              <w:jc w:val="center"/>
              <w:rPr>
                <w:lang w:eastAsia="ru-RU"/>
              </w:rPr>
            </w:pPr>
            <w:r w:rsidRPr="00607DAC">
              <w:rPr>
                <w:lang w:eastAsia="ru-RU"/>
              </w:rPr>
              <w:t>х</w:t>
            </w:r>
          </w:p>
        </w:tc>
      </w:tr>
      <w:tr w:rsidR="00607DAC" w:rsidRPr="00607DAC" w14:paraId="6C92DB6C" w14:textId="77777777" w:rsidTr="00607DAC">
        <w:tc>
          <w:tcPr>
            <w:tcW w:w="759" w:type="dxa"/>
            <w:tcBorders>
              <w:top w:val="single" w:sz="4" w:space="0" w:color="000000"/>
              <w:left w:val="single" w:sz="4" w:space="0" w:color="000000"/>
              <w:bottom w:val="single" w:sz="4" w:space="0" w:color="000000"/>
              <w:right w:val="single" w:sz="4" w:space="0" w:color="000000"/>
            </w:tcBorders>
            <w:vAlign w:val="center"/>
            <w:hideMark/>
          </w:tcPr>
          <w:p w14:paraId="500AFF72" w14:textId="77777777" w:rsidR="00607DAC" w:rsidRPr="00607DAC" w:rsidRDefault="00607DAC" w:rsidP="00607DAC">
            <w:pPr>
              <w:widowControl w:val="0"/>
              <w:tabs>
                <w:tab w:val="left" w:pos="0"/>
                <w:tab w:val="left" w:pos="318"/>
              </w:tabs>
              <w:jc w:val="center"/>
              <w:rPr>
                <w:lang w:eastAsia="ru-RU"/>
              </w:rPr>
            </w:pPr>
            <w:r w:rsidRPr="00607DAC">
              <w:rPr>
                <w:lang w:eastAsia="ru-RU"/>
              </w:rPr>
              <w:t>8.3.</w:t>
            </w:r>
          </w:p>
        </w:tc>
        <w:tc>
          <w:tcPr>
            <w:tcW w:w="5123" w:type="dxa"/>
            <w:tcBorders>
              <w:top w:val="nil"/>
              <w:left w:val="single" w:sz="4" w:space="0" w:color="auto"/>
              <w:bottom w:val="single" w:sz="4" w:space="0" w:color="auto"/>
              <w:right w:val="single" w:sz="4" w:space="0" w:color="auto"/>
            </w:tcBorders>
            <w:shd w:val="clear" w:color="auto" w:fill="FFFFFF"/>
            <w:vAlign w:val="center"/>
            <w:hideMark/>
          </w:tcPr>
          <w:p w14:paraId="50F69087" w14:textId="77777777" w:rsidR="00607DAC" w:rsidRPr="00607DAC" w:rsidRDefault="00607DAC" w:rsidP="00607DAC">
            <w:pPr>
              <w:widowControl w:val="0"/>
              <w:tabs>
                <w:tab w:val="left" w:pos="0"/>
                <w:tab w:val="left" w:pos="318"/>
              </w:tabs>
              <w:jc w:val="both"/>
              <w:rPr>
                <w:lang w:eastAsia="ru-RU"/>
              </w:rPr>
            </w:pPr>
            <w:r w:rsidRPr="00607DAC">
              <w:rPr>
                <w:lang w:eastAsia="ru-RU"/>
              </w:rPr>
              <w:t>- о размере и состоянии ссудной задолженности, кредитной истории за последние 360 календарных дней (информация о своевременном выполнении/не выполнении кредитных обязательств перед банком (погашение основного долга, процентов) с указанием количества и длительности просрочек).</w:t>
            </w:r>
          </w:p>
        </w:tc>
        <w:tc>
          <w:tcPr>
            <w:tcW w:w="4178" w:type="dxa"/>
            <w:tcBorders>
              <w:top w:val="single" w:sz="4" w:space="0" w:color="auto"/>
              <w:left w:val="nil"/>
              <w:bottom w:val="nil"/>
              <w:right w:val="single" w:sz="4" w:space="0" w:color="auto"/>
            </w:tcBorders>
            <w:shd w:val="clear" w:color="auto" w:fill="FFFFFF"/>
            <w:vAlign w:val="center"/>
            <w:hideMark/>
          </w:tcPr>
          <w:p w14:paraId="1E137C43" w14:textId="77777777" w:rsidR="00607DAC" w:rsidRPr="00607DAC" w:rsidRDefault="00607DAC" w:rsidP="00607DAC">
            <w:pPr>
              <w:widowControl w:val="0"/>
              <w:tabs>
                <w:tab w:val="left" w:pos="0"/>
                <w:tab w:val="left" w:pos="318"/>
              </w:tabs>
              <w:jc w:val="center"/>
              <w:rPr>
                <w:lang w:eastAsia="ru-RU"/>
              </w:rPr>
            </w:pPr>
            <w:r w:rsidRPr="00607DAC">
              <w:rPr>
                <w:lang w:eastAsia="ru-RU"/>
              </w:rPr>
              <w:t>х</w:t>
            </w:r>
          </w:p>
        </w:tc>
      </w:tr>
      <w:tr w:rsidR="00607DAC" w:rsidRPr="00607DAC" w14:paraId="11EA46EF" w14:textId="77777777" w:rsidTr="00607DAC">
        <w:tc>
          <w:tcPr>
            <w:tcW w:w="759" w:type="dxa"/>
            <w:tcBorders>
              <w:top w:val="single" w:sz="4" w:space="0" w:color="000000"/>
              <w:left w:val="single" w:sz="4" w:space="0" w:color="000000"/>
              <w:bottom w:val="single" w:sz="4" w:space="0" w:color="000000"/>
              <w:right w:val="single" w:sz="4" w:space="0" w:color="000000"/>
            </w:tcBorders>
            <w:vAlign w:val="center"/>
            <w:hideMark/>
          </w:tcPr>
          <w:p w14:paraId="58F8AA34" w14:textId="77777777" w:rsidR="00607DAC" w:rsidRPr="00607DAC" w:rsidRDefault="00607DAC" w:rsidP="00607DAC">
            <w:pPr>
              <w:widowControl w:val="0"/>
              <w:tabs>
                <w:tab w:val="left" w:pos="0"/>
                <w:tab w:val="left" w:pos="318"/>
              </w:tabs>
              <w:jc w:val="center"/>
              <w:rPr>
                <w:lang w:eastAsia="ru-RU"/>
              </w:rPr>
            </w:pPr>
            <w:r w:rsidRPr="00607DAC">
              <w:rPr>
                <w:lang w:eastAsia="ru-RU"/>
              </w:rPr>
              <w:t>8.4.</w:t>
            </w:r>
          </w:p>
        </w:tc>
        <w:tc>
          <w:tcPr>
            <w:tcW w:w="5123" w:type="dxa"/>
            <w:tcBorders>
              <w:top w:val="nil"/>
              <w:left w:val="single" w:sz="4" w:space="0" w:color="auto"/>
              <w:bottom w:val="single" w:sz="4" w:space="0" w:color="auto"/>
              <w:right w:val="single" w:sz="4" w:space="0" w:color="auto"/>
            </w:tcBorders>
            <w:shd w:val="clear" w:color="auto" w:fill="FFFFFF"/>
            <w:vAlign w:val="center"/>
            <w:hideMark/>
          </w:tcPr>
          <w:p w14:paraId="56A6835A" w14:textId="77777777" w:rsidR="00607DAC" w:rsidRPr="00607DAC" w:rsidRDefault="00607DAC" w:rsidP="00607DAC">
            <w:pPr>
              <w:widowControl w:val="0"/>
              <w:tabs>
                <w:tab w:val="left" w:pos="0"/>
                <w:tab w:val="left" w:pos="318"/>
              </w:tabs>
              <w:jc w:val="both"/>
              <w:rPr>
                <w:lang w:eastAsia="ru-RU"/>
              </w:rPr>
            </w:pPr>
            <w:r w:rsidRPr="00607DAC">
              <w:rPr>
                <w:lang w:eastAsia="ru-RU"/>
              </w:rPr>
              <w:t>Справка клиента о наличии/отсутствии просроченной задолженности перед работниками по заработной плате с указанием суммы и сроков ее возникновения/погашения (при наличии просроченной задолженности).</w:t>
            </w:r>
          </w:p>
        </w:tc>
        <w:tc>
          <w:tcPr>
            <w:tcW w:w="4178" w:type="dxa"/>
            <w:tcBorders>
              <w:top w:val="single" w:sz="4" w:space="0" w:color="auto"/>
              <w:left w:val="nil"/>
              <w:bottom w:val="single" w:sz="4" w:space="0" w:color="auto"/>
              <w:right w:val="single" w:sz="4" w:space="0" w:color="auto"/>
            </w:tcBorders>
            <w:shd w:val="clear" w:color="auto" w:fill="FFFFFF"/>
            <w:vAlign w:val="center"/>
            <w:hideMark/>
          </w:tcPr>
          <w:p w14:paraId="4D09F434" w14:textId="77777777" w:rsidR="00607DAC" w:rsidRPr="00607DAC" w:rsidRDefault="00607DAC" w:rsidP="00607DAC">
            <w:pPr>
              <w:widowControl w:val="0"/>
              <w:tabs>
                <w:tab w:val="left" w:pos="0"/>
                <w:tab w:val="left" w:pos="318"/>
              </w:tabs>
              <w:jc w:val="both"/>
              <w:rPr>
                <w:lang w:eastAsia="ru-RU"/>
              </w:rPr>
            </w:pPr>
            <w:r w:rsidRPr="00607DAC">
              <w:rPr>
                <w:lang w:eastAsia="ru-RU"/>
              </w:rPr>
              <w:t xml:space="preserve">Не превышающую 30 календарных дней до </w:t>
            </w:r>
            <w:proofErr w:type="gramStart"/>
            <w:r w:rsidRPr="00607DAC">
              <w:rPr>
                <w:lang w:eastAsia="ru-RU"/>
              </w:rPr>
              <w:t>даты  торгов</w:t>
            </w:r>
            <w:proofErr w:type="gramEnd"/>
          </w:p>
        </w:tc>
      </w:tr>
    </w:tbl>
    <w:p w14:paraId="63B002B5" w14:textId="77777777" w:rsidR="00607DAC" w:rsidRPr="00607DAC" w:rsidRDefault="00607DAC" w:rsidP="00607DAC">
      <w:pPr>
        <w:spacing w:after="0" w:line="240" w:lineRule="auto"/>
        <w:jc w:val="center"/>
        <w:rPr>
          <w:rFonts w:ascii="Times New Roman" w:eastAsia="Times New Roman" w:hAnsi="Times New Roman" w:cs="Times New Roman"/>
          <w:b/>
          <w:sz w:val="24"/>
          <w:szCs w:val="24"/>
          <w:lang w:eastAsia="ru-RU"/>
        </w:rPr>
      </w:pPr>
    </w:p>
    <w:p w14:paraId="7264C952" w14:textId="77777777" w:rsidR="00607DAC" w:rsidRPr="00607DAC" w:rsidRDefault="00607DAC" w:rsidP="00607DAC">
      <w:pPr>
        <w:spacing w:after="0" w:line="240" w:lineRule="auto"/>
        <w:jc w:val="center"/>
        <w:rPr>
          <w:rFonts w:ascii="Times New Roman" w:eastAsia="Times New Roman" w:hAnsi="Times New Roman" w:cs="Times New Roman"/>
          <w:b/>
          <w:sz w:val="24"/>
          <w:szCs w:val="24"/>
          <w:lang w:eastAsia="ru-RU"/>
        </w:rPr>
      </w:pPr>
    </w:p>
    <w:p w14:paraId="1F8C3A63" w14:textId="77777777" w:rsidR="00607DAC" w:rsidRPr="00607DAC" w:rsidRDefault="00607DAC" w:rsidP="00607DAC">
      <w:pPr>
        <w:spacing w:after="0" w:line="240" w:lineRule="auto"/>
        <w:jc w:val="center"/>
        <w:rPr>
          <w:rFonts w:ascii="Times New Roman" w:eastAsia="Times New Roman" w:hAnsi="Times New Roman" w:cs="Times New Roman"/>
          <w:b/>
          <w:sz w:val="24"/>
          <w:szCs w:val="24"/>
          <w:lang w:eastAsia="ru-RU"/>
        </w:rPr>
      </w:pPr>
    </w:p>
    <w:p w14:paraId="61A8BB82" w14:textId="77777777" w:rsidR="00607DAC" w:rsidRPr="00607DAC" w:rsidRDefault="00607DAC" w:rsidP="00607DAC">
      <w:pPr>
        <w:spacing w:after="0" w:line="240" w:lineRule="auto"/>
        <w:jc w:val="center"/>
        <w:rPr>
          <w:rFonts w:ascii="Times New Roman" w:eastAsia="Times New Roman" w:hAnsi="Times New Roman" w:cs="Times New Roman"/>
          <w:b/>
          <w:sz w:val="24"/>
          <w:szCs w:val="24"/>
          <w:lang w:eastAsia="ru-RU"/>
        </w:rPr>
      </w:pPr>
    </w:p>
    <w:p w14:paraId="212E5860" w14:textId="77777777" w:rsidR="00607DAC" w:rsidRPr="00607DAC" w:rsidRDefault="00607DAC" w:rsidP="00607DAC">
      <w:pPr>
        <w:spacing w:after="0" w:line="240" w:lineRule="auto"/>
        <w:jc w:val="center"/>
        <w:rPr>
          <w:rFonts w:ascii="Times New Roman" w:eastAsia="Times New Roman" w:hAnsi="Times New Roman" w:cs="Times New Roman"/>
          <w:b/>
          <w:sz w:val="24"/>
          <w:szCs w:val="24"/>
          <w:lang w:eastAsia="ru-RU"/>
        </w:rPr>
      </w:pPr>
    </w:p>
    <w:p w14:paraId="0A010ECE" w14:textId="77777777" w:rsidR="00607DAC" w:rsidRPr="00607DAC" w:rsidRDefault="00607DAC" w:rsidP="00607DAC">
      <w:pPr>
        <w:spacing w:after="0" w:line="240" w:lineRule="auto"/>
        <w:rPr>
          <w:rFonts w:ascii="Times New Roman" w:eastAsia="Times New Roman" w:hAnsi="Times New Roman" w:cs="Times New Roman"/>
          <w:b/>
          <w:sz w:val="24"/>
          <w:szCs w:val="24"/>
          <w:lang w:eastAsia="ru-RU"/>
        </w:rPr>
      </w:pPr>
    </w:p>
    <w:p w14:paraId="65A1A397" w14:textId="77777777" w:rsidR="00607DAC" w:rsidRPr="00607DAC" w:rsidRDefault="00607DAC" w:rsidP="00607DAC">
      <w:pPr>
        <w:spacing w:after="0" w:line="240" w:lineRule="auto"/>
        <w:rPr>
          <w:rFonts w:ascii="Times New Roman" w:eastAsia="Times New Roman" w:hAnsi="Times New Roman" w:cs="Times New Roman"/>
          <w:sz w:val="20"/>
          <w:szCs w:val="20"/>
          <w:lang w:eastAsia="ru-RU"/>
        </w:rPr>
      </w:pPr>
    </w:p>
    <w:p w14:paraId="050DBEE3" w14:textId="77777777" w:rsidR="00607DAC" w:rsidRPr="00607DAC" w:rsidRDefault="00607DAC" w:rsidP="00607DAC">
      <w:pPr>
        <w:widowControl w:val="0"/>
        <w:spacing w:after="0" w:line="240" w:lineRule="auto"/>
        <w:rPr>
          <w:rFonts w:ascii="Times New Roman" w:eastAsia="Times New Roman" w:hAnsi="Times New Roman" w:cs="Times New Roman"/>
          <w:sz w:val="20"/>
          <w:szCs w:val="20"/>
          <w:lang w:eastAsia="ru-RU"/>
        </w:rPr>
      </w:pPr>
    </w:p>
    <w:p w14:paraId="1B0B118D" w14:textId="3C1854E4" w:rsidR="00AA2D4B" w:rsidRDefault="00AA2D4B" w:rsidP="00607DAC">
      <w:pPr>
        <w:widowControl w:val="0"/>
        <w:tabs>
          <w:tab w:val="left" w:pos="0"/>
          <w:tab w:val="left" w:pos="318"/>
        </w:tabs>
        <w:spacing w:after="0" w:line="240" w:lineRule="auto"/>
        <w:jc w:val="center"/>
        <w:rPr>
          <w:rFonts w:ascii="Times New Roman" w:eastAsia="Times New Roman" w:hAnsi="Times New Roman" w:cs="Times New Roman"/>
          <w:sz w:val="20"/>
          <w:lang w:eastAsia="ru-RU"/>
        </w:rPr>
      </w:pPr>
    </w:p>
    <w:sectPr w:rsidR="00AA2D4B" w:rsidSect="00DF1B7F">
      <w:headerReference w:type="default" r:id="rId11"/>
      <w:footerReference w:type="default" r:id="rId12"/>
      <w:pgSz w:w="11906" w:h="16838"/>
      <w:pgMar w:top="709" w:right="707" w:bottom="709"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89C24" w14:textId="77777777" w:rsidR="00FF09E0" w:rsidRDefault="00FF09E0" w:rsidP="00394896">
      <w:pPr>
        <w:spacing w:after="0" w:line="240" w:lineRule="auto"/>
      </w:pPr>
      <w:r>
        <w:separator/>
      </w:r>
    </w:p>
  </w:endnote>
  <w:endnote w:type="continuationSeparator" w:id="0">
    <w:p w14:paraId="0D056423" w14:textId="77777777" w:rsidR="00FF09E0" w:rsidRDefault="00FF09E0" w:rsidP="00394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5855796"/>
      <w:docPartObj>
        <w:docPartGallery w:val="Page Numbers (Bottom of Page)"/>
        <w:docPartUnique/>
      </w:docPartObj>
    </w:sdtPr>
    <w:sdtEndPr/>
    <w:sdtContent>
      <w:p w14:paraId="72A59922" w14:textId="26E6D6B4" w:rsidR="00DF1B7F" w:rsidRDefault="00DF1B7F">
        <w:pPr>
          <w:pStyle w:val="ab"/>
          <w:jc w:val="right"/>
        </w:pPr>
        <w:r>
          <w:fldChar w:fldCharType="begin"/>
        </w:r>
        <w:r>
          <w:instrText>PAGE   \* MERGEFORMAT</w:instrText>
        </w:r>
        <w:r>
          <w:fldChar w:fldCharType="separate"/>
        </w:r>
        <w:r w:rsidR="00496A34">
          <w:rPr>
            <w:noProof/>
          </w:rPr>
          <w:t>33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204B4" w14:textId="77777777" w:rsidR="00FF09E0" w:rsidRDefault="00FF09E0" w:rsidP="00394896">
      <w:pPr>
        <w:spacing w:after="0" w:line="240" w:lineRule="auto"/>
      </w:pPr>
      <w:r>
        <w:separator/>
      </w:r>
    </w:p>
  </w:footnote>
  <w:footnote w:type="continuationSeparator" w:id="0">
    <w:p w14:paraId="21AB5A21" w14:textId="77777777" w:rsidR="00FF09E0" w:rsidRDefault="00FF09E0" w:rsidP="00394896">
      <w:pPr>
        <w:spacing w:after="0" w:line="240" w:lineRule="auto"/>
      </w:pPr>
      <w:r>
        <w:continuationSeparator/>
      </w:r>
    </w:p>
  </w:footnote>
  <w:footnote w:id="1">
    <w:p w14:paraId="11BF508C" w14:textId="77777777" w:rsidR="002A6E25" w:rsidRDefault="002A6E25">
      <w:pPr>
        <w:pStyle w:val="a4"/>
        <w:jc w:val="both"/>
        <w:rPr>
          <w:rFonts w:ascii="Times New Roman" w:hAnsi="Times New Roman"/>
          <w:sz w:val="18"/>
          <w:szCs w:val="18"/>
        </w:rPr>
      </w:pPr>
      <w:r>
        <w:rPr>
          <w:rStyle w:val="a6"/>
          <w:rFonts w:ascii="Times New Roman" w:hAnsi="Times New Roman"/>
        </w:rPr>
        <w:footnoteRef/>
      </w:r>
      <w:r>
        <w:rPr>
          <w:rFonts w:ascii="Times New Roman" w:hAnsi="Times New Roman"/>
        </w:rPr>
        <w:t xml:space="preserve"> </w:t>
      </w:r>
      <w:r>
        <w:rPr>
          <w:rFonts w:ascii="Times New Roman" w:hAnsi="Times New Roman"/>
          <w:sz w:val="18"/>
          <w:szCs w:val="18"/>
        </w:rPr>
        <w:t xml:space="preserve">В рамках возбужденного в отношении </w:t>
      </w:r>
      <w:proofErr w:type="spellStart"/>
      <w:r>
        <w:rPr>
          <w:rFonts w:ascii="Times New Roman" w:hAnsi="Times New Roman"/>
          <w:sz w:val="18"/>
          <w:szCs w:val="18"/>
        </w:rPr>
        <w:t>Ажахова</w:t>
      </w:r>
      <w:proofErr w:type="spellEnd"/>
      <w:r>
        <w:rPr>
          <w:rFonts w:ascii="Times New Roman" w:hAnsi="Times New Roman"/>
          <w:sz w:val="18"/>
          <w:szCs w:val="18"/>
        </w:rPr>
        <w:t xml:space="preserve"> С.М. и прочих неустановленных лиц уголовного дела по признакам преступления, предусмотренного ч. 1 ст. 176 УК РФ, постановлением следователя Банк признан потерпевшей стороной по уголовному делу.  В случае подачи Банком гражданского иска о возмещении ущерба, причиненного преступлением, права (требования) в части гражданского иска не уступаются Новому кредитору.</w:t>
      </w:r>
    </w:p>
  </w:footnote>
  <w:footnote w:id="2">
    <w:p w14:paraId="3F6BAA6A" w14:textId="5AE9B06F" w:rsidR="00607DAC" w:rsidRDefault="00607DAC" w:rsidP="00811E47">
      <w:pPr>
        <w:pStyle w:val="a4"/>
        <w:shd w:val="clear" w:color="auto" w:fill="FFFFFF" w:themeFill="background1"/>
        <w:rPr>
          <w:rFonts w:ascii="Times New Roman" w:hAnsi="Times New Roman"/>
        </w:rPr>
      </w:pPr>
      <w:r>
        <w:rPr>
          <w:rStyle w:val="a6"/>
          <w:rFonts w:ascii="Times New Roman" w:hAnsi="Times New Roman"/>
        </w:rPr>
        <w:footnoteRef/>
      </w:r>
      <w:r>
        <w:rPr>
          <w:rFonts w:ascii="Times New Roman" w:hAnsi="Times New Roman"/>
        </w:rPr>
        <w:t xml:space="preserve"> </w:t>
      </w:r>
      <w:r>
        <w:rPr>
          <w:rFonts w:ascii="Times New Roman" w:eastAsia="Times New Roman" w:hAnsi="Times New Roman"/>
          <w:sz w:val="18"/>
          <w:szCs w:val="18"/>
        </w:rPr>
        <w:t xml:space="preserve">Перечень документов, необходимых для оценки финансового состояния Заявителя отражен в </w:t>
      </w:r>
      <w:r w:rsidRPr="00811E47">
        <w:rPr>
          <w:rFonts w:ascii="Times New Roman" w:eastAsia="Times New Roman" w:hAnsi="Times New Roman"/>
          <w:sz w:val="18"/>
          <w:szCs w:val="18"/>
        </w:rPr>
        <w:t>приложении №</w:t>
      </w:r>
      <w:r w:rsidRPr="00811E47">
        <w:rPr>
          <w:rFonts w:ascii="Times New Roman" w:hAnsi="Times New Roman"/>
          <w:sz w:val="16"/>
        </w:rPr>
        <w:t xml:space="preserve"> </w:t>
      </w:r>
      <w:r w:rsidR="00C1794A" w:rsidRPr="00811E47">
        <w:rPr>
          <w:rFonts w:ascii="Times New Roman" w:hAnsi="Times New Roman"/>
          <w:sz w:val="16"/>
        </w:rPr>
        <w:t>4</w:t>
      </w:r>
      <w:r w:rsidRPr="00811E47">
        <w:rPr>
          <w:rFonts w:ascii="Times New Roman" w:hAnsi="Times New Roman"/>
          <w:sz w:val="16"/>
        </w:rPr>
        <w:t>.</w:t>
      </w:r>
    </w:p>
  </w:footnote>
  <w:footnote w:id="3">
    <w:p w14:paraId="2075822C" w14:textId="77777777" w:rsidR="00607DAC" w:rsidRPr="00C1794A" w:rsidRDefault="00607DAC" w:rsidP="00607DAC">
      <w:pPr>
        <w:tabs>
          <w:tab w:val="left" w:pos="0"/>
        </w:tabs>
        <w:jc w:val="both"/>
        <w:rPr>
          <w:rFonts w:ascii="Times New Roman" w:eastAsia="Times New Roman" w:hAnsi="Times New Roman" w:cs="Times New Roman"/>
          <w:sz w:val="18"/>
          <w:szCs w:val="18"/>
          <w:lang w:eastAsia="ru-RU"/>
        </w:rPr>
      </w:pPr>
      <w:r w:rsidRPr="00C1794A">
        <w:rPr>
          <w:rFonts w:ascii="Times New Roman" w:eastAsia="Times New Roman" w:hAnsi="Times New Roman" w:cs="Times New Roman"/>
          <w:sz w:val="18"/>
          <w:szCs w:val="18"/>
          <w:lang w:eastAsia="ru-RU"/>
        </w:rPr>
        <w:footnoteRef/>
      </w:r>
      <w:r w:rsidRPr="00C1794A">
        <w:rPr>
          <w:rFonts w:ascii="Times New Roman" w:eastAsia="Times New Roman" w:hAnsi="Times New Roman" w:cs="Times New Roman"/>
          <w:sz w:val="18"/>
          <w:szCs w:val="18"/>
          <w:lang w:eastAsia="ru-RU"/>
        </w:rPr>
        <w:t xml:space="preserve"> По запросу Заявителя/потенциального Участника аукциона представитель Банка предоставит для ознакомления копии документов, подтверждающих права (требования), а именно: кредитные договоры, договоры об открытии кредитной линии, договоры о залоге и договоры поручительства, а также судебные акты (основания). Ознакомление с кредитно-обеспечительной документацией осуществляется Заявителем/потенциальным Участникам торгов после подписания с ним Соглашения о неразглашении конфиденциальной информации.</w:t>
      </w:r>
    </w:p>
  </w:footnote>
  <w:footnote w:id="4">
    <w:p w14:paraId="570F8768" w14:textId="77777777" w:rsidR="00607DAC" w:rsidRDefault="00607DAC" w:rsidP="00607DAC">
      <w:pPr>
        <w:pStyle w:val="a4"/>
        <w:jc w:val="both"/>
        <w:rPr>
          <w:rFonts w:ascii="Times New Roman" w:hAnsi="Times New Roman"/>
        </w:rPr>
      </w:pPr>
      <w:r>
        <w:rPr>
          <w:rStyle w:val="a6"/>
          <w:rFonts w:ascii="Times New Roman" w:hAnsi="Times New Roman"/>
        </w:rPr>
        <w:footnoteRef/>
      </w:r>
      <w:r>
        <w:rPr>
          <w:rFonts w:ascii="Times New Roman" w:hAnsi="Times New Roman"/>
        </w:rPr>
        <w:t xml:space="preserve"> Срок предоставления Принципалом заключения о правоспособности Заявителей не позднее 22.07.2025.</w:t>
      </w:r>
    </w:p>
  </w:footnote>
  <w:footnote w:id="5">
    <w:p w14:paraId="173CFD41" w14:textId="77777777" w:rsidR="00607DAC" w:rsidRDefault="00607DAC" w:rsidP="00607DAC">
      <w:pPr>
        <w:pStyle w:val="a4"/>
        <w:jc w:val="both"/>
        <w:rPr>
          <w:rFonts w:ascii="Times New Roman" w:hAnsi="Times New Roman"/>
          <w:sz w:val="18"/>
          <w:szCs w:val="18"/>
        </w:rPr>
      </w:pPr>
      <w:r>
        <w:rPr>
          <w:rStyle w:val="a6"/>
          <w:sz w:val="18"/>
          <w:szCs w:val="18"/>
        </w:rPr>
        <w:footnoteRef/>
      </w:r>
      <w:r>
        <w:rPr>
          <w:rFonts w:ascii="Times New Roman" w:hAnsi="Times New Roman"/>
          <w:sz w:val="18"/>
          <w:szCs w:val="18"/>
        </w:rPr>
        <w:t xml:space="preserve"> Конкурсный управляющий ООО «Первый Питейный </w:t>
      </w:r>
      <w:proofErr w:type="spellStart"/>
      <w:r>
        <w:rPr>
          <w:rFonts w:ascii="Times New Roman" w:hAnsi="Times New Roman"/>
          <w:sz w:val="18"/>
          <w:szCs w:val="18"/>
        </w:rPr>
        <w:t>ЗаводЪ</w:t>
      </w:r>
      <w:proofErr w:type="spellEnd"/>
      <w:r>
        <w:rPr>
          <w:rFonts w:ascii="Times New Roman" w:hAnsi="Times New Roman"/>
          <w:sz w:val="18"/>
          <w:szCs w:val="18"/>
        </w:rPr>
        <w:t xml:space="preserve">» по факту привлечения к субсидиарной ответственности обратился в Арбитражный суд </w:t>
      </w:r>
      <w:r>
        <w:rPr>
          <w:rFonts w:ascii="Times New Roman" w:hAnsi="Times New Roman"/>
          <w:sz w:val="18"/>
          <w:szCs w:val="18"/>
          <w:lang w:eastAsia="en-US"/>
        </w:rPr>
        <w:t>Кабардино-Балкарской Республики</w:t>
      </w:r>
      <w:r>
        <w:rPr>
          <w:rFonts w:ascii="Times New Roman" w:hAnsi="Times New Roman"/>
          <w:sz w:val="18"/>
          <w:szCs w:val="18"/>
        </w:rPr>
        <w:t xml:space="preserve"> с заявлением о включении задолженности в реестр требований кредиторов </w:t>
      </w:r>
      <w:proofErr w:type="spellStart"/>
      <w:r>
        <w:rPr>
          <w:rFonts w:ascii="Times New Roman" w:hAnsi="Times New Roman"/>
          <w:sz w:val="18"/>
          <w:szCs w:val="18"/>
        </w:rPr>
        <w:t>Ажахова</w:t>
      </w:r>
      <w:proofErr w:type="spellEnd"/>
      <w:r>
        <w:rPr>
          <w:rFonts w:ascii="Times New Roman" w:hAnsi="Times New Roman"/>
          <w:sz w:val="18"/>
          <w:szCs w:val="18"/>
        </w:rPr>
        <w:t xml:space="preserve"> С.М. Определением Арбитражного суда </w:t>
      </w:r>
      <w:r>
        <w:rPr>
          <w:rFonts w:ascii="Times New Roman" w:hAnsi="Times New Roman"/>
          <w:sz w:val="18"/>
          <w:szCs w:val="18"/>
          <w:lang w:eastAsia="en-US"/>
        </w:rPr>
        <w:t>Кабардино-Балкарской Республики</w:t>
      </w:r>
      <w:r>
        <w:rPr>
          <w:rFonts w:ascii="Times New Roman" w:hAnsi="Times New Roman"/>
          <w:sz w:val="18"/>
          <w:szCs w:val="18"/>
        </w:rPr>
        <w:t xml:space="preserve"> от 11.09.2020 по делу № А 20-2716/2017 производство по требованию ООО «Первый Питейный </w:t>
      </w:r>
      <w:proofErr w:type="spellStart"/>
      <w:r>
        <w:rPr>
          <w:rFonts w:ascii="Times New Roman" w:hAnsi="Times New Roman"/>
          <w:sz w:val="18"/>
          <w:szCs w:val="18"/>
        </w:rPr>
        <w:t>Заводъ</w:t>
      </w:r>
      <w:proofErr w:type="spellEnd"/>
      <w:r>
        <w:rPr>
          <w:rFonts w:ascii="Times New Roman" w:hAnsi="Times New Roman"/>
          <w:sz w:val="18"/>
          <w:szCs w:val="18"/>
        </w:rPr>
        <w:t xml:space="preserve">» приостановлено до вынесения судебного акта по делу №А20-3210/2016 по заявлению о привлечении </w:t>
      </w:r>
      <w:proofErr w:type="spellStart"/>
      <w:r>
        <w:rPr>
          <w:rFonts w:ascii="Times New Roman" w:hAnsi="Times New Roman"/>
          <w:sz w:val="18"/>
          <w:szCs w:val="18"/>
        </w:rPr>
        <w:t>Ажахова</w:t>
      </w:r>
      <w:proofErr w:type="spellEnd"/>
      <w:r>
        <w:rPr>
          <w:rFonts w:ascii="Times New Roman" w:hAnsi="Times New Roman"/>
          <w:sz w:val="18"/>
          <w:szCs w:val="18"/>
        </w:rPr>
        <w:t xml:space="preserve"> </w:t>
      </w:r>
      <w:proofErr w:type="spellStart"/>
      <w:r>
        <w:rPr>
          <w:rFonts w:ascii="Times New Roman" w:hAnsi="Times New Roman"/>
          <w:sz w:val="18"/>
          <w:szCs w:val="18"/>
        </w:rPr>
        <w:t>Сафудина</w:t>
      </w:r>
      <w:proofErr w:type="spellEnd"/>
      <w:r>
        <w:rPr>
          <w:rFonts w:ascii="Times New Roman" w:hAnsi="Times New Roman"/>
          <w:sz w:val="18"/>
          <w:szCs w:val="18"/>
        </w:rPr>
        <w:t xml:space="preserve"> </w:t>
      </w:r>
      <w:proofErr w:type="spellStart"/>
      <w:r>
        <w:rPr>
          <w:rFonts w:ascii="Times New Roman" w:hAnsi="Times New Roman"/>
          <w:sz w:val="18"/>
          <w:szCs w:val="18"/>
        </w:rPr>
        <w:t>Машевича</w:t>
      </w:r>
      <w:proofErr w:type="spellEnd"/>
      <w:r>
        <w:rPr>
          <w:rFonts w:ascii="Times New Roman" w:hAnsi="Times New Roman"/>
          <w:sz w:val="18"/>
          <w:szCs w:val="18"/>
        </w:rPr>
        <w:t xml:space="preserve"> к субсидиарной ответственности.</w:t>
      </w:r>
    </w:p>
  </w:footnote>
  <w:footnote w:id="6">
    <w:p w14:paraId="7B60B492" w14:textId="77777777" w:rsidR="00607DAC" w:rsidRDefault="00607DAC" w:rsidP="00607DAC">
      <w:pPr>
        <w:pStyle w:val="a4"/>
        <w:jc w:val="both"/>
        <w:rPr>
          <w:rFonts w:ascii="Times New Roman" w:hAnsi="Times New Roman"/>
        </w:rPr>
      </w:pPr>
      <w:r>
        <w:rPr>
          <w:rStyle w:val="a6"/>
          <w:rFonts w:ascii="Times New Roman" w:hAnsi="Times New Roman"/>
          <w:sz w:val="16"/>
        </w:rPr>
        <w:footnoteRef/>
      </w:r>
      <w:r>
        <w:rPr>
          <w:rFonts w:ascii="Times New Roman" w:hAnsi="Times New Roman"/>
          <w:sz w:val="16"/>
        </w:rPr>
        <w:t xml:space="preserve"> Здесь и далее требования по наличию печати являются обязательными для государственных и муниципальных унитарных предприятий, некоммерческих организаций, на которые распространяется действие п. 4 ст. 3 Федерального закона от 12.01.1996 № 7-ФЗ «О некоммерческих организациях».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591C4" w14:textId="50738E14" w:rsidR="00484936" w:rsidRDefault="00484936" w:rsidP="004734A5">
    <w:pPr>
      <w:pStyle w:val="a9"/>
    </w:pPr>
  </w:p>
  <w:p w14:paraId="4B25D136" w14:textId="77777777" w:rsidR="00484936" w:rsidRDefault="0048493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6222834"/>
    <w:lvl w:ilvl="0">
      <w:start w:val="1"/>
      <w:numFmt w:val="bullet"/>
      <w:pStyle w:val="a"/>
      <w:lvlText w:val=""/>
      <w:lvlJc w:val="left"/>
      <w:pPr>
        <w:tabs>
          <w:tab w:val="num" w:pos="142"/>
        </w:tabs>
        <w:ind w:left="142" w:hanging="360"/>
      </w:pPr>
      <w:rPr>
        <w:rFonts w:ascii="Symbol" w:hAnsi="Symbol" w:hint="default"/>
      </w:rPr>
    </w:lvl>
  </w:abstractNum>
  <w:abstractNum w:abstractNumId="1" w15:restartNumberingAfterBreak="0">
    <w:nsid w:val="017F1442"/>
    <w:multiLevelType w:val="hybridMultilevel"/>
    <w:tmpl w:val="BD68B474"/>
    <w:lvl w:ilvl="0" w:tplc="600AC62A">
      <w:start w:val="1"/>
      <w:numFmt w:val="bullet"/>
      <w:lvlText w:val=""/>
      <w:lvlJc w:val="left"/>
      <w:pPr>
        <w:ind w:left="1428" w:hanging="360"/>
      </w:pPr>
      <w:rPr>
        <w:rFonts w:ascii="Symbol" w:hAnsi="Symbol" w:hint="default"/>
      </w:rPr>
    </w:lvl>
    <w:lvl w:ilvl="1" w:tplc="AB846EBA">
      <w:start w:val="1"/>
      <w:numFmt w:val="bullet"/>
      <w:lvlText w:val="o"/>
      <w:lvlJc w:val="left"/>
      <w:pPr>
        <w:ind w:left="2148" w:hanging="360"/>
      </w:pPr>
      <w:rPr>
        <w:rFonts w:ascii="Courier New" w:hAnsi="Courier New" w:cs="Courier New" w:hint="default"/>
      </w:rPr>
    </w:lvl>
    <w:lvl w:ilvl="2" w:tplc="3102608A">
      <w:start w:val="1"/>
      <w:numFmt w:val="bullet"/>
      <w:lvlText w:val=""/>
      <w:lvlJc w:val="left"/>
      <w:pPr>
        <w:ind w:left="2868" w:hanging="360"/>
      </w:pPr>
      <w:rPr>
        <w:rFonts w:ascii="Wingdings" w:hAnsi="Wingdings" w:hint="default"/>
      </w:rPr>
    </w:lvl>
    <w:lvl w:ilvl="3" w:tplc="2A489B7E">
      <w:start w:val="1"/>
      <w:numFmt w:val="bullet"/>
      <w:lvlText w:val=""/>
      <w:lvlJc w:val="left"/>
      <w:pPr>
        <w:ind w:left="3588" w:hanging="360"/>
      </w:pPr>
      <w:rPr>
        <w:rFonts w:ascii="Symbol" w:hAnsi="Symbol" w:hint="default"/>
      </w:rPr>
    </w:lvl>
    <w:lvl w:ilvl="4" w:tplc="B5DC3D14">
      <w:start w:val="1"/>
      <w:numFmt w:val="bullet"/>
      <w:lvlText w:val="o"/>
      <w:lvlJc w:val="left"/>
      <w:pPr>
        <w:ind w:left="4308" w:hanging="360"/>
      </w:pPr>
      <w:rPr>
        <w:rFonts w:ascii="Courier New" w:hAnsi="Courier New" w:cs="Courier New" w:hint="default"/>
      </w:rPr>
    </w:lvl>
    <w:lvl w:ilvl="5" w:tplc="B810E14A">
      <w:start w:val="1"/>
      <w:numFmt w:val="bullet"/>
      <w:lvlText w:val=""/>
      <w:lvlJc w:val="left"/>
      <w:pPr>
        <w:ind w:left="5028" w:hanging="360"/>
      </w:pPr>
      <w:rPr>
        <w:rFonts w:ascii="Wingdings" w:hAnsi="Wingdings" w:hint="default"/>
      </w:rPr>
    </w:lvl>
    <w:lvl w:ilvl="6" w:tplc="99D4FEC6">
      <w:start w:val="1"/>
      <w:numFmt w:val="bullet"/>
      <w:lvlText w:val=""/>
      <w:lvlJc w:val="left"/>
      <w:pPr>
        <w:ind w:left="5748" w:hanging="360"/>
      </w:pPr>
      <w:rPr>
        <w:rFonts w:ascii="Symbol" w:hAnsi="Symbol" w:hint="default"/>
      </w:rPr>
    </w:lvl>
    <w:lvl w:ilvl="7" w:tplc="AC3C0772">
      <w:start w:val="1"/>
      <w:numFmt w:val="bullet"/>
      <w:lvlText w:val="o"/>
      <w:lvlJc w:val="left"/>
      <w:pPr>
        <w:ind w:left="6468" w:hanging="360"/>
      </w:pPr>
      <w:rPr>
        <w:rFonts w:ascii="Courier New" w:hAnsi="Courier New" w:cs="Courier New" w:hint="default"/>
      </w:rPr>
    </w:lvl>
    <w:lvl w:ilvl="8" w:tplc="FB0C943A">
      <w:start w:val="1"/>
      <w:numFmt w:val="bullet"/>
      <w:lvlText w:val=""/>
      <w:lvlJc w:val="left"/>
      <w:pPr>
        <w:ind w:left="7188" w:hanging="360"/>
      </w:pPr>
      <w:rPr>
        <w:rFonts w:ascii="Wingdings" w:hAnsi="Wingdings" w:hint="default"/>
      </w:rPr>
    </w:lvl>
  </w:abstractNum>
  <w:abstractNum w:abstractNumId="2" w15:restartNumberingAfterBreak="0">
    <w:nsid w:val="15EA6D08"/>
    <w:multiLevelType w:val="hybridMultilevel"/>
    <w:tmpl w:val="4B36EBA4"/>
    <w:lvl w:ilvl="0" w:tplc="8F728800">
      <w:start w:val="1"/>
      <w:numFmt w:val="bullet"/>
      <w:lvlText w:val=""/>
      <w:lvlJc w:val="left"/>
      <w:pPr>
        <w:ind w:left="3762" w:hanging="360"/>
      </w:pPr>
      <w:rPr>
        <w:rFonts w:ascii="Symbol" w:hAnsi="Symbol" w:hint="default"/>
      </w:rPr>
    </w:lvl>
    <w:lvl w:ilvl="1" w:tplc="0520FF78">
      <w:start w:val="1"/>
      <w:numFmt w:val="bullet"/>
      <w:lvlText w:val="o"/>
      <w:lvlJc w:val="left"/>
      <w:pPr>
        <w:ind w:left="4482" w:hanging="360"/>
      </w:pPr>
      <w:rPr>
        <w:rFonts w:ascii="Courier New" w:hAnsi="Courier New" w:cs="Courier New" w:hint="default"/>
      </w:rPr>
    </w:lvl>
    <w:lvl w:ilvl="2" w:tplc="4A261270">
      <w:start w:val="1"/>
      <w:numFmt w:val="bullet"/>
      <w:lvlText w:val=""/>
      <w:lvlJc w:val="left"/>
      <w:pPr>
        <w:ind w:left="5202" w:hanging="360"/>
      </w:pPr>
      <w:rPr>
        <w:rFonts w:ascii="Wingdings" w:hAnsi="Wingdings" w:hint="default"/>
      </w:rPr>
    </w:lvl>
    <w:lvl w:ilvl="3" w:tplc="C8ACF400">
      <w:start w:val="1"/>
      <w:numFmt w:val="bullet"/>
      <w:lvlText w:val=""/>
      <w:lvlJc w:val="left"/>
      <w:pPr>
        <w:ind w:left="5922" w:hanging="360"/>
      </w:pPr>
      <w:rPr>
        <w:rFonts w:ascii="Symbol" w:hAnsi="Symbol" w:hint="default"/>
      </w:rPr>
    </w:lvl>
    <w:lvl w:ilvl="4" w:tplc="25DE3206">
      <w:start w:val="1"/>
      <w:numFmt w:val="bullet"/>
      <w:lvlText w:val="o"/>
      <w:lvlJc w:val="left"/>
      <w:pPr>
        <w:ind w:left="6642" w:hanging="360"/>
      </w:pPr>
      <w:rPr>
        <w:rFonts w:ascii="Courier New" w:hAnsi="Courier New" w:cs="Courier New" w:hint="default"/>
      </w:rPr>
    </w:lvl>
    <w:lvl w:ilvl="5" w:tplc="7C52B790">
      <w:start w:val="1"/>
      <w:numFmt w:val="bullet"/>
      <w:lvlText w:val=""/>
      <w:lvlJc w:val="left"/>
      <w:pPr>
        <w:ind w:left="7362" w:hanging="360"/>
      </w:pPr>
      <w:rPr>
        <w:rFonts w:ascii="Wingdings" w:hAnsi="Wingdings" w:hint="default"/>
      </w:rPr>
    </w:lvl>
    <w:lvl w:ilvl="6" w:tplc="95A423C6">
      <w:start w:val="1"/>
      <w:numFmt w:val="bullet"/>
      <w:lvlText w:val=""/>
      <w:lvlJc w:val="left"/>
      <w:pPr>
        <w:ind w:left="8082" w:hanging="360"/>
      </w:pPr>
      <w:rPr>
        <w:rFonts w:ascii="Symbol" w:hAnsi="Symbol" w:hint="default"/>
      </w:rPr>
    </w:lvl>
    <w:lvl w:ilvl="7" w:tplc="E27C4F86">
      <w:start w:val="1"/>
      <w:numFmt w:val="bullet"/>
      <w:lvlText w:val="o"/>
      <w:lvlJc w:val="left"/>
      <w:pPr>
        <w:ind w:left="8802" w:hanging="360"/>
      </w:pPr>
      <w:rPr>
        <w:rFonts w:ascii="Courier New" w:hAnsi="Courier New" w:cs="Courier New" w:hint="default"/>
      </w:rPr>
    </w:lvl>
    <w:lvl w:ilvl="8" w:tplc="4D54E5F2">
      <w:start w:val="1"/>
      <w:numFmt w:val="bullet"/>
      <w:lvlText w:val=""/>
      <w:lvlJc w:val="left"/>
      <w:pPr>
        <w:ind w:left="9522" w:hanging="360"/>
      </w:pPr>
      <w:rPr>
        <w:rFonts w:ascii="Wingdings" w:hAnsi="Wingdings" w:hint="default"/>
      </w:rPr>
    </w:lvl>
  </w:abstractNum>
  <w:abstractNum w:abstractNumId="3" w15:restartNumberingAfterBreak="0">
    <w:nsid w:val="16334EE5"/>
    <w:multiLevelType w:val="multilevel"/>
    <w:tmpl w:val="BD6ED74C"/>
    <w:lvl w:ilvl="0">
      <w:start w:val="1"/>
      <w:numFmt w:val="decimal"/>
      <w:lvlText w:val="%1."/>
      <w:lvlJc w:val="left"/>
      <w:pPr>
        <w:ind w:left="720" w:hanging="360"/>
      </w:pPr>
    </w:lvl>
    <w:lvl w:ilvl="1">
      <w:start w:val="1"/>
      <w:numFmt w:val="decimal"/>
      <w:isLgl/>
      <w:lvlText w:val="%1.%2."/>
      <w:lvlJc w:val="left"/>
      <w:pPr>
        <w:ind w:left="360" w:hanging="360"/>
      </w:pPr>
      <w:rPr>
        <w:rFonts w:ascii="Times New Roman" w:hAnsi="Times New Roman" w:cs="Times New Roman" w:hint="default"/>
        <w:color w:val="auto"/>
      </w:rPr>
    </w:lvl>
    <w:lvl w:ilvl="2">
      <w:start w:val="1"/>
      <w:numFmt w:val="decimal"/>
      <w:isLgl/>
      <w:lvlText w:val="%1.%2.%3."/>
      <w:lvlJc w:val="left"/>
      <w:pPr>
        <w:ind w:left="1713" w:hanging="720"/>
      </w:pPr>
    </w:lvl>
    <w:lvl w:ilvl="3">
      <w:start w:val="1"/>
      <w:numFmt w:val="decimalZero"/>
      <w:isLgl/>
      <w:lvlText w:val="%1.%2.%3.%4."/>
      <w:lvlJc w:val="left"/>
      <w:pPr>
        <w:ind w:left="1080" w:hanging="720"/>
      </w:pPr>
    </w:lvl>
    <w:lvl w:ilvl="4">
      <w:start w:val="1"/>
      <w:numFmt w:val="decimalZero"/>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18B91B8B"/>
    <w:multiLevelType w:val="multilevel"/>
    <w:tmpl w:val="A330D07C"/>
    <w:lvl w:ilvl="0">
      <w:start w:val="1"/>
      <w:numFmt w:val="decimal"/>
      <w:lvlText w:val="%1."/>
      <w:lvlJc w:val="left"/>
      <w:pPr>
        <w:ind w:left="720" w:hanging="360"/>
      </w:pPr>
    </w:lvl>
    <w:lvl w:ilvl="1">
      <w:start w:val="1"/>
      <w:numFmt w:val="decimal"/>
      <w:isLgl/>
      <w:lvlText w:val="%1.%2."/>
      <w:lvlJc w:val="left"/>
      <w:pPr>
        <w:ind w:left="360" w:hanging="360"/>
      </w:pPr>
      <w:rPr>
        <w:rFonts w:ascii="Times New Roman" w:hAnsi="Times New Roman" w:cs="Times New Roman" w:hint="default"/>
        <w:color w:val="auto"/>
      </w:rPr>
    </w:lvl>
    <w:lvl w:ilvl="2">
      <w:start w:val="1"/>
      <w:numFmt w:val="decimal"/>
      <w:isLgl/>
      <w:lvlText w:val="%1.%2.%3."/>
      <w:lvlJc w:val="left"/>
      <w:pPr>
        <w:ind w:left="1713" w:hanging="720"/>
      </w:pPr>
    </w:lvl>
    <w:lvl w:ilvl="3">
      <w:start w:val="1"/>
      <w:numFmt w:val="decimalZero"/>
      <w:isLgl/>
      <w:lvlText w:val="%1.%2.%3.%4."/>
      <w:lvlJc w:val="left"/>
      <w:pPr>
        <w:ind w:left="1080" w:hanging="720"/>
      </w:pPr>
    </w:lvl>
    <w:lvl w:ilvl="4">
      <w:start w:val="1"/>
      <w:numFmt w:val="decimalZero"/>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1D0E6A9A"/>
    <w:multiLevelType w:val="hybridMultilevel"/>
    <w:tmpl w:val="E2043FBC"/>
    <w:lvl w:ilvl="0" w:tplc="7854B254">
      <w:start w:val="1"/>
      <w:numFmt w:val="decimal"/>
      <w:lvlText w:val="%1)"/>
      <w:lvlJc w:val="left"/>
      <w:pPr>
        <w:ind w:left="720" w:hanging="360"/>
      </w:pPr>
      <w:rPr>
        <w:rFonts w:ascii="Times New Roman" w:hAnsi="Times New Roman" w:cs="Times New Roman" w:hint="default"/>
      </w:rPr>
    </w:lvl>
    <w:lvl w:ilvl="1" w:tplc="F1724B88">
      <w:start w:val="1"/>
      <w:numFmt w:val="lowerLetter"/>
      <w:lvlText w:val="%2."/>
      <w:lvlJc w:val="left"/>
      <w:pPr>
        <w:ind w:left="1440" w:hanging="360"/>
      </w:pPr>
    </w:lvl>
    <w:lvl w:ilvl="2" w:tplc="30D0ECC4">
      <w:start w:val="1"/>
      <w:numFmt w:val="lowerRoman"/>
      <w:lvlText w:val="%3."/>
      <w:lvlJc w:val="right"/>
      <w:pPr>
        <w:ind w:left="2160" w:hanging="180"/>
      </w:pPr>
    </w:lvl>
    <w:lvl w:ilvl="3" w:tplc="AF24ACB0">
      <w:start w:val="1"/>
      <w:numFmt w:val="decimal"/>
      <w:lvlText w:val="%4."/>
      <w:lvlJc w:val="left"/>
      <w:pPr>
        <w:ind w:left="2880" w:hanging="360"/>
      </w:pPr>
    </w:lvl>
    <w:lvl w:ilvl="4" w:tplc="8BD28054">
      <w:start w:val="1"/>
      <w:numFmt w:val="lowerLetter"/>
      <w:lvlText w:val="%5."/>
      <w:lvlJc w:val="left"/>
      <w:pPr>
        <w:ind w:left="3600" w:hanging="360"/>
      </w:pPr>
    </w:lvl>
    <w:lvl w:ilvl="5" w:tplc="8A880A58">
      <w:start w:val="1"/>
      <w:numFmt w:val="lowerRoman"/>
      <w:lvlText w:val="%6."/>
      <w:lvlJc w:val="right"/>
      <w:pPr>
        <w:ind w:left="4320" w:hanging="180"/>
      </w:pPr>
    </w:lvl>
    <w:lvl w:ilvl="6" w:tplc="4D9CD6BA">
      <w:start w:val="1"/>
      <w:numFmt w:val="decimal"/>
      <w:lvlText w:val="%7."/>
      <w:lvlJc w:val="left"/>
      <w:pPr>
        <w:ind w:left="5040" w:hanging="360"/>
      </w:pPr>
    </w:lvl>
    <w:lvl w:ilvl="7" w:tplc="37F8775C">
      <w:start w:val="1"/>
      <w:numFmt w:val="lowerLetter"/>
      <w:lvlText w:val="%8."/>
      <w:lvlJc w:val="left"/>
      <w:pPr>
        <w:ind w:left="5760" w:hanging="360"/>
      </w:pPr>
    </w:lvl>
    <w:lvl w:ilvl="8" w:tplc="762030F6">
      <w:start w:val="1"/>
      <w:numFmt w:val="lowerRoman"/>
      <w:lvlText w:val="%9."/>
      <w:lvlJc w:val="right"/>
      <w:pPr>
        <w:ind w:left="6480" w:hanging="180"/>
      </w:pPr>
    </w:lvl>
  </w:abstractNum>
  <w:abstractNum w:abstractNumId="6" w15:restartNumberingAfterBreak="0">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E6C291C"/>
    <w:multiLevelType w:val="hybridMultilevel"/>
    <w:tmpl w:val="7F9A9364"/>
    <w:lvl w:ilvl="0" w:tplc="F4C2392A">
      <w:start w:val="1"/>
      <w:numFmt w:val="bullet"/>
      <w:lvlText w:val=""/>
      <w:lvlJc w:val="left"/>
      <w:pPr>
        <w:ind w:left="720" w:hanging="360"/>
      </w:pPr>
      <w:rPr>
        <w:rFonts w:ascii="Symbol" w:hAnsi="Symbol" w:hint="default"/>
      </w:rPr>
    </w:lvl>
    <w:lvl w:ilvl="1" w:tplc="704203DE">
      <w:start w:val="1"/>
      <w:numFmt w:val="bullet"/>
      <w:lvlText w:val="o"/>
      <w:lvlJc w:val="left"/>
      <w:pPr>
        <w:ind w:left="1440" w:hanging="360"/>
      </w:pPr>
      <w:rPr>
        <w:rFonts w:ascii="Courier New" w:hAnsi="Courier New" w:cs="Courier New" w:hint="default"/>
      </w:rPr>
    </w:lvl>
    <w:lvl w:ilvl="2" w:tplc="B5282F7A">
      <w:start w:val="1"/>
      <w:numFmt w:val="bullet"/>
      <w:lvlText w:val=""/>
      <w:lvlJc w:val="left"/>
      <w:pPr>
        <w:ind w:left="2160" w:hanging="360"/>
      </w:pPr>
      <w:rPr>
        <w:rFonts w:ascii="Wingdings" w:hAnsi="Wingdings" w:hint="default"/>
      </w:rPr>
    </w:lvl>
    <w:lvl w:ilvl="3" w:tplc="AC56CB44">
      <w:start w:val="1"/>
      <w:numFmt w:val="bullet"/>
      <w:lvlText w:val=""/>
      <w:lvlJc w:val="left"/>
      <w:pPr>
        <w:ind w:left="2880" w:hanging="360"/>
      </w:pPr>
      <w:rPr>
        <w:rFonts w:ascii="Symbol" w:hAnsi="Symbol" w:hint="default"/>
      </w:rPr>
    </w:lvl>
    <w:lvl w:ilvl="4" w:tplc="704A3F8A">
      <w:start w:val="1"/>
      <w:numFmt w:val="bullet"/>
      <w:lvlText w:val="o"/>
      <w:lvlJc w:val="left"/>
      <w:pPr>
        <w:ind w:left="3600" w:hanging="360"/>
      </w:pPr>
      <w:rPr>
        <w:rFonts w:ascii="Courier New" w:hAnsi="Courier New" w:cs="Courier New" w:hint="default"/>
      </w:rPr>
    </w:lvl>
    <w:lvl w:ilvl="5" w:tplc="088A107C">
      <w:start w:val="1"/>
      <w:numFmt w:val="bullet"/>
      <w:lvlText w:val=""/>
      <w:lvlJc w:val="left"/>
      <w:pPr>
        <w:ind w:left="4320" w:hanging="360"/>
      </w:pPr>
      <w:rPr>
        <w:rFonts w:ascii="Wingdings" w:hAnsi="Wingdings" w:hint="default"/>
      </w:rPr>
    </w:lvl>
    <w:lvl w:ilvl="6" w:tplc="C9C2C21E">
      <w:start w:val="1"/>
      <w:numFmt w:val="bullet"/>
      <w:lvlText w:val=""/>
      <w:lvlJc w:val="left"/>
      <w:pPr>
        <w:ind w:left="5040" w:hanging="360"/>
      </w:pPr>
      <w:rPr>
        <w:rFonts w:ascii="Symbol" w:hAnsi="Symbol" w:hint="default"/>
      </w:rPr>
    </w:lvl>
    <w:lvl w:ilvl="7" w:tplc="A810014E">
      <w:start w:val="1"/>
      <w:numFmt w:val="bullet"/>
      <w:lvlText w:val="o"/>
      <w:lvlJc w:val="left"/>
      <w:pPr>
        <w:ind w:left="5760" w:hanging="360"/>
      </w:pPr>
      <w:rPr>
        <w:rFonts w:ascii="Courier New" w:hAnsi="Courier New" w:cs="Courier New" w:hint="default"/>
      </w:rPr>
    </w:lvl>
    <w:lvl w:ilvl="8" w:tplc="4C26B360">
      <w:start w:val="1"/>
      <w:numFmt w:val="bullet"/>
      <w:lvlText w:val=""/>
      <w:lvlJc w:val="left"/>
      <w:pPr>
        <w:ind w:left="6480" w:hanging="360"/>
      </w:pPr>
      <w:rPr>
        <w:rFonts w:ascii="Wingdings" w:hAnsi="Wingdings" w:hint="default"/>
      </w:rPr>
    </w:lvl>
  </w:abstractNum>
  <w:abstractNum w:abstractNumId="8" w15:restartNumberingAfterBreak="0">
    <w:nsid w:val="382C2D33"/>
    <w:multiLevelType w:val="multilevel"/>
    <w:tmpl w:val="67687720"/>
    <w:lvl w:ilvl="0">
      <w:start w:val="2"/>
      <w:numFmt w:val="decimal"/>
      <w:lvlText w:val="%1."/>
      <w:lvlJc w:val="left"/>
      <w:pPr>
        <w:ind w:left="360" w:hanging="360"/>
      </w:pPr>
    </w:lvl>
    <w:lvl w:ilvl="1">
      <w:start w:val="3"/>
      <w:numFmt w:val="decimal"/>
      <w:lvlText w:val="%1.%2."/>
      <w:lvlJc w:val="left"/>
      <w:pPr>
        <w:ind w:left="360" w:hanging="360"/>
      </w:pPr>
      <w:rPr>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384E522E"/>
    <w:multiLevelType w:val="hybridMultilevel"/>
    <w:tmpl w:val="F7D4355A"/>
    <w:lvl w:ilvl="0" w:tplc="0C7C3A2E">
      <w:start w:val="1"/>
      <w:numFmt w:val="bullet"/>
      <w:lvlText w:val=""/>
      <w:lvlJc w:val="left"/>
      <w:pPr>
        <w:ind w:left="720" w:hanging="360"/>
      </w:pPr>
      <w:rPr>
        <w:rFonts w:ascii="Symbol" w:hAnsi="Symbol" w:hint="default"/>
      </w:rPr>
    </w:lvl>
    <w:lvl w:ilvl="1" w:tplc="430696D8">
      <w:start w:val="1"/>
      <w:numFmt w:val="bullet"/>
      <w:lvlText w:val="o"/>
      <w:lvlJc w:val="left"/>
      <w:pPr>
        <w:ind w:left="1440" w:hanging="360"/>
      </w:pPr>
      <w:rPr>
        <w:rFonts w:ascii="Courier New" w:hAnsi="Courier New" w:cs="Courier New" w:hint="default"/>
      </w:rPr>
    </w:lvl>
    <w:lvl w:ilvl="2" w:tplc="50902FC4">
      <w:start w:val="1"/>
      <w:numFmt w:val="bullet"/>
      <w:lvlText w:val=""/>
      <w:lvlJc w:val="left"/>
      <w:pPr>
        <w:ind w:left="2160" w:hanging="360"/>
      </w:pPr>
      <w:rPr>
        <w:rFonts w:ascii="Wingdings" w:hAnsi="Wingdings" w:hint="default"/>
      </w:rPr>
    </w:lvl>
    <w:lvl w:ilvl="3" w:tplc="DBB2D804">
      <w:start w:val="1"/>
      <w:numFmt w:val="bullet"/>
      <w:lvlText w:val=""/>
      <w:lvlJc w:val="left"/>
      <w:pPr>
        <w:ind w:left="2880" w:hanging="360"/>
      </w:pPr>
      <w:rPr>
        <w:rFonts w:ascii="Symbol" w:hAnsi="Symbol" w:hint="default"/>
      </w:rPr>
    </w:lvl>
    <w:lvl w:ilvl="4" w:tplc="A4CC9AAA">
      <w:start w:val="1"/>
      <w:numFmt w:val="bullet"/>
      <w:lvlText w:val="o"/>
      <w:lvlJc w:val="left"/>
      <w:pPr>
        <w:ind w:left="3600" w:hanging="360"/>
      </w:pPr>
      <w:rPr>
        <w:rFonts w:ascii="Courier New" w:hAnsi="Courier New" w:cs="Courier New" w:hint="default"/>
      </w:rPr>
    </w:lvl>
    <w:lvl w:ilvl="5" w:tplc="1168455C">
      <w:start w:val="1"/>
      <w:numFmt w:val="bullet"/>
      <w:lvlText w:val=""/>
      <w:lvlJc w:val="left"/>
      <w:pPr>
        <w:ind w:left="4320" w:hanging="360"/>
      </w:pPr>
      <w:rPr>
        <w:rFonts w:ascii="Wingdings" w:hAnsi="Wingdings" w:hint="default"/>
      </w:rPr>
    </w:lvl>
    <w:lvl w:ilvl="6" w:tplc="70E6A4BE">
      <w:start w:val="1"/>
      <w:numFmt w:val="bullet"/>
      <w:lvlText w:val=""/>
      <w:lvlJc w:val="left"/>
      <w:pPr>
        <w:ind w:left="5040" w:hanging="360"/>
      </w:pPr>
      <w:rPr>
        <w:rFonts w:ascii="Symbol" w:hAnsi="Symbol" w:hint="default"/>
      </w:rPr>
    </w:lvl>
    <w:lvl w:ilvl="7" w:tplc="90A46948">
      <w:start w:val="1"/>
      <w:numFmt w:val="bullet"/>
      <w:lvlText w:val="o"/>
      <w:lvlJc w:val="left"/>
      <w:pPr>
        <w:ind w:left="5760" w:hanging="360"/>
      </w:pPr>
      <w:rPr>
        <w:rFonts w:ascii="Courier New" w:hAnsi="Courier New" w:cs="Courier New" w:hint="default"/>
      </w:rPr>
    </w:lvl>
    <w:lvl w:ilvl="8" w:tplc="7B4CA972">
      <w:start w:val="1"/>
      <w:numFmt w:val="bullet"/>
      <w:lvlText w:val=""/>
      <w:lvlJc w:val="left"/>
      <w:pPr>
        <w:ind w:left="6480" w:hanging="360"/>
      </w:pPr>
      <w:rPr>
        <w:rFonts w:ascii="Wingdings" w:hAnsi="Wingdings" w:hint="default"/>
      </w:rPr>
    </w:lvl>
  </w:abstractNum>
  <w:abstractNum w:abstractNumId="10" w15:restartNumberingAfterBreak="0">
    <w:nsid w:val="3B0F758C"/>
    <w:multiLevelType w:val="hybridMultilevel"/>
    <w:tmpl w:val="BA7003F8"/>
    <w:lvl w:ilvl="0" w:tplc="90B267B6">
      <w:start w:val="1"/>
      <w:numFmt w:val="bullet"/>
      <w:lvlText w:val=""/>
      <w:lvlJc w:val="left"/>
      <w:pPr>
        <w:ind w:left="1287" w:hanging="360"/>
      </w:pPr>
      <w:rPr>
        <w:rFonts w:ascii="Symbol" w:hAnsi="Symbol" w:hint="default"/>
      </w:rPr>
    </w:lvl>
    <w:lvl w:ilvl="1" w:tplc="52784618">
      <w:start w:val="1"/>
      <w:numFmt w:val="bullet"/>
      <w:lvlText w:val="o"/>
      <w:lvlJc w:val="left"/>
      <w:pPr>
        <w:ind w:left="2007" w:hanging="360"/>
      </w:pPr>
      <w:rPr>
        <w:rFonts w:ascii="Courier New" w:hAnsi="Courier New" w:cs="Courier New" w:hint="default"/>
      </w:rPr>
    </w:lvl>
    <w:lvl w:ilvl="2" w:tplc="614C1150">
      <w:start w:val="1"/>
      <w:numFmt w:val="bullet"/>
      <w:lvlText w:val=""/>
      <w:lvlJc w:val="left"/>
      <w:pPr>
        <w:ind w:left="2727" w:hanging="360"/>
      </w:pPr>
      <w:rPr>
        <w:rFonts w:ascii="Wingdings" w:hAnsi="Wingdings" w:hint="default"/>
      </w:rPr>
    </w:lvl>
    <w:lvl w:ilvl="3" w:tplc="7CBCA096">
      <w:start w:val="1"/>
      <w:numFmt w:val="bullet"/>
      <w:lvlText w:val=""/>
      <w:lvlJc w:val="left"/>
      <w:pPr>
        <w:ind w:left="3447" w:hanging="360"/>
      </w:pPr>
      <w:rPr>
        <w:rFonts w:ascii="Symbol" w:hAnsi="Symbol" w:hint="default"/>
      </w:rPr>
    </w:lvl>
    <w:lvl w:ilvl="4" w:tplc="1EC48986">
      <w:start w:val="1"/>
      <w:numFmt w:val="bullet"/>
      <w:lvlText w:val="o"/>
      <w:lvlJc w:val="left"/>
      <w:pPr>
        <w:ind w:left="4167" w:hanging="360"/>
      </w:pPr>
      <w:rPr>
        <w:rFonts w:ascii="Courier New" w:hAnsi="Courier New" w:cs="Courier New" w:hint="default"/>
      </w:rPr>
    </w:lvl>
    <w:lvl w:ilvl="5" w:tplc="6E6EF864">
      <w:start w:val="1"/>
      <w:numFmt w:val="bullet"/>
      <w:lvlText w:val=""/>
      <w:lvlJc w:val="left"/>
      <w:pPr>
        <w:ind w:left="4887" w:hanging="360"/>
      </w:pPr>
      <w:rPr>
        <w:rFonts w:ascii="Wingdings" w:hAnsi="Wingdings" w:hint="default"/>
      </w:rPr>
    </w:lvl>
    <w:lvl w:ilvl="6" w:tplc="B3B82AE2">
      <w:start w:val="1"/>
      <w:numFmt w:val="bullet"/>
      <w:lvlText w:val=""/>
      <w:lvlJc w:val="left"/>
      <w:pPr>
        <w:ind w:left="5607" w:hanging="360"/>
      </w:pPr>
      <w:rPr>
        <w:rFonts w:ascii="Symbol" w:hAnsi="Symbol" w:hint="default"/>
      </w:rPr>
    </w:lvl>
    <w:lvl w:ilvl="7" w:tplc="A8F0A1EE">
      <w:start w:val="1"/>
      <w:numFmt w:val="bullet"/>
      <w:lvlText w:val="o"/>
      <w:lvlJc w:val="left"/>
      <w:pPr>
        <w:ind w:left="6327" w:hanging="360"/>
      </w:pPr>
      <w:rPr>
        <w:rFonts w:ascii="Courier New" w:hAnsi="Courier New" w:cs="Courier New" w:hint="default"/>
      </w:rPr>
    </w:lvl>
    <w:lvl w:ilvl="8" w:tplc="975E56F0">
      <w:start w:val="1"/>
      <w:numFmt w:val="bullet"/>
      <w:lvlText w:val=""/>
      <w:lvlJc w:val="left"/>
      <w:pPr>
        <w:ind w:left="7047" w:hanging="360"/>
      </w:pPr>
      <w:rPr>
        <w:rFonts w:ascii="Wingdings" w:hAnsi="Wingdings" w:hint="default"/>
      </w:rPr>
    </w:lvl>
  </w:abstractNum>
  <w:abstractNum w:abstractNumId="11" w15:restartNumberingAfterBreak="0">
    <w:nsid w:val="433B6026"/>
    <w:multiLevelType w:val="hybridMultilevel"/>
    <w:tmpl w:val="AC0CC85C"/>
    <w:styleLink w:val="23"/>
    <w:lvl w:ilvl="0" w:tplc="AC0CC85C">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DCA1214"/>
    <w:multiLevelType w:val="hybridMultilevel"/>
    <w:tmpl w:val="76C6198A"/>
    <w:lvl w:ilvl="0" w:tplc="32763CC8">
      <w:start w:val="1"/>
      <w:numFmt w:val="decimal"/>
      <w:lvlText w:val="%1."/>
      <w:lvlJc w:val="left"/>
      <w:pPr>
        <w:ind w:left="720" w:hanging="360"/>
      </w:pPr>
    </w:lvl>
    <w:lvl w:ilvl="1" w:tplc="11205E88">
      <w:start w:val="1"/>
      <w:numFmt w:val="lowerLetter"/>
      <w:lvlText w:val="%2."/>
      <w:lvlJc w:val="left"/>
      <w:pPr>
        <w:ind w:left="1440" w:hanging="360"/>
      </w:pPr>
    </w:lvl>
    <w:lvl w:ilvl="2" w:tplc="DB42FBCA">
      <w:start w:val="1"/>
      <w:numFmt w:val="lowerRoman"/>
      <w:lvlText w:val="%3."/>
      <w:lvlJc w:val="right"/>
      <w:pPr>
        <w:ind w:left="2160" w:hanging="180"/>
      </w:pPr>
    </w:lvl>
    <w:lvl w:ilvl="3" w:tplc="0D387C12">
      <w:start w:val="1"/>
      <w:numFmt w:val="decimal"/>
      <w:lvlText w:val="%4."/>
      <w:lvlJc w:val="left"/>
      <w:pPr>
        <w:ind w:left="2880" w:hanging="360"/>
      </w:pPr>
    </w:lvl>
    <w:lvl w:ilvl="4" w:tplc="59F0A19E">
      <w:start w:val="1"/>
      <w:numFmt w:val="lowerLetter"/>
      <w:lvlText w:val="%5."/>
      <w:lvlJc w:val="left"/>
      <w:pPr>
        <w:ind w:left="3600" w:hanging="360"/>
      </w:pPr>
    </w:lvl>
    <w:lvl w:ilvl="5" w:tplc="D5B2C8E0">
      <w:start w:val="1"/>
      <w:numFmt w:val="lowerRoman"/>
      <w:lvlText w:val="%6."/>
      <w:lvlJc w:val="right"/>
      <w:pPr>
        <w:ind w:left="4320" w:hanging="180"/>
      </w:pPr>
    </w:lvl>
    <w:lvl w:ilvl="6" w:tplc="E946AE10">
      <w:start w:val="1"/>
      <w:numFmt w:val="decimal"/>
      <w:lvlText w:val="%7."/>
      <w:lvlJc w:val="left"/>
      <w:pPr>
        <w:ind w:left="5040" w:hanging="360"/>
      </w:pPr>
    </w:lvl>
    <w:lvl w:ilvl="7" w:tplc="522A6A82">
      <w:start w:val="1"/>
      <w:numFmt w:val="lowerLetter"/>
      <w:lvlText w:val="%8."/>
      <w:lvlJc w:val="left"/>
      <w:pPr>
        <w:ind w:left="5760" w:hanging="360"/>
      </w:pPr>
    </w:lvl>
    <w:lvl w:ilvl="8" w:tplc="7DF81718">
      <w:start w:val="1"/>
      <w:numFmt w:val="lowerRoman"/>
      <w:lvlText w:val="%9."/>
      <w:lvlJc w:val="right"/>
      <w:pPr>
        <w:ind w:left="6480" w:hanging="180"/>
      </w:pPr>
    </w:lvl>
  </w:abstractNum>
  <w:abstractNum w:abstractNumId="13" w15:restartNumberingAfterBreak="0">
    <w:nsid w:val="527B0F62"/>
    <w:multiLevelType w:val="hybridMultilevel"/>
    <w:tmpl w:val="BEFE8730"/>
    <w:lvl w:ilvl="0" w:tplc="C082B986">
      <w:start w:val="1"/>
      <w:numFmt w:val="bullet"/>
      <w:lvlText w:val=""/>
      <w:lvlJc w:val="left"/>
      <w:pPr>
        <w:ind w:left="720" w:hanging="360"/>
      </w:pPr>
      <w:rPr>
        <w:rFonts w:ascii="Symbol" w:hAnsi="Symbol" w:hint="default"/>
      </w:rPr>
    </w:lvl>
    <w:lvl w:ilvl="1" w:tplc="D0C0D814">
      <w:start w:val="1"/>
      <w:numFmt w:val="bullet"/>
      <w:lvlText w:val="o"/>
      <w:lvlJc w:val="left"/>
      <w:pPr>
        <w:ind w:left="1440" w:hanging="360"/>
      </w:pPr>
      <w:rPr>
        <w:rFonts w:ascii="Courier New" w:hAnsi="Courier New" w:cs="Courier New" w:hint="default"/>
      </w:rPr>
    </w:lvl>
    <w:lvl w:ilvl="2" w:tplc="F4E8055A">
      <w:start w:val="1"/>
      <w:numFmt w:val="bullet"/>
      <w:lvlText w:val=""/>
      <w:lvlJc w:val="left"/>
      <w:pPr>
        <w:ind w:left="2160" w:hanging="360"/>
      </w:pPr>
      <w:rPr>
        <w:rFonts w:ascii="Wingdings" w:hAnsi="Wingdings" w:hint="default"/>
      </w:rPr>
    </w:lvl>
    <w:lvl w:ilvl="3" w:tplc="9F3C3A3A">
      <w:start w:val="1"/>
      <w:numFmt w:val="bullet"/>
      <w:lvlText w:val=""/>
      <w:lvlJc w:val="left"/>
      <w:pPr>
        <w:ind w:left="2880" w:hanging="360"/>
      </w:pPr>
      <w:rPr>
        <w:rFonts w:ascii="Symbol" w:hAnsi="Symbol" w:hint="default"/>
      </w:rPr>
    </w:lvl>
    <w:lvl w:ilvl="4" w:tplc="1810A106">
      <w:start w:val="1"/>
      <w:numFmt w:val="bullet"/>
      <w:lvlText w:val="o"/>
      <w:lvlJc w:val="left"/>
      <w:pPr>
        <w:ind w:left="3600" w:hanging="360"/>
      </w:pPr>
      <w:rPr>
        <w:rFonts w:ascii="Courier New" w:hAnsi="Courier New" w:cs="Courier New" w:hint="default"/>
      </w:rPr>
    </w:lvl>
    <w:lvl w:ilvl="5" w:tplc="CC80EAFC">
      <w:start w:val="1"/>
      <w:numFmt w:val="bullet"/>
      <w:lvlText w:val=""/>
      <w:lvlJc w:val="left"/>
      <w:pPr>
        <w:ind w:left="4320" w:hanging="360"/>
      </w:pPr>
      <w:rPr>
        <w:rFonts w:ascii="Wingdings" w:hAnsi="Wingdings" w:hint="default"/>
      </w:rPr>
    </w:lvl>
    <w:lvl w:ilvl="6" w:tplc="7F8CA204">
      <w:start w:val="1"/>
      <w:numFmt w:val="bullet"/>
      <w:lvlText w:val=""/>
      <w:lvlJc w:val="left"/>
      <w:pPr>
        <w:ind w:left="5040" w:hanging="360"/>
      </w:pPr>
      <w:rPr>
        <w:rFonts w:ascii="Symbol" w:hAnsi="Symbol" w:hint="default"/>
      </w:rPr>
    </w:lvl>
    <w:lvl w:ilvl="7" w:tplc="E3523B7C">
      <w:start w:val="1"/>
      <w:numFmt w:val="bullet"/>
      <w:lvlText w:val="o"/>
      <w:lvlJc w:val="left"/>
      <w:pPr>
        <w:ind w:left="5760" w:hanging="360"/>
      </w:pPr>
      <w:rPr>
        <w:rFonts w:ascii="Courier New" w:hAnsi="Courier New" w:cs="Courier New" w:hint="default"/>
      </w:rPr>
    </w:lvl>
    <w:lvl w:ilvl="8" w:tplc="6EBA53E4">
      <w:start w:val="1"/>
      <w:numFmt w:val="bullet"/>
      <w:lvlText w:val=""/>
      <w:lvlJc w:val="left"/>
      <w:pPr>
        <w:ind w:left="6480" w:hanging="360"/>
      </w:pPr>
      <w:rPr>
        <w:rFonts w:ascii="Wingdings" w:hAnsi="Wingdings" w:hint="default"/>
      </w:rPr>
    </w:lvl>
  </w:abstractNum>
  <w:abstractNum w:abstractNumId="14" w15:restartNumberingAfterBreak="0">
    <w:nsid w:val="608F0CDB"/>
    <w:multiLevelType w:val="multilevel"/>
    <w:tmpl w:val="5BEABA66"/>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pStyle w:val="2"/>
      <w:lvlText w:val="%1.%2.%3"/>
      <w:lvlJc w:val="left"/>
      <w:pPr>
        <w:tabs>
          <w:tab w:val="num" w:pos="1307"/>
        </w:tabs>
        <w:ind w:left="108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785542806">
    <w:abstractNumId w:val="6"/>
  </w:num>
  <w:num w:numId="2" w16cid:durableId="1181512601">
    <w:abstractNumId w:val="15"/>
  </w:num>
  <w:num w:numId="3" w16cid:durableId="19279726">
    <w:abstractNumId w:val="0"/>
  </w:num>
  <w:num w:numId="4" w16cid:durableId="684670260">
    <w:abstractNumId w:val="11"/>
  </w:num>
  <w:num w:numId="5" w16cid:durableId="10914652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025481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66041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55524990">
    <w:abstractNumId w:val="2"/>
  </w:num>
  <w:num w:numId="9" w16cid:durableId="7695506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937267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77089987">
    <w:abstractNumId w:val="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50043283">
    <w:abstractNumId w:val="7"/>
  </w:num>
  <w:num w:numId="13" w16cid:durableId="186870627">
    <w:abstractNumId w:val="10"/>
  </w:num>
  <w:num w:numId="14" w16cid:durableId="253243868">
    <w:abstractNumId w:val="13"/>
  </w:num>
  <w:num w:numId="15" w16cid:durableId="1125199574">
    <w:abstractNumId w:val="9"/>
  </w:num>
  <w:num w:numId="16" w16cid:durableId="800079832">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896"/>
    <w:rsid w:val="00000D9A"/>
    <w:rsid w:val="0001133F"/>
    <w:rsid w:val="00013CFE"/>
    <w:rsid w:val="000279AB"/>
    <w:rsid w:val="00032F81"/>
    <w:rsid w:val="00034889"/>
    <w:rsid w:val="00043596"/>
    <w:rsid w:val="0005180A"/>
    <w:rsid w:val="0006704D"/>
    <w:rsid w:val="00070F71"/>
    <w:rsid w:val="000716EC"/>
    <w:rsid w:val="00080E32"/>
    <w:rsid w:val="00086A04"/>
    <w:rsid w:val="00087FE1"/>
    <w:rsid w:val="00092BF6"/>
    <w:rsid w:val="00095AC4"/>
    <w:rsid w:val="000A694E"/>
    <w:rsid w:val="000B0297"/>
    <w:rsid w:val="000B1838"/>
    <w:rsid w:val="000C0410"/>
    <w:rsid w:val="000C1140"/>
    <w:rsid w:val="000C4D01"/>
    <w:rsid w:val="000E0D19"/>
    <w:rsid w:val="000E4608"/>
    <w:rsid w:val="000F2DA6"/>
    <w:rsid w:val="00106516"/>
    <w:rsid w:val="0011543E"/>
    <w:rsid w:val="001242F1"/>
    <w:rsid w:val="00125751"/>
    <w:rsid w:val="00126EE2"/>
    <w:rsid w:val="0013020C"/>
    <w:rsid w:val="00154558"/>
    <w:rsid w:val="00171E69"/>
    <w:rsid w:val="0017345F"/>
    <w:rsid w:val="00183291"/>
    <w:rsid w:val="00184D2A"/>
    <w:rsid w:val="00194E8B"/>
    <w:rsid w:val="001B3FEB"/>
    <w:rsid w:val="001B5B21"/>
    <w:rsid w:val="001C6518"/>
    <w:rsid w:val="001D63E5"/>
    <w:rsid w:val="001E4192"/>
    <w:rsid w:val="001F02BB"/>
    <w:rsid w:val="001F1062"/>
    <w:rsid w:val="001F2F9F"/>
    <w:rsid w:val="00226252"/>
    <w:rsid w:val="002518EE"/>
    <w:rsid w:val="00263FD7"/>
    <w:rsid w:val="00267FBA"/>
    <w:rsid w:val="00284DCA"/>
    <w:rsid w:val="0028711F"/>
    <w:rsid w:val="002909BA"/>
    <w:rsid w:val="002A4B3D"/>
    <w:rsid w:val="002A6E25"/>
    <w:rsid w:val="002B57BA"/>
    <w:rsid w:val="002B6391"/>
    <w:rsid w:val="002C105A"/>
    <w:rsid w:val="002D1AF5"/>
    <w:rsid w:val="002D3633"/>
    <w:rsid w:val="002D41DB"/>
    <w:rsid w:val="002D67E3"/>
    <w:rsid w:val="002E4B00"/>
    <w:rsid w:val="002F664B"/>
    <w:rsid w:val="00301931"/>
    <w:rsid w:val="003021E3"/>
    <w:rsid w:val="003062B1"/>
    <w:rsid w:val="003407F9"/>
    <w:rsid w:val="00352D74"/>
    <w:rsid w:val="003632F2"/>
    <w:rsid w:val="00373CEE"/>
    <w:rsid w:val="0037669B"/>
    <w:rsid w:val="003808A0"/>
    <w:rsid w:val="00385523"/>
    <w:rsid w:val="00391E84"/>
    <w:rsid w:val="00394896"/>
    <w:rsid w:val="00396200"/>
    <w:rsid w:val="003B3FEE"/>
    <w:rsid w:val="003B6F40"/>
    <w:rsid w:val="003B7F50"/>
    <w:rsid w:val="003D4B06"/>
    <w:rsid w:val="003E581A"/>
    <w:rsid w:val="003F7FD0"/>
    <w:rsid w:val="00404133"/>
    <w:rsid w:val="00414C0B"/>
    <w:rsid w:val="00414FD9"/>
    <w:rsid w:val="004166D5"/>
    <w:rsid w:val="004223EC"/>
    <w:rsid w:val="00422FD1"/>
    <w:rsid w:val="004230EF"/>
    <w:rsid w:val="0044346C"/>
    <w:rsid w:val="00444ED5"/>
    <w:rsid w:val="004567F3"/>
    <w:rsid w:val="00461F02"/>
    <w:rsid w:val="004734A5"/>
    <w:rsid w:val="00474B72"/>
    <w:rsid w:val="00481644"/>
    <w:rsid w:val="00484936"/>
    <w:rsid w:val="00485A85"/>
    <w:rsid w:val="00496A34"/>
    <w:rsid w:val="004A3CCD"/>
    <w:rsid w:val="004C657F"/>
    <w:rsid w:val="004D3F7A"/>
    <w:rsid w:val="004D5F89"/>
    <w:rsid w:val="004E6985"/>
    <w:rsid w:val="00501E09"/>
    <w:rsid w:val="00504F11"/>
    <w:rsid w:val="005069B2"/>
    <w:rsid w:val="00507EF8"/>
    <w:rsid w:val="005208BC"/>
    <w:rsid w:val="00521F0A"/>
    <w:rsid w:val="0053167B"/>
    <w:rsid w:val="00531B31"/>
    <w:rsid w:val="005341DE"/>
    <w:rsid w:val="005508B8"/>
    <w:rsid w:val="005559F8"/>
    <w:rsid w:val="00560670"/>
    <w:rsid w:val="00560D5D"/>
    <w:rsid w:val="00567204"/>
    <w:rsid w:val="00582D9D"/>
    <w:rsid w:val="00582E31"/>
    <w:rsid w:val="0058394C"/>
    <w:rsid w:val="005872E6"/>
    <w:rsid w:val="005B4E46"/>
    <w:rsid w:val="005D2257"/>
    <w:rsid w:val="005F52D9"/>
    <w:rsid w:val="00601240"/>
    <w:rsid w:val="00607DAC"/>
    <w:rsid w:val="006161D4"/>
    <w:rsid w:val="006251DA"/>
    <w:rsid w:val="006377B6"/>
    <w:rsid w:val="00637CDD"/>
    <w:rsid w:val="00640A73"/>
    <w:rsid w:val="00656AF6"/>
    <w:rsid w:val="00672DDF"/>
    <w:rsid w:val="006A057F"/>
    <w:rsid w:val="006B7D6B"/>
    <w:rsid w:val="006C225A"/>
    <w:rsid w:val="006C4F55"/>
    <w:rsid w:val="006D3E69"/>
    <w:rsid w:val="00703144"/>
    <w:rsid w:val="00713479"/>
    <w:rsid w:val="007231BB"/>
    <w:rsid w:val="00737CA9"/>
    <w:rsid w:val="00742664"/>
    <w:rsid w:val="00763577"/>
    <w:rsid w:val="00763D7E"/>
    <w:rsid w:val="00763F47"/>
    <w:rsid w:val="00774D85"/>
    <w:rsid w:val="007755D3"/>
    <w:rsid w:val="00785B51"/>
    <w:rsid w:val="00792B7E"/>
    <w:rsid w:val="007A0333"/>
    <w:rsid w:val="007D2BBE"/>
    <w:rsid w:val="007E61DF"/>
    <w:rsid w:val="0080093C"/>
    <w:rsid w:val="008014EA"/>
    <w:rsid w:val="00803564"/>
    <w:rsid w:val="00811E47"/>
    <w:rsid w:val="00820838"/>
    <w:rsid w:val="00822077"/>
    <w:rsid w:val="00822A3B"/>
    <w:rsid w:val="00833430"/>
    <w:rsid w:val="00852C8F"/>
    <w:rsid w:val="008567D7"/>
    <w:rsid w:val="008655EF"/>
    <w:rsid w:val="0086749F"/>
    <w:rsid w:val="0087209A"/>
    <w:rsid w:val="008735C7"/>
    <w:rsid w:val="00875ECC"/>
    <w:rsid w:val="0088765B"/>
    <w:rsid w:val="00891297"/>
    <w:rsid w:val="00891F3B"/>
    <w:rsid w:val="008967D7"/>
    <w:rsid w:val="008B02C5"/>
    <w:rsid w:val="008B41AE"/>
    <w:rsid w:val="008B5EE0"/>
    <w:rsid w:val="008C3992"/>
    <w:rsid w:val="008C6965"/>
    <w:rsid w:val="008C70D7"/>
    <w:rsid w:val="008F44FA"/>
    <w:rsid w:val="009031E2"/>
    <w:rsid w:val="00912AEE"/>
    <w:rsid w:val="00915091"/>
    <w:rsid w:val="009378FE"/>
    <w:rsid w:val="00940271"/>
    <w:rsid w:val="00961BD4"/>
    <w:rsid w:val="00987798"/>
    <w:rsid w:val="009A739D"/>
    <w:rsid w:val="009B0FF0"/>
    <w:rsid w:val="009B458B"/>
    <w:rsid w:val="009C48D0"/>
    <w:rsid w:val="009D2942"/>
    <w:rsid w:val="009F33AC"/>
    <w:rsid w:val="009F47F6"/>
    <w:rsid w:val="00A03A0D"/>
    <w:rsid w:val="00A16DD0"/>
    <w:rsid w:val="00A20EB4"/>
    <w:rsid w:val="00A405B4"/>
    <w:rsid w:val="00A65373"/>
    <w:rsid w:val="00A72E8B"/>
    <w:rsid w:val="00A84377"/>
    <w:rsid w:val="00A844C2"/>
    <w:rsid w:val="00A92839"/>
    <w:rsid w:val="00A9455E"/>
    <w:rsid w:val="00A959FA"/>
    <w:rsid w:val="00A95C21"/>
    <w:rsid w:val="00AA275D"/>
    <w:rsid w:val="00AA2D4B"/>
    <w:rsid w:val="00AA75A1"/>
    <w:rsid w:val="00AB3017"/>
    <w:rsid w:val="00AC7C42"/>
    <w:rsid w:val="00AE00B9"/>
    <w:rsid w:val="00AE2B6D"/>
    <w:rsid w:val="00AF0E8F"/>
    <w:rsid w:val="00AF22DE"/>
    <w:rsid w:val="00AF6266"/>
    <w:rsid w:val="00AF6D19"/>
    <w:rsid w:val="00B003F1"/>
    <w:rsid w:val="00B17D6E"/>
    <w:rsid w:val="00B22216"/>
    <w:rsid w:val="00B24BD1"/>
    <w:rsid w:val="00B53974"/>
    <w:rsid w:val="00B54605"/>
    <w:rsid w:val="00B61CEF"/>
    <w:rsid w:val="00B72DD8"/>
    <w:rsid w:val="00B75B1C"/>
    <w:rsid w:val="00B874C2"/>
    <w:rsid w:val="00B906B5"/>
    <w:rsid w:val="00B95483"/>
    <w:rsid w:val="00B95EEF"/>
    <w:rsid w:val="00BA7459"/>
    <w:rsid w:val="00BB3393"/>
    <w:rsid w:val="00BB38D9"/>
    <w:rsid w:val="00BC4D23"/>
    <w:rsid w:val="00BD6A76"/>
    <w:rsid w:val="00BE6DEA"/>
    <w:rsid w:val="00BF34C6"/>
    <w:rsid w:val="00BF55F8"/>
    <w:rsid w:val="00C0131E"/>
    <w:rsid w:val="00C028BE"/>
    <w:rsid w:val="00C154F1"/>
    <w:rsid w:val="00C1794A"/>
    <w:rsid w:val="00C17ED9"/>
    <w:rsid w:val="00C21FD2"/>
    <w:rsid w:val="00C24E66"/>
    <w:rsid w:val="00C27770"/>
    <w:rsid w:val="00C30A9B"/>
    <w:rsid w:val="00C34CDA"/>
    <w:rsid w:val="00C5028E"/>
    <w:rsid w:val="00C93582"/>
    <w:rsid w:val="00C94863"/>
    <w:rsid w:val="00CD00DD"/>
    <w:rsid w:val="00CD5E2F"/>
    <w:rsid w:val="00CD6113"/>
    <w:rsid w:val="00CF3EE1"/>
    <w:rsid w:val="00D153EB"/>
    <w:rsid w:val="00D25EBF"/>
    <w:rsid w:val="00D27770"/>
    <w:rsid w:val="00D31266"/>
    <w:rsid w:val="00D529AB"/>
    <w:rsid w:val="00D5458E"/>
    <w:rsid w:val="00D55B7F"/>
    <w:rsid w:val="00D56961"/>
    <w:rsid w:val="00D57002"/>
    <w:rsid w:val="00D63612"/>
    <w:rsid w:val="00D71BF8"/>
    <w:rsid w:val="00D81024"/>
    <w:rsid w:val="00D8206B"/>
    <w:rsid w:val="00D85C68"/>
    <w:rsid w:val="00DD05B0"/>
    <w:rsid w:val="00DD66CE"/>
    <w:rsid w:val="00DE1354"/>
    <w:rsid w:val="00DE2D26"/>
    <w:rsid w:val="00DF1B7F"/>
    <w:rsid w:val="00E00276"/>
    <w:rsid w:val="00E014ED"/>
    <w:rsid w:val="00E12A8A"/>
    <w:rsid w:val="00E15FDA"/>
    <w:rsid w:val="00E22F60"/>
    <w:rsid w:val="00E22F6C"/>
    <w:rsid w:val="00E32123"/>
    <w:rsid w:val="00E40B0F"/>
    <w:rsid w:val="00E52AE2"/>
    <w:rsid w:val="00E56ECA"/>
    <w:rsid w:val="00E62B48"/>
    <w:rsid w:val="00E65274"/>
    <w:rsid w:val="00E6530D"/>
    <w:rsid w:val="00E6567F"/>
    <w:rsid w:val="00E716C2"/>
    <w:rsid w:val="00E7321F"/>
    <w:rsid w:val="00E80180"/>
    <w:rsid w:val="00E820B2"/>
    <w:rsid w:val="00E822C7"/>
    <w:rsid w:val="00E8586B"/>
    <w:rsid w:val="00E90BAA"/>
    <w:rsid w:val="00EA4CB2"/>
    <w:rsid w:val="00EA4ED2"/>
    <w:rsid w:val="00EB2C09"/>
    <w:rsid w:val="00EC510E"/>
    <w:rsid w:val="00ED68FB"/>
    <w:rsid w:val="00EF0B79"/>
    <w:rsid w:val="00F03757"/>
    <w:rsid w:val="00F24791"/>
    <w:rsid w:val="00F31C3C"/>
    <w:rsid w:val="00F363D4"/>
    <w:rsid w:val="00F400F4"/>
    <w:rsid w:val="00F41863"/>
    <w:rsid w:val="00F41D99"/>
    <w:rsid w:val="00F67DB1"/>
    <w:rsid w:val="00F829ED"/>
    <w:rsid w:val="00F85FBE"/>
    <w:rsid w:val="00F869DA"/>
    <w:rsid w:val="00F93F9C"/>
    <w:rsid w:val="00F949ED"/>
    <w:rsid w:val="00FA49C9"/>
    <w:rsid w:val="00FB1ECF"/>
    <w:rsid w:val="00FB4854"/>
    <w:rsid w:val="00FC791D"/>
    <w:rsid w:val="00FD67E7"/>
    <w:rsid w:val="00FE063A"/>
    <w:rsid w:val="00FE7D41"/>
    <w:rsid w:val="00FF09E0"/>
    <w:rsid w:val="00FF4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CF3EE"/>
  <w15:docId w15:val="{75063FD9-34BC-46DC-80B9-0252453CE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52AE2"/>
  </w:style>
  <w:style w:type="paragraph" w:styleId="1">
    <w:name w:val="heading 1"/>
    <w:basedOn w:val="a0"/>
    <w:next w:val="a0"/>
    <w:link w:val="10"/>
    <w:uiPriority w:val="9"/>
    <w:qFormat/>
    <w:rsid w:val="00822A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1"/>
    <w:uiPriority w:val="9"/>
    <w:qFormat/>
    <w:rsid w:val="00484936"/>
    <w:pPr>
      <w:keepNext/>
      <w:spacing w:before="240" w:after="60" w:line="240" w:lineRule="auto"/>
      <w:outlineLvl w:val="1"/>
    </w:pPr>
    <w:rPr>
      <w:rFonts w:ascii="Arial" w:eastAsia="Times New Roman" w:hAnsi="Arial" w:cs="Arial"/>
      <w:b/>
      <w:bCs/>
      <w:i/>
      <w:iCs/>
      <w:sz w:val="28"/>
      <w:szCs w:val="28"/>
      <w:lang w:eastAsia="ru-RU"/>
    </w:rPr>
  </w:style>
  <w:style w:type="paragraph" w:styleId="8">
    <w:name w:val="heading 8"/>
    <w:basedOn w:val="a0"/>
    <w:next w:val="a0"/>
    <w:link w:val="80"/>
    <w:qFormat/>
    <w:rsid w:val="00394896"/>
    <w:pPr>
      <w:keepNext/>
      <w:spacing w:after="0" w:line="240" w:lineRule="auto"/>
      <w:jc w:val="center"/>
      <w:outlineLvl w:val="7"/>
    </w:pPr>
    <w:rPr>
      <w:rFonts w:ascii="Arial" w:eastAsia="Times New Roman" w:hAnsi="Arial" w:cs="Arial"/>
      <w:b/>
      <w:bCs/>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80">
    <w:name w:val="Заголовок 8 Знак"/>
    <w:basedOn w:val="a1"/>
    <w:link w:val="8"/>
    <w:rsid w:val="00394896"/>
    <w:rPr>
      <w:rFonts w:ascii="Arial" w:eastAsia="Times New Roman" w:hAnsi="Arial" w:cs="Arial"/>
      <w:b/>
      <w:bCs/>
      <w:lang w:eastAsia="ru-RU"/>
    </w:rPr>
  </w:style>
  <w:style w:type="numbering" w:customStyle="1" w:styleId="11">
    <w:name w:val="Нет списка1"/>
    <w:next w:val="a3"/>
    <w:uiPriority w:val="99"/>
    <w:semiHidden/>
    <w:unhideWhenUsed/>
    <w:rsid w:val="00394896"/>
  </w:style>
  <w:style w:type="paragraph" w:styleId="a4">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0"/>
    <w:link w:val="12"/>
    <w:uiPriority w:val="99"/>
    <w:qFormat/>
    <w:rsid w:val="00394896"/>
    <w:pPr>
      <w:spacing w:after="0" w:line="240" w:lineRule="auto"/>
    </w:pPr>
    <w:rPr>
      <w:rFonts w:ascii="Calibri" w:eastAsia="Calibri" w:hAnsi="Calibri" w:cs="Times New Roman"/>
      <w:sz w:val="20"/>
      <w:szCs w:val="20"/>
      <w:lang w:eastAsia="ru-RU"/>
    </w:rPr>
  </w:style>
  <w:style w:type="character" w:customStyle="1" w:styleId="a5">
    <w:name w:val="Текст сноски Знак"/>
    <w:aliases w:val="Знак Знак Знак Знак Знак Знак,Текст сноски Знак2 Знак Знак,Знак11 Знак,Зн Знак, Знак Знак Знак Знак Знак Знак, Знак11 Знак,Текст сноски Знак2 Знак1,Текст сноски Знак1 Знак Знак1,Текст сноски Знак Знак Знак Знак1"/>
    <w:basedOn w:val="a1"/>
    <w:uiPriority w:val="99"/>
    <w:qFormat/>
    <w:rsid w:val="00394896"/>
    <w:rPr>
      <w:sz w:val="20"/>
      <w:szCs w:val="20"/>
    </w:rPr>
  </w:style>
  <w:style w:type="character" w:styleId="a6">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394896"/>
    <w:rPr>
      <w:vertAlign w:val="superscript"/>
    </w:rPr>
  </w:style>
  <w:style w:type="character" w:customStyle="1" w:styleId="12">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4"/>
    <w:uiPriority w:val="99"/>
    <w:qFormat/>
    <w:rsid w:val="00394896"/>
    <w:rPr>
      <w:rFonts w:ascii="Calibri" w:eastAsia="Calibri" w:hAnsi="Calibri" w:cs="Times New Roman"/>
      <w:sz w:val="20"/>
      <w:szCs w:val="20"/>
      <w:lang w:eastAsia="ru-RU"/>
    </w:rPr>
  </w:style>
  <w:style w:type="paragraph" w:styleId="a7">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Маркер"/>
    <w:basedOn w:val="a0"/>
    <w:link w:val="a8"/>
    <w:uiPriority w:val="34"/>
    <w:qFormat/>
    <w:rsid w:val="00394896"/>
    <w:pPr>
      <w:spacing w:after="0" w:line="240" w:lineRule="auto"/>
      <w:ind w:left="708"/>
    </w:pPr>
    <w:rPr>
      <w:rFonts w:ascii="Times New Roman" w:eastAsia="Times New Roman" w:hAnsi="Times New Roman" w:cs="Times New Roman"/>
      <w:sz w:val="24"/>
      <w:szCs w:val="24"/>
      <w:lang w:eastAsia="ru-RU"/>
    </w:rPr>
  </w:style>
  <w:style w:type="character" w:customStyle="1" w:styleId="a8">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7"/>
    <w:uiPriority w:val="34"/>
    <w:qFormat/>
    <w:locked/>
    <w:rsid w:val="00394896"/>
    <w:rPr>
      <w:rFonts w:ascii="Times New Roman" w:eastAsia="Times New Roman" w:hAnsi="Times New Roman" w:cs="Times New Roman"/>
      <w:sz w:val="24"/>
      <w:szCs w:val="24"/>
      <w:lang w:eastAsia="ru-RU"/>
    </w:rPr>
  </w:style>
  <w:style w:type="character" w:customStyle="1" w:styleId="js-case-header-casenum">
    <w:name w:val="js-case-header-case_num"/>
    <w:rsid w:val="00394896"/>
  </w:style>
  <w:style w:type="paragraph" w:styleId="a9">
    <w:name w:val="header"/>
    <w:basedOn w:val="a0"/>
    <w:link w:val="aa"/>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1"/>
    <w:link w:val="a9"/>
    <w:uiPriority w:val="99"/>
    <w:rsid w:val="00394896"/>
    <w:rPr>
      <w:rFonts w:ascii="Times New Roman" w:eastAsia="Times New Roman" w:hAnsi="Times New Roman" w:cs="Times New Roman"/>
      <w:sz w:val="20"/>
      <w:szCs w:val="20"/>
      <w:lang w:eastAsia="ru-RU"/>
    </w:rPr>
  </w:style>
  <w:style w:type="paragraph" w:styleId="ab">
    <w:name w:val="footer"/>
    <w:basedOn w:val="a0"/>
    <w:link w:val="ac"/>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1"/>
    <w:link w:val="ab"/>
    <w:uiPriority w:val="99"/>
    <w:rsid w:val="00394896"/>
    <w:rPr>
      <w:rFonts w:ascii="Times New Roman" w:eastAsia="Times New Roman" w:hAnsi="Times New Roman" w:cs="Times New Roman"/>
      <w:sz w:val="20"/>
      <w:szCs w:val="20"/>
      <w:lang w:eastAsia="ru-RU"/>
    </w:rPr>
  </w:style>
  <w:style w:type="character" w:styleId="ad">
    <w:name w:val="Hyperlink"/>
    <w:basedOn w:val="a1"/>
    <w:uiPriority w:val="99"/>
    <w:unhideWhenUsed/>
    <w:rsid w:val="00394896"/>
    <w:rPr>
      <w:color w:val="0563C1" w:themeColor="hyperlink"/>
      <w:u w:val="single"/>
    </w:rPr>
  </w:style>
  <w:style w:type="paragraph" w:customStyle="1" w:styleId="ConsNormal">
    <w:name w:val="ConsNormal"/>
    <w:link w:val="ConsNormal0"/>
    <w:qFormat/>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annotation reference"/>
    <w:basedOn w:val="a1"/>
    <w:uiPriority w:val="99"/>
    <w:unhideWhenUsed/>
    <w:rsid w:val="00394896"/>
    <w:rPr>
      <w:sz w:val="16"/>
      <w:szCs w:val="16"/>
    </w:rPr>
  </w:style>
  <w:style w:type="paragraph" w:styleId="af">
    <w:name w:val="annotation text"/>
    <w:basedOn w:val="a0"/>
    <w:link w:val="af0"/>
    <w:uiPriority w:val="99"/>
    <w:semiHidden/>
    <w:unhideWhenUsed/>
    <w:rsid w:val="00394896"/>
    <w:pPr>
      <w:spacing w:after="0" w:line="240" w:lineRule="auto"/>
    </w:pPr>
    <w:rPr>
      <w:rFonts w:ascii="Times New Roman" w:eastAsia="Times New Roman" w:hAnsi="Times New Roman" w:cs="Times New Roman"/>
      <w:sz w:val="20"/>
      <w:szCs w:val="20"/>
      <w:lang w:eastAsia="ru-RU"/>
    </w:rPr>
  </w:style>
  <w:style w:type="character" w:customStyle="1" w:styleId="af0">
    <w:name w:val="Текст примечания Знак"/>
    <w:basedOn w:val="a1"/>
    <w:link w:val="af"/>
    <w:uiPriority w:val="99"/>
    <w:semiHidden/>
    <w:rsid w:val="0039489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94896"/>
    <w:rPr>
      <w:b/>
      <w:bCs/>
    </w:rPr>
  </w:style>
  <w:style w:type="character" w:customStyle="1" w:styleId="af2">
    <w:name w:val="Тема примечания Знак"/>
    <w:basedOn w:val="af0"/>
    <w:link w:val="af1"/>
    <w:uiPriority w:val="99"/>
    <w:semiHidden/>
    <w:rsid w:val="00394896"/>
    <w:rPr>
      <w:rFonts w:ascii="Times New Roman" w:eastAsia="Times New Roman" w:hAnsi="Times New Roman" w:cs="Times New Roman"/>
      <w:b/>
      <w:bCs/>
      <w:sz w:val="20"/>
      <w:szCs w:val="20"/>
      <w:lang w:eastAsia="ru-RU"/>
    </w:rPr>
  </w:style>
  <w:style w:type="paragraph" w:styleId="af3">
    <w:name w:val="Balloon Text"/>
    <w:basedOn w:val="a0"/>
    <w:link w:val="af4"/>
    <w:uiPriority w:val="99"/>
    <w:semiHidden/>
    <w:unhideWhenUsed/>
    <w:rsid w:val="00394896"/>
    <w:pPr>
      <w:spacing w:after="0" w:line="240" w:lineRule="auto"/>
    </w:pPr>
    <w:rPr>
      <w:rFonts w:ascii="Segoe UI" w:eastAsia="Times New Roman" w:hAnsi="Segoe UI" w:cs="Segoe UI"/>
      <w:sz w:val="18"/>
      <w:szCs w:val="18"/>
      <w:lang w:eastAsia="ru-RU"/>
    </w:rPr>
  </w:style>
  <w:style w:type="character" w:customStyle="1" w:styleId="af4">
    <w:name w:val="Текст выноски Знак"/>
    <w:basedOn w:val="a1"/>
    <w:link w:val="af3"/>
    <w:uiPriority w:val="99"/>
    <w:semiHidden/>
    <w:rsid w:val="00394896"/>
    <w:rPr>
      <w:rFonts w:ascii="Segoe UI" w:eastAsia="Times New Roman" w:hAnsi="Segoe UI" w:cs="Segoe UI"/>
      <w:sz w:val="18"/>
      <w:szCs w:val="18"/>
      <w:lang w:eastAsia="ru-RU"/>
    </w:rPr>
  </w:style>
  <w:style w:type="character" w:customStyle="1" w:styleId="13">
    <w:name w:val="Неразрешенное упоминание1"/>
    <w:basedOn w:val="a1"/>
    <w:uiPriority w:val="99"/>
    <w:semiHidden/>
    <w:unhideWhenUsed/>
    <w:rsid w:val="00394896"/>
    <w:rPr>
      <w:color w:val="605E5C"/>
      <w:shd w:val="clear" w:color="auto" w:fill="E1DFDD"/>
    </w:rPr>
  </w:style>
  <w:style w:type="character" w:styleId="af5">
    <w:name w:val="FollowedHyperlink"/>
    <w:basedOn w:val="a1"/>
    <w:uiPriority w:val="99"/>
    <w:semiHidden/>
    <w:unhideWhenUsed/>
    <w:rsid w:val="00394896"/>
    <w:rPr>
      <w:color w:val="954F72" w:themeColor="followedHyperlink"/>
      <w:u w:val="single"/>
    </w:rPr>
  </w:style>
  <w:style w:type="character" w:customStyle="1" w:styleId="Noeeu1">
    <w:name w:val="Noeeu1 Знак"/>
    <w:link w:val="Noeeu10"/>
    <w:locked/>
    <w:rsid w:val="00394896"/>
    <w:rPr>
      <w:rFonts w:ascii="Peterburg" w:hAnsi="Peterburg"/>
      <w:sz w:val="24"/>
      <w:szCs w:val="24"/>
    </w:rPr>
  </w:style>
  <w:style w:type="paragraph" w:customStyle="1" w:styleId="Noeeu10">
    <w:name w:val="Noeeu1"/>
    <w:basedOn w:val="a0"/>
    <w:link w:val="Noeeu1"/>
    <w:rsid w:val="00394896"/>
    <w:pPr>
      <w:autoSpaceDE w:val="0"/>
      <w:autoSpaceDN w:val="0"/>
      <w:spacing w:after="0" w:line="240" w:lineRule="auto"/>
      <w:ind w:firstLine="709"/>
      <w:jc w:val="both"/>
    </w:pPr>
    <w:rPr>
      <w:rFonts w:ascii="Peterburg" w:hAnsi="Peterburg"/>
      <w:sz w:val="24"/>
      <w:szCs w:val="24"/>
    </w:rPr>
  </w:style>
  <w:style w:type="character" w:customStyle="1" w:styleId="af6">
    <w:name w:val="Основной текст_"/>
    <w:basedOn w:val="a1"/>
    <w:link w:val="5"/>
    <w:rsid w:val="00394896"/>
    <w:rPr>
      <w:rFonts w:ascii="Times New Roman" w:eastAsia="Times New Roman" w:hAnsi="Times New Roman" w:cs="Times New Roman"/>
      <w:sz w:val="23"/>
      <w:szCs w:val="23"/>
      <w:shd w:val="clear" w:color="auto" w:fill="FFFFFF"/>
    </w:rPr>
  </w:style>
  <w:style w:type="paragraph" w:customStyle="1" w:styleId="5">
    <w:name w:val="Основной текст5"/>
    <w:basedOn w:val="a0"/>
    <w:link w:val="af6"/>
    <w:rsid w:val="00394896"/>
    <w:pPr>
      <w:widowControl w:val="0"/>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ConsPlusNonformat">
    <w:name w:val="ConsPlusNonformat"/>
    <w:rsid w:val="003948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1"/>
    <w:rsid w:val="00394896"/>
  </w:style>
  <w:style w:type="table" w:styleId="af7">
    <w:name w:val="Table Grid"/>
    <w:basedOn w:val="a2"/>
    <w:uiPriority w:val="9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аголовок №3_"/>
    <w:basedOn w:val="a1"/>
    <w:link w:val="30"/>
    <w:locked/>
    <w:rsid w:val="00394896"/>
    <w:rPr>
      <w:rFonts w:ascii="Times New Roman" w:eastAsia="Times New Roman" w:hAnsi="Times New Roman" w:cs="Times New Roman"/>
      <w:sz w:val="23"/>
      <w:szCs w:val="23"/>
      <w:shd w:val="clear" w:color="auto" w:fill="FFFFFF"/>
    </w:rPr>
  </w:style>
  <w:style w:type="paragraph" w:customStyle="1" w:styleId="30">
    <w:name w:val="Заголовок №3"/>
    <w:basedOn w:val="a0"/>
    <w:link w:val="3"/>
    <w:rsid w:val="00394896"/>
    <w:pPr>
      <w:widowControl w:val="0"/>
      <w:shd w:val="clear" w:color="auto" w:fill="FFFFFF"/>
      <w:spacing w:after="0" w:line="274" w:lineRule="exact"/>
      <w:ind w:hanging="1900"/>
      <w:jc w:val="both"/>
      <w:outlineLvl w:val="2"/>
    </w:pPr>
    <w:rPr>
      <w:rFonts w:ascii="Times New Roman" w:eastAsia="Times New Roman" w:hAnsi="Times New Roman" w:cs="Times New Roman"/>
      <w:sz w:val="23"/>
      <w:szCs w:val="23"/>
    </w:rPr>
  </w:style>
  <w:style w:type="paragraph" w:styleId="af8">
    <w:name w:val="Revision"/>
    <w:hidden/>
    <w:uiPriority w:val="99"/>
    <w:semiHidden/>
    <w:rsid w:val="00394896"/>
    <w:pPr>
      <w:spacing w:after="0" w:line="240" w:lineRule="auto"/>
    </w:pPr>
    <w:rPr>
      <w:rFonts w:ascii="Times New Roman" w:eastAsia="Times New Roman" w:hAnsi="Times New Roman" w:cs="Times New Roman"/>
      <w:sz w:val="20"/>
      <w:szCs w:val="20"/>
      <w:lang w:eastAsia="ru-RU"/>
    </w:rPr>
  </w:style>
  <w:style w:type="table" w:customStyle="1" w:styleId="14">
    <w:name w:val="Сетка таблицы1"/>
    <w:basedOn w:val="a2"/>
    <w:next w:val="af7"/>
    <w:uiPriority w:val="5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f7"/>
    <w:uiPriority w:val="59"/>
    <w:rsid w:val="00404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rmal0">
    <w:name w:val="ConsNormal Знак"/>
    <w:link w:val="ConsNormal"/>
    <w:locked/>
    <w:rsid w:val="00404133"/>
    <w:rPr>
      <w:rFonts w:ascii="Arial" w:eastAsia="Times New Roman" w:hAnsi="Arial" w:cs="Arial"/>
      <w:sz w:val="20"/>
      <w:szCs w:val="20"/>
      <w:lang w:eastAsia="ru-RU"/>
    </w:rPr>
  </w:style>
  <w:style w:type="paragraph" w:customStyle="1" w:styleId="Default">
    <w:name w:val="Default"/>
    <w:rsid w:val="0040413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5">
    <w:name w:val="Рецензия1"/>
    <w:next w:val="af8"/>
    <w:hidden/>
    <w:uiPriority w:val="99"/>
    <w:semiHidden/>
    <w:rsid w:val="00404133"/>
    <w:pPr>
      <w:spacing w:after="0" w:line="240" w:lineRule="auto"/>
    </w:pPr>
    <w:rPr>
      <w:rFonts w:eastAsia="Times New Roman"/>
      <w:lang w:eastAsia="ru-RU"/>
    </w:rPr>
  </w:style>
  <w:style w:type="paragraph" w:styleId="a">
    <w:name w:val="List Bullet"/>
    <w:basedOn w:val="a0"/>
    <w:uiPriority w:val="99"/>
    <w:unhideWhenUsed/>
    <w:rsid w:val="0053167B"/>
    <w:pPr>
      <w:numPr>
        <w:numId w:val="3"/>
      </w:numPr>
      <w:spacing w:after="200" w:line="276" w:lineRule="auto"/>
      <w:contextualSpacing/>
    </w:pPr>
    <w:rPr>
      <w:rFonts w:eastAsiaTheme="minorEastAsia"/>
      <w:lang w:eastAsia="ru-RU"/>
    </w:rPr>
  </w:style>
  <w:style w:type="numbering" w:customStyle="1" w:styleId="23">
    <w:name w:val="Стиль23"/>
    <w:uiPriority w:val="99"/>
    <w:rsid w:val="00FB1ECF"/>
    <w:pPr>
      <w:numPr>
        <w:numId w:val="4"/>
      </w:numPr>
    </w:pPr>
  </w:style>
  <w:style w:type="character" w:customStyle="1" w:styleId="10">
    <w:name w:val="Заголовок 1 Знак"/>
    <w:basedOn w:val="a1"/>
    <w:link w:val="1"/>
    <w:uiPriority w:val="9"/>
    <w:rsid w:val="00822A3B"/>
    <w:rPr>
      <w:rFonts w:asciiTheme="majorHAnsi" w:eastAsiaTheme="majorEastAsia" w:hAnsiTheme="majorHAnsi" w:cstheme="majorBidi"/>
      <w:color w:val="2E74B5" w:themeColor="accent1" w:themeShade="BF"/>
      <w:sz w:val="32"/>
      <w:szCs w:val="32"/>
    </w:rPr>
  </w:style>
  <w:style w:type="paragraph" w:styleId="af9">
    <w:name w:val="No Spacing"/>
    <w:uiPriority w:val="1"/>
    <w:qFormat/>
    <w:rsid w:val="000C0410"/>
    <w:pPr>
      <w:spacing w:after="0" w:line="240" w:lineRule="auto"/>
    </w:pPr>
  </w:style>
  <w:style w:type="character" w:customStyle="1" w:styleId="22">
    <w:name w:val="Неразрешенное упоминание2"/>
    <w:basedOn w:val="a1"/>
    <w:uiPriority w:val="99"/>
    <w:semiHidden/>
    <w:unhideWhenUsed/>
    <w:rsid w:val="00BB38D9"/>
    <w:rPr>
      <w:color w:val="605E5C"/>
      <w:shd w:val="clear" w:color="auto" w:fill="E1DFDD"/>
    </w:rPr>
  </w:style>
  <w:style w:type="table" w:customStyle="1" w:styleId="51">
    <w:name w:val="Сетка таблицы51"/>
    <w:basedOn w:val="a2"/>
    <w:uiPriority w:val="59"/>
    <w:rsid w:val="00792B7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2"/>
    <w:uiPriority w:val="59"/>
    <w:rsid w:val="00E22F6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uiPriority w:val="59"/>
    <w:rsid w:val="00E22F6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uiPriority w:val="59"/>
    <w:rsid w:val="002F664B"/>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2"/>
    <w:next w:val="af7"/>
    <w:uiPriority w:val="99"/>
    <w:rsid w:val="002F664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Стиль2"/>
    <w:basedOn w:val="a0"/>
    <w:rsid w:val="00F41D99"/>
    <w:pPr>
      <w:numPr>
        <w:ilvl w:val="2"/>
        <w:numId w:val="5"/>
      </w:numPr>
      <w:spacing w:after="0" w:line="240" w:lineRule="auto"/>
    </w:pPr>
    <w:rPr>
      <w:rFonts w:ascii="Times New Roman" w:eastAsia="Times New Roman" w:hAnsi="Times New Roman" w:cs="Times New Roman"/>
      <w:sz w:val="20"/>
      <w:szCs w:val="20"/>
      <w:lang w:eastAsia="ru-RU"/>
    </w:rPr>
  </w:style>
  <w:style w:type="character" w:customStyle="1" w:styleId="21">
    <w:name w:val="Заголовок 2 Знак"/>
    <w:basedOn w:val="a1"/>
    <w:link w:val="20"/>
    <w:uiPriority w:val="9"/>
    <w:rsid w:val="00484936"/>
    <w:rPr>
      <w:rFonts w:ascii="Arial" w:eastAsia="Times New Roman" w:hAnsi="Arial" w:cs="Arial"/>
      <w:b/>
      <w:bCs/>
      <w:i/>
      <w:iCs/>
      <w:sz w:val="28"/>
      <w:szCs w:val="28"/>
      <w:lang w:eastAsia="ru-RU"/>
    </w:rPr>
  </w:style>
  <w:style w:type="numbering" w:customStyle="1" w:styleId="25">
    <w:name w:val="Нет списка2"/>
    <w:next w:val="a3"/>
    <w:uiPriority w:val="99"/>
    <w:semiHidden/>
    <w:unhideWhenUsed/>
    <w:rsid w:val="00484936"/>
  </w:style>
  <w:style w:type="table" w:customStyle="1" w:styleId="31">
    <w:name w:val="Сетка таблицы3"/>
    <w:basedOn w:val="a2"/>
    <w:next w:val="af7"/>
    <w:uiPriority w:val="59"/>
    <w:rsid w:val="0048493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 ????? 2"/>
    <w:basedOn w:val="a0"/>
    <w:rsid w:val="00484936"/>
    <w:pPr>
      <w:widowControl w:val="0"/>
      <w:overflowPunct w:val="0"/>
      <w:autoSpaceDE w:val="0"/>
      <w:autoSpaceDN w:val="0"/>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paragraph" w:styleId="afa">
    <w:name w:val="Body Text"/>
    <w:basedOn w:val="a0"/>
    <w:link w:val="afb"/>
    <w:uiPriority w:val="99"/>
    <w:rsid w:val="00484936"/>
    <w:pPr>
      <w:spacing w:after="120" w:line="240" w:lineRule="auto"/>
    </w:pPr>
    <w:rPr>
      <w:rFonts w:ascii="Times New Roman" w:eastAsia="Times New Roman" w:hAnsi="Times New Roman" w:cs="Times New Roman"/>
      <w:sz w:val="24"/>
      <w:szCs w:val="24"/>
      <w:lang w:eastAsia="ru-RU"/>
    </w:rPr>
  </w:style>
  <w:style w:type="character" w:customStyle="1" w:styleId="afb">
    <w:name w:val="Основной текст Знак"/>
    <w:basedOn w:val="a1"/>
    <w:link w:val="afa"/>
    <w:uiPriority w:val="99"/>
    <w:rsid w:val="00484936"/>
    <w:rPr>
      <w:rFonts w:ascii="Times New Roman" w:eastAsia="Times New Roman" w:hAnsi="Times New Roman" w:cs="Times New Roman"/>
      <w:sz w:val="24"/>
      <w:szCs w:val="24"/>
      <w:lang w:eastAsia="ru-RU"/>
    </w:rPr>
  </w:style>
  <w:style w:type="numbering" w:customStyle="1" w:styleId="32">
    <w:name w:val="Нет списка3"/>
    <w:next w:val="a3"/>
    <w:uiPriority w:val="99"/>
    <w:semiHidden/>
    <w:unhideWhenUsed/>
    <w:rsid w:val="00484936"/>
  </w:style>
  <w:style w:type="table" w:customStyle="1" w:styleId="4">
    <w:name w:val="Сетка таблицы4"/>
    <w:basedOn w:val="a2"/>
    <w:next w:val="af7"/>
    <w:uiPriority w:val="59"/>
    <w:rsid w:val="0048493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
    <w:name w:val="Неразрешенное упоминание3"/>
    <w:basedOn w:val="a1"/>
    <w:uiPriority w:val="99"/>
    <w:semiHidden/>
    <w:unhideWhenUsed/>
    <w:rsid w:val="00D5458E"/>
    <w:rPr>
      <w:color w:val="605E5C"/>
      <w:shd w:val="clear" w:color="auto" w:fill="E1DFDD"/>
    </w:rPr>
  </w:style>
  <w:style w:type="table" w:customStyle="1" w:styleId="110">
    <w:name w:val="Сетка таблицы11"/>
    <w:basedOn w:val="a2"/>
    <w:uiPriority w:val="59"/>
    <w:rsid w:val="00D5458E"/>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7"/>
    <w:uiPriority w:val="59"/>
    <w:rsid w:val="00AA2D4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uiPriority w:val="59"/>
    <w:rsid w:val="00607DAC"/>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44188">
      <w:bodyDiv w:val="1"/>
      <w:marLeft w:val="0"/>
      <w:marRight w:val="0"/>
      <w:marTop w:val="0"/>
      <w:marBottom w:val="0"/>
      <w:divBdr>
        <w:top w:val="none" w:sz="0" w:space="0" w:color="auto"/>
        <w:left w:val="none" w:sz="0" w:space="0" w:color="auto"/>
        <w:bottom w:val="none" w:sz="0" w:space="0" w:color="auto"/>
        <w:right w:val="none" w:sz="0" w:space="0" w:color="auto"/>
      </w:divBdr>
    </w:div>
    <w:div w:id="22444191">
      <w:bodyDiv w:val="1"/>
      <w:marLeft w:val="0"/>
      <w:marRight w:val="0"/>
      <w:marTop w:val="0"/>
      <w:marBottom w:val="0"/>
      <w:divBdr>
        <w:top w:val="none" w:sz="0" w:space="0" w:color="auto"/>
        <w:left w:val="none" w:sz="0" w:space="0" w:color="auto"/>
        <w:bottom w:val="none" w:sz="0" w:space="0" w:color="auto"/>
        <w:right w:val="none" w:sz="0" w:space="0" w:color="auto"/>
      </w:divBdr>
    </w:div>
    <w:div w:id="35007789">
      <w:bodyDiv w:val="1"/>
      <w:marLeft w:val="0"/>
      <w:marRight w:val="0"/>
      <w:marTop w:val="0"/>
      <w:marBottom w:val="0"/>
      <w:divBdr>
        <w:top w:val="none" w:sz="0" w:space="0" w:color="auto"/>
        <w:left w:val="none" w:sz="0" w:space="0" w:color="auto"/>
        <w:bottom w:val="none" w:sz="0" w:space="0" w:color="auto"/>
        <w:right w:val="none" w:sz="0" w:space="0" w:color="auto"/>
      </w:divBdr>
    </w:div>
    <w:div w:id="88620546">
      <w:bodyDiv w:val="1"/>
      <w:marLeft w:val="0"/>
      <w:marRight w:val="0"/>
      <w:marTop w:val="0"/>
      <w:marBottom w:val="0"/>
      <w:divBdr>
        <w:top w:val="none" w:sz="0" w:space="0" w:color="auto"/>
        <w:left w:val="none" w:sz="0" w:space="0" w:color="auto"/>
        <w:bottom w:val="none" w:sz="0" w:space="0" w:color="auto"/>
        <w:right w:val="none" w:sz="0" w:space="0" w:color="auto"/>
      </w:divBdr>
    </w:div>
    <w:div w:id="151258804">
      <w:bodyDiv w:val="1"/>
      <w:marLeft w:val="0"/>
      <w:marRight w:val="0"/>
      <w:marTop w:val="0"/>
      <w:marBottom w:val="0"/>
      <w:divBdr>
        <w:top w:val="none" w:sz="0" w:space="0" w:color="auto"/>
        <w:left w:val="none" w:sz="0" w:space="0" w:color="auto"/>
        <w:bottom w:val="none" w:sz="0" w:space="0" w:color="auto"/>
        <w:right w:val="none" w:sz="0" w:space="0" w:color="auto"/>
      </w:divBdr>
    </w:div>
    <w:div w:id="205727638">
      <w:bodyDiv w:val="1"/>
      <w:marLeft w:val="0"/>
      <w:marRight w:val="0"/>
      <w:marTop w:val="0"/>
      <w:marBottom w:val="0"/>
      <w:divBdr>
        <w:top w:val="none" w:sz="0" w:space="0" w:color="auto"/>
        <w:left w:val="none" w:sz="0" w:space="0" w:color="auto"/>
        <w:bottom w:val="none" w:sz="0" w:space="0" w:color="auto"/>
        <w:right w:val="none" w:sz="0" w:space="0" w:color="auto"/>
      </w:divBdr>
    </w:div>
    <w:div w:id="221252249">
      <w:bodyDiv w:val="1"/>
      <w:marLeft w:val="0"/>
      <w:marRight w:val="0"/>
      <w:marTop w:val="0"/>
      <w:marBottom w:val="0"/>
      <w:divBdr>
        <w:top w:val="none" w:sz="0" w:space="0" w:color="auto"/>
        <w:left w:val="none" w:sz="0" w:space="0" w:color="auto"/>
        <w:bottom w:val="none" w:sz="0" w:space="0" w:color="auto"/>
        <w:right w:val="none" w:sz="0" w:space="0" w:color="auto"/>
      </w:divBdr>
    </w:div>
    <w:div w:id="291137002">
      <w:bodyDiv w:val="1"/>
      <w:marLeft w:val="0"/>
      <w:marRight w:val="0"/>
      <w:marTop w:val="0"/>
      <w:marBottom w:val="0"/>
      <w:divBdr>
        <w:top w:val="none" w:sz="0" w:space="0" w:color="auto"/>
        <w:left w:val="none" w:sz="0" w:space="0" w:color="auto"/>
        <w:bottom w:val="none" w:sz="0" w:space="0" w:color="auto"/>
        <w:right w:val="none" w:sz="0" w:space="0" w:color="auto"/>
      </w:divBdr>
    </w:div>
    <w:div w:id="294261429">
      <w:bodyDiv w:val="1"/>
      <w:marLeft w:val="0"/>
      <w:marRight w:val="0"/>
      <w:marTop w:val="0"/>
      <w:marBottom w:val="0"/>
      <w:divBdr>
        <w:top w:val="none" w:sz="0" w:space="0" w:color="auto"/>
        <w:left w:val="none" w:sz="0" w:space="0" w:color="auto"/>
        <w:bottom w:val="none" w:sz="0" w:space="0" w:color="auto"/>
        <w:right w:val="none" w:sz="0" w:space="0" w:color="auto"/>
      </w:divBdr>
    </w:div>
    <w:div w:id="300576063">
      <w:bodyDiv w:val="1"/>
      <w:marLeft w:val="0"/>
      <w:marRight w:val="0"/>
      <w:marTop w:val="0"/>
      <w:marBottom w:val="0"/>
      <w:divBdr>
        <w:top w:val="none" w:sz="0" w:space="0" w:color="auto"/>
        <w:left w:val="none" w:sz="0" w:space="0" w:color="auto"/>
        <w:bottom w:val="none" w:sz="0" w:space="0" w:color="auto"/>
        <w:right w:val="none" w:sz="0" w:space="0" w:color="auto"/>
      </w:divBdr>
    </w:div>
    <w:div w:id="319623695">
      <w:bodyDiv w:val="1"/>
      <w:marLeft w:val="0"/>
      <w:marRight w:val="0"/>
      <w:marTop w:val="0"/>
      <w:marBottom w:val="0"/>
      <w:divBdr>
        <w:top w:val="none" w:sz="0" w:space="0" w:color="auto"/>
        <w:left w:val="none" w:sz="0" w:space="0" w:color="auto"/>
        <w:bottom w:val="none" w:sz="0" w:space="0" w:color="auto"/>
        <w:right w:val="none" w:sz="0" w:space="0" w:color="auto"/>
      </w:divBdr>
    </w:div>
    <w:div w:id="363021233">
      <w:bodyDiv w:val="1"/>
      <w:marLeft w:val="0"/>
      <w:marRight w:val="0"/>
      <w:marTop w:val="0"/>
      <w:marBottom w:val="0"/>
      <w:divBdr>
        <w:top w:val="none" w:sz="0" w:space="0" w:color="auto"/>
        <w:left w:val="none" w:sz="0" w:space="0" w:color="auto"/>
        <w:bottom w:val="none" w:sz="0" w:space="0" w:color="auto"/>
        <w:right w:val="none" w:sz="0" w:space="0" w:color="auto"/>
      </w:divBdr>
    </w:div>
    <w:div w:id="402878342">
      <w:bodyDiv w:val="1"/>
      <w:marLeft w:val="0"/>
      <w:marRight w:val="0"/>
      <w:marTop w:val="0"/>
      <w:marBottom w:val="0"/>
      <w:divBdr>
        <w:top w:val="none" w:sz="0" w:space="0" w:color="auto"/>
        <w:left w:val="none" w:sz="0" w:space="0" w:color="auto"/>
        <w:bottom w:val="none" w:sz="0" w:space="0" w:color="auto"/>
        <w:right w:val="none" w:sz="0" w:space="0" w:color="auto"/>
      </w:divBdr>
    </w:div>
    <w:div w:id="404686720">
      <w:bodyDiv w:val="1"/>
      <w:marLeft w:val="0"/>
      <w:marRight w:val="0"/>
      <w:marTop w:val="0"/>
      <w:marBottom w:val="0"/>
      <w:divBdr>
        <w:top w:val="none" w:sz="0" w:space="0" w:color="auto"/>
        <w:left w:val="none" w:sz="0" w:space="0" w:color="auto"/>
        <w:bottom w:val="none" w:sz="0" w:space="0" w:color="auto"/>
        <w:right w:val="none" w:sz="0" w:space="0" w:color="auto"/>
      </w:divBdr>
    </w:div>
    <w:div w:id="424765571">
      <w:bodyDiv w:val="1"/>
      <w:marLeft w:val="0"/>
      <w:marRight w:val="0"/>
      <w:marTop w:val="0"/>
      <w:marBottom w:val="0"/>
      <w:divBdr>
        <w:top w:val="none" w:sz="0" w:space="0" w:color="auto"/>
        <w:left w:val="none" w:sz="0" w:space="0" w:color="auto"/>
        <w:bottom w:val="none" w:sz="0" w:space="0" w:color="auto"/>
        <w:right w:val="none" w:sz="0" w:space="0" w:color="auto"/>
      </w:divBdr>
    </w:div>
    <w:div w:id="425884267">
      <w:bodyDiv w:val="1"/>
      <w:marLeft w:val="0"/>
      <w:marRight w:val="0"/>
      <w:marTop w:val="0"/>
      <w:marBottom w:val="0"/>
      <w:divBdr>
        <w:top w:val="none" w:sz="0" w:space="0" w:color="auto"/>
        <w:left w:val="none" w:sz="0" w:space="0" w:color="auto"/>
        <w:bottom w:val="none" w:sz="0" w:space="0" w:color="auto"/>
        <w:right w:val="none" w:sz="0" w:space="0" w:color="auto"/>
      </w:divBdr>
    </w:div>
    <w:div w:id="456528854">
      <w:bodyDiv w:val="1"/>
      <w:marLeft w:val="0"/>
      <w:marRight w:val="0"/>
      <w:marTop w:val="0"/>
      <w:marBottom w:val="0"/>
      <w:divBdr>
        <w:top w:val="none" w:sz="0" w:space="0" w:color="auto"/>
        <w:left w:val="none" w:sz="0" w:space="0" w:color="auto"/>
        <w:bottom w:val="none" w:sz="0" w:space="0" w:color="auto"/>
        <w:right w:val="none" w:sz="0" w:space="0" w:color="auto"/>
      </w:divBdr>
    </w:div>
    <w:div w:id="489449603">
      <w:bodyDiv w:val="1"/>
      <w:marLeft w:val="0"/>
      <w:marRight w:val="0"/>
      <w:marTop w:val="0"/>
      <w:marBottom w:val="0"/>
      <w:divBdr>
        <w:top w:val="none" w:sz="0" w:space="0" w:color="auto"/>
        <w:left w:val="none" w:sz="0" w:space="0" w:color="auto"/>
        <w:bottom w:val="none" w:sz="0" w:space="0" w:color="auto"/>
        <w:right w:val="none" w:sz="0" w:space="0" w:color="auto"/>
      </w:divBdr>
    </w:div>
    <w:div w:id="492916698">
      <w:bodyDiv w:val="1"/>
      <w:marLeft w:val="0"/>
      <w:marRight w:val="0"/>
      <w:marTop w:val="0"/>
      <w:marBottom w:val="0"/>
      <w:divBdr>
        <w:top w:val="none" w:sz="0" w:space="0" w:color="auto"/>
        <w:left w:val="none" w:sz="0" w:space="0" w:color="auto"/>
        <w:bottom w:val="none" w:sz="0" w:space="0" w:color="auto"/>
        <w:right w:val="none" w:sz="0" w:space="0" w:color="auto"/>
      </w:divBdr>
    </w:div>
    <w:div w:id="515074302">
      <w:bodyDiv w:val="1"/>
      <w:marLeft w:val="0"/>
      <w:marRight w:val="0"/>
      <w:marTop w:val="0"/>
      <w:marBottom w:val="0"/>
      <w:divBdr>
        <w:top w:val="none" w:sz="0" w:space="0" w:color="auto"/>
        <w:left w:val="none" w:sz="0" w:space="0" w:color="auto"/>
        <w:bottom w:val="none" w:sz="0" w:space="0" w:color="auto"/>
        <w:right w:val="none" w:sz="0" w:space="0" w:color="auto"/>
      </w:divBdr>
    </w:div>
    <w:div w:id="522667080">
      <w:bodyDiv w:val="1"/>
      <w:marLeft w:val="0"/>
      <w:marRight w:val="0"/>
      <w:marTop w:val="0"/>
      <w:marBottom w:val="0"/>
      <w:divBdr>
        <w:top w:val="none" w:sz="0" w:space="0" w:color="auto"/>
        <w:left w:val="none" w:sz="0" w:space="0" w:color="auto"/>
        <w:bottom w:val="none" w:sz="0" w:space="0" w:color="auto"/>
        <w:right w:val="none" w:sz="0" w:space="0" w:color="auto"/>
      </w:divBdr>
    </w:div>
    <w:div w:id="537471931">
      <w:bodyDiv w:val="1"/>
      <w:marLeft w:val="0"/>
      <w:marRight w:val="0"/>
      <w:marTop w:val="0"/>
      <w:marBottom w:val="0"/>
      <w:divBdr>
        <w:top w:val="none" w:sz="0" w:space="0" w:color="auto"/>
        <w:left w:val="none" w:sz="0" w:space="0" w:color="auto"/>
        <w:bottom w:val="none" w:sz="0" w:space="0" w:color="auto"/>
        <w:right w:val="none" w:sz="0" w:space="0" w:color="auto"/>
      </w:divBdr>
    </w:div>
    <w:div w:id="538712048">
      <w:bodyDiv w:val="1"/>
      <w:marLeft w:val="0"/>
      <w:marRight w:val="0"/>
      <w:marTop w:val="0"/>
      <w:marBottom w:val="0"/>
      <w:divBdr>
        <w:top w:val="none" w:sz="0" w:space="0" w:color="auto"/>
        <w:left w:val="none" w:sz="0" w:space="0" w:color="auto"/>
        <w:bottom w:val="none" w:sz="0" w:space="0" w:color="auto"/>
        <w:right w:val="none" w:sz="0" w:space="0" w:color="auto"/>
      </w:divBdr>
    </w:div>
    <w:div w:id="544873105">
      <w:bodyDiv w:val="1"/>
      <w:marLeft w:val="0"/>
      <w:marRight w:val="0"/>
      <w:marTop w:val="0"/>
      <w:marBottom w:val="0"/>
      <w:divBdr>
        <w:top w:val="none" w:sz="0" w:space="0" w:color="auto"/>
        <w:left w:val="none" w:sz="0" w:space="0" w:color="auto"/>
        <w:bottom w:val="none" w:sz="0" w:space="0" w:color="auto"/>
        <w:right w:val="none" w:sz="0" w:space="0" w:color="auto"/>
      </w:divBdr>
    </w:div>
    <w:div w:id="546262120">
      <w:bodyDiv w:val="1"/>
      <w:marLeft w:val="0"/>
      <w:marRight w:val="0"/>
      <w:marTop w:val="0"/>
      <w:marBottom w:val="0"/>
      <w:divBdr>
        <w:top w:val="none" w:sz="0" w:space="0" w:color="auto"/>
        <w:left w:val="none" w:sz="0" w:space="0" w:color="auto"/>
        <w:bottom w:val="none" w:sz="0" w:space="0" w:color="auto"/>
        <w:right w:val="none" w:sz="0" w:space="0" w:color="auto"/>
      </w:divBdr>
    </w:div>
    <w:div w:id="547649367">
      <w:bodyDiv w:val="1"/>
      <w:marLeft w:val="0"/>
      <w:marRight w:val="0"/>
      <w:marTop w:val="0"/>
      <w:marBottom w:val="0"/>
      <w:divBdr>
        <w:top w:val="none" w:sz="0" w:space="0" w:color="auto"/>
        <w:left w:val="none" w:sz="0" w:space="0" w:color="auto"/>
        <w:bottom w:val="none" w:sz="0" w:space="0" w:color="auto"/>
        <w:right w:val="none" w:sz="0" w:space="0" w:color="auto"/>
      </w:divBdr>
    </w:div>
    <w:div w:id="550188491">
      <w:bodyDiv w:val="1"/>
      <w:marLeft w:val="0"/>
      <w:marRight w:val="0"/>
      <w:marTop w:val="0"/>
      <w:marBottom w:val="0"/>
      <w:divBdr>
        <w:top w:val="none" w:sz="0" w:space="0" w:color="auto"/>
        <w:left w:val="none" w:sz="0" w:space="0" w:color="auto"/>
        <w:bottom w:val="none" w:sz="0" w:space="0" w:color="auto"/>
        <w:right w:val="none" w:sz="0" w:space="0" w:color="auto"/>
      </w:divBdr>
    </w:div>
    <w:div w:id="554048665">
      <w:bodyDiv w:val="1"/>
      <w:marLeft w:val="0"/>
      <w:marRight w:val="0"/>
      <w:marTop w:val="0"/>
      <w:marBottom w:val="0"/>
      <w:divBdr>
        <w:top w:val="none" w:sz="0" w:space="0" w:color="auto"/>
        <w:left w:val="none" w:sz="0" w:space="0" w:color="auto"/>
        <w:bottom w:val="none" w:sz="0" w:space="0" w:color="auto"/>
        <w:right w:val="none" w:sz="0" w:space="0" w:color="auto"/>
      </w:divBdr>
    </w:div>
    <w:div w:id="555429490">
      <w:bodyDiv w:val="1"/>
      <w:marLeft w:val="0"/>
      <w:marRight w:val="0"/>
      <w:marTop w:val="0"/>
      <w:marBottom w:val="0"/>
      <w:divBdr>
        <w:top w:val="none" w:sz="0" w:space="0" w:color="auto"/>
        <w:left w:val="none" w:sz="0" w:space="0" w:color="auto"/>
        <w:bottom w:val="none" w:sz="0" w:space="0" w:color="auto"/>
        <w:right w:val="none" w:sz="0" w:space="0" w:color="auto"/>
      </w:divBdr>
    </w:div>
    <w:div w:id="555819618">
      <w:bodyDiv w:val="1"/>
      <w:marLeft w:val="0"/>
      <w:marRight w:val="0"/>
      <w:marTop w:val="0"/>
      <w:marBottom w:val="0"/>
      <w:divBdr>
        <w:top w:val="none" w:sz="0" w:space="0" w:color="auto"/>
        <w:left w:val="none" w:sz="0" w:space="0" w:color="auto"/>
        <w:bottom w:val="none" w:sz="0" w:space="0" w:color="auto"/>
        <w:right w:val="none" w:sz="0" w:space="0" w:color="auto"/>
      </w:divBdr>
    </w:div>
    <w:div w:id="596911222">
      <w:bodyDiv w:val="1"/>
      <w:marLeft w:val="0"/>
      <w:marRight w:val="0"/>
      <w:marTop w:val="0"/>
      <w:marBottom w:val="0"/>
      <w:divBdr>
        <w:top w:val="none" w:sz="0" w:space="0" w:color="auto"/>
        <w:left w:val="none" w:sz="0" w:space="0" w:color="auto"/>
        <w:bottom w:val="none" w:sz="0" w:space="0" w:color="auto"/>
        <w:right w:val="none" w:sz="0" w:space="0" w:color="auto"/>
      </w:divBdr>
    </w:div>
    <w:div w:id="598637305">
      <w:bodyDiv w:val="1"/>
      <w:marLeft w:val="0"/>
      <w:marRight w:val="0"/>
      <w:marTop w:val="0"/>
      <w:marBottom w:val="0"/>
      <w:divBdr>
        <w:top w:val="none" w:sz="0" w:space="0" w:color="auto"/>
        <w:left w:val="none" w:sz="0" w:space="0" w:color="auto"/>
        <w:bottom w:val="none" w:sz="0" w:space="0" w:color="auto"/>
        <w:right w:val="none" w:sz="0" w:space="0" w:color="auto"/>
      </w:divBdr>
    </w:div>
    <w:div w:id="697893177">
      <w:bodyDiv w:val="1"/>
      <w:marLeft w:val="0"/>
      <w:marRight w:val="0"/>
      <w:marTop w:val="0"/>
      <w:marBottom w:val="0"/>
      <w:divBdr>
        <w:top w:val="none" w:sz="0" w:space="0" w:color="auto"/>
        <w:left w:val="none" w:sz="0" w:space="0" w:color="auto"/>
        <w:bottom w:val="none" w:sz="0" w:space="0" w:color="auto"/>
        <w:right w:val="none" w:sz="0" w:space="0" w:color="auto"/>
      </w:divBdr>
    </w:div>
    <w:div w:id="699673218">
      <w:bodyDiv w:val="1"/>
      <w:marLeft w:val="0"/>
      <w:marRight w:val="0"/>
      <w:marTop w:val="0"/>
      <w:marBottom w:val="0"/>
      <w:divBdr>
        <w:top w:val="none" w:sz="0" w:space="0" w:color="auto"/>
        <w:left w:val="none" w:sz="0" w:space="0" w:color="auto"/>
        <w:bottom w:val="none" w:sz="0" w:space="0" w:color="auto"/>
        <w:right w:val="none" w:sz="0" w:space="0" w:color="auto"/>
      </w:divBdr>
    </w:div>
    <w:div w:id="714356599">
      <w:bodyDiv w:val="1"/>
      <w:marLeft w:val="0"/>
      <w:marRight w:val="0"/>
      <w:marTop w:val="0"/>
      <w:marBottom w:val="0"/>
      <w:divBdr>
        <w:top w:val="none" w:sz="0" w:space="0" w:color="auto"/>
        <w:left w:val="none" w:sz="0" w:space="0" w:color="auto"/>
        <w:bottom w:val="none" w:sz="0" w:space="0" w:color="auto"/>
        <w:right w:val="none" w:sz="0" w:space="0" w:color="auto"/>
      </w:divBdr>
    </w:div>
    <w:div w:id="717634299">
      <w:bodyDiv w:val="1"/>
      <w:marLeft w:val="0"/>
      <w:marRight w:val="0"/>
      <w:marTop w:val="0"/>
      <w:marBottom w:val="0"/>
      <w:divBdr>
        <w:top w:val="none" w:sz="0" w:space="0" w:color="auto"/>
        <w:left w:val="none" w:sz="0" w:space="0" w:color="auto"/>
        <w:bottom w:val="none" w:sz="0" w:space="0" w:color="auto"/>
        <w:right w:val="none" w:sz="0" w:space="0" w:color="auto"/>
      </w:divBdr>
    </w:div>
    <w:div w:id="724523710">
      <w:bodyDiv w:val="1"/>
      <w:marLeft w:val="0"/>
      <w:marRight w:val="0"/>
      <w:marTop w:val="0"/>
      <w:marBottom w:val="0"/>
      <w:divBdr>
        <w:top w:val="none" w:sz="0" w:space="0" w:color="auto"/>
        <w:left w:val="none" w:sz="0" w:space="0" w:color="auto"/>
        <w:bottom w:val="none" w:sz="0" w:space="0" w:color="auto"/>
        <w:right w:val="none" w:sz="0" w:space="0" w:color="auto"/>
      </w:divBdr>
    </w:div>
    <w:div w:id="736976454">
      <w:bodyDiv w:val="1"/>
      <w:marLeft w:val="0"/>
      <w:marRight w:val="0"/>
      <w:marTop w:val="0"/>
      <w:marBottom w:val="0"/>
      <w:divBdr>
        <w:top w:val="none" w:sz="0" w:space="0" w:color="auto"/>
        <w:left w:val="none" w:sz="0" w:space="0" w:color="auto"/>
        <w:bottom w:val="none" w:sz="0" w:space="0" w:color="auto"/>
        <w:right w:val="none" w:sz="0" w:space="0" w:color="auto"/>
      </w:divBdr>
    </w:div>
    <w:div w:id="745499303">
      <w:bodyDiv w:val="1"/>
      <w:marLeft w:val="0"/>
      <w:marRight w:val="0"/>
      <w:marTop w:val="0"/>
      <w:marBottom w:val="0"/>
      <w:divBdr>
        <w:top w:val="none" w:sz="0" w:space="0" w:color="auto"/>
        <w:left w:val="none" w:sz="0" w:space="0" w:color="auto"/>
        <w:bottom w:val="none" w:sz="0" w:space="0" w:color="auto"/>
        <w:right w:val="none" w:sz="0" w:space="0" w:color="auto"/>
      </w:divBdr>
    </w:div>
    <w:div w:id="753280737">
      <w:bodyDiv w:val="1"/>
      <w:marLeft w:val="0"/>
      <w:marRight w:val="0"/>
      <w:marTop w:val="0"/>
      <w:marBottom w:val="0"/>
      <w:divBdr>
        <w:top w:val="none" w:sz="0" w:space="0" w:color="auto"/>
        <w:left w:val="none" w:sz="0" w:space="0" w:color="auto"/>
        <w:bottom w:val="none" w:sz="0" w:space="0" w:color="auto"/>
        <w:right w:val="none" w:sz="0" w:space="0" w:color="auto"/>
      </w:divBdr>
    </w:div>
    <w:div w:id="760377129">
      <w:bodyDiv w:val="1"/>
      <w:marLeft w:val="0"/>
      <w:marRight w:val="0"/>
      <w:marTop w:val="0"/>
      <w:marBottom w:val="0"/>
      <w:divBdr>
        <w:top w:val="none" w:sz="0" w:space="0" w:color="auto"/>
        <w:left w:val="none" w:sz="0" w:space="0" w:color="auto"/>
        <w:bottom w:val="none" w:sz="0" w:space="0" w:color="auto"/>
        <w:right w:val="none" w:sz="0" w:space="0" w:color="auto"/>
      </w:divBdr>
    </w:div>
    <w:div w:id="789252123">
      <w:bodyDiv w:val="1"/>
      <w:marLeft w:val="0"/>
      <w:marRight w:val="0"/>
      <w:marTop w:val="0"/>
      <w:marBottom w:val="0"/>
      <w:divBdr>
        <w:top w:val="none" w:sz="0" w:space="0" w:color="auto"/>
        <w:left w:val="none" w:sz="0" w:space="0" w:color="auto"/>
        <w:bottom w:val="none" w:sz="0" w:space="0" w:color="auto"/>
        <w:right w:val="none" w:sz="0" w:space="0" w:color="auto"/>
      </w:divBdr>
    </w:div>
    <w:div w:id="819927569">
      <w:bodyDiv w:val="1"/>
      <w:marLeft w:val="0"/>
      <w:marRight w:val="0"/>
      <w:marTop w:val="0"/>
      <w:marBottom w:val="0"/>
      <w:divBdr>
        <w:top w:val="none" w:sz="0" w:space="0" w:color="auto"/>
        <w:left w:val="none" w:sz="0" w:space="0" w:color="auto"/>
        <w:bottom w:val="none" w:sz="0" w:space="0" w:color="auto"/>
        <w:right w:val="none" w:sz="0" w:space="0" w:color="auto"/>
      </w:divBdr>
    </w:div>
    <w:div w:id="821577565">
      <w:bodyDiv w:val="1"/>
      <w:marLeft w:val="0"/>
      <w:marRight w:val="0"/>
      <w:marTop w:val="0"/>
      <w:marBottom w:val="0"/>
      <w:divBdr>
        <w:top w:val="none" w:sz="0" w:space="0" w:color="auto"/>
        <w:left w:val="none" w:sz="0" w:space="0" w:color="auto"/>
        <w:bottom w:val="none" w:sz="0" w:space="0" w:color="auto"/>
        <w:right w:val="none" w:sz="0" w:space="0" w:color="auto"/>
      </w:divBdr>
    </w:div>
    <w:div w:id="835075939">
      <w:bodyDiv w:val="1"/>
      <w:marLeft w:val="0"/>
      <w:marRight w:val="0"/>
      <w:marTop w:val="0"/>
      <w:marBottom w:val="0"/>
      <w:divBdr>
        <w:top w:val="none" w:sz="0" w:space="0" w:color="auto"/>
        <w:left w:val="none" w:sz="0" w:space="0" w:color="auto"/>
        <w:bottom w:val="none" w:sz="0" w:space="0" w:color="auto"/>
        <w:right w:val="none" w:sz="0" w:space="0" w:color="auto"/>
      </w:divBdr>
    </w:div>
    <w:div w:id="836650948">
      <w:bodyDiv w:val="1"/>
      <w:marLeft w:val="0"/>
      <w:marRight w:val="0"/>
      <w:marTop w:val="0"/>
      <w:marBottom w:val="0"/>
      <w:divBdr>
        <w:top w:val="none" w:sz="0" w:space="0" w:color="auto"/>
        <w:left w:val="none" w:sz="0" w:space="0" w:color="auto"/>
        <w:bottom w:val="none" w:sz="0" w:space="0" w:color="auto"/>
        <w:right w:val="none" w:sz="0" w:space="0" w:color="auto"/>
      </w:divBdr>
    </w:div>
    <w:div w:id="873152445">
      <w:bodyDiv w:val="1"/>
      <w:marLeft w:val="0"/>
      <w:marRight w:val="0"/>
      <w:marTop w:val="0"/>
      <w:marBottom w:val="0"/>
      <w:divBdr>
        <w:top w:val="none" w:sz="0" w:space="0" w:color="auto"/>
        <w:left w:val="none" w:sz="0" w:space="0" w:color="auto"/>
        <w:bottom w:val="none" w:sz="0" w:space="0" w:color="auto"/>
        <w:right w:val="none" w:sz="0" w:space="0" w:color="auto"/>
      </w:divBdr>
    </w:div>
    <w:div w:id="876233935">
      <w:bodyDiv w:val="1"/>
      <w:marLeft w:val="0"/>
      <w:marRight w:val="0"/>
      <w:marTop w:val="0"/>
      <w:marBottom w:val="0"/>
      <w:divBdr>
        <w:top w:val="none" w:sz="0" w:space="0" w:color="auto"/>
        <w:left w:val="none" w:sz="0" w:space="0" w:color="auto"/>
        <w:bottom w:val="none" w:sz="0" w:space="0" w:color="auto"/>
        <w:right w:val="none" w:sz="0" w:space="0" w:color="auto"/>
      </w:divBdr>
    </w:div>
    <w:div w:id="881677232">
      <w:bodyDiv w:val="1"/>
      <w:marLeft w:val="0"/>
      <w:marRight w:val="0"/>
      <w:marTop w:val="0"/>
      <w:marBottom w:val="0"/>
      <w:divBdr>
        <w:top w:val="none" w:sz="0" w:space="0" w:color="auto"/>
        <w:left w:val="none" w:sz="0" w:space="0" w:color="auto"/>
        <w:bottom w:val="none" w:sz="0" w:space="0" w:color="auto"/>
        <w:right w:val="none" w:sz="0" w:space="0" w:color="auto"/>
      </w:divBdr>
    </w:div>
    <w:div w:id="885751593">
      <w:bodyDiv w:val="1"/>
      <w:marLeft w:val="0"/>
      <w:marRight w:val="0"/>
      <w:marTop w:val="0"/>
      <w:marBottom w:val="0"/>
      <w:divBdr>
        <w:top w:val="none" w:sz="0" w:space="0" w:color="auto"/>
        <w:left w:val="none" w:sz="0" w:space="0" w:color="auto"/>
        <w:bottom w:val="none" w:sz="0" w:space="0" w:color="auto"/>
        <w:right w:val="none" w:sz="0" w:space="0" w:color="auto"/>
      </w:divBdr>
    </w:div>
    <w:div w:id="898595415">
      <w:bodyDiv w:val="1"/>
      <w:marLeft w:val="0"/>
      <w:marRight w:val="0"/>
      <w:marTop w:val="0"/>
      <w:marBottom w:val="0"/>
      <w:divBdr>
        <w:top w:val="none" w:sz="0" w:space="0" w:color="auto"/>
        <w:left w:val="none" w:sz="0" w:space="0" w:color="auto"/>
        <w:bottom w:val="none" w:sz="0" w:space="0" w:color="auto"/>
        <w:right w:val="none" w:sz="0" w:space="0" w:color="auto"/>
      </w:divBdr>
    </w:div>
    <w:div w:id="913274257">
      <w:bodyDiv w:val="1"/>
      <w:marLeft w:val="0"/>
      <w:marRight w:val="0"/>
      <w:marTop w:val="0"/>
      <w:marBottom w:val="0"/>
      <w:divBdr>
        <w:top w:val="none" w:sz="0" w:space="0" w:color="auto"/>
        <w:left w:val="none" w:sz="0" w:space="0" w:color="auto"/>
        <w:bottom w:val="none" w:sz="0" w:space="0" w:color="auto"/>
        <w:right w:val="none" w:sz="0" w:space="0" w:color="auto"/>
      </w:divBdr>
    </w:div>
    <w:div w:id="1017345399">
      <w:bodyDiv w:val="1"/>
      <w:marLeft w:val="0"/>
      <w:marRight w:val="0"/>
      <w:marTop w:val="0"/>
      <w:marBottom w:val="0"/>
      <w:divBdr>
        <w:top w:val="none" w:sz="0" w:space="0" w:color="auto"/>
        <w:left w:val="none" w:sz="0" w:space="0" w:color="auto"/>
        <w:bottom w:val="none" w:sz="0" w:space="0" w:color="auto"/>
        <w:right w:val="none" w:sz="0" w:space="0" w:color="auto"/>
      </w:divBdr>
    </w:div>
    <w:div w:id="1045521265">
      <w:bodyDiv w:val="1"/>
      <w:marLeft w:val="0"/>
      <w:marRight w:val="0"/>
      <w:marTop w:val="0"/>
      <w:marBottom w:val="0"/>
      <w:divBdr>
        <w:top w:val="none" w:sz="0" w:space="0" w:color="auto"/>
        <w:left w:val="none" w:sz="0" w:space="0" w:color="auto"/>
        <w:bottom w:val="none" w:sz="0" w:space="0" w:color="auto"/>
        <w:right w:val="none" w:sz="0" w:space="0" w:color="auto"/>
      </w:divBdr>
    </w:div>
    <w:div w:id="1089930509">
      <w:bodyDiv w:val="1"/>
      <w:marLeft w:val="0"/>
      <w:marRight w:val="0"/>
      <w:marTop w:val="0"/>
      <w:marBottom w:val="0"/>
      <w:divBdr>
        <w:top w:val="none" w:sz="0" w:space="0" w:color="auto"/>
        <w:left w:val="none" w:sz="0" w:space="0" w:color="auto"/>
        <w:bottom w:val="none" w:sz="0" w:space="0" w:color="auto"/>
        <w:right w:val="none" w:sz="0" w:space="0" w:color="auto"/>
      </w:divBdr>
    </w:div>
    <w:div w:id="1118375147">
      <w:bodyDiv w:val="1"/>
      <w:marLeft w:val="0"/>
      <w:marRight w:val="0"/>
      <w:marTop w:val="0"/>
      <w:marBottom w:val="0"/>
      <w:divBdr>
        <w:top w:val="none" w:sz="0" w:space="0" w:color="auto"/>
        <w:left w:val="none" w:sz="0" w:space="0" w:color="auto"/>
        <w:bottom w:val="none" w:sz="0" w:space="0" w:color="auto"/>
        <w:right w:val="none" w:sz="0" w:space="0" w:color="auto"/>
      </w:divBdr>
    </w:div>
    <w:div w:id="1123428164">
      <w:bodyDiv w:val="1"/>
      <w:marLeft w:val="0"/>
      <w:marRight w:val="0"/>
      <w:marTop w:val="0"/>
      <w:marBottom w:val="0"/>
      <w:divBdr>
        <w:top w:val="none" w:sz="0" w:space="0" w:color="auto"/>
        <w:left w:val="none" w:sz="0" w:space="0" w:color="auto"/>
        <w:bottom w:val="none" w:sz="0" w:space="0" w:color="auto"/>
        <w:right w:val="none" w:sz="0" w:space="0" w:color="auto"/>
      </w:divBdr>
    </w:div>
    <w:div w:id="1149321282">
      <w:bodyDiv w:val="1"/>
      <w:marLeft w:val="0"/>
      <w:marRight w:val="0"/>
      <w:marTop w:val="0"/>
      <w:marBottom w:val="0"/>
      <w:divBdr>
        <w:top w:val="none" w:sz="0" w:space="0" w:color="auto"/>
        <w:left w:val="none" w:sz="0" w:space="0" w:color="auto"/>
        <w:bottom w:val="none" w:sz="0" w:space="0" w:color="auto"/>
        <w:right w:val="none" w:sz="0" w:space="0" w:color="auto"/>
      </w:divBdr>
    </w:div>
    <w:div w:id="1196313799">
      <w:bodyDiv w:val="1"/>
      <w:marLeft w:val="0"/>
      <w:marRight w:val="0"/>
      <w:marTop w:val="0"/>
      <w:marBottom w:val="0"/>
      <w:divBdr>
        <w:top w:val="none" w:sz="0" w:space="0" w:color="auto"/>
        <w:left w:val="none" w:sz="0" w:space="0" w:color="auto"/>
        <w:bottom w:val="none" w:sz="0" w:space="0" w:color="auto"/>
        <w:right w:val="none" w:sz="0" w:space="0" w:color="auto"/>
      </w:divBdr>
    </w:div>
    <w:div w:id="1205827532">
      <w:bodyDiv w:val="1"/>
      <w:marLeft w:val="0"/>
      <w:marRight w:val="0"/>
      <w:marTop w:val="0"/>
      <w:marBottom w:val="0"/>
      <w:divBdr>
        <w:top w:val="none" w:sz="0" w:space="0" w:color="auto"/>
        <w:left w:val="none" w:sz="0" w:space="0" w:color="auto"/>
        <w:bottom w:val="none" w:sz="0" w:space="0" w:color="auto"/>
        <w:right w:val="none" w:sz="0" w:space="0" w:color="auto"/>
      </w:divBdr>
    </w:div>
    <w:div w:id="1219633055">
      <w:bodyDiv w:val="1"/>
      <w:marLeft w:val="0"/>
      <w:marRight w:val="0"/>
      <w:marTop w:val="0"/>
      <w:marBottom w:val="0"/>
      <w:divBdr>
        <w:top w:val="none" w:sz="0" w:space="0" w:color="auto"/>
        <w:left w:val="none" w:sz="0" w:space="0" w:color="auto"/>
        <w:bottom w:val="none" w:sz="0" w:space="0" w:color="auto"/>
        <w:right w:val="none" w:sz="0" w:space="0" w:color="auto"/>
      </w:divBdr>
    </w:div>
    <w:div w:id="1220753338">
      <w:bodyDiv w:val="1"/>
      <w:marLeft w:val="0"/>
      <w:marRight w:val="0"/>
      <w:marTop w:val="0"/>
      <w:marBottom w:val="0"/>
      <w:divBdr>
        <w:top w:val="none" w:sz="0" w:space="0" w:color="auto"/>
        <w:left w:val="none" w:sz="0" w:space="0" w:color="auto"/>
        <w:bottom w:val="none" w:sz="0" w:space="0" w:color="auto"/>
        <w:right w:val="none" w:sz="0" w:space="0" w:color="auto"/>
      </w:divBdr>
    </w:div>
    <w:div w:id="1237781662">
      <w:bodyDiv w:val="1"/>
      <w:marLeft w:val="0"/>
      <w:marRight w:val="0"/>
      <w:marTop w:val="0"/>
      <w:marBottom w:val="0"/>
      <w:divBdr>
        <w:top w:val="none" w:sz="0" w:space="0" w:color="auto"/>
        <w:left w:val="none" w:sz="0" w:space="0" w:color="auto"/>
        <w:bottom w:val="none" w:sz="0" w:space="0" w:color="auto"/>
        <w:right w:val="none" w:sz="0" w:space="0" w:color="auto"/>
      </w:divBdr>
    </w:div>
    <w:div w:id="1261527138">
      <w:bodyDiv w:val="1"/>
      <w:marLeft w:val="0"/>
      <w:marRight w:val="0"/>
      <w:marTop w:val="0"/>
      <w:marBottom w:val="0"/>
      <w:divBdr>
        <w:top w:val="none" w:sz="0" w:space="0" w:color="auto"/>
        <w:left w:val="none" w:sz="0" w:space="0" w:color="auto"/>
        <w:bottom w:val="none" w:sz="0" w:space="0" w:color="auto"/>
        <w:right w:val="none" w:sz="0" w:space="0" w:color="auto"/>
      </w:divBdr>
    </w:div>
    <w:div w:id="1277979192">
      <w:bodyDiv w:val="1"/>
      <w:marLeft w:val="0"/>
      <w:marRight w:val="0"/>
      <w:marTop w:val="0"/>
      <w:marBottom w:val="0"/>
      <w:divBdr>
        <w:top w:val="none" w:sz="0" w:space="0" w:color="auto"/>
        <w:left w:val="none" w:sz="0" w:space="0" w:color="auto"/>
        <w:bottom w:val="none" w:sz="0" w:space="0" w:color="auto"/>
        <w:right w:val="none" w:sz="0" w:space="0" w:color="auto"/>
      </w:divBdr>
    </w:div>
    <w:div w:id="1285696727">
      <w:bodyDiv w:val="1"/>
      <w:marLeft w:val="0"/>
      <w:marRight w:val="0"/>
      <w:marTop w:val="0"/>
      <w:marBottom w:val="0"/>
      <w:divBdr>
        <w:top w:val="none" w:sz="0" w:space="0" w:color="auto"/>
        <w:left w:val="none" w:sz="0" w:space="0" w:color="auto"/>
        <w:bottom w:val="none" w:sz="0" w:space="0" w:color="auto"/>
        <w:right w:val="none" w:sz="0" w:space="0" w:color="auto"/>
      </w:divBdr>
    </w:div>
    <w:div w:id="1316839122">
      <w:bodyDiv w:val="1"/>
      <w:marLeft w:val="0"/>
      <w:marRight w:val="0"/>
      <w:marTop w:val="0"/>
      <w:marBottom w:val="0"/>
      <w:divBdr>
        <w:top w:val="none" w:sz="0" w:space="0" w:color="auto"/>
        <w:left w:val="none" w:sz="0" w:space="0" w:color="auto"/>
        <w:bottom w:val="none" w:sz="0" w:space="0" w:color="auto"/>
        <w:right w:val="none" w:sz="0" w:space="0" w:color="auto"/>
      </w:divBdr>
    </w:div>
    <w:div w:id="1355612709">
      <w:bodyDiv w:val="1"/>
      <w:marLeft w:val="0"/>
      <w:marRight w:val="0"/>
      <w:marTop w:val="0"/>
      <w:marBottom w:val="0"/>
      <w:divBdr>
        <w:top w:val="none" w:sz="0" w:space="0" w:color="auto"/>
        <w:left w:val="none" w:sz="0" w:space="0" w:color="auto"/>
        <w:bottom w:val="none" w:sz="0" w:space="0" w:color="auto"/>
        <w:right w:val="none" w:sz="0" w:space="0" w:color="auto"/>
      </w:divBdr>
    </w:div>
    <w:div w:id="1372459751">
      <w:bodyDiv w:val="1"/>
      <w:marLeft w:val="0"/>
      <w:marRight w:val="0"/>
      <w:marTop w:val="0"/>
      <w:marBottom w:val="0"/>
      <w:divBdr>
        <w:top w:val="none" w:sz="0" w:space="0" w:color="auto"/>
        <w:left w:val="none" w:sz="0" w:space="0" w:color="auto"/>
        <w:bottom w:val="none" w:sz="0" w:space="0" w:color="auto"/>
        <w:right w:val="none" w:sz="0" w:space="0" w:color="auto"/>
      </w:divBdr>
    </w:div>
    <w:div w:id="1397317138">
      <w:bodyDiv w:val="1"/>
      <w:marLeft w:val="0"/>
      <w:marRight w:val="0"/>
      <w:marTop w:val="0"/>
      <w:marBottom w:val="0"/>
      <w:divBdr>
        <w:top w:val="none" w:sz="0" w:space="0" w:color="auto"/>
        <w:left w:val="none" w:sz="0" w:space="0" w:color="auto"/>
        <w:bottom w:val="none" w:sz="0" w:space="0" w:color="auto"/>
        <w:right w:val="none" w:sz="0" w:space="0" w:color="auto"/>
      </w:divBdr>
    </w:div>
    <w:div w:id="1456170464">
      <w:bodyDiv w:val="1"/>
      <w:marLeft w:val="0"/>
      <w:marRight w:val="0"/>
      <w:marTop w:val="0"/>
      <w:marBottom w:val="0"/>
      <w:divBdr>
        <w:top w:val="none" w:sz="0" w:space="0" w:color="auto"/>
        <w:left w:val="none" w:sz="0" w:space="0" w:color="auto"/>
        <w:bottom w:val="none" w:sz="0" w:space="0" w:color="auto"/>
        <w:right w:val="none" w:sz="0" w:space="0" w:color="auto"/>
      </w:divBdr>
    </w:div>
    <w:div w:id="1508207909">
      <w:bodyDiv w:val="1"/>
      <w:marLeft w:val="0"/>
      <w:marRight w:val="0"/>
      <w:marTop w:val="0"/>
      <w:marBottom w:val="0"/>
      <w:divBdr>
        <w:top w:val="none" w:sz="0" w:space="0" w:color="auto"/>
        <w:left w:val="none" w:sz="0" w:space="0" w:color="auto"/>
        <w:bottom w:val="none" w:sz="0" w:space="0" w:color="auto"/>
        <w:right w:val="none" w:sz="0" w:space="0" w:color="auto"/>
      </w:divBdr>
    </w:div>
    <w:div w:id="1561205604">
      <w:bodyDiv w:val="1"/>
      <w:marLeft w:val="0"/>
      <w:marRight w:val="0"/>
      <w:marTop w:val="0"/>
      <w:marBottom w:val="0"/>
      <w:divBdr>
        <w:top w:val="none" w:sz="0" w:space="0" w:color="auto"/>
        <w:left w:val="none" w:sz="0" w:space="0" w:color="auto"/>
        <w:bottom w:val="none" w:sz="0" w:space="0" w:color="auto"/>
        <w:right w:val="none" w:sz="0" w:space="0" w:color="auto"/>
      </w:divBdr>
    </w:div>
    <w:div w:id="1583177339">
      <w:bodyDiv w:val="1"/>
      <w:marLeft w:val="0"/>
      <w:marRight w:val="0"/>
      <w:marTop w:val="0"/>
      <w:marBottom w:val="0"/>
      <w:divBdr>
        <w:top w:val="none" w:sz="0" w:space="0" w:color="auto"/>
        <w:left w:val="none" w:sz="0" w:space="0" w:color="auto"/>
        <w:bottom w:val="none" w:sz="0" w:space="0" w:color="auto"/>
        <w:right w:val="none" w:sz="0" w:space="0" w:color="auto"/>
      </w:divBdr>
    </w:div>
    <w:div w:id="1618296518">
      <w:bodyDiv w:val="1"/>
      <w:marLeft w:val="0"/>
      <w:marRight w:val="0"/>
      <w:marTop w:val="0"/>
      <w:marBottom w:val="0"/>
      <w:divBdr>
        <w:top w:val="none" w:sz="0" w:space="0" w:color="auto"/>
        <w:left w:val="none" w:sz="0" w:space="0" w:color="auto"/>
        <w:bottom w:val="none" w:sz="0" w:space="0" w:color="auto"/>
        <w:right w:val="none" w:sz="0" w:space="0" w:color="auto"/>
      </w:divBdr>
    </w:div>
    <w:div w:id="1625040182">
      <w:bodyDiv w:val="1"/>
      <w:marLeft w:val="0"/>
      <w:marRight w:val="0"/>
      <w:marTop w:val="0"/>
      <w:marBottom w:val="0"/>
      <w:divBdr>
        <w:top w:val="none" w:sz="0" w:space="0" w:color="auto"/>
        <w:left w:val="none" w:sz="0" w:space="0" w:color="auto"/>
        <w:bottom w:val="none" w:sz="0" w:space="0" w:color="auto"/>
        <w:right w:val="none" w:sz="0" w:space="0" w:color="auto"/>
      </w:divBdr>
    </w:div>
    <w:div w:id="1627617240">
      <w:bodyDiv w:val="1"/>
      <w:marLeft w:val="0"/>
      <w:marRight w:val="0"/>
      <w:marTop w:val="0"/>
      <w:marBottom w:val="0"/>
      <w:divBdr>
        <w:top w:val="none" w:sz="0" w:space="0" w:color="auto"/>
        <w:left w:val="none" w:sz="0" w:space="0" w:color="auto"/>
        <w:bottom w:val="none" w:sz="0" w:space="0" w:color="auto"/>
        <w:right w:val="none" w:sz="0" w:space="0" w:color="auto"/>
      </w:divBdr>
    </w:div>
    <w:div w:id="1645086492">
      <w:bodyDiv w:val="1"/>
      <w:marLeft w:val="0"/>
      <w:marRight w:val="0"/>
      <w:marTop w:val="0"/>
      <w:marBottom w:val="0"/>
      <w:divBdr>
        <w:top w:val="none" w:sz="0" w:space="0" w:color="auto"/>
        <w:left w:val="none" w:sz="0" w:space="0" w:color="auto"/>
        <w:bottom w:val="none" w:sz="0" w:space="0" w:color="auto"/>
        <w:right w:val="none" w:sz="0" w:space="0" w:color="auto"/>
      </w:divBdr>
    </w:div>
    <w:div w:id="1663267146">
      <w:bodyDiv w:val="1"/>
      <w:marLeft w:val="0"/>
      <w:marRight w:val="0"/>
      <w:marTop w:val="0"/>
      <w:marBottom w:val="0"/>
      <w:divBdr>
        <w:top w:val="none" w:sz="0" w:space="0" w:color="auto"/>
        <w:left w:val="none" w:sz="0" w:space="0" w:color="auto"/>
        <w:bottom w:val="none" w:sz="0" w:space="0" w:color="auto"/>
        <w:right w:val="none" w:sz="0" w:space="0" w:color="auto"/>
      </w:divBdr>
    </w:div>
    <w:div w:id="1696883483">
      <w:bodyDiv w:val="1"/>
      <w:marLeft w:val="0"/>
      <w:marRight w:val="0"/>
      <w:marTop w:val="0"/>
      <w:marBottom w:val="0"/>
      <w:divBdr>
        <w:top w:val="none" w:sz="0" w:space="0" w:color="auto"/>
        <w:left w:val="none" w:sz="0" w:space="0" w:color="auto"/>
        <w:bottom w:val="none" w:sz="0" w:space="0" w:color="auto"/>
        <w:right w:val="none" w:sz="0" w:space="0" w:color="auto"/>
      </w:divBdr>
    </w:div>
    <w:div w:id="1708020762">
      <w:bodyDiv w:val="1"/>
      <w:marLeft w:val="0"/>
      <w:marRight w:val="0"/>
      <w:marTop w:val="0"/>
      <w:marBottom w:val="0"/>
      <w:divBdr>
        <w:top w:val="none" w:sz="0" w:space="0" w:color="auto"/>
        <w:left w:val="none" w:sz="0" w:space="0" w:color="auto"/>
        <w:bottom w:val="none" w:sz="0" w:space="0" w:color="auto"/>
        <w:right w:val="none" w:sz="0" w:space="0" w:color="auto"/>
      </w:divBdr>
    </w:div>
    <w:div w:id="1712221867">
      <w:bodyDiv w:val="1"/>
      <w:marLeft w:val="0"/>
      <w:marRight w:val="0"/>
      <w:marTop w:val="0"/>
      <w:marBottom w:val="0"/>
      <w:divBdr>
        <w:top w:val="none" w:sz="0" w:space="0" w:color="auto"/>
        <w:left w:val="none" w:sz="0" w:space="0" w:color="auto"/>
        <w:bottom w:val="none" w:sz="0" w:space="0" w:color="auto"/>
        <w:right w:val="none" w:sz="0" w:space="0" w:color="auto"/>
      </w:divBdr>
    </w:div>
    <w:div w:id="1744984250">
      <w:bodyDiv w:val="1"/>
      <w:marLeft w:val="0"/>
      <w:marRight w:val="0"/>
      <w:marTop w:val="0"/>
      <w:marBottom w:val="0"/>
      <w:divBdr>
        <w:top w:val="none" w:sz="0" w:space="0" w:color="auto"/>
        <w:left w:val="none" w:sz="0" w:space="0" w:color="auto"/>
        <w:bottom w:val="none" w:sz="0" w:space="0" w:color="auto"/>
        <w:right w:val="none" w:sz="0" w:space="0" w:color="auto"/>
      </w:divBdr>
    </w:div>
    <w:div w:id="1763211389">
      <w:bodyDiv w:val="1"/>
      <w:marLeft w:val="0"/>
      <w:marRight w:val="0"/>
      <w:marTop w:val="0"/>
      <w:marBottom w:val="0"/>
      <w:divBdr>
        <w:top w:val="none" w:sz="0" w:space="0" w:color="auto"/>
        <w:left w:val="none" w:sz="0" w:space="0" w:color="auto"/>
        <w:bottom w:val="none" w:sz="0" w:space="0" w:color="auto"/>
        <w:right w:val="none" w:sz="0" w:space="0" w:color="auto"/>
      </w:divBdr>
    </w:div>
    <w:div w:id="1763262154">
      <w:bodyDiv w:val="1"/>
      <w:marLeft w:val="0"/>
      <w:marRight w:val="0"/>
      <w:marTop w:val="0"/>
      <w:marBottom w:val="0"/>
      <w:divBdr>
        <w:top w:val="none" w:sz="0" w:space="0" w:color="auto"/>
        <w:left w:val="none" w:sz="0" w:space="0" w:color="auto"/>
        <w:bottom w:val="none" w:sz="0" w:space="0" w:color="auto"/>
        <w:right w:val="none" w:sz="0" w:space="0" w:color="auto"/>
      </w:divBdr>
    </w:div>
    <w:div w:id="1765415761">
      <w:bodyDiv w:val="1"/>
      <w:marLeft w:val="0"/>
      <w:marRight w:val="0"/>
      <w:marTop w:val="0"/>
      <w:marBottom w:val="0"/>
      <w:divBdr>
        <w:top w:val="none" w:sz="0" w:space="0" w:color="auto"/>
        <w:left w:val="none" w:sz="0" w:space="0" w:color="auto"/>
        <w:bottom w:val="none" w:sz="0" w:space="0" w:color="auto"/>
        <w:right w:val="none" w:sz="0" w:space="0" w:color="auto"/>
      </w:divBdr>
    </w:div>
    <w:div w:id="1766610497">
      <w:bodyDiv w:val="1"/>
      <w:marLeft w:val="0"/>
      <w:marRight w:val="0"/>
      <w:marTop w:val="0"/>
      <w:marBottom w:val="0"/>
      <w:divBdr>
        <w:top w:val="none" w:sz="0" w:space="0" w:color="auto"/>
        <w:left w:val="none" w:sz="0" w:space="0" w:color="auto"/>
        <w:bottom w:val="none" w:sz="0" w:space="0" w:color="auto"/>
        <w:right w:val="none" w:sz="0" w:space="0" w:color="auto"/>
      </w:divBdr>
    </w:div>
    <w:div w:id="1777022496">
      <w:bodyDiv w:val="1"/>
      <w:marLeft w:val="0"/>
      <w:marRight w:val="0"/>
      <w:marTop w:val="0"/>
      <w:marBottom w:val="0"/>
      <w:divBdr>
        <w:top w:val="none" w:sz="0" w:space="0" w:color="auto"/>
        <w:left w:val="none" w:sz="0" w:space="0" w:color="auto"/>
        <w:bottom w:val="none" w:sz="0" w:space="0" w:color="auto"/>
        <w:right w:val="none" w:sz="0" w:space="0" w:color="auto"/>
      </w:divBdr>
    </w:div>
    <w:div w:id="1793476155">
      <w:bodyDiv w:val="1"/>
      <w:marLeft w:val="0"/>
      <w:marRight w:val="0"/>
      <w:marTop w:val="0"/>
      <w:marBottom w:val="0"/>
      <w:divBdr>
        <w:top w:val="none" w:sz="0" w:space="0" w:color="auto"/>
        <w:left w:val="none" w:sz="0" w:space="0" w:color="auto"/>
        <w:bottom w:val="none" w:sz="0" w:space="0" w:color="auto"/>
        <w:right w:val="none" w:sz="0" w:space="0" w:color="auto"/>
      </w:divBdr>
    </w:div>
    <w:div w:id="1830246828">
      <w:bodyDiv w:val="1"/>
      <w:marLeft w:val="0"/>
      <w:marRight w:val="0"/>
      <w:marTop w:val="0"/>
      <w:marBottom w:val="0"/>
      <w:divBdr>
        <w:top w:val="none" w:sz="0" w:space="0" w:color="auto"/>
        <w:left w:val="none" w:sz="0" w:space="0" w:color="auto"/>
        <w:bottom w:val="none" w:sz="0" w:space="0" w:color="auto"/>
        <w:right w:val="none" w:sz="0" w:space="0" w:color="auto"/>
      </w:divBdr>
    </w:div>
    <w:div w:id="1848474364">
      <w:bodyDiv w:val="1"/>
      <w:marLeft w:val="0"/>
      <w:marRight w:val="0"/>
      <w:marTop w:val="0"/>
      <w:marBottom w:val="0"/>
      <w:divBdr>
        <w:top w:val="none" w:sz="0" w:space="0" w:color="auto"/>
        <w:left w:val="none" w:sz="0" w:space="0" w:color="auto"/>
        <w:bottom w:val="none" w:sz="0" w:space="0" w:color="auto"/>
        <w:right w:val="none" w:sz="0" w:space="0" w:color="auto"/>
      </w:divBdr>
    </w:div>
    <w:div w:id="1855727443">
      <w:bodyDiv w:val="1"/>
      <w:marLeft w:val="0"/>
      <w:marRight w:val="0"/>
      <w:marTop w:val="0"/>
      <w:marBottom w:val="0"/>
      <w:divBdr>
        <w:top w:val="none" w:sz="0" w:space="0" w:color="auto"/>
        <w:left w:val="none" w:sz="0" w:space="0" w:color="auto"/>
        <w:bottom w:val="none" w:sz="0" w:space="0" w:color="auto"/>
        <w:right w:val="none" w:sz="0" w:space="0" w:color="auto"/>
      </w:divBdr>
    </w:div>
    <w:div w:id="1877156507">
      <w:bodyDiv w:val="1"/>
      <w:marLeft w:val="0"/>
      <w:marRight w:val="0"/>
      <w:marTop w:val="0"/>
      <w:marBottom w:val="0"/>
      <w:divBdr>
        <w:top w:val="none" w:sz="0" w:space="0" w:color="auto"/>
        <w:left w:val="none" w:sz="0" w:space="0" w:color="auto"/>
        <w:bottom w:val="none" w:sz="0" w:space="0" w:color="auto"/>
        <w:right w:val="none" w:sz="0" w:space="0" w:color="auto"/>
      </w:divBdr>
    </w:div>
    <w:div w:id="1886870877">
      <w:bodyDiv w:val="1"/>
      <w:marLeft w:val="0"/>
      <w:marRight w:val="0"/>
      <w:marTop w:val="0"/>
      <w:marBottom w:val="0"/>
      <w:divBdr>
        <w:top w:val="none" w:sz="0" w:space="0" w:color="auto"/>
        <w:left w:val="none" w:sz="0" w:space="0" w:color="auto"/>
        <w:bottom w:val="none" w:sz="0" w:space="0" w:color="auto"/>
        <w:right w:val="none" w:sz="0" w:space="0" w:color="auto"/>
      </w:divBdr>
    </w:div>
    <w:div w:id="1893274900">
      <w:bodyDiv w:val="1"/>
      <w:marLeft w:val="0"/>
      <w:marRight w:val="0"/>
      <w:marTop w:val="0"/>
      <w:marBottom w:val="0"/>
      <w:divBdr>
        <w:top w:val="none" w:sz="0" w:space="0" w:color="auto"/>
        <w:left w:val="none" w:sz="0" w:space="0" w:color="auto"/>
        <w:bottom w:val="none" w:sz="0" w:space="0" w:color="auto"/>
        <w:right w:val="none" w:sz="0" w:space="0" w:color="auto"/>
      </w:divBdr>
    </w:div>
    <w:div w:id="1904749767">
      <w:bodyDiv w:val="1"/>
      <w:marLeft w:val="0"/>
      <w:marRight w:val="0"/>
      <w:marTop w:val="0"/>
      <w:marBottom w:val="0"/>
      <w:divBdr>
        <w:top w:val="none" w:sz="0" w:space="0" w:color="auto"/>
        <w:left w:val="none" w:sz="0" w:space="0" w:color="auto"/>
        <w:bottom w:val="none" w:sz="0" w:space="0" w:color="auto"/>
        <w:right w:val="none" w:sz="0" w:space="0" w:color="auto"/>
      </w:divBdr>
    </w:div>
    <w:div w:id="1920869701">
      <w:bodyDiv w:val="1"/>
      <w:marLeft w:val="0"/>
      <w:marRight w:val="0"/>
      <w:marTop w:val="0"/>
      <w:marBottom w:val="0"/>
      <w:divBdr>
        <w:top w:val="none" w:sz="0" w:space="0" w:color="auto"/>
        <w:left w:val="none" w:sz="0" w:space="0" w:color="auto"/>
        <w:bottom w:val="none" w:sz="0" w:space="0" w:color="auto"/>
        <w:right w:val="none" w:sz="0" w:space="0" w:color="auto"/>
      </w:divBdr>
    </w:div>
    <w:div w:id="2005623685">
      <w:bodyDiv w:val="1"/>
      <w:marLeft w:val="0"/>
      <w:marRight w:val="0"/>
      <w:marTop w:val="0"/>
      <w:marBottom w:val="0"/>
      <w:divBdr>
        <w:top w:val="none" w:sz="0" w:space="0" w:color="auto"/>
        <w:left w:val="none" w:sz="0" w:space="0" w:color="auto"/>
        <w:bottom w:val="none" w:sz="0" w:space="0" w:color="auto"/>
        <w:right w:val="none" w:sz="0" w:space="0" w:color="auto"/>
      </w:divBdr>
    </w:div>
    <w:div w:id="2041781099">
      <w:bodyDiv w:val="1"/>
      <w:marLeft w:val="0"/>
      <w:marRight w:val="0"/>
      <w:marTop w:val="0"/>
      <w:marBottom w:val="0"/>
      <w:divBdr>
        <w:top w:val="none" w:sz="0" w:space="0" w:color="auto"/>
        <w:left w:val="none" w:sz="0" w:space="0" w:color="auto"/>
        <w:bottom w:val="none" w:sz="0" w:space="0" w:color="auto"/>
        <w:right w:val="none" w:sz="0" w:space="0" w:color="auto"/>
      </w:divBdr>
    </w:div>
    <w:div w:id="2043826046">
      <w:bodyDiv w:val="1"/>
      <w:marLeft w:val="0"/>
      <w:marRight w:val="0"/>
      <w:marTop w:val="0"/>
      <w:marBottom w:val="0"/>
      <w:divBdr>
        <w:top w:val="none" w:sz="0" w:space="0" w:color="auto"/>
        <w:left w:val="none" w:sz="0" w:space="0" w:color="auto"/>
        <w:bottom w:val="none" w:sz="0" w:space="0" w:color="auto"/>
        <w:right w:val="none" w:sz="0" w:space="0" w:color="auto"/>
      </w:divBdr>
    </w:div>
    <w:div w:id="2066876470">
      <w:bodyDiv w:val="1"/>
      <w:marLeft w:val="0"/>
      <w:marRight w:val="0"/>
      <w:marTop w:val="0"/>
      <w:marBottom w:val="0"/>
      <w:divBdr>
        <w:top w:val="none" w:sz="0" w:space="0" w:color="auto"/>
        <w:left w:val="none" w:sz="0" w:space="0" w:color="auto"/>
        <w:bottom w:val="none" w:sz="0" w:space="0" w:color="auto"/>
        <w:right w:val="none" w:sz="0" w:space="0" w:color="auto"/>
      </w:divBdr>
    </w:div>
    <w:div w:id="2090761059">
      <w:bodyDiv w:val="1"/>
      <w:marLeft w:val="0"/>
      <w:marRight w:val="0"/>
      <w:marTop w:val="0"/>
      <w:marBottom w:val="0"/>
      <w:divBdr>
        <w:top w:val="none" w:sz="0" w:space="0" w:color="auto"/>
        <w:left w:val="none" w:sz="0" w:space="0" w:color="auto"/>
        <w:bottom w:val="none" w:sz="0" w:space="0" w:color="auto"/>
        <w:right w:val="none" w:sz="0" w:space="0" w:color="auto"/>
      </w:divBdr>
    </w:div>
    <w:div w:id="2105376223">
      <w:bodyDiv w:val="1"/>
      <w:marLeft w:val="0"/>
      <w:marRight w:val="0"/>
      <w:marTop w:val="0"/>
      <w:marBottom w:val="0"/>
      <w:divBdr>
        <w:top w:val="none" w:sz="0" w:space="0" w:color="auto"/>
        <w:left w:val="none" w:sz="0" w:space="0" w:color="auto"/>
        <w:bottom w:val="none" w:sz="0" w:space="0" w:color="auto"/>
        <w:right w:val="none" w:sz="0" w:space="0" w:color="auto"/>
      </w:divBdr>
    </w:div>
    <w:div w:id="2122603356">
      <w:bodyDiv w:val="1"/>
      <w:marLeft w:val="0"/>
      <w:marRight w:val="0"/>
      <w:marTop w:val="0"/>
      <w:marBottom w:val="0"/>
      <w:divBdr>
        <w:top w:val="none" w:sz="0" w:space="0" w:color="auto"/>
        <w:left w:val="none" w:sz="0" w:space="0" w:color="auto"/>
        <w:bottom w:val="none" w:sz="0" w:space="0" w:color="auto"/>
        <w:right w:val="none" w:sz="0" w:space="0" w:color="auto"/>
      </w:divBdr>
    </w:div>
    <w:div w:id="21416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lfalo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kad.arbitr.ru/Card/532efe7a-0091-4ff5-bd62-e2ea063d5c82" TargetMode="External"/><Relationship Id="rId4" Type="http://schemas.openxmlformats.org/officeDocument/2006/relationships/settings" Target="settings.xml"/><Relationship Id="rId9" Type="http://schemas.openxmlformats.org/officeDocument/2006/relationships/hyperlink" Target="https://kad.arbitr.ru/Card/532efe7a-0091-4ff5-bd62-e2ea063d5c8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3D4AE-63E0-4044-934F-70104ECEB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33</Pages>
  <Words>15334</Words>
  <Characters>87408</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Малова Любовь Юрьевна</dc:creator>
  <cp:lastModifiedBy>Диана Бикмухаметова</cp:lastModifiedBy>
  <cp:revision>8</cp:revision>
  <dcterms:created xsi:type="dcterms:W3CDTF">2025-06-18T19:03:00Z</dcterms:created>
  <dcterms:modified xsi:type="dcterms:W3CDTF">2025-06-19T07:17:00Z</dcterms:modified>
</cp:coreProperties>
</file>