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13BEFA" w14:textId="7587ED45" w:rsidR="00795722" w:rsidRPr="00E90195" w:rsidRDefault="00795722" w:rsidP="00A66290">
      <w:pPr>
        <w:widowControl w:val="0"/>
        <w:jc w:val="center"/>
        <w:rPr>
          <w:b/>
          <w:bCs/>
          <w:sz w:val="32"/>
          <w:szCs w:val="32"/>
        </w:rPr>
      </w:pPr>
      <w:r w:rsidRPr="00E90195">
        <w:rPr>
          <w:b/>
          <w:bCs/>
          <w:sz w:val="32"/>
          <w:szCs w:val="32"/>
        </w:rPr>
        <w:t>Торговая документация</w:t>
      </w:r>
    </w:p>
    <w:p w14:paraId="7AA65524" w14:textId="77777777" w:rsidR="00795722" w:rsidRPr="00E90195" w:rsidRDefault="00795722" w:rsidP="005B163E">
      <w:pPr>
        <w:widowControl w:val="0"/>
        <w:ind w:left="1414" w:hanging="705"/>
        <w:rPr>
          <w:b/>
          <w:bCs/>
          <w:sz w:val="24"/>
          <w:szCs w:val="24"/>
        </w:rPr>
      </w:pPr>
    </w:p>
    <w:p w14:paraId="76345E9B" w14:textId="77777777" w:rsidR="00473871" w:rsidRDefault="00020E44" w:rsidP="00473871">
      <w:pPr>
        <w:widowControl w:val="0"/>
        <w:jc w:val="both"/>
        <w:rPr>
          <w:sz w:val="24"/>
          <w:szCs w:val="24"/>
        </w:rPr>
      </w:pPr>
      <w:r w:rsidRPr="00E90195">
        <w:rPr>
          <w:b/>
          <w:bCs/>
          <w:sz w:val="24"/>
          <w:szCs w:val="24"/>
        </w:rPr>
        <w:t>Предмет торговой процедуры:</w:t>
      </w:r>
      <w:r w:rsidR="00F944EE">
        <w:rPr>
          <w:sz w:val="24"/>
          <w:szCs w:val="24"/>
        </w:rPr>
        <w:t xml:space="preserve"> </w:t>
      </w:r>
    </w:p>
    <w:p w14:paraId="5004FFE4" w14:textId="3DBF7D3D" w:rsidR="00473871" w:rsidRPr="00473871" w:rsidRDefault="00473871" w:rsidP="00473871">
      <w:pPr>
        <w:widowControl w:val="0"/>
        <w:jc w:val="both"/>
        <w:rPr>
          <w:rFonts w:eastAsiaTheme="minorHAnsi"/>
          <w:bCs/>
          <w:sz w:val="24"/>
          <w:szCs w:val="24"/>
          <w:lang w:eastAsia="en-US"/>
        </w:rPr>
      </w:pPr>
      <w:r w:rsidRPr="00473871">
        <w:rPr>
          <w:rFonts w:eastAsiaTheme="minorHAnsi"/>
          <w:bCs/>
          <w:sz w:val="24"/>
          <w:szCs w:val="24"/>
          <w:lang w:eastAsia="en-US"/>
        </w:rPr>
        <w:t xml:space="preserve">– земельный участок общей площадью 1 000 кв. м, кадастровый номер: 50:04:0190306:906; расположенный по адресу: Московская область, р-н Дмитровский, с/пос. Куликовское, с. Куликово, ул. Свободы, </w:t>
      </w:r>
      <w:proofErr w:type="spellStart"/>
      <w:r w:rsidRPr="00473871">
        <w:rPr>
          <w:rFonts w:eastAsiaTheme="minorHAnsi"/>
          <w:bCs/>
          <w:sz w:val="24"/>
          <w:szCs w:val="24"/>
          <w:lang w:eastAsia="en-US"/>
        </w:rPr>
        <w:t>уч</w:t>
      </w:r>
      <w:proofErr w:type="spellEnd"/>
      <w:r w:rsidRPr="00473871">
        <w:rPr>
          <w:rFonts w:eastAsiaTheme="minorHAnsi"/>
          <w:bCs/>
          <w:sz w:val="24"/>
          <w:szCs w:val="24"/>
          <w:lang w:eastAsia="en-US"/>
        </w:rPr>
        <w:t>-к 60 «а»;</w:t>
      </w:r>
    </w:p>
    <w:p w14:paraId="34BDF7AD" w14:textId="40D15A6C" w:rsidR="00B00BBB" w:rsidRDefault="00473871" w:rsidP="00473871">
      <w:pPr>
        <w:widowControl w:val="0"/>
        <w:jc w:val="both"/>
        <w:rPr>
          <w:rFonts w:eastAsiaTheme="minorHAnsi"/>
          <w:bCs/>
          <w:sz w:val="24"/>
          <w:szCs w:val="24"/>
          <w:lang w:eastAsia="en-US"/>
        </w:rPr>
      </w:pPr>
      <w:r w:rsidRPr="00473871">
        <w:rPr>
          <w:rFonts w:eastAsiaTheme="minorHAnsi"/>
          <w:bCs/>
          <w:sz w:val="24"/>
          <w:szCs w:val="24"/>
          <w:lang w:eastAsia="en-US"/>
        </w:rPr>
        <w:t xml:space="preserve">– земельный участок общей площадью 1 000 кв. м, кадастровый номер: 50:04:0190306:905; расположенный по адресу: Московская область, р-н Дмитровский, с/пос. Куликовское, с. Куликово, ул. Свободы, </w:t>
      </w:r>
      <w:proofErr w:type="spellStart"/>
      <w:r w:rsidRPr="00473871">
        <w:rPr>
          <w:rFonts w:eastAsiaTheme="minorHAnsi"/>
          <w:bCs/>
          <w:sz w:val="24"/>
          <w:szCs w:val="24"/>
          <w:lang w:eastAsia="en-US"/>
        </w:rPr>
        <w:t>уч</w:t>
      </w:r>
      <w:proofErr w:type="spellEnd"/>
      <w:r w:rsidRPr="00473871">
        <w:rPr>
          <w:rFonts w:eastAsiaTheme="minorHAnsi"/>
          <w:bCs/>
          <w:sz w:val="24"/>
          <w:szCs w:val="24"/>
          <w:lang w:eastAsia="en-US"/>
        </w:rPr>
        <w:t>-к 60 «б»</w:t>
      </w:r>
      <w:r w:rsidR="00DE034D">
        <w:rPr>
          <w:rFonts w:eastAsiaTheme="minorHAnsi"/>
          <w:bCs/>
          <w:sz w:val="24"/>
          <w:szCs w:val="24"/>
          <w:lang w:val="en-US" w:eastAsia="en-US"/>
        </w:rPr>
        <w:t xml:space="preserve"> (</w:t>
      </w:r>
      <w:r w:rsidR="00DE034D">
        <w:rPr>
          <w:rFonts w:eastAsiaTheme="minorHAnsi"/>
          <w:bCs/>
          <w:sz w:val="24"/>
          <w:szCs w:val="24"/>
          <w:lang w:eastAsia="en-US"/>
        </w:rPr>
        <w:t>далее - Имущество</w:t>
      </w:r>
      <w:bookmarkStart w:id="0" w:name="_GoBack"/>
      <w:bookmarkEnd w:id="0"/>
      <w:r w:rsidR="00DE034D">
        <w:rPr>
          <w:rFonts w:eastAsiaTheme="minorHAnsi"/>
          <w:bCs/>
          <w:sz w:val="24"/>
          <w:szCs w:val="24"/>
          <w:lang w:val="en-US" w:eastAsia="en-US"/>
        </w:rPr>
        <w:t>)</w:t>
      </w:r>
      <w:r w:rsidRPr="00473871">
        <w:rPr>
          <w:rFonts w:eastAsiaTheme="minorHAnsi"/>
          <w:bCs/>
          <w:sz w:val="24"/>
          <w:szCs w:val="24"/>
          <w:lang w:eastAsia="en-US"/>
        </w:rPr>
        <w:t>.</w:t>
      </w:r>
    </w:p>
    <w:p w14:paraId="6F361844" w14:textId="77777777" w:rsidR="00473871" w:rsidRDefault="00473871" w:rsidP="00473871">
      <w:pPr>
        <w:widowControl w:val="0"/>
        <w:jc w:val="both"/>
        <w:rPr>
          <w:rFonts w:eastAsiaTheme="minorHAnsi"/>
          <w:bCs/>
          <w:sz w:val="24"/>
          <w:szCs w:val="24"/>
          <w:lang w:eastAsia="en-US"/>
        </w:rPr>
      </w:pPr>
    </w:p>
    <w:p w14:paraId="5448B7C9" w14:textId="68703C16" w:rsidR="002B6080" w:rsidRPr="00E90195" w:rsidRDefault="00F73765" w:rsidP="00B00BBB">
      <w:pPr>
        <w:widowControl w:val="0"/>
        <w:jc w:val="both"/>
        <w:rPr>
          <w:sz w:val="24"/>
          <w:szCs w:val="24"/>
        </w:rPr>
      </w:pPr>
      <w:r w:rsidRPr="00E90195">
        <w:rPr>
          <w:b/>
          <w:bCs/>
          <w:sz w:val="24"/>
          <w:szCs w:val="24"/>
        </w:rPr>
        <w:t>Форма проведения торговой процедуры</w:t>
      </w:r>
      <w:r w:rsidR="002B6080" w:rsidRPr="00E90195">
        <w:rPr>
          <w:sz w:val="24"/>
          <w:szCs w:val="24"/>
        </w:rPr>
        <w:t xml:space="preserve">: аукцион «на </w:t>
      </w:r>
      <w:r w:rsidR="00747441" w:rsidRPr="00E90195">
        <w:rPr>
          <w:sz w:val="24"/>
          <w:szCs w:val="24"/>
        </w:rPr>
        <w:t>повышение</w:t>
      </w:r>
      <w:r w:rsidR="002B6080" w:rsidRPr="00E90195">
        <w:rPr>
          <w:sz w:val="24"/>
          <w:szCs w:val="24"/>
        </w:rPr>
        <w:t>»</w:t>
      </w:r>
    </w:p>
    <w:p w14:paraId="0AD3C5D9" w14:textId="77777777" w:rsidR="005B163E" w:rsidRPr="00E90195" w:rsidRDefault="005B163E" w:rsidP="005B163E">
      <w:pPr>
        <w:widowControl w:val="0"/>
        <w:tabs>
          <w:tab w:val="left" w:pos="851"/>
        </w:tabs>
        <w:ind w:right="141"/>
        <w:rPr>
          <w:b/>
          <w:bCs/>
          <w:sz w:val="24"/>
          <w:szCs w:val="24"/>
        </w:rPr>
      </w:pPr>
    </w:p>
    <w:p w14:paraId="684CF41E" w14:textId="0FA21FBA" w:rsidR="003C0393" w:rsidRPr="003C0393" w:rsidRDefault="003C0393" w:rsidP="003C0393">
      <w:pPr>
        <w:widowControl w:val="0"/>
        <w:jc w:val="both"/>
        <w:rPr>
          <w:sz w:val="24"/>
          <w:szCs w:val="24"/>
        </w:rPr>
      </w:pPr>
      <w:r w:rsidRPr="003C0393">
        <w:rPr>
          <w:b/>
          <w:bCs/>
          <w:sz w:val="24"/>
          <w:szCs w:val="24"/>
        </w:rPr>
        <w:t xml:space="preserve">Срок проведения торговой процедуры: </w:t>
      </w:r>
      <w:r w:rsidRPr="003C0393">
        <w:rPr>
          <w:sz w:val="24"/>
          <w:szCs w:val="24"/>
        </w:rPr>
        <w:t>с «</w:t>
      </w:r>
      <w:r w:rsidR="00473871">
        <w:rPr>
          <w:sz w:val="24"/>
          <w:szCs w:val="24"/>
        </w:rPr>
        <w:t>30</w:t>
      </w:r>
      <w:r w:rsidR="000C56F8">
        <w:rPr>
          <w:sz w:val="24"/>
          <w:szCs w:val="24"/>
        </w:rPr>
        <w:t>»</w:t>
      </w:r>
      <w:r w:rsidRPr="003C0393">
        <w:rPr>
          <w:sz w:val="24"/>
          <w:szCs w:val="24"/>
        </w:rPr>
        <w:t xml:space="preserve"> </w:t>
      </w:r>
      <w:r w:rsidR="00473871">
        <w:rPr>
          <w:sz w:val="24"/>
          <w:szCs w:val="24"/>
        </w:rPr>
        <w:t>апреля</w:t>
      </w:r>
      <w:r w:rsidR="005A4015">
        <w:rPr>
          <w:sz w:val="24"/>
          <w:szCs w:val="24"/>
        </w:rPr>
        <w:t xml:space="preserve"> </w:t>
      </w:r>
      <w:r w:rsidRPr="003C0393">
        <w:rPr>
          <w:sz w:val="24"/>
          <w:szCs w:val="24"/>
        </w:rPr>
        <w:t>202</w:t>
      </w:r>
      <w:r w:rsidR="004E7428">
        <w:rPr>
          <w:sz w:val="24"/>
          <w:szCs w:val="24"/>
        </w:rPr>
        <w:t>6</w:t>
      </w:r>
      <w:r w:rsidRPr="003C0393">
        <w:rPr>
          <w:sz w:val="24"/>
          <w:szCs w:val="24"/>
        </w:rPr>
        <w:t xml:space="preserve"> по </w:t>
      </w:r>
      <w:bookmarkStart w:id="1" w:name="_Hlk203734344"/>
      <w:r w:rsidRPr="003C0393">
        <w:rPr>
          <w:sz w:val="24"/>
          <w:szCs w:val="24"/>
        </w:rPr>
        <w:t>«</w:t>
      </w:r>
      <w:r w:rsidR="004E7428">
        <w:rPr>
          <w:sz w:val="24"/>
          <w:szCs w:val="24"/>
        </w:rPr>
        <w:t>0</w:t>
      </w:r>
      <w:r w:rsidR="00473871">
        <w:rPr>
          <w:sz w:val="24"/>
          <w:szCs w:val="24"/>
        </w:rPr>
        <w:t>3</w:t>
      </w:r>
      <w:r w:rsidRPr="003C0393">
        <w:rPr>
          <w:sz w:val="24"/>
          <w:szCs w:val="24"/>
        </w:rPr>
        <w:t xml:space="preserve">» </w:t>
      </w:r>
      <w:r w:rsidR="00473871">
        <w:rPr>
          <w:sz w:val="24"/>
          <w:szCs w:val="24"/>
        </w:rPr>
        <w:t>июня</w:t>
      </w:r>
      <w:r w:rsidR="007C1D16">
        <w:rPr>
          <w:sz w:val="24"/>
          <w:szCs w:val="24"/>
        </w:rPr>
        <w:t xml:space="preserve"> </w:t>
      </w:r>
      <w:bookmarkEnd w:id="1"/>
      <w:r w:rsidRPr="003C0393">
        <w:rPr>
          <w:sz w:val="24"/>
          <w:szCs w:val="24"/>
        </w:rPr>
        <w:t>202</w:t>
      </w:r>
      <w:r w:rsidR="004E7428">
        <w:rPr>
          <w:sz w:val="24"/>
          <w:szCs w:val="24"/>
        </w:rPr>
        <w:t>6</w:t>
      </w:r>
      <w:r w:rsidRPr="003C0393">
        <w:rPr>
          <w:sz w:val="24"/>
          <w:szCs w:val="24"/>
        </w:rPr>
        <w:t xml:space="preserve"> включительно.  </w:t>
      </w:r>
    </w:p>
    <w:p w14:paraId="6B3E1829" w14:textId="77777777" w:rsidR="003C0393" w:rsidRPr="003C0393" w:rsidRDefault="003C0393" w:rsidP="003C0393">
      <w:pPr>
        <w:widowControl w:val="0"/>
        <w:jc w:val="both"/>
        <w:rPr>
          <w:sz w:val="24"/>
          <w:szCs w:val="24"/>
        </w:rPr>
      </w:pPr>
    </w:p>
    <w:p w14:paraId="4831C100" w14:textId="73EA574A" w:rsidR="003C0393" w:rsidRPr="003C0393" w:rsidRDefault="003C0393" w:rsidP="003C0393">
      <w:pPr>
        <w:widowControl w:val="0"/>
        <w:jc w:val="both"/>
        <w:rPr>
          <w:sz w:val="24"/>
          <w:szCs w:val="24"/>
        </w:rPr>
      </w:pPr>
      <w:r w:rsidRPr="003C0393">
        <w:rPr>
          <w:b/>
          <w:bCs/>
          <w:sz w:val="24"/>
          <w:szCs w:val="24"/>
        </w:rPr>
        <w:t xml:space="preserve">Дата публикации извещения о торговой процедуре: </w:t>
      </w:r>
      <w:r w:rsidRPr="003C0393">
        <w:rPr>
          <w:sz w:val="24"/>
          <w:szCs w:val="24"/>
        </w:rPr>
        <w:t xml:space="preserve">не позднее </w:t>
      </w:r>
      <w:r w:rsidR="00473871" w:rsidRPr="00473871">
        <w:rPr>
          <w:sz w:val="24"/>
          <w:szCs w:val="24"/>
        </w:rPr>
        <w:t>«30» апреля 2026</w:t>
      </w:r>
      <w:r w:rsidRPr="003C0393">
        <w:rPr>
          <w:sz w:val="24"/>
          <w:szCs w:val="24"/>
        </w:rPr>
        <w:t>.</w:t>
      </w:r>
    </w:p>
    <w:p w14:paraId="37C5EA40" w14:textId="77777777" w:rsidR="003C0393" w:rsidRPr="003C0393" w:rsidRDefault="003C0393" w:rsidP="003C0393">
      <w:pPr>
        <w:widowControl w:val="0"/>
        <w:jc w:val="both"/>
        <w:rPr>
          <w:b/>
          <w:bCs/>
          <w:sz w:val="24"/>
          <w:szCs w:val="24"/>
        </w:rPr>
      </w:pPr>
    </w:p>
    <w:p w14:paraId="3EB87D81" w14:textId="79702F72" w:rsidR="003C0393" w:rsidRPr="003C0393" w:rsidRDefault="003C0393" w:rsidP="003C0393">
      <w:pPr>
        <w:widowControl w:val="0"/>
        <w:jc w:val="both"/>
        <w:rPr>
          <w:sz w:val="24"/>
          <w:szCs w:val="24"/>
        </w:rPr>
      </w:pPr>
      <w:r w:rsidRPr="003C0393">
        <w:rPr>
          <w:b/>
          <w:bCs/>
          <w:sz w:val="24"/>
          <w:szCs w:val="24"/>
        </w:rPr>
        <w:t xml:space="preserve">Дата начала приема заявок на участие в торговой процедуре: </w:t>
      </w:r>
      <w:r w:rsidRPr="003C0393">
        <w:rPr>
          <w:sz w:val="24"/>
          <w:szCs w:val="24"/>
        </w:rPr>
        <w:t>0</w:t>
      </w:r>
      <w:r w:rsidR="003826D0">
        <w:rPr>
          <w:sz w:val="24"/>
          <w:szCs w:val="24"/>
        </w:rPr>
        <w:t>0</w:t>
      </w:r>
      <w:r w:rsidRPr="003C0393">
        <w:rPr>
          <w:sz w:val="24"/>
          <w:szCs w:val="24"/>
        </w:rPr>
        <w:t xml:space="preserve">:00 по Московскому времени </w:t>
      </w:r>
      <w:r w:rsidR="004E7428" w:rsidRPr="004E7428">
        <w:rPr>
          <w:sz w:val="24"/>
          <w:szCs w:val="24"/>
        </w:rPr>
        <w:t>«</w:t>
      </w:r>
      <w:r w:rsidR="00473871">
        <w:rPr>
          <w:sz w:val="24"/>
          <w:szCs w:val="24"/>
        </w:rPr>
        <w:t>01</w:t>
      </w:r>
      <w:r w:rsidR="004E7428" w:rsidRPr="004E7428">
        <w:rPr>
          <w:sz w:val="24"/>
          <w:szCs w:val="24"/>
        </w:rPr>
        <w:t xml:space="preserve">» </w:t>
      </w:r>
      <w:r w:rsidR="00473871">
        <w:rPr>
          <w:sz w:val="24"/>
          <w:szCs w:val="24"/>
        </w:rPr>
        <w:t>ма</w:t>
      </w:r>
      <w:r w:rsidR="004E7428" w:rsidRPr="004E7428">
        <w:rPr>
          <w:sz w:val="24"/>
          <w:szCs w:val="24"/>
        </w:rPr>
        <w:t>я 2026</w:t>
      </w:r>
      <w:r w:rsidRPr="003C0393">
        <w:rPr>
          <w:sz w:val="24"/>
          <w:szCs w:val="24"/>
        </w:rPr>
        <w:t>.</w:t>
      </w:r>
    </w:p>
    <w:p w14:paraId="46B3990D" w14:textId="77777777" w:rsidR="003C0393" w:rsidRPr="003C0393" w:rsidRDefault="003C0393" w:rsidP="003C0393">
      <w:pPr>
        <w:widowControl w:val="0"/>
        <w:jc w:val="both"/>
        <w:rPr>
          <w:sz w:val="24"/>
          <w:szCs w:val="24"/>
        </w:rPr>
      </w:pPr>
    </w:p>
    <w:p w14:paraId="730363BB" w14:textId="00C157E9" w:rsidR="003C0393" w:rsidRPr="003C0393" w:rsidRDefault="003C0393" w:rsidP="003C0393">
      <w:pPr>
        <w:widowControl w:val="0"/>
        <w:jc w:val="both"/>
        <w:rPr>
          <w:sz w:val="24"/>
          <w:szCs w:val="24"/>
        </w:rPr>
      </w:pPr>
      <w:r w:rsidRPr="003C0393">
        <w:rPr>
          <w:b/>
          <w:bCs/>
          <w:sz w:val="24"/>
          <w:szCs w:val="24"/>
        </w:rPr>
        <w:t xml:space="preserve">Дата окончания приема заявок в торговой процедуре: </w:t>
      </w:r>
      <w:r w:rsidR="008661BC">
        <w:rPr>
          <w:sz w:val="24"/>
          <w:szCs w:val="24"/>
        </w:rPr>
        <w:t>1</w:t>
      </w:r>
      <w:r w:rsidR="00473871">
        <w:rPr>
          <w:sz w:val="24"/>
          <w:szCs w:val="24"/>
        </w:rPr>
        <w:t>2</w:t>
      </w:r>
      <w:r w:rsidRPr="003C0393">
        <w:rPr>
          <w:sz w:val="24"/>
          <w:szCs w:val="24"/>
        </w:rPr>
        <w:t xml:space="preserve">:00 по Московскому времени </w:t>
      </w:r>
      <w:r w:rsidR="004E7428" w:rsidRPr="004E7428">
        <w:rPr>
          <w:sz w:val="24"/>
          <w:szCs w:val="24"/>
        </w:rPr>
        <w:t>«2</w:t>
      </w:r>
      <w:r w:rsidR="00473871">
        <w:rPr>
          <w:sz w:val="24"/>
          <w:szCs w:val="24"/>
        </w:rPr>
        <w:t>6</w:t>
      </w:r>
      <w:r w:rsidR="004E7428" w:rsidRPr="004E7428">
        <w:rPr>
          <w:sz w:val="24"/>
          <w:szCs w:val="24"/>
        </w:rPr>
        <w:t xml:space="preserve">» </w:t>
      </w:r>
      <w:r w:rsidR="00473871">
        <w:rPr>
          <w:sz w:val="24"/>
          <w:szCs w:val="24"/>
        </w:rPr>
        <w:t>мая</w:t>
      </w:r>
      <w:r w:rsidR="004E7428" w:rsidRPr="004E7428">
        <w:rPr>
          <w:sz w:val="24"/>
          <w:szCs w:val="24"/>
        </w:rPr>
        <w:t xml:space="preserve"> 2026</w:t>
      </w:r>
      <w:r w:rsidRPr="003C0393">
        <w:rPr>
          <w:sz w:val="24"/>
          <w:szCs w:val="24"/>
        </w:rPr>
        <w:t>.</w:t>
      </w:r>
    </w:p>
    <w:p w14:paraId="6415FF3B" w14:textId="77777777" w:rsidR="003C0393" w:rsidRPr="003C0393" w:rsidRDefault="003C0393" w:rsidP="003C0393">
      <w:pPr>
        <w:widowControl w:val="0"/>
        <w:jc w:val="both"/>
        <w:rPr>
          <w:b/>
          <w:bCs/>
          <w:sz w:val="24"/>
          <w:szCs w:val="24"/>
        </w:rPr>
      </w:pPr>
    </w:p>
    <w:p w14:paraId="3AED75D7" w14:textId="24E49CCD" w:rsidR="003C0393" w:rsidRPr="003C0393" w:rsidRDefault="003C0393" w:rsidP="003C0393">
      <w:pPr>
        <w:widowControl w:val="0"/>
        <w:jc w:val="both"/>
        <w:rPr>
          <w:sz w:val="24"/>
          <w:szCs w:val="24"/>
        </w:rPr>
      </w:pPr>
      <w:r w:rsidRPr="003C0393">
        <w:rPr>
          <w:b/>
          <w:bCs/>
          <w:sz w:val="24"/>
          <w:szCs w:val="24"/>
        </w:rPr>
        <w:t xml:space="preserve">Дата окончания проверки правоспособности Заявок: </w:t>
      </w:r>
      <w:r w:rsidR="00473871" w:rsidRPr="00473871">
        <w:rPr>
          <w:sz w:val="24"/>
          <w:szCs w:val="24"/>
        </w:rPr>
        <w:t>«0</w:t>
      </w:r>
      <w:r w:rsidR="00473871">
        <w:rPr>
          <w:sz w:val="24"/>
          <w:szCs w:val="24"/>
        </w:rPr>
        <w:t>2</w:t>
      </w:r>
      <w:r w:rsidR="00473871" w:rsidRPr="00473871">
        <w:rPr>
          <w:sz w:val="24"/>
          <w:szCs w:val="24"/>
        </w:rPr>
        <w:t xml:space="preserve">» июня </w:t>
      </w:r>
      <w:r w:rsidR="004E7428" w:rsidRPr="004E7428">
        <w:rPr>
          <w:sz w:val="24"/>
          <w:szCs w:val="24"/>
        </w:rPr>
        <w:t>2026</w:t>
      </w:r>
      <w:r w:rsidRPr="003C0393">
        <w:rPr>
          <w:sz w:val="24"/>
          <w:szCs w:val="24"/>
        </w:rPr>
        <w:t>.</w:t>
      </w:r>
    </w:p>
    <w:p w14:paraId="42CE992A" w14:textId="77777777" w:rsidR="003C0393" w:rsidRPr="003C0393" w:rsidRDefault="003C0393" w:rsidP="003C0393">
      <w:pPr>
        <w:widowControl w:val="0"/>
        <w:jc w:val="both"/>
        <w:rPr>
          <w:b/>
          <w:bCs/>
          <w:sz w:val="24"/>
          <w:szCs w:val="24"/>
        </w:rPr>
      </w:pPr>
    </w:p>
    <w:p w14:paraId="3E444A6F" w14:textId="77777777" w:rsidR="001A48DE" w:rsidRDefault="003C0393" w:rsidP="003C0393">
      <w:pPr>
        <w:widowControl w:val="0"/>
        <w:jc w:val="both"/>
        <w:rPr>
          <w:b/>
          <w:bCs/>
          <w:sz w:val="24"/>
          <w:szCs w:val="24"/>
        </w:rPr>
      </w:pPr>
      <w:r w:rsidRPr="003C0393">
        <w:rPr>
          <w:b/>
          <w:bCs/>
          <w:sz w:val="24"/>
          <w:szCs w:val="24"/>
        </w:rPr>
        <w:t>Дата оформления протокола об окончании приема и регистрации заявок Заявителей:</w:t>
      </w:r>
    </w:p>
    <w:p w14:paraId="0AD6B4DB" w14:textId="2A386C7B" w:rsidR="003C0393" w:rsidRPr="003C0393" w:rsidRDefault="00473871" w:rsidP="003C0393">
      <w:pPr>
        <w:widowControl w:val="0"/>
        <w:jc w:val="both"/>
        <w:rPr>
          <w:sz w:val="24"/>
          <w:szCs w:val="24"/>
        </w:rPr>
      </w:pPr>
      <w:r w:rsidRPr="00473871">
        <w:rPr>
          <w:sz w:val="24"/>
          <w:szCs w:val="24"/>
        </w:rPr>
        <w:t>«0</w:t>
      </w:r>
      <w:r>
        <w:rPr>
          <w:sz w:val="24"/>
          <w:szCs w:val="24"/>
        </w:rPr>
        <w:t>2</w:t>
      </w:r>
      <w:r w:rsidRPr="00473871">
        <w:rPr>
          <w:sz w:val="24"/>
          <w:szCs w:val="24"/>
        </w:rPr>
        <w:t xml:space="preserve">» июня </w:t>
      </w:r>
      <w:r w:rsidR="004E7428" w:rsidRPr="004E7428">
        <w:rPr>
          <w:sz w:val="24"/>
          <w:szCs w:val="24"/>
        </w:rPr>
        <w:t>2026</w:t>
      </w:r>
      <w:r w:rsidR="003C0393" w:rsidRPr="003C0393">
        <w:rPr>
          <w:sz w:val="24"/>
          <w:szCs w:val="24"/>
        </w:rPr>
        <w:t>.</w:t>
      </w:r>
    </w:p>
    <w:p w14:paraId="69E4EBCE" w14:textId="77777777" w:rsidR="003C0393" w:rsidRPr="003C0393" w:rsidRDefault="003C0393" w:rsidP="003C0393">
      <w:pPr>
        <w:widowControl w:val="0"/>
        <w:jc w:val="both"/>
        <w:rPr>
          <w:sz w:val="24"/>
          <w:szCs w:val="24"/>
        </w:rPr>
      </w:pPr>
    </w:p>
    <w:p w14:paraId="0E372B29" w14:textId="03F15D90" w:rsidR="003C0393" w:rsidRPr="003C0393" w:rsidRDefault="003C0393" w:rsidP="003C0393">
      <w:pPr>
        <w:widowControl w:val="0"/>
        <w:jc w:val="both"/>
        <w:rPr>
          <w:sz w:val="24"/>
          <w:szCs w:val="24"/>
        </w:rPr>
      </w:pPr>
      <w:r w:rsidRPr="003C0393">
        <w:rPr>
          <w:b/>
          <w:bCs/>
          <w:sz w:val="24"/>
          <w:szCs w:val="24"/>
        </w:rPr>
        <w:t xml:space="preserve">Дата начала проведения торговой процедуры: </w:t>
      </w:r>
      <w:r w:rsidR="00CD1ADA">
        <w:rPr>
          <w:sz w:val="24"/>
          <w:szCs w:val="24"/>
        </w:rPr>
        <w:t>0</w:t>
      </w:r>
      <w:r w:rsidR="00F944EE">
        <w:rPr>
          <w:sz w:val="24"/>
          <w:szCs w:val="24"/>
        </w:rPr>
        <w:t>9</w:t>
      </w:r>
      <w:r w:rsidRPr="003C0393">
        <w:rPr>
          <w:sz w:val="24"/>
          <w:szCs w:val="24"/>
        </w:rPr>
        <w:t xml:space="preserve">:00 по Московскому времени </w:t>
      </w:r>
      <w:r w:rsidR="00473871" w:rsidRPr="00473871">
        <w:rPr>
          <w:sz w:val="24"/>
          <w:szCs w:val="24"/>
        </w:rPr>
        <w:t xml:space="preserve">«03» июня </w:t>
      </w:r>
      <w:r w:rsidR="004E7428" w:rsidRPr="004E7428">
        <w:rPr>
          <w:sz w:val="24"/>
          <w:szCs w:val="24"/>
        </w:rPr>
        <w:t>2026</w:t>
      </w:r>
      <w:r w:rsidRPr="003C0393">
        <w:rPr>
          <w:sz w:val="24"/>
          <w:szCs w:val="24"/>
        </w:rPr>
        <w:t>.</w:t>
      </w:r>
    </w:p>
    <w:p w14:paraId="757F77E4" w14:textId="77777777" w:rsidR="003C0393" w:rsidRPr="003C0393" w:rsidRDefault="003C0393" w:rsidP="003C0393">
      <w:pPr>
        <w:widowControl w:val="0"/>
        <w:jc w:val="both"/>
        <w:rPr>
          <w:sz w:val="24"/>
          <w:szCs w:val="24"/>
        </w:rPr>
      </w:pPr>
    </w:p>
    <w:p w14:paraId="36276847" w14:textId="79F49487" w:rsidR="003C0393" w:rsidRPr="003C0393" w:rsidRDefault="003C0393" w:rsidP="003C0393">
      <w:pPr>
        <w:widowControl w:val="0"/>
        <w:jc w:val="both"/>
        <w:rPr>
          <w:sz w:val="24"/>
          <w:szCs w:val="24"/>
        </w:rPr>
      </w:pPr>
      <w:r w:rsidRPr="003C0393">
        <w:rPr>
          <w:b/>
          <w:bCs/>
          <w:sz w:val="24"/>
          <w:szCs w:val="24"/>
        </w:rPr>
        <w:t xml:space="preserve">Дата завершения торговой процедуры: </w:t>
      </w:r>
      <w:r w:rsidR="00473871" w:rsidRPr="00473871">
        <w:rPr>
          <w:sz w:val="24"/>
          <w:szCs w:val="24"/>
        </w:rPr>
        <w:t xml:space="preserve">«03» июня </w:t>
      </w:r>
      <w:r w:rsidR="004E7428" w:rsidRPr="004E7428">
        <w:rPr>
          <w:sz w:val="24"/>
          <w:szCs w:val="24"/>
        </w:rPr>
        <w:t>2026</w:t>
      </w:r>
      <w:r w:rsidRPr="003C0393">
        <w:rPr>
          <w:sz w:val="24"/>
          <w:szCs w:val="24"/>
        </w:rPr>
        <w:t>.</w:t>
      </w:r>
    </w:p>
    <w:p w14:paraId="20D84EC7" w14:textId="77777777" w:rsidR="003C0393" w:rsidRPr="003C0393" w:rsidRDefault="003C0393" w:rsidP="003C0393">
      <w:pPr>
        <w:widowControl w:val="0"/>
        <w:jc w:val="both"/>
        <w:rPr>
          <w:b/>
          <w:bCs/>
          <w:sz w:val="24"/>
          <w:szCs w:val="24"/>
        </w:rPr>
      </w:pPr>
    </w:p>
    <w:p w14:paraId="18BE3ACC" w14:textId="4FF3EF75" w:rsidR="001A48DE" w:rsidRPr="004D5D58" w:rsidRDefault="003C0393" w:rsidP="003C0393">
      <w:pPr>
        <w:widowControl w:val="0"/>
        <w:jc w:val="both"/>
        <w:rPr>
          <w:b/>
          <w:bCs/>
          <w:sz w:val="24"/>
          <w:szCs w:val="24"/>
        </w:rPr>
      </w:pPr>
      <w:r w:rsidRPr="003C0393">
        <w:rPr>
          <w:b/>
          <w:bCs/>
          <w:sz w:val="24"/>
          <w:szCs w:val="24"/>
        </w:rPr>
        <w:t xml:space="preserve">Дата </w:t>
      </w:r>
      <w:r w:rsidR="00981E6F">
        <w:rPr>
          <w:b/>
          <w:bCs/>
          <w:sz w:val="24"/>
          <w:szCs w:val="24"/>
        </w:rPr>
        <w:t>размещени</w:t>
      </w:r>
      <w:r w:rsidRPr="003C0393">
        <w:rPr>
          <w:b/>
          <w:bCs/>
          <w:sz w:val="24"/>
          <w:szCs w:val="24"/>
        </w:rPr>
        <w:t xml:space="preserve">я протокола о признании результатов торговой процедуры: </w:t>
      </w:r>
      <w:r w:rsidR="00473871" w:rsidRPr="00473871">
        <w:rPr>
          <w:sz w:val="24"/>
          <w:szCs w:val="24"/>
        </w:rPr>
        <w:t xml:space="preserve">«03» июня </w:t>
      </w:r>
      <w:r w:rsidR="004E7428" w:rsidRPr="004E7428">
        <w:rPr>
          <w:sz w:val="24"/>
          <w:szCs w:val="24"/>
        </w:rPr>
        <w:t>2026</w:t>
      </w:r>
      <w:r w:rsidRPr="003C0393">
        <w:rPr>
          <w:sz w:val="24"/>
          <w:szCs w:val="24"/>
        </w:rPr>
        <w:t>.</w:t>
      </w:r>
    </w:p>
    <w:p w14:paraId="79A79869" w14:textId="77777777" w:rsidR="001D176B" w:rsidRPr="003C0393" w:rsidRDefault="001D176B" w:rsidP="003C0393">
      <w:pPr>
        <w:widowControl w:val="0"/>
        <w:jc w:val="both"/>
        <w:rPr>
          <w:b/>
          <w:bCs/>
          <w:sz w:val="24"/>
          <w:szCs w:val="24"/>
        </w:rPr>
      </w:pPr>
    </w:p>
    <w:p w14:paraId="52CFF91F" w14:textId="77777777" w:rsidR="003C0393" w:rsidRPr="003C0393" w:rsidRDefault="003C0393" w:rsidP="003C0393">
      <w:pPr>
        <w:widowControl w:val="0"/>
        <w:jc w:val="both"/>
        <w:rPr>
          <w:b/>
          <w:bCs/>
          <w:sz w:val="24"/>
          <w:szCs w:val="24"/>
        </w:rPr>
      </w:pPr>
      <w:r w:rsidRPr="003C0393">
        <w:rPr>
          <w:b/>
          <w:bCs/>
          <w:sz w:val="24"/>
          <w:szCs w:val="24"/>
        </w:rPr>
        <w:t>Организатор торгов: ООО «Аукционы Федерации»</w:t>
      </w:r>
    </w:p>
    <w:p w14:paraId="0F950663" w14:textId="77777777" w:rsidR="003C0393" w:rsidRPr="003C0393" w:rsidRDefault="003C0393" w:rsidP="003C0393">
      <w:pPr>
        <w:widowControl w:val="0"/>
        <w:jc w:val="both"/>
        <w:rPr>
          <w:sz w:val="24"/>
          <w:szCs w:val="24"/>
        </w:rPr>
      </w:pPr>
      <w:r w:rsidRPr="003C0393">
        <w:rPr>
          <w:sz w:val="24"/>
          <w:szCs w:val="24"/>
        </w:rPr>
        <w:t>Номер телефона: +7(996)-40-20-263</w:t>
      </w:r>
    </w:p>
    <w:p w14:paraId="6322BB8F" w14:textId="77777777" w:rsidR="003C0393" w:rsidRPr="003C0393" w:rsidRDefault="003C0393" w:rsidP="003C0393">
      <w:pPr>
        <w:widowControl w:val="0"/>
        <w:jc w:val="both"/>
        <w:rPr>
          <w:sz w:val="24"/>
          <w:szCs w:val="24"/>
        </w:rPr>
      </w:pPr>
      <w:r w:rsidRPr="003C0393">
        <w:rPr>
          <w:sz w:val="24"/>
          <w:szCs w:val="24"/>
        </w:rPr>
        <w:t xml:space="preserve">Контактное лицо: </w:t>
      </w:r>
      <w:proofErr w:type="spellStart"/>
      <w:r w:rsidRPr="003C0393">
        <w:rPr>
          <w:sz w:val="24"/>
          <w:szCs w:val="24"/>
        </w:rPr>
        <w:t>Бикмухаметова</w:t>
      </w:r>
      <w:proofErr w:type="spellEnd"/>
      <w:r w:rsidRPr="003C0393">
        <w:rPr>
          <w:sz w:val="24"/>
          <w:szCs w:val="24"/>
        </w:rPr>
        <w:t xml:space="preserve"> Диана </w:t>
      </w:r>
      <w:proofErr w:type="spellStart"/>
      <w:r w:rsidRPr="003C0393">
        <w:rPr>
          <w:sz w:val="24"/>
          <w:szCs w:val="24"/>
        </w:rPr>
        <w:t>Агабековна</w:t>
      </w:r>
      <w:proofErr w:type="spellEnd"/>
      <w:r w:rsidRPr="003C0393">
        <w:rPr>
          <w:sz w:val="24"/>
          <w:szCs w:val="24"/>
        </w:rPr>
        <w:t>.</w:t>
      </w:r>
    </w:p>
    <w:p w14:paraId="4682549C" w14:textId="77777777" w:rsidR="003C0393" w:rsidRPr="003C0393" w:rsidRDefault="003C0393" w:rsidP="003C0393">
      <w:pPr>
        <w:widowControl w:val="0"/>
        <w:jc w:val="both"/>
        <w:rPr>
          <w:sz w:val="24"/>
          <w:szCs w:val="24"/>
        </w:rPr>
      </w:pPr>
      <w:r w:rsidRPr="003C0393">
        <w:rPr>
          <w:sz w:val="24"/>
          <w:szCs w:val="24"/>
        </w:rPr>
        <w:t>Адрес эл. почты: office@alfalot.ru.</w:t>
      </w:r>
    </w:p>
    <w:p w14:paraId="10F4C196" w14:textId="77777777" w:rsidR="003C0393" w:rsidRPr="003C0393" w:rsidRDefault="003C0393" w:rsidP="003C0393">
      <w:pPr>
        <w:widowControl w:val="0"/>
        <w:jc w:val="both"/>
        <w:rPr>
          <w:sz w:val="24"/>
          <w:szCs w:val="24"/>
        </w:rPr>
      </w:pPr>
    </w:p>
    <w:p w14:paraId="18B353F6" w14:textId="77777777" w:rsidR="003C0393" w:rsidRPr="003C0393" w:rsidRDefault="003C0393" w:rsidP="003C0393">
      <w:pPr>
        <w:widowControl w:val="0"/>
        <w:jc w:val="both"/>
        <w:rPr>
          <w:b/>
          <w:bCs/>
          <w:sz w:val="24"/>
          <w:szCs w:val="24"/>
        </w:rPr>
      </w:pPr>
      <w:r w:rsidRPr="003C0393">
        <w:rPr>
          <w:b/>
          <w:bCs/>
          <w:sz w:val="24"/>
          <w:szCs w:val="24"/>
        </w:rPr>
        <w:t xml:space="preserve">Сведения о продавце: </w:t>
      </w:r>
    </w:p>
    <w:p w14:paraId="32A8CE3F" w14:textId="77777777" w:rsidR="003C0393" w:rsidRPr="002A065F" w:rsidRDefault="003C0393" w:rsidP="003C0393">
      <w:pPr>
        <w:widowControl w:val="0"/>
        <w:jc w:val="both"/>
        <w:rPr>
          <w:sz w:val="24"/>
          <w:szCs w:val="24"/>
        </w:rPr>
      </w:pPr>
      <w:r w:rsidRPr="003C0393">
        <w:rPr>
          <w:b/>
          <w:bCs/>
          <w:sz w:val="24"/>
          <w:szCs w:val="24"/>
        </w:rPr>
        <w:t xml:space="preserve">Акционерное общество «Российский Сельскохозяйственный банк» </w:t>
      </w:r>
    </w:p>
    <w:p w14:paraId="2D2AF251" w14:textId="639ED940" w:rsidR="003611B9" w:rsidRPr="003611B9" w:rsidRDefault="002A065F" w:rsidP="004E7428">
      <w:pPr>
        <w:rPr>
          <w:sz w:val="24"/>
          <w:szCs w:val="24"/>
        </w:rPr>
      </w:pPr>
      <w:r w:rsidRPr="002A065F">
        <w:rPr>
          <w:sz w:val="24"/>
          <w:szCs w:val="24"/>
        </w:rPr>
        <w:t>Адрес местонахождения: 119034, г. Москва, Гагаринский переулок, дом 3</w:t>
      </w:r>
    </w:p>
    <w:p w14:paraId="59D56580" w14:textId="77777777" w:rsidR="002A065F" w:rsidRDefault="002A065F" w:rsidP="002A065F">
      <w:pPr>
        <w:rPr>
          <w:sz w:val="24"/>
          <w:szCs w:val="24"/>
        </w:rPr>
      </w:pPr>
    </w:p>
    <w:p w14:paraId="13194E88" w14:textId="22698747" w:rsidR="0051726C" w:rsidRPr="00E90195" w:rsidRDefault="00424E22" w:rsidP="009541A8">
      <w:pPr>
        <w:rPr>
          <w:bCs/>
          <w:sz w:val="24"/>
          <w:szCs w:val="24"/>
        </w:rPr>
      </w:pPr>
      <w:r w:rsidRPr="00E90195">
        <w:rPr>
          <w:b/>
          <w:sz w:val="24"/>
          <w:szCs w:val="24"/>
        </w:rPr>
        <w:t>Оператор электронной площадки:</w:t>
      </w:r>
      <w:r w:rsidRPr="00E90195">
        <w:rPr>
          <w:sz w:val="24"/>
          <w:szCs w:val="24"/>
        </w:rPr>
        <w:t xml:space="preserve"> О</w:t>
      </w:r>
      <w:r w:rsidRPr="00E90195">
        <w:rPr>
          <w:bCs/>
          <w:sz w:val="24"/>
          <w:szCs w:val="24"/>
        </w:rPr>
        <w:t>бщество с ограниченной ответственностью «</w:t>
      </w:r>
      <w:r w:rsidR="007A56D6" w:rsidRPr="00E90195">
        <w:rPr>
          <w:bCs/>
          <w:sz w:val="24"/>
          <w:szCs w:val="24"/>
        </w:rPr>
        <w:t>Аукционы</w:t>
      </w:r>
      <w:r w:rsidR="00891601" w:rsidRPr="00E90195">
        <w:rPr>
          <w:bCs/>
          <w:sz w:val="24"/>
          <w:szCs w:val="24"/>
        </w:rPr>
        <w:t xml:space="preserve"> </w:t>
      </w:r>
      <w:r w:rsidR="007A56D6" w:rsidRPr="00E90195">
        <w:rPr>
          <w:bCs/>
          <w:sz w:val="24"/>
          <w:szCs w:val="24"/>
        </w:rPr>
        <w:t>Федерации</w:t>
      </w:r>
      <w:r w:rsidR="00891601" w:rsidRPr="00E90195">
        <w:rPr>
          <w:bCs/>
          <w:sz w:val="24"/>
          <w:szCs w:val="24"/>
        </w:rPr>
        <w:t xml:space="preserve">» </w:t>
      </w:r>
      <w:r w:rsidRPr="00E90195">
        <w:rPr>
          <w:bCs/>
          <w:sz w:val="24"/>
          <w:szCs w:val="24"/>
        </w:rPr>
        <w:t>(ООО «</w:t>
      </w:r>
      <w:r w:rsidR="007A56D6" w:rsidRPr="00E90195">
        <w:rPr>
          <w:bCs/>
          <w:sz w:val="24"/>
          <w:szCs w:val="24"/>
        </w:rPr>
        <w:t>Аукционы Федерации</w:t>
      </w:r>
      <w:r w:rsidRPr="00E90195">
        <w:rPr>
          <w:bCs/>
          <w:sz w:val="24"/>
          <w:szCs w:val="24"/>
        </w:rPr>
        <w:t>»).</w:t>
      </w:r>
    </w:p>
    <w:p w14:paraId="427365AC" w14:textId="77777777" w:rsidR="0051726C" w:rsidRPr="00E90195" w:rsidRDefault="0051726C" w:rsidP="005B163E">
      <w:pPr>
        <w:rPr>
          <w:bCs/>
          <w:sz w:val="24"/>
          <w:szCs w:val="24"/>
        </w:rPr>
      </w:pPr>
    </w:p>
    <w:p w14:paraId="4C440DA9" w14:textId="27AC4053" w:rsidR="002A065F" w:rsidRDefault="003C0393" w:rsidP="003C0393">
      <w:pPr>
        <w:jc w:val="both"/>
        <w:rPr>
          <w:sz w:val="24"/>
          <w:szCs w:val="24"/>
        </w:rPr>
      </w:pPr>
      <w:r w:rsidRPr="003C0393">
        <w:rPr>
          <w:b/>
          <w:bCs/>
          <w:sz w:val="24"/>
          <w:szCs w:val="24"/>
        </w:rPr>
        <w:t xml:space="preserve">Шаг аукциона «на повышение»: </w:t>
      </w:r>
      <w:r w:rsidR="00473871" w:rsidRPr="00473871">
        <w:rPr>
          <w:sz w:val="24"/>
          <w:szCs w:val="24"/>
        </w:rPr>
        <w:t>1 % от начальной цены реализации</w:t>
      </w:r>
      <w:r w:rsidR="00473871">
        <w:rPr>
          <w:sz w:val="24"/>
          <w:szCs w:val="24"/>
        </w:rPr>
        <w:t xml:space="preserve">/ </w:t>
      </w:r>
      <w:r w:rsidR="00473871" w:rsidRPr="00473871">
        <w:rPr>
          <w:sz w:val="24"/>
          <w:szCs w:val="24"/>
        </w:rPr>
        <w:t xml:space="preserve">4 610,00 </w:t>
      </w:r>
      <w:r w:rsidR="00473871">
        <w:rPr>
          <w:sz w:val="24"/>
          <w:szCs w:val="24"/>
        </w:rPr>
        <w:t xml:space="preserve">(четыре тысячи шестьсот десять) </w:t>
      </w:r>
      <w:r w:rsidR="00473871" w:rsidRPr="00473871">
        <w:rPr>
          <w:sz w:val="24"/>
          <w:szCs w:val="24"/>
        </w:rPr>
        <w:t>руб</w:t>
      </w:r>
      <w:r w:rsidR="00473871">
        <w:rPr>
          <w:sz w:val="24"/>
          <w:szCs w:val="24"/>
        </w:rPr>
        <w:t>лей 00 копеек.</w:t>
      </w:r>
    </w:p>
    <w:p w14:paraId="450A2EB4" w14:textId="77777777" w:rsidR="00473871" w:rsidRPr="001D176B" w:rsidRDefault="00473871" w:rsidP="003C0393">
      <w:pPr>
        <w:jc w:val="both"/>
        <w:rPr>
          <w:sz w:val="24"/>
          <w:szCs w:val="24"/>
        </w:rPr>
      </w:pPr>
    </w:p>
    <w:p w14:paraId="3C57A8F5" w14:textId="118D9C7A" w:rsidR="003C0393" w:rsidRPr="003C0393" w:rsidRDefault="003C0393" w:rsidP="003C0393">
      <w:pPr>
        <w:jc w:val="both"/>
        <w:rPr>
          <w:b/>
          <w:bCs/>
          <w:sz w:val="24"/>
          <w:szCs w:val="24"/>
        </w:rPr>
      </w:pPr>
      <w:r w:rsidRPr="003C0393">
        <w:rPr>
          <w:b/>
          <w:bCs/>
          <w:sz w:val="24"/>
          <w:szCs w:val="24"/>
        </w:rPr>
        <w:t xml:space="preserve">Период действия текущей цены аукциона: </w:t>
      </w:r>
      <w:r w:rsidRPr="003C0393">
        <w:rPr>
          <w:sz w:val="24"/>
          <w:szCs w:val="24"/>
        </w:rPr>
        <w:t>30 (тридцать) минут</w:t>
      </w:r>
      <w:r>
        <w:rPr>
          <w:sz w:val="24"/>
          <w:szCs w:val="24"/>
        </w:rPr>
        <w:t>.</w:t>
      </w:r>
    </w:p>
    <w:p w14:paraId="09F98CC8" w14:textId="77777777" w:rsidR="003C0393" w:rsidRPr="003C0393" w:rsidRDefault="003C0393" w:rsidP="003C0393">
      <w:pPr>
        <w:jc w:val="both"/>
        <w:rPr>
          <w:b/>
          <w:bCs/>
          <w:sz w:val="24"/>
          <w:szCs w:val="24"/>
        </w:rPr>
      </w:pPr>
    </w:p>
    <w:p w14:paraId="0F484A5D" w14:textId="36292BA8" w:rsidR="00304D63" w:rsidRDefault="003C0393" w:rsidP="00304D63">
      <w:pPr>
        <w:rPr>
          <w:sz w:val="24"/>
          <w:szCs w:val="24"/>
        </w:rPr>
      </w:pPr>
      <w:r w:rsidRPr="003C0393">
        <w:rPr>
          <w:b/>
          <w:bCs/>
          <w:sz w:val="24"/>
          <w:szCs w:val="24"/>
        </w:rPr>
        <w:lastRenderedPageBreak/>
        <w:t xml:space="preserve">Размер обеспечения Заявки на участие в Торговой процедуре: </w:t>
      </w:r>
      <w:r w:rsidR="00473871" w:rsidRPr="00473871">
        <w:rPr>
          <w:sz w:val="24"/>
          <w:szCs w:val="24"/>
        </w:rPr>
        <w:t xml:space="preserve">92 200,00 </w:t>
      </w:r>
      <w:r w:rsidR="003826D0" w:rsidRPr="003826D0">
        <w:rPr>
          <w:sz w:val="24"/>
          <w:szCs w:val="24"/>
        </w:rPr>
        <w:t>(</w:t>
      </w:r>
      <w:r w:rsidR="00473871">
        <w:rPr>
          <w:sz w:val="24"/>
          <w:szCs w:val="24"/>
        </w:rPr>
        <w:t>девяносто две тысячи двести</w:t>
      </w:r>
      <w:r w:rsidR="003826D0" w:rsidRPr="003826D0">
        <w:rPr>
          <w:sz w:val="24"/>
          <w:szCs w:val="24"/>
        </w:rPr>
        <w:t>) рублей 00 копеек</w:t>
      </w:r>
      <w:r w:rsidR="00304D63">
        <w:rPr>
          <w:sz w:val="24"/>
          <w:szCs w:val="24"/>
        </w:rPr>
        <w:t xml:space="preserve">. </w:t>
      </w:r>
    </w:p>
    <w:p w14:paraId="01966E7F" w14:textId="46283363" w:rsidR="005B163E" w:rsidRPr="00E90195" w:rsidRDefault="005B163E" w:rsidP="00304D63">
      <w:pPr>
        <w:rPr>
          <w:sz w:val="24"/>
          <w:szCs w:val="24"/>
        </w:rPr>
      </w:pPr>
      <w:r w:rsidRPr="00E90195">
        <w:rPr>
          <w:sz w:val="24"/>
          <w:szCs w:val="24"/>
        </w:rPr>
        <w:t>Задаток перечисляется по реквизитам:</w:t>
      </w:r>
      <w:r w:rsidRPr="00E90195">
        <w:rPr>
          <w:bCs/>
          <w:sz w:val="24"/>
          <w:szCs w:val="24"/>
        </w:rPr>
        <w:t xml:space="preserve"> </w:t>
      </w:r>
      <w:r w:rsidRPr="00E90195">
        <w:rPr>
          <w:sz w:val="24"/>
          <w:szCs w:val="24"/>
        </w:rPr>
        <w:t xml:space="preserve">ООО «Аукционы Федерации» (ИНН: </w:t>
      </w:r>
      <w:r w:rsidRPr="00E90195">
        <w:rPr>
          <w:snapToGrid w:val="0"/>
          <w:sz w:val="24"/>
          <w:szCs w:val="24"/>
        </w:rPr>
        <w:t>0278184720</w:t>
      </w:r>
      <w:r w:rsidRPr="00E90195">
        <w:rPr>
          <w:sz w:val="24"/>
          <w:szCs w:val="24"/>
        </w:rPr>
        <w:t>), р/</w:t>
      </w:r>
      <w:proofErr w:type="spellStart"/>
      <w:r w:rsidRPr="00E90195">
        <w:rPr>
          <w:sz w:val="24"/>
          <w:szCs w:val="24"/>
        </w:rPr>
        <w:t>сч</w:t>
      </w:r>
      <w:proofErr w:type="spellEnd"/>
      <w:r w:rsidRPr="00E90195">
        <w:rPr>
          <w:sz w:val="24"/>
          <w:szCs w:val="24"/>
        </w:rPr>
        <w:t xml:space="preserve">.: </w:t>
      </w:r>
      <w:r w:rsidR="006E4908" w:rsidRPr="00E90195">
        <w:rPr>
          <w:snapToGrid w:val="0"/>
          <w:sz w:val="24"/>
          <w:szCs w:val="24"/>
        </w:rPr>
        <w:t>40702810729330000981</w:t>
      </w:r>
      <w:r w:rsidRPr="00E90195">
        <w:rPr>
          <w:sz w:val="24"/>
          <w:szCs w:val="24"/>
        </w:rPr>
        <w:t xml:space="preserve">, корр. </w:t>
      </w:r>
      <w:proofErr w:type="spellStart"/>
      <w:r w:rsidRPr="00E90195">
        <w:rPr>
          <w:sz w:val="24"/>
          <w:szCs w:val="24"/>
        </w:rPr>
        <w:t>сч</w:t>
      </w:r>
      <w:proofErr w:type="spellEnd"/>
      <w:r w:rsidRPr="00E90195">
        <w:rPr>
          <w:sz w:val="24"/>
          <w:szCs w:val="24"/>
        </w:rPr>
        <w:t xml:space="preserve">.: </w:t>
      </w:r>
      <w:r w:rsidRPr="00E90195">
        <w:rPr>
          <w:snapToGrid w:val="0"/>
          <w:sz w:val="24"/>
          <w:szCs w:val="24"/>
        </w:rPr>
        <w:t>30101810200000000824</w:t>
      </w:r>
      <w:r w:rsidRPr="00E90195">
        <w:rPr>
          <w:sz w:val="24"/>
          <w:szCs w:val="24"/>
        </w:rPr>
        <w:t xml:space="preserve">, БИК: </w:t>
      </w:r>
      <w:r w:rsidRPr="00E90195">
        <w:rPr>
          <w:snapToGrid w:val="0"/>
          <w:sz w:val="24"/>
          <w:szCs w:val="24"/>
        </w:rPr>
        <w:t>042202824</w:t>
      </w:r>
      <w:r w:rsidRPr="00E90195">
        <w:rPr>
          <w:sz w:val="24"/>
          <w:szCs w:val="24"/>
        </w:rPr>
        <w:t xml:space="preserve">, в  </w:t>
      </w:r>
      <w:r w:rsidRPr="00E90195">
        <w:rPr>
          <w:snapToGrid w:val="0"/>
          <w:sz w:val="24"/>
          <w:szCs w:val="24"/>
        </w:rPr>
        <w:t xml:space="preserve"> Филиал «Нижегородский» АО «Альфа-Банк»</w:t>
      </w:r>
      <w:r w:rsidR="00281B2E" w:rsidRPr="00E90195">
        <w:rPr>
          <w:sz w:val="24"/>
          <w:szCs w:val="24"/>
        </w:rPr>
        <w:t xml:space="preserve"> </w:t>
      </w:r>
      <w:r w:rsidRPr="00E90195">
        <w:rPr>
          <w:sz w:val="24"/>
          <w:szCs w:val="24"/>
        </w:rPr>
        <w:t>и должен поступить на счет до даты подачи заявки.</w:t>
      </w:r>
    </w:p>
    <w:p w14:paraId="179EC08C" w14:textId="0319A661" w:rsidR="005B163E" w:rsidRPr="00E90195" w:rsidRDefault="005B163E" w:rsidP="005B163E">
      <w:pPr>
        <w:widowControl w:val="0"/>
        <w:rPr>
          <w:sz w:val="24"/>
          <w:szCs w:val="24"/>
        </w:rPr>
      </w:pPr>
    </w:p>
    <w:p w14:paraId="74555902" w14:textId="6B0753A7" w:rsidR="005B163E" w:rsidRPr="00E90195" w:rsidRDefault="005B163E" w:rsidP="00A66290">
      <w:pPr>
        <w:widowControl w:val="0"/>
        <w:jc w:val="both"/>
        <w:rPr>
          <w:sz w:val="24"/>
          <w:szCs w:val="24"/>
        </w:rPr>
      </w:pPr>
      <w:r w:rsidRPr="00E90195">
        <w:rPr>
          <w:b/>
          <w:bCs/>
          <w:sz w:val="24"/>
          <w:szCs w:val="24"/>
        </w:rPr>
        <w:t>Способ обеспечения Заявки на участие в Торговой процедуре</w:t>
      </w:r>
      <w:r w:rsidRPr="00E90195">
        <w:rPr>
          <w:sz w:val="24"/>
          <w:szCs w:val="24"/>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w:t>
      </w:r>
      <w:r w:rsidR="007B0CC1">
        <w:rPr>
          <w:sz w:val="24"/>
          <w:szCs w:val="24"/>
        </w:rPr>
        <w:t>купли-продажи</w:t>
      </w:r>
      <w:r w:rsidRPr="00E90195">
        <w:rPr>
          <w:sz w:val="24"/>
          <w:szCs w:val="24"/>
        </w:rPr>
        <w:t xml:space="preserve">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w:t>
      </w:r>
      <w:r w:rsidR="007B0CC1">
        <w:rPr>
          <w:sz w:val="24"/>
          <w:szCs w:val="24"/>
        </w:rPr>
        <w:t>купли-продажи</w:t>
      </w:r>
      <w:r w:rsidRPr="00E90195">
        <w:rPr>
          <w:sz w:val="24"/>
          <w:szCs w:val="24"/>
        </w:rPr>
        <w:t xml:space="preserve">, и в полном объеме подлежит оплате Организатором торгов в адрес Принципала. </w:t>
      </w:r>
    </w:p>
    <w:p w14:paraId="685B91F6" w14:textId="77777777" w:rsidR="005B163E" w:rsidRPr="00E90195" w:rsidRDefault="005B163E" w:rsidP="005B163E">
      <w:pPr>
        <w:tabs>
          <w:tab w:val="left" w:pos="142"/>
        </w:tabs>
        <w:rPr>
          <w:spacing w:val="-2"/>
          <w:sz w:val="24"/>
          <w:szCs w:val="24"/>
        </w:rPr>
      </w:pPr>
    </w:p>
    <w:p w14:paraId="7C42019B" w14:textId="5BFAD536" w:rsidR="00424E22" w:rsidRPr="00E90195" w:rsidRDefault="00424E22" w:rsidP="005B163E">
      <w:pPr>
        <w:tabs>
          <w:tab w:val="left" w:pos="142"/>
        </w:tabs>
        <w:rPr>
          <w:sz w:val="24"/>
          <w:szCs w:val="24"/>
        </w:rPr>
      </w:pPr>
      <w:r w:rsidRPr="00E90195">
        <w:rPr>
          <w:b/>
          <w:sz w:val="24"/>
          <w:szCs w:val="24"/>
        </w:rPr>
        <w:t xml:space="preserve">Форма заявки: </w:t>
      </w:r>
      <w:r w:rsidRPr="00E90195">
        <w:rPr>
          <w:sz w:val="24"/>
          <w:szCs w:val="24"/>
        </w:rPr>
        <w:t>в соответствии с документацией о торгах</w:t>
      </w:r>
      <w:r w:rsidR="005B163E" w:rsidRPr="00E90195">
        <w:rPr>
          <w:sz w:val="24"/>
          <w:szCs w:val="24"/>
        </w:rPr>
        <w:t>.</w:t>
      </w:r>
    </w:p>
    <w:p w14:paraId="40D259A6" w14:textId="77777777" w:rsidR="005B163E" w:rsidRPr="00E90195" w:rsidRDefault="005B163E" w:rsidP="005B163E">
      <w:pPr>
        <w:tabs>
          <w:tab w:val="left" w:pos="142"/>
        </w:tabs>
        <w:rPr>
          <w:sz w:val="24"/>
          <w:szCs w:val="24"/>
        </w:rPr>
      </w:pPr>
    </w:p>
    <w:p w14:paraId="4B8ABA2F" w14:textId="3B5DDC01" w:rsidR="005B163E" w:rsidRDefault="00424E22" w:rsidP="001A48DE">
      <w:pPr>
        <w:tabs>
          <w:tab w:val="left" w:pos="142"/>
        </w:tabs>
        <w:rPr>
          <w:sz w:val="24"/>
          <w:szCs w:val="24"/>
        </w:rPr>
      </w:pPr>
      <w:r w:rsidRPr="00E90195">
        <w:rPr>
          <w:b/>
          <w:sz w:val="24"/>
          <w:szCs w:val="24"/>
        </w:rPr>
        <w:t xml:space="preserve">Порядок подачи заявок: </w:t>
      </w:r>
      <w:bookmarkStart w:id="2" w:name="OLE_LINK11"/>
      <w:bookmarkStart w:id="3" w:name="OLE_LINK12"/>
      <w:bookmarkStart w:id="4" w:name="OLE_LINK13"/>
      <w:r w:rsidRPr="00E90195">
        <w:rPr>
          <w:sz w:val="24"/>
          <w:szCs w:val="24"/>
        </w:rPr>
        <w:t xml:space="preserve">в соответствии с </w:t>
      </w:r>
      <w:r w:rsidR="005B163E" w:rsidRPr="00E90195">
        <w:rPr>
          <w:sz w:val="24"/>
          <w:szCs w:val="24"/>
        </w:rPr>
        <w:t xml:space="preserve">торговой </w:t>
      </w:r>
      <w:r w:rsidRPr="00E90195">
        <w:rPr>
          <w:sz w:val="24"/>
          <w:szCs w:val="24"/>
        </w:rPr>
        <w:t>документацией</w:t>
      </w:r>
      <w:r w:rsidR="005B163E" w:rsidRPr="00E90195">
        <w:rPr>
          <w:sz w:val="24"/>
          <w:szCs w:val="24"/>
        </w:rPr>
        <w:t xml:space="preserve"> </w:t>
      </w:r>
      <w:r w:rsidRPr="00E90195">
        <w:rPr>
          <w:sz w:val="24"/>
          <w:szCs w:val="24"/>
        </w:rPr>
        <w:t xml:space="preserve">и регламентом электронной площадки </w:t>
      </w:r>
      <w:bookmarkEnd w:id="2"/>
      <w:bookmarkEnd w:id="3"/>
      <w:bookmarkEnd w:id="4"/>
      <w:r w:rsidR="001A48DE" w:rsidRPr="001A48DE">
        <w:rPr>
          <w:bCs/>
          <w:sz w:val="24"/>
          <w:szCs w:val="24"/>
          <w:u w:val="single"/>
          <w:lang w:val="en-US"/>
        </w:rPr>
        <w:t>http</w:t>
      </w:r>
      <w:r w:rsidR="001A48DE" w:rsidRPr="001A48DE">
        <w:rPr>
          <w:bCs/>
          <w:sz w:val="24"/>
          <w:szCs w:val="24"/>
          <w:u w:val="single"/>
        </w:rPr>
        <w:t>://</w:t>
      </w:r>
      <w:proofErr w:type="spellStart"/>
      <w:r w:rsidR="001A48DE" w:rsidRPr="001A48DE">
        <w:rPr>
          <w:bCs/>
          <w:sz w:val="24"/>
          <w:szCs w:val="24"/>
          <w:u w:val="single"/>
          <w:lang w:val="en-US"/>
        </w:rPr>
        <w:t>alfalot</w:t>
      </w:r>
      <w:proofErr w:type="spellEnd"/>
      <w:r w:rsidR="001A48DE" w:rsidRPr="001A48DE">
        <w:rPr>
          <w:bCs/>
          <w:sz w:val="24"/>
          <w:szCs w:val="24"/>
          <w:u w:val="single"/>
        </w:rPr>
        <w:t>.</w:t>
      </w:r>
      <w:proofErr w:type="spellStart"/>
      <w:r w:rsidR="001A48DE" w:rsidRPr="001A48DE">
        <w:rPr>
          <w:bCs/>
          <w:sz w:val="24"/>
          <w:szCs w:val="24"/>
          <w:u w:val="single"/>
          <w:lang w:val="en-US"/>
        </w:rPr>
        <w:t>ru</w:t>
      </w:r>
      <w:proofErr w:type="spellEnd"/>
      <w:r w:rsidR="001A48DE" w:rsidRPr="001A48DE">
        <w:rPr>
          <w:bCs/>
          <w:sz w:val="24"/>
          <w:szCs w:val="24"/>
          <w:u w:val="single"/>
        </w:rPr>
        <w:t>/</w:t>
      </w:r>
      <w:r w:rsidR="007A56D6" w:rsidRPr="00E90195">
        <w:rPr>
          <w:sz w:val="24"/>
          <w:szCs w:val="24"/>
        </w:rPr>
        <w:t>.</w:t>
      </w:r>
    </w:p>
    <w:p w14:paraId="4D190DFD" w14:textId="77777777" w:rsidR="001A48DE" w:rsidRPr="001A48DE" w:rsidRDefault="001A48DE" w:rsidP="001A48DE">
      <w:pPr>
        <w:tabs>
          <w:tab w:val="left" w:pos="142"/>
        </w:tabs>
        <w:rPr>
          <w:sz w:val="24"/>
          <w:szCs w:val="24"/>
        </w:rPr>
      </w:pPr>
    </w:p>
    <w:p w14:paraId="7966B39C" w14:textId="77777777" w:rsidR="001A48DE" w:rsidRPr="001A48DE" w:rsidRDefault="001A48DE" w:rsidP="001A48DE">
      <w:pPr>
        <w:widowControl w:val="0"/>
        <w:rPr>
          <w:sz w:val="24"/>
          <w:szCs w:val="24"/>
        </w:rPr>
      </w:pPr>
      <w:r w:rsidRPr="001A48DE">
        <w:rPr>
          <w:b/>
          <w:bCs/>
          <w:sz w:val="24"/>
          <w:szCs w:val="24"/>
        </w:rPr>
        <w:t xml:space="preserve">Порядок внесения обеспечения заявки и возврата: </w:t>
      </w:r>
      <w:r w:rsidRPr="001A48DE">
        <w:rPr>
          <w:sz w:val="24"/>
          <w:szCs w:val="24"/>
        </w:rPr>
        <w:t>в соответствии с торговой документацией и регламентом электронной площадки http://alfalot.ru/.</w:t>
      </w:r>
    </w:p>
    <w:p w14:paraId="74054F85" w14:textId="77777777" w:rsidR="001A48DE" w:rsidRPr="001A48DE" w:rsidRDefault="001A48DE" w:rsidP="001A48DE">
      <w:pPr>
        <w:widowControl w:val="0"/>
        <w:rPr>
          <w:b/>
          <w:bCs/>
          <w:sz w:val="24"/>
          <w:szCs w:val="24"/>
        </w:rPr>
      </w:pPr>
    </w:p>
    <w:p w14:paraId="0AC8983B" w14:textId="61F42F56" w:rsidR="001A48DE" w:rsidRPr="001A48DE" w:rsidRDefault="001A48DE" w:rsidP="001A48DE">
      <w:pPr>
        <w:widowControl w:val="0"/>
        <w:rPr>
          <w:sz w:val="24"/>
          <w:szCs w:val="24"/>
        </w:rPr>
      </w:pPr>
      <w:r w:rsidRPr="001A48DE">
        <w:rPr>
          <w:b/>
          <w:bCs/>
          <w:sz w:val="24"/>
          <w:szCs w:val="24"/>
        </w:rPr>
        <w:t xml:space="preserve">Дата заключения договора купли-продажи с Покупателем – </w:t>
      </w:r>
      <w:r w:rsidR="00473871" w:rsidRPr="00473871">
        <w:rPr>
          <w:sz w:val="24"/>
          <w:szCs w:val="24"/>
        </w:rPr>
        <w:t xml:space="preserve">не позднее 7 (семи) рабочих дней </w:t>
      </w:r>
      <w:r w:rsidRPr="001A48DE">
        <w:rPr>
          <w:sz w:val="24"/>
          <w:szCs w:val="24"/>
        </w:rPr>
        <w:t xml:space="preserve">со дня размещения </w:t>
      </w:r>
      <w:r w:rsidR="00EE7001" w:rsidRPr="00EE7001">
        <w:rPr>
          <w:sz w:val="24"/>
          <w:szCs w:val="24"/>
        </w:rPr>
        <w:t>протокола о признании результатов торговой процедуры</w:t>
      </w:r>
      <w:r w:rsidRPr="001A48DE">
        <w:rPr>
          <w:sz w:val="24"/>
          <w:szCs w:val="24"/>
        </w:rPr>
        <w:t>.</w:t>
      </w:r>
    </w:p>
    <w:p w14:paraId="4C84CD19" w14:textId="77777777" w:rsidR="001A48DE" w:rsidRPr="001A48DE" w:rsidRDefault="001A48DE" w:rsidP="001A48DE">
      <w:pPr>
        <w:widowControl w:val="0"/>
        <w:rPr>
          <w:b/>
          <w:bCs/>
          <w:sz w:val="24"/>
          <w:szCs w:val="24"/>
        </w:rPr>
      </w:pPr>
    </w:p>
    <w:p w14:paraId="4EF4B1FC" w14:textId="6B70CF2B" w:rsidR="00184FF1" w:rsidRDefault="001A48DE" w:rsidP="001A48DE">
      <w:pPr>
        <w:widowControl w:val="0"/>
        <w:jc w:val="both"/>
        <w:rPr>
          <w:sz w:val="24"/>
          <w:szCs w:val="24"/>
        </w:rPr>
      </w:pPr>
      <w:r w:rsidRPr="001A48DE">
        <w:rPr>
          <w:b/>
          <w:bCs/>
          <w:sz w:val="24"/>
          <w:szCs w:val="24"/>
        </w:rPr>
        <w:t xml:space="preserve">Срок оплаты по договору купли-продажи </w:t>
      </w:r>
      <w:r w:rsidRPr="001A48DE">
        <w:rPr>
          <w:sz w:val="24"/>
          <w:szCs w:val="24"/>
        </w:rPr>
        <w:t xml:space="preserve">– </w:t>
      </w:r>
      <w:r w:rsidR="003826D0" w:rsidRPr="003826D0">
        <w:rPr>
          <w:sz w:val="24"/>
          <w:szCs w:val="24"/>
        </w:rPr>
        <w:t xml:space="preserve">не более 5 (пяти) </w:t>
      </w:r>
      <w:r w:rsidR="004E7428" w:rsidRPr="004E7428">
        <w:rPr>
          <w:sz w:val="24"/>
          <w:szCs w:val="24"/>
        </w:rPr>
        <w:t>рабочих</w:t>
      </w:r>
      <w:r w:rsidR="002A065F" w:rsidRPr="002A065F">
        <w:rPr>
          <w:sz w:val="24"/>
          <w:szCs w:val="24"/>
        </w:rPr>
        <w:t xml:space="preserve"> </w:t>
      </w:r>
      <w:r w:rsidR="003826D0" w:rsidRPr="003826D0">
        <w:rPr>
          <w:sz w:val="24"/>
          <w:szCs w:val="24"/>
        </w:rPr>
        <w:t>дней, с даты заключения договора купли-продажи имущества</w:t>
      </w:r>
      <w:r w:rsidR="001A4322">
        <w:rPr>
          <w:sz w:val="24"/>
          <w:szCs w:val="24"/>
        </w:rPr>
        <w:t xml:space="preserve">, </w:t>
      </w:r>
      <w:r w:rsidRPr="001A48DE">
        <w:rPr>
          <w:sz w:val="24"/>
          <w:szCs w:val="24"/>
        </w:rPr>
        <w:t>денежные средства в полном объеме перечисляются на корреспондентский счет Банка, указанный в договоре.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Покупателем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369DE6D9" w14:textId="77777777" w:rsidR="00184FF1" w:rsidRPr="001A48DE" w:rsidRDefault="00184FF1" w:rsidP="001A48DE">
      <w:pPr>
        <w:widowControl w:val="0"/>
        <w:jc w:val="both"/>
        <w:rPr>
          <w:sz w:val="24"/>
          <w:szCs w:val="24"/>
        </w:rPr>
      </w:pPr>
    </w:p>
    <w:p w14:paraId="632A773F" w14:textId="126000B4" w:rsidR="002B6080" w:rsidRDefault="002B6080" w:rsidP="002B6080">
      <w:pPr>
        <w:keepNext/>
        <w:keepLines/>
        <w:rPr>
          <w:b/>
          <w:sz w:val="24"/>
          <w:szCs w:val="24"/>
        </w:rPr>
      </w:pPr>
      <w:r w:rsidRPr="00E90195">
        <w:rPr>
          <w:b/>
          <w:sz w:val="24"/>
          <w:szCs w:val="24"/>
        </w:rPr>
        <w:t>Описание объекта продажи:</w:t>
      </w:r>
    </w:p>
    <w:tbl>
      <w:tblPr>
        <w:tblStyle w:val="52"/>
        <w:tblW w:w="9639" w:type="dxa"/>
        <w:jc w:val="center"/>
        <w:tblInd w:w="0" w:type="dxa"/>
        <w:tblLayout w:type="fixed"/>
        <w:tblLook w:val="04A0" w:firstRow="1" w:lastRow="0" w:firstColumn="1" w:lastColumn="0" w:noHBand="0" w:noVBand="1"/>
      </w:tblPr>
      <w:tblGrid>
        <w:gridCol w:w="426"/>
        <w:gridCol w:w="3260"/>
        <w:gridCol w:w="1559"/>
        <w:gridCol w:w="1418"/>
        <w:gridCol w:w="2976"/>
      </w:tblGrid>
      <w:tr w:rsidR="00473871" w14:paraId="6EED4827" w14:textId="77777777" w:rsidTr="00473871">
        <w:trPr>
          <w:trHeight w:val="1189"/>
          <w:jc w:val="center"/>
        </w:trPr>
        <w:tc>
          <w:tcPr>
            <w:tcW w:w="426" w:type="dxa"/>
          </w:tcPr>
          <w:p w14:paraId="0FB2A138" w14:textId="771D2145" w:rsidR="00473871" w:rsidRDefault="00473871" w:rsidP="00473871">
            <w:pPr>
              <w:jc w:val="center"/>
            </w:pPr>
            <w:r w:rsidRPr="00171626">
              <w:rPr>
                <w:szCs w:val="18"/>
              </w:rPr>
              <w:t>№ лота</w:t>
            </w:r>
          </w:p>
        </w:tc>
        <w:tc>
          <w:tcPr>
            <w:tcW w:w="3260" w:type="dxa"/>
          </w:tcPr>
          <w:p w14:paraId="33925817" w14:textId="77777777" w:rsidR="00473871" w:rsidRPr="00171626" w:rsidRDefault="00473871" w:rsidP="00473871">
            <w:pPr>
              <w:jc w:val="center"/>
              <w:rPr>
                <w:szCs w:val="18"/>
              </w:rPr>
            </w:pPr>
            <w:r w:rsidRPr="00171626">
              <w:rPr>
                <w:szCs w:val="18"/>
              </w:rPr>
              <w:t>Наименование и средства</w:t>
            </w:r>
          </w:p>
          <w:p w14:paraId="52DF963E" w14:textId="104A464C" w:rsidR="00473871" w:rsidRDefault="00473871" w:rsidP="00473871">
            <w:pPr>
              <w:jc w:val="center"/>
            </w:pPr>
            <w:r w:rsidRPr="00171626">
              <w:rPr>
                <w:szCs w:val="18"/>
              </w:rPr>
              <w:t>идентификации объекта</w:t>
            </w:r>
          </w:p>
        </w:tc>
        <w:tc>
          <w:tcPr>
            <w:tcW w:w="1559" w:type="dxa"/>
          </w:tcPr>
          <w:p w14:paraId="0C778038" w14:textId="77777777" w:rsidR="00473871" w:rsidRPr="00171626" w:rsidRDefault="00473871" w:rsidP="00473871">
            <w:pPr>
              <w:jc w:val="center"/>
              <w:rPr>
                <w:szCs w:val="18"/>
              </w:rPr>
            </w:pPr>
            <w:r w:rsidRPr="00171626">
              <w:rPr>
                <w:szCs w:val="18"/>
              </w:rPr>
              <w:t>Начальная цена</w:t>
            </w:r>
          </w:p>
          <w:p w14:paraId="5F7E9712" w14:textId="77777777" w:rsidR="00473871" w:rsidRPr="00171626" w:rsidRDefault="00473871" w:rsidP="00473871">
            <w:pPr>
              <w:jc w:val="center"/>
              <w:rPr>
                <w:szCs w:val="18"/>
              </w:rPr>
            </w:pPr>
            <w:r w:rsidRPr="00171626">
              <w:rPr>
                <w:szCs w:val="18"/>
              </w:rPr>
              <w:t>реализации объекта в</w:t>
            </w:r>
          </w:p>
          <w:p w14:paraId="6693AB80" w14:textId="16766642" w:rsidR="00473871" w:rsidRDefault="00473871" w:rsidP="00473871">
            <w:pPr>
              <w:jc w:val="center"/>
            </w:pPr>
            <w:r w:rsidRPr="00171626">
              <w:rPr>
                <w:szCs w:val="18"/>
              </w:rPr>
              <w:t>т.ч. НДС, руб.</w:t>
            </w:r>
          </w:p>
        </w:tc>
        <w:tc>
          <w:tcPr>
            <w:tcW w:w="1418" w:type="dxa"/>
          </w:tcPr>
          <w:p w14:paraId="573DA7D9" w14:textId="77777777" w:rsidR="00473871" w:rsidRPr="00171626" w:rsidRDefault="00473871" w:rsidP="00473871">
            <w:pPr>
              <w:jc w:val="center"/>
              <w:rPr>
                <w:szCs w:val="18"/>
              </w:rPr>
            </w:pPr>
            <w:r w:rsidRPr="00171626">
              <w:rPr>
                <w:szCs w:val="18"/>
              </w:rPr>
              <w:t>Сведения о</w:t>
            </w:r>
          </w:p>
          <w:p w14:paraId="735D20AC" w14:textId="77777777" w:rsidR="00473871" w:rsidRPr="00171626" w:rsidRDefault="00473871" w:rsidP="00473871">
            <w:pPr>
              <w:jc w:val="center"/>
              <w:rPr>
                <w:szCs w:val="18"/>
              </w:rPr>
            </w:pPr>
            <w:r w:rsidRPr="00171626">
              <w:rPr>
                <w:szCs w:val="18"/>
              </w:rPr>
              <w:t>правоустанавливающих</w:t>
            </w:r>
          </w:p>
          <w:p w14:paraId="4A274BAE" w14:textId="56BB5574" w:rsidR="00473871" w:rsidRDefault="00473871" w:rsidP="00473871">
            <w:pPr>
              <w:jc w:val="center"/>
            </w:pPr>
            <w:r w:rsidRPr="00171626">
              <w:rPr>
                <w:szCs w:val="18"/>
              </w:rPr>
              <w:t>документах</w:t>
            </w:r>
          </w:p>
        </w:tc>
        <w:tc>
          <w:tcPr>
            <w:tcW w:w="2976" w:type="dxa"/>
          </w:tcPr>
          <w:p w14:paraId="27EB2D84" w14:textId="77777777" w:rsidR="00473871" w:rsidRPr="00171626" w:rsidRDefault="00473871" w:rsidP="00473871">
            <w:pPr>
              <w:jc w:val="center"/>
              <w:rPr>
                <w:szCs w:val="18"/>
              </w:rPr>
            </w:pPr>
            <w:r w:rsidRPr="00171626">
              <w:rPr>
                <w:szCs w:val="18"/>
              </w:rPr>
              <w:t>Сведения об обременениях/ограничениях</w:t>
            </w:r>
          </w:p>
          <w:p w14:paraId="608F278D" w14:textId="043DF267" w:rsidR="00473871" w:rsidRDefault="00473871" w:rsidP="00473871">
            <w:pPr>
              <w:jc w:val="center"/>
            </w:pPr>
            <w:r w:rsidRPr="00171626">
              <w:rPr>
                <w:szCs w:val="18"/>
              </w:rPr>
              <w:t>третьих лиц</w:t>
            </w:r>
          </w:p>
        </w:tc>
      </w:tr>
      <w:tr w:rsidR="00473871" w14:paraId="49768B2B" w14:textId="77777777" w:rsidTr="00473871">
        <w:trPr>
          <w:trHeight w:val="1189"/>
          <w:jc w:val="center"/>
        </w:trPr>
        <w:tc>
          <w:tcPr>
            <w:tcW w:w="426" w:type="dxa"/>
          </w:tcPr>
          <w:p w14:paraId="10C7948E" w14:textId="6BCA1D6D" w:rsidR="00473871" w:rsidRDefault="00473871" w:rsidP="00473871">
            <w:pPr>
              <w:jc w:val="center"/>
            </w:pPr>
            <w:r>
              <w:rPr>
                <w:sz w:val="18"/>
                <w:szCs w:val="18"/>
              </w:rPr>
              <w:t>1.</w:t>
            </w:r>
          </w:p>
        </w:tc>
        <w:tc>
          <w:tcPr>
            <w:tcW w:w="3260" w:type="dxa"/>
          </w:tcPr>
          <w:p w14:paraId="539ACE32" w14:textId="43D7DA14" w:rsidR="00473871" w:rsidRDefault="00473871" w:rsidP="00473871">
            <w:pPr>
              <w:jc w:val="center"/>
            </w:pPr>
            <w:r>
              <w:t xml:space="preserve">Земельный участок общей площадью 1 000 кв. м, кадастровый номер: 50:04:0190306:906; расположенный по адресу: Московская область, р-н Дмитровский, с/пос. Куликовское, с. Куликово, ул. Свободы, </w:t>
            </w:r>
            <w:proofErr w:type="spellStart"/>
            <w:r>
              <w:t>уч</w:t>
            </w:r>
            <w:proofErr w:type="spellEnd"/>
            <w:r>
              <w:t>-к 60 «а»</w:t>
            </w:r>
          </w:p>
        </w:tc>
        <w:tc>
          <w:tcPr>
            <w:tcW w:w="1559" w:type="dxa"/>
          </w:tcPr>
          <w:p w14:paraId="74E5405C" w14:textId="4AD6184B" w:rsidR="00473871" w:rsidRDefault="00473871" w:rsidP="00473871">
            <w:pPr>
              <w:jc w:val="center"/>
            </w:pPr>
            <w:r>
              <w:t>461 000,00</w:t>
            </w:r>
          </w:p>
        </w:tc>
        <w:tc>
          <w:tcPr>
            <w:tcW w:w="1418" w:type="dxa"/>
          </w:tcPr>
          <w:p w14:paraId="19E2EE5A" w14:textId="77777777" w:rsidR="00473871" w:rsidRDefault="00473871" w:rsidP="00473871">
            <w:pPr>
              <w:jc w:val="center"/>
            </w:pPr>
          </w:p>
        </w:tc>
        <w:tc>
          <w:tcPr>
            <w:tcW w:w="2976" w:type="dxa"/>
          </w:tcPr>
          <w:p w14:paraId="57891DE7" w14:textId="1F24FC6C" w:rsidR="00473871" w:rsidRDefault="00473871" w:rsidP="00473871">
            <w:pPr>
              <w:jc w:val="center"/>
              <w:rPr>
                <w:sz w:val="24"/>
                <w:szCs w:val="24"/>
              </w:rPr>
            </w:pPr>
            <w:r>
              <w:t>Ограничение в виде охранной зоны газораспределительных сетей, предусмотренное ст. 56 Земельного кодекса РФ. Ограничение установлено распоряжением Министерства экологии и природопользования Московской области от 07.07.2023 № 1102-РМ.</w:t>
            </w:r>
          </w:p>
          <w:p w14:paraId="31DEBFF3" w14:textId="77777777" w:rsidR="00473871" w:rsidRDefault="00473871" w:rsidP="00473871">
            <w:pPr>
              <w:jc w:val="center"/>
            </w:pPr>
          </w:p>
        </w:tc>
      </w:tr>
      <w:tr w:rsidR="00473871" w14:paraId="48FA3D3A" w14:textId="77777777" w:rsidTr="00473871">
        <w:trPr>
          <w:trHeight w:val="1189"/>
          <w:jc w:val="center"/>
        </w:trPr>
        <w:tc>
          <w:tcPr>
            <w:tcW w:w="426" w:type="dxa"/>
          </w:tcPr>
          <w:p w14:paraId="5717F302" w14:textId="126EC5B9" w:rsidR="00473871" w:rsidRDefault="00473871" w:rsidP="00473871">
            <w:pPr>
              <w:jc w:val="center"/>
            </w:pPr>
            <w:r>
              <w:rPr>
                <w:sz w:val="18"/>
                <w:szCs w:val="18"/>
              </w:rPr>
              <w:lastRenderedPageBreak/>
              <w:t>2.</w:t>
            </w:r>
          </w:p>
        </w:tc>
        <w:tc>
          <w:tcPr>
            <w:tcW w:w="3260" w:type="dxa"/>
          </w:tcPr>
          <w:p w14:paraId="3EA400D5" w14:textId="77777777" w:rsidR="00473871" w:rsidRDefault="00473871" w:rsidP="00473871">
            <w:pPr>
              <w:jc w:val="center"/>
            </w:pPr>
            <w:r>
              <w:t xml:space="preserve">Земельный участок общей площадью 1 000 кв. м, кадастровый номер: 50:04:0190306:905; расположенный по адресу: Московская область, р-н Дмитровский, с/пос. Куликовское, с. Куликово, ул. Свободы, </w:t>
            </w:r>
            <w:proofErr w:type="spellStart"/>
            <w:r>
              <w:t>уч</w:t>
            </w:r>
            <w:proofErr w:type="spellEnd"/>
            <w:r>
              <w:t>-к 60 «б»</w:t>
            </w:r>
          </w:p>
          <w:p w14:paraId="4CD26579" w14:textId="77777777" w:rsidR="00473871" w:rsidRDefault="00473871" w:rsidP="00473871">
            <w:pPr>
              <w:jc w:val="center"/>
            </w:pPr>
          </w:p>
        </w:tc>
        <w:tc>
          <w:tcPr>
            <w:tcW w:w="1559" w:type="dxa"/>
          </w:tcPr>
          <w:p w14:paraId="3E8BB351" w14:textId="34C0AED1" w:rsidR="00473871" w:rsidRDefault="00473871" w:rsidP="00473871">
            <w:pPr>
              <w:jc w:val="center"/>
            </w:pPr>
            <w:r>
              <w:t>461 000,00</w:t>
            </w:r>
          </w:p>
        </w:tc>
        <w:tc>
          <w:tcPr>
            <w:tcW w:w="1418" w:type="dxa"/>
          </w:tcPr>
          <w:p w14:paraId="5EFF4DAF" w14:textId="77777777" w:rsidR="00473871" w:rsidRDefault="00473871" w:rsidP="00473871">
            <w:pPr>
              <w:jc w:val="center"/>
              <w:rPr>
                <w:sz w:val="18"/>
                <w:szCs w:val="18"/>
              </w:rPr>
            </w:pPr>
            <w:r>
              <w:rPr>
                <w:sz w:val="18"/>
                <w:szCs w:val="18"/>
              </w:rPr>
              <w:t>Соглашение об оставлении предмета залога за кредитором от 26.04.2022;</w:t>
            </w:r>
          </w:p>
          <w:p w14:paraId="106AF488" w14:textId="0354108A" w:rsidR="00473871" w:rsidRDefault="00473871" w:rsidP="00473871">
            <w:pPr>
              <w:jc w:val="center"/>
            </w:pPr>
            <w:r>
              <w:rPr>
                <w:sz w:val="18"/>
                <w:szCs w:val="18"/>
              </w:rPr>
              <w:t>Акт приема-передачи от 26.04.2024.</w:t>
            </w:r>
          </w:p>
        </w:tc>
        <w:tc>
          <w:tcPr>
            <w:tcW w:w="2976" w:type="dxa"/>
          </w:tcPr>
          <w:p w14:paraId="7233D188" w14:textId="77777777" w:rsidR="00473871" w:rsidRDefault="00473871" w:rsidP="00473871">
            <w:pPr>
              <w:jc w:val="center"/>
            </w:pPr>
          </w:p>
        </w:tc>
      </w:tr>
    </w:tbl>
    <w:p w14:paraId="6C5F799E" w14:textId="77777777" w:rsidR="00473871" w:rsidRDefault="00473871" w:rsidP="00473871">
      <w:pPr>
        <w:ind w:firstLine="709"/>
        <w:jc w:val="both"/>
        <w:rPr>
          <w:sz w:val="24"/>
          <w:szCs w:val="24"/>
        </w:rPr>
      </w:pPr>
    </w:p>
    <w:p w14:paraId="1CBDBACA" w14:textId="59A364D1" w:rsidR="00473871" w:rsidRPr="00473871" w:rsidRDefault="00473871" w:rsidP="00473871">
      <w:pPr>
        <w:ind w:firstLine="709"/>
        <w:jc w:val="both"/>
        <w:rPr>
          <w:sz w:val="24"/>
          <w:szCs w:val="24"/>
        </w:rPr>
      </w:pPr>
      <w:r w:rsidRPr="00473871">
        <w:rPr>
          <w:sz w:val="24"/>
          <w:szCs w:val="24"/>
        </w:rPr>
        <w:t xml:space="preserve">С 01.05.2026 по 26.05.2026 по запросу Заявителя/потенциального Участника аукциона представитель Банка предоставит для ознакомления копии документов, подтверждающие права (требования), а именно: кредитные договоры, договоры об открытии кредитной линии, договоры поручительства, а также судебные акты (основания). </w:t>
      </w:r>
    </w:p>
    <w:p w14:paraId="35B393A0" w14:textId="77777777" w:rsidR="00473871" w:rsidRPr="00473871" w:rsidRDefault="00473871" w:rsidP="00473871">
      <w:pPr>
        <w:ind w:firstLine="709"/>
        <w:jc w:val="both"/>
        <w:rPr>
          <w:sz w:val="24"/>
          <w:szCs w:val="24"/>
        </w:rPr>
      </w:pPr>
      <w:r w:rsidRPr="00473871">
        <w:rPr>
          <w:sz w:val="24"/>
          <w:szCs w:val="24"/>
        </w:rPr>
        <w:t xml:space="preserve">Ознакомление с кредитно-обеспечительной документацией осуществляется Заявителем/потенциальным Участником торгов после подписания с ним Соглашения о неразглашении конфиденциальной информации.                          </w:t>
      </w:r>
    </w:p>
    <w:p w14:paraId="42D1A6BB" w14:textId="77777777" w:rsidR="00473871" w:rsidRDefault="00473871" w:rsidP="00473871">
      <w:pPr>
        <w:ind w:firstLine="709"/>
        <w:jc w:val="both"/>
        <w:rPr>
          <w:sz w:val="24"/>
          <w:szCs w:val="24"/>
        </w:rPr>
      </w:pPr>
      <w:r w:rsidRPr="00473871">
        <w:rPr>
          <w:sz w:val="24"/>
          <w:szCs w:val="24"/>
        </w:rPr>
        <w:t>Для осмотра объектов обращаться к представителю собственника имущества Заволокину Ярославу Вячеславовичу, управляющему директору управления по работе с проблемными активами физических лиц Департамента по работе с проблемными активами АО «Россельхозбанк», контактный номер телефона 8 (495)787-77-87 доб. 28-26, +7 (905) 711-99-58, e-</w:t>
      </w:r>
      <w:proofErr w:type="spellStart"/>
      <w:r w:rsidRPr="00473871">
        <w:rPr>
          <w:sz w:val="24"/>
          <w:szCs w:val="24"/>
        </w:rPr>
        <w:t>mail</w:t>
      </w:r>
      <w:proofErr w:type="spellEnd"/>
      <w:r w:rsidRPr="00473871">
        <w:rPr>
          <w:sz w:val="24"/>
          <w:szCs w:val="24"/>
        </w:rPr>
        <w:t>: ZavolokinYV@rshb.ru</w:t>
      </w:r>
      <w:r w:rsidR="00E82C1E">
        <w:rPr>
          <w:sz w:val="24"/>
          <w:szCs w:val="24"/>
        </w:rPr>
        <w:t>.</w:t>
      </w:r>
      <w:r w:rsidR="00E82C1E" w:rsidRPr="00E82C1E">
        <w:rPr>
          <w:sz w:val="24"/>
          <w:szCs w:val="24"/>
        </w:rPr>
        <w:t xml:space="preserve">       </w:t>
      </w:r>
    </w:p>
    <w:p w14:paraId="274C61B0" w14:textId="25C99E7B" w:rsidR="00E82C1E" w:rsidRDefault="00E82C1E" w:rsidP="00473871">
      <w:pPr>
        <w:ind w:firstLine="709"/>
        <w:jc w:val="both"/>
        <w:rPr>
          <w:sz w:val="24"/>
          <w:szCs w:val="24"/>
        </w:rPr>
      </w:pPr>
      <w:r w:rsidRPr="00E82C1E">
        <w:rPr>
          <w:sz w:val="24"/>
          <w:szCs w:val="24"/>
        </w:rPr>
        <w:t xml:space="preserve">     </w:t>
      </w:r>
    </w:p>
    <w:p w14:paraId="54C0BA9F" w14:textId="3FE74B9B" w:rsidR="00BA5672" w:rsidRPr="00B30F50" w:rsidRDefault="00BA5672" w:rsidP="00FC2C20">
      <w:pPr>
        <w:ind w:firstLine="709"/>
        <w:jc w:val="center"/>
        <w:rPr>
          <w:b/>
          <w:bCs/>
          <w:sz w:val="24"/>
          <w:szCs w:val="24"/>
        </w:rPr>
      </w:pPr>
      <w:r w:rsidRPr="00B30F50">
        <w:rPr>
          <w:b/>
          <w:bCs/>
          <w:sz w:val="24"/>
          <w:szCs w:val="24"/>
        </w:rPr>
        <w:t>Порядок проведения торговой процедуры:</w:t>
      </w:r>
    </w:p>
    <w:p w14:paraId="00C450B0" w14:textId="74EA1F9B" w:rsidR="00BA5672" w:rsidRPr="00B30F50" w:rsidRDefault="00BA5672" w:rsidP="009D443C">
      <w:pPr>
        <w:pStyle w:val="51"/>
        <w:shd w:val="clear" w:color="auto" w:fill="auto"/>
        <w:tabs>
          <w:tab w:val="left" w:pos="1217"/>
        </w:tabs>
        <w:spacing w:after="0" w:line="264" w:lineRule="auto"/>
        <w:ind w:right="20" w:firstLine="709"/>
        <w:jc w:val="both"/>
        <w:rPr>
          <w:sz w:val="24"/>
          <w:szCs w:val="24"/>
        </w:rPr>
      </w:pPr>
      <w:bookmarkStart w:id="5" w:name="bookmark14"/>
      <w:r w:rsidRPr="00B30F50">
        <w:rPr>
          <w:sz w:val="24"/>
          <w:szCs w:val="24"/>
        </w:rPr>
        <w:t xml:space="preserve">1.1. Электронный аукцион «на повышение» – форма проведения Торговой процедуры на повышение Начальной цены </w:t>
      </w:r>
      <w:r w:rsidR="000027B7" w:rsidRPr="00B30F50">
        <w:rPr>
          <w:sz w:val="24"/>
          <w:szCs w:val="24"/>
        </w:rPr>
        <w:t>Имущества</w:t>
      </w:r>
      <w:r w:rsidRPr="00B30F50">
        <w:rPr>
          <w:sz w:val="24"/>
          <w:szCs w:val="24"/>
        </w:rPr>
        <w:t xml:space="preserve"> победителем которой признается Претендент, предложивший наиболее высокую цену за </w:t>
      </w:r>
      <w:r w:rsidR="000027B7" w:rsidRPr="00B30F50">
        <w:rPr>
          <w:sz w:val="24"/>
          <w:szCs w:val="24"/>
        </w:rPr>
        <w:t>Имущество</w:t>
      </w:r>
      <w:r w:rsidRPr="00B30F50">
        <w:rPr>
          <w:sz w:val="24"/>
          <w:szCs w:val="24"/>
        </w:rPr>
        <w:t>. «Шаг аукциона» устанавливается Организатором торгов и не изменяется в течение всего аукциона «на повышение».</w:t>
      </w:r>
    </w:p>
    <w:p w14:paraId="06582B22" w14:textId="77777777" w:rsidR="00BA5672" w:rsidRPr="00B30F50" w:rsidRDefault="00BA5672" w:rsidP="009D443C">
      <w:pPr>
        <w:pStyle w:val="51"/>
        <w:shd w:val="clear" w:color="auto" w:fill="auto"/>
        <w:spacing w:after="0" w:line="264" w:lineRule="auto"/>
        <w:ind w:right="20" w:firstLine="709"/>
        <w:jc w:val="both"/>
        <w:rPr>
          <w:sz w:val="24"/>
          <w:szCs w:val="24"/>
        </w:rPr>
      </w:pPr>
      <w:r w:rsidRPr="00B30F50">
        <w:rPr>
          <w:sz w:val="24"/>
          <w:szCs w:val="24"/>
        </w:rPr>
        <w:t>Во время проведения процедуры аукциона «на повышение»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F7B7DDB" w14:textId="77777777" w:rsidR="00BA5672" w:rsidRPr="00B30F50" w:rsidRDefault="00BA5672" w:rsidP="009D443C">
      <w:pPr>
        <w:pStyle w:val="51"/>
        <w:shd w:val="clear" w:color="auto" w:fill="auto"/>
        <w:spacing w:after="0" w:line="264" w:lineRule="auto"/>
        <w:ind w:right="20" w:firstLine="709"/>
        <w:jc w:val="both"/>
        <w:rPr>
          <w:sz w:val="24"/>
          <w:szCs w:val="24"/>
        </w:rPr>
      </w:pPr>
      <w:r w:rsidRPr="00B30F50">
        <w:rPr>
          <w:sz w:val="24"/>
          <w:szCs w:val="24"/>
        </w:rPr>
        <w:t>Проведение процедуры аукциона «на повышение» (торгов) должно состояться в день и час, указанный в Извещении и Документации.</w:t>
      </w:r>
    </w:p>
    <w:p w14:paraId="3F984356" w14:textId="77777777" w:rsidR="00BA5672" w:rsidRPr="00B30F50" w:rsidRDefault="00BA5672" w:rsidP="009D443C">
      <w:pPr>
        <w:pStyle w:val="51"/>
        <w:shd w:val="clear" w:color="auto" w:fill="auto"/>
        <w:tabs>
          <w:tab w:val="left" w:pos="709"/>
        </w:tabs>
        <w:spacing w:after="0" w:line="264" w:lineRule="auto"/>
        <w:ind w:firstLine="709"/>
        <w:jc w:val="both"/>
        <w:rPr>
          <w:sz w:val="24"/>
          <w:szCs w:val="24"/>
        </w:rPr>
      </w:pPr>
      <w:r w:rsidRPr="00B30F50">
        <w:rPr>
          <w:sz w:val="24"/>
          <w:szCs w:val="24"/>
        </w:rPr>
        <w:t>1.2. Со времени публикации на площадке</w:t>
      </w:r>
      <w:r w:rsidRPr="00B30F50">
        <w:rPr>
          <w:sz w:val="17"/>
          <w:szCs w:val="17"/>
        </w:rPr>
        <w:t xml:space="preserve"> </w:t>
      </w:r>
      <w:r w:rsidRPr="00B30F50">
        <w:rPr>
          <w:sz w:val="24"/>
          <w:szCs w:val="24"/>
        </w:rPr>
        <w:t xml:space="preserve">процедуры аукциона «на повышение» Оператором размещается в открытой части электронной площадки  информация о датах проведения процедуры аукциона «на повышение»,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B30F50">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B30F50">
        <w:rPr>
          <w:sz w:val="24"/>
          <w:szCs w:val="24"/>
        </w:rPr>
        <w:t>;</w:t>
      </w:r>
    </w:p>
    <w:p w14:paraId="4F5C0FBC" w14:textId="77777777" w:rsidR="00BA5672" w:rsidRPr="00B30F50" w:rsidRDefault="00BA5672" w:rsidP="009D443C">
      <w:pPr>
        <w:pStyle w:val="51"/>
        <w:shd w:val="clear" w:color="auto" w:fill="auto"/>
        <w:spacing w:after="0" w:line="264" w:lineRule="auto"/>
        <w:ind w:right="20" w:firstLine="709"/>
        <w:jc w:val="both"/>
        <w:rPr>
          <w:sz w:val="24"/>
          <w:szCs w:val="24"/>
        </w:rPr>
      </w:pPr>
      <w:r w:rsidRPr="00B30F50">
        <w:rPr>
          <w:sz w:val="24"/>
          <w:szCs w:val="24"/>
        </w:rPr>
        <w:t>С момента начала проведения процедуры аукциона «на повышение»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D482CE" w14:textId="70F5581F" w:rsidR="00BA5672" w:rsidRPr="00B30F50" w:rsidRDefault="00BA5672" w:rsidP="009D443C">
      <w:pPr>
        <w:pStyle w:val="51"/>
        <w:shd w:val="clear" w:color="auto" w:fill="auto"/>
        <w:spacing w:after="0" w:line="264" w:lineRule="auto"/>
        <w:ind w:right="20" w:firstLine="709"/>
        <w:jc w:val="both"/>
        <w:rPr>
          <w:sz w:val="24"/>
          <w:szCs w:val="24"/>
        </w:rPr>
      </w:pPr>
      <w:r w:rsidRPr="00B30F50">
        <w:rPr>
          <w:sz w:val="24"/>
          <w:szCs w:val="24"/>
        </w:rPr>
        <w:t xml:space="preserve">1.3. В течение </w:t>
      </w:r>
      <w:r w:rsidR="00D74A01" w:rsidRPr="00B30F50">
        <w:rPr>
          <w:sz w:val="24"/>
          <w:szCs w:val="24"/>
        </w:rPr>
        <w:t>30</w:t>
      </w:r>
      <w:r w:rsidR="00C51739" w:rsidRPr="00B30F50">
        <w:rPr>
          <w:sz w:val="24"/>
          <w:szCs w:val="24"/>
        </w:rPr>
        <w:t xml:space="preserve"> минут </w:t>
      </w:r>
      <w:r w:rsidRPr="00B30F50">
        <w:rPr>
          <w:sz w:val="24"/>
          <w:szCs w:val="24"/>
        </w:rPr>
        <w:t xml:space="preserve">со времени начала проведения процедуры аукциона «на повышение» (торгов) </w:t>
      </w:r>
      <w:r w:rsidRPr="00B30F50">
        <w:rPr>
          <w:rFonts w:eastAsiaTheme="minorHAnsi"/>
          <w:sz w:val="24"/>
          <w:szCs w:val="24"/>
        </w:rPr>
        <w:t>участникам</w:t>
      </w:r>
      <w:r w:rsidRPr="00B30F50">
        <w:rPr>
          <w:sz w:val="24"/>
          <w:szCs w:val="24"/>
        </w:rPr>
        <w:t xml:space="preserve"> в закрытой части АС Оператора в заявке на участие предлагается заявить своё предложение о цене Имущества.</w:t>
      </w:r>
    </w:p>
    <w:p w14:paraId="08AAD4B5" w14:textId="77777777" w:rsidR="00BA5672" w:rsidRPr="00B30F50" w:rsidRDefault="00BA5672" w:rsidP="009D443C">
      <w:pPr>
        <w:pStyle w:val="51"/>
        <w:shd w:val="clear" w:color="auto" w:fill="auto"/>
        <w:tabs>
          <w:tab w:val="left" w:pos="1275"/>
        </w:tabs>
        <w:spacing w:after="0" w:line="264" w:lineRule="auto"/>
        <w:ind w:right="20" w:firstLine="709"/>
        <w:jc w:val="both"/>
        <w:rPr>
          <w:sz w:val="24"/>
          <w:szCs w:val="24"/>
        </w:rPr>
      </w:pPr>
      <w:r w:rsidRPr="00B30F50">
        <w:rPr>
          <w:sz w:val="24"/>
          <w:szCs w:val="24"/>
        </w:rPr>
        <w:t xml:space="preserve"> В случае если в течение указанного времени:</w:t>
      </w:r>
    </w:p>
    <w:p w14:paraId="1CAEDC41" w14:textId="2DFA901C" w:rsidR="00BA5672" w:rsidRPr="00B30F50" w:rsidRDefault="00BA5672" w:rsidP="009D443C">
      <w:pPr>
        <w:pStyle w:val="51"/>
        <w:shd w:val="clear" w:color="auto" w:fill="auto"/>
        <w:tabs>
          <w:tab w:val="left" w:pos="1275"/>
        </w:tabs>
        <w:spacing w:after="0" w:line="264" w:lineRule="auto"/>
        <w:ind w:right="20" w:firstLine="709"/>
        <w:jc w:val="both"/>
        <w:rPr>
          <w:color w:val="000000" w:themeColor="text1"/>
          <w:sz w:val="24"/>
          <w:szCs w:val="24"/>
        </w:rPr>
      </w:pPr>
      <w:r w:rsidRPr="00B30F50">
        <w:rPr>
          <w:rFonts w:eastAsiaTheme="minorHAnsi"/>
          <w:sz w:val="24"/>
          <w:szCs w:val="24"/>
        </w:rPr>
        <w:t xml:space="preserve">- поступило предложение о цене Имущества, то время для предоставления </w:t>
      </w:r>
      <w:r w:rsidRPr="00B30F50">
        <w:rPr>
          <w:rFonts w:eastAsiaTheme="minorHAnsi"/>
          <w:sz w:val="24"/>
          <w:szCs w:val="24"/>
        </w:rPr>
        <w:lastRenderedPageBreak/>
        <w:t xml:space="preserve">следующих предложений о цене Имущества будет продлеваться на </w:t>
      </w:r>
      <w:r w:rsidR="00D74A01" w:rsidRPr="00B30F50">
        <w:rPr>
          <w:sz w:val="24"/>
          <w:szCs w:val="24"/>
        </w:rPr>
        <w:t>30</w:t>
      </w:r>
      <w:r w:rsidR="00C51739" w:rsidRPr="00B30F50">
        <w:rPr>
          <w:sz w:val="24"/>
          <w:szCs w:val="24"/>
        </w:rPr>
        <w:t xml:space="preserve"> </w:t>
      </w:r>
      <w:r w:rsidRPr="00B30F50">
        <w:rPr>
          <w:rFonts w:eastAsiaTheme="minorHAnsi"/>
          <w:sz w:val="24"/>
          <w:szCs w:val="24"/>
        </w:rPr>
        <w:t xml:space="preserve">минут со времени предоставления каждого следующего предложения, и участники торгов могут улучшить текущее ценовое предложение. Если в течение </w:t>
      </w:r>
      <w:r w:rsidR="00D74A01" w:rsidRPr="00B30F50">
        <w:rPr>
          <w:sz w:val="24"/>
          <w:szCs w:val="24"/>
        </w:rPr>
        <w:t>30</w:t>
      </w:r>
      <w:r w:rsidR="00C51739" w:rsidRPr="00B30F50">
        <w:rPr>
          <w:sz w:val="24"/>
          <w:szCs w:val="24"/>
        </w:rPr>
        <w:t xml:space="preserve"> </w:t>
      </w:r>
      <w:r w:rsidRPr="00B30F50">
        <w:rPr>
          <w:rFonts w:eastAsiaTheme="minorHAnsi"/>
          <w:sz w:val="24"/>
          <w:szCs w:val="24"/>
        </w:rPr>
        <w:t xml:space="preserve">минут после предоставления последнего предложения о цене имущества ни одного предложения не поступило, </w:t>
      </w:r>
      <w:r w:rsidRPr="00B30F50">
        <w:rPr>
          <w:sz w:val="24"/>
          <w:szCs w:val="24"/>
        </w:rPr>
        <w:t xml:space="preserve">АС Оператора завершает процедуру торгов и переводит извещение в статус торгов – </w:t>
      </w:r>
      <w:r w:rsidRPr="00B30F50">
        <w:rPr>
          <w:color w:val="000000" w:themeColor="text1"/>
          <w:sz w:val="24"/>
          <w:szCs w:val="24"/>
        </w:rPr>
        <w:t>закрыт.</w:t>
      </w:r>
    </w:p>
    <w:p w14:paraId="7B445B70" w14:textId="77777777" w:rsidR="00BA5672" w:rsidRPr="00B30F50" w:rsidRDefault="00BA5672" w:rsidP="009D443C">
      <w:pPr>
        <w:pStyle w:val="51"/>
        <w:shd w:val="clear" w:color="auto" w:fill="auto"/>
        <w:tabs>
          <w:tab w:val="left" w:pos="1275"/>
        </w:tabs>
        <w:spacing w:after="0" w:line="264" w:lineRule="auto"/>
        <w:ind w:right="20" w:firstLine="709"/>
        <w:jc w:val="both"/>
        <w:rPr>
          <w:color w:val="FF0000"/>
          <w:sz w:val="24"/>
          <w:szCs w:val="24"/>
        </w:rPr>
      </w:pPr>
      <w:r w:rsidRPr="00B30F50">
        <w:rPr>
          <w:sz w:val="24"/>
          <w:szCs w:val="24"/>
        </w:rPr>
        <w:t xml:space="preserve">Предложение о цене Имущества должно подаваться </w:t>
      </w:r>
      <w:r w:rsidRPr="00B30F50">
        <w:t xml:space="preserve">в размере соответствующем шагу </w:t>
      </w:r>
      <w:r w:rsidRPr="00B30F50">
        <w:rPr>
          <w:sz w:val="24"/>
          <w:szCs w:val="24"/>
        </w:rPr>
        <w:t>аукциона «на повышение»</w:t>
      </w:r>
      <w:r w:rsidRPr="00B30F50">
        <w:rPr>
          <w:color w:val="000000" w:themeColor="text1"/>
          <w:sz w:val="24"/>
          <w:szCs w:val="24"/>
        </w:rPr>
        <w:t>.</w:t>
      </w:r>
    </w:p>
    <w:p w14:paraId="0874CFE0" w14:textId="77777777" w:rsidR="00BA5672" w:rsidRPr="00B30F50" w:rsidRDefault="00BA5672" w:rsidP="009D443C">
      <w:pPr>
        <w:pStyle w:val="51"/>
        <w:shd w:val="clear" w:color="auto" w:fill="auto"/>
        <w:tabs>
          <w:tab w:val="left" w:pos="1275"/>
        </w:tabs>
        <w:spacing w:after="0" w:line="264" w:lineRule="auto"/>
        <w:ind w:right="20" w:firstLine="709"/>
        <w:jc w:val="both"/>
        <w:rPr>
          <w:sz w:val="24"/>
          <w:szCs w:val="24"/>
        </w:rPr>
      </w:pPr>
      <w:r w:rsidRPr="00B30F50">
        <w:rPr>
          <w:sz w:val="24"/>
          <w:szCs w:val="24"/>
        </w:rPr>
        <w:t xml:space="preserve">1.5. Во время проведения процедуры аукциона «на повышение»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повышение» (торгов). </w:t>
      </w:r>
    </w:p>
    <w:p w14:paraId="04578558" w14:textId="77777777" w:rsidR="00BA5672" w:rsidRPr="00B30F50" w:rsidRDefault="00BA5672" w:rsidP="009D443C">
      <w:pPr>
        <w:pStyle w:val="51"/>
        <w:shd w:val="clear" w:color="auto" w:fill="auto"/>
        <w:tabs>
          <w:tab w:val="left" w:pos="1275"/>
        </w:tabs>
        <w:spacing w:after="0" w:line="264" w:lineRule="auto"/>
        <w:ind w:right="20" w:firstLine="709"/>
        <w:jc w:val="both"/>
        <w:rPr>
          <w:rFonts w:eastAsiaTheme="minorHAnsi"/>
          <w:sz w:val="24"/>
          <w:szCs w:val="24"/>
        </w:rPr>
      </w:pPr>
      <w:r w:rsidRPr="00B30F50">
        <w:rPr>
          <w:sz w:val="24"/>
          <w:szCs w:val="24"/>
        </w:rPr>
        <w:t xml:space="preserve">1.6 </w:t>
      </w:r>
      <w:r w:rsidRPr="00B30F50">
        <w:rPr>
          <w:rFonts w:eastAsiaTheme="minorHAnsi"/>
          <w:sz w:val="24"/>
          <w:szCs w:val="24"/>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w:t>
      </w:r>
    </w:p>
    <w:p w14:paraId="2CA32097" w14:textId="77777777" w:rsidR="00BA5672" w:rsidRPr="00B30F50" w:rsidRDefault="00BA5672" w:rsidP="009D443C">
      <w:pPr>
        <w:pStyle w:val="51"/>
        <w:shd w:val="clear" w:color="auto" w:fill="auto"/>
        <w:tabs>
          <w:tab w:val="left" w:pos="1275"/>
        </w:tabs>
        <w:spacing w:after="0" w:line="264" w:lineRule="auto"/>
        <w:ind w:right="20" w:firstLine="709"/>
        <w:jc w:val="both"/>
        <w:rPr>
          <w:sz w:val="24"/>
          <w:szCs w:val="24"/>
        </w:rPr>
      </w:pPr>
      <w:r w:rsidRPr="00B30F50">
        <w:rPr>
          <w:sz w:val="24"/>
          <w:szCs w:val="24"/>
        </w:rPr>
        <w:t xml:space="preserve">1.7. Ход проведения процедуры аукциона «на повышение»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6A431CFA" w14:textId="0820A281" w:rsidR="0029467B" w:rsidRPr="00B30F50" w:rsidRDefault="0029467B" w:rsidP="0029467B">
      <w:pPr>
        <w:ind w:firstLine="708"/>
        <w:jc w:val="both"/>
        <w:rPr>
          <w:sz w:val="24"/>
          <w:szCs w:val="24"/>
        </w:rPr>
      </w:pPr>
      <w:r w:rsidRPr="00B30F50">
        <w:rPr>
          <w:sz w:val="24"/>
          <w:szCs w:val="24"/>
        </w:rPr>
        <w:t>1.8. Если участник торгов попадает под признаки лица иностранного государства, совершающего недружественные действия, в соответствии с Указом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для участия в торгах необходимо прикладывать к заявке на участие в торгах разрешение Правительственной комиссии на заключение (исполнение) договора, заключаемого (заключенного) по результатам торгов или ответ Правительственной комиссии об отсутствии необходимости в получении такого разрешения. При отсутствии таких документов, участник, попадающий под признаки лица иностранного государства, совершающего недружественные действия, не будет допущен к торгам.</w:t>
      </w:r>
    </w:p>
    <w:p w14:paraId="09260D5C" w14:textId="1F0C6BCE" w:rsidR="00BA5672" w:rsidRPr="00B30F50" w:rsidRDefault="00BA5672" w:rsidP="009D443C">
      <w:pPr>
        <w:pStyle w:val="51"/>
        <w:shd w:val="clear" w:color="auto" w:fill="auto"/>
        <w:tabs>
          <w:tab w:val="left" w:pos="1275"/>
        </w:tabs>
        <w:spacing w:after="0" w:line="264" w:lineRule="auto"/>
        <w:ind w:right="20" w:firstLine="709"/>
        <w:jc w:val="both"/>
        <w:rPr>
          <w:sz w:val="24"/>
          <w:szCs w:val="24"/>
        </w:rPr>
      </w:pPr>
      <w:r w:rsidRPr="00B30F50">
        <w:rPr>
          <w:sz w:val="24"/>
          <w:szCs w:val="24"/>
        </w:rPr>
        <w:t>1</w:t>
      </w:r>
      <w:r w:rsidR="000111BC" w:rsidRPr="00B30F50">
        <w:rPr>
          <w:sz w:val="24"/>
          <w:szCs w:val="24"/>
        </w:rPr>
        <w:t>.9</w:t>
      </w:r>
      <w:r w:rsidRPr="00B30F50">
        <w:rPr>
          <w:sz w:val="24"/>
          <w:szCs w:val="24"/>
        </w:rPr>
        <w:t xml:space="preserve">. Процедура аукциона «на повышение» считается завершенной с момента размещения протокола об итогах аукциона «на повышение» на официальном сайте Организатора. </w:t>
      </w:r>
    </w:p>
    <w:p w14:paraId="13DB475C" w14:textId="77777777" w:rsidR="00BA5672" w:rsidRPr="00B30F50" w:rsidRDefault="00BA5672" w:rsidP="009D443C">
      <w:pPr>
        <w:pStyle w:val="51"/>
        <w:shd w:val="clear" w:color="auto" w:fill="auto"/>
        <w:tabs>
          <w:tab w:val="left" w:pos="1275"/>
        </w:tabs>
        <w:spacing w:after="0" w:line="264" w:lineRule="auto"/>
        <w:ind w:firstLine="709"/>
        <w:jc w:val="both"/>
        <w:rPr>
          <w:sz w:val="24"/>
          <w:szCs w:val="24"/>
        </w:rPr>
      </w:pPr>
      <w:r w:rsidRPr="00B30F50">
        <w:rPr>
          <w:sz w:val="24"/>
          <w:szCs w:val="24"/>
        </w:rPr>
        <w:t>Аукцион «на повышение» признается несостоявшимся в следующих случаях:</w:t>
      </w:r>
    </w:p>
    <w:p w14:paraId="5E4D4C18" w14:textId="77777777" w:rsidR="00BA5672" w:rsidRPr="00B30F50" w:rsidRDefault="00BA5672" w:rsidP="006C1CFA">
      <w:pPr>
        <w:pStyle w:val="51"/>
        <w:numPr>
          <w:ilvl w:val="0"/>
          <w:numId w:val="3"/>
        </w:numPr>
        <w:shd w:val="clear" w:color="auto" w:fill="auto"/>
        <w:tabs>
          <w:tab w:val="left" w:pos="871"/>
        </w:tabs>
        <w:spacing w:after="0" w:line="264" w:lineRule="auto"/>
        <w:ind w:right="20" w:firstLine="709"/>
        <w:jc w:val="both"/>
        <w:rPr>
          <w:sz w:val="24"/>
          <w:szCs w:val="24"/>
        </w:rPr>
      </w:pPr>
      <w:r w:rsidRPr="00B30F50">
        <w:rPr>
          <w:sz w:val="24"/>
          <w:szCs w:val="24"/>
        </w:rPr>
        <w:t>не было подано ни одной заявки на участие, либо ни один из Претендентов не признан участником;</w:t>
      </w:r>
    </w:p>
    <w:p w14:paraId="566D0CFC" w14:textId="77777777" w:rsidR="00BA5672" w:rsidRPr="00B30F50"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B30F50">
        <w:rPr>
          <w:sz w:val="24"/>
          <w:szCs w:val="24"/>
        </w:rPr>
        <w:t>принято решение о признании только одного Претендента участником;</w:t>
      </w:r>
    </w:p>
    <w:p w14:paraId="3097F857" w14:textId="77777777" w:rsidR="00BA5672" w:rsidRPr="00B30F50"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B30F50">
        <w:rPr>
          <w:sz w:val="24"/>
          <w:szCs w:val="24"/>
        </w:rPr>
        <w:t>ни один из участников не сделал предложение о начальной цене Имущества.</w:t>
      </w:r>
    </w:p>
    <w:p w14:paraId="511EDE72" w14:textId="77777777" w:rsidR="00BA5672" w:rsidRDefault="00BA5672" w:rsidP="009D443C">
      <w:pPr>
        <w:keepNext/>
        <w:keepLines/>
        <w:tabs>
          <w:tab w:val="left" w:pos="899"/>
        </w:tabs>
        <w:spacing w:line="264" w:lineRule="auto"/>
        <w:ind w:right="680" w:firstLine="709"/>
        <w:jc w:val="both"/>
        <w:outlineLvl w:val="2"/>
        <w:rPr>
          <w:b/>
          <w:sz w:val="24"/>
          <w:szCs w:val="24"/>
        </w:rPr>
      </w:pPr>
    </w:p>
    <w:p w14:paraId="2848A823" w14:textId="77777777" w:rsidR="00BA5672" w:rsidRPr="00394896" w:rsidRDefault="00BA5672" w:rsidP="009A48C4">
      <w:pPr>
        <w:keepNext/>
        <w:keepLines/>
        <w:tabs>
          <w:tab w:val="left" w:pos="899"/>
          <w:tab w:val="left" w:pos="9355"/>
        </w:tabs>
        <w:spacing w:line="264" w:lineRule="auto"/>
        <w:ind w:right="-1" w:firstLine="709"/>
        <w:jc w:val="center"/>
        <w:outlineLvl w:val="2"/>
        <w:rPr>
          <w:b/>
          <w:sz w:val="24"/>
          <w:szCs w:val="24"/>
        </w:rPr>
      </w:pPr>
      <w:r w:rsidRPr="00394896">
        <w:rPr>
          <w:b/>
          <w:sz w:val="24"/>
          <w:szCs w:val="24"/>
        </w:rPr>
        <w:t>2. Отмена аукциона «на по</w:t>
      </w:r>
      <w:r>
        <w:rPr>
          <w:b/>
          <w:sz w:val="24"/>
          <w:szCs w:val="24"/>
        </w:rPr>
        <w:t>вышение</w:t>
      </w:r>
      <w:r w:rsidRPr="00394896">
        <w:rPr>
          <w:b/>
          <w:sz w:val="24"/>
          <w:szCs w:val="24"/>
        </w:rPr>
        <w:t>», внесение изменений в Извещение о проведении продажи Имущества и документацию об аукционе</w:t>
      </w:r>
      <w:bookmarkEnd w:id="5"/>
      <w:r w:rsidRPr="00394896">
        <w:rPr>
          <w:b/>
          <w:sz w:val="24"/>
          <w:szCs w:val="24"/>
        </w:rPr>
        <w:t xml:space="preserve"> «на по</w:t>
      </w:r>
      <w:r>
        <w:rPr>
          <w:b/>
          <w:sz w:val="24"/>
          <w:szCs w:val="24"/>
        </w:rPr>
        <w:t>выш</w:t>
      </w:r>
      <w:r w:rsidRPr="00394896">
        <w:rPr>
          <w:b/>
          <w:sz w:val="24"/>
          <w:szCs w:val="24"/>
        </w:rPr>
        <w:t>ение»</w:t>
      </w:r>
    </w:p>
    <w:p w14:paraId="06670FB3" w14:textId="77777777" w:rsidR="00BA5672" w:rsidRPr="00394896" w:rsidRDefault="00BA5672" w:rsidP="009A48C4">
      <w:pPr>
        <w:tabs>
          <w:tab w:val="left" w:pos="567"/>
          <w:tab w:val="left" w:pos="1146"/>
          <w:tab w:val="left" w:pos="9355"/>
        </w:tabs>
        <w:spacing w:line="264" w:lineRule="auto"/>
        <w:ind w:right="-1" w:firstLine="709"/>
        <w:jc w:val="both"/>
        <w:rPr>
          <w:sz w:val="24"/>
          <w:szCs w:val="24"/>
        </w:rPr>
      </w:pPr>
      <w:r w:rsidRPr="00394896">
        <w:rPr>
          <w:sz w:val="24"/>
          <w:szCs w:val="24"/>
        </w:rPr>
        <w:t>2.1. Организатор торгов, Продавец Имущества вправе:</w:t>
      </w:r>
    </w:p>
    <w:p w14:paraId="3AD1F65B" w14:textId="77777777" w:rsidR="00BA5672" w:rsidRPr="00394896" w:rsidRDefault="00BA5672" w:rsidP="006C1CFA">
      <w:pPr>
        <w:numPr>
          <w:ilvl w:val="0"/>
          <w:numId w:val="3"/>
        </w:numPr>
        <w:tabs>
          <w:tab w:val="left" w:pos="899"/>
          <w:tab w:val="left" w:pos="9355"/>
        </w:tabs>
        <w:spacing w:line="264" w:lineRule="auto"/>
        <w:ind w:left="20" w:right="-1" w:firstLine="700"/>
        <w:jc w:val="both"/>
        <w:rPr>
          <w:sz w:val="24"/>
          <w:szCs w:val="24"/>
        </w:rPr>
      </w:pPr>
      <w:r w:rsidRPr="00394896">
        <w:rPr>
          <w:bCs/>
          <w:sz w:val="24"/>
          <w:szCs w:val="23"/>
        </w:rPr>
        <w:t>в любое время отказаться от проведения Торговой процедуры.</w:t>
      </w:r>
    </w:p>
    <w:p w14:paraId="23E4E0F8" w14:textId="77777777" w:rsidR="00BA5672" w:rsidRPr="00394896" w:rsidRDefault="00BA5672" w:rsidP="006C1CFA">
      <w:pPr>
        <w:numPr>
          <w:ilvl w:val="0"/>
          <w:numId w:val="3"/>
        </w:numPr>
        <w:tabs>
          <w:tab w:val="left" w:pos="899"/>
        </w:tabs>
        <w:spacing w:line="264" w:lineRule="auto"/>
        <w:ind w:left="20" w:right="20" w:firstLine="700"/>
        <w:jc w:val="both"/>
        <w:rPr>
          <w:sz w:val="24"/>
          <w:szCs w:val="24"/>
        </w:rPr>
      </w:pPr>
      <w:bookmarkStart w:id="6" w:name="OLE_LINK3"/>
      <w:bookmarkStart w:id="7" w:name="OLE_LINK4"/>
      <w:r w:rsidRPr="00394896">
        <w:rPr>
          <w:sz w:val="24"/>
          <w:szCs w:val="24"/>
        </w:rPr>
        <w:t xml:space="preserve">принять решение о внесении изменений в Извещение о проведении аукциона </w:t>
      </w:r>
      <w:r w:rsidRPr="00A52869">
        <w:rPr>
          <w:sz w:val="24"/>
          <w:szCs w:val="24"/>
        </w:rPr>
        <w:t>«на повышение»</w:t>
      </w:r>
      <w:r>
        <w:rPr>
          <w:sz w:val="24"/>
          <w:szCs w:val="24"/>
        </w:rPr>
        <w:t xml:space="preserve"> </w:t>
      </w:r>
      <w:r w:rsidRPr="00394896">
        <w:rPr>
          <w:sz w:val="24"/>
          <w:szCs w:val="24"/>
        </w:rPr>
        <w:t>документацию об аукционе «на п</w:t>
      </w:r>
      <w:r>
        <w:rPr>
          <w:sz w:val="24"/>
          <w:szCs w:val="24"/>
        </w:rPr>
        <w:t>овышение</w:t>
      </w:r>
      <w:r w:rsidRPr="00394896">
        <w:rPr>
          <w:sz w:val="24"/>
          <w:szCs w:val="24"/>
        </w:rPr>
        <w:t xml:space="preserve">». В течение одного дня с даты принятия указанного решения такие изменения размещаются организатором аукциона </w:t>
      </w:r>
      <w:r w:rsidRPr="00A52869">
        <w:rPr>
          <w:sz w:val="24"/>
          <w:szCs w:val="24"/>
        </w:rPr>
        <w:t>«на повышение»</w:t>
      </w:r>
      <w:r>
        <w:rPr>
          <w:sz w:val="24"/>
          <w:szCs w:val="24"/>
        </w:rPr>
        <w:t xml:space="preserve"> </w:t>
      </w:r>
      <w:r w:rsidRPr="00394896">
        <w:rPr>
          <w:sz w:val="24"/>
          <w:szCs w:val="24"/>
        </w:rPr>
        <w:t xml:space="preserve">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w:t>
      </w:r>
      <w:r w:rsidRPr="00A52869">
        <w:rPr>
          <w:sz w:val="24"/>
          <w:szCs w:val="24"/>
        </w:rPr>
        <w:t>«на повышение»</w:t>
      </w:r>
      <w:r>
        <w:rPr>
          <w:sz w:val="24"/>
          <w:szCs w:val="24"/>
        </w:rPr>
        <w:t xml:space="preserve">, </w:t>
      </w:r>
      <w:r w:rsidRPr="00394896">
        <w:rPr>
          <w:sz w:val="24"/>
          <w:szCs w:val="24"/>
        </w:rPr>
        <w:t>размещенными надлежащим образом.</w:t>
      </w:r>
    </w:p>
    <w:bookmarkEnd w:id="6"/>
    <w:bookmarkEnd w:id="7"/>
    <w:p w14:paraId="1E9750C1" w14:textId="77777777" w:rsidR="00BA5672" w:rsidRPr="00394896" w:rsidRDefault="00BA5672" w:rsidP="009D443C">
      <w:pPr>
        <w:tabs>
          <w:tab w:val="left" w:pos="1146"/>
        </w:tabs>
        <w:spacing w:line="264" w:lineRule="auto"/>
        <w:ind w:right="20" w:firstLine="709"/>
        <w:jc w:val="both"/>
        <w:rPr>
          <w:sz w:val="24"/>
          <w:szCs w:val="24"/>
        </w:rPr>
      </w:pPr>
      <w:r w:rsidRPr="00394896">
        <w:rPr>
          <w:sz w:val="24"/>
          <w:szCs w:val="24"/>
        </w:rPr>
        <w:lastRenderedPageBreak/>
        <w:t xml:space="preserve">2.2. Решение об отмене аукциона </w:t>
      </w:r>
      <w:r w:rsidRPr="00A52869">
        <w:rPr>
          <w:sz w:val="24"/>
          <w:szCs w:val="24"/>
        </w:rPr>
        <w:t>«на повышение»</w:t>
      </w:r>
      <w:r w:rsidRPr="00394896">
        <w:rPr>
          <w:sz w:val="24"/>
          <w:szCs w:val="24"/>
        </w:rPr>
        <w:t xml:space="preserve">, а также решение о внесении изменений в Извещение о проведении продажи Имущества, документацию об аукционе </w:t>
      </w:r>
      <w:r w:rsidRPr="00A52869">
        <w:rPr>
          <w:sz w:val="24"/>
          <w:szCs w:val="24"/>
        </w:rPr>
        <w:t>«на повышение»</w:t>
      </w:r>
      <w:r>
        <w:rPr>
          <w:sz w:val="24"/>
          <w:szCs w:val="24"/>
        </w:rPr>
        <w:t xml:space="preserve"> </w:t>
      </w:r>
      <w:r w:rsidRPr="00394896">
        <w:rPr>
          <w:sz w:val="24"/>
          <w:szCs w:val="24"/>
        </w:rPr>
        <w:t>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2E01BA9B"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2.3. Организатор аукциона </w:t>
      </w:r>
      <w:r w:rsidRPr="00A52869">
        <w:rPr>
          <w:sz w:val="24"/>
          <w:szCs w:val="24"/>
        </w:rPr>
        <w:t>«на повышение»</w:t>
      </w:r>
      <w:r>
        <w:rPr>
          <w:sz w:val="24"/>
          <w:szCs w:val="24"/>
        </w:rPr>
        <w:t xml:space="preserve"> </w:t>
      </w:r>
      <w:r w:rsidRPr="00394896">
        <w:rPr>
          <w:sz w:val="24"/>
          <w:szCs w:val="24"/>
        </w:rPr>
        <w:t xml:space="preserve">через Оператора извещает Претендентов об отмене аукциона «на </w:t>
      </w:r>
      <w:r>
        <w:rPr>
          <w:sz w:val="24"/>
          <w:szCs w:val="24"/>
        </w:rPr>
        <w:t>повышение</w:t>
      </w:r>
      <w:r w:rsidRPr="00394896">
        <w:rPr>
          <w:sz w:val="24"/>
          <w:szCs w:val="24"/>
        </w:rPr>
        <w:t>» в течение двух рабочих дней со дня принятия соответствующего решения путем направления указанного сообщения в «личный кабинет» Претендентов.</w:t>
      </w:r>
    </w:p>
    <w:p w14:paraId="13609285"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eastAsia="Calibri"/>
          <w:sz w:val="24"/>
          <w:szCs w:val="24"/>
        </w:rPr>
        <w:t>Торговой процедуры</w:t>
      </w:r>
      <w:r w:rsidRPr="00394896">
        <w:rPr>
          <w:sz w:val="24"/>
          <w:szCs w:val="24"/>
        </w:rPr>
        <w:t>, в том числе убытки, связанные с предоставлением Претендентом Бенефициару независимой гарантии.</w:t>
      </w:r>
    </w:p>
    <w:p w14:paraId="7AE1B35B" w14:textId="77777777" w:rsidR="00BA5672" w:rsidRPr="00394896" w:rsidRDefault="00BA5672" w:rsidP="009D443C">
      <w:pPr>
        <w:tabs>
          <w:tab w:val="left" w:pos="1146"/>
        </w:tabs>
        <w:spacing w:line="264" w:lineRule="auto"/>
        <w:ind w:right="23" w:firstLine="709"/>
        <w:jc w:val="both"/>
        <w:rPr>
          <w:sz w:val="24"/>
          <w:szCs w:val="24"/>
        </w:rPr>
      </w:pPr>
    </w:p>
    <w:p w14:paraId="3FAAAF5B" w14:textId="77777777" w:rsidR="00BA5672" w:rsidRPr="00394896" w:rsidRDefault="00BA5672" w:rsidP="009D443C">
      <w:pPr>
        <w:keepNext/>
        <w:keepLines/>
        <w:tabs>
          <w:tab w:val="left" w:pos="2855"/>
        </w:tabs>
        <w:spacing w:line="264" w:lineRule="auto"/>
        <w:jc w:val="center"/>
        <w:outlineLvl w:val="2"/>
        <w:rPr>
          <w:sz w:val="24"/>
          <w:szCs w:val="24"/>
        </w:rPr>
      </w:pPr>
      <w:r w:rsidRPr="00394896">
        <w:rPr>
          <w:b/>
          <w:sz w:val="24"/>
          <w:szCs w:val="24"/>
        </w:rPr>
        <w:t>3. Порядок внесения и возврата задатка</w:t>
      </w:r>
    </w:p>
    <w:p w14:paraId="1216154C" w14:textId="5903E597" w:rsidR="00BA5672" w:rsidRPr="00394896" w:rsidRDefault="00BA5672" w:rsidP="00EE7001">
      <w:pPr>
        <w:tabs>
          <w:tab w:val="left" w:pos="1217"/>
          <w:tab w:val="left" w:leader="underscore" w:pos="9644"/>
        </w:tabs>
        <w:spacing w:line="264" w:lineRule="auto"/>
        <w:ind w:firstLine="709"/>
        <w:jc w:val="both"/>
        <w:rPr>
          <w:sz w:val="24"/>
          <w:szCs w:val="24"/>
        </w:rPr>
      </w:pPr>
      <w:r w:rsidRPr="00394896">
        <w:rPr>
          <w:sz w:val="24"/>
          <w:szCs w:val="24"/>
        </w:rPr>
        <w:t xml:space="preserve">3.1. Формой обеспечения Заявки на участие в торгах является задаток. Для участия в аукционе </w:t>
      </w:r>
      <w:bookmarkStart w:id="8" w:name="_Hlk106983969"/>
      <w:r w:rsidRPr="00A52869">
        <w:rPr>
          <w:sz w:val="24"/>
          <w:szCs w:val="24"/>
        </w:rPr>
        <w:t>«на повышение»</w:t>
      </w:r>
      <w:r>
        <w:rPr>
          <w:sz w:val="24"/>
          <w:szCs w:val="24"/>
        </w:rPr>
        <w:t xml:space="preserve"> </w:t>
      </w:r>
      <w:bookmarkEnd w:id="8"/>
      <w:r w:rsidRPr="00394896">
        <w:rPr>
          <w:sz w:val="24"/>
          <w:szCs w:val="24"/>
        </w:rPr>
        <w:t>Претенденты перечисляют задато</w:t>
      </w:r>
      <w:r w:rsidR="000C56F8">
        <w:rPr>
          <w:sz w:val="24"/>
          <w:szCs w:val="24"/>
        </w:rPr>
        <w:t>к</w:t>
      </w:r>
      <w:r w:rsidR="00EE7001">
        <w:rPr>
          <w:sz w:val="24"/>
          <w:szCs w:val="24"/>
        </w:rPr>
        <w:t xml:space="preserve"> в размере </w:t>
      </w:r>
      <w:r w:rsidR="00473871" w:rsidRPr="00473871">
        <w:rPr>
          <w:sz w:val="24"/>
          <w:szCs w:val="24"/>
        </w:rPr>
        <w:t>92 200,00 (девяносто две тысячи двести) рублей 00 копеек</w:t>
      </w:r>
      <w:r w:rsidRPr="00394896">
        <w:rPr>
          <w:sz w:val="24"/>
          <w:szCs w:val="24"/>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w:t>
      </w:r>
      <w:r>
        <w:rPr>
          <w:sz w:val="24"/>
          <w:szCs w:val="24"/>
        </w:rPr>
        <w:t>повышение</w:t>
      </w:r>
      <w:r w:rsidRPr="00394896">
        <w:rPr>
          <w:sz w:val="24"/>
          <w:szCs w:val="24"/>
        </w:rPr>
        <w:t>».</w:t>
      </w:r>
    </w:p>
    <w:p w14:paraId="743BB2EA" w14:textId="77777777" w:rsidR="00BA5672" w:rsidRPr="00394896" w:rsidRDefault="00BA5672" w:rsidP="009D443C">
      <w:pPr>
        <w:tabs>
          <w:tab w:val="left" w:pos="0"/>
        </w:tabs>
        <w:spacing w:line="264" w:lineRule="auto"/>
        <w:ind w:right="23" w:firstLine="709"/>
        <w:jc w:val="both"/>
        <w:rPr>
          <w:sz w:val="24"/>
          <w:szCs w:val="24"/>
        </w:rPr>
      </w:pPr>
      <w:r w:rsidRPr="00394896">
        <w:rPr>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314B9E97" w14:textId="069CF964" w:rsidR="00BA5672" w:rsidRPr="00394896" w:rsidRDefault="00BA5672" w:rsidP="009D443C">
      <w:pPr>
        <w:tabs>
          <w:tab w:val="left" w:pos="709"/>
        </w:tabs>
        <w:spacing w:line="264" w:lineRule="auto"/>
        <w:ind w:right="23"/>
        <w:jc w:val="both"/>
        <w:rPr>
          <w:sz w:val="24"/>
          <w:szCs w:val="24"/>
        </w:rPr>
      </w:pPr>
      <w:r w:rsidRPr="00394896">
        <w:rPr>
          <w:sz w:val="24"/>
          <w:szCs w:val="24"/>
        </w:rPr>
        <w:tab/>
        <w:t xml:space="preserve">Задаток для участия в аукционе </w:t>
      </w:r>
      <w:r w:rsidRPr="00A52869">
        <w:rPr>
          <w:sz w:val="24"/>
          <w:szCs w:val="24"/>
        </w:rPr>
        <w:t>«на повышение»</w:t>
      </w:r>
      <w:r>
        <w:rPr>
          <w:sz w:val="24"/>
          <w:szCs w:val="24"/>
        </w:rPr>
        <w:t xml:space="preserve"> </w:t>
      </w:r>
      <w:r w:rsidRPr="00394896">
        <w:rPr>
          <w:sz w:val="24"/>
          <w:szCs w:val="24"/>
        </w:rPr>
        <w:t>служит обеспечением исполнения обязательства победителя аукциона по заключению договора</w:t>
      </w:r>
      <w:r w:rsidR="007B0CC1">
        <w:rPr>
          <w:sz w:val="24"/>
          <w:szCs w:val="24"/>
        </w:rPr>
        <w:t xml:space="preserve"> купли-продажи</w:t>
      </w:r>
      <w:r w:rsidRPr="00394896">
        <w:rPr>
          <w:sz w:val="24"/>
          <w:szCs w:val="24"/>
        </w:rPr>
        <w:t xml:space="preserve">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D0FC9C4"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21BC45E9" w14:textId="77777777" w:rsidR="00BA5672" w:rsidRPr="00394896" w:rsidRDefault="00BA5672" w:rsidP="009D443C">
      <w:pPr>
        <w:tabs>
          <w:tab w:val="left" w:pos="1217"/>
        </w:tabs>
        <w:spacing w:line="264" w:lineRule="auto"/>
        <w:ind w:left="360" w:right="23" w:firstLine="349"/>
        <w:jc w:val="both"/>
        <w:rPr>
          <w:sz w:val="24"/>
          <w:szCs w:val="24"/>
        </w:rPr>
      </w:pPr>
      <w:r w:rsidRPr="00394896">
        <w:rPr>
          <w:sz w:val="24"/>
          <w:szCs w:val="24"/>
        </w:rPr>
        <w:t>3.3. Внесенный задаток подлежит возврат</w:t>
      </w:r>
      <w:r>
        <w:rPr>
          <w:sz w:val="24"/>
          <w:szCs w:val="24"/>
        </w:rPr>
        <w:t>у в срок, указанный в Договоре о задатке</w:t>
      </w:r>
      <w:r w:rsidRPr="00394896">
        <w:rPr>
          <w:sz w:val="24"/>
          <w:szCs w:val="24"/>
        </w:rPr>
        <w:t>:</w:t>
      </w:r>
    </w:p>
    <w:p w14:paraId="4ED2D017"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885D109"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10B0EF1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6ED1B86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w:t>
      </w:r>
      <w:r w:rsidRPr="00394896">
        <w:rPr>
          <w:sz w:val="28"/>
          <w:szCs w:val="24"/>
        </w:rPr>
        <w:t xml:space="preserve">- </w:t>
      </w:r>
      <w:r w:rsidRPr="00394896">
        <w:rPr>
          <w:sz w:val="24"/>
          <w:szCs w:val="23"/>
        </w:rPr>
        <w:t xml:space="preserve">заявителю, отозвавшему Заявку в установленный извещением о проведении Торгов срок, </w:t>
      </w:r>
      <w:r>
        <w:rPr>
          <w:sz w:val="24"/>
          <w:szCs w:val="24"/>
        </w:rPr>
        <w:t>в срок, указанный в Договоре о задатке</w:t>
      </w:r>
      <w:r w:rsidRPr="00394896">
        <w:rPr>
          <w:sz w:val="24"/>
          <w:szCs w:val="24"/>
        </w:rPr>
        <w:t>.</w:t>
      </w:r>
    </w:p>
    <w:p w14:paraId="7E9CEA5C" w14:textId="52E997BB"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3.4. Задаток возвращается всем участникам аукциона </w:t>
      </w:r>
      <w:r w:rsidRPr="00A52869">
        <w:rPr>
          <w:sz w:val="24"/>
          <w:szCs w:val="24"/>
        </w:rPr>
        <w:t>«на повышение»</w:t>
      </w:r>
      <w:r>
        <w:rPr>
          <w:sz w:val="24"/>
          <w:szCs w:val="24"/>
        </w:rPr>
        <w:t xml:space="preserve">, </w:t>
      </w:r>
      <w:r w:rsidRPr="00394896">
        <w:rPr>
          <w:sz w:val="24"/>
          <w:szCs w:val="24"/>
        </w:rPr>
        <w:t xml:space="preserve">кроме победителя. Задаток, перечисленный победителем аукциона </w:t>
      </w:r>
      <w:r w:rsidRPr="00A52869">
        <w:rPr>
          <w:sz w:val="24"/>
          <w:szCs w:val="24"/>
        </w:rPr>
        <w:t>«на повышение»</w:t>
      </w:r>
      <w:r w:rsidRPr="00394896">
        <w:rPr>
          <w:sz w:val="24"/>
          <w:szCs w:val="24"/>
        </w:rPr>
        <w:t xml:space="preserve">, засчитывается в сумму платежа по договору </w:t>
      </w:r>
      <w:r w:rsidR="00940CEA">
        <w:rPr>
          <w:sz w:val="24"/>
          <w:szCs w:val="24"/>
        </w:rPr>
        <w:t>купли-продажи</w:t>
      </w:r>
      <w:r w:rsidRPr="00394896">
        <w:rPr>
          <w:sz w:val="24"/>
          <w:szCs w:val="24"/>
        </w:rPr>
        <w:t xml:space="preserve">. Задаток возвращается участнику аукциона «на </w:t>
      </w:r>
      <w:r>
        <w:rPr>
          <w:sz w:val="24"/>
          <w:szCs w:val="24"/>
        </w:rPr>
        <w:lastRenderedPageBreak/>
        <w:t>повышение</w:t>
      </w:r>
      <w:r w:rsidRPr="00394896">
        <w:rPr>
          <w:sz w:val="24"/>
          <w:szCs w:val="24"/>
        </w:rPr>
        <w:t xml:space="preserve">», заявке по итогам аукциона </w:t>
      </w:r>
      <w:r w:rsidRPr="00A52869">
        <w:rPr>
          <w:sz w:val="24"/>
          <w:szCs w:val="24"/>
        </w:rPr>
        <w:t>«на повышение»</w:t>
      </w:r>
      <w:r w:rsidRPr="00394896">
        <w:rPr>
          <w:sz w:val="24"/>
          <w:szCs w:val="24"/>
        </w:rPr>
        <w:t xml:space="preserve"> которого присвоен второй номер, в течение пяти рабочих дней с даты подписания договора с победителем аукциона </w:t>
      </w:r>
      <w:r w:rsidRPr="00A52869">
        <w:rPr>
          <w:sz w:val="24"/>
          <w:szCs w:val="24"/>
        </w:rPr>
        <w:t>«на повышение»</w:t>
      </w:r>
      <w:r>
        <w:rPr>
          <w:sz w:val="24"/>
          <w:szCs w:val="24"/>
        </w:rPr>
        <w:t>.</w:t>
      </w:r>
    </w:p>
    <w:p w14:paraId="64D7D79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3.5. Внесенный задаток не возвращается победителю аукциона в случае, если он:</w:t>
      </w:r>
    </w:p>
    <w:p w14:paraId="4777762E" w14:textId="04C4813C"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уклонится/откажется от заключения Договора </w:t>
      </w:r>
      <w:r w:rsidR="00940CEA">
        <w:rPr>
          <w:sz w:val="24"/>
          <w:szCs w:val="24"/>
        </w:rPr>
        <w:t>купли-продажи</w:t>
      </w:r>
      <w:r w:rsidRPr="00394896">
        <w:rPr>
          <w:sz w:val="24"/>
          <w:szCs w:val="24"/>
        </w:rPr>
        <w:t xml:space="preserve"> имущества в срок, установленный извещением о проведении торгов;</w:t>
      </w:r>
    </w:p>
    <w:p w14:paraId="1848306F" w14:textId="3F2CF021" w:rsidR="006C1CFA" w:rsidRDefault="00BA5672" w:rsidP="00B37126">
      <w:pPr>
        <w:tabs>
          <w:tab w:val="left" w:pos="1217"/>
        </w:tabs>
        <w:spacing w:line="264" w:lineRule="auto"/>
        <w:ind w:right="23" w:firstLine="709"/>
        <w:jc w:val="both"/>
        <w:rPr>
          <w:sz w:val="24"/>
          <w:szCs w:val="24"/>
        </w:rPr>
      </w:pPr>
      <w:r w:rsidRPr="00394896">
        <w:rPr>
          <w:sz w:val="24"/>
          <w:szCs w:val="24"/>
        </w:rPr>
        <w:t xml:space="preserve">- не оплатит продаваемое на торгах Имущество в срок, установленный заключенным Договором </w:t>
      </w:r>
      <w:r w:rsidR="007B0CC1">
        <w:rPr>
          <w:sz w:val="24"/>
          <w:szCs w:val="24"/>
        </w:rPr>
        <w:t>купли-продажи</w:t>
      </w:r>
      <w:r w:rsidRPr="00BA2C03">
        <w:rPr>
          <w:sz w:val="24"/>
          <w:szCs w:val="24"/>
        </w:rPr>
        <w:t>.</w:t>
      </w:r>
    </w:p>
    <w:p w14:paraId="731F6534" w14:textId="77777777" w:rsidR="003826D0" w:rsidRDefault="003826D0" w:rsidP="003D41DE">
      <w:pPr>
        <w:tabs>
          <w:tab w:val="left" w:pos="1217"/>
        </w:tabs>
        <w:spacing w:line="264" w:lineRule="auto"/>
        <w:ind w:right="23"/>
        <w:jc w:val="both"/>
        <w:rPr>
          <w:sz w:val="24"/>
          <w:szCs w:val="24"/>
        </w:rPr>
      </w:pPr>
    </w:p>
    <w:p w14:paraId="4BF31692" w14:textId="77777777" w:rsidR="008E0CC8" w:rsidRPr="00E347C5" w:rsidRDefault="008E0CC8" w:rsidP="008E0CC8">
      <w:pPr>
        <w:ind w:left="-284"/>
        <w:jc w:val="center"/>
        <w:rPr>
          <w:sz w:val="24"/>
          <w:szCs w:val="24"/>
        </w:rPr>
      </w:pPr>
      <w:r w:rsidRPr="00E347C5">
        <w:rPr>
          <w:sz w:val="24"/>
          <w:szCs w:val="24"/>
        </w:rPr>
        <w:t>Порядок проведения торговой процедуры:</w:t>
      </w:r>
    </w:p>
    <w:p w14:paraId="42300B10" w14:textId="7A76F237" w:rsidR="003611B9" w:rsidRPr="003611B9" w:rsidRDefault="008E0CC8" w:rsidP="003611B9">
      <w:pPr>
        <w:jc w:val="center"/>
        <w:rPr>
          <w:rFonts w:ascii="Calibri" w:eastAsia="Calibri" w:hAnsi="Calibri"/>
          <w:sz w:val="24"/>
          <w:szCs w:val="24"/>
        </w:rPr>
      </w:pPr>
      <w:r w:rsidRPr="00E347C5">
        <w:rPr>
          <w:rFonts w:eastAsia="Calibri"/>
          <w:b/>
          <w:sz w:val="24"/>
          <w:szCs w:val="24"/>
        </w:rPr>
        <w:t>Торговая процедура в форме аукциона «на повышение» в электронном виде</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4"/>
        <w:gridCol w:w="7051"/>
      </w:tblGrid>
      <w:tr w:rsidR="003611B9" w:rsidRPr="003611B9" w14:paraId="7B8F7EE0" w14:textId="77777777" w:rsidTr="000030A1">
        <w:trPr>
          <w:trHeight w:val="416"/>
        </w:trPr>
        <w:tc>
          <w:tcPr>
            <w:tcW w:w="2554" w:type="dxa"/>
            <w:tcBorders>
              <w:top w:val="single" w:sz="4" w:space="0" w:color="000000"/>
              <w:left w:val="single" w:sz="4" w:space="0" w:color="000000"/>
              <w:bottom w:val="single" w:sz="4" w:space="0" w:color="000000"/>
              <w:right w:val="single" w:sz="4" w:space="0" w:color="000000"/>
            </w:tcBorders>
          </w:tcPr>
          <w:p w14:paraId="48252B18" w14:textId="77777777" w:rsidR="003611B9" w:rsidRPr="003611B9" w:rsidRDefault="003611B9" w:rsidP="000030A1">
            <w:pPr>
              <w:jc w:val="both"/>
              <w:rPr>
                <w:rFonts w:eastAsia="Calibri"/>
              </w:rPr>
            </w:pPr>
            <w:r w:rsidRPr="003611B9">
              <w:rPr>
                <w:rFonts w:eastAsia="Calibri"/>
              </w:rPr>
              <w:t>Особенности проведения  Торговой процедуры в форме аукциона «на повышение»</w:t>
            </w:r>
          </w:p>
        </w:tc>
        <w:tc>
          <w:tcPr>
            <w:tcW w:w="7051" w:type="dxa"/>
            <w:tcBorders>
              <w:top w:val="single" w:sz="4" w:space="0" w:color="000000"/>
              <w:left w:val="single" w:sz="4" w:space="0" w:color="000000"/>
              <w:bottom w:val="single" w:sz="4" w:space="0" w:color="000000"/>
              <w:right w:val="single" w:sz="4" w:space="0" w:color="000000"/>
            </w:tcBorders>
          </w:tcPr>
          <w:p w14:paraId="54F32018" w14:textId="77777777" w:rsidR="003611B9" w:rsidRPr="003611B9" w:rsidRDefault="003611B9" w:rsidP="000030A1">
            <w:pPr>
              <w:jc w:val="both"/>
            </w:pPr>
            <w:r w:rsidRPr="003611B9">
              <w:t>Торговая процедура в форме аукциона «на повышение» начинается с начальной цены реализации.</w:t>
            </w:r>
          </w:p>
          <w:p w14:paraId="0E231389" w14:textId="77777777" w:rsidR="003611B9" w:rsidRPr="003611B9" w:rsidRDefault="003611B9" w:rsidP="000030A1">
            <w:pPr>
              <w:jc w:val="both"/>
              <w:rPr>
                <w:rFonts w:eastAsiaTheme="minorEastAsia"/>
              </w:rPr>
            </w:pPr>
            <w:r w:rsidRPr="003611B9">
              <w:t>Торговая процедура в форме аукциона «на повышение» проводится путем</w:t>
            </w:r>
          </w:p>
          <w:p w14:paraId="72B127F0" w14:textId="77777777" w:rsidR="003611B9" w:rsidRPr="003611B9" w:rsidRDefault="003611B9" w:rsidP="000030A1">
            <w:pPr>
              <w:jc w:val="both"/>
            </w:pPr>
            <w:r w:rsidRPr="003611B9">
              <w:t>последовательного повышения участниками аукциона начальной цены продажи на величину, равную либо кратную величине «шага аукциона».</w:t>
            </w:r>
          </w:p>
          <w:p w14:paraId="115612BC" w14:textId="77777777" w:rsidR="003611B9" w:rsidRPr="003611B9" w:rsidRDefault="003611B9" w:rsidP="000030A1">
            <w:pPr>
              <w:jc w:val="both"/>
            </w:pPr>
            <w:r w:rsidRPr="003611B9">
              <w:t>Торговая процедура в форме аукциона «на повышение» проводится в дату и</w:t>
            </w:r>
          </w:p>
          <w:p w14:paraId="2E19632E" w14:textId="77777777" w:rsidR="003611B9" w:rsidRPr="003611B9" w:rsidRDefault="003611B9" w:rsidP="000030A1">
            <w:pPr>
              <w:jc w:val="both"/>
            </w:pPr>
            <w:r w:rsidRPr="003611B9">
              <w:t>время, указанные в Извещении.</w:t>
            </w:r>
          </w:p>
          <w:p w14:paraId="1EFEADFC" w14:textId="77777777" w:rsidR="003611B9" w:rsidRPr="003611B9" w:rsidRDefault="003611B9" w:rsidP="000030A1">
            <w:pPr>
              <w:jc w:val="both"/>
            </w:pPr>
            <w:r w:rsidRPr="003611B9">
              <w:t xml:space="preserve">Проведение Торговой процедуры в форме аукциона «на повышение» состоит из следующих частей: </w:t>
            </w:r>
          </w:p>
          <w:p w14:paraId="2B6560F5" w14:textId="77777777" w:rsidR="003611B9" w:rsidRPr="003611B9" w:rsidRDefault="003611B9" w:rsidP="000030A1">
            <w:pPr>
              <w:jc w:val="both"/>
            </w:pPr>
            <w:r w:rsidRPr="003611B9">
              <w:t>- размещение Извещения о проведении Торговой процедуры в форме аукциона «на повышение» и Торговой документации;</w:t>
            </w:r>
          </w:p>
          <w:p w14:paraId="6B456A9F" w14:textId="77777777" w:rsidR="003611B9" w:rsidRPr="003611B9" w:rsidRDefault="003611B9" w:rsidP="000030A1">
            <w:pPr>
              <w:jc w:val="both"/>
            </w:pPr>
            <w:r w:rsidRPr="003611B9">
              <w:t>- прием Заявок на участие в Торговой процедуре;</w:t>
            </w:r>
          </w:p>
          <w:p w14:paraId="61184ADF" w14:textId="77777777" w:rsidR="003611B9" w:rsidRPr="003611B9" w:rsidRDefault="003611B9" w:rsidP="000030A1">
            <w:pPr>
              <w:jc w:val="both"/>
            </w:pPr>
            <w:r w:rsidRPr="003611B9">
              <w:t>- прием обеспечения заявки на участие в Торговой процедуре в форме аукциона «на повышение» от Заявителей;</w:t>
            </w:r>
          </w:p>
          <w:p w14:paraId="7BFD499D" w14:textId="77777777" w:rsidR="003611B9" w:rsidRPr="003611B9" w:rsidRDefault="003611B9" w:rsidP="000030A1">
            <w:pPr>
              <w:jc w:val="both"/>
            </w:pPr>
            <w:r w:rsidRPr="003611B9">
              <w:t>- рассмотрение заявок, определение состава Претендентов на участие в Торговой процедуре в форме аукциона «на повышение»;</w:t>
            </w:r>
          </w:p>
          <w:p w14:paraId="3EFE0EDC" w14:textId="77777777" w:rsidR="003611B9" w:rsidRPr="003611B9" w:rsidRDefault="003611B9" w:rsidP="000030A1">
            <w:pPr>
              <w:jc w:val="both"/>
            </w:pPr>
            <w:r w:rsidRPr="003611B9">
              <w:t>- подведение итогов Торговой процедуры в форме аукциона «на повышение»,</w:t>
            </w:r>
          </w:p>
          <w:p w14:paraId="338CED75" w14:textId="77777777" w:rsidR="003611B9" w:rsidRPr="003611B9" w:rsidRDefault="003611B9" w:rsidP="000030A1">
            <w:pPr>
              <w:jc w:val="both"/>
            </w:pPr>
            <w:r w:rsidRPr="003611B9">
              <w:t>размещение протокола об итогах аукциона «на повышение»;</w:t>
            </w:r>
          </w:p>
          <w:p w14:paraId="407E6BAF" w14:textId="77777777" w:rsidR="003611B9" w:rsidRPr="003611B9" w:rsidRDefault="003611B9" w:rsidP="000030A1">
            <w:pPr>
              <w:jc w:val="both"/>
            </w:pPr>
            <w:r w:rsidRPr="003611B9">
              <w:t>- возврат обеспечения заявки на участие в Торговой процедуре проигравшим</w:t>
            </w:r>
          </w:p>
          <w:p w14:paraId="4CF5EBAB" w14:textId="77777777" w:rsidR="003611B9" w:rsidRPr="003611B9" w:rsidRDefault="003611B9" w:rsidP="000030A1">
            <w:pPr>
              <w:jc w:val="both"/>
            </w:pPr>
            <w:r w:rsidRPr="003611B9">
              <w:t>Претендентам;</w:t>
            </w:r>
          </w:p>
          <w:p w14:paraId="115EE9D2" w14:textId="77777777" w:rsidR="003611B9" w:rsidRPr="003611B9" w:rsidRDefault="003611B9" w:rsidP="000030A1">
            <w:pPr>
              <w:jc w:val="both"/>
            </w:pPr>
            <w:r w:rsidRPr="003611B9">
              <w:t>- перечисление суммы обеспечения заявки на участие в Торговой процедуре</w:t>
            </w:r>
          </w:p>
          <w:p w14:paraId="013CE9F2" w14:textId="77777777" w:rsidR="003611B9" w:rsidRPr="003611B9" w:rsidRDefault="003611B9" w:rsidP="000030A1">
            <w:pPr>
              <w:jc w:val="both"/>
            </w:pPr>
            <w:r w:rsidRPr="003611B9">
              <w:t>Победителя аукциона «на повышение» Принципалу;</w:t>
            </w:r>
          </w:p>
          <w:p w14:paraId="18E7956D" w14:textId="77777777" w:rsidR="003611B9" w:rsidRPr="003611B9" w:rsidRDefault="003611B9" w:rsidP="000030A1">
            <w:pPr>
              <w:jc w:val="both"/>
            </w:pPr>
            <w:r w:rsidRPr="003611B9">
              <w:t>- иные мероприятия, предусмотренные настоящим Договором и</w:t>
            </w:r>
          </w:p>
          <w:p w14:paraId="075C2608" w14:textId="77777777" w:rsidR="003611B9" w:rsidRPr="003611B9" w:rsidRDefault="003611B9" w:rsidP="000030A1">
            <w:pPr>
              <w:jc w:val="both"/>
            </w:pPr>
            <w:r w:rsidRPr="003611B9">
              <w:t>законодательством Российской Федерации.</w:t>
            </w:r>
          </w:p>
          <w:p w14:paraId="752BBF0E" w14:textId="77777777" w:rsidR="003611B9" w:rsidRPr="003611B9" w:rsidRDefault="003611B9" w:rsidP="000030A1">
            <w:pPr>
              <w:jc w:val="both"/>
            </w:pPr>
            <w:r w:rsidRPr="003611B9">
              <w:t>Аукцион «на повышение» признается несостоявшимся в следующих случаях:</w:t>
            </w:r>
          </w:p>
          <w:p w14:paraId="2A4D82D9" w14:textId="77777777" w:rsidR="003611B9" w:rsidRPr="003611B9" w:rsidRDefault="003611B9" w:rsidP="000030A1">
            <w:pPr>
              <w:jc w:val="both"/>
            </w:pPr>
            <w:r w:rsidRPr="003611B9">
              <w:t>- не было подано ни одной заявки на участие либо ни один из Заявителей не</w:t>
            </w:r>
          </w:p>
          <w:p w14:paraId="7AA17959" w14:textId="77777777" w:rsidR="003611B9" w:rsidRPr="003611B9" w:rsidRDefault="003611B9" w:rsidP="000030A1">
            <w:pPr>
              <w:jc w:val="both"/>
            </w:pPr>
            <w:r w:rsidRPr="003611B9">
              <w:t>признан участником аукциона;</w:t>
            </w:r>
          </w:p>
          <w:p w14:paraId="1FB94637" w14:textId="77777777" w:rsidR="003611B9" w:rsidRPr="003611B9" w:rsidRDefault="003611B9" w:rsidP="000030A1">
            <w:pPr>
              <w:jc w:val="both"/>
            </w:pPr>
            <w:r w:rsidRPr="003611B9">
              <w:t>- принято решение о признании только одного Заявителя участником аукциона;</w:t>
            </w:r>
          </w:p>
          <w:p w14:paraId="21C781A0" w14:textId="77777777" w:rsidR="003611B9" w:rsidRPr="003611B9" w:rsidRDefault="003611B9" w:rsidP="000030A1">
            <w:pPr>
              <w:jc w:val="both"/>
            </w:pPr>
            <w:r w:rsidRPr="003611B9">
              <w:t>- ни один из Претендентов не сделал предложение о приобретении объекта по</w:t>
            </w:r>
          </w:p>
          <w:p w14:paraId="7DC4A233" w14:textId="77777777" w:rsidR="003611B9" w:rsidRPr="003611B9" w:rsidRDefault="003611B9" w:rsidP="000030A1">
            <w:pPr>
              <w:tabs>
                <w:tab w:val="left" w:pos="29"/>
              </w:tabs>
              <w:ind w:firstLine="29"/>
              <w:jc w:val="both"/>
              <w:rPr>
                <w:rFonts w:eastAsia="Calibri"/>
              </w:rPr>
            </w:pPr>
            <w:r w:rsidRPr="003611B9">
              <w:t>начальной цене продажи.</w:t>
            </w:r>
          </w:p>
        </w:tc>
      </w:tr>
      <w:tr w:rsidR="003611B9" w:rsidRPr="003611B9" w14:paraId="782C6B32" w14:textId="77777777" w:rsidTr="000030A1">
        <w:tc>
          <w:tcPr>
            <w:tcW w:w="2554" w:type="dxa"/>
            <w:tcBorders>
              <w:top w:val="single" w:sz="4" w:space="0" w:color="000000"/>
              <w:left w:val="single" w:sz="4" w:space="0" w:color="000000"/>
              <w:bottom w:val="single" w:sz="4" w:space="0" w:color="000000"/>
              <w:right w:val="single" w:sz="4" w:space="0" w:color="000000"/>
            </w:tcBorders>
          </w:tcPr>
          <w:p w14:paraId="4B035D6C" w14:textId="77777777" w:rsidR="003611B9" w:rsidRPr="003611B9" w:rsidRDefault="003611B9" w:rsidP="000030A1">
            <w:pPr>
              <w:jc w:val="both"/>
              <w:rPr>
                <w:rFonts w:eastAsia="Calibri"/>
                <w:b/>
              </w:rPr>
            </w:pPr>
            <w:r w:rsidRPr="003611B9">
              <w:rPr>
                <w:rFonts w:eastAsia="Calibri"/>
              </w:rPr>
              <w:t>Срок опубликования Извещения о проведении Торговой процедуры в форме аукциона «на повышение»</w:t>
            </w:r>
          </w:p>
        </w:tc>
        <w:tc>
          <w:tcPr>
            <w:tcW w:w="7051" w:type="dxa"/>
            <w:tcBorders>
              <w:top w:val="single" w:sz="4" w:space="0" w:color="000000"/>
              <w:left w:val="single" w:sz="4" w:space="0" w:color="000000"/>
              <w:bottom w:val="single" w:sz="4" w:space="0" w:color="000000"/>
              <w:right w:val="single" w:sz="4" w:space="0" w:color="000000"/>
            </w:tcBorders>
          </w:tcPr>
          <w:p w14:paraId="5B23D06C" w14:textId="77777777" w:rsidR="003611B9" w:rsidRPr="003611B9" w:rsidRDefault="003611B9" w:rsidP="000030A1">
            <w:pPr>
              <w:jc w:val="both"/>
              <w:rPr>
                <w:rFonts w:eastAsiaTheme="minorEastAsia"/>
              </w:rPr>
            </w:pPr>
            <w:r w:rsidRPr="003611B9">
              <w:t>Не менее чем за 30 (тридцать) календарных дней до объявленной даты</w:t>
            </w:r>
          </w:p>
          <w:p w14:paraId="07FFB76C" w14:textId="77777777" w:rsidR="003611B9" w:rsidRPr="003611B9" w:rsidRDefault="003611B9" w:rsidP="000030A1">
            <w:pPr>
              <w:tabs>
                <w:tab w:val="left" w:pos="0"/>
                <w:tab w:val="left" w:pos="1276"/>
              </w:tabs>
              <w:jc w:val="both"/>
              <w:outlineLvl w:val="1"/>
            </w:pPr>
            <w:r w:rsidRPr="003611B9">
              <w:t>проведения Торговой процедуры в форме аукциона «на повышение».</w:t>
            </w:r>
          </w:p>
        </w:tc>
      </w:tr>
      <w:tr w:rsidR="003611B9" w:rsidRPr="003611B9" w14:paraId="6EF16464" w14:textId="77777777" w:rsidTr="000030A1">
        <w:trPr>
          <w:trHeight w:val="674"/>
        </w:trPr>
        <w:tc>
          <w:tcPr>
            <w:tcW w:w="2554" w:type="dxa"/>
            <w:tcBorders>
              <w:top w:val="single" w:sz="4" w:space="0" w:color="000000"/>
              <w:left w:val="single" w:sz="4" w:space="0" w:color="000000"/>
              <w:bottom w:val="single" w:sz="4" w:space="0" w:color="000000"/>
              <w:right w:val="single" w:sz="4" w:space="0" w:color="000000"/>
            </w:tcBorders>
          </w:tcPr>
          <w:p w14:paraId="5B194982" w14:textId="77777777" w:rsidR="003611B9" w:rsidRPr="003611B9" w:rsidRDefault="003611B9" w:rsidP="000030A1">
            <w:pPr>
              <w:jc w:val="both"/>
              <w:rPr>
                <w:rFonts w:eastAsia="Calibri"/>
              </w:rPr>
            </w:pPr>
            <w:r w:rsidRPr="003611B9">
              <w:rPr>
                <w:rFonts w:eastAsia="Calibri"/>
              </w:rPr>
              <w:t>Срок начала принятия Заявок на участие в Торговой процедуре в форме аукциона «на повышение»</w:t>
            </w:r>
          </w:p>
        </w:tc>
        <w:tc>
          <w:tcPr>
            <w:tcW w:w="7051" w:type="dxa"/>
            <w:tcBorders>
              <w:top w:val="single" w:sz="4" w:space="0" w:color="000000"/>
              <w:left w:val="single" w:sz="4" w:space="0" w:color="000000"/>
              <w:bottom w:val="single" w:sz="4" w:space="0" w:color="000000"/>
              <w:right w:val="single" w:sz="4" w:space="0" w:color="000000"/>
            </w:tcBorders>
          </w:tcPr>
          <w:p w14:paraId="7425F33D" w14:textId="77777777" w:rsidR="003611B9" w:rsidRPr="003611B9" w:rsidRDefault="003611B9" w:rsidP="000030A1">
            <w:pPr>
              <w:tabs>
                <w:tab w:val="left" w:pos="0"/>
                <w:tab w:val="left" w:pos="1134"/>
              </w:tabs>
              <w:jc w:val="both"/>
              <w:outlineLvl w:val="1"/>
              <w:rPr>
                <w:rFonts w:eastAsia="Calibri"/>
              </w:rPr>
            </w:pPr>
            <w:r w:rsidRPr="003611B9">
              <w:rPr>
                <w:rFonts w:eastAsia="Calibri"/>
              </w:rPr>
              <w:t>Организатор торгов осуществляет прием заявок на участие в торгах в установленный извещением срок. Начало приема заявок осуществляется с даты, следующей за днем публикации извещения.</w:t>
            </w:r>
          </w:p>
        </w:tc>
      </w:tr>
      <w:tr w:rsidR="003611B9" w:rsidRPr="003611B9" w14:paraId="34302D9B" w14:textId="77777777" w:rsidTr="000030A1">
        <w:trPr>
          <w:trHeight w:val="684"/>
        </w:trPr>
        <w:tc>
          <w:tcPr>
            <w:tcW w:w="2554" w:type="dxa"/>
            <w:tcBorders>
              <w:top w:val="single" w:sz="4" w:space="0" w:color="000000"/>
              <w:left w:val="single" w:sz="4" w:space="0" w:color="000000"/>
              <w:bottom w:val="single" w:sz="4" w:space="0" w:color="000000"/>
              <w:right w:val="single" w:sz="4" w:space="0" w:color="000000"/>
            </w:tcBorders>
          </w:tcPr>
          <w:p w14:paraId="3DA54CA2" w14:textId="77777777" w:rsidR="003611B9" w:rsidRPr="003611B9" w:rsidRDefault="003611B9" w:rsidP="000030A1">
            <w:pPr>
              <w:jc w:val="both"/>
              <w:rPr>
                <w:rFonts w:eastAsia="Calibri"/>
                <w:b/>
              </w:rPr>
            </w:pPr>
            <w:r w:rsidRPr="003611B9">
              <w:rPr>
                <w:rFonts w:eastAsia="Calibri"/>
              </w:rPr>
              <w:t>Продолжительность приема Заявок на участие в торговой процедуре</w:t>
            </w:r>
          </w:p>
        </w:tc>
        <w:tc>
          <w:tcPr>
            <w:tcW w:w="7051" w:type="dxa"/>
            <w:tcBorders>
              <w:top w:val="single" w:sz="4" w:space="0" w:color="000000"/>
              <w:left w:val="single" w:sz="4" w:space="0" w:color="000000"/>
              <w:bottom w:val="single" w:sz="4" w:space="0" w:color="000000"/>
              <w:right w:val="single" w:sz="4" w:space="0" w:color="000000"/>
            </w:tcBorders>
          </w:tcPr>
          <w:p w14:paraId="0979C9E2" w14:textId="77777777" w:rsidR="003611B9" w:rsidRPr="003611B9" w:rsidRDefault="003611B9" w:rsidP="000030A1">
            <w:pPr>
              <w:jc w:val="both"/>
              <w:rPr>
                <w:rFonts w:eastAsiaTheme="minorEastAsia"/>
              </w:rPr>
            </w:pPr>
            <w:r w:rsidRPr="003611B9">
              <w:t>Общая продолжительность приема Заявок на участие в Торговых процедурах</w:t>
            </w:r>
          </w:p>
          <w:p w14:paraId="20428D37" w14:textId="77777777" w:rsidR="003611B9" w:rsidRPr="003611B9" w:rsidRDefault="003611B9" w:rsidP="000030A1">
            <w:pPr>
              <w:jc w:val="both"/>
              <w:rPr>
                <w:rFonts w:eastAsia="Calibri"/>
                <w:b/>
              </w:rPr>
            </w:pPr>
            <w:r w:rsidRPr="003611B9">
              <w:t>должна быть не менее 25 (двадцати пяти) календарных дней с даты, следующей за днем публикации извещения, и заканчиваться не позднее чем за 3 (три) рабочих дня до определения участников, если иное не предусмотрено Заданием.</w:t>
            </w:r>
          </w:p>
        </w:tc>
      </w:tr>
      <w:tr w:rsidR="003611B9" w:rsidRPr="003611B9" w14:paraId="0673DE4A" w14:textId="77777777" w:rsidTr="000030A1">
        <w:trPr>
          <w:trHeight w:val="684"/>
        </w:trPr>
        <w:tc>
          <w:tcPr>
            <w:tcW w:w="2554" w:type="dxa"/>
            <w:tcBorders>
              <w:top w:val="single" w:sz="4" w:space="0" w:color="000000"/>
              <w:left w:val="single" w:sz="4" w:space="0" w:color="000000"/>
              <w:bottom w:val="single" w:sz="4" w:space="0" w:color="000000"/>
              <w:right w:val="single" w:sz="4" w:space="0" w:color="000000"/>
            </w:tcBorders>
          </w:tcPr>
          <w:p w14:paraId="375256BF" w14:textId="77777777" w:rsidR="003611B9" w:rsidRPr="003611B9" w:rsidRDefault="003611B9" w:rsidP="000030A1">
            <w:pPr>
              <w:jc w:val="both"/>
              <w:rPr>
                <w:rFonts w:eastAsia="Calibri"/>
              </w:rPr>
            </w:pPr>
            <w:r w:rsidRPr="003611B9">
              <w:rPr>
                <w:rFonts w:eastAsia="Calibri"/>
              </w:rPr>
              <w:t>Перечень документов, прилагаемых к Заявке на участие в торговой процедуре</w:t>
            </w:r>
          </w:p>
        </w:tc>
        <w:tc>
          <w:tcPr>
            <w:tcW w:w="7051" w:type="dxa"/>
            <w:tcBorders>
              <w:top w:val="single" w:sz="4" w:space="0" w:color="000000"/>
              <w:left w:val="single" w:sz="4" w:space="0" w:color="000000"/>
              <w:bottom w:val="single" w:sz="4" w:space="0" w:color="000000"/>
              <w:right w:val="single" w:sz="4" w:space="0" w:color="000000"/>
            </w:tcBorders>
          </w:tcPr>
          <w:p w14:paraId="6CD6A324" w14:textId="77777777" w:rsidR="003611B9" w:rsidRPr="003611B9" w:rsidRDefault="003611B9" w:rsidP="000030A1">
            <w:pPr>
              <w:widowControl w:val="0"/>
              <w:ind w:firstLine="33"/>
              <w:jc w:val="both"/>
              <w:rPr>
                <w:rFonts w:eastAsia="Calibri"/>
                <w:b/>
              </w:rPr>
            </w:pPr>
            <w:bookmarkStart w:id="9" w:name="undefined"/>
            <w:r w:rsidRPr="003611B9">
              <w:rPr>
                <w:rFonts w:eastAsia="Calibri"/>
                <w:b/>
              </w:rPr>
              <w:t>1. Общие:</w:t>
            </w:r>
          </w:p>
          <w:p w14:paraId="013DA068" w14:textId="77777777" w:rsidR="003611B9" w:rsidRPr="003611B9" w:rsidRDefault="003611B9" w:rsidP="000030A1">
            <w:pPr>
              <w:widowControl w:val="0"/>
              <w:ind w:firstLine="33"/>
              <w:jc w:val="both"/>
              <w:rPr>
                <w:rFonts w:eastAsia="Calibri"/>
              </w:rPr>
            </w:pPr>
            <w:r w:rsidRPr="003611B9">
              <w:rPr>
                <w:rFonts w:eastAsia="Calibri"/>
              </w:rPr>
              <w:t>- Договор об обеспечении заявки на участие в Торговой процедуре;</w:t>
            </w:r>
          </w:p>
          <w:p w14:paraId="343F60DE" w14:textId="77777777" w:rsidR="003611B9" w:rsidRPr="003611B9" w:rsidRDefault="003611B9" w:rsidP="000030A1">
            <w:pPr>
              <w:widowControl w:val="0"/>
              <w:ind w:firstLine="33"/>
              <w:jc w:val="both"/>
              <w:rPr>
                <w:rFonts w:eastAsia="Calibri"/>
              </w:rPr>
            </w:pPr>
            <w:r w:rsidRPr="003611B9">
              <w:rPr>
                <w:rFonts w:eastAsia="Calibri"/>
              </w:rPr>
              <w:t>- платежный документ, подтверждающий внесение обеспечения заявки на участие в Торговой процедуре на основании Договора об обеспечении заявки на участие в Торговой процедуре с отметкой банка;</w:t>
            </w:r>
          </w:p>
          <w:p w14:paraId="7E73E921" w14:textId="77777777" w:rsidR="003611B9" w:rsidRPr="003611B9" w:rsidRDefault="003611B9" w:rsidP="000030A1">
            <w:pPr>
              <w:widowControl w:val="0"/>
              <w:ind w:firstLine="33"/>
              <w:jc w:val="both"/>
              <w:rPr>
                <w:rFonts w:eastAsia="Calibri"/>
              </w:rPr>
            </w:pPr>
            <w:r w:rsidRPr="003611B9">
              <w:rPr>
                <w:rFonts w:eastAsia="Calibri"/>
              </w:rPr>
              <w:lastRenderedPageBreak/>
              <w:t>-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уполномоченного действовать от имени Заявителя при подаче Заявки на участие в торгах;</w:t>
            </w:r>
          </w:p>
          <w:p w14:paraId="3FC3A371" w14:textId="77777777" w:rsidR="003611B9" w:rsidRPr="003611B9" w:rsidRDefault="003611B9" w:rsidP="000030A1">
            <w:pPr>
              <w:widowControl w:val="0"/>
              <w:ind w:firstLine="33"/>
              <w:jc w:val="both"/>
              <w:rPr>
                <w:rFonts w:eastAsia="Calibri"/>
              </w:rPr>
            </w:pPr>
            <w:r w:rsidRPr="003611B9">
              <w:rPr>
                <w:rFonts w:eastAsia="Calibri"/>
              </w:rPr>
              <w:t>- документы, необходимые для оценки Принципалом финансового состояния</w:t>
            </w:r>
          </w:p>
          <w:p w14:paraId="4F61FF71" w14:textId="77777777" w:rsidR="003611B9" w:rsidRPr="003611B9" w:rsidRDefault="003611B9" w:rsidP="000030A1">
            <w:pPr>
              <w:widowControl w:val="0"/>
              <w:ind w:firstLine="33"/>
              <w:jc w:val="both"/>
              <w:rPr>
                <w:rFonts w:eastAsia="Calibri"/>
              </w:rPr>
            </w:pPr>
            <w:r w:rsidRPr="003611B9">
              <w:rPr>
                <w:rFonts w:eastAsia="Calibri"/>
              </w:rPr>
              <w:t>Заявителя (физического лица, юридического лица, индивидуального предпринимателя);</w:t>
            </w:r>
          </w:p>
          <w:p w14:paraId="7D916046" w14:textId="77777777" w:rsidR="003611B9" w:rsidRPr="003611B9" w:rsidRDefault="003611B9" w:rsidP="000030A1">
            <w:pPr>
              <w:widowControl w:val="0"/>
              <w:ind w:firstLine="33"/>
              <w:jc w:val="both"/>
              <w:rPr>
                <w:rFonts w:eastAsia="Calibri"/>
              </w:rPr>
            </w:pPr>
            <w:r w:rsidRPr="003611B9">
              <w:rPr>
                <w:rFonts w:eastAsia="Calibri"/>
              </w:rPr>
              <w:t>- заявка на участие в торгах (Приложение 1 к Торговой документации);</w:t>
            </w:r>
          </w:p>
          <w:p w14:paraId="4D274F8C" w14:textId="77777777" w:rsidR="003611B9" w:rsidRPr="003611B9" w:rsidRDefault="003611B9" w:rsidP="000030A1">
            <w:pPr>
              <w:widowControl w:val="0"/>
              <w:ind w:firstLine="33"/>
              <w:jc w:val="both"/>
              <w:rPr>
                <w:rFonts w:eastAsia="Calibri"/>
              </w:rPr>
            </w:pPr>
            <w:r w:rsidRPr="003611B9">
              <w:rPr>
                <w:rFonts w:eastAsia="Calibri"/>
              </w:rPr>
              <w:t>- согласие на обработку персональных данных (Приложение 2 к Торговой документации);</w:t>
            </w:r>
          </w:p>
          <w:p w14:paraId="782379E9" w14:textId="77777777" w:rsidR="003611B9" w:rsidRPr="003611B9" w:rsidRDefault="003611B9" w:rsidP="000030A1">
            <w:pPr>
              <w:widowControl w:val="0"/>
              <w:ind w:firstLine="33"/>
              <w:jc w:val="both"/>
              <w:rPr>
                <w:rFonts w:eastAsia="Calibri"/>
              </w:rPr>
            </w:pPr>
            <w:r w:rsidRPr="003611B9">
              <w:rPr>
                <w:rFonts w:eastAsia="Calibri"/>
              </w:rPr>
              <w:t>- опись документов.</w:t>
            </w:r>
          </w:p>
          <w:p w14:paraId="0408C780" w14:textId="77777777" w:rsidR="003611B9" w:rsidRPr="003611B9" w:rsidRDefault="003611B9" w:rsidP="000030A1">
            <w:pPr>
              <w:widowControl w:val="0"/>
              <w:ind w:firstLine="33"/>
              <w:jc w:val="both"/>
              <w:rPr>
                <w:rFonts w:eastAsia="Calibri"/>
              </w:rPr>
            </w:pPr>
            <w:r w:rsidRPr="003611B9">
              <w:rPr>
                <w:rFonts w:eastAsia="Calibri"/>
                <w:b/>
              </w:rPr>
              <w:t>1.1. Физические лица</w:t>
            </w:r>
            <w:r w:rsidRPr="003611B9">
              <w:rPr>
                <w:rFonts w:eastAsia="Calibri"/>
              </w:rPr>
              <w:t xml:space="preserve"> дополнительно представляют:</w:t>
            </w:r>
          </w:p>
          <w:p w14:paraId="5FDA23AF" w14:textId="77777777" w:rsidR="003611B9" w:rsidRPr="003611B9" w:rsidRDefault="003611B9" w:rsidP="000030A1">
            <w:pPr>
              <w:widowControl w:val="0"/>
              <w:ind w:firstLine="33"/>
              <w:jc w:val="both"/>
              <w:rPr>
                <w:rFonts w:eastAsia="Calibri"/>
              </w:rPr>
            </w:pPr>
            <w:r w:rsidRPr="003611B9">
              <w:rPr>
                <w:rFonts w:eastAsia="Calibri"/>
              </w:rPr>
              <w:t>- нотариально удостоверенное согласие супруга на совершение сделки в случаях, предусмотренных законодательством Российской Федерации.</w:t>
            </w:r>
          </w:p>
          <w:p w14:paraId="4E97D487" w14:textId="77777777" w:rsidR="003611B9" w:rsidRPr="003611B9" w:rsidRDefault="003611B9" w:rsidP="000030A1">
            <w:pPr>
              <w:widowControl w:val="0"/>
              <w:ind w:firstLine="33"/>
              <w:jc w:val="both"/>
              <w:rPr>
                <w:rFonts w:eastAsia="Calibri"/>
              </w:rPr>
            </w:pPr>
            <w:r w:rsidRPr="003611B9">
              <w:rPr>
                <w:rFonts w:eastAsia="Calibri"/>
                <w:b/>
              </w:rPr>
              <w:t>1.2. Индивидуальные предприниматели</w:t>
            </w:r>
            <w:r w:rsidRPr="003611B9">
              <w:rPr>
                <w:rFonts w:eastAsia="Calibri"/>
              </w:rPr>
              <w:t xml:space="preserve"> представляют:</w:t>
            </w:r>
          </w:p>
          <w:p w14:paraId="31C124B9" w14:textId="77777777" w:rsidR="003611B9" w:rsidRPr="003611B9" w:rsidRDefault="003611B9" w:rsidP="000030A1">
            <w:pPr>
              <w:widowControl w:val="0"/>
              <w:ind w:firstLine="33"/>
              <w:jc w:val="both"/>
              <w:rPr>
                <w:rFonts w:eastAsia="Calibri"/>
              </w:rPr>
            </w:pPr>
            <w:r w:rsidRPr="003611B9">
              <w:rPr>
                <w:rFonts w:eastAsia="Calibri"/>
              </w:rPr>
              <w:t>- копии всех листов документа, удостоверяющего личность;</w:t>
            </w:r>
          </w:p>
          <w:p w14:paraId="59AA9357" w14:textId="77777777" w:rsidR="003611B9" w:rsidRPr="003611B9" w:rsidRDefault="003611B9" w:rsidP="000030A1">
            <w:pPr>
              <w:widowControl w:val="0"/>
              <w:ind w:firstLine="33"/>
              <w:jc w:val="both"/>
              <w:rPr>
                <w:rFonts w:eastAsia="Calibri"/>
              </w:rPr>
            </w:pPr>
            <w:r w:rsidRPr="003611B9">
              <w:rPr>
                <w:rFonts w:eastAsia="Calibri"/>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7FE34B0A" w14:textId="77777777" w:rsidR="003611B9" w:rsidRPr="003611B9" w:rsidRDefault="003611B9" w:rsidP="000030A1">
            <w:pPr>
              <w:widowControl w:val="0"/>
              <w:ind w:firstLine="33"/>
              <w:jc w:val="both"/>
              <w:rPr>
                <w:rFonts w:eastAsia="Calibri"/>
              </w:rPr>
            </w:pPr>
            <w:r w:rsidRPr="003611B9">
              <w:rPr>
                <w:rFonts w:eastAsia="Calibri"/>
              </w:rPr>
              <w:t>- копии свидетельства о постановке на налоговый учет;</w:t>
            </w:r>
          </w:p>
          <w:p w14:paraId="4DC2C80D" w14:textId="77777777" w:rsidR="003611B9" w:rsidRPr="003611B9" w:rsidRDefault="003611B9" w:rsidP="000030A1">
            <w:pPr>
              <w:widowControl w:val="0"/>
              <w:ind w:firstLine="33"/>
              <w:jc w:val="both"/>
              <w:rPr>
                <w:rFonts w:eastAsia="Calibri"/>
              </w:rPr>
            </w:pPr>
            <w:r w:rsidRPr="003611B9">
              <w:rPr>
                <w:rFonts w:eastAsia="Calibri"/>
              </w:rPr>
              <w:t>- 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448179A8" w14:textId="77777777" w:rsidR="003611B9" w:rsidRPr="003611B9" w:rsidRDefault="003611B9" w:rsidP="000030A1">
            <w:pPr>
              <w:widowControl w:val="0"/>
              <w:ind w:firstLine="33"/>
              <w:jc w:val="both"/>
              <w:rPr>
                <w:rFonts w:eastAsia="Calibri"/>
              </w:rPr>
            </w:pPr>
            <w:r w:rsidRPr="003611B9">
              <w:rPr>
                <w:rFonts w:eastAsia="Calibri"/>
                <w:b/>
              </w:rPr>
              <w:t>1.3. Юридические лица</w:t>
            </w:r>
            <w:r w:rsidRPr="003611B9">
              <w:rPr>
                <w:rFonts w:eastAsia="Calibri"/>
              </w:rPr>
              <w:t xml:space="preserve"> представляют:</w:t>
            </w:r>
          </w:p>
          <w:p w14:paraId="36250131" w14:textId="77777777" w:rsidR="003611B9" w:rsidRPr="003611B9" w:rsidRDefault="003611B9" w:rsidP="000030A1">
            <w:pPr>
              <w:widowControl w:val="0"/>
              <w:ind w:firstLine="33"/>
              <w:jc w:val="both"/>
              <w:rPr>
                <w:rFonts w:eastAsia="Calibri"/>
              </w:rPr>
            </w:pPr>
            <w:r w:rsidRPr="003611B9">
              <w:rPr>
                <w:rFonts w:eastAsia="Calibri"/>
              </w:rPr>
              <w:t>- нотариально удостоверенные копии учредительных и правоустанавливающих</w:t>
            </w:r>
          </w:p>
          <w:p w14:paraId="44AB8280" w14:textId="77777777" w:rsidR="003611B9" w:rsidRPr="003611B9" w:rsidRDefault="003611B9" w:rsidP="000030A1">
            <w:pPr>
              <w:widowControl w:val="0"/>
              <w:ind w:firstLine="33"/>
              <w:jc w:val="both"/>
              <w:rPr>
                <w:rFonts w:eastAsia="Calibri"/>
              </w:rPr>
            </w:pPr>
            <w:r w:rsidRPr="003611B9">
              <w:rPr>
                <w:rFonts w:eastAsia="Calibri"/>
              </w:rPr>
              <w:t>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w:t>
            </w:r>
          </w:p>
          <w:p w14:paraId="02BA5034" w14:textId="77777777" w:rsidR="003611B9" w:rsidRPr="003611B9" w:rsidRDefault="003611B9" w:rsidP="000030A1">
            <w:pPr>
              <w:widowControl w:val="0"/>
              <w:ind w:firstLine="33"/>
              <w:jc w:val="both"/>
              <w:rPr>
                <w:rFonts w:eastAsia="Calibri"/>
              </w:rPr>
            </w:pPr>
            <w:r w:rsidRPr="003611B9">
              <w:rPr>
                <w:rFonts w:eastAsia="Calibri"/>
              </w:rPr>
              <w:t>- нотариально удостоверенную копию свидетельства о государственной регистрации юридического лица;</w:t>
            </w:r>
          </w:p>
          <w:p w14:paraId="40A39D5A" w14:textId="77777777" w:rsidR="003611B9" w:rsidRPr="003611B9" w:rsidRDefault="003611B9" w:rsidP="000030A1">
            <w:pPr>
              <w:widowControl w:val="0"/>
              <w:ind w:firstLine="33"/>
              <w:jc w:val="both"/>
              <w:rPr>
                <w:rFonts w:eastAsia="Calibri"/>
              </w:rPr>
            </w:pPr>
            <w:r w:rsidRPr="003611B9">
              <w:rPr>
                <w:rFonts w:eastAsia="Calibri"/>
              </w:rPr>
              <w:t>- нотариально удостоверенную копию свидетельства о постановке на учет в налоговом органе;</w:t>
            </w:r>
          </w:p>
          <w:p w14:paraId="5FD863F5" w14:textId="77777777" w:rsidR="003611B9" w:rsidRPr="003611B9" w:rsidRDefault="003611B9" w:rsidP="000030A1">
            <w:pPr>
              <w:widowControl w:val="0"/>
              <w:ind w:firstLine="33"/>
              <w:jc w:val="both"/>
              <w:rPr>
                <w:rFonts w:eastAsia="Calibri"/>
              </w:rPr>
            </w:pPr>
            <w:r w:rsidRPr="003611B9">
              <w:rPr>
                <w:rFonts w:eastAsia="Calibri"/>
              </w:rPr>
              <w:t>- надлежащим образом оформленные и заверенные документы, подтверждающие полномочия органов управления и должностных лиц претендента;</w:t>
            </w:r>
          </w:p>
          <w:p w14:paraId="0B7F8BD1" w14:textId="77777777" w:rsidR="003611B9" w:rsidRPr="003611B9" w:rsidRDefault="003611B9" w:rsidP="000030A1">
            <w:pPr>
              <w:widowControl w:val="0"/>
              <w:ind w:firstLine="33"/>
              <w:jc w:val="both"/>
              <w:rPr>
                <w:rFonts w:eastAsia="Calibri"/>
              </w:rPr>
            </w:pPr>
            <w:r w:rsidRPr="003611B9">
              <w:rPr>
                <w:rFonts w:eastAsia="Calibri"/>
              </w:rPr>
              <w:t>- надлежащим образом оформленное письменное решение соответствующего органа управления претендента о приобретении указанных объектов, принятое в соответствии с учредительными и правоустанавливающими документами претендента и законодательством страны, в которой зарегистрирован претендент;</w:t>
            </w:r>
          </w:p>
          <w:p w14:paraId="3723944A" w14:textId="77777777" w:rsidR="003611B9" w:rsidRPr="003611B9" w:rsidRDefault="003611B9" w:rsidP="000030A1">
            <w:pPr>
              <w:widowControl w:val="0"/>
              <w:ind w:firstLine="33"/>
              <w:jc w:val="both"/>
              <w:rPr>
                <w:rFonts w:eastAsia="Calibri"/>
              </w:rPr>
            </w:pPr>
            <w:r w:rsidRPr="003611B9">
              <w:rPr>
                <w:rFonts w:eastAsia="Calibri"/>
              </w:rPr>
              <w:t>- действительную на день предоставления заявки на участие в аукционе выписку из Единого государственного реестра юридических лиц, полученную не более чем за 5 дней, предшествующих дате подачи документов;</w:t>
            </w:r>
          </w:p>
          <w:p w14:paraId="6AFC99AC" w14:textId="77777777" w:rsidR="003611B9" w:rsidRPr="003611B9" w:rsidRDefault="003611B9" w:rsidP="000030A1">
            <w:pPr>
              <w:widowControl w:val="0"/>
              <w:ind w:firstLine="33"/>
              <w:jc w:val="both"/>
              <w:rPr>
                <w:rFonts w:eastAsia="Calibri"/>
              </w:rPr>
            </w:pPr>
            <w:r w:rsidRPr="003611B9">
              <w:rPr>
                <w:rFonts w:eastAsia="Calibri"/>
              </w:rPr>
              <w:t>- бухгалтерский баланс (формы 1,2) на последнюю отчетную дату;</w:t>
            </w:r>
          </w:p>
          <w:p w14:paraId="77A03D90" w14:textId="77777777" w:rsidR="003611B9" w:rsidRPr="003611B9" w:rsidRDefault="003611B9" w:rsidP="000030A1">
            <w:pPr>
              <w:widowControl w:val="0"/>
              <w:ind w:firstLine="33"/>
              <w:jc w:val="both"/>
              <w:rPr>
                <w:rFonts w:eastAsia="Calibri"/>
              </w:rPr>
            </w:pPr>
            <w:r w:rsidRPr="003611B9">
              <w:rPr>
                <w:rFonts w:eastAsia="Calibri"/>
              </w:rP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5966B4AC" w14:textId="77777777" w:rsidR="003611B9" w:rsidRPr="003611B9" w:rsidRDefault="003611B9" w:rsidP="003611B9">
            <w:pPr>
              <w:pStyle w:val="a6"/>
              <w:widowControl w:val="0"/>
              <w:numPr>
                <w:ilvl w:val="0"/>
                <w:numId w:val="18"/>
              </w:numPr>
              <w:ind w:left="449" w:hanging="425"/>
              <w:contextualSpacing/>
              <w:jc w:val="both"/>
              <w:rPr>
                <w:rFonts w:eastAsia="Calibri"/>
                <w:sz w:val="20"/>
                <w:szCs w:val="20"/>
              </w:rPr>
            </w:pPr>
            <w:r w:rsidRPr="003611B9">
              <w:rPr>
                <w:rFonts w:eastAsia="Calibri"/>
                <w:sz w:val="20"/>
                <w:szCs w:val="20"/>
              </w:rPr>
              <w:t>Указанные документы в части их оформления и содержания должны</w:t>
            </w:r>
          </w:p>
          <w:p w14:paraId="542E11F6" w14:textId="77777777" w:rsidR="003611B9" w:rsidRPr="003611B9" w:rsidRDefault="003611B9" w:rsidP="000030A1">
            <w:pPr>
              <w:widowControl w:val="0"/>
              <w:jc w:val="both"/>
              <w:rPr>
                <w:rFonts w:eastAsia="Calibri"/>
              </w:rPr>
            </w:pPr>
            <w:r w:rsidRPr="003611B9">
              <w:rPr>
                <w:rFonts w:eastAsia="Calibri"/>
              </w:rPr>
              <w:t>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(указываются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bookmarkEnd w:id="9"/>
          </w:p>
        </w:tc>
      </w:tr>
      <w:tr w:rsidR="003611B9" w:rsidRPr="003611B9" w14:paraId="555089EB" w14:textId="77777777" w:rsidTr="000030A1">
        <w:trPr>
          <w:trHeight w:val="684"/>
        </w:trPr>
        <w:tc>
          <w:tcPr>
            <w:tcW w:w="2554" w:type="dxa"/>
            <w:tcBorders>
              <w:top w:val="single" w:sz="4" w:space="0" w:color="000000"/>
              <w:left w:val="single" w:sz="4" w:space="0" w:color="000000"/>
              <w:bottom w:val="single" w:sz="4" w:space="0" w:color="000000"/>
              <w:right w:val="single" w:sz="4" w:space="0" w:color="000000"/>
            </w:tcBorders>
          </w:tcPr>
          <w:p w14:paraId="26238125" w14:textId="77777777" w:rsidR="003611B9" w:rsidRPr="003611B9" w:rsidRDefault="003611B9" w:rsidP="000030A1">
            <w:pPr>
              <w:jc w:val="both"/>
              <w:rPr>
                <w:rFonts w:eastAsia="Calibri"/>
              </w:rPr>
            </w:pPr>
            <w:r w:rsidRPr="003611B9">
              <w:rPr>
                <w:rFonts w:eastAsia="Calibri"/>
              </w:rPr>
              <w:lastRenderedPageBreak/>
              <w:t>Условия доступа Заявителя к участию в торговой процедуре</w:t>
            </w:r>
          </w:p>
        </w:tc>
        <w:tc>
          <w:tcPr>
            <w:tcW w:w="7051" w:type="dxa"/>
            <w:tcBorders>
              <w:top w:val="single" w:sz="4" w:space="0" w:color="000000"/>
              <w:left w:val="single" w:sz="4" w:space="0" w:color="000000"/>
              <w:bottom w:val="single" w:sz="4" w:space="0" w:color="000000"/>
              <w:right w:val="single" w:sz="4" w:space="0" w:color="000000"/>
            </w:tcBorders>
          </w:tcPr>
          <w:p w14:paraId="3B1E2E20" w14:textId="77777777" w:rsidR="003611B9" w:rsidRPr="003611B9" w:rsidRDefault="003611B9" w:rsidP="000030A1">
            <w:pPr>
              <w:jc w:val="both"/>
              <w:rPr>
                <w:lang w:eastAsia="en-US"/>
              </w:rPr>
            </w:pPr>
            <w:r w:rsidRPr="003611B9">
              <w:rPr>
                <w:lang w:eastAsia="en-US"/>
              </w:rPr>
              <w:t xml:space="preserve">При поступлении Заявки на участие в торговой процедуре Организатор торгов организует проверку правоспособности Заявителя, а также соответствие Заявителя иным условиям допуска к участию в торговой процедуре.  </w:t>
            </w:r>
          </w:p>
          <w:p w14:paraId="0FDC589F" w14:textId="77777777" w:rsidR="003611B9" w:rsidRPr="003611B9" w:rsidRDefault="003611B9" w:rsidP="000030A1">
            <w:pPr>
              <w:jc w:val="both"/>
              <w:rPr>
                <w:lang w:eastAsia="en-US"/>
              </w:rPr>
            </w:pPr>
            <w:r w:rsidRPr="003611B9">
              <w:rPr>
                <w:lang w:eastAsia="en-US"/>
              </w:rPr>
              <w:t>Организатор торгов отказывает Заявителю в приеме и регистрации Заявки на участие в Торговых процедурах в следующих случаях:</w:t>
            </w:r>
          </w:p>
          <w:p w14:paraId="13407AD2" w14:textId="77777777" w:rsidR="003611B9" w:rsidRPr="003611B9" w:rsidRDefault="003611B9" w:rsidP="000030A1">
            <w:pPr>
              <w:jc w:val="both"/>
              <w:rPr>
                <w:lang w:eastAsia="en-US"/>
              </w:rPr>
            </w:pPr>
            <w:r w:rsidRPr="003611B9">
              <w:rPr>
                <w:lang w:eastAsia="en-US"/>
              </w:rPr>
              <w:t>-Заявка на участие в Торговой процедуре подана по истечении срока приема заявок на участие в торгах, указанного в Извещении;</w:t>
            </w:r>
          </w:p>
          <w:p w14:paraId="2BB48077" w14:textId="77777777" w:rsidR="003611B9" w:rsidRPr="003611B9" w:rsidRDefault="003611B9" w:rsidP="000030A1">
            <w:pPr>
              <w:jc w:val="both"/>
              <w:rPr>
                <w:lang w:eastAsia="en-US"/>
              </w:rPr>
            </w:pPr>
            <w:r w:rsidRPr="003611B9">
              <w:rPr>
                <w:lang w:eastAsia="en-US"/>
              </w:rPr>
              <w:t>-Заявка на участие в Торговой процедуре подана лицом, не уполномоченным действовать от имени Заявителя;</w:t>
            </w:r>
          </w:p>
          <w:p w14:paraId="46B11538" w14:textId="77777777" w:rsidR="003611B9" w:rsidRPr="003611B9" w:rsidRDefault="003611B9" w:rsidP="000030A1">
            <w:pPr>
              <w:jc w:val="both"/>
              <w:rPr>
                <w:lang w:eastAsia="en-US"/>
              </w:rPr>
            </w:pPr>
            <w:r w:rsidRPr="003611B9">
              <w:rPr>
                <w:lang w:eastAsia="en-US"/>
              </w:rPr>
              <w:t>-не представлены документы, перечисленные в Извещении;</w:t>
            </w:r>
          </w:p>
          <w:p w14:paraId="1287E3D5" w14:textId="77777777" w:rsidR="003611B9" w:rsidRPr="003611B9" w:rsidRDefault="003611B9" w:rsidP="000030A1">
            <w:pPr>
              <w:jc w:val="both"/>
              <w:rPr>
                <w:lang w:eastAsia="en-US"/>
              </w:rPr>
            </w:pPr>
            <w:r w:rsidRPr="003611B9">
              <w:rPr>
                <w:lang w:eastAsia="en-US"/>
              </w:rPr>
              <w:t>-представленные Заявителем документы оформлены с нарушением требований законодательства Российской Федерации и условий проведения Торговой процедуры, опубликованных в Извещении, или сведения, содержащиеся в них, недостоверны;</w:t>
            </w:r>
          </w:p>
          <w:p w14:paraId="023C17BB" w14:textId="77777777" w:rsidR="003611B9" w:rsidRPr="003611B9" w:rsidRDefault="003611B9" w:rsidP="000030A1">
            <w:pPr>
              <w:jc w:val="both"/>
              <w:rPr>
                <w:lang w:eastAsia="en-US"/>
              </w:rPr>
            </w:pPr>
            <w:r w:rsidRPr="003611B9">
              <w:rPr>
                <w:lang w:eastAsia="en-US"/>
              </w:rPr>
              <w:t>-поступление задатка на один из счетов, указанных в Извещении, не подтверждено на момент завершения периода приема задатков;</w:t>
            </w:r>
          </w:p>
          <w:p w14:paraId="566720FF" w14:textId="77777777" w:rsidR="003611B9" w:rsidRPr="003611B9" w:rsidRDefault="003611B9" w:rsidP="000030A1">
            <w:pPr>
              <w:jc w:val="both"/>
              <w:rPr>
                <w:lang w:eastAsia="en-US"/>
              </w:rPr>
            </w:pPr>
            <w:r w:rsidRPr="003611B9">
              <w:rPr>
                <w:lang w:eastAsia="en-US"/>
              </w:rPr>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4D69BC17" w14:textId="77777777" w:rsidR="003611B9" w:rsidRPr="003611B9" w:rsidRDefault="003611B9" w:rsidP="000030A1">
            <w:pPr>
              <w:jc w:val="both"/>
              <w:rPr>
                <w:lang w:eastAsia="en-US"/>
              </w:rPr>
            </w:pPr>
            <w:r w:rsidRPr="003611B9">
              <w:rPr>
                <w:lang w:eastAsia="en-US"/>
              </w:rPr>
              <w:t>Заявитель находится в стадии ликвидации или в отношении него возбуждена процедура банкротства;</w:t>
            </w:r>
          </w:p>
          <w:p w14:paraId="6C61ACF2" w14:textId="77777777" w:rsidR="003611B9" w:rsidRPr="003611B9" w:rsidRDefault="003611B9" w:rsidP="000030A1">
            <w:pPr>
              <w:tabs>
                <w:tab w:val="left" w:pos="272"/>
              </w:tabs>
              <w:jc w:val="both"/>
              <w:rPr>
                <w:lang w:eastAsia="en-US"/>
              </w:rPr>
            </w:pPr>
            <w:r w:rsidRPr="003611B9">
              <w:rPr>
                <w:lang w:eastAsia="en-US"/>
              </w:rPr>
              <w:t>-финансовое состояние Заявителя будет признано Принципалом неудовлетворяющим требованиям Принципала к покупателю;</w:t>
            </w:r>
          </w:p>
          <w:p w14:paraId="7A34C402" w14:textId="77777777" w:rsidR="003611B9" w:rsidRPr="003611B9" w:rsidRDefault="003611B9" w:rsidP="000030A1">
            <w:pPr>
              <w:tabs>
                <w:tab w:val="left" w:pos="272"/>
              </w:tabs>
              <w:jc w:val="both"/>
              <w:rPr>
                <w:lang w:eastAsia="en-US"/>
              </w:rPr>
            </w:pPr>
            <w:r w:rsidRPr="003611B9">
              <w:rPr>
                <w:lang w:eastAsia="en-US"/>
              </w:rPr>
              <w:t>- выявления Принципалом негативной информации в отношении Заявителя.</w:t>
            </w:r>
          </w:p>
        </w:tc>
      </w:tr>
      <w:tr w:rsidR="003611B9" w:rsidRPr="003611B9" w14:paraId="4BAFB279" w14:textId="77777777" w:rsidTr="000030A1">
        <w:trPr>
          <w:trHeight w:val="684"/>
        </w:trPr>
        <w:tc>
          <w:tcPr>
            <w:tcW w:w="2554" w:type="dxa"/>
            <w:tcBorders>
              <w:top w:val="single" w:sz="4" w:space="0" w:color="000000"/>
              <w:left w:val="single" w:sz="4" w:space="0" w:color="000000"/>
              <w:bottom w:val="single" w:sz="4" w:space="0" w:color="000000"/>
              <w:right w:val="single" w:sz="4" w:space="0" w:color="000000"/>
            </w:tcBorders>
          </w:tcPr>
          <w:p w14:paraId="0DC7ECB1" w14:textId="77777777" w:rsidR="003611B9" w:rsidRPr="003611B9" w:rsidRDefault="003611B9" w:rsidP="000030A1">
            <w:pPr>
              <w:jc w:val="both"/>
              <w:rPr>
                <w:rFonts w:eastAsia="Calibri"/>
              </w:rPr>
            </w:pPr>
            <w:r w:rsidRPr="003611B9">
              <w:rPr>
                <w:rFonts w:eastAsia="Calibri"/>
              </w:rPr>
              <w:t xml:space="preserve">Критерии определения Победителя торговой процедуры в форме аукциона </w:t>
            </w:r>
            <w:r w:rsidRPr="003611B9">
              <w:rPr>
                <w:rFonts w:eastAsia="Calibri"/>
                <w:b/>
              </w:rPr>
              <w:t>«на повышение»</w:t>
            </w:r>
          </w:p>
        </w:tc>
        <w:tc>
          <w:tcPr>
            <w:tcW w:w="7051" w:type="dxa"/>
            <w:tcBorders>
              <w:top w:val="single" w:sz="4" w:space="0" w:color="000000"/>
              <w:left w:val="single" w:sz="4" w:space="0" w:color="000000"/>
              <w:bottom w:val="single" w:sz="4" w:space="0" w:color="000000"/>
              <w:right w:val="single" w:sz="4" w:space="0" w:color="000000"/>
            </w:tcBorders>
          </w:tcPr>
          <w:p w14:paraId="49D0007E" w14:textId="77777777" w:rsidR="003611B9" w:rsidRPr="003611B9" w:rsidRDefault="003611B9" w:rsidP="000030A1">
            <w:pPr>
              <w:tabs>
                <w:tab w:val="left" w:pos="272"/>
              </w:tabs>
              <w:jc w:val="both"/>
            </w:pPr>
            <w:r w:rsidRPr="003611B9">
              <w:t xml:space="preserve">Победителем аукциона признается участник аукциона, предложивший наиболее высокую цену имущества. </w:t>
            </w:r>
            <w:r w:rsidRPr="003611B9">
              <w:rPr>
                <w:rFonts w:eastAsia="Calibri"/>
                <w:bCs/>
                <w:lang w:eastAsia="en-US"/>
              </w:rPr>
              <w:t>В случае признания открытого аукциона с применением метода повышения цены не состоявшимся по основанию, предусмотренному пунктом 5 статьи 447 Гражданского кодекса Российской Федерации, Принципал вправе заключить договор купли-продажи имущества 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w:t>
            </w:r>
            <w:r w:rsidRPr="003611B9">
              <w:rPr>
                <w:rFonts w:eastAsia="Calibri"/>
                <w:bCs/>
                <w:lang w:eastAsia="en-US"/>
              </w:rPr>
              <w:tab/>
            </w:r>
          </w:p>
        </w:tc>
      </w:tr>
      <w:tr w:rsidR="003611B9" w:rsidRPr="003611B9" w14:paraId="5DD3CE82" w14:textId="77777777" w:rsidTr="000030A1">
        <w:trPr>
          <w:trHeight w:val="684"/>
        </w:trPr>
        <w:tc>
          <w:tcPr>
            <w:tcW w:w="2554" w:type="dxa"/>
            <w:tcBorders>
              <w:top w:val="single" w:sz="4" w:space="0" w:color="000000"/>
              <w:left w:val="single" w:sz="4" w:space="0" w:color="000000"/>
              <w:bottom w:val="single" w:sz="4" w:space="0" w:color="000000"/>
              <w:right w:val="single" w:sz="4" w:space="0" w:color="000000"/>
            </w:tcBorders>
          </w:tcPr>
          <w:p w14:paraId="2E5E977C" w14:textId="77777777" w:rsidR="003611B9" w:rsidRPr="003611B9" w:rsidRDefault="003611B9" w:rsidP="000030A1">
            <w:pPr>
              <w:jc w:val="both"/>
              <w:rPr>
                <w:rFonts w:eastAsia="Calibri"/>
              </w:rPr>
            </w:pPr>
            <w:r w:rsidRPr="003611B9">
              <w:rPr>
                <w:rFonts w:eastAsia="Calibri"/>
              </w:rPr>
              <w:t xml:space="preserve">Порядок заключения договора купли-продажи имущества     </w:t>
            </w:r>
          </w:p>
        </w:tc>
        <w:tc>
          <w:tcPr>
            <w:tcW w:w="7051" w:type="dxa"/>
            <w:tcBorders>
              <w:top w:val="single" w:sz="4" w:space="0" w:color="000000"/>
              <w:left w:val="single" w:sz="4" w:space="0" w:color="000000"/>
              <w:bottom w:val="single" w:sz="4" w:space="0" w:color="000000"/>
              <w:right w:val="single" w:sz="4" w:space="0" w:color="000000"/>
            </w:tcBorders>
          </w:tcPr>
          <w:p w14:paraId="7DE64D7B" w14:textId="77777777" w:rsidR="003611B9" w:rsidRPr="003611B9" w:rsidRDefault="003611B9" w:rsidP="000030A1">
            <w:pPr>
              <w:spacing w:line="256" w:lineRule="auto"/>
              <w:jc w:val="both"/>
              <w:rPr>
                <w:lang w:eastAsia="en-US"/>
              </w:rPr>
            </w:pPr>
            <w:r w:rsidRPr="003611B9">
              <w:rPr>
                <w:lang w:eastAsia="en-US"/>
              </w:rPr>
              <w:t xml:space="preserve">Заключение договора реализации между Принципалом и Победителем аукциона осуществляется не позднее 7 (семи) рабочих дней со дня размещения протокола об итогах торгов. </w:t>
            </w:r>
          </w:p>
          <w:p w14:paraId="073754EF" w14:textId="77777777" w:rsidR="003611B9" w:rsidRPr="003611B9" w:rsidRDefault="003611B9" w:rsidP="000030A1">
            <w:pPr>
              <w:spacing w:line="256" w:lineRule="auto"/>
              <w:jc w:val="both"/>
              <w:rPr>
                <w:lang w:eastAsia="en-US"/>
              </w:rPr>
            </w:pPr>
            <w:r w:rsidRPr="003611B9">
              <w:rPr>
                <w:lang w:eastAsia="en-US"/>
              </w:rPr>
              <w:t xml:space="preserve">Если Победитель Торговой процедуры в установленный срок не подпишет Договор купли-продажи, Принципал имеет право в дальнейшем отказать ему в заключении Договора купли-продажи либо обратиться в суд с требованием о понуждении заключить Договор, а также о возмещении убытков, причиненных уклонением от его заключения. </w:t>
            </w:r>
          </w:p>
          <w:p w14:paraId="70C20201" w14:textId="77777777" w:rsidR="003611B9" w:rsidRPr="003611B9" w:rsidRDefault="003611B9" w:rsidP="000030A1">
            <w:pPr>
              <w:spacing w:line="256" w:lineRule="auto"/>
              <w:jc w:val="both"/>
            </w:pPr>
            <w:r w:rsidRPr="003611B9">
              <w:rPr>
                <w:lang w:eastAsia="en-US"/>
              </w:rPr>
              <w:t>В случае незаключения/расторжения Договора купли-продажи имущества     проводятся мероприятия по заключению Договора купли-продажи имущества      с другим Претендентом состоявшейся Торговой процедуры. Договор купли-продажи имущества заключается с Претендентом, предложившим следующую за Победителем Торговой процедуры лучшую цену и соответствующий требованиям Принципала.</w:t>
            </w:r>
          </w:p>
        </w:tc>
      </w:tr>
    </w:tbl>
    <w:p w14:paraId="21A62BAB" w14:textId="77777777" w:rsidR="003611B9" w:rsidRPr="003611B9" w:rsidRDefault="003611B9" w:rsidP="003611B9">
      <w:pPr>
        <w:rPr>
          <w:rFonts w:eastAsia="Calibri"/>
          <w:lang w:eastAsia="en-US"/>
        </w:rPr>
      </w:pPr>
    </w:p>
    <w:p w14:paraId="7EE5FBCF" w14:textId="77777777" w:rsidR="003611B9" w:rsidRPr="003611B9" w:rsidRDefault="003611B9" w:rsidP="003611B9">
      <w:pPr>
        <w:rPr>
          <w:rFonts w:eastAsia="Calibri"/>
          <w:lang w:eastAsia="en-US"/>
        </w:rPr>
      </w:pPr>
    </w:p>
    <w:p w14:paraId="57FA3958" w14:textId="77777777" w:rsidR="003611B9" w:rsidRPr="003611B9" w:rsidRDefault="003611B9" w:rsidP="003611B9">
      <w:pPr>
        <w:rPr>
          <w:rFonts w:eastAsia="Calibri"/>
          <w:lang w:eastAsia="en-US"/>
        </w:rPr>
      </w:pPr>
    </w:p>
    <w:p w14:paraId="3576DCA1" w14:textId="77777777" w:rsidR="003611B9" w:rsidRPr="003611B9" w:rsidRDefault="003611B9" w:rsidP="003611B9">
      <w:pPr>
        <w:rPr>
          <w:rFonts w:eastAsia="Calibri"/>
          <w:lang w:eastAsia="en-US"/>
        </w:rPr>
      </w:pPr>
    </w:p>
    <w:p w14:paraId="032ADDD5" w14:textId="77777777" w:rsidR="004E7428" w:rsidRPr="003611B9" w:rsidRDefault="004E7428" w:rsidP="004E7428">
      <w:pPr>
        <w:rPr>
          <w:color w:val="000000"/>
          <w:highlight w:val="white"/>
        </w:rPr>
      </w:pPr>
    </w:p>
    <w:p w14:paraId="7B85C9AB" w14:textId="77777777" w:rsidR="002A065F" w:rsidRPr="003611B9" w:rsidRDefault="002A065F" w:rsidP="00C470A9">
      <w:pPr>
        <w:rPr>
          <w:rFonts w:eastAsia="Calibri"/>
          <w:lang w:eastAsia="en-US"/>
        </w:rPr>
      </w:pPr>
    </w:p>
    <w:p w14:paraId="6BA1DADC" w14:textId="77777777" w:rsidR="002A065F" w:rsidRPr="003611B9" w:rsidRDefault="002A065F" w:rsidP="00C470A9">
      <w:pPr>
        <w:rPr>
          <w:rFonts w:eastAsia="Calibri"/>
          <w:lang w:eastAsia="en-US"/>
        </w:rPr>
      </w:pPr>
    </w:p>
    <w:p w14:paraId="730E05C8" w14:textId="77777777" w:rsidR="002A065F" w:rsidRPr="003611B9" w:rsidRDefault="002A065F" w:rsidP="00C470A9">
      <w:pPr>
        <w:rPr>
          <w:rFonts w:eastAsia="Calibri"/>
          <w:lang w:eastAsia="en-US"/>
        </w:rPr>
      </w:pPr>
    </w:p>
    <w:p w14:paraId="43168839" w14:textId="77777777" w:rsidR="002A065F" w:rsidRPr="003611B9" w:rsidRDefault="002A065F" w:rsidP="00C470A9">
      <w:pPr>
        <w:rPr>
          <w:rFonts w:eastAsia="Calibri"/>
          <w:lang w:eastAsia="en-US"/>
        </w:rPr>
      </w:pPr>
    </w:p>
    <w:p w14:paraId="630F089A" w14:textId="77777777" w:rsidR="002A065F" w:rsidRPr="003611B9" w:rsidRDefault="002A065F" w:rsidP="00C470A9">
      <w:pPr>
        <w:rPr>
          <w:rFonts w:eastAsia="Calibri"/>
          <w:lang w:eastAsia="en-US"/>
        </w:rPr>
      </w:pPr>
    </w:p>
    <w:p w14:paraId="27B8E80D" w14:textId="77777777" w:rsidR="002A065F" w:rsidRPr="003611B9" w:rsidRDefault="002A065F" w:rsidP="00C470A9">
      <w:pPr>
        <w:rPr>
          <w:rFonts w:eastAsia="Calibri"/>
          <w:lang w:eastAsia="en-US"/>
        </w:rPr>
      </w:pPr>
    </w:p>
    <w:p w14:paraId="69CB51D1" w14:textId="77777777" w:rsidR="002A065F" w:rsidRPr="003611B9" w:rsidRDefault="002A065F" w:rsidP="00C470A9">
      <w:pPr>
        <w:rPr>
          <w:rFonts w:eastAsia="Calibri"/>
          <w:lang w:eastAsia="en-US"/>
        </w:rPr>
      </w:pPr>
    </w:p>
    <w:p w14:paraId="237A63B4" w14:textId="77777777" w:rsidR="002A065F" w:rsidRPr="003611B9" w:rsidRDefault="002A065F" w:rsidP="00C470A9">
      <w:pPr>
        <w:rPr>
          <w:rFonts w:eastAsia="Calibri"/>
          <w:lang w:eastAsia="en-US"/>
        </w:rPr>
      </w:pPr>
    </w:p>
    <w:p w14:paraId="6441C6CA" w14:textId="77777777" w:rsidR="002A065F" w:rsidRPr="003611B9" w:rsidRDefault="002A065F" w:rsidP="00C470A9">
      <w:pPr>
        <w:rPr>
          <w:rFonts w:eastAsia="Calibri"/>
          <w:lang w:eastAsia="en-US"/>
        </w:rPr>
      </w:pPr>
    </w:p>
    <w:p w14:paraId="6F824C68" w14:textId="77777777" w:rsidR="00E82C1E" w:rsidRPr="003611B9" w:rsidRDefault="00E82C1E" w:rsidP="00C470A9">
      <w:pPr>
        <w:rPr>
          <w:rFonts w:eastAsia="Calibri"/>
          <w:lang w:eastAsia="en-US"/>
        </w:rPr>
      </w:pPr>
    </w:p>
    <w:p w14:paraId="239E3F02" w14:textId="77777777" w:rsidR="00E82C1E" w:rsidRDefault="00E82C1E" w:rsidP="00C470A9">
      <w:pPr>
        <w:rPr>
          <w:rFonts w:eastAsia="Calibri"/>
          <w:sz w:val="22"/>
          <w:szCs w:val="22"/>
          <w:lang w:eastAsia="en-US"/>
        </w:rPr>
      </w:pPr>
    </w:p>
    <w:p w14:paraId="29ACD245" w14:textId="77777777" w:rsidR="00E82C1E" w:rsidRDefault="00E82C1E" w:rsidP="00C470A9">
      <w:pPr>
        <w:rPr>
          <w:rFonts w:eastAsia="Calibri"/>
          <w:sz w:val="22"/>
          <w:szCs w:val="22"/>
          <w:lang w:eastAsia="en-US"/>
        </w:rPr>
      </w:pPr>
    </w:p>
    <w:p w14:paraId="60F86DA4" w14:textId="77777777" w:rsidR="00E82C1E" w:rsidRDefault="00E82C1E" w:rsidP="00C470A9">
      <w:pPr>
        <w:rPr>
          <w:rFonts w:eastAsia="Calibri"/>
          <w:sz w:val="22"/>
          <w:szCs w:val="22"/>
          <w:lang w:eastAsia="en-US"/>
        </w:rPr>
      </w:pPr>
    </w:p>
    <w:p w14:paraId="22E3152D" w14:textId="77777777" w:rsidR="00EE7001" w:rsidRDefault="00EE7001" w:rsidP="00C470A9">
      <w:pPr>
        <w:rPr>
          <w:rFonts w:eastAsia="Calibri"/>
          <w:sz w:val="22"/>
          <w:szCs w:val="22"/>
          <w:lang w:eastAsia="en-US"/>
        </w:rPr>
      </w:pPr>
    </w:p>
    <w:p w14:paraId="22F885B9" w14:textId="764DBCC4" w:rsidR="00750650" w:rsidRPr="00E90195" w:rsidRDefault="00750650" w:rsidP="00750650">
      <w:pPr>
        <w:jc w:val="right"/>
        <w:rPr>
          <w:rFonts w:eastAsia="Calibri"/>
          <w:sz w:val="22"/>
          <w:szCs w:val="22"/>
          <w:lang w:eastAsia="en-US"/>
        </w:rPr>
      </w:pPr>
      <w:r w:rsidRPr="00E90195">
        <w:rPr>
          <w:rFonts w:eastAsia="Calibri"/>
          <w:sz w:val="22"/>
          <w:szCs w:val="22"/>
          <w:lang w:eastAsia="en-US"/>
        </w:rPr>
        <w:t xml:space="preserve">Приложение </w:t>
      </w:r>
      <w:r w:rsidR="00D1412E">
        <w:rPr>
          <w:rFonts w:eastAsia="Calibri"/>
          <w:sz w:val="22"/>
          <w:szCs w:val="22"/>
          <w:lang w:eastAsia="en-US"/>
        </w:rPr>
        <w:t>1</w:t>
      </w:r>
      <w:r w:rsidRPr="00E90195">
        <w:rPr>
          <w:rFonts w:eastAsia="Calibri"/>
          <w:sz w:val="22"/>
          <w:szCs w:val="22"/>
          <w:lang w:eastAsia="en-US"/>
        </w:rPr>
        <w:t xml:space="preserve"> к Торговой документации</w:t>
      </w:r>
    </w:p>
    <w:p w14:paraId="14CCBB73" w14:textId="77777777" w:rsidR="00750650" w:rsidRPr="00E90195" w:rsidRDefault="00750650" w:rsidP="00E10240">
      <w:pPr>
        <w:pStyle w:val="51"/>
        <w:shd w:val="clear" w:color="auto" w:fill="auto"/>
        <w:spacing w:after="0" w:line="240" w:lineRule="auto"/>
        <w:ind w:left="6980" w:right="20"/>
        <w:jc w:val="center"/>
        <w:rPr>
          <w:sz w:val="24"/>
          <w:szCs w:val="24"/>
        </w:rPr>
      </w:pPr>
    </w:p>
    <w:p w14:paraId="04758B74"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Заявка</w:t>
      </w:r>
    </w:p>
    <w:p w14:paraId="2C7387A8"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 xml:space="preserve">на участие в торгах </w:t>
      </w:r>
    </w:p>
    <w:p w14:paraId="6727F971" w14:textId="77777777" w:rsidR="00B61CE1" w:rsidRPr="00E90195" w:rsidRDefault="00B61CE1" w:rsidP="00B61CE1">
      <w:pPr>
        <w:pStyle w:val="ConsPlusNonformat"/>
        <w:widowControl/>
        <w:jc w:val="center"/>
        <w:rPr>
          <w:rFonts w:ascii="Times New Roman" w:hAnsi="Times New Roman" w:cs="Times New Roman"/>
          <w:sz w:val="24"/>
          <w:szCs w:val="24"/>
        </w:rPr>
      </w:pPr>
    </w:p>
    <w:p w14:paraId="110E905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Претендент _____________________________________________________________  </w:t>
      </w:r>
    </w:p>
    <w:p w14:paraId="76C3C90B" w14:textId="77777777" w:rsidR="00EB5D73" w:rsidRPr="00394896" w:rsidRDefault="00EB5D73" w:rsidP="00EB5D73">
      <w:pPr>
        <w:autoSpaceDE w:val="0"/>
        <w:autoSpaceDN w:val="0"/>
        <w:adjustRightInd w:val="0"/>
        <w:ind w:firstLine="709"/>
        <w:jc w:val="both"/>
        <w:rPr>
          <w:sz w:val="24"/>
          <w:szCs w:val="24"/>
        </w:rPr>
      </w:pPr>
    </w:p>
    <w:p w14:paraId="5004A5B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Документ о государственной регистрации в качестве юридического лица _________________, рег. № __________________, дата регистрации «__» ________ 20__ г</w:t>
      </w:r>
      <w:r w:rsidRPr="00461D95">
        <w:rPr>
          <w:i/>
          <w:sz w:val="24"/>
          <w:szCs w:val="24"/>
        </w:rPr>
        <w:t>. (для юр. лиц)</w:t>
      </w:r>
      <w:r>
        <w:rPr>
          <w:sz w:val="24"/>
          <w:szCs w:val="24"/>
        </w:rPr>
        <w:t xml:space="preserve"> /</w:t>
      </w:r>
      <w:r w:rsidRPr="00461D95">
        <w:rPr>
          <w:sz w:val="24"/>
          <w:szCs w:val="24"/>
        </w:rPr>
        <w:t xml:space="preserve"> </w:t>
      </w:r>
      <w:r w:rsidRPr="00394896">
        <w:rPr>
          <w:sz w:val="24"/>
          <w:szCs w:val="24"/>
        </w:rPr>
        <w:t xml:space="preserve">Документ о государственной регистрации в качестве </w:t>
      </w:r>
      <w:r>
        <w:rPr>
          <w:sz w:val="24"/>
          <w:szCs w:val="24"/>
        </w:rPr>
        <w:t>индивидуального предпринимателя</w:t>
      </w:r>
      <w:r w:rsidRPr="00394896">
        <w:rPr>
          <w:sz w:val="24"/>
          <w:szCs w:val="24"/>
        </w:rPr>
        <w:t xml:space="preserve"> _________________, рег. № __________________, дата регистрации «__» ________ 20__ г.</w:t>
      </w:r>
      <w:r>
        <w:rPr>
          <w:sz w:val="24"/>
          <w:szCs w:val="24"/>
        </w:rPr>
        <w:t xml:space="preserve"> </w:t>
      </w:r>
      <w:r w:rsidRPr="00461D95">
        <w:rPr>
          <w:i/>
          <w:sz w:val="24"/>
          <w:szCs w:val="24"/>
        </w:rPr>
        <w:t>(для ИП)</w:t>
      </w:r>
      <w:r>
        <w:rPr>
          <w:i/>
          <w:sz w:val="24"/>
          <w:szCs w:val="24"/>
        </w:rPr>
        <w:t>/</w:t>
      </w:r>
      <w:r w:rsidRPr="00461D95">
        <w:rPr>
          <w:sz w:val="24"/>
          <w:szCs w:val="24"/>
        </w:rPr>
        <w:t xml:space="preserve"> Паспорт</w:t>
      </w:r>
      <w:r>
        <w:rPr>
          <w:i/>
          <w:sz w:val="24"/>
          <w:szCs w:val="24"/>
        </w:rPr>
        <w:t xml:space="preserve"> (для физических лиц)</w:t>
      </w:r>
    </w:p>
    <w:p w14:paraId="5D56BE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Орган, осуществивший регистрацию ________________________________________</w:t>
      </w:r>
    </w:p>
    <w:p w14:paraId="63E22CA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Место выдачи ___________________________________________________________</w:t>
      </w:r>
    </w:p>
    <w:p w14:paraId="76D760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ИНН ___________________________________________________________________</w:t>
      </w:r>
    </w:p>
    <w:p w14:paraId="3FA0CECE"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Юридический адрес претендента</w:t>
      </w:r>
      <w:r>
        <w:rPr>
          <w:sz w:val="24"/>
          <w:szCs w:val="24"/>
        </w:rPr>
        <w:t xml:space="preserve">/адрес регистрации </w:t>
      </w:r>
      <w:r w:rsidRPr="00461D95">
        <w:rPr>
          <w:i/>
          <w:sz w:val="24"/>
          <w:szCs w:val="24"/>
        </w:rPr>
        <w:t>(для физических лиц):</w:t>
      </w:r>
      <w:r w:rsidRPr="00394896">
        <w:rPr>
          <w:sz w:val="24"/>
          <w:szCs w:val="24"/>
        </w:rPr>
        <w:t xml:space="preserve"> __________________________________________</w:t>
      </w:r>
    </w:p>
    <w:p w14:paraId="172A81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54C1EAC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2E58268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Телефон____________ Факс____________ Индекс ____________________________</w:t>
      </w:r>
    </w:p>
    <w:p w14:paraId="06CA4A1B"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Представитель претендента _______________________________________________</w:t>
      </w:r>
    </w:p>
    <w:p w14:paraId="1989B179" w14:textId="77777777" w:rsidR="00EB5D73" w:rsidRPr="00394896" w:rsidRDefault="00EB5D73" w:rsidP="00EB5D73">
      <w:pPr>
        <w:autoSpaceDE w:val="0"/>
        <w:autoSpaceDN w:val="0"/>
        <w:adjustRightInd w:val="0"/>
        <w:ind w:firstLine="709"/>
        <w:jc w:val="both"/>
      </w:pPr>
      <w:r w:rsidRPr="00394896">
        <w:t>______________________________________________________________________________</w:t>
      </w:r>
    </w:p>
    <w:p w14:paraId="526A2342" w14:textId="77777777" w:rsidR="00EB5D73" w:rsidRPr="00394896" w:rsidRDefault="00EB5D73" w:rsidP="00EB5D73">
      <w:pPr>
        <w:autoSpaceDE w:val="0"/>
        <w:autoSpaceDN w:val="0"/>
        <w:adjustRightInd w:val="0"/>
        <w:ind w:firstLine="709"/>
        <w:jc w:val="center"/>
      </w:pPr>
      <w:r w:rsidRPr="00394896">
        <w:t>(Ф.И.О. или наименование)</w:t>
      </w:r>
    </w:p>
    <w:p w14:paraId="4CD76C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Действует на основании доверенности от «__» ___ 20___ г. № ____</w:t>
      </w:r>
    </w:p>
    <w:p w14:paraId="7F6D15D2"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w:t>
      </w:r>
      <w:r>
        <w:rPr>
          <w:sz w:val="24"/>
          <w:szCs w:val="24"/>
        </w:rPr>
        <w:t xml:space="preserve">/ индивидуального предпринимателя </w:t>
      </w:r>
      <w:r w:rsidRPr="00394896">
        <w:rPr>
          <w:sz w:val="24"/>
          <w:szCs w:val="24"/>
        </w:rPr>
        <w:t>(</w:t>
      </w:r>
      <w:r w:rsidRPr="00461D95">
        <w:rPr>
          <w:i/>
          <w:sz w:val="24"/>
          <w:szCs w:val="24"/>
        </w:rPr>
        <w:t>для юридического лица/ индивидуального предпринимателя</w:t>
      </w:r>
      <w:r w:rsidRPr="00394896">
        <w:rPr>
          <w:sz w:val="24"/>
          <w:szCs w:val="24"/>
        </w:rPr>
        <w:t>):</w:t>
      </w:r>
    </w:p>
    <w:p w14:paraId="16EB1200"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531E5574"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4DC1199B"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040040AE" w14:textId="77777777" w:rsidR="00EB5D73" w:rsidRPr="00394896" w:rsidRDefault="00EB5D73" w:rsidP="00EB5D73">
      <w:pPr>
        <w:autoSpaceDE w:val="0"/>
        <w:autoSpaceDN w:val="0"/>
        <w:adjustRightInd w:val="0"/>
        <w:jc w:val="center"/>
      </w:pPr>
      <w:r w:rsidRPr="00394896">
        <w:t>(наименование документа, номер, дата и место выдачи (регистрации), кем и когда выдан)</w:t>
      </w:r>
    </w:p>
    <w:p w14:paraId="18BDFFDF" w14:textId="77777777" w:rsidR="00EB5D73" w:rsidRPr="00394896" w:rsidRDefault="00EB5D73" w:rsidP="00EB5D73">
      <w:pPr>
        <w:autoSpaceDE w:val="0"/>
        <w:autoSpaceDN w:val="0"/>
        <w:adjustRightInd w:val="0"/>
        <w:jc w:val="both"/>
      </w:pPr>
      <w:r w:rsidRPr="00394896">
        <w:rPr>
          <w:sz w:val="24"/>
          <w:szCs w:val="24"/>
        </w:rPr>
        <w:t xml:space="preserve">       Претендент </w:t>
      </w:r>
      <w:r w:rsidRPr="00394896">
        <w:t>______________________________________________________________</w:t>
      </w:r>
    </w:p>
    <w:p w14:paraId="4C0DCB61" w14:textId="77777777" w:rsidR="00EB5D73" w:rsidRPr="00394896" w:rsidRDefault="00EB5D73" w:rsidP="00EB5D73">
      <w:pPr>
        <w:autoSpaceDE w:val="0"/>
        <w:autoSpaceDN w:val="0"/>
        <w:adjustRightInd w:val="0"/>
        <w:jc w:val="center"/>
      </w:pPr>
      <w:r w:rsidRPr="00394896">
        <w:t>(наименование претендента или его представителя)</w:t>
      </w:r>
    </w:p>
    <w:p w14:paraId="48401903" w14:textId="77777777" w:rsidR="00EB5D73" w:rsidRPr="00394896" w:rsidRDefault="00EB5D73" w:rsidP="00EB5D73">
      <w:pPr>
        <w:autoSpaceDE w:val="0"/>
        <w:autoSpaceDN w:val="0"/>
        <w:adjustRightInd w:val="0"/>
        <w:jc w:val="both"/>
      </w:pPr>
      <w:r w:rsidRPr="00394896">
        <w:t>_______________________________________________________________________________,</w:t>
      </w:r>
    </w:p>
    <w:p w14:paraId="5E0C5A96" w14:textId="77777777" w:rsidR="00EB5D73" w:rsidRPr="00394896" w:rsidRDefault="00EB5D73" w:rsidP="00EB5D73">
      <w:pPr>
        <w:autoSpaceDE w:val="0"/>
        <w:autoSpaceDN w:val="0"/>
        <w:adjustRightInd w:val="0"/>
        <w:jc w:val="both"/>
        <w:rPr>
          <w:sz w:val="24"/>
          <w:szCs w:val="24"/>
        </w:rPr>
      </w:pPr>
      <w:r w:rsidRPr="00394896">
        <w:rPr>
          <w:sz w:val="24"/>
          <w:szCs w:val="24"/>
        </w:rPr>
        <w:t xml:space="preserve">принимая решение об участии в торгах </w:t>
      </w:r>
      <w:r w:rsidRPr="00394896">
        <w:rPr>
          <w:i/>
          <w:sz w:val="24"/>
          <w:szCs w:val="24"/>
        </w:rPr>
        <w:t>(аукционе/конкурсе/продаже посредством публичного предложения</w:t>
      </w:r>
      <w:r w:rsidRPr="00394896">
        <w:rPr>
          <w:sz w:val="24"/>
          <w:szCs w:val="24"/>
        </w:rPr>
        <w:t>) по продаже ____________ (указать объект) и последующему заключению договора купли-продажи ____________________________________________,</w:t>
      </w:r>
    </w:p>
    <w:p w14:paraId="1AFC05CF" w14:textId="77777777" w:rsidR="00EB5D73" w:rsidRPr="00394896" w:rsidRDefault="00EB5D73" w:rsidP="00EB5D73">
      <w:pPr>
        <w:autoSpaceDE w:val="0"/>
        <w:autoSpaceDN w:val="0"/>
        <w:adjustRightInd w:val="0"/>
        <w:ind w:left="1416" w:firstLine="708"/>
        <w:jc w:val="center"/>
        <w:rPr>
          <w:sz w:val="24"/>
          <w:szCs w:val="24"/>
        </w:rPr>
      </w:pPr>
      <w:r w:rsidRPr="00394896">
        <w:t xml:space="preserve">              (наименование и адрес объекта, выставленного на торги)</w:t>
      </w:r>
    </w:p>
    <w:p w14:paraId="51779D75" w14:textId="77777777" w:rsidR="00EB5D73" w:rsidRPr="00394896" w:rsidRDefault="00EB5D73" w:rsidP="00EB5D73">
      <w:pPr>
        <w:autoSpaceDE w:val="0"/>
        <w:autoSpaceDN w:val="0"/>
        <w:adjustRightInd w:val="0"/>
        <w:jc w:val="both"/>
        <w:rPr>
          <w:sz w:val="24"/>
          <w:szCs w:val="24"/>
        </w:rPr>
      </w:pPr>
      <w:r w:rsidRPr="00394896">
        <w:rPr>
          <w:sz w:val="24"/>
          <w:szCs w:val="24"/>
        </w:rPr>
        <w:t>не имеет претензий к состоянию объекта и обязуется:</w:t>
      </w:r>
    </w:p>
    <w:p w14:paraId="74E06160"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 </w:t>
      </w:r>
      <w:r w:rsidRPr="00394896">
        <w:rPr>
          <w:sz w:val="24"/>
          <w:szCs w:val="24"/>
          <w:lang w:val="en-US"/>
        </w:rPr>
        <w:t>c</w:t>
      </w:r>
      <w:proofErr w:type="spellStart"/>
      <w:r w:rsidRPr="00394896">
        <w:rPr>
          <w:sz w:val="24"/>
          <w:szCs w:val="24"/>
        </w:rPr>
        <w:t>облюдать</w:t>
      </w:r>
      <w:proofErr w:type="spellEnd"/>
      <w:r w:rsidRPr="00394896">
        <w:rPr>
          <w:sz w:val="24"/>
          <w:szCs w:val="24"/>
        </w:rPr>
        <w:t xml:space="preserve"> условия торгов (</w:t>
      </w:r>
      <w:r w:rsidRPr="00394896">
        <w:rPr>
          <w:i/>
          <w:sz w:val="24"/>
          <w:szCs w:val="24"/>
        </w:rPr>
        <w:t>аукциона/конкурса/продаже посредством публичного предложения</w:t>
      </w:r>
      <w:r w:rsidRPr="00394896">
        <w:rPr>
          <w:sz w:val="24"/>
          <w:szCs w:val="24"/>
        </w:rPr>
        <w:t xml:space="preserve">), содержащиеся в извещении о проведении </w:t>
      </w:r>
      <w:r w:rsidRPr="00394896">
        <w:rPr>
          <w:i/>
          <w:sz w:val="24"/>
          <w:szCs w:val="24"/>
        </w:rPr>
        <w:t>аукциона/конкурса/продаже посредством публичного предложения)</w:t>
      </w:r>
      <w:r w:rsidRPr="00394896">
        <w:rPr>
          <w:sz w:val="24"/>
          <w:szCs w:val="24"/>
        </w:rPr>
        <w:t>, опубликованном «____» _______ 20__ г. на официальном интернет-сайте организатора торгов;</w:t>
      </w:r>
    </w:p>
    <w:p w14:paraId="5F0491D7"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в случае признания победителем торгов (</w:t>
      </w:r>
      <w:r w:rsidRPr="00394896">
        <w:rPr>
          <w:i/>
          <w:sz w:val="24"/>
          <w:szCs w:val="24"/>
        </w:rPr>
        <w:t>аукциона/конкурса/продаже посредством публичного предложения</w:t>
      </w:r>
      <w:r w:rsidRPr="00394896">
        <w:rPr>
          <w:sz w:val="24"/>
          <w:szCs w:val="24"/>
        </w:rPr>
        <w:t>) в день, определенный в извещении о проведении торгов (</w:t>
      </w:r>
      <w:r w:rsidRPr="00394896">
        <w:rPr>
          <w:i/>
          <w:sz w:val="24"/>
          <w:szCs w:val="24"/>
        </w:rPr>
        <w:t>аукциона/конкурса</w:t>
      </w:r>
      <w:r w:rsidRPr="00394896">
        <w:rPr>
          <w:sz w:val="24"/>
          <w:szCs w:val="24"/>
        </w:rPr>
        <w:t xml:space="preserve">), подписать договор купли-продажи. </w:t>
      </w:r>
    </w:p>
    <w:p w14:paraId="4D5BC99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Претендент извещен, что в случае признания его победителем торгов (</w:t>
      </w:r>
      <w:r w:rsidRPr="00394896">
        <w:rPr>
          <w:i/>
          <w:sz w:val="24"/>
          <w:szCs w:val="24"/>
        </w:rPr>
        <w:t>аукциона/конкурса/продаже посредством публичного предложения</w:t>
      </w:r>
      <w:r w:rsidRPr="00394896">
        <w:rPr>
          <w:sz w:val="24"/>
          <w:szCs w:val="24"/>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5514938" w14:textId="77777777" w:rsidR="00EB5D73" w:rsidRPr="00394896" w:rsidRDefault="00EB5D73" w:rsidP="00EB5D73">
      <w:pPr>
        <w:autoSpaceDE w:val="0"/>
        <w:autoSpaceDN w:val="0"/>
        <w:adjustRightInd w:val="0"/>
        <w:jc w:val="both"/>
        <w:rPr>
          <w:sz w:val="24"/>
          <w:szCs w:val="24"/>
        </w:rPr>
      </w:pPr>
      <w:r w:rsidRPr="00394896">
        <w:rPr>
          <w:sz w:val="24"/>
          <w:szCs w:val="24"/>
        </w:rPr>
        <w:t>Ответственность за достоверность представленной информации несет Претендент.</w:t>
      </w:r>
    </w:p>
    <w:p w14:paraId="2A72DF5C" w14:textId="77777777" w:rsidR="00EB5D73" w:rsidRPr="00394896" w:rsidRDefault="00EB5D73" w:rsidP="00EB5D73">
      <w:pPr>
        <w:autoSpaceDE w:val="0"/>
        <w:autoSpaceDN w:val="0"/>
        <w:adjustRightInd w:val="0"/>
        <w:spacing w:before="120"/>
        <w:jc w:val="both"/>
      </w:pPr>
      <w:r w:rsidRPr="00394896">
        <w:t>Приложение:</w:t>
      </w:r>
    </w:p>
    <w:p w14:paraId="13EF831F" w14:textId="77777777" w:rsidR="00EB5D73" w:rsidRPr="00394896" w:rsidRDefault="00EB5D73" w:rsidP="00EB5D73">
      <w:pPr>
        <w:autoSpaceDE w:val="0"/>
        <w:autoSpaceDN w:val="0"/>
        <w:adjustRightInd w:val="0"/>
        <w:jc w:val="both"/>
      </w:pPr>
      <w:r w:rsidRPr="00394896">
        <w:lastRenderedPageBreak/>
        <w:t>1.  Пакет документов, указанных в извещении и оформленных надлежащим образом, на ___ л.</w:t>
      </w:r>
    </w:p>
    <w:p w14:paraId="668606AA" w14:textId="77777777" w:rsidR="00EB5D73" w:rsidRPr="00394896" w:rsidRDefault="00EB5D73" w:rsidP="00EB5D73">
      <w:pPr>
        <w:autoSpaceDE w:val="0"/>
        <w:autoSpaceDN w:val="0"/>
        <w:adjustRightInd w:val="0"/>
        <w:jc w:val="both"/>
      </w:pPr>
      <w:r w:rsidRPr="00394896">
        <w:t>2.  Подписанная претендентом опись представленных документов (в двух экземплярах) на ___ л.</w:t>
      </w:r>
    </w:p>
    <w:p w14:paraId="3EBA8FC2" w14:textId="77777777" w:rsidR="00EB5D73" w:rsidRPr="00394896" w:rsidRDefault="00EB5D73" w:rsidP="00EB5D73">
      <w:pPr>
        <w:autoSpaceDE w:val="0"/>
        <w:autoSpaceDN w:val="0"/>
        <w:adjustRightInd w:val="0"/>
        <w:jc w:val="both"/>
        <w:rPr>
          <w:sz w:val="24"/>
          <w:szCs w:val="24"/>
        </w:rPr>
      </w:pPr>
      <w:r w:rsidRPr="00394896">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EB5D73" w:rsidRPr="00394896" w14:paraId="1D1BAC5A" w14:textId="77777777" w:rsidTr="009D443C">
        <w:tc>
          <w:tcPr>
            <w:tcW w:w="4176" w:type="dxa"/>
            <w:gridSpan w:val="2"/>
          </w:tcPr>
          <w:p w14:paraId="1629E3D0" w14:textId="77777777" w:rsidR="00EB5D73" w:rsidRPr="00394896" w:rsidRDefault="00EB5D73" w:rsidP="009D443C"/>
        </w:tc>
        <w:tc>
          <w:tcPr>
            <w:tcW w:w="2976" w:type="dxa"/>
            <w:gridSpan w:val="2"/>
          </w:tcPr>
          <w:p w14:paraId="60157056" w14:textId="77777777" w:rsidR="00EB5D73" w:rsidRPr="00394896" w:rsidRDefault="00EB5D73" w:rsidP="009D443C"/>
        </w:tc>
        <w:tc>
          <w:tcPr>
            <w:tcW w:w="2985" w:type="dxa"/>
            <w:gridSpan w:val="2"/>
          </w:tcPr>
          <w:p w14:paraId="318381EA" w14:textId="77777777" w:rsidR="00EB5D73" w:rsidRPr="00394896" w:rsidRDefault="00EB5D73" w:rsidP="009D443C"/>
        </w:tc>
      </w:tr>
      <w:tr w:rsidR="00EB5D73" w:rsidRPr="00394896" w14:paraId="50760583" w14:textId="77777777" w:rsidTr="009D443C">
        <w:tc>
          <w:tcPr>
            <w:tcW w:w="4176" w:type="dxa"/>
            <w:gridSpan w:val="2"/>
          </w:tcPr>
          <w:p w14:paraId="49AFB0F7" w14:textId="77777777" w:rsidR="00EB5D73" w:rsidRPr="00394896" w:rsidRDefault="00EB5D73" w:rsidP="009D443C">
            <w:pPr>
              <w:autoSpaceDE w:val="0"/>
              <w:autoSpaceDN w:val="0"/>
              <w:adjustRightInd w:val="0"/>
              <w:jc w:val="center"/>
            </w:pPr>
          </w:p>
        </w:tc>
        <w:tc>
          <w:tcPr>
            <w:tcW w:w="2976" w:type="dxa"/>
            <w:gridSpan w:val="2"/>
          </w:tcPr>
          <w:p w14:paraId="7424DD60" w14:textId="77777777" w:rsidR="00EB5D73" w:rsidRPr="00394896" w:rsidRDefault="00EB5D73" w:rsidP="009D443C">
            <w:pPr>
              <w:jc w:val="center"/>
            </w:pPr>
          </w:p>
        </w:tc>
        <w:tc>
          <w:tcPr>
            <w:tcW w:w="2985" w:type="dxa"/>
            <w:gridSpan w:val="2"/>
          </w:tcPr>
          <w:p w14:paraId="454DB06C" w14:textId="77777777" w:rsidR="00EB5D73" w:rsidRPr="00394896" w:rsidRDefault="00EB5D73" w:rsidP="009D443C">
            <w:pPr>
              <w:jc w:val="center"/>
            </w:pPr>
          </w:p>
        </w:tc>
      </w:tr>
      <w:tr w:rsidR="00EB5D73" w:rsidRPr="00394896" w14:paraId="0806F377" w14:textId="77777777" w:rsidTr="009D443C">
        <w:trPr>
          <w:gridAfter w:val="1"/>
          <w:wAfter w:w="566" w:type="dxa"/>
        </w:trPr>
        <w:tc>
          <w:tcPr>
            <w:tcW w:w="3375" w:type="dxa"/>
          </w:tcPr>
          <w:p w14:paraId="5ABE4A1B" w14:textId="77777777" w:rsidR="00EB5D73" w:rsidRPr="00394896" w:rsidRDefault="00EB5D73" w:rsidP="009D443C">
            <w:r w:rsidRPr="00394896">
              <w:t>_____________________</w:t>
            </w:r>
          </w:p>
        </w:tc>
        <w:tc>
          <w:tcPr>
            <w:tcW w:w="2811" w:type="dxa"/>
            <w:gridSpan w:val="2"/>
          </w:tcPr>
          <w:p w14:paraId="512DCDA4" w14:textId="77777777" w:rsidR="00EB5D73" w:rsidRPr="00394896" w:rsidRDefault="00EB5D73" w:rsidP="009D443C">
            <w:r w:rsidRPr="00394896">
              <w:t>__________________</w:t>
            </w:r>
          </w:p>
        </w:tc>
        <w:tc>
          <w:tcPr>
            <w:tcW w:w="3385" w:type="dxa"/>
            <w:gridSpan w:val="2"/>
          </w:tcPr>
          <w:p w14:paraId="6536F2A1" w14:textId="77777777" w:rsidR="00EB5D73" w:rsidRPr="00394896" w:rsidRDefault="00EB5D73" w:rsidP="009D443C">
            <w:r w:rsidRPr="00394896">
              <w:t>______________________</w:t>
            </w:r>
          </w:p>
        </w:tc>
      </w:tr>
      <w:tr w:rsidR="00EB5D73" w:rsidRPr="00394896" w14:paraId="0133D1E0" w14:textId="77777777" w:rsidTr="009D443C">
        <w:trPr>
          <w:gridAfter w:val="1"/>
          <w:wAfter w:w="566" w:type="dxa"/>
        </w:trPr>
        <w:tc>
          <w:tcPr>
            <w:tcW w:w="3375" w:type="dxa"/>
          </w:tcPr>
          <w:p w14:paraId="0DB6E211" w14:textId="77777777" w:rsidR="00EB5D73" w:rsidRPr="00394896" w:rsidRDefault="00EB5D73" w:rsidP="009D443C">
            <w:pPr>
              <w:autoSpaceDE w:val="0"/>
              <w:autoSpaceDN w:val="0"/>
              <w:adjustRightInd w:val="0"/>
              <w:jc w:val="center"/>
              <w:rPr>
                <w:sz w:val="18"/>
                <w:szCs w:val="18"/>
              </w:rPr>
            </w:pPr>
            <w:r w:rsidRPr="00394896">
              <w:rPr>
                <w:sz w:val="18"/>
                <w:szCs w:val="18"/>
              </w:rPr>
              <w:t>(должность Претендента/</w:t>
            </w:r>
          </w:p>
          <w:p w14:paraId="3C0B64BE" w14:textId="77777777" w:rsidR="00EB5D73" w:rsidRPr="00394896" w:rsidRDefault="00EB5D73" w:rsidP="009D443C">
            <w:pPr>
              <w:autoSpaceDE w:val="0"/>
              <w:autoSpaceDN w:val="0"/>
              <w:adjustRightInd w:val="0"/>
              <w:jc w:val="center"/>
            </w:pPr>
            <w:r w:rsidRPr="00394896">
              <w:rPr>
                <w:sz w:val="18"/>
                <w:szCs w:val="18"/>
              </w:rPr>
              <w:t>уполномоченного представителя Претендента)</w:t>
            </w:r>
          </w:p>
        </w:tc>
        <w:tc>
          <w:tcPr>
            <w:tcW w:w="2811" w:type="dxa"/>
            <w:gridSpan w:val="2"/>
          </w:tcPr>
          <w:p w14:paraId="1C249A34" w14:textId="77777777" w:rsidR="00EB5D73" w:rsidRPr="00394896" w:rsidRDefault="00EB5D73" w:rsidP="009D443C">
            <w:pPr>
              <w:jc w:val="center"/>
            </w:pPr>
            <w:r w:rsidRPr="00394896">
              <w:rPr>
                <w:sz w:val="18"/>
                <w:szCs w:val="18"/>
              </w:rPr>
              <w:t>(подпись)</w:t>
            </w:r>
          </w:p>
        </w:tc>
        <w:tc>
          <w:tcPr>
            <w:tcW w:w="3385" w:type="dxa"/>
            <w:gridSpan w:val="2"/>
          </w:tcPr>
          <w:p w14:paraId="433C73D0" w14:textId="77777777" w:rsidR="00EB5D73" w:rsidRPr="00394896" w:rsidRDefault="00EB5D73" w:rsidP="009D443C">
            <w:pPr>
              <w:jc w:val="center"/>
            </w:pPr>
            <w:r w:rsidRPr="00394896">
              <w:rPr>
                <w:sz w:val="18"/>
                <w:szCs w:val="18"/>
              </w:rPr>
              <w:t>(расшифровка подписи)</w:t>
            </w:r>
          </w:p>
        </w:tc>
      </w:tr>
    </w:tbl>
    <w:p w14:paraId="3C0733A6" w14:textId="77777777" w:rsidR="00EB5D73" w:rsidRPr="00394896" w:rsidRDefault="00EB5D73" w:rsidP="00EB5D73">
      <w:pPr>
        <w:autoSpaceDE w:val="0"/>
        <w:autoSpaceDN w:val="0"/>
        <w:adjustRightInd w:val="0"/>
        <w:spacing w:before="120"/>
        <w:jc w:val="both"/>
      </w:pPr>
      <w:r w:rsidRPr="00394896">
        <w:t>М.П.</w:t>
      </w:r>
    </w:p>
    <w:p w14:paraId="7B5546C3" w14:textId="77777777" w:rsidR="00EB5D73" w:rsidRPr="00394896" w:rsidRDefault="00EB5D73" w:rsidP="00EB5D73">
      <w:pPr>
        <w:autoSpaceDE w:val="0"/>
        <w:autoSpaceDN w:val="0"/>
        <w:adjustRightInd w:val="0"/>
        <w:jc w:val="both"/>
      </w:pPr>
    </w:p>
    <w:p w14:paraId="11889BE2" w14:textId="77777777" w:rsidR="00EB5D73" w:rsidRPr="00394896" w:rsidRDefault="00EB5D73" w:rsidP="00EB5D73">
      <w:pPr>
        <w:autoSpaceDE w:val="0"/>
        <w:autoSpaceDN w:val="0"/>
        <w:adjustRightInd w:val="0"/>
        <w:jc w:val="both"/>
      </w:pPr>
    </w:p>
    <w:p w14:paraId="40D0D616" w14:textId="77777777" w:rsidR="00EB5D73" w:rsidRPr="00394896" w:rsidRDefault="00EB5D73" w:rsidP="00EB5D73">
      <w:pPr>
        <w:autoSpaceDE w:val="0"/>
        <w:autoSpaceDN w:val="0"/>
        <w:adjustRightInd w:val="0"/>
        <w:jc w:val="both"/>
        <w:rPr>
          <w:sz w:val="24"/>
          <w:szCs w:val="24"/>
        </w:rPr>
      </w:pPr>
      <w:r w:rsidRPr="00394896">
        <w:rPr>
          <w:sz w:val="24"/>
          <w:szCs w:val="24"/>
        </w:rPr>
        <w:t>Заявка принята организатором торгов:</w:t>
      </w:r>
    </w:p>
    <w:p w14:paraId="26B1F18C" w14:textId="77777777" w:rsidR="00EB5D73" w:rsidRPr="00394896" w:rsidRDefault="00EB5D73" w:rsidP="00EB5D73">
      <w:pPr>
        <w:autoSpaceDE w:val="0"/>
        <w:autoSpaceDN w:val="0"/>
        <w:adjustRightInd w:val="0"/>
        <w:jc w:val="both"/>
        <w:rPr>
          <w:sz w:val="24"/>
          <w:szCs w:val="24"/>
        </w:rPr>
      </w:pPr>
      <w:r w:rsidRPr="00394896">
        <w:rPr>
          <w:sz w:val="24"/>
          <w:szCs w:val="24"/>
        </w:rPr>
        <w:t>____ ч ____ мин. «__» _______ 20__ г.</w:t>
      </w:r>
    </w:p>
    <w:p w14:paraId="138C3C63" w14:textId="77777777" w:rsidR="00EB5D73" w:rsidRPr="00394896" w:rsidRDefault="00EB5D73" w:rsidP="00EB5D73">
      <w:pPr>
        <w:autoSpaceDE w:val="0"/>
        <w:autoSpaceDN w:val="0"/>
        <w:adjustRightInd w:val="0"/>
        <w:jc w:val="both"/>
        <w:rPr>
          <w:sz w:val="24"/>
          <w:szCs w:val="24"/>
        </w:rPr>
      </w:pPr>
    </w:p>
    <w:p w14:paraId="05F5621B" w14:textId="77777777" w:rsidR="00EB5D73" w:rsidRPr="00394896" w:rsidRDefault="00EB5D73" w:rsidP="00EB5D73">
      <w:pPr>
        <w:autoSpaceDE w:val="0"/>
        <w:autoSpaceDN w:val="0"/>
        <w:adjustRightInd w:val="0"/>
        <w:jc w:val="both"/>
        <w:rPr>
          <w:sz w:val="24"/>
          <w:szCs w:val="24"/>
        </w:rPr>
      </w:pPr>
      <w:r w:rsidRPr="00394896">
        <w:rPr>
          <w:sz w:val="24"/>
          <w:szCs w:val="24"/>
        </w:rPr>
        <w:t>Уполномоченный представитель</w:t>
      </w:r>
    </w:p>
    <w:p w14:paraId="31C16BDE" w14:textId="77777777" w:rsidR="00EB5D73" w:rsidRPr="00394896" w:rsidRDefault="00EB5D73" w:rsidP="00EB5D73">
      <w:pPr>
        <w:autoSpaceDE w:val="0"/>
        <w:autoSpaceDN w:val="0"/>
        <w:adjustRightInd w:val="0"/>
        <w:jc w:val="both"/>
        <w:rPr>
          <w:sz w:val="24"/>
          <w:szCs w:val="24"/>
        </w:rPr>
      </w:pPr>
      <w:r w:rsidRPr="00394896">
        <w:rPr>
          <w:sz w:val="24"/>
          <w:szCs w:val="24"/>
        </w:rPr>
        <w:t xml:space="preserve">организатора торгов </w:t>
      </w:r>
    </w:p>
    <w:p w14:paraId="6453F71E" w14:textId="77777777" w:rsidR="00EB5D73" w:rsidRPr="00394896" w:rsidRDefault="00EB5D73" w:rsidP="00EB5D73">
      <w:pPr>
        <w:jc w:val="both"/>
      </w:pPr>
      <w:r w:rsidRPr="00394896">
        <w:t xml:space="preserve">_______________  _______  ________________ </w:t>
      </w:r>
    </w:p>
    <w:p w14:paraId="043C2114" w14:textId="77777777" w:rsidR="00EB5D73" w:rsidRPr="00394896" w:rsidRDefault="00EB5D73" w:rsidP="00EB5D73">
      <w:pPr>
        <w:jc w:val="both"/>
      </w:pPr>
      <w:r w:rsidRPr="00394896">
        <w:rPr>
          <w:sz w:val="18"/>
          <w:szCs w:val="18"/>
        </w:rPr>
        <w:t xml:space="preserve">     (должность)                   (подпись)          (расшифровка подписи)</w:t>
      </w:r>
    </w:p>
    <w:p w14:paraId="11CDB451" w14:textId="77777777" w:rsidR="00EB5D73" w:rsidRDefault="00EB5D73" w:rsidP="00EB5D73">
      <w:pPr>
        <w:rPr>
          <w:sz w:val="24"/>
          <w:szCs w:val="24"/>
        </w:rPr>
      </w:pPr>
    </w:p>
    <w:p w14:paraId="1B8B35CF" w14:textId="77777777" w:rsidR="00EB5D73" w:rsidRDefault="00EB5D73" w:rsidP="00EB5D73">
      <w:pPr>
        <w:rPr>
          <w:sz w:val="24"/>
          <w:szCs w:val="24"/>
        </w:rPr>
      </w:pPr>
    </w:p>
    <w:p w14:paraId="3ADB74A7" w14:textId="4FC97A26" w:rsidR="00B61CE1" w:rsidRPr="00E90195" w:rsidRDefault="00B61CE1" w:rsidP="00EC430A">
      <w:pPr>
        <w:rPr>
          <w:sz w:val="24"/>
          <w:szCs w:val="24"/>
        </w:rPr>
      </w:pPr>
    </w:p>
    <w:p w14:paraId="7F5FE1B0" w14:textId="1C620DA2" w:rsidR="00013DED" w:rsidRPr="00E90195" w:rsidRDefault="00013DED" w:rsidP="00EC430A">
      <w:pPr>
        <w:rPr>
          <w:sz w:val="24"/>
          <w:szCs w:val="24"/>
        </w:rPr>
      </w:pPr>
    </w:p>
    <w:p w14:paraId="78B1BA84" w14:textId="554D62C5" w:rsidR="00013DED" w:rsidRPr="00E90195" w:rsidRDefault="00013DED" w:rsidP="00EC430A">
      <w:pPr>
        <w:rPr>
          <w:sz w:val="24"/>
          <w:szCs w:val="24"/>
        </w:rPr>
      </w:pPr>
    </w:p>
    <w:p w14:paraId="14D3137C" w14:textId="77777777" w:rsidR="00013DED" w:rsidRPr="00E90195" w:rsidRDefault="00013DED" w:rsidP="00EC430A">
      <w:pPr>
        <w:rPr>
          <w:sz w:val="24"/>
          <w:szCs w:val="24"/>
        </w:rPr>
      </w:pPr>
    </w:p>
    <w:p w14:paraId="05BAB0AD" w14:textId="651E8759" w:rsidR="00013DED" w:rsidRPr="00E90195" w:rsidRDefault="00013DED" w:rsidP="00EC430A">
      <w:pPr>
        <w:rPr>
          <w:sz w:val="24"/>
          <w:szCs w:val="24"/>
        </w:rPr>
      </w:pPr>
    </w:p>
    <w:p w14:paraId="5F3B4582" w14:textId="7FE686CE" w:rsidR="00013DED" w:rsidRPr="00E90195" w:rsidRDefault="00013DED" w:rsidP="00EC430A">
      <w:pPr>
        <w:rPr>
          <w:sz w:val="24"/>
          <w:szCs w:val="24"/>
        </w:rPr>
      </w:pPr>
    </w:p>
    <w:p w14:paraId="49CE9355" w14:textId="14F6FF85" w:rsidR="00013DED" w:rsidRPr="00E90195" w:rsidRDefault="00013DED" w:rsidP="00EC430A">
      <w:pPr>
        <w:rPr>
          <w:sz w:val="24"/>
          <w:szCs w:val="24"/>
        </w:rPr>
      </w:pPr>
    </w:p>
    <w:p w14:paraId="62B54A69" w14:textId="5FF487B8" w:rsidR="00013DED" w:rsidRPr="00E90195" w:rsidRDefault="00013DED" w:rsidP="00EC430A">
      <w:pPr>
        <w:rPr>
          <w:sz w:val="24"/>
          <w:szCs w:val="24"/>
        </w:rPr>
      </w:pPr>
    </w:p>
    <w:p w14:paraId="4307750F" w14:textId="1022AAC7" w:rsidR="00013DED" w:rsidRPr="00E90195" w:rsidRDefault="00013DED" w:rsidP="00EC430A">
      <w:pPr>
        <w:rPr>
          <w:sz w:val="24"/>
          <w:szCs w:val="24"/>
        </w:rPr>
      </w:pPr>
    </w:p>
    <w:p w14:paraId="1CFE3E1B" w14:textId="60A152EB" w:rsidR="00013DED" w:rsidRPr="00E90195" w:rsidRDefault="00013DED" w:rsidP="00EC430A">
      <w:pPr>
        <w:rPr>
          <w:sz w:val="24"/>
          <w:szCs w:val="24"/>
        </w:rPr>
      </w:pPr>
    </w:p>
    <w:p w14:paraId="27F6FBA8" w14:textId="4921204A" w:rsidR="00013DED" w:rsidRPr="00E90195" w:rsidRDefault="00013DED" w:rsidP="00EC430A">
      <w:pPr>
        <w:rPr>
          <w:sz w:val="24"/>
          <w:szCs w:val="24"/>
        </w:rPr>
      </w:pPr>
    </w:p>
    <w:p w14:paraId="16E0A2EF" w14:textId="42D75B74" w:rsidR="00013DED" w:rsidRPr="00E90195" w:rsidRDefault="00013DED" w:rsidP="00EC430A">
      <w:pPr>
        <w:rPr>
          <w:sz w:val="24"/>
          <w:szCs w:val="24"/>
        </w:rPr>
      </w:pPr>
    </w:p>
    <w:p w14:paraId="5ADC468F" w14:textId="4F8BB87C" w:rsidR="00013DED" w:rsidRPr="00E90195" w:rsidRDefault="00013DED" w:rsidP="00EC430A">
      <w:pPr>
        <w:rPr>
          <w:sz w:val="24"/>
          <w:szCs w:val="24"/>
        </w:rPr>
      </w:pPr>
    </w:p>
    <w:p w14:paraId="3E315366" w14:textId="05594E8B" w:rsidR="00013DED" w:rsidRPr="00E90195" w:rsidRDefault="00013DED" w:rsidP="00EC430A">
      <w:pPr>
        <w:rPr>
          <w:sz w:val="24"/>
          <w:szCs w:val="24"/>
        </w:rPr>
      </w:pPr>
    </w:p>
    <w:p w14:paraId="4E26DFD8" w14:textId="446647E5" w:rsidR="00013DED" w:rsidRPr="00E90195" w:rsidRDefault="00013DED" w:rsidP="00EC430A">
      <w:pPr>
        <w:rPr>
          <w:sz w:val="24"/>
          <w:szCs w:val="24"/>
        </w:rPr>
      </w:pPr>
    </w:p>
    <w:p w14:paraId="22E101A5" w14:textId="2D08EE89" w:rsidR="00013DED" w:rsidRPr="00E90195" w:rsidRDefault="00013DED" w:rsidP="00EC430A">
      <w:pPr>
        <w:rPr>
          <w:sz w:val="24"/>
          <w:szCs w:val="24"/>
        </w:rPr>
      </w:pPr>
    </w:p>
    <w:p w14:paraId="4AB3BE35" w14:textId="6C94D92F" w:rsidR="00013DED" w:rsidRPr="00E90195" w:rsidRDefault="00013DED" w:rsidP="00EC430A">
      <w:pPr>
        <w:rPr>
          <w:sz w:val="24"/>
          <w:szCs w:val="24"/>
        </w:rPr>
      </w:pPr>
    </w:p>
    <w:p w14:paraId="255CC96D" w14:textId="73A81D0E" w:rsidR="00013DED" w:rsidRPr="00E90195" w:rsidRDefault="00013DED" w:rsidP="00EC430A">
      <w:pPr>
        <w:rPr>
          <w:sz w:val="24"/>
          <w:szCs w:val="24"/>
        </w:rPr>
      </w:pPr>
    </w:p>
    <w:p w14:paraId="136FA6B6" w14:textId="3D5B5B13" w:rsidR="00013DED" w:rsidRPr="00E90195" w:rsidRDefault="00013DED" w:rsidP="00EC430A">
      <w:pPr>
        <w:rPr>
          <w:sz w:val="24"/>
          <w:szCs w:val="24"/>
        </w:rPr>
      </w:pPr>
    </w:p>
    <w:p w14:paraId="74C1C243" w14:textId="484686CA" w:rsidR="00013DED" w:rsidRPr="00E90195" w:rsidRDefault="00013DED" w:rsidP="00EC430A">
      <w:pPr>
        <w:rPr>
          <w:sz w:val="24"/>
          <w:szCs w:val="24"/>
        </w:rPr>
      </w:pPr>
    </w:p>
    <w:p w14:paraId="54ADD65D" w14:textId="2C05859A" w:rsidR="00013DED" w:rsidRPr="00E90195" w:rsidRDefault="00013DED" w:rsidP="00EC430A">
      <w:pPr>
        <w:rPr>
          <w:sz w:val="24"/>
          <w:szCs w:val="24"/>
        </w:rPr>
      </w:pPr>
    </w:p>
    <w:p w14:paraId="6AE33A49" w14:textId="2A3FFE74" w:rsidR="00013DED" w:rsidRPr="00E90195" w:rsidRDefault="00013DED" w:rsidP="00EC430A">
      <w:pPr>
        <w:rPr>
          <w:sz w:val="24"/>
          <w:szCs w:val="24"/>
        </w:rPr>
      </w:pPr>
    </w:p>
    <w:p w14:paraId="74116C66" w14:textId="5B78711A" w:rsidR="00013DED" w:rsidRPr="00E90195" w:rsidRDefault="00013DED" w:rsidP="00EC430A">
      <w:pPr>
        <w:rPr>
          <w:sz w:val="24"/>
          <w:szCs w:val="24"/>
        </w:rPr>
      </w:pPr>
    </w:p>
    <w:p w14:paraId="780D7D9B" w14:textId="0C51392E" w:rsidR="00013DED" w:rsidRPr="00E90195" w:rsidRDefault="00013DED" w:rsidP="00EC430A">
      <w:pPr>
        <w:rPr>
          <w:sz w:val="24"/>
          <w:szCs w:val="24"/>
        </w:rPr>
      </w:pPr>
    </w:p>
    <w:p w14:paraId="230B5941" w14:textId="056BC74B" w:rsidR="00782F8E" w:rsidRPr="00E90195" w:rsidRDefault="00782F8E" w:rsidP="00EC430A">
      <w:pPr>
        <w:rPr>
          <w:sz w:val="24"/>
          <w:szCs w:val="24"/>
        </w:rPr>
      </w:pPr>
    </w:p>
    <w:p w14:paraId="12C92FF6" w14:textId="4B41AE2F" w:rsidR="00782F8E" w:rsidRPr="00E90195" w:rsidRDefault="00782F8E" w:rsidP="00EC430A">
      <w:pPr>
        <w:rPr>
          <w:sz w:val="24"/>
          <w:szCs w:val="24"/>
        </w:rPr>
      </w:pPr>
    </w:p>
    <w:p w14:paraId="31C4154B" w14:textId="4A71BE61" w:rsidR="00782F8E" w:rsidRPr="00E90195" w:rsidRDefault="00782F8E" w:rsidP="00EC430A">
      <w:pPr>
        <w:rPr>
          <w:sz w:val="24"/>
          <w:szCs w:val="24"/>
        </w:rPr>
      </w:pPr>
    </w:p>
    <w:p w14:paraId="08A16ACE" w14:textId="338B12F7" w:rsidR="00782F8E" w:rsidRPr="00E90195" w:rsidRDefault="00782F8E" w:rsidP="00EC430A">
      <w:pPr>
        <w:rPr>
          <w:sz w:val="24"/>
          <w:szCs w:val="24"/>
        </w:rPr>
      </w:pPr>
    </w:p>
    <w:p w14:paraId="5D004741" w14:textId="6EBA7242" w:rsidR="00304D7B" w:rsidRDefault="00304D7B" w:rsidP="00EC430A">
      <w:pPr>
        <w:rPr>
          <w:sz w:val="24"/>
          <w:szCs w:val="24"/>
        </w:rPr>
      </w:pPr>
    </w:p>
    <w:p w14:paraId="7FAF9E91" w14:textId="77777777" w:rsidR="00385785" w:rsidRDefault="00385785" w:rsidP="00EC430A">
      <w:pPr>
        <w:rPr>
          <w:sz w:val="24"/>
          <w:szCs w:val="24"/>
        </w:rPr>
      </w:pPr>
    </w:p>
    <w:p w14:paraId="651D7ECE" w14:textId="77777777" w:rsidR="00D027CA" w:rsidRDefault="00D027CA" w:rsidP="00EC430A">
      <w:pPr>
        <w:rPr>
          <w:sz w:val="24"/>
          <w:szCs w:val="24"/>
        </w:rPr>
      </w:pPr>
    </w:p>
    <w:p w14:paraId="23EDFFDE" w14:textId="77777777" w:rsidR="00D027CA" w:rsidRDefault="00D027CA" w:rsidP="00EC430A">
      <w:pPr>
        <w:rPr>
          <w:sz w:val="24"/>
          <w:szCs w:val="24"/>
        </w:rPr>
      </w:pPr>
    </w:p>
    <w:p w14:paraId="292E1E93" w14:textId="77777777" w:rsidR="00D33B46" w:rsidRDefault="00D33B46" w:rsidP="00EC430A">
      <w:pPr>
        <w:rPr>
          <w:sz w:val="24"/>
          <w:szCs w:val="24"/>
        </w:rPr>
      </w:pPr>
    </w:p>
    <w:p w14:paraId="0292E553" w14:textId="77777777" w:rsidR="00750650" w:rsidRDefault="00750650" w:rsidP="00EC430A">
      <w:pPr>
        <w:rPr>
          <w:sz w:val="24"/>
          <w:szCs w:val="24"/>
        </w:rPr>
      </w:pPr>
    </w:p>
    <w:p w14:paraId="01BE5287" w14:textId="77777777" w:rsidR="00304D7B" w:rsidRPr="00E90195" w:rsidRDefault="00304D7B" w:rsidP="00EC430A">
      <w:pPr>
        <w:rPr>
          <w:sz w:val="24"/>
          <w:szCs w:val="24"/>
        </w:rPr>
      </w:pPr>
    </w:p>
    <w:p w14:paraId="69A510C0" w14:textId="099E4DDB" w:rsidR="00013DED" w:rsidRPr="00E90195" w:rsidRDefault="003826D0" w:rsidP="00D93356">
      <w:pPr>
        <w:pStyle w:val="51"/>
        <w:shd w:val="clear" w:color="auto" w:fill="auto"/>
        <w:spacing w:after="0" w:line="240" w:lineRule="auto"/>
        <w:ind w:left="6980" w:right="20" w:hanging="2160"/>
        <w:rPr>
          <w:sz w:val="24"/>
          <w:szCs w:val="24"/>
        </w:rPr>
      </w:pPr>
      <w:r>
        <w:rPr>
          <w:sz w:val="24"/>
          <w:szCs w:val="24"/>
        </w:rPr>
        <w:t xml:space="preserve">    </w:t>
      </w:r>
      <w:r w:rsidR="00E10240">
        <w:rPr>
          <w:sz w:val="24"/>
          <w:szCs w:val="24"/>
        </w:rPr>
        <w:t xml:space="preserve">Приложение </w:t>
      </w:r>
      <w:r w:rsidR="00D1412E">
        <w:rPr>
          <w:sz w:val="24"/>
          <w:szCs w:val="24"/>
        </w:rPr>
        <w:t>2</w:t>
      </w:r>
      <w:r w:rsidR="00D93356">
        <w:rPr>
          <w:sz w:val="24"/>
          <w:szCs w:val="24"/>
        </w:rPr>
        <w:t xml:space="preserve"> к</w:t>
      </w:r>
      <w:r w:rsidR="00013DED" w:rsidRPr="00E90195">
        <w:rPr>
          <w:sz w:val="24"/>
          <w:szCs w:val="24"/>
        </w:rPr>
        <w:t xml:space="preserve"> </w:t>
      </w:r>
      <w:r w:rsidR="00D93356">
        <w:rPr>
          <w:sz w:val="24"/>
          <w:szCs w:val="24"/>
        </w:rPr>
        <w:t>Т</w:t>
      </w:r>
      <w:r w:rsidR="00013DED" w:rsidRPr="00E90195">
        <w:rPr>
          <w:sz w:val="24"/>
          <w:szCs w:val="24"/>
        </w:rPr>
        <w:t>орговой документации</w:t>
      </w:r>
    </w:p>
    <w:p w14:paraId="1C7F24CA" w14:textId="77777777" w:rsidR="00013DED" w:rsidRPr="00E90195" w:rsidRDefault="00013DED" w:rsidP="00013DED">
      <w:pPr>
        <w:pStyle w:val="ConsPlusNonformat"/>
        <w:spacing w:before="260"/>
        <w:jc w:val="center"/>
        <w:rPr>
          <w:rFonts w:ascii="Times New Roman" w:hAnsi="Times New Roman" w:cs="Times New Roman"/>
          <w:sz w:val="22"/>
          <w:szCs w:val="22"/>
        </w:rPr>
      </w:pPr>
      <w:r w:rsidRPr="00E90195">
        <w:rPr>
          <w:rFonts w:ascii="Times New Roman" w:hAnsi="Times New Roman" w:cs="Times New Roman"/>
          <w:sz w:val="22"/>
          <w:szCs w:val="22"/>
        </w:rPr>
        <w:t>СОГЛАСИЕ</w:t>
      </w:r>
    </w:p>
    <w:p w14:paraId="54B31B8B" w14:textId="77777777" w:rsidR="00013DED" w:rsidRPr="00E90195" w:rsidRDefault="00013DED" w:rsidP="00013DED">
      <w:pPr>
        <w:pStyle w:val="ConsPlusNonformat"/>
        <w:jc w:val="center"/>
        <w:rPr>
          <w:rFonts w:ascii="Times New Roman" w:hAnsi="Times New Roman" w:cs="Times New Roman"/>
          <w:sz w:val="22"/>
          <w:szCs w:val="22"/>
        </w:rPr>
      </w:pPr>
      <w:r w:rsidRPr="00E90195">
        <w:rPr>
          <w:rFonts w:ascii="Times New Roman" w:hAnsi="Times New Roman" w:cs="Times New Roman"/>
          <w:sz w:val="22"/>
          <w:szCs w:val="22"/>
        </w:rPr>
        <w:t>на обработку персональных данных</w:t>
      </w:r>
    </w:p>
    <w:p w14:paraId="76348C3E" w14:textId="77777777" w:rsidR="00013DED" w:rsidRPr="00E90195" w:rsidRDefault="00013DED" w:rsidP="00013DED">
      <w:pPr>
        <w:pStyle w:val="ConsPlusNonformat"/>
        <w:jc w:val="both"/>
        <w:rPr>
          <w:rFonts w:ascii="Times New Roman" w:hAnsi="Times New Roman" w:cs="Times New Roman"/>
          <w:sz w:val="22"/>
          <w:szCs w:val="22"/>
        </w:rPr>
      </w:pPr>
    </w:p>
    <w:p w14:paraId="58F5242D"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Я, ___________________________________________________________________,</w:t>
      </w:r>
    </w:p>
    <w:p w14:paraId="4F79C3B7"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(фамилия, имя, отчество субъекта персональных данных)</w:t>
      </w:r>
    </w:p>
    <w:p w14:paraId="0D561681" w14:textId="2126B589"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соответствии с п. 4 ст. 9 Федерального закона от 27.07.2006  N 152-ФЗ  "О</w:t>
      </w:r>
    </w:p>
    <w:p w14:paraId="3AAA103B"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персональных данных", зарегистрирован___ по адресу: ______________________,</w:t>
      </w:r>
    </w:p>
    <w:p w14:paraId="293D783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документ, удостоверяющий личность: _______________________________________,</w:t>
      </w:r>
    </w:p>
    <w:p w14:paraId="36395BC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(наименование документа, N, сведения о дате выдачи документа и выдавшем его органе)</w:t>
      </w:r>
    </w:p>
    <w:p w14:paraId="5181AE10" w14:textId="77777777" w:rsidR="00013DED" w:rsidRPr="00E90195" w:rsidRDefault="00013DED" w:rsidP="00013DED">
      <w:pPr>
        <w:pStyle w:val="ConsPlusNonformat"/>
        <w:jc w:val="both"/>
        <w:rPr>
          <w:rFonts w:ascii="Times New Roman" w:hAnsi="Times New Roman" w:cs="Times New Roman"/>
          <w:sz w:val="22"/>
          <w:szCs w:val="22"/>
        </w:rPr>
      </w:pPr>
    </w:p>
    <w:p w14:paraId="76FF896E"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(Вариант: ________________________________________________________________,</w:t>
      </w:r>
    </w:p>
    <w:p w14:paraId="44483733"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 xml:space="preserve">        (фамилия, имя, отчество представителя субъекта персональных данных)</w:t>
      </w:r>
    </w:p>
    <w:p w14:paraId="7DE5E628" w14:textId="77777777" w:rsidR="00FF57CF"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зарегистрирован___ по адресу: ____________</w:t>
      </w:r>
    </w:p>
    <w:p w14:paraId="217A6B48" w14:textId="5C60854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________________________________,</w:t>
      </w:r>
    </w:p>
    <w:p w14:paraId="70727522"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документ, удостоверяющий личность: _______________________________________,</w:t>
      </w:r>
    </w:p>
    <w:p w14:paraId="72047A3B"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30D22464"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08CAED05" w14:textId="77777777" w:rsidR="00013DED" w:rsidRPr="00E90195" w:rsidRDefault="00013DED" w:rsidP="00013DED">
      <w:pPr>
        <w:pStyle w:val="ConsPlusNonformat"/>
        <w:jc w:val="both"/>
        <w:rPr>
          <w:rFonts w:ascii="Times New Roman" w:hAnsi="Times New Roman" w:cs="Times New Roman"/>
          <w:i/>
          <w:iCs/>
          <w:sz w:val="22"/>
          <w:szCs w:val="22"/>
        </w:rPr>
      </w:pPr>
    </w:p>
    <w:p w14:paraId="6BF3806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целях участия в торгах на право заключения договора по продаже имущества, находящегося в собственности АО «Россельхозбанк»,</w:t>
      </w:r>
    </w:p>
    <w:p w14:paraId="7790DF7A" w14:textId="3A61DF62"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этаж </w:t>
      </w:r>
      <w:r w:rsidR="006E5F3F">
        <w:rPr>
          <w:rFonts w:ascii="Times New Roman" w:hAnsi="Times New Roman" w:cs="Times New Roman"/>
          <w:sz w:val="22"/>
          <w:szCs w:val="22"/>
        </w:rPr>
        <w:t>3</w:t>
      </w:r>
      <w:r w:rsidRPr="00E90195">
        <w:rPr>
          <w:rFonts w:ascii="Times New Roman" w:hAnsi="Times New Roman" w:cs="Times New Roman"/>
          <w:sz w:val="22"/>
          <w:szCs w:val="22"/>
        </w:rPr>
        <w:t>,</w:t>
      </w:r>
      <w:r w:rsidR="006E5F3F">
        <w:rPr>
          <w:rFonts w:ascii="Times New Roman" w:hAnsi="Times New Roman" w:cs="Times New Roman"/>
          <w:sz w:val="22"/>
          <w:szCs w:val="22"/>
        </w:rPr>
        <w:t xml:space="preserve"> офис 13,</w:t>
      </w:r>
      <w:r w:rsidRPr="00E90195">
        <w:rPr>
          <w:rFonts w:ascii="Times New Roman" w:hAnsi="Times New Roman" w:cs="Times New Roman"/>
          <w:sz w:val="22"/>
          <w:szCs w:val="22"/>
        </w:rPr>
        <w:t xml:space="preserve">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0BDA4E39"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Настоящее  согласие  действует  со  дня  его подписания до дня отзыва в письменной форме.</w:t>
      </w:r>
    </w:p>
    <w:p w14:paraId="50F7A0C5" w14:textId="77777777" w:rsidR="00013DED" w:rsidRPr="00E90195" w:rsidRDefault="00013DED" w:rsidP="00013DED">
      <w:pPr>
        <w:pStyle w:val="ConsPlusNonformat"/>
        <w:jc w:val="both"/>
        <w:rPr>
          <w:rFonts w:ascii="Times New Roman" w:hAnsi="Times New Roman" w:cs="Times New Roman"/>
          <w:sz w:val="22"/>
          <w:szCs w:val="22"/>
        </w:rPr>
      </w:pPr>
    </w:p>
    <w:p w14:paraId="46DF8B0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 ____ г.</w:t>
      </w:r>
    </w:p>
    <w:p w14:paraId="08E51669" w14:textId="77777777" w:rsidR="00013DED" w:rsidRPr="00E90195" w:rsidRDefault="00013DED" w:rsidP="00013DED">
      <w:pPr>
        <w:pStyle w:val="ConsPlusNonformat"/>
        <w:jc w:val="both"/>
        <w:rPr>
          <w:rFonts w:ascii="Times New Roman" w:hAnsi="Times New Roman" w:cs="Times New Roman"/>
          <w:sz w:val="22"/>
          <w:szCs w:val="22"/>
        </w:rPr>
      </w:pPr>
    </w:p>
    <w:p w14:paraId="57997A9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Субъект персональных данных:</w:t>
      </w:r>
    </w:p>
    <w:p w14:paraId="36008810" w14:textId="77777777" w:rsidR="00013DED" w:rsidRPr="00E90195" w:rsidRDefault="00013DED" w:rsidP="00013DED">
      <w:pPr>
        <w:pStyle w:val="ConsPlusNonformat"/>
        <w:jc w:val="both"/>
        <w:rPr>
          <w:rFonts w:ascii="Times New Roman" w:hAnsi="Times New Roman" w:cs="Times New Roman"/>
          <w:sz w:val="22"/>
          <w:szCs w:val="22"/>
        </w:rPr>
      </w:pPr>
    </w:p>
    <w:p w14:paraId="4D7090CC"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__________________/_________________</w:t>
      </w:r>
    </w:p>
    <w:p w14:paraId="726FCAC8"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(подпись)          (Ф.И.О.)</w:t>
      </w:r>
    </w:p>
    <w:p w14:paraId="45C35158" w14:textId="77777777" w:rsidR="00013DED" w:rsidRPr="00E90195" w:rsidRDefault="00013DED" w:rsidP="00013DED">
      <w:pPr>
        <w:pStyle w:val="ConsPlusNormal"/>
        <w:jc w:val="both"/>
        <w:rPr>
          <w:rFonts w:ascii="Times New Roman" w:hAnsi="Times New Roman" w:cs="Times New Roman"/>
          <w:szCs w:val="22"/>
        </w:rPr>
      </w:pPr>
    </w:p>
    <w:p w14:paraId="71146C04" w14:textId="77777777" w:rsidR="00013DED" w:rsidRPr="00E90195" w:rsidRDefault="00013DED" w:rsidP="00013DED">
      <w:pPr>
        <w:pStyle w:val="ConsPlusNormal"/>
        <w:pBdr>
          <w:top w:val="single" w:sz="6" w:space="0" w:color="auto"/>
        </w:pBdr>
        <w:spacing w:before="100" w:after="100"/>
        <w:jc w:val="both"/>
        <w:rPr>
          <w:rFonts w:ascii="Times New Roman" w:hAnsi="Times New Roman" w:cs="Times New Roman"/>
          <w:szCs w:val="22"/>
        </w:rPr>
      </w:pPr>
    </w:p>
    <w:p w14:paraId="24DB20EB" w14:textId="77777777" w:rsidR="008E0CC8" w:rsidRDefault="008E0CC8" w:rsidP="008E0CC8">
      <w:pPr>
        <w:jc w:val="right"/>
        <w:rPr>
          <w:sz w:val="24"/>
          <w:szCs w:val="24"/>
        </w:rPr>
      </w:pPr>
    </w:p>
    <w:p w14:paraId="058A9BEF" w14:textId="77777777" w:rsidR="008E0CC8" w:rsidRDefault="008E0CC8" w:rsidP="008E0CC8">
      <w:pPr>
        <w:jc w:val="right"/>
        <w:rPr>
          <w:sz w:val="24"/>
          <w:szCs w:val="24"/>
        </w:rPr>
      </w:pPr>
    </w:p>
    <w:p w14:paraId="318CDB05" w14:textId="77777777" w:rsidR="008E0CC8" w:rsidRDefault="008E0CC8" w:rsidP="008E0CC8">
      <w:pPr>
        <w:jc w:val="right"/>
        <w:rPr>
          <w:sz w:val="24"/>
          <w:szCs w:val="24"/>
        </w:rPr>
      </w:pPr>
    </w:p>
    <w:p w14:paraId="03BB1554" w14:textId="77777777" w:rsidR="008E0CC8" w:rsidRDefault="008E0CC8" w:rsidP="008E0CC8">
      <w:pPr>
        <w:jc w:val="right"/>
        <w:rPr>
          <w:sz w:val="24"/>
          <w:szCs w:val="24"/>
        </w:rPr>
      </w:pPr>
    </w:p>
    <w:p w14:paraId="3B2DE812" w14:textId="77777777" w:rsidR="008E0CC8" w:rsidRDefault="008E0CC8" w:rsidP="008E0CC8">
      <w:pPr>
        <w:jc w:val="right"/>
        <w:rPr>
          <w:sz w:val="24"/>
          <w:szCs w:val="24"/>
        </w:rPr>
      </w:pPr>
    </w:p>
    <w:p w14:paraId="6B2CC8FD" w14:textId="77777777" w:rsidR="008E0CC8" w:rsidRDefault="008E0CC8" w:rsidP="008E0CC8">
      <w:pPr>
        <w:jc w:val="right"/>
        <w:rPr>
          <w:sz w:val="24"/>
          <w:szCs w:val="24"/>
        </w:rPr>
      </w:pPr>
    </w:p>
    <w:p w14:paraId="30277292" w14:textId="77777777" w:rsidR="008E0CC8" w:rsidRDefault="008E0CC8" w:rsidP="008E0CC8">
      <w:pPr>
        <w:jc w:val="right"/>
        <w:rPr>
          <w:sz w:val="24"/>
          <w:szCs w:val="24"/>
        </w:rPr>
      </w:pPr>
    </w:p>
    <w:p w14:paraId="74630ACD" w14:textId="77777777" w:rsidR="008E0CC8" w:rsidRDefault="008E0CC8" w:rsidP="008E0CC8">
      <w:pPr>
        <w:jc w:val="right"/>
        <w:rPr>
          <w:sz w:val="24"/>
          <w:szCs w:val="24"/>
        </w:rPr>
      </w:pPr>
    </w:p>
    <w:p w14:paraId="16A24A6B" w14:textId="77777777" w:rsidR="008E0CC8" w:rsidRDefault="008E0CC8" w:rsidP="008E0CC8">
      <w:pPr>
        <w:jc w:val="right"/>
        <w:rPr>
          <w:sz w:val="24"/>
          <w:szCs w:val="24"/>
        </w:rPr>
      </w:pPr>
    </w:p>
    <w:p w14:paraId="6B0DACBB" w14:textId="77777777" w:rsidR="008E0CC8" w:rsidRDefault="008E0CC8" w:rsidP="008E0CC8">
      <w:pPr>
        <w:jc w:val="right"/>
        <w:rPr>
          <w:sz w:val="24"/>
          <w:szCs w:val="24"/>
        </w:rPr>
      </w:pPr>
    </w:p>
    <w:p w14:paraId="06A8752D" w14:textId="77777777" w:rsidR="008E0CC8" w:rsidRDefault="008E0CC8" w:rsidP="008E0CC8">
      <w:pPr>
        <w:jc w:val="right"/>
        <w:rPr>
          <w:sz w:val="24"/>
          <w:szCs w:val="24"/>
        </w:rPr>
      </w:pPr>
    </w:p>
    <w:p w14:paraId="07A400EA" w14:textId="77777777" w:rsidR="008E0CC8" w:rsidRDefault="008E0CC8" w:rsidP="008E0CC8">
      <w:pPr>
        <w:jc w:val="right"/>
        <w:rPr>
          <w:sz w:val="24"/>
          <w:szCs w:val="24"/>
        </w:rPr>
      </w:pPr>
    </w:p>
    <w:p w14:paraId="39C3C203" w14:textId="77777777" w:rsidR="008E0CC8" w:rsidRDefault="008E0CC8" w:rsidP="008E0CC8">
      <w:pPr>
        <w:jc w:val="right"/>
        <w:rPr>
          <w:sz w:val="24"/>
          <w:szCs w:val="24"/>
        </w:rPr>
      </w:pPr>
    </w:p>
    <w:p w14:paraId="25F6BEFD" w14:textId="77777777" w:rsidR="008E0CC8" w:rsidRDefault="008E0CC8" w:rsidP="008E0CC8">
      <w:pPr>
        <w:jc w:val="right"/>
        <w:rPr>
          <w:sz w:val="24"/>
          <w:szCs w:val="24"/>
        </w:rPr>
      </w:pPr>
    </w:p>
    <w:p w14:paraId="0609B7D8" w14:textId="77777777" w:rsidR="008E0CC8" w:rsidRDefault="008E0CC8" w:rsidP="008E0CC8">
      <w:pPr>
        <w:jc w:val="right"/>
        <w:rPr>
          <w:sz w:val="24"/>
          <w:szCs w:val="24"/>
        </w:rPr>
      </w:pPr>
    </w:p>
    <w:p w14:paraId="3DDE9B55" w14:textId="77777777" w:rsidR="008E0CC8" w:rsidRDefault="008E0CC8" w:rsidP="008E0CC8">
      <w:pPr>
        <w:jc w:val="right"/>
        <w:rPr>
          <w:sz w:val="24"/>
          <w:szCs w:val="24"/>
        </w:rPr>
      </w:pPr>
    </w:p>
    <w:p w14:paraId="58CCE1A8" w14:textId="77777777" w:rsidR="00013DED" w:rsidRPr="00E90195" w:rsidRDefault="00013DED" w:rsidP="00EC430A">
      <w:pPr>
        <w:rPr>
          <w:sz w:val="24"/>
          <w:szCs w:val="24"/>
        </w:rPr>
      </w:pPr>
    </w:p>
    <w:sectPr w:rsidR="00013DED" w:rsidRPr="00E90195" w:rsidSect="007426D0">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5C7E40" w14:textId="77777777" w:rsidR="00B33D70" w:rsidRDefault="00B33D70" w:rsidP="00020E44">
      <w:r>
        <w:separator/>
      </w:r>
    </w:p>
  </w:endnote>
  <w:endnote w:type="continuationSeparator" w:id="0">
    <w:p w14:paraId="4E39BEB3" w14:textId="77777777" w:rsidR="00B33D70" w:rsidRDefault="00B33D70" w:rsidP="0002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1DA3CC" w14:textId="77777777" w:rsidR="00B33D70" w:rsidRDefault="00B33D70" w:rsidP="00020E44">
      <w:r>
        <w:separator/>
      </w:r>
    </w:p>
  </w:footnote>
  <w:footnote w:type="continuationSeparator" w:id="0">
    <w:p w14:paraId="54756CF8" w14:textId="77777777" w:rsidR="00B33D70" w:rsidRDefault="00B33D70" w:rsidP="00020E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5110"/>
    <w:multiLevelType w:val="multilevel"/>
    <w:tmpl w:val="2514B746"/>
    <w:styleLink w:val="1"/>
    <w:lvl w:ilvl="0">
      <w:start w:val="1"/>
      <w:numFmt w:val="decimal"/>
      <w:lvlText w:val="%1.1."/>
      <w:lvlJc w:val="left"/>
      <w:pPr>
        <w:tabs>
          <w:tab w:val="num" w:pos="420"/>
        </w:tabs>
        <w:ind w:left="420" w:hanging="420"/>
      </w:pPr>
      <w:rPr>
        <w:rFonts w:hint="default"/>
      </w:rPr>
    </w:lvl>
    <w:lvl w:ilvl="1">
      <w:start w:val="1"/>
      <w:numFmt w:val="decimal"/>
      <w:lvlText w:val="%2.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none"/>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9DF6D67"/>
    <w:multiLevelType w:val="hybridMultilevel"/>
    <w:tmpl w:val="7780EB92"/>
    <w:lvl w:ilvl="0" w:tplc="FBE29B7A">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E763E5B"/>
    <w:multiLevelType w:val="hybridMultilevel"/>
    <w:tmpl w:val="E8188452"/>
    <w:lvl w:ilvl="0" w:tplc="A2B0BD84">
      <w:start w:val="2"/>
      <w:numFmt w:val="decimal"/>
      <w:lvlText w:val="%1."/>
      <w:lvlJc w:val="left"/>
      <w:pPr>
        <w:ind w:left="720" w:hanging="360"/>
      </w:pPr>
      <w:rPr>
        <w:b/>
      </w:rPr>
    </w:lvl>
    <w:lvl w:ilvl="1" w:tplc="2640A93A">
      <w:start w:val="1"/>
      <w:numFmt w:val="lowerLetter"/>
      <w:lvlText w:val="%2."/>
      <w:lvlJc w:val="left"/>
      <w:pPr>
        <w:ind w:left="1440" w:hanging="360"/>
      </w:pPr>
    </w:lvl>
    <w:lvl w:ilvl="2" w:tplc="C8840B8C">
      <w:start w:val="1"/>
      <w:numFmt w:val="lowerRoman"/>
      <w:lvlText w:val="%3."/>
      <w:lvlJc w:val="right"/>
      <w:pPr>
        <w:ind w:left="2160" w:hanging="180"/>
      </w:pPr>
    </w:lvl>
    <w:lvl w:ilvl="3" w:tplc="4DBE0152">
      <w:start w:val="1"/>
      <w:numFmt w:val="decimal"/>
      <w:lvlText w:val="%4."/>
      <w:lvlJc w:val="left"/>
      <w:pPr>
        <w:ind w:left="2880" w:hanging="360"/>
      </w:pPr>
    </w:lvl>
    <w:lvl w:ilvl="4" w:tplc="1F08EA40">
      <w:start w:val="1"/>
      <w:numFmt w:val="lowerLetter"/>
      <w:lvlText w:val="%5."/>
      <w:lvlJc w:val="left"/>
      <w:pPr>
        <w:ind w:left="3600" w:hanging="360"/>
      </w:pPr>
    </w:lvl>
    <w:lvl w:ilvl="5" w:tplc="3D8A2434">
      <w:start w:val="1"/>
      <w:numFmt w:val="lowerRoman"/>
      <w:lvlText w:val="%6."/>
      <w:lvlJc w:val="right"/>
      <w:pPr>
        <w:ind w:left="4320" w:hanging="180"/>
      </w:pPr>
    </w:lvl>
    <w:lvl w:ilvl="6" w:tplc="25F488AC">
      <w:start w:val="1"/>
      <w:numFmt w:val="decimal"/>
      <w:lvlText w:val="%7."/>
      <w:lvlJc w:val="left"/>
      <w:pPr>
        <w:ind w:left="5040" w:hanging="360"/>
      </w:pPr>
    </w:lvl>
    <w:lvl w:ilvl="7" w:tplc="DA103822">
      <w:start w:val="1"/>
      <w:numFmt w:val="lowerLetter"/>
      <w:lvlText w:val="%8."/>
      <w:lvlJc w:val="left"/>
      <w:pPr>
        <w:ind w:left="5760" w:hanging="360"/>
      </w:pPr>
    </w:lvl>
    <w:lvl w:ilvl="8" w:tplc="F7844B5E">
      <w:start w:val="1"/>
      <w:numFmt w:val="lowerRoman"/>
      <w:lvlText w:val="%9."/>
      <w:lvlJc w:val="right"/>
      <w:pPr>
        <w:ind w:left="6480" w:hanging="180"/>
      </w:pPr>
    </w:lvl>
  </w:abstractNum>
  <w:abstractNum w:abstractNumId="4">
    <w:nsid w:val="353C0F9F"/>
    <w:multiLevelType w:val="hybridMultilevel"/>
    <w:tmpl w:val="0784A86E"/>
    <w:lvl w:ilvl="0" w:tplc="2DBA97FE">
      <w:start w:val="2"/>
      <w:numFmt w:val="decimal"/>
      <w:lvlText w:val="%1."/>
      <w:lvlJc w:val="left"/>
      <w:pPr>
        <w:ind w:left="720" w:hanging="360"/>
      </w:pPr>
      <w:rPr>
        <w:rFonts w:hint="default"/>
        <w:b/>
      </w:rPr>
    </w:lvl>
    <w:lvl w:ilvl="1" w:tplc="9A040D1A">
      <w:start w:val="1"/>
      <w:numFmt w:val="lowerLetter"/>
      <w:lvlText w:val="%2."/>
      <w:lvlJc w:val="left"/>
      <w:pPr>
        <w:ind w:left="1440" w:hanging="360"/>
      </w:pPr>
    </w:lvl>
    <w:lvl w:ilvl="2" w:tplc="DBBA2736">
      <w:start w:val="1"/>
      <w:numFmt w:val="lowerRoman"/>
      <w:lvlText w:val="%3."/>
      <w:lvlJc w:val="right"/>
      <w:pPr>
        <w:ind w:left="2160" w:hanging="180"/>
      </w:pPr>
    </w:lvl>
    <w:lvl w:ilvl="3" w:tplc="8ADEE39E">
      <w:start w:val="1"/>
      <w:numFmt w:val="decimal"/>
      <w:lvlText w:val="%4."/>
      <w:lvlJc w:val="left"/>
      <w:pPr>
        <w:ind w:left="2880" w:hanging="360"/>
      </w:pPr>
    </w:lvl>
    <w:lvl w:ilvl="4" w:tplc="A9A004CC">
      <w:start w:val="1"/>
      <w:numFmt w:val="lowerLetter"/>
      <w:lvlText w:val="%5."/>
      <w:lvlJc w:val="left"/>
      <w:pPr>
        <w:ind w:left="3600" w:hanging="360"/>
      </w:pPr>
    </w:lvl>
    <w:lvl w:ilvl="5" w:tplc="607A8D0E">
      <w:start w:val="1"/>
      <w:numFmt w:val="lowerRoman"/>
      <w:lvlText w:val="%6."/>
      <w:lvlJc w:val="right"/>
      <w:pPr>
        <w:ind w:left="4320" w:hanging="180"/>
      </w:pPr>
    </w:lvl>
    <w:lvl w:ilvl="6" w:tplc="CAD022A0">
      <w:start w:val="1"/>
      <w:numFmt w:val="decimal"/>
      <w:lvlText w:val="%7."/>
      <w:lvlJc w:val="left"/>
      <w:pPr>
        <w:ind w:left="5040" w:hanging="360"/>
      </w:pPr>
    </w:lvl>
    <w:lvl w:ilvl="7" w:tplc="D23A75D6">
      <w:start w:val="1"/>
      <w:numFmt w:val="lowerLetter"/>
      <w:lvlText w:val="%8."/>
      <w:lvlJc w:val="left"/>
      <w:pPr>
        <w:ind w:left="5760" w:hanging="360"/>
      </w:pPr>
    </w:lvl>
    <w:lvl w:ilvl="8" w:tplc="05DC2C78">
      <w:start w:val="1"/>
      <w:numFmt w:val="lowerRoman"/>
      <w:lvlText w:val="%9."/>
      <w:lvlJc w:val="right"/>
      <w:pPr>
        <w:ind w:left="6480" w:hanging="180"/>
      </w:pPr>
    </w:lvl>
  </w:abstractNum>
  <w:abstractNum w:abstractNumId="5">
    <w:nsid w:val="379873DC"/>
    <w:multiLevelType w:val="hybridMultilevel"/>
    <w:tmpl w:val="351CDB3C"/>
    <w:lvl w:ilvl="0" w:tplc="17F21EA2">
      <w:start w:val="2"/>
      <w:numFmt w:val="decimal"/>
      <w:lvlText w:val="%1."/>
      <w:lvlJc w:val="left"/>
      <w:pPr>
        <w:ind w:left="720" w:hanging="360"/>
      </w:pPr>
      <w:rPr>
        <w:b/>
      </w:rPr>
    </w:lvl>
    <w:lvl w:ilvl="1" w:tplc="816EF86A">
      <w:start w:val="1"/>
      <w:numFmt w:val="lowerLetter"/>
      <w:lvlText w:val="%2."/>
      <w:lvlJc w:val="left"/>
      <w:pPr>
        <w:ind w:left="1440" w:hanging="360"/>
      </w:pPr>
    </w:lvl>
    <w:lvl w:ilvl="2" w:tplc="9148DE74">
      <w:start w:val="1"/>
      <w:numFmt w:val="lowerRoman"/>
      <w:lvlText w:val="%3."/>
      <w:lvlJc w:val="right"/>
      <w:pPr>
        <w:ind w:left="2160" w:hanging="180"/>
      </w:pPr>
    </w:lvl>
    <w:lvl w:ilvl="3" w:tplc="8470615A">
      <w:start w:val="1"/>
      <w:numFmt w:val="decimal"/>
      <w:lvlText w:val="%4."/>
      <w:lvlJc w:val="left"/>
      <w:pPr>
        <w:ind w:left="2880" w:hanging="360"/>
      </w:pPr>
    </w:lvl>
    <w:lvl w:ilvl="4" w:tplc="2438E024">
      <w:start w:val="1"/>
      <w:numFmt w:val="lowerLetter"/>
      <w:lvlText w:val="%5."/>
      <w:lvlJc w:val="left"/>
      <w:pPr>
        <w:ind w:left="3600" w:hanging="360"/>
      </w:pPr>
    </w:lvl>
    <w:lvl w:ilvl="5" w:tplc="56928EBA">
      <w:start w:val="1"/>
      <w:numFmt w:val="lowerRoman"/>
      <w:lvlText w:val="%6."/>
      <w:lvlJc w:val="right"/>
      <w:pPr>
        <w:ind w:left="4320" w:hanging="180"/>
      </w:pPr>
    </w:lvl>
    <w:lvl w:ilvl="6" w:tplc="1EAE661A">
      <w:start w:val="1"/>
      <w:numFmt w:val="decimal"/>
      <w:lvlText w:val="%7."/>
      <w:lvlJc w:val="left"/>
      <w:pPr>
        <w:ind w:left="5040" w:hanging="360"/>
      </w:pPr>
    </w:lvl>
    <w:lvl w:ilvl="7" w:tplc="59BE4722">
      <w:start w:val="1"/>
      <w:numFmt w:val="lowerLetter"/>
      <w:lvlText w:val="%8."/>
      <w:lvlJc w:val="left"/>
      <w:pPr>
        <w:ind w:left="5760" w:hanging="360"/>
      </w:pPr>
    </w:lvl>
    <w:lvl w:ilvl="8" w:tplc="58006ED8">
      <w:start w:val="1"/>
      <w:numFmt w:val="lowerRoman"/>
      <w:lvlText w:val="%9."/>
      <w:lvlJc w:val="right"/>
      <w:pPr>
        <w:ind w:left="6480" w:hanging="180"/>
      </w:pPr>
    </w:lvl>
  </w:abstractNum>
  <w:abstractNum w:abstractNumId="6">
    <w:nsid w:val="37F56744"/>
    <w:multiLevelType w:val="hybridMultilevel"/>
    <w:tmpl w:val="ACB4E5FE"/>
    <w:lvl w:ilvl="0" w:tplc="DE9A7930">
      <w:start w:val="2"/>
      <w:numFmt w:val="decimal"/>
      <w:lvlText w:val="%1."/>
      <w:lvlJc w:val="left"/>
      <w:pPr>
        <w:ind w:left="720" w:hanging="360"/>
      </w:pPr>
      <w:rPr>
        <w:rFonts w:hint="default"/>
        <w:b/>
      </w:rPr>
    </w:lvl>
    <w:lvl w:ilvl="1" w:tplc="C24EE300">
      <w:start w:val="1"/>
      <w:numFmt w:val="lowerLetter"/>
      <w:lvlText w:val="%2."/>
      <w:lvlJc w:val="left"/>
      <w:pPr>
        <w:ind w:left="1440" w:hanging="360"/>
      </w:pPr>
    </w:lvl>
    <w:lvl w:ilvl="2" w:tplc="3BD85F18">
      <w:start w:val="1"/>
      <w:numFmt w:val="lowerRoman"/>
      <w:lvlText w:val="%3."/>
      <w:lvlJc w:val="right"/>
      <w:pPr>
        <w:ind w:left="2160" w:hanging="180"/>
      </w:pPr>
    </w:lvl>
    <w:lvl w:ilvl="3" w:tplc="83361BB2">
      <w:start w:val="1"/>
      <w:numFmt w:val="decimal"/>
      <w:lvlText w:val="%4."/>
      <w:lvlJc w:val="left"/>
      <w:pPr>
        <w:ind w:left="2880" w:hanging="360"/>
      </w:pPr>
    </w:lvl>
    <w:lvl w:ilvl="4" w:tplc="D8CA38FC">
      <w:start w:val="1"/>
      <w:numFmt w:val="lowerLetter"/>
      <w:lvlText w:val="%5."/>
      <w:lvlJc w:val="left"/>
      <w:pPr>
        <w:ind w:left="3600" w:hanging="360"/>
      </w:pPr>
    </w:lvl>
    <w:lvl w:ilvl="5" w:tplc="6ACA6486">
      <w:start w:val="1"/>
      <w:numFmt w:val="lowerRoman"/>
      <w:lvlText w:val="%6."/>
      <w:lvlJc w:val="right"/>
      <w:pPr>
        <w:ind w:left="4320" w:hanging="180"/>
      </w:pPr>
    </w:lvl>
    <w:lvl w:ilvl="6" w:tplc="01E612C8">
      <w:start w:val="1"/>
      <w:numFmt w:val="decimal"/>
      <w:lvlText w:val="%7."/>
      <w:lvlJc w:val="left"/>
      <w:pPr>
        <w:ind w:left="5040" w:hanging="360"/>
      </w:pPr>
    </w:lvl>
    <w:lvl w:ilvl="7" w:tplc="F0904316">
      <w:start w:val="1"/>
      <w:numFmt w:val="lowerLetter"/>
      <w:lvlText w:val="%8."/>
      <w:lvlJc w:val="left"/>
      <w:pPr>
        <w:ind w:left="5760" w:hanging="360"/>
      </w:pPr>
    </w:lvl>
    <w:lvl w:ilvl="8" w:tplc="24ECC576">
      <w:start w:val="1"/>
      <w:numFmt w:val="lowerRoman"/>
      <w:lvlText w:val="%9."/>
      <w:lvlJc w:val="right"/>
      <w:pPr>
        <w:ind w:left="6480" w:hanging="180"/>
      </w:pPr>
    </w:lvl>
  </w:abstractNum>
  <w:abstractNum w:abstractNumId="7">
    <w:nsid w:val="3C8200BD"/>
    <w:multiLevelType w:val="hybridMultilevel"/>
    <w:tmpl w:val="1492A910"/>
    <w:lvl w:ilvl="0" w:tplc="4086CFC8">
      <w:start w:val="2"/>
      <w:numFmt w:val="decimal"/>
      <w:lvlText w:val="%1."/>
      <w:lvlJc w:val="left"/>
      <w:pPr>
        <w:ind w:left="720" w:hanging="360"/>
      </w:pPr>
      <w:rPr>
        <w:rFonts w:hint="default"/>
        <w:b/>
      </w:rPr>
    </w:lvl>
    <w:lvl w:ilvl="1" w:tplc="E3B67F22">
      <w:start w:val="1"/>
      <w:numFmt w:val="lowerLetter"/>
      <w:lvlText w:val="%2."/>
      <w:lvlJc w:val="left"/>
      <w:pPr>
        <w:ind w:left="1440" w:hanging="360"/>
      </w:pPr>
    </w:lvl>
    <w:lvl w:ilvl="2" w:tplc="9886BCFC">
      <w:start w:val="1"/>
      <w:numFmt w:val="lowerRoman"/>
      <w:lvlText w:val="%3."/>
      <w:lvlJc w:val="right"/>
      <w:pPr>
        <w:ind w:left="2160" w:hanging="180"/>
      </w:pPr>
    </w:lvl>
    <w:lvl w:ilvl="3" w:tplc="C076E31A">
      <w:start w:val="1"/>
      <w:numFmt w:val="decimal"/>
      <w:lvlText w:val="%4."/>
      <w:lvlJc w:val="left"/>
      <w:pPr>
        <w:ind w:left="2880" w:hanging="360"/>
      </w:pPr>
    </w:lvl>
    <w:lvl w:ilvl="4" w:tplc="F7B47A10">
      <w:start w:val="1"/>
      <w:numFmt w:val="lowerLetter"/>
      <w:lvlText w:val="%5."/>
      <w:lvlJc w:val="left"/>
      <w:pPr>
        <w:ind w:left="3600" w:hanging="360"/>
      </w:pPr>
    </w:lvl>
    <w:lvl w:ilvl="5" w:tplc="2350273A">
      <w:start w:val="1"/>
      <w:numFmt w:val="lowerRoman"/>
      <w:lvlText w:val="%6."/>
      <w:lvlJc w:val="right"/>
      <w:pPr>
        <w:ind w:left="4320" w:hanging="180"/>
      </w:pPr>
    </w:lvl>
    <w:lvl w:ilvl="6" w:tplc="3D3A2E16">
      <w:start w:val="1"/>
      <w:numFmt w:val="decimal"/>
      <w:lvlText w:val="%7."/>
      <w:lvlJc w:val="left"/>
      <w:pPr>
        <w:ind w:left="5040" w:hanging="360"/>
      </w:pPr>
    </w:lvl>
    <w:lvl w:ilvl="7" w:tplc="49B66186">
      <w:start w:val="1"/>
      <w:numFmt w:val="lowerLetter"/>
      <w:lvlText w:val="%8."/>
      <w:lvlJc w:val="left"/>
      <w:pPr>
        <w:ind w:left="5760" w:hanging="360"/>
      </w:pPr>
    </w:lvl>
    <w:lvl w:ilvl="8" w:tplc="ED92AB2A">
      <w:start w:val="1"/>
      <w:numFmt w:val="lowerRoman"/>
      <w:lvlText w:val="%9."/>
      <w:lvlJc w:val="right"/>
      <w:pPr>
        <w:ind w:left="6480" w:hanging="180"/>
      </w:pPr>
    </w:lvl>
  </w:abstractNum>
  <w:abstractNum w:abstractNumId="8">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783417F"/>
    <w:multiLevelType w:val="hybridMultilevel"/>
    <w:tmpl w:val="C6ECEFDA"/>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0">
    <w:nsid w:val="4EEB6322"/>
    <w:multiLevelType w:val="hybridMultilevel"/>
    <w:tmpl w:val="DB246FD0"/>
    <w:lvl w:ilvl="0" w:tplc="0EB4956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599873F8"/>
    <w:multiLevelType w:val="hybridMultilevel"/>
    <w:tmpl w:val="A1FCBA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64752A97"/>
    <w:multiLevelType w:val="hybridMultilevel"/>
    <w:tmpl w:val="3410CA38"/>
    <w:lvl w:ilvl="0" w:tplc="54AA8EE8">
      <w:start w:val="2"/>
      <w:numFmt w:val="decimal"/>
      <w:lvlText w:val="%1."/>
      <w:lvlJc w:val="left"/>
      <w:pPr>
        <w:ind w:left="720" w:hanging="360"/>
      </w:pPr>
      <w:rPr>
        <w:rFonts w:hint="default"/>
        <w:b/>
      </w:rPr>
    </w:lvl>
    <w:lvl w:ilvl="1" w:tplc="C9F6573C">
      <w:start w:val="1"/>
      <w:numFmt w:val="lowerLetter"/>
      <w:lvlText w:val="%2."/>
      <w:lvlJc w:val="left"/>
      <w:pPr>
        <w:ind w:left="1440" w:hanging="360"/>
      </w:pPr>
    </w:lvl>
    <w:lvl w:ilvl="2" w:tplc="F484F7FC">
      <w:start w:val="1"/>
      <w:numFmt w:val="lowerRoman"/>
      <w:lvlText w:val="%3."/>
      <w:lvlJc w:val="right"/>
      <w:pPr>
        <w:ind w:left="2160" w:hanging="180"/>
      </w:pPr>
    </w:lvl>
    <w:lvl w:ilvl="3" w:tplc="32425C3E">
      <w:start w:val="1"/>
      <w:numFmt w:val="decimal"/>
      <w:lvlText w:val="%4."/>
      <w:lvlJc w:val="left"/>
      <w:pPr>
        <w:ind w:left="2880" w:hanging="360"/>
      </w:pPr>
    </w:lvl>
    <w:lvl w:ilvl="4" w:tplc="2774EC5A">
      <w:start w:val="1"/>
      <w:numFmt w:val="lowerLetter"/>
      <w:lvlText w:val="%5."/>
      <w:lvlJc w:val="left"/>
      <w:pPr>
        <w:ind w:left="3600" w:hanging="360"/>
      </w:pPr>
    </w:lvl>
    <w:lvl w:ilvl="5" w:tplc="D3ECB974">
      <w:start w:val="1"/>
      <w:numFmt w:val="lowerRoman"/>
      <w:lvlText w:val="%6."/>
      <w:lvlJc w:val="right"/>
      <w:pPr>
        <w:ind w:left="4320" w:hanging="180"/>
      </w:pPr>
    </w:lvl>
    <w:lvl w:ilvl="6" w:tplc="4880BD3C">
      <w:start w:val="1"/>
      <w:numFmt w:val="decimal"/>
      <w:lvlText w:val="%7."/>
      <w:lvlJc w:val="left"/>
      <w:pPr>
        <w:ind w:left="5040" w:hanging="360"/>
      </w:pPr>
    </w:lvl>
    <w:lvl w:ilvl="7" w:tplc="327C4AD0">
      <w:start w:val="1"/>
      <w:numFmt w:val="lowerLetter"/>
      <w:lvlText w:val="%8."/>
      <w:lvlJc w:val="left"/>
      <w:pPr>
        <w:ind w:left="5760" w:hanging="360"/>
      </w:pPr>
    </w:lvl>
    <w:lvl w:ilvl="8" w:tplc="7FA8E412">
      <w:start w:val="1"/>
      <w:numFmt w:val="lowerRoman"/>
      <w:lvlText w:val="%9."/>
      <w:lvlJc w:val="right"/>
      <w:pPr>
        <w:ind w:left="6480" w:hanging="180"/>
      </w:pPr>
    </w:lvl>
  </w:abstractNum>
  <w:abstractNum w:abstractNumId="13">
    <w:nsid w:val="64A73910"/>
    <w:multiLevelType w:val="hybridMultilevel"/>
    <w:tmpl w:val="8FD20290"/>
    <w:lvl w:ilvl="0" w:tplc="8A706790">
      <w:start w:val="2"/>
      <w:numFmt w:val="decimal"/>
      <w:lvlText w:val="%1."/>
      <w:lvlJc w:val="left"/>
      <w:pPr>
        <w:ind w:left="720" w:hanging="360"/>
      </w:pPr>
      <w:rPr>
        <w:b/>
      </w:rPr>
    </w:lvl>
    <w:lvl w:ilvl="1" w:tplc="7120406C">
      <w:start w:val="1"/>
      <w:numFmt w:val="lowerLetter"/>
      <w:lvlText w:val="%2."/>
      <w:lvlJc w:val="left"/>
      <w:pPr>
        <w:ind w:left="1440" w:hanging="360"/>
      </w:pPr>
    </w:lvl>
    <w:lvl w:ilvl="2" w:tplc="E59896BC">
      <w:start w:val="1"/>
      <w:numFmt w:val="lowerRoman"/>
      <w:lvlText w:val="%3."/>
      <w:lvlJc w:val="right"/>
      <w:pPr>
        <w:ind w:left="2160" w:hanging="180"/>
      </w:pPr>
    </w:lvl>
    <w:lvl w:ilvl="3" w:tplc="1FE26AF6">
      <w:start w:val="1"/>
      <w:numFmt w:val="decimal"/>
      <w:lvlText w:val="%4."/>
      <w:lvlJc w:val="left"/>
      <w:pPr>
        <w:ind w:left="2880" w:hanging="360"/>
      </w:pPr>
    </w:lvl>
    <w:lvl w:ilvl="4" w:tplc="F3DAA0EC">
      <w:start w:val="1"/>
      <w:numFmt w:val="lowerLetter"/>
      <w:lvlText w:val="%5."/>
      <w:lvlJc w:val="left"/>
      <w:pPr>
        <w:ind w:left="3600" w:hanging="360"/>
      </w:pPr>
    </w:lvl>
    <w:lvl w:ilvl="5" w:tplc="1F3A6034">
      <w:start w:val="1"/>
      <w:numFmt w:val="lowerRoman"/>
      <w:lvlText w:val="%6."/>
      <w:lvlJc w:val="right"/>
      <w:pPr>
        <w:ind w:left="4320" w:hanging="180"/>
      </w:pPr>
    </w:lvl>
    <w:lvl w:ilvl="6" w:tplc="2368BD32">
      <w:start w:val="1"/>
      <w:numFmt w:val="decimal"/>
      <w:lvlText w:val="%7."/>
      <w:lvlJc w:val="left"/>
      <w:pPr>
        <w:ind w:left="5040" w:hanging="360"/>
      </w:pPr>
    </w:lvl>
    <w:lvl w:ilvl="7" w:tplc="C5F82ED4">
      <w:start w:val="1"/>
      <w:numFmt w:val="lowerLetter"/>
      <w:lvlText w:val="%8."/>
      <w:lvlJc w:val="left"/>
      <w:pPr>
        <w:ind w:left="5760" w:hanging="360"/>
      </w:pPr>
    </w:lvl>
    <w:lvl w:ilvl="8" w:tplc="F90030DE">
      <w:start w:val="1"/>
      <w:numFmt w:val="lowerRoman"/>
      <w:lvlText w:val="%9."/>
      <w:lvlJc w:val="right"/>
      <w:pPr>
        <w:ind w:left="6480" w:hanging="180"/>
      </w:pPr>
    </w:lvl>
  </w:abstractNum>
  <w:abstractNum w:abstractNumId="14">
    <w:nsid w:val="67167833"/>
    <w:multiLevelType w:val="hybridMultilevel"/>
    <w:tmpl w:val="C8343020"/>
    <w:lvl w:ilvl="0" w:tplc="CB9A4C20">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72FD221A"/>
    <w:multiLevelType w:val="hybridMultilevel"/>
    <w:tmpl w:val="FC5E608E"/>
    <w:lvl w:ilvl="0" w:tplc="9F261098">
      <w:start w:val="2"/>
      <w:numFmt w:val="decimal"/>
      <w:lvlText w:val="%1."/>
      <w:lvlJc w:val="left"/>
      <w:pPr>
        <w:ind w:left="720" w:hanging="360"/>
      </w:pPr>
      <w:rPr>
        <w:rFonts w:hint="default"/>
        <w:b/>
      </w:rPr>
    </w:lvl>
    <w:lvl w:ilvl="1" w:tplc="03D45B80">
      <w:start w:val="1"/>
      <w:numFmt w:val="lowerLetter"/>
      <w:lvlText w:val="%2."/>
      <w:lvlJc w:val="left"/>
      <w:pPr>
        <w:ind w:left="1440" w:hanging="360"/>
      </w:pPr>
    </w:lvl>
    <w:lvl w:ilvl="2" w:tplc="BBEAAFDC">
      <w:start w:val="1"/>
      <w:numFmt w:val="lowerRoman"/>
      <w:lvlText w:val="%3."/>
      <w:lvlJc w:val="right"/>
      <w:pPr>
        <w:ind w:left="2160" w:hanging="180"/>
      </w:pPr>
    </w:lvl>
    <w:lvl w:ilvl="3" w:tplc="19567862">
      <w:start w:val="1"/>
      <w:numFmt w:val="decimal"/>
      <w:lvlText w:val="%4."/>
      <w:lvlJc w:val="left"/>
      <w:pPr>
        <w:ind w:left="2880" w:hanging="360"/>
      </w:pPr>
    </w:lvl>
    <w:lvl w:ilvl="4" w:tplc="D78CB24E">
      <w:start w:val="1"/>
      <w:numFmt w:val="lowerLetter"/>
      <w:lvlText w:val="%5."/>
      <w:lvlJc w:val="left"/>
      <w:pPr>
        <w:ind w:left="3600" w:hanging="360"/>
      </w:pPr>
    </w:lvl>
    <w:lvl w:ilvl="5" w:tplc="DC565B0A">
      <w:start w:val="1"/>
      <w:numFmt w:val="lowerRoman"/>
      <w:lvlText w:val="%6."/>
      <w:lvlJc w:val="right"/>
      <w:pPr>
        <w:ind w:left="4320" w:hanging="180"/>
      </w:pPr>
    </w:lvl>
    <w:lvl w:ilvl="6" w:tplc="090EBB2E">
      <w:start w:val="1"/>
      <w:numFmt w:val="decimal"/>
      <w:lvlText w:val="%7."/>
      <w:lvlJc w:val="left"/>
      <w:pPr>
        <w:ind w:left="5040" w:hanging="360"/>
      </w:pPr>
    </w:lvl>
    <w:lvl w:ilvl="7" w:tplc="4F5C10F0">
      <w:start w:val="1"/>
      <w:numFmt w:val="lowerLetter"/>
      <w:lvlText w:val="%8."/>
      <w:lvlJc w:val="left"/>
      <w:pPr>
        <w:ind w:left="5760" w:hanging="360"/>
      </w:pPr>
    </w:lvl>
    <w:lvl w:ilvl="8" w:tplc="1E2CE1B4">
      <w:start w:val="1"/>
      <w:numFmt w:val="lowerRoman"/>
      <w:lvlText w:val="%9."/>
      <w:lvlJc w:val="right"/>
      <w:pPr>
        <w:ind w:left="6480" w:hanging="180"/>
      </w:pPr>
    </w:lvl>
  </w:abstractNum>
  <w:abstractNum w:abstractNumId="16">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2"/>
  </w:num>
  <w:num w:numId="3">
    <w:abstractNumId w:val="16"/>
  </w:num>
  <w:num w:numId="4">
    <w:abstractNumId w:val="8"/>
  </w:num>
  <w:num w:numId="5">
    <w:abstractNumId w:val="10"/>
    <w:lvlOverride w:ilvl="0">
      <w:startOverride w:val="1"/>
    </w:lvlOverride>
    <w:lvlOverride w:ilvl="1"/>
    <w:lvlOverride w:ilvl="2"/>
    <w:lvlOverride w:ilvl="3"/>
    <w:lvlOverride w:ilvl="4"/>
    <w:lvlOverride w:ilvl="5"/>
    <w:lvlOverride w:ilvl="6"/>
    <w:lvlOverride w:ilvl="7"/>
    <w:lvlOverride w:ilvl="8"/>
  </w:num>
  <w:num w:numId="6">
    <w:abstractNumId w:val="9"/>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7"/>
  </w:num>
  <w:num w:numId="1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E44"/>
    <w:rsid w:val="000027B7"/>
    <w:rsid w:val="0000714C"/>
    <w:rsid w:val="000111BC"/>
    <w:rsid w:val="00012A0B"/>
    <w:rsid w:val="0001361B"/>
    <w:rsid w:val="00013DED"/>
    <w:rsid w:val="00020E44"/>
    <w:rsid w:val="00036FC3"/>
    <w:rsid w:val="0004659E"/>
    <w:rsid w:val="000538C1"/>
    <w:rsid w:val="00056140"/>
    <w:rsid w:val="000876AA"/>
    <w:rsid w:val="000A158A"/>
    <w:rsid w:val="000A54DF"/>
    <w:rsid w:val="000B076F"/>
    <w:rsid w:val="000B6847"/>
    <w:rsid w:val="000C3648"/>
    <w:rsid w:val="000C56F8"/>
    <w:rsid w:val="000C69C1"/>
    <w:rsid w:val="000C7ADE"/>
    <w:rsid w:val="000D732A"/>
    <w:rsid w:val="000D7ECC"/>
    <w:rsid w:val="0010351D"/>
    <w:rsid w:val="001037EA"/>
    <w:rsid w:val="00116AEB"/>
    <w:rsid w:val="0012350A"/>
    <w:rsid w:val="00125202"/>
    <w:rsid w:val="00135C07"/>
    <w:rsid w:val="00147EBE"/>
    <w:rsid w:val="00151EEF"/>
    <w:rsid w:val="00152B24"/>
    <w:rsid w:val="0015339A"/>
    <w:rsid w:val="00162327"/>
    <w:rsid w:val="00177653"/>
    <w:rsid w:val="0018334F"/>
    <w:rsid w:val="00184FF1"/>
    <w:rsid w:val="00191C23"/>
    <w:rsid w:val="00196C65"/>
    <w:rsid w:val="001A139D"/>
    <w:rsid w:val="001A4322"/>
    <w:rsid w:val="001A48DE"/>
    <w:rsid w:val="001A4FEC"/>
    <w:rsid w:val="001B0C8B"/>
    <w:rsid w:val="001C1360"/>
    <w:rsid w:val="001C3868"/>
    <w:rsid w:val="001D176B"/>
    <w:rsid w:val="001E0D4B"/>
    <w:rsid w:val="001E2A42"/>
    <w:rsid w:val="001E57BF"/>
    <w:rsid w:val="001F57F2"/>
    <w:rsid w:val="001F6DFF"/>
    <w:rsid w:val="0020448D"/>
    <w:rsid w:val="00231FDB"/>
    <w:rsid w:val="002327BC"/>
    <w:rsid w:val="00242116"/>
    <w:rsid w:val="0024227F"/>
    <w:rsid w:val="002465B4"/>
    <w:rsid w:val="00246784"/>
    <w:rsid w:val="00250A5E"/>
    <w:rsid w:val="00275198"/>
    <w:rsid w:val="00281B2E"/>
    <w:rsid w:val="00282060"/>
    <w:rsid w:val="0029467B"/>
    <w:rsid w:val="002A065F"/>
    <w:rsid w:val="002A47F8"/>
    <w:rsid w:val="002A48B8"/>
    <w:rsid w:val="002B1C09"/>
    <w:rsid w:val="002B6080"/>
    <w:rsid w:val="002C16C9"/>
    <w:rsid w:val="002C6675"/>
    <w:rsid w:val="002E6214"/>
    <w:rsid w:val="002F17FE"/>
    <w:rsid w:val="002F67BB"/>
    <w:rsid w:val="00303900"/>
    <w:rsid w:val="00304D63"/>
    <w:rsid w:val="00304D7B"/>
    <w:rsid w:val="00314375"/>
    <w:rsid w:val="0031724B"/>
    <w:rsid w:val="003214BC"/>
    <w:rsid w:val="00323441"/>
    <w:rsid w:val="00331CD3"/>
    <w:rsid w:val="00346DD0"/>
    <w:rsid w:val="003517EB"/>
    <w:rsid w:val="003611B9"/>
    <w:rsid w:val="00377AA3"/>
    <w:rsid w:val="00377B44"/>
    <w:rsid w:val="0038146F"/>
    <w:rsid w:val="003826D0"/>
    <w:rsid w:val="00385785"/>
    <w:rsid w:val="003862B6"/>
    <w:rsid w:val="00390008"/>
    <w:rsid w:val="00390899"/>
    <w:rsid w:val="003915E6"/>
    <w:rsid w:val="0039591D"/>
    <w:rsid w:val="003A1751"/>
    <w:rsid w:val="003B4CBF"/>
    <w:rsid w:val="003C0393"/>
    <w:rsid w:val="003C2E0C"/>
    <w:rsid w:val="003D41DE"/>
    <w:rsid w:val="003E53D6"/>
    <w:rsid w:val="003F6CF2"/>
    <w:rsid w:val="00411C0B"/>
    <w:rsid w:val="0041545A"/>
    <w:rsid w:val="00424E22"/>
    <w:rsid w:val="0044147C"/>
    <w:rsid w:val="004444AE"/>
    <w:rsid w:val="004456CD"/>
    <w:rsid w:val="004512F4"/>
    <w:rsid w:val="004679F6"/>
    <w:rsid w:val="00473871"/>
    <w:rsid w:val="00474B20"/>
    <w:rsid w:val="00477AE3"/>
    <w:rsid w:val="00495437"/>
    <w:rsid w:val="004955C5"/>
    <w:rsid w:val="00497C09"/>
    <w:rsid w:val="004A025D"/>
    <w:rsid w:val="004A11A1"/>
    <w:rsid w:val="004A2315"/>
    <w:rsid w:val="004A3A03"/>
    <w:rsid w:val="004A4233"/>
    <w:rsid w:val="004A6E92"/>
    <w:rsid w:val="004A78CB"/>
    <w:rsid w:val="004B18E9"/>
    <w:rsid w:val="004D4829"/>
    <w:rsid w:val="004D5D58"/>
    <w:rsid w:val="004E1FE6"/>
    <w:rsid w:val="004E3B5D"/>
    <w:rsid w:val="004E7428"/>
    <w:rsid w:val="00510D9A"/>
    <w:rsid w:val="00510E29"/>
    <w:rsid w:val="0051726C"/>
    <w:rsid w:val="0052530E"/>
    <w:rsid w:val="005424ED"/>
    <w:rsid w:val="005611FA"/>
    <w:rsid w:val="005661B6"/>
    <w:rsid w:val="0057026F"/>
    <w:rsid w:val="0057403D"/>
    <w:rsid w:val="00575FB5"/>
    <w:rsid w:val="005859DB"/>
    <w:rsid w:val="00590D01"/>
    <w:rsid w:val="00594B5E"/>
    <w:rsid w:val="005A057C"/>
    <w:rsid w:val="005A4015"/>
    <w:rsid w:val="005B163E"/>
    <w:rsid w:val="005E0170"/>
    <w:rsid w:val="005E4D03"/>
    <w:rsid w:val="005F14CC"/>
    <w:rsid w:val="005F1F23"/>
    <w:rsid w:val="00623EAB"/>
    <w:rsid w:val="006324E0"/>
    <w:rsid w:val="0065078A"/>
    <w:rsid w:val="00657DD7"/>
    <w:rsid w:val="00665825"/>
    <w:rsid w:val="006712A6"/>
    <w:rsid w:val="006856F1"/>
    <w:rsid w:val="006859A9"/>
    <w:rsid w:val="006861A8"/>
    <w:rsid w:val="006933C9"/>
    <w:rsid w:val="00694120"/>
    <w:rsid w:val="006A7596"/>
    <w:rsid w:val="006B3969"/>
    <w:rsid w:val="006C1CFA"/>
    <w:rsid w:val="006C643E"/>
    <w:rsid w:val="006C715A"/>
    <w:rsid w:val="006E4908"/>
    <w:rsid w:val="006E5F3F"/>
    <w:rsid w:val="006F3A34"/>
    <w:rsid w:val="0071537B"/>
    <w:rsid w:val="0072501D"/>
    <w:rsid w:val="00732999"/>
    <w:rsid w:val="007426D0"/>
    <w:rsid w:val="007446AA"/>
    <w:rsid w:val="0074627B"/>
    <w:rsid w:val="00747441"/>
    <w:rsid w:val="00750650"/>
    <w:rsid w:val="00756F6F"/>
    <w:rsid w:val="00760848"/>
    <w:rsid w:val="00760945"/>
    <w:rsid w:val="0076378E"/>
    <w:rsid w:val="00764367"/>
    <w:rsid w:val="00776965"/>
    <w:rsid w:val="00776EAD"/>
    <w:rsid w:val="0077706D"/>
    <w:rsid w:val="00782F8E"/>
    <w:rsid w:val="00786E9A"/>
    <w:rsid w:val="00792113"/>
    <w:rsid w:val="0079398D"/>
    <w:rsid w:val="00795722"/>
    <w:rsid w:val="007A56D6"/>
    <w:rsid w:val="007B0CC1"/>
    <w:rsid w:val="007B18F0"/>
    <w:rsid w:val="007B1F5B"/>
    <w:rsid w:val="007B4704"/>
    <w:rsid w:val="007C1D16"/>
    <w:rsid w:val="007D03AC"/>
    <w:rsid w:val="007D27FE"/>
    <w:rsid w:val="007D531F"/>
    <w:rsid w:val="007F45F8"/>
    <w:rsid w:val="008000D3"/>
    <w:rsid w:val="008008B1"/>
    <w:rsid w:val="00805A10"/>
    <w:rsid w:val="00807FF1"/>
    <w:rsid w:val="00854292"/>
    <w:rsid w:val="00863558"/>
    <w:rsid w:val="008661BC"/>
    <w:rsid w:val="00872DF1"/>
    <w:rsid w:val="00875F6F"/>
    <w:rsid w:val="008807C9"/>
    <w:rsid w:val="008862CE"/>
    <w:rsid w:val="00891601"/>
    <w:rsid w:val="008B2456"/>
    <w:rsid w:val="008B47ED"/>
    <w:rsid w:val="008B4FCC"/>
    <w:rsid w:val="008C4E71"/>
    <w:rsid w:val="008D1E64"/>
    <w:rsid w:val="008D4D6D"/>
    <w:rsid w:val="008E0CC8"/>
    <w:rsid w:val="008F6A39"/>
    <w:rsid w:val="00915926"/>
    <w:rsid w:val="0092028C"/>
    <w:rsid w:val="00924072"/>
    <w:rsid w:val="00937F9A"/>
    <w:rsid w:val="00940CEA"/>
    <w:rsid w:val="0095222D"/>
    <w:rsid w:val="00953C93"/>
    <w:rsid w:val="009541A8"/>
    <w:rsid w:val="00954566"/>
    <w:rsid w:val="00965AF8"/>
    <w:rsid w:val="00970B75"/>
    <w:rsid w:val="009723E6"/>
    <w:rsid w:val="00981E6F"/>
    <w:rsid w:val="009A48C4"/>
    <w:rsid w:val="009B091F"/>
    <w:rsid w:val="009B299D"/>
    <w:rsid w:val="009C0F20"/>
    <w:rsid w:val="009C46DB"/>
    <w:rsid w:val="009C6875"/>
    <w:rsid w:val="009D443C"/>
    <w:rsid w:val="009E2985"/>
    <w:rsid w:val="009F7494"/>
    <w:rsid w:val="00A12673"/>
    <w:rsid w:val="00A13974"/>
    <w:rsid w:val="00A5020E"/>
    <w:rsid w:val="00A54634"/>
    <w:rsid w:val="00A54663"/>
    <w:rsid w:val="00A60AD8"/>
    <w:rsid w:val="00A66290"/>
    <w:rsid w:val="00A81EAC"/>
    <w:rsid w:val="00A86DB7"/>
    <w:rsid w:val="00A90363"/>
    <w:rsid w:val="00A90ED6"/>
    <w:rsid w:val="00AA082E"/>
    <w:rsid w:val="00AB58AA"/>
    <w:rsid w:val="00AD0A58"/>
    <w:rsid w:val="00AE5355"/>
    <w:rsid w:val="00AF007C"/>
    <w:rsid w:val="00B00BBB"/>
    <w:rsid w:val="00B10D1B"/>
    <w:rsid w:val="00B11FCC"/>
    <w:rsid w:val="00B12DC6"/>
    <w:rsid w:val="00B167C6"/>
    <w:rsid w:val="00B17B88"/>
    <w:rsid w:val="00B17ED6"/>
    <w:rsid w:val="00B22DB1"/>
    <w:rsid w:val="00B22F96"/>
    <w:rsid w:val="00B30F50"/>
    <w:rsid w:val="00B33D70"/>
    <w:rsid w:val="00B37126"/>
    <w:rsid w:val="00B4093F"/>
    <w:rsid w:val="00B5095D"/>
    <w:rsid w:val="00B529AE"/>
    <w:rsid w:val="00B55A9C"/>
    <w:rsid w:val="00B61CE1"/>
    <w:rsid w:val="00BA5346"/>
    <w:rsid w:val="00BA5672"/>
    <w:rsid w:val="00BB3EBB"/>
    <w:rsid w:val="00BB5312"/>
    <w:rsid w:val="00BD76A1"/>
    <w:rsid w:val="00C03E57"/>
    <w:rsid w:val="00C1100A"/>
    <w:rsid w:val="00C20A1C"/>
    <w:rsid w:val="00C470A9"/>
    <w:rsid w:val="00C51739"/>
    <w:rsid w:val="00C532CF"/>
    <w:rsid w:val="00C63384"/>
    <w:rsid w:val="00C6674A"/>
    <w:rsid w:val="00C73F8A"/>
    <w:rsid w:val="00C87EB5"/>
    <w:rsid w:val="00C952F6"/>
    <w:rsid w:val="00CC713D"/>
    <w:rsid w:val="00CC7647"/>
    <w:rsid w:val="00CD067D"/>
    <w:rsid w:val="00CD1ADA"/>
    <w:rsid w:val="00CE30E9"/>
    <w:rsid w:val="00CF587E"/>
    <w:rsid w:val="00D01B06"/>
    <w:rsid w:val="00D027CA"/>
    <w:rsid w:val="00D041D8"/>
    <w:rsid w:val="00D05DA9"/>
    <w:rsid w:val="00D1412E"/>
    <w:rsid w:val="00D17325"/>
    <w:rsid w:val="00D2029C"/>
    <w:rsid w:val="00D20C3B"/>
    <w:rsid w:val="00D256EF"/>
    <w:rsid w:val="00D327CA"/>
    <w:rsid w:val="00D33B46"/>
    <w:rsid w:val="00D34E66"/>
    <w:rsid w:val="00D377A0"/>
    <w:rsid w:val="00D6008A"/>
    <w:rsid w:val="00D63EA0"/>
    <w:rsid w:val="00D66D2B"/>
    <w:rsid w:val="00D7315B"/>
    <w:rsid w:val="00D74A01"/>
    <w:rsid w:val="00D74F7C"/>
    <w:rsid w:val="00D76243"/>
    <w:rsid w:val="00D838A8"/>
    <w:rsid w:val="00D87DE9"/>
    <w:rsid w:val="00D93356"/>
    <w:rsid w:val="00DA26B9"/>
    <w:rsid w:val="00DA27EE"/>
    <w:rsid w:val="00DC2555"/>
    <w:rsid w:val="00DE034D"/>
    <w:rsid w:val="00DE1F6E"/>
    <w:rsid w:val="00DE2D76"/>
    <w:rsid w:val="00DE4693"/>
    <w:rsid w:val="00E00384"/>
    <w:rsid w:val="00E04E8D"/>
    <w:rsid w:val="00E06AB7"/>
    <w:rsid w:val="00E10240"/>
    <w:rsid w:val="00E13744"/>
    <w:rsid w:val="00E1535C"/>
    <w:rsid w:val="00E16DDF"/>
    <w:rsid w:val="00E26AE1"/>
    <w:rsid w:val="00E3516C"/>
    <w:rsid w:val="00E371D1"/>
    <w:rsid w:val="00E40B56"/>
    <w:rsid w:val="00E4291F"/>
    <w:rsid w:val="00E459D9"/>
    <w:rsid w:val="00E530DD"/>
    <w:rsid w:val="00E53179"/>
    <w:rsid w:val="00E638E4"/>
    <w:rsid w:val="00E80174"/>
    <w:rsid w:val="00E82C1E"/>
    <w:rsid w:val="00E83920"/>
    <w:rsid w:val="00E90195"/>
    <w:rsid w:val="00E96022"/>
    <w:rsid w:val="00EA37F4"/>
    <w:rsid w:val="00EB1750"/>
    <w:rsid w:val="00EB5D73"/>
    <w:rsid w:val="00EC0D00"/>
    <w:rsid w:val="00EC2C61"/>
    <w:rsid w:val="00EC2FD2"/>
    <w:rsid w:val="00EC430A"/>
    <w:rsid w:val="00EE1A85"/>
    <w:rsid w:val="00EE4DC6"/>
    <w:rsid w:val="00EE7001"/>
    <w:rsid w:val="00F0556A"/>
    <w:rsid w:val="00F07358"/>
    <w:rsid w:val="00F30816"/>
    <w:rsid w:val="00F30B43"/>
    <w:rsid w:val="00F340C8"/>
    <w:rsid w:val="00F37C85"/>
    <w:rsid w:val="00F459E5"/>
    <w:rsid w:val="00F501F6"/>
    <w:rsid w:val="00F60B4D"/>
    <w:rsid w:val="00F67B4B"/>
    <w:rsid w:val="00F7090E"/>
    <w:rsid w:val="00F73765"/>
    <w:rsid w:val="00F77E45"/>
    <w:rsid w:val="00F92BE1"/>
    <w:rsid w:val="00F93D66"/>
    <w:rsid w:val="00F944EE"/>
    <w:rsid w:val="00F9480E"/>
    <w:rsid w:val="00FA15F1"/>
    <w:rsid w:val="00FB1087"/>
    <w:rsid w:val="00FB15E0"/>
    <w:rsid w:val="00FB6FF9"/>
    <w:rsid w:val="00FB782D"/>
    <w:rsid w:val="00FC2C20"/>
    <w:rsid w:val="00FD4EF9"/>
    <w:rsid w:val="00FE33CE"/>
    <w:rsid w:val="00FF0E2C"/>
    <w:rsid w:val="00FF57CF"/>
    <w:rsid w:val="00FF5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E44"/>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w:basedOn w:val="a0"/>
    <w:uiPriority w:val="99"/>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uiPriority w:val="99"/>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basedOn w:val="a"/>
    <w:link w:val="a9"/>
    <w:uiPriority w:val="99"/>
    <w:unhideWhenUsed/>
    <w:rsid w:val="00314375"/>
    <w:pPr>
      <w:tabs>
        <w:tab w:val="center" w:pos="4677"/>
        <w:tab w:val="right" w:pos="9355"/>
      </w:tabs>
    </w:pPr>
  </w:style>
  <w:style w:type="character" w:customStyle="1" w:styleId="a9">
    <w:name w:val="Верхний колонтитул Знак"/>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314375"/>
    <w:pPr>
      <w:tabs>
        <w:tab w:val="center" w:pos="4677"/>
        <w:tab w:val="right" w:pos="9355"/>
      </w:tabs>
    </w:pPr>
  </w:style>
  <w:style w:type="character" w:customStyle="1" w:styleId="ab">
    <w:name w:val="Нижний колонтитул Знак"/>
    <w:basedOn w:val="a0"/>
    <w:link w:val="aa"/>
    <w:uiPriority w:val="99"/>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20">
    <w:name w:val="Неразрешенное упоминание2"/>
    <w:basedOn w:val="a0"/>
    <w:uiPriority w:val="99"/>
    <w:semiHidden/>
    <w:unhideWhenUsed/>
    <w:rsid w:val="00D027CA"/>
    <w:rPr>
      <w:color w:val="605E5C"/>
      <w:shd w:val="clear" w:color="auto" w:fill="E1DFDD"/>
    </w:rPr>
  </w:style>
  <w:style w:type="paragraph" w:styleId="af8">
    <w:name w:val="Revision"/>
    <w:hidden/>
    <w:uiPriority w:val="99"/>
    <w:semiHidden/>
    <w:rsid w:val="00191C23"/>
    <w:pPr>
      <w:spacing w:after="0" w:line="240" w:lineRule="auto"/>
    </w:pPr>
    <w:rPr>
      <w:rFonts w:ascii="Times New Roman" w:eastAsia="Times New Roman" w:hAnsi="Times New Roman" w:cs="Times New Roman"/>
      <w:sz w:val="20"/>
      <w:szCs w:val="20"/>
      <w:lang w:eastAsia="ru-RU"/>
    </w:rPr>
  </w:style>
  <w:style w:type="table" w:customStyle="1" w:styleId="52">
    <w:name w:val="Сетка таблицы5"/>
    <w:basedOn w:val="a1"/>
    <w:uiPriority w:val="59"/>
    <w:rsid w:val="006F3A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Неразрешенное упоминание3"/>
    <w:basedOn w:val="a0"/>
    <w:uiPriority w:val="99"/>
    <w:semiHidden/>
    <w:unhideWhenUsed/>
    <w:rsid w:val="006F3A34"/>
    <w:rPr>
      <w:color w:val="605E5C"/>
      <w:shd w:val="clear" w:color="auto" w:fill="E1DFDD"/>
    </w:rPr>
  </w:style>
  <w:style w:type="character" w:customStyle="1" w:styleId="4">
    <w:name w:val="Неразрешенное упоминание4"/>
    <w:basedOn w:val="a0"/>
    <w:uiPriority w:val="99"/>
    <w:semiHidden/>
    <w:unhideWhenUsed/>
    <w:rsid w:val="00A13974"/>
    <w:rPr>
      <w:color w:val="605E5C"/>
      <w:shd w:val="clear" w:color="auto" w:fill="E1DFDD"/>
    </w:rPr>
  </w:style>
  <w:style w:type="character" w:customStyle="1" w:styleId="UnresolvedMention">
    <w:name w:val="Unresolved Mention"/>
    <w:basedOn w:val="a0"/>
    <w:uiPriority w:val="99"/>
    <w:semiHidden/>
    <w:unhideWhenUsed/>
    <w:rsid w:val="003826D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E44"/>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w:basedOn w:val="a0"/>
    <w:uiPriority w:val="99"/>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uiPriority w:val="99"/>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basedOn w:val="a"/>
    <w:link w:val="a9"/>
    <w:uiPriority w:val="99"/>
    <w:unhideWhenUsed/>
    <w:rsid w:val="00314375"/>
    <w:pPr>
      <w:tabs>
        <w:tab w:val="center" w:pos="4677"/>
        <w:tab w:val="right" w:pos="9355"/>
      </w:tabs>
    </w:pPr>
  </w:style>
  <w:style w:type="character" w:customStyle="1" w:styleId="a9">
    <w:name w:val="Верхний колонтитул Знак"/>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314375"/>
    <w:pPr>
      <w:tabs>
        <w:tab w:val="center" w:pos="4677"/>
        <w:tab w:val="right" w:pos="9355"/>
      </w:tabs>
    </w:pPr>
  </w:style>
  <w:style w:type="character" w:customStyle="1" w:styleId="ab">
    <w:name w:val="Нижний колонтитул Знак"/>
    <w:basedOn w:val="a0"/>
    <w:link w:val="aa"/>
    <w:uiPriority w:val="99"/>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20">
    <w:name w:val="Неразрешенное упоминание2"/>
    <w:basedOn w:val="a0"/>
    <w:uiPriority w:val="99"/>
    <w:semiHidden/>
    <w:unhideWhenUsed/>
    <w:rsid w:val="00D027CA"/>
    <w:rPr>
      <w:color w:val="605E5C"/>
      <w:shd w:val="clear" w:color="auto" w:fill="E1DFDD"/>
    </w:rPr>
  </w:style>
  <w:style w:type="paragraph" w:styleId="af8">
    <w:name w:val="Revision"/>
    <w:hidden/>
    <w:uiPriority w:val="99"/>
    <w:semiHidden/>
    <w:rsid w:val="00191C23"/>
    <w:pPr>
      <w:spacing w:after="0" w:line="240" w:lineRule="auto"/>
    </w:pPr>
    <w:rPr>
      <w:rFonts w:ascii="Times New Roman" w:eastAsia="Times New Roman" w:hAnsi="Times New Roman" w:cs="Times New Roman"/>
      <w:sz w:val="20"/>
      <w:szCs w:val="20"/>
      <w:lang w:eastAsia="ru-RU"/>
    </w:rPr>
  </w:style>
  <w:style w:type="table" w:customStyle="1" w:styleId="52">
    <w:name w:val="Сетка таблицы5"/>
    <w:basedOn w:val="a1"/>
    <w:uiPriority w:val="59"/>
    <w:rsid w:val="006F3A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Неразрешенное упоминание3"/>
    <w:basedOn w:val="a0"/>
    <w:uiPriority w:val="99"/>
    <w:semiHidden/>
    <w:unhideWhenUsed/>
    <w:rsid w:val="006F3A34"/>
    <w:rPr>
      <w:color w:val="605E5C"/>
      <w:shd w:val="clear" w:color="auto" w:fill="E1DFDD"/>
    </w:rPr>
  </w:style>
  <w:style w:type="character" w:customStyle="1" w:styleId="4">
    <w:name w:val="Неразрешенное упоминание4"/>
    <w:basedOn w:val="a0"/>
    <w:uiPriority w:val="99"/>
    <w:semiHidden/>
    <w:unhideWhenUsed/>
    <w:rsid w:val="00A13974"/>
    <w:rPr>
      <w:color w:val="605E5C"/>
      <w:shd w:val="clear" w:color="auto" w:fill="E1DFDD"/>
    </w:rPr>
  </w:style>
  <w:style w:type="character" w:customStyle="1" w:styleId="UnresolvedMention">
    <w:name w:val="Unresolved Mention"/>
    <w:basedOn w:val="a0"/>
    <w:uiPriority w:val="99"/>
    <w:semiHidden/>
    <w:unhideWhenUsed/>
    <w:rsid w:val="00382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44109">
      <w:bodyDiv w:val="1"/>
      <w:marLeft w:val="0"/>
      <w:marRight w:val="0"/>
      <w:marTop w:val="0"/>
      <w:marBottom w:val="0"/>
      <w:divBdr>
        <w:top w:val="none" w:sz="0" w:space="0" w:color="auto"/>
        <w:left w:val="none" w:sz="0" w:space="0" w:color="auto"/>
        <w:bottom w:val="none" w:sz="0" w:space="0" w:color="auto"/>
        <w:right w:val="none" w:sz="0" w:space="0" w:color="auto"/>
      </w:divBdr>
    </w:div>
    <w:div w:id="197814595">
      <w:bodyDiv w:val="1"/>
      <w:marLeft w:val="0"/>
      <w:marRight w:val="0"/>
      <w:marTop w:val="0"/>
      <w:marBottom w:val="0"/>
      <w:divBdr>
        <w:top w:val="none" w:sz="0" w:space="0" w:color="auto"/>
        <w:left w:val="none" w:sz="0" w:space="0" w:color="auto"/>
        <w:bottom w:val="none" w:sz="0" w:space="0" w:color="auto"/>
        <w:right w:val="none" w:sz="0" w:space="0" w:color="auto"/>
      </w:divBdr>
    </w:div>
    <w:div w:id="321546821">
      <w:bodyDiv w:val="1"/>
      <w:marLeft w:val="0"/>
      <w:marRight w:val="0"/>
      <w:marTop w:val="0"/>
      <w:marBottom w:val="0"/>
      <w:divBdr>
        <w:top w:val="none" w:sz="0" w:space="0" w:color="auto"/>
        <w:left w:val="none" w:sz="0" w:space="0" w:color="auto"/>
        <w:bottom w:val="none" w:sz="0" w:space="0" w:color="auto"/>
        <w:right w:val="none" w:sz="0" w:space="0" w:color="auto"/>
      </w:divBdr>
    </w:div>
    <w:div w:id="370228952">
      <w:bodyDiv w:val="1"/>
      <w:marLeft w:val="0"/>
      <w:marRight w:val="0"/>
      <w:marTop w:val="0"/>
      <w:marBottom w:val="0"/>
      <w:divBdr>
        <w:top w:val="none" w:sz="0" w:space="0" w:color="auto"/>
        <w:left w:val="none" w:sz="0" w:space="0" w:color="auto"/>
        <w:bottom w:val="none" w:sz="0" w:space="0" w:color="auto"/>
        <w:right w:val="none" w:sz="0" w:space="0" w:color="auto"/>
      </w:divBdr>
    </w:div>
    <w:div w:id="378433693">
      <w:bodyDiv w:val="1"/>
      <w:marLeft w:val="0"/>
      <w:marRight w:val="0"/>
      <w:marTop w:val="0"/>
      <w:marBottom w:val="0"/>
      <w:divBdr>
        <w:top w:val="none" w:sz="0" w:space="0" w:color="auto"/>
        <w:left w:val="none" w:sz="0" w:space="0" w:color="auto"/>
        <w:bottom w:val="none" w:sz="0" w:space="0" w:color="auto"/>
        <w:right w:val="none" w:sz="0" w:space="0" w:color="auto"/>
      </w:divBdr>
    </w:div>
    <w:div w:id="502549837">
      <w:bodyDiv w:val="1"/>
      <w:marLeft w:val="0"/>
      <w:marRight w:val="0"/>
      <w:marTop w:val="0"/>
      <w:marBottom w:val="0"/>
      <w:divBdr>
        <w:top w:val="none" w:sz="0" w:space="0" w:color="auto"/>
        <w:left w:val="none" w:sz="0" w:space="0" w:color="auto"/>
        <w:bottom w:val="none" w:sz="0" w:space="0" w:color="auto"/>
        <w:right w:val="none" w:sz="0" w:space="0" w:color="auto"/>
      </w:divBdr>
    </w:div>
    <w:div w:id="515073950">
      <w:bodyDiv w:val="1"/>
      <w:marLeft w:val="0"/>
      <w:marRight w:val="0"/>
      <w:marTop w:val="0"/>
      <w:marBottom w:val="0"/>
      <w:divBdr>
        <w:top w:val="none" w:sz="0" w:space="0" w:color="auto"/>
        <w:left w:val="none" w:sz="0" w:space="0" w:color="auto"/>
        <w:bottom w:val="none" w:sz="0" w:space="0" w:color="auto"/>
        <w:right w:val="none" w:sz="0" w:space="0" w:color="auto"/>
      </w:divBdr>
    </w:div>
    <w:div w:id="571891837">
      <w:bodyDiv w:val="1"/>
      <w:marLeft w:val="0"/>
      <w:marRight w:val="0"/>
      <w:marTop w:val="0"/>
      <w:marBottom w:val="0"/>
      <w:divBdr>
        <w:top w:val="none" w:sz="0" w:space="0" w:color="auto"/>
        <w:left w:val="none" w:sz="0" w:space="0" w:color="auto"/>
        <w:bottom w:val="none" w:sz="0" w:space="0" w:color="auto"/>
        <w:right w:val="none" w:sz="0" w:space="0" w:color="auto"/>
      </w:divBdr>
    </w:div>
    <w:div w:id="579680771">
      <w:bodyDiv w:val="1"/>
      <w:marLeft w:val="0"/>
      <w:marRight w:val="0"/>
      <w:marTop w:val="0"/>
      <w:marBottom w:val="0"/>
      <w:divBdr>
        <w:top w:val="none" w:sz="0" w:space="0" w:color="auto"/>
        <w:left w:val="none" w:sz="0" w:space="0" w:color="auto"/>
        <w:bottom w:val="none" w:sz="0" w:space="0" w:color="auto"/>
        <w:right w:val="none" w:sz="0" w:space="0" w:color="auto"/>
      </w:divBdr>
    </w:div>
    <w:div w:id="611323527">
      <w:bodyDiv w:val="1"/>
      <w:marLeft w:val="0"/>
      <w:marRight w:val="0"/>
      <w:marTop w:val="0"/>
      <w:marBottom w:val="0"/>
      <w:divBdr>
        <w:top w:val="none" w:sz="0" w:space="0" w:color="auto"/>
        <w:left w:val="none" w:sz="0" w:space="0" w:color="auto"/>
        <w:bottom w:val="none" w:sz="0" w:space="0" w:color="auto"/>
        <w:right w:val="none" w:sz="0" w:space="0" w:color="auto"/>
      </w:divBdr>
    </w:div>
    <w:div w:id="646981155">
      <w:bodyDiv w:val="1"/>
      <w:marLeft w:val="0"/>
      <w:marRight w:val="0"/>
      <w:marTop w:val="0"/>
      <w:marBottom w:val="0"/>
      <w:divBdr>
        <w:top w:val="none" w:sz="0" w:space="0" w:color="auto"/>
        <w:left w:val="none" w:sz="0" w:space="0" w:color="auto"/>
        <w:bottom w:val="none" w:sz="0" w:space="0" w:color="auto"/>
        <w:right w:val="none" w:sz="0" w:space="0" w:color="auto"/>
      </w:divBdr>
    </w:div>
    <w:div w:id="694235185">
      <w:bodyDiv w:val="1"/>
      <w:marLeft w:val="0"/>
      <w:marRight w:val="0"/>
      <w:marTop w:val="0"/>
      <w:marBottom w:val="0"/>
      <w:divBdr>
        <w:top w:val="none" w:sz="0" w:space="0" w:color="auto"/>
        <w:left w:val="none" w:sz="0" w:space="0" w:color="auto"/>
        <w:bottom w:val="none" w:sz="0" w:space="0" w:color="auto"/>
        <w:right w:val="none" w:sz="0" w:space="0" w:color="auto"/>
      </w:divBdr>
    </w:div>
    <w:div w:id="721170245">
      <w:bodyDiv w:val="1"/>
      <w:marLeft w:val="0"/>
      <w:marRight w:val="0"/>
      <w:marTop w:val="0"/>
      <w:marBottom w:val="0"/>
      <w:divBdr>
        <w:top w:val="none" w:sz="0" w:space="0" w:color="auto"/>
        <w:left w:val="none" w:sz="0" w:space="0" w:color="auto"/>
        <w:bottom w:val="none" w:sz="0" w:space="0" w:color="auto"/>
        <w:right w:val="none" w:sz="0" w:space="0" w:color="auto"/>
      </w:divBdr>
    </w:div>
    <w:div w:id="766466128">
      <w:bodyDiv w:val="1"/>
      <w:marLeft w:val="0"/>
      <w:marRight w:val="0"/>
      <w:marTop w:val="0"/>
      <w:marBottom w:val="0"/>
      <w:divBdr>
        <w:top w:val="none" w:sz="0" w:space="0" w:color="auto"/>
        <w:left w:val="none" w:sz="0" w:space="0" w:color="auto"/>
        <w:bottom w:val="none" w:sz="0" w:space="0" w:color="auto"/>
        <w:right w:val="none" w:sz="0" w:space="0" w:color="auto"/>
      </w:divBdr>
    </w:div>
    <w:div w:id="767194318">
      <w:bodyDiv w:val="1"/>
      <w:marLeft w:val="0"/>
      <w:marRight w:val="0"/>
      <w:marTop w:val="0"/>
      <w:marBottom w:val="0"/>
      <w:divBdr>
        <w:top w:val="none" w:sz="0" w:space="0" w:color="auto"/>
        <w:left w:val="none" w:sz="0" w:space="0" w:color="auto"/>
        <w:bottom w:val="none" w:sz="0" w:space="0" w:color="auto"/>
        <w:right w:val="none" w:sz="0" w:space="0" w:color="auto"/>
      </w:divBdr>
    </w:div>
    <w:div w:id="842938537">
      <w:bodyDiv w:val="1"/>
      <w:marLeft w:val="0"/>
      <w:marRight w:val="0"/>
      <w:marTop w:val="0"/>
      <w:marBottom w:val="0"/>
      <w:divBdr>
        <w:top w:val="none" w:sz="0" w:space="0" w:color="auto"/>
        <w:left w:val="none" w:sz="0" w:space="0" w:color="auto"/>
        <w:bottom w:val="none" w:sz="0" w:space="0" w:color="auto"/>
        <w:right w:val="none" w:sz="0" w:space="0" w:color="auto"/>
      </w:divBdr>
    </w:div>
    <w:div w:id="975766507">
      <w:bodyDiv w:val="1"/>
      <w:marLeft w:val="0"/>
      <w:marRight w:val="0"/>
      <w:marTop w:val="0"/>
      <w:marBottom w:val="0"/>
      <w:divBdr>
        <w:top w:val="none" w:sz="0" w:space="0" w:color="auto"/>
        <w:left w:val="none" w:sz="0" w:space="0" w:color="auto"/>
        <w:bottom w:val="none" w:sz="0" w:space="0" w:color="auto"/>
        <w:right w:val="none" w:sz="0" w:space="0" w:color="auto"/>
      </w:divBdr>
    </w:div>
    <w:div w:id="991133140">
      <w:bodyDiv w:val="1"/>
      <w:marLeft w:val="0"/>
      <w:marRight w:val="0"/>
      <w:marTop w:val="0"/>
      <w:marBottom w:val="0"/>
      <w:divBdr>
        <w:top w:val="none" w:sz="0" w:space="0" w:color="auto"/>
        <w:left w:val="none" w:sz="0" w:space="0" w:color="auto"/>
        <w:bottom w:val="none" w:sz="0" w:space="0" w:color="auto"/>
        <w:right w:val="none" w:sz="0" w:space="0" w:color="auto"/>
      </w:divBdr>
    </w:div>
    <w:div w:id="1016074959">
      <w:bodyDiv w:val="1"/>
      <w:marLeft w:val="0"/>
      <w:marRight w:val="0"/>
      <w:marTop w:val="0"/>
      <w:marBottom w:val="0"/>
      <w:divBdr>
        <w:top w:val="none" w:sz="0" w:space="0" w:color="auto"/>
        <w:left w:val="none" w:sz="0" w:space="0" w:color="auto"/>
        <w:bottom w:val="none" w:sz="0" w:space="0" w:color="auto"/>
        <w:right w:val="none" w:sz="0" w:space="0" w:color="auto"/>
      </w:divBdr>
    </w:div>
    <w:div w:id="1019241661">
      <w:bodyDiv w:val="1"/>
      <w:marLeft w:val="0"/>
      <w:marRight w:val="0"/>
      <w:marTop w:val="0"/>
      <w:marBottom w:val="0"/>
      <w:divBdr>
        <w:top w:val="none" w:sz="0" w:space="0" w:color="auto"/>
        <w:left w:val="none" w:sz="0" w:space="0" w:color="auto"/>
        <w:bottom w:val="none" w:sz="0" w:space="0" w:color="auto"/>
        <w:right w:val="none" w:sz="0" w:space="0" w:color="auto"/>
      </w:divBdr>
    </w:div>
    <w:div w:id="1028457175">
      <w:bodyDiv w:val="1"/>
      <w:marLeft w:val="0"/>
      <w:marRight w:val="0"/>
      <w:marTop w:val="0"/>
      <w:marBottom w:val="0"/>
      <w:divBdr>
        <w:top w:val="none" w:sz="0" w:space="0" w:color="auto"/>
        <w:left w:val="none" w:sz="0" w:space="0" w:color="auto"/>
        <w:bottom w:val="none" w:sz="0" w:space="0" w:color="auto"/>
        <w:right w:val="none" w:sz="0" w:space="0" w:color="auto"/>
      </w:divBdr>
    </w:div>
    <w:div w:id="1141388471">
      <w:bodyDiv w:val="1"/>
      <w:marLeft w:val="0"/>
      <w:marRight w:val="0"/>
      <w:marTop w:val="0"/>
      <w:marBottom w:val="0"/>
      <w:divBdr>
        <w:top w:val="none" w:sz="0" w:space="0" w:color="auto"/>
        <w:left w:val="none" w:sz="0" w:space="0" w:color="auto"/>
        <w:bottom w:val="none" w:sz="0" w:space="0" w:color="auto"/>
        <w:right w:val="none" w:sz="0" w:space="0" w:color="auto"/>
      </w:divBdr>
    </w:div>
    <w:div w:id="1258557579">
      <w:bodyDiv w:val="1"/>
      <w:marLeft w:val="0"/>
      <w:marRight w:val="0"/>
      <w:marTop w:val="0"/>
      <w:marBottom w:val="0"/>
      <w:divBdr>
        <w:top w:val="none" w:sz="0" w:space="0" w:color="auto"/>
        <w:left w:val="none" w:sz="0" w:space="0" w:color="auto"/>
        <w:bottom w:val="none" w:sz="0" w:space="0" w:color="auto"/>
        <w:right w:val="none" w:sz="0" w:space="0" w:color="auto"/>
      </w:divBdr>
    </w:div>
    <w:div w:id="1301499126">
      <w:bodyDiv w:val="1"/>
      <w:marLeft w:val="0"/>
      <w:marRight w:val="0"/>
      <w:marTop w:val="0"/>
      <w:marBottom w:val="0"/>
      <w:divBdr>
        <w:top w:val="none" w:sz="0" w:space="0" w:color="auto"/>
        <w:left w:val="none" w:sz="0" w:space="0" w:color="auto"/>
        <w:bottom w:val="none" w:sz="0" w:space="0" w:color="auto"/>
        <w:right w:val="none" w:sz="0" w:space="0" w:color="auto"/>
      </w:divBdr>
    </w:div>
    <w:div w:id="1318461785">
      <w:bodyDiv w:val="1"/>
      <w:marLeft w:val="0"/>
      <w:marRight w:val="0"/>
      <w:marTop w:val="0"/>
      <w:marBottom w:val="0"/>
      <w:divBdr>
        <w:top w:val="none" w:sz="0" w:space="0" w:color="auto"/>
        <w:left w:val="none" w:sz="0" w:space="0" w:color="auto"/>
        <w:bottom w:val="none" w:sz="0" w:space="0" w:color="auto"/>
        <w:right w:val="none" w:sz="0" w:space="0" w:color="auto"/>
      </w:divBdr>
    </w:div>
    <w:div w:id="1330912220">
      <w:bodyDiv w:val="1"/>
      <w:marLeft w:val="0"/>
      <w:marRight w:val="0"/>
      <w:marTop w:val="0"/>
      <w:marBottom w:val="0"/>
      <w:divBdr>
        <w:top w:val="none" w:sz="0" w:space="0" w:color="auto"/>
        <w:left w:val="none" w:sz="0" w:space="0" w:color="auto"/>
        <w:bottom w:val="none" w:sz="0" w:space="0" w:color="auto"/>
        <w:right w:val="none" w:sz="0" w:space="0" w:color="auto"/>
      </w:divBdr>
    </w:div>
    <w:div w:id="1369641308">
      <w:bodyDiv w:val="1"/>
      <w:marLeft w:val="0"/>
      <w:marRight w:val="0"/>
      <w:marTop w:val="0"/>
      <w:marBottom w:val="0"/>
      <w:divBdr>
        <w:top w:val="none" w:sz="0" w:space="0" w:color="auto"/>
        <w:left w:val="none" w:sz="0" w:space="0" w:color="auto"/>
        <w:bottom w:val="none" w:sz="0" w:space="0" w:color="auto"/>
        <w:right w:val="none" w:sz="0" w:space="0" w:color="auto"/>
      </w:divBdr>
    </w:div>
    <w:div w:id="1401366752">
      <w:bodyDiv w:val="1"/>
      <w:marLeft w:val="0"/>
      <w:marRight w:val="0"/>
      <w:marTop w:val="0"/>
      <w:marBottom w:val="0"/>
      <w:divBdr>
        <w:top w:val="none" w:sz="0" w:space="0" w:color="auto"/>
        <w:left w:val="none" w:sz="0" w:space="0" w:color="auto"/>
        <w:bottom w:val="none" w:sz="0" w:space="0" w:color="auto"/>
        <w:right w:val="none" w:sz="0" w:space="0" w:color="auto"/>
      </w:divBdr>
    </w:div>
    <w:div w:id="1423454916">
      <w:bodyDiv w:val="1"/>
      <w:marLeft w:val="0"/>
      <w:marRight w:val="0"/>
      <w:marTop w:val="0"/>
      <w:marBottom w:val="0"/>
      <w:divBdr>
        <w:top w:val="none" w:sz="0" w:space="0" w:color="auto"/>
        <w:left w:val="none" w:sz="0" w:space="0" w:color="auto"/>
        <w:bottom w:val="none" w:sz="0" w:space="0" w:color="auto"/>
        <w:right w:val="none" w:sz="0" w:space="0" w:color="auto"/>
      </w:divBdr>
    </w:div>
    <w:div w:id="1495992431">
      <w:bodyDiv w:val="1"/>
      <w:marLeft w:val="0"/>
      <w:marRight w:val="0"/>
      <w:marTop w:val="0"/>
      <w:marBottom w:val="0"/>
      <w:divBdr>
        <w:top w:val="none" w:sz="0" w:space="0" w:color="auto"/>
        <w:left w:val="none" w:sz="0" w:space="0" w:color="auto"/>
        <w:bottom w:val="none" w:sz="0" w:space="0" w:color="auto"/>
        <w:right w:val="none" w:sz="0" w:space="0" w:color="auto"/>
      </w:divBdr>
    </w:div>
    <w:div w:id="1640844590">
      <w:bodyDiv w:val="1"/>
      <w:marLeft w:val="0"/>
      <w:marRight w:val="0"/>
      <w:marTop w:val="0"/>
      <w:marBottom w:val="0"/>
      <w:divBdr>
        <w:top w:val="none" w:sz="0" w:space="0" w:color="auto"/>
        <w:left w:val="none" w:sz="0" w:space="0" w:color="auto"/>
        <w:bottom w:val="none" w:sz="0" w:space="0" w:color="auto"/>
        <w:right w:val="none" w:sz="0" w:space="0" w:color="auto"/>
      </w:divBdr>
    </w:div>
    <w:div w:id="1655720931">
      <w:bodyDiv w:val="1"/>
      <w:marLeft w:val="0"/>
      <w:marRight w:val="0"/>
      <w:marTop w:val="0"/>
      <w:marBottom w:val="0"/>
      <w:divBdr>
        <w:top w:val="none" w:sz="0" w:space="0" w:color="auto"/>
        <w:left w:val="none" w:sz="0" w:space="0" w:color="auto"/>
        <w:bottom w:val="none" w:sz="0" w:space="0" w:color="auto"/>
        <w:right w:val="none" w:sz="0" w:space="0" w:color="auto"/>
      </w:divBdr>
    </w:div>
    <w:div w:id="1668441692">
      <w:bodyDiv w:val="1"/>
      <w:marLeft w:val="0"/>
      <w:marRight w:val="0"/>
      <w:marTop w:val="0"/>
      <w:marBottom w:val="0"/>
      <w:divBdr>
        <w:top w:val="none" w:sz="0" w:space="0" w:color="auto"/>
        <w:left w:val="none" w:sz="0" w:space="0" w:color="auto"/>
        <w:bottom w:val="none" w:sz="0" w:space="0" w:color="auto"/>
        <w:right w:val="none" w:sz="0" w:space="0" w:color="auto"/>
      </w:divBdr>
    </w:div>
    <w:div w:id="1707218256">
      <w:bodyDiv w:val="1"/>
      <w:marLeft w:val="0"/>
      <w:marRight w:val="0"/>
      <w:marTop w:val="0"/>
      <w:marBottom w:val="0"/>
      <w:divBdr>
        <w:top w:val="none" w:sz="0" w:space="0" w:color="auto"/>
        <w:left w:val="none" w:sz="0" w:space="0" w:color="auto"/>
        <w:bottom w:val="none" w:sz="0" w:space="0" w:color="auto"/>
        <w:right w:val="none" w:sz="0" w:space="0" w:color="auto"/>
      </w:divBdr>
    </w:div>
    <w:div w:id="1745099800">
      <w:bodyDiv w:val="1"/>
      <w:marLeft w:val="0"/>
      <w:marRight w:val="0"/>
      <w:marTop w:val="0"/>
      <w:marBottom w:val="0"/>
      <w:divBdr>
        <w:top w:val="none" w:sz="0" w:space="0" w:color="auto"/>
        <w:left w:val="none" w:sz="0" w:space="0" w:color="auto"/>
        <w:bottom w:val="none" w:sz="0" w:space="0" w:color="auto"/>
        <w:right w:val="none" w:sz="0" w:space="0" w:color="auto"/>
      </w:divBdr>
    </w:div>
    <w:div w:id="1761677281">
      <w:bodyDiv w:val="1"/>
      <w:marLeft w:val="0"/>
      <w:marRight w:val="0"/>
      <w:marTop w:val="0"/>
      <w:marBottom w:val="0"/>
      <w:divBdr>
        <w:top w:val="none" w:sz="0" w:space="0" w:color="auto"/>
        <w:left w:val="none" w:sz="0" w:space="0" w:color="auto"/>
        <w:bottom w:val="none" w:sz="0" w:space="0" w:color="auto"/>
        <w:right w:val="none" w:sz="0" w:space="0" w:color="auto"/>
      </w:divBdr>
    </w:div>
    <w:div w:id="1772969111">
      <w:bodyDiv w:val="1"/>
      <w:marLeft w:val="0"/>
      <w:marRight w:val="0"/>
      <w:marTop w:val="0"/>
      <w:marBottom w:val="0"/>
      <w:divBdr>
        <w:top w:val="none" w:sz="0" w:space="0" w:color="auto"/>
        <w:left w:val="none" w:sz="0" w:space="0" w:color="auto"/>
        <w:bottom w:val="none" w:sz="0" w:space="0" w:color="auto"/>
        <w:right w:val="none" w:sz="0" w:space="0" w:color="auto"/>
      </w:divBdr>
    </w:div>
    <w:div w:id="1793358308">
      <w:bodyDiv w:val="1"/>
      <w:marLeft w:val="0"/>
      <w:marRight w:val="0"/>
      <w:marTop w:val="0"/>
      <w:marBottom w:val="0"/>
      <w:divBdr>
        <w:top w:val="none" w:sz="0" w:space="0" w:color="auto"/>
        <w:left w:val="none" w:sz="0" w:space="0" w:color="auto"/>
        <w:bottom w:val="none" w:sz="0" w:space="0" w:color="auto"/>
        <w:right w:val="none" w:sz="0" w:space="0" w:color="auto"/>
      </w:divBdr>
    </w:div>
    <w:div w:id="1810708390">
      <w:bodyDiv w:val="1"/>
      <w:marLeft w:val="0"/>
      <w:marRight w:val="0"/>
      <w:marTop w:val="0"/>
      <w:marBottom w:val="0"/>
      <w:divBdr>
        <w:top w:val="none" w:sz="0" w:space="0" w:color="auto"/>
        <w:left w:val="none" w:sz="0" w:space="0" w:color="auto"/>
        <w:bottom w:val="none" w:sz="0" w:space="0" w:color="auto"/>
        <w:right w:val="none" w:sz="0" w:space="0" w:color="auto"/>
      </w:divBdr>
    </w:div>
    <w:div w:id="1812358606">
      <w:bodyDiv w:val="1"/>
      <w:marLeft w:val="0"/>
      <w:marRight w:val="0"/>
      <w:marTop w:val="0"/>
      <w:marBottom w:val="0"/>
      <w:divBdr>
        <w:top w:val="none" w:sz="0" w:space="0" w:color="auto"/>
        <w:left w:val="none" w:sz="0" w:space="0" w:color="auto"/>
        <w:bottom w:val="none" w:sz="0" w:space="0" w:color="auto"/>
        <w:right w:val="none" w:sz="0" w:space="0" w:color="auto"/>
      </w:divBdr>
    </w:div>
    <w:div w:id="1838031292">
      <w:bodyDiv w:val="1"/>
      <w:marLeft w:val="0"/>
      <w:marRight w:val="0"/>
      <w:marTop w:val="0"/>
      <w:marBottom w:val="0"/>
      <w:divBdr>
        <w:top w:val="none" w:sz="0" w:space="0" w:color="auto"/>
        <w:left w:val="none" w:sz="0" w:space="0" w:color="auto"/>
        <w:bottom w:val="none" w:sz="0" w:space="0" w:color="auto"/>
        <w:right w:val="none" w:sz="0" w:space="0" w:color="auto"/>
      </w:divBdr>
    </w:div>
    <w:div w:id="1845166277">
      <w:bodyDiv w:val="1"/>
      <w:marLeft w:val="0"/>
      <w:marRight w:val="0"/>
      <w:marTop w:val="0"/>
      <w:marBottom w:val="0"/>
      <w:divBdr>
        <w:top w:val="none" w:sz="0" w:space="0" w:color="auto"/>
        <w:left w:val="none" w:sz="0" w:space="0" w:color="auto"/>
        <w:bottom w:val="none" w:sz="0" w:space="0" w:color="auto"/>
        <w:right w:val="none" w:sz="0" w:space="0" w:color="auto"/>
      </w:divBdr>
    </w:div>
    <w:div w:id="1887987728">
      <w:bodyDiv w:val="1"/>
      <w:marLeft w:val="0"/>
      <w:marRight w:val="0"/>
      <w:marTop w:val="0"/>
      <w:marBottom w:val="0"/>
      <w:divBdr>
        <w:top w:val="none" w:sz="0" w:space="0" w:color="auto"/>
        <w:left w:val="none" w:sz="0" w:space="0" w:color="auto"/>
        <w:bottom w:val="none" w:sz="0" w:space="0" w:color="auto"/>
        <w:right w:val="none" w:sz="0" w:space="0" w:color="auto"/>
      </w:divBdr>
    </w:div>
    <w:div w:id="1954827873">
      <w:bodyDiv w:val="1"/>
      <w:marLeft w:val="0"/>
      <w:marRight w:val="0"/>
      <w:marTop w:val="0"/>
      <w:marBottom w:val="0"/>
      <w:divBdr>
        <w:top w:val="none" w:sz="0" w:space="0" w:color="auto"/>
        <w:left w:val="none" w:sz="0" w:space="0" w:color="auto"/>
        <w:bottom w:val="none" w:sz="0" w:space="0" w:color="auto"/>
        <w:right w:val="none" w:sz="0" w:space="0" w:color="auto"/>
      </w:divBdr>
    </w:div>
    <w:div w:id="2044165503">
      <w:bodyDiv w:val="1"/>
      <w:marLeft w:val="0"/>
      <w:marRight w:val="0"/>
      <w:marTop w:val="0"/>
      <w:marBottom w:val="0"/>
      <w:divBdr>
        <w:top w:val="none" w:sz="0" w:space="0" w:color="auto"/>
        <w:left w:val="none" w:sz="0" w:space="0" w:color="auto"/>
        <w:bottom w:val="none" w:sz="0" w:space="0" w:color="auto"/>
        <w:right w:val="none" w:sz="0" w:space="0" w:color="auto"/>
      </w:divBdr>
    </w:div>
    <w:div w:id="212549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4FF36-F0CE-4BE2-914C-377D3C749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4576</Words>
  <Characters>26089</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30604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Гарифуллин Вилен Марсович</dc:creator>
  <cp:lastModifiedBy>A2KAAAT</cp:lastModifiedBy>
  <cp:revision>4</cp:revision>
  <cp:lastPrinted>2021-03-05T11:26:00Z</cp:lastPrinted>
  <dcterms:created xsi:type="dcterms:W3CDTF">2026-04-30T04:53:00Z</dcterms:created>
  <dcterms:modified xsi:type="dcterms:W3CDTF">2026-04-30T06:30:00Z</dcterms:modified>
</cp:coreProperties>
</file>