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BEFA" w14:textId="609A33ED" w:rsidR="00795722" w:rsidRPr="00E90195" w:rsidRDefault="00E56508" w:rsidP="00A66290">
      <w:pPr>
        <w:widowControl w:val="0"/>
        <w:jc w:val="center"/>
        <w:rPr>
          <w:b/>
          <w:bCs/>
          <w:sz w:val="32"/>
          <w:szCs w:val="32"/>
        </w:rPr>
      </w:pPr>
      <w:r>
        <w:rPr>
          <w:b/>
          <w:bCs/>
          <w:sz w:val="32"/>
          <w:szCs w:val="32"/>
        </w:rPr>
        <w:t>Аукционная документация</w:t>
      </w:r>
    </w:p>
    <w:p w14:paraId="7AA65524" w14:textId="77777777" w:rsidR="00795722" w:rsidRPr="00E90195" w:rsidRDefault="00795722" w:rsidP="005B163E">
      <w:pPr>
        <w:widowControl w:val="0"/>
        <w:ind w:left="1414" w:hanging="705"/>
        <w:rPr>
          <w:b/>
          <w:bCs/>
          <w:sz w:val="24"/>
          <w:szCs w:val="24"/>
        </w:rPr>
      </w:pPr>
    </w:p>
    <w:p w14:paraId="3C6854D5" w14:textId="65A79276" w:rsidR="000506AA" w:rsidRPr="000506AA" w:rsidRDefault="000506AA" w:rsidP="000506AA">
      <w:pPr>
        <w:jc w:val="center"/>
        <w:rPr>
          <w:b/>
          <w:sz w:val="24"/>
          <w:szCs w:val="24"/>
        </w:rPr>
      </w:pPr>
      <w:r w:rsidRPr="000506AA">
        <w:rPr>
          <w:b/>
          <w:sz w:val="24"/>
          <w:szCs w:val="24"/>
        </w:rPr>
        <w:t>ООО «</w:t>
      </w:r>
      <w:proofErr w:type="spellStart"/>
      <w:r w:rsidRPr="000506AA">
        <w:rPr>
          <w:b/>
          <w:sz w:val="24"/>
          <w:szCs w:val="24"/>
        </w:rPr>
        <w:t>Банкротфорум.ру</w:t>
      </w:r>
      <w:proofErr w:type="spellEnd"/>
      <w:r w:rsidRPr="000506AA">
        <w:rPr>
          <w:b/>
          <w:sz w:val="24"/>
          <w:szCs w:val="24"/>
        </w:rPr>
        <w:t xml:space="preserve">» извещает о проведении открытого аукциона по продаже имущества, принадлежащего на праве собственности </w:t>
      </w:r>
      <w:proofErr w:type="spellStart"/>
      <w:r w:rsidR="009C0802">
        <w:rPr>
          <w:b/>
          <w:sz w:val="24"/>
          <w:szCs w:val="24"/>
        </w:rPr>
        <w:t>Индивидуадьному</w:t>
      </w:r>
      <w:proofErr w:type="spellEnd"/>
      <w:r w:rsidR="009C0802">
        <w:rPr>
          <w:b/>
          <w:sz w:val="24"/>
          <w:szCs w:val="24"/>
        </w:rPr>
        <w:t xml:space="preserve"> предпринимателю </w:t>
      </w:r>
      <w:r>
        <w:rPr>
          <w:b/>
          <w:sz w:val="24"/>
          <w:szCs w:val="24"/>
        </w:rPr>
        <w:t xml:space="preserve">Алиханову Константину </w:t>
      </w:r>
      <w:r w:rsidR="00416362">
        <w:rPr>
          <w:b/>
          <w:sz w:val="24"/>
          <w:szCs w:val="24"/>
        </w:rPr>
        <w:t>Ивановичу</w:t>
      </w:r>
    </w:p>
    <w:p w14:paraId="098B5356" w14:textId="77777777" w:rsidR="000506AA" w:rsidRPr="000506AA" w:rsidRDefault="000506AA" w:rsidP="000506AA">
      <w:pPr>
        <w:jc w:val="both"/>
        <w:rPr>
          <w:sz w:val="24"/>
          <w:szCs w:val="24"/>
        </w:rPr>
      </w:pPr>
    </w:p>
    <w:p w14:paraId="4108C98F" w14:textId="2BF2E5BA" w:rsidR="000506AA" w:rsidRPr="000506AA" w:rsidRDefault="000506AA" w:rsidP="000506AA">
      <w:pPr>
        <w:jc w:val="both"/>
        <w:rPr>
          <w:b/>
          <w:sz w:val="24"/>
          <w:szCs w:val="24"/>
        </w:rPr>
      </w:pPr>
      <w:r w:rsidRPr="000506AA">
        <w:rPr>
          <w:b/>
          <w:sz w:val="24"/>
          <w:szCs w:val="24"/>
        </w:rPr>
        <w:t>Организатор</w:t>
      </w:r>
      <w:r w:rsidR="005D2937">
        <w:rPr>
          <w:b/>
          <w:sz w:val="24"/>
          <w:szCs w:val="24"/>
        </w:rPr>
        <w:t xml:space="preserve"> торгов</w:t>
      </w:r>
      <w:r w:rsidRPr="000506AA">
        <w:rPr>
          <w:b/>
          <w:sz w:val="24"/>
          <w:szCs w:val="24"/>
        </w:rPr>
        <w:t>: ООО «</w:t>
      </w:r>
      <w:proofErr w:type="spellStart"/>
      <w:r w:rsidRPr="000506AA">
        <w:rPr>
          <w:b/>
          <w:sz w:val="24"/>
          <w:szCs w:val="24"/>
        </w:rPr>
        <w:t>Банкротфорум.ру</w:t>
      </w:r>
      <w:proofErr w:type="spellEnd"/>
      <w:r w:rsidRPr="000506AA">
        <w:rPr>
          <w:b/>
          <w:sz w:val="24"/>
          <w:szCs w:val="24"/>
        </w:rPr>
        <w:t xml:space="preserve">» </w:t>
      </w:r>
    </w:p>
    <w:p w14:paraId="09293916" w14:textId="77777777" w:rsidR="000506AA" w:rsidRPr="000506AA" w:rsidRDefault="000506AA" w:rsidP="000506AA">
      <w:pPr>
        <w:jc w:val="both"/>
        <w:rPr>
          <w:sz w:val="24"/>
          <w:szCs w:val="24"/>
        </w:rPr>
      </w:pPr>
      <w:r w:rsidRPr="000506AA">
        <w:rPr>
          <w:sz w:val="24"/>
          <w:szCs w:val="24"/>
        </w:rPr>
        <w:t>ОГРН 11524680020037,</w:t>
      </w:r>
    </w:p>
    <w:p w14:paraId="0D7FB512" w14:textId="77777777" w:rsidR="000506AA" w:rsidRPr="000506AA" w:rsidRDefault="000506AA" w:rsidP="000506AA">
      <w:pPr>
        <w:jc w:val="both"/>
        <w:rPr>
          <w:sz w:val="24"/>
          <w:szCs w:val="24"/>
        </w:rPr>
      </w:pPr>
      <w:r w:rsidRPr="000506AA">
        <w:rPr>
          <w:sz w:val="24"/>
          <w:szCs w:val="24"/>
        </w:rPr>
        <w:t>ИНН 2464116880, КПП 246501001</w:t>
      </w:r>
    </w:p>
    <w:p w14:paraId="7752303A" w14:textId="15141821" w:rsidR="000506AA" w:rsidRDefault="000506AA" w:rsidP="000506AA">
      <w:pPr>
        <w:jc w:val="both"/>
        <w:rPr>
          <w:sz w:val="24"/>
          <w:szCs w:val="24"/>
        </w:rPr>
      </w:pPr>
      <w:r w:rsidRPr="000506AA">
        <w:rPr>
          <w:sz w:val="24"/>
          <w:szCs w:val="24"/>
        </w:rPr>
        <w:t xml:space="preserve">Юридический адрес: 660098, Красноярский край, </w:t>
      </w:r>
      <w:proofErr w:type="spellStart"/>
      <w:r w:rsidRPr="000506AA">
        <w:rPr>
          <w:sz w:val="24"/>
          <w:szCs w:val="24"/>
        </w:rPr>
        <w:t>г.Красноярск</w:t>
      </w:r>
      <w:proofErr w:type="spellEnd"/>
      <w:r w:rsidRPr="000506AA">
        <w:rPr>
          <w:sz w:val="24"/>
          <w:szCs w:val="24"/>
        </w:rPr>
        <w:t xml:space="preserve">, </w:t>
      </w:r>
      <w:proofErr w:type="spellStart"/>
      <w:r w:rsidRPr="000506AA">
        <w:rPr>
          <w:sz w:val="24"/>
          <w:szCs w:val="24"/>
        </w:rPr>
        <w:t>ул.Алексеева</w:t>
      </w:r>
      <w:proofErr w:type="spellEnd"/>
      <w:r w:rsidRPr="000506AA">
        <w:rPr>
          <w:sz w:val="24"/>
          <w:szCs w:val="24"/>
        </w:rPr>
        <w:t>, д 21, пом.392/1</w:t>
      </w:r>
      <w:r w:rsidR="009C0802">
        <w:rPr>
          <w:sz w:val="24"/>
          <w:szCs w:val="24"/>
        </w:rPr>
        <w:t>.</w:t>
      </w:r>
    </w:p>
    <w:p w14:paraId="5BE014BE" w14:textId="77777777" w:rsidR="009C0802" w:rsidRDefault="009C0802" w:rsidP="000506AA">
      <w:pPr>
        <w:jc w:val="both"/>
        <w:rPr>
          <w:sz w:val="24"/>
          <w:szCs w:val="24"/>
        </w:rPr>
      </w:pPr>
    </w:p>
    <w:p w14:paraId="6ADA2956" w14:textId="77777777" w:rsidR="009C0802" w:rsidRDefault="009C0802" w:rsidP="009C0802">
      <w:pPr>
        <w:widowControl w:val="0"/>
        <w:jc w:val="both"/>
        <w:rPr>
          <w:sz w:val="24"/>
          <w:szCs w:val="24"/>
        </w:rPr>
      </w:pPr>
      <w:r w:rsidRPr="00E90195">
        <w:rPr>
          <w:b/>
          <w:bCs/>
          <w:sz w:val="24"/>
          <w:szCs w:val="24"/>
        </w:rPr>
        <w:t>Предмет торговой процедуры:</w:t>
      </w:r>
      <w:r>
        <w:rPr>
          <w:sz w:val="24"/>
          <w:szCs w:val="24"/>
        </w:rPr>
        <w:t xml:space="preserve"> </w:t>
      </w:r>
    </w:p>
    <w:p w14:paraId="4E70C286" w14:textId="213BAB78" w:rsidR="009C0802" w:rsidRDefault="009C0802" w:rsidP="009C0802">
      <w:pPr>
        <w:widowControl w:val="0"/>
        <w:jc w:val="both"/>
        <w:rPr>
          <w:sz w:val="24"/>
          <w:szCs w:val="24"/>
        </w:rPr>
      </w:pPr>
      <w:r>
        <w:rPr>
          <w:sz w:val="24"/>
          <w:szCs w:val="24"/>
        </w:rPr>
        <w:t xml:space="preserve">Имущество, находящееся в собственности ИП Алиханова К.И., ОГРНИП </w:t>
      </w:r>
      <w:r w:rsidRPr="009C0802">
        <w:rPr>
          <w:sz w:val="24"/>
          <w:szCs w:val="24"/>
        </w:rPr>
        <w:t xml:space="preserve">312246808300094 </w:t>
      </w:r>
      <w:r>
        <w:rPr>
          <w:sz w:val="24"/>
          <w:szCs w:val="24"/>
        </w:rPr>
        <w:t>(далее Продавец), продается единым лотом в составе:</w:t>
      </w:r>
    </w:p>
    <w:p w14:paraId="56E3794D" w14:textId="77777777" w:rsidR="009C0802" w:rsidRDefault="009C0802" w:rsidP="009C0802">
      <w:pPr>
        <w:widowControl w:val="0"/>
        <w:jc w:val="both"/>
        <w:rPr>
          <w:sz w:val="24"/>
          <w:szCs w:val="24"/>
        </w:rPr>
      </w:pPr>
      <w:r>
        <w:rPr>
          <w:sz w:val="24"/>
          <w:szCs w:val="24"/>
        </w:rPr>
        <w:t>Лот №1:</w:t>
      </w:r>
    </w:p>
    <w:p w14:paraId="6FB16B04" w14:textId="77777777" w:rsidR="009C0802" w:rsidRDefault="009C0802" w:rsidP="009C0802">
      <w:pPr>
        <w:widowControl w:val="0"/>
        <w:jc w:val="both"/>
        <w:rPr>
          <w:rFonts w:eastAsiaTheme="minorHAnsi"/>
          <w:bCs/>
          <w:sz w:val="24"/>
          <w:szCs w:val="24"/>
          <w:lang w:eastAsia="en-US"/>
        </w:rPr>
      </w:pPr>
      <w:r>
        <w:rPr>
          <w:sz w:val="24"/>
          <w:szCs w:val="24"/>
        </w:rPr>
        <w:t xml:space="preserve">1.Сооружение «Воздушная линия электропередач 110 </w:t>
      </w:r>
      <w:proofErr w:type="spellStart"/>
      <w:r>
        <w:rPr>
          <w:sz w:val="24"/>
          <w:szCs w:val="24"/>
        </w:rPr>
        <w:t>кВ</w:t>
      </w:r>
      <w:proofErr w:type="spellEnd"/>
      <w:r>
        <w:rPr>
          <w:sz w:val="24"/>
          <w:szCs w:val="24"/>
        </w:rPr>
        <w:t xml:space="preserve"> С-373/С-374 ПС «Минусинская опорная»-ОРУ «Минусинская ТЭЦ», назначение: нежилое; протяженностью: 3 010,0 метров</w:t>
      </w:r>
      <w:r>
        <w:rPr>
          <w:rFonts w:eastAsiaTheme="minorHAnsi"/>
          <w:bCs/>
          <w:sz w:val="24"/>
          <w:szCs w:val="24"/>
          <w:lang w:eastAsia="en-US"/>
        </w:rPr>
        <w:t>;</w:t>
      </w:r>
    </w:p>
    <w:p w14:paraId="046375D0" w14:textId="77777777" w:rsidR="009C0802" w:rsidRDefault="009C0802" w:rsidP="009C0802">
      <w:pPr>
        <w:widowControl w:val="0"/>
        <w:jc w:val="both"/>
        <w:rPr>
          <w:rFonts w:eastAsiaTheme="minorHAnsi"/>
          <w:bCs/>
          <w:sz w:val="24"/>
          <w:szCs w:val="24"/>
          <w:lang w:eastAsia="en-US"/>
        </w:rPr>
      </w:pPr>
      <w:r>
        <w:rPr>
          <w:rFonts w:eastAsiaTheme="minorHAnsi"/>
          <w:bCs/>
          <w:sz w:val="24"/>
          <w:szCs w:val="24"/>
          <w:lang w:eastAsia="en-US"/>
        </w:rPr>
        <w:t xml:space="preserve">кадастровый номер: </w:t>
      </w:r>
      <w:r w:rsidRPr="0012005E">
        <w:rPr>
          <w:rFonts w:eastAsiaTheme="minorHAnsi"/>
          <w:bCs/>
          <w:sz w:val="24"/>
          <w:szCs w:val="24"/>
          <w:lang w:eastAsia="en-US"/>
        </w:rPr>
        <w:t>24</w:t>
      </w:r>
      <w:r>
        <w:rPr>
          <w:rFonts w:eastAsiaTheme="minorHAnsi"/>
          <w:bCs/>
          <w:sz w:val="24"/>
          <w:szCs w:val="24"/>
          <w:lang w:eastAsia="en-US"/>
        </w:rPr>
        <w:t>:25:0000000:3424, расположенное по адресу: Россия, Красноярский край, Минусинский р-н, 439 км. Автодороги М-54 «Енисей», 5 до ОРУ «Минусинская ТЭЦ».</w:t>
      </w:r>
    </w:p>
    <w:p w14:paraId="76AB5BB0" w14:textId="77777777" w:rsidR="009C0802" w:rsidRDefault="009C0802" w:rsidP="009C0802">
      <w:pPr>
        <w:widowControl w:val="0"/>
        <w:jc w:val="both"/>
        <w:rPr>
          <w:rFonts w:eastAsiaTheme="minorHAnsi"/>
          <w:bCs/>
          <w:sz w:val="24"/>
          <w:szCs w:val="24"/>
          <w:lang w:eastAsia="en-US"/>
        </w:rPr>
      </w:pPr>
      <w:r>
        <w:rPr>
          <w:rFonts w:eastAsiaTheme="minorHAnsi"/>
          <w:bCs/>
          <w:sz w:val="24"/>
          <w:szCs w:val="24"/>
          <w:lang w:eastAsia="en-US"/>
        </w:rPr>
        <w:t>2.Земельный участок площадью 709,3+/-18,6 кв.м., кадастровый номер: 24:25:0000000:280, расположенный по адресу: местоположение установлено относительно ориентира, расположенного в границах участка. Ориентир участок. Почтовый адрес ориентира: Красноярский край, р-н Минусинский, 439 км автодороги М-54 Енисей, 5 до ОРУ «Минусинская».</w:t>
      </w:r>
    </w:p>
    <w:p w14:paraId="36AE5837" w14:textId="681D20AE" w:rsidR="009C0802" w:rsidRPr="009C0802" w:rsidRDefault="009C0802" w:rsidP="009C0802">
      <w:pPr>
        <w:pStyle w:val="ConsPlusNormal"/>
        <w:jc w:val="both"/>
        <w:rPr>
          <w:rFonts w:ascii="Times New Roman" w:hAnsi="Times New Roman" w:cs="Times New Roman"/>
          <w:bCs/>
          <w:sz w:val="24"/>
          <w:szCs w:val="24"/>
        </w:rPr>
      </w:pPr>
      <w:r w:rsidRPr="009C0802">
        <w:rPr>
          <w:rFonts w:ascii="Times New Roman" w:hAnsi="Times New Roman" w:cs="Times New Roman"/>
          <w:bCs/>
          <w:sz w:val="24"/>
          <w:szCs w:val="24"/>
        </w:rPr>
        <w:t xml:space="preserve">В настоящее время Сооружение: "Воздушная линия электропередач 110 </w:t>
      </w:r>
      <w:proofErr w:type="spellStart"/>
      <w:r w:rsidRPr="009C0802">
        <w:rPr>
          <w:rFonts w:ascii="Times New Roman" w:hAnsi="Times New Roman" w:cs="Times New Roman"/>
          <w:bCs/>
          <w:sz w:val="24"/>
          <w:szCs w:val="24"/>
        </w:rPr>
        <w:t>кВ</w:t>
      </w:r>
      <w:proofErr w:type="spellEnd"/>
      <w:r w:rsidRPr="009C0802">
        <w:rPr>
          <w:rFonts w:ascii="Times New Roman" w:hAnsi="Times New Roman" w:cs="Times New Roman"/>
          <w:bCs/>
          <w:sz w:val="24"/>
          <w:szCs w:val="24"/>
        </w:rPr>
        <w:t xml:space="preserve"> С-373/С-374 ПС "Минусинская опорная" - ОРУ "Минусинская ТЭЦ" передан</w:t>
      </w:r>
      <w:r>
        <w:rPr>
          <w:rFonts w:ascii="Times New Roman" w:hAnsi="Times New Roman" w:cs="Times New Roman"/>
          <w:bCs/>
          <w:sz w:val="24"/>
          <w:szCs w:val="24"/>
        </w:rPr>
        <w:t>о</w:t>
      </w:r>
      <w:r w:rsidRPr="009C0802">
        <w:rPr>
          <w:rFonts w:ascii="Times New Roman" w:hAnsi="Times New Roman" w:cs="Times New Roman"/>
          <w:bCs/>
          <w:sz w:val="24"/>
          <w:szCs w:val="24"/>
        </w:rPr>
        <w:t xml:space="preserve"> в аренду</w:t>
      </w:r>
      <w:r w:rsidR="005A635C">
        <w:rPr>
          <w:rFonts w:ascii="Times New Roman" w:hAnsi="Times New Roman" w:cs="Times New Roman"/>
          <w:bCs/>
          <w:sz w:val="24"/>
          <w:szCs w:val="24"/>
        </w:rPr>
        <w:t xml:space="preserve"> ПАО «МРСК Сибири»</w:t>
      </w:r>
      <w:r w:rsidRPr="009C0802">
        <w:rPr>
          <w:rFonts w:ascii="Times New Roman" w:hAnsi="Times New Roman" w:cs="Times New Roman"/>
          <w:bCs/>
          <w:sz w:val="24"/>
          <w:szCs w:val="24"/>
        </w:rPr>
        <w:t xml:space="preserve">, срок действия с 09.09.2019 </w:t>
      </w:r>
      <w:r>
        <w:rPr>
          <w:rFonts w:ascii="Times New Roman" w:hAnsi="Times New Roman" w:cs="Times New Roman"/>
          <w:bCs/>
          <w:sz w:val="24"/>
          <w:szCs w:val="24"/>
        </w:rPr>
        <w:t xml:space="preserve">на </w:t>
      </w:r>
      <w:r w:rsidRPr="009C0802">
        <w:rPr>
          <w:rFonts w:ascii="Times New Roman" w:hAnsi="Times New Roman" w:cs="Times New Roman"/>
          <w:bCs/>
          <w:sz w:val="24"/>
          <w:szCs w:val="24"/>
        </w:rPr>
        <w:t>10 лет</w:t>
      </w:r>
      <w:r w:rsidR="005A635C">
        <w:rPr>
          <w:rFonts w:ascii="Times New Roman" w:hAnsi="Times New Roman" w:cs="Times New Roman"/>
          <w:bCs/>
          <w:sz w:val="24"/>
          <w:szCs w:val="24"/>
        </w:rPr>
        <w:t xml:space="preserve"> с возможностью досрочного расторжения</w:t>
      </w:r>
      <w:r w:rsidRPr="009C0802">
        <w:rPr>
          <w:rFonts w:ascii="Times New Roman" w:hAnsi="Times New Roman" w:cs="Times New Roman"/>
          <w:bCs/>
          <w:sz w:val="24"/>
          <w:szCs w:val="24"/>
        </w:rPr>
        <w:t>, арендатор несет всю эксплуатационную ответственность.</w:t>
      </w:r>
    </w:p>
    <w:p w14:paraId="597B1969" w14:textId="77777777" w:rsidR="009C0802" w:rsidRDefault="009C0802" w:rsidP="009C0802">
      <w:pPr>
        <w:widowControl w:val="0"/>
        <w:jc w:val="both"/>
        <w:rPr>
          <w:rFonts w:eastAsiaTheme="minorHAnsi"/>
          <w:bCs/>
          <w:sz w:val="24"/>
          <w:szCs w:val="24"/>
          <w:lang w:eastAsia="en-US"/>
        </w:rPr>
      </w:pPr>
    </w:p>
    <w:p w14:paraId="124F96E3" w14:textId="60E975B5" w:rsidR="00E43731" w:rsidRDefault="00E43731" w:rsidP="00E43731">
      <w:pPr>
        <w:widowControl w:val="0"/>
        <w:jc w:val="both"/>
        <w:rPr>
          <w:sz w:val="24"/>
          <w:szCs w:val="24"/>
        </w:rPr>
      </w:pPr>
      <w:r>
        <w:rPr>
          <w:b/>
          <w:sz w:val="24"/>
          <w:szCs w:val="24"/>
        </w:rPr>
        <w:t xml:space="preserve">           </w:t>
      </w:r>
      <w:r w:rsidRPr="009C0802">
        <w:rPr>
          <w:b/>
          <w:sz w:val="24"/>
          <w:szCs w:val="24"/>
        </w:rPr>
        <w:t>Требование к заявителям (участникам торгов):</w:t>
      </w:r>
      <w:r w:rsidRPr="009C0802">
        <w:rPr>
          <w:sz w:val="24"/>
          <w:szCs w:val="24"/>
        </w:rPr>
        <w:t xml:space="preserve"> </w:t>
      </w:r>
    </w:p>
    <w:p w14:paraId="125C478D" w14:textId="77777777" w:rsidR="00E43731" w:rsidRDefault="00E43731" w:rsidP="00E43731">
      <w:pPr>
        <w:widowControl w:val="0"/>
        <w:jc w:val="both"/>
        <w:rPr>
          <w:rFonts w:eastAsiaTheme="minorHAnsi"/>
          <w:bCs/>
          <w:sz w:val="24"/>
          <w:szCs w:val="24"/>
          <w:lang w:eastAsia="en-US"/>
        </w:rPr>
      </w:pPr>
      <w:r>
        <w:rPr>
          <w:bCs/>
          <w:sz w:val="24"/>
          <w:szCs w:val="24"/>
        </w:rPr>
        <w:t xml:space="preserve">           </w:t>
      </w:r>
      <w:r w:rsidRPr="009C0802">
        <w:rPr>
          <w:bCs/>
          <w:sz w:val="24"/>
          <w:szCs w:val="24"/>
        </w:rPr>
        <w:t>Претендент обязан выполнять эксплуатацию приобретаемых объектов электроэнергетики согласно Федерального закона от 26 марта 2003 г. № 35-ФЗ «Об электроэнергетике».</w:t>
      </w:r>
    </w:p>
    <w:p w14:paraId="2F0FA652" w14:textId="77777777" w:rsidR="009C0802" w:rsidRDefault="009C0802" w:rsidP="009C0802">
      <w:pPr>
        <w:widowControl w:val="0"/>
        <w:jc w:val="both"/>
        <w:rPr>
          <w:rFonts w:eastAsiaTheme="minorHAnsi"/>
          <w:bCs/>
          <w:sz w:val="24"/>
          <w:szCs w:val="24"/>
          <w:lang w:eastAsia="en-US"/>
        </w:rPr>
      </w:pPr>
    </w:p>
    <w:p w14:paraId="0C0A5E46" w14:textId="77777777" w:rsidR="00AB68C7" w:rsidRDefault="00AB68C7" w:rsidP="009C0802">
      <w:pPr>
        <w:widowControl w:val="0"/>
        <w:jc w:val="both"/>
        <w:rPr>
          <w:rFonts w:eastAsiaTheme="minorHAnsi"/>
          <w:bCs/>
          <w:sz w:val="24"/>
          <w:szCs w:val="24"/>
          <w:lang w:eastAsia="en-US"/>
        </w:rPr>
      </w:pPr>
    </w:p>
    <w:p w14:paraId="71C1B501" w14:textId="77777777" w:rsidR="00E43731" w:rsidRDefault="00E43731" w:rsidP="009C0802">
      <w:pPr>
        <w:widowControl w:val="0"/>
        <w:jc w:val="both"/>
        <w:rPr>
          <w:rFonts w:eastAsiaTheme="minorHAnsi"/>
          <w:bCs/>
          <w:sz w:val="24"/>
          <w:szCs w:val="24"/>
          <w:lang w:eastAsia="en-US"/>
        </w:rPr>
      </w:pPr>
    </w:p>
    <w:p w14:paraId="40E69BC4" w14:textId="77777777" w:rsidR="00E43731" w:rsidRDefault="00E43731" w:rsidP="009C0802">
      <w:pPr>
        <w:widowControl w:val="0"/>
        <w:jc w:val="both"/>
        <w:rPr>
          <w:rFonts w:eastAsiaTheme="minorHAnsi"/>
          <w:bCs/>
          <w:sz w:val="24"/>
          <w:szCs w:val="24"/>
          <w:lang w:eastAsia="en-US"/>
        </w:rPr>
      </w:pPr>
    </w:p>
    <w:p w14:paraId="08BA85E4" w14:textId="77777777" w:rsidR="009C0802" w:rsidRDefault="009C0802" w:rsidP="009C0802">
      <w:pPr>
        <w:widowControl w:val="0"/>
        <w:jc w:val="both"/>
        <w:rPr>
          <w:rFonts w:eastAsiaTheme="minorHAnsi"/>
          <w:bCs/>
          <w:sz w:val="24"/>
          <w:szCs w:val="24"/>
          <w:lang w:eastAsia="en-US"/>
        </w:rPr>
      </w:pPr>
    </w:p>
    <w:tbl>
      <w:tblPr>
        <w:tblW w:w="9634" w:type="dxa"/>
        <w:tblLook w:val="04A0" w:firstRow="1" w:lastRow="0" w:firstColumn="1" w:lastColumn="0" w:noHBand="0" w:noVBand="1"/>
      </w:tblPr>
      <w:tblGrid>
        <w:gridCol w:w="4815"/>
        <w:gridCol w:w="4819"/>
      </w:tblGrid>
      <w:tr w:rsidR="009C0802" w14:paraId="08D9779E"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52314D0E" w14:textId="77777777" w:rsidR="009C0802" w:rsidRPr="003A51DB" w:rsidRDefault="009C0802" w:rsidP="003C34BB">
            <w:pPr>
              <w:rPr>
                <w:color w:val="000000"/>
                <w:sz w:val="18"/>
                <w:szCs w:val="18"/>
              </w:rPr>
            </w:pPr>
            <w:r w:rsidRPr="003A51DB">
              <w:rPr>
                <w:color w:val="000000"/>
                <w:sz w:val="18"/>
                <w:szCs w:val="18"/>
              </w:rPr>
              <w:t>Форма проведения торговой процедуры</w:t>
            </w:r>
          </w:p>
        </w:tc>
        <w:tc>
          <w:tcPr>
            <w:tcW w:w="4819" w:type="dxa"/>
            <w:tcBorders>
              <w:top w:val="single" w:sz="4" w:space="0" w:color="auto"/>
              <w:left w:val="nil"/>
              <w:bottom w:val="single" w:sz="4" w:space="0" w:color="auto"/>
              <w:right w:val="single" w:sz="4" w:space="0" w:color="auto"/>
            </w:tcBorders>
            <w:noWrap/>
            <w:vAlign w:val="bottom"/>
            <w:hideMark/>
          </w:tcPr>
          <w:p w14:paraId="4865EA47" w14:textId="77777777" w:rsidR="009C0802" w:rsidRPr="00E42DDB" w:rsidRDefault="009C0802" w:rsidP="003C34BB">
            <w:pPr>
              <w:rPr>
                <w:color w:val="000000"/>
                <w:sz w:val="18"/>
                <w:szCs w:val="18"/>
                <w:highlight w:val="yellow"/>
              </w:rPr>
            </w:pPr>
            <w:r w:rsidRPr="00E42DDB">
              <w:rPr>
                <w:color w:val="000000"/>
                <w:sz w:val="18"/>
                <w:szCs w:val="18"/>
                <w:highlight w:val="yellow"/>
              </w:rPr>
              <w:t>аукцион «на понижение»</w:t>
            </w:r>
          </w:p>
        </w:tc>
      </w:tr>
      <w:tr w:rsidR="009C0802" w14:paraId="6EB15FE8"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159D5CED" w14:textId="77777777" w:rsidR="009C0802" w:rsidRPr="003A51DB" w:rsidRDefault="009C0802" w:rsidP="003C34BB">
            <w:pPr>
              <w:rPr>
                <w:color w:val="000000"/>
                <w:sz w:val="18"/>
                <w:szCs w:val="18"/>
              </w:rPr>
            </w:pPr>
            <w:r w:rsidRPr="003A51DB">
              <w:rPr>
                <w:color w:val="000000"/>
                <w:sz w:val="18"/>
                <w:szCs w:val="18"/>
              </w:rPr>
              <w:t>Дата начала приема заявок на участие в торговой процедуре</w:t>
            </w:r>
          </w:p>
        </w:tc>
        <w:tc>
          <w:tcPr>
            <w:tcW w:w="4819" w:type="dxa"/>
            <w:tcBorders>
              <w:top w:val="single" w:sz="4" w:space="0" w:color="auto"/>
              <w:left w:val="nil"/>
              <w:bottom w:val="single" w:sz="4" w:space="0" w:color="auto"/>
              <w:right w:val="single" w:sz="4" w:space="0" w:color="auto"/>
            </w:tcBorders>
            <w:noWrap/>
            <w:vAlign w:val="bottom"/>
            <w:hideMark/>
          </w:tcPr>
          <w:p w14:paraId="5102ACF0" w14:textId="462994F8" w:rsidR="009C0802" w:rsidRPr="00E42DDB" w:rsidRDefault="009C0802" w:rsidP="003C34BB">
            <w:pPr>
              <w:rPr>
                <w:color w:val="000000"/>
                <w:sz w:val="18"/>
                <w:szCs w:val="18"/>
                <w:highlight w:val="yellow"/>
              </w:rPr>
            </w:pPr>
            <w:r w:rsidRPr="00E42DDB">
              <w:rPr>
                <w:color w:val="000000"/>
                <w:sz w:val="18"/>
                <w:szCs w:val="18"/>
                <w:highlight w:val="yellow"/>
              </w:rPr>
              <w:t>00:00 по Московскому времени «</w:t>
            </w:r>
            <w:r w:rsidR="003B3942">
              <w:rPr>
                <w:color w:val="000000"/>
                <w:sz w:val="18"/>
                <w:szCs w:val="18"/>
                <w:highlight w:val="yellow"/>
              </w:rPr>
              <w:t>29</w:t>
            </w:r>
            <w:r w:rsidRPr="00E42DDB">
              <w:rPr>
                <w:color w:val="000000"/>
                <w:sz w:val="18"/>
                <w:szCs w:val="18"/>
                <w:highlight w:val="yellow"/>
              </w:rPr>
              <w:t xml:space="preserve">» </w:t>
            </w:r>
            <w:r w:rsidR="003B3942">
              <w:rPr>
                <w:color w:val="000000"/>
                <w:sz w:val="18"/>
                <w:szCs w:val="18"/>
                <w:highlight w:val="yellow"/>
              </w:rPr>
              <w:t>июня</w:t>
            </w:r>
            <w:r w:rsidRPr="00E42DDB">
              <w:rPr>
                <w:color w:val="000000"/>
                <w:sz w:val="18"/>
                <w:szCs w:val="18"/>
                <w:highlight w:val="yellow"/>
              </w:rPr>
              <w:t xml:space="preserve"> 2026</w:t>
            </w:r>
          </w:p>
        </w:tc>
      </w:tr>
      <w:tr w:rsidR="009C0802" w14:paraId="13BAE794"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25B936A0" w14:textId="77777777" w:rsidR="009C0802" w:rsidRPr="00CF6502" w:rsidRDefault="009C0802" w:rsidP="003C34BB">
            <w:pPr>
              <w:rPr>
                <w:color w:val="000000"/>
                <w:sz w:val="18"/>
                <w:szCs w:val="18"/>
              </w:rPr>
            </w:pPr>
            <w:r w:rsidRPr="00CF6502">
              <w:rPr>
                <w:color w:val="000000"/>
                <w:sz w:val="18"/>
                <w:szCs w:val="18"/>
              </w:rPr>
              <w:t>Дата окончания приема заявок в торговой процедуре</w:t>
            </w:r>
          </w:p>
        </w:tc>
        <w:tc>
          <w:tcPr>
            <w:tcW w:w="4819" w:type="dxa"/>
            <w:tcBorders>
              <w:top w:val="single" w:sz="4" w:space="0" w:color="auto"/>
              <w:left w:val="nil"/>
              <w:bottom w:val="single" w:sz="4" w:space="0" w:color="auto"/>
              <w:right w:val="single" w:sz="4" w:space="0" w:color="auto"/>
            </w:tcBorders>
            <w:noWrap/>
            <w:vAlign w:val="bottom"/>
            <w:hideMark/>
          </w:tcPr>
          <w:p w14:paraId="4D716EF7" w14:textId="762DAEC7" w:rsidR="009C0802" w:rsidRPr="00E42DDB" w:rsidRDefault="005A635C" w:rsidP="003C34BB">
            <w:pPr>
              <w:rPr>
                <w:color w:val="000000"/>
                <w:sz w:val="18"/>
                <w:szCs w:val="18"/>
                <w:highlight w:val="yellow"/>
              </w:rPr>
            </w:pPr>
            <w:r w:rsidRPr="00E42DDB">
              <w:rPr>
                <w:color w:val="000000"/>
                <w:sz w:val="18"/>
                <w:szCs w:val="18"/>
                <w:highlight w:val="yellow"/>
              </w:rPr>
              <w:t>00</w:t>
            </w:r>
            <w:r w:rsidR="009C0802" w:rsidRPr="00E42DDB">
              <w:rPr>
                <w:color w:val="000000"/>
                <w:sz w:val="18"/>
                <w:szCs w:val="18"/>
                <w:highlight w:val="yellow"/>
              </w:rPr>
              <w:t>:00 по Московскому времени «</w:t>
            </w:r>
            <w:r w:rsidR="003B3942">
              <w:rPr>
                <w:color w:val="000000"/>
                <w:sz w:val="18"/>
                <w:szCs w:val="18"/>
                <w:highlight w:val="yellow"/>
              </w:rPr>
              <w:t>05</w:t>
            </w:r>
            <w:r w:rsidR="009C0802" w:rsidRPr="00E42DDB">
              <w:rPr>
                <w:color w:val="000000"/>
                <w:sz w:val="18"/>
                <w:szCs w:val="18"/>
                <w:highlight w:val="yellow"/>
              </w:rPr>
              <w:t xml:space="preserve">» </w:t>
            </w:r>
            <w:r w:rsidRPr="00E42DDB">
              <w:rPr>
                <w:color w:val="000000"/>
                <w:sz w:val="18"/>
                <w:szCs w:val="18"/>
                <w:highlight w:val="yellow"/>
              </w:rPr>
              <w:t>а</w:t>
            </w:r>
            <w:r w:rsidR="003B3942">
              <w:rPr>
                <w:color w:val="000000"/>
                <w:sz w:val="18"/>
                <w:szCs w:val="18"/>
                <w:highlight w:val="yellow"/>
              </w:rPr>
              <w:t>вгуст</w:t>
            </w:r>
            <w:r w:rsidR="009C0802" w:rsidRPr="00E42DDB">
              <w:rPr>
                <w:color w:val="000000"/>
                <w:sz w:val="18"/>
                <w:szCs w:val="18"/>
                <w:highlight w:val="yellow"/>
              </w:rPr>
              <w:t xml:space="preserve"> 2026.</w:t>
            </w:r>
          </w:p>
        </w:tc>
      </w:tr>
      <w:tr w:rsidR="009C0802" w14:paraId="580B1397"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0452D72F" w14:textId="77777777" w:rsidR="009C0802" w:rsidRPr="00CF6502" w:rsidRDefault="009C0802" w:rsidP="003C34BB">
            <w:pPr>
              <w:rPr>
                <w:color w:val="000000"/>
                <w:sz w:val="18"/>
                <w:szCs w:val="18"/>
              </w:rPr>
            </w:pPr>
            <w:r w:rsidRPr="00CF6502">
              <w:rPr>
                <w:color w:val="000000"/>
                <w:sz w:val="18"/>
                <w:szCs w:val="18"/>
              </w:rPr>
              <w:t>Дата окончания проверки правоспособности Заявок</w:t>
            </w:r>
          </w:p>
        </w:tc>
        <w:tc>
          <w:tcPr>
            <w:tcW w:w="4819" w:type="dxa"/>
            <w:tcBorders>
              <w:top w:val="single" w:sz="4" w:space="0" w:color="auto"/>
              <w:left w:val="nil"/>
              <w:bottom w:val="single" w:sz="4" w:space="0" w:color="auto"/>
              <w:right w:val="single" w:sz="4" w:space="0" w:color="auto"/>
            </w:tcBorders>
            <w:noWrap/>
            <w:vAlign w:val="bottom"/>
            <w:hideMark/>
          </w:tcPr>
          <w:p w14:paraId="7915E54F" w14:textId="2A546619" w:rsidR="009C0802" w:rsidRPr="00E42DDB" w:rsidRDefault="009C0802" w:rsidP="003C34BB">
            <w:pPr>
              <w:rPr>
                <w:color w:val="000000"/>
                <w:sz w:val="18"/>
                <w:szCs w:val="18"/>
                <w:highlight w:val="yellow"/>
              </w:rPr>
            </w:pPr>
            <w:r w:rsidRPr="00E42DDB">
              <w:rPr>
                <w:color w:val="000000"/>
                <w:sz w:val="18"/>
                <w:szCs w:val="18"/>
                <w:highlight w:val="yellow"/>
              </w:rPr>
              <w:t>«</w:t>
            </w:r>
            <w:r w:rsidR="003B3942">
              <w:rPr>
                <w:color w:val="000000"/>
                <w:sz w:val="18"/>
                <w:szCs w:val="18"/>
                <w:highlight w:val="yellow"/>
              </w:rPr>
              <w:t>07</w:t>
            </w:r>
            <w:r w:rsidRPr="00E42DDB">
              <w:rPr>
                <w:color w:val="000000"/>
                <w:sz w:val="18"/>
                <w:szCs w:val="18"/>
                <w:highlight w:val="yellow"/>
              </w:rPr>
              <w:t xml:space="preserve">» </w:t>
            </w:r>
            <w:r w:rsidR="005A635C" w:rsidRPr="00E42DDB">
              <w:rPr>
                <w:color w:val="000000"/>
                <w:sz w:val="18"/>
                <w:szCs w:val="18"/>
                <w:highlight w:val="yellow"/>
              </w:rPr>
              <w:t>а</w:t>
            </w:r>
            <w:r w:rsidR="003B3942">
              <w:rPr>
                <w:color w:val="000000"/>
                <w:sz w:val="18"/>
                <w:szCs w:val="18"/>
                <w:highlight w:val="yellow"/>
              </w:rPr>
              <w:t>вгуста</w:t>
            </w:r>
            <w:r w:rsidRPr="00E42DDB">
              <w:rPr>
                <w:color w:val="000000"/>
                <w:sz w:val="18"/>
                <w:szCs w:val="18"/>
                <w:highlight w:val="yellow"/>
              </w:rPr>
              <w:t xml:space="preserve"> 2026.</w:t>
            </w:r>
          </w:p>
        </w:tc>
      </w:tr>
      <w:tr w:rsidR="009C0802" w14:paraId="74BD24A2" w14:textId="77777777" w:rsidTr="003C34BB">
        <w:trPr>
          <w:trHeight w:val="480"/>
        </w:trPr>
        <w:tc>
          <w:tcPr>
            <w:tcW w:w="4815" w:type="dxa"/>
            <w:tcBorders>
              <w:top w:val="single" w:sz="4" w:space="0" w:color="auto"/>
              <w:left w:val="single" w:sz="4" w:space="0" w:color="auto"/>
              <w:bottom w:val="single" w:sz="4" w:space="0" w:color="auto"/>
              <w:right w:val="single" w:sz="4" w:space="0" w:color="auto"/>
            </w:tcBorders>
            <w:vAlign w:val="bottom"/>
            <w:hideMark/>
          </w:tcPr>
          <w:p w14:paraId="3BFB667E" w14:textId="77777777" w:rsidR="009C0802" w:rsidRPr="003A51DB" w:rsidRDefault="009C0802" w:rsidP="003C34BB">
            <w:pPr>
              <w:rPr>
                <w:color w:val="000000"/>
                <w:sz w:val="18"/>
                <w:szCs w:val="18"/>
              </w:rPr>
            </w:pPr>
            <w:r w:rsidRPr="003A51DB">
              <w:rPr>
                <w:color w:val="000000"/>
                <w:sz w:val="18"/>
                <w:szCs w:val="18"/>
              </w:rPr>
              <w:t>Дата размещения протокола об окончании приема и регистрации заявок Заявителей</w:t>
            </w:r>
          </w:p>
        </w:tc>
        <w:tc>
          <w:tcPr>
            <w:tcW w:w="4819" w:type="dxa"/>
            <w:tcBorders>
              <w:top w:val="single" w:sz="4" w:space="0" w:color="auto"/>
              <w:left w:val="nil"/>
              <w:bottom w:val="single" w:sz="4" w:space="0" w:color="auto"/>
              <w:right w:val="single" w:sz="4" w:space="0" w:color="auto"/>
            </w:tcBorders>
            <w:noWrap/>
            <w:vAlign w:val="bottom"/>
            <w:hideMark/>
          </w:tcPr>
          <w:p w14:paraId="3697B30F" w14:textId="48F23A04" w:rsidR="009C0802" w:rsidRPr="00E42DDB" w:rsidRDefault="009C0802" w:rsidP="003C34BB">
            <w:pPr>
              <w:rPr>
                <w:color w:val="000000"/>
                <w:sz w:val="18"/>
                <w:szCs w:val="18"/>
                <w:highlight w:val="yellow"/>
              </w:rPr>
            </w:pPr>
            <w:r w:rsidRPr="00E42DDB">
              <w:rPr>
                <w:color w:val="000000"/>
                <w:sz w:val="18"/>
                <w:szCs w:val="18"/>
                <w:highlight w:val="yellow"/>
              </w:rPr>
              <w:t>«</w:t>
            </w:r>
            <w:r w:rsidR="003B3942">
              <w:rPr>
                <w:color w:val="000000"/>
                <w:sz w:val="18"/>
                <w:szCs w:val="18"/>
                <w:highlight w:val="yellow"/>
              </w:rPr>
              <w:t>07</w:t>
            </w:r>
            <w:r w:rsidRPr="00E42DDB">
              <w:rPr>
                <w:color w:val="000000"/>
                <w:sz w:val="18"/>
                <w:szCs w:val="18"/>
                <w:highlight w:val="yellow"/>
              </w:rPr>
              <w:t xml:space="preserve">» </w:t>
            </w:r>
            <w:r w:rsidR="005A635C" w:rsidRPr="00E42DDB">
              <w:rPr>
                <w:color w:val="000000"/>
                <w:sz w:val="18"/>
                <w:szCs w:val="18"/>
                <w:highlight w:val="yellow"/>
              </w:rPr>
              <w:t>а</w:t>
            </w:r>
            <w:r w:rsidR="003B3942">
              <w:rPr>
                <w:color w:val="000000"/>
                <w:sz w:val="18"/>
                <w:szCs w:val="18"/>
                <w:highlight w:val="yellow"/>
              </w:rPr>
              <w:t>вгуста</w:t>
            </w:r>
            <w:r w:rsidRPr="00E42DDB">
              <w:rPr>
                <w:color w:val="000000"/>
                <w:sz w:val="18"/>
                <w:szCs w:val="18"/>
                <w:highlight w:val="yellow"/>
              </w:rPr>
              <w:t xml:space="preserve"> 2026</w:t>
            </w:r>
          </w:p>
        </w:tc>
      </w:tr>
      <w:tr w:rsidR="009C0802" w14:paraId="3360D8CF"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1733410E" w14:textId="77777777" w:rsidR="009C0802" w:rsidRPr="003A51DB" w:rsidRDefault="009C0802" w:rsidP="003C34BB">
            <w:pPr>
              <w:rPr>
                <w:color w:val="000000"/>
                <w:sz w:val="18"/>
                <w:szCs w:val="18"/>
              </w:rPr>
            </w:pPr>
            <w:r w:rsidRPr="003A51DB">
              <w:rPr>
                <w:color w:val="000000"/>
                <w:sz w:val="18"/>
                <w:szCs w:val="18"/>
              </w:rPr>
              <w:t>Дата начала проведения торговой процедуры</w:t>
            </w:r>
          </w:p>
        </w:tc>
        <w:tc>
          <w:tcPr>
            <w:tcW w:w="4819" w:type="dxa"/>
            <w:tcBorders>
              <w:top w:val="single" w:sz="4" w:space="0" w:color="auto"/>
              <w:left w:val="nil"/>
              <w:bottom w:val="single" w:sz="4" w:space="0" w:color="auto"/>
              <w:right w:val="single" w:sz="4" w:space="0" w:color="auto"/>
            </w:tcBorders>
            <w:noWrap/>
            <w:vAlign w:val="bottom"/>
            <w:hideMark/>
          </w:tcPr>
          <w:p w14:paraId="245386A3" w14:textId="004F34AB" w:rsidR="009C0802" w:rsidRPr="00E42DDB" w:rsidRDefault="009C0802" w:rsidP="003C34BB">
            <w:pPr>
              <w:rPr>
                <w:color w:val="000000"/>
                <w:sz w:val="18"/>
                <w:szCs w:val="18"/>
                <w:highlight w:val="yellow"/>
              </w:rPr>
            </w:pPr>
            <w:r w:rsidRPr="00E42DDB">
              <w:rPr>
                <w:color w:val="000000"/>
                <w:sz w:val="18"/>
                <w:szCs w:val="18"/>
                <w:highlight w:val="yellow"/>
              </w:rPr>
              <w:t>09:00 по Московскому времени «</w:t>
            </w:r>
            <w:r w:rsidR="003B3942">
              <w:rPr>
                <w:color w:val="000000"/>
                <w:sz w:val="18"/>
                <w:szCs w:val="18"/>
                <w:highlight w:val="yellow"/>
              </w:rPr>
              <w:t>10</w:t>
            </w:r>
            <w:r w:rsidRPr="00E42DDB">
              <w:rPr>
                <w:color w:val="000000"/>
                <w:sz w:val="18"/>
                <w:szCs w:val="18"/>
                <w:highlight w:val="yellow"/>
              </w:rPr>
              <w:t xml:space="preserve">» </w:t>
            </w:r>
            <w:r w:rsidR="005A635C" w:rsidRPr="00E42DDB">
              <w:rPr>
                <w:color w:val="000000"/>
                <w:sz w:val="18"/>
                <w:szCs w:val="18"/>
                <w:highlight w:val="yellow"/>
              </w:rPr>
              <w:t>а</w:t>
            </w:r>
            <w:r w:rsidR="003B3942">
              <w:rPr>
                <w:color w:val="000000"/>
                <w:sz w:val="18"/>
                <w:szCs w:val="18"/>
                <w:highlight w:val="yellow"/>
              </w:rPr>
              <w:t>вгуста</w:t>
            </w:r>
            <w:r w:rsidRPr="00E42DDB">
              <w:rPr>
                <w:color w:val="000000"/>
                <w:sz w:val="18"/>
                <w:szCs w:val="18"/>
                <w:highlight w:val="yellow"/>
              </w:rPr>
              <w:t xml:space="preserve"> 2026</w:t>
            </w:r>
          </w:p>
        </w:tc>
      </w:tr>
      <w:tr w:rsidR="009C0802" w14:paraId="5DACD86E"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256A3C84" w14:textId="77777777" w:rsidR="009C0802" w:rsidRPr="003A51DB" w:rsidRDefault="009C0802" w:rsidP="003C34BB">
            <w:pPr>
              <w:rPr>
                <w:color w:val="000000"/>
                <w:sz w:val="18"/>
                <w:szCs w:val="18"/>
              </w:rPr>
            </w:pPr>
            <w:r w:rsidRPr="003A51DB">
              <w:rPr>
                <w:color w:val="000000"/>
                <w:sz w:val="18"/>
                <w:szCs w:val="18"/>
              </w:rPr>
              <w:t>Дата завершения торговой процедуры</w:t>
            </w:r>
          </w:p>
        </w:tc>
        <w:tc>
          <w:tcPr>
            <w:tcW w:w="4819" w:type="dxa"/>
            <w:tcBorders>
              <w:top w:val="single" w:sz="4" w:space="0" w:color="auto"/>
              <w:left w:val="nil"/>
              <w:bottom w:val="single" w:sz="4" w:space="0" w:color="auto"/>
              <w:right w:val="single" w:sz="4" w:space="0" w:color="auto"/>
            </w:tcBorders>
            <w:noWrap/>
            <w:vAlign w:val="bottom"/>
            <w:hideMark/>
          </w:tcPr>
          <w:p w14:paraId="77A05A15" w14:textId="636F44E8" w:rsidR="009C0802" w:rsidRPr="00E42DDB" w:rsidRDefault="009C0802" w:rsidP="003C34BB">
            <w:pPr>
              <w:rPr>
                <w:color w:val="000000"/>
                <w:sz w:val="18"/>
                <w:szCs w:val="18"/>
                <w:highlight w:val="yellow"/>
              </w:rPr>
            </w:pPr>
            <w:r w:rsidRPr="00E42DDB">
              <w:rPr>
                <w:color w:val="000000"/>
                <w:sz w:val="18"/>
                <w:szCs w:val="18"/>
                <w:highlight w:val="yellow"/>
              </w:rPr>
              <w:t>«</w:t>
            </w:r>
            <w:r w:rsidR="003B3942">
              <w:rPr>
                <w:color w:val="000000"/>
                <w:sz w:val="18"/>
                <w:szCs w:val="18"/>
                <w:highlight w:val="yellow"/>
              </w:rPr>
              <w:t>10</w:t>
            </w:r>
            <w:r w:rsidRPr="00E42DDB">
              <w:rPr>
                <w:color w:val="000000"/>
                <w:sz w:val="18"/>
                <w:szCs w:val="18"/>
                <w:highlight w:val="yellow"/>
              </w:rPr>
              <w:t xml:space="preserve">» </w:t>
            </w:r>
            <w:r w:rsidR="003B3942">
              <w:rPr>
                <w:color w:val="000000"/>
                <w:sz w:val="18"/>
                <w:szCs w:val="18"/>
                <w:highlight w:val="yellow"/>
              </w:rPr>
              <w:t>августа</w:t>
            </w:r>
            <w:r w:rsidRPr="00E42DDB">
              <w:rPr>
                <w:color w:val="000000"/>
                <w:sz w:val="18"/>
                <w:szCs w:val="18"/>
                <w:highlight w:val="yellow"/>
              </w:rPr>
              <w:t xml:space="preserve"> 2026</w:t>
            </w:r>
          </w:p>
        </w:tc>
      </w:tr>
      <w:tr w:rsidR="009C0802" w14:paraId="1C63C647"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vAlign w:val="bottom"/>
            <w:hideMark/>
          </w:tcPr>
          <w:p w14:paraId="4AF7D717" w14:textId="77777777" w:rsidR="009C0802" w:rsidRPr="003A51DB" w:rsidRDefault="009C0802" w:rsidP="003C34BB">
            <w:pPr>
              <w:rPr>
                <w:color w:val="000000"/>
                <w:sz w:val="18"/>
                <w:szCs w:val="18"/>
              </w:rPr>
            </w:pPr>
            <w:r w:rsidRPr="003A51DB">
              <w:rPr>
                <w:color w:val="000000"/>
                <w:sz w:val="18"/>
                <w:szCs w:val="18"/>
              </w:rPr>
              <w:t>Дата размещения Организатором торгов протокола о результатах торгов</w:t>
            </w:r>
          </w:p>
        </w:tc>
        <w:tc>
          <w:tcPr>
            <w:tcW w:w="4819" w:type="dxa"/>
            <w:tcBorders>
              <w:top w:val="single" w:sz="4" w:space="0" w:color="auto"/>
              <w:left w:val="nil"/>
              <w:bottom w:val="single" w:sz="4" w:space="0" w:color="auto"/>
              <w:right w:val="single" w:sz="4" w:space="0" w:color="auto"/>
            </w:tcBorders>
            <w:noWrap/>
            <w:vAlign w:val="bottom"/>
            <w:hideMark/>
          </w:tcPr>
          <w:p w14:paraId="2103731C" w14:textId="319E9403" w:rsidR="009C0802" w:rsidRPr="00E42DDB" w:rsidRDefault="009C0802" w:rsidP="003C34BB">
            <w:pPr>
              <w:rPr>
                <w:color w:val="000000"/>
                <w:sz w:val="18"/>
                <w:szCs w:val="18"/>
                <w:highlight w:val="yellow"/>
              </w:rPr>
            </w:pPr>
            <w:r w:rsidRPr="00E42DDB">
              <w:rPr>
                <w:color w:val="000000"/>
                <w:sz w:val="18"/>
                <w:szCs w:val="18"/>
                <w:highlight w:val="yellow"/>
              </w:rPr>
              <w:t>«</w:t>
            </w:r>
            <w:r w:rsidR="003B3942">
              <w:rPr>
                <w:color w:val="000000"/>
                <w:sz w:val="18"/>
                <w:szCs w:val="18"/>
                <w:highlight w:val="yellow"/>
              </w:rPr>
              <w:t>10</w:t>
            </w:r>
            <w:r w:rsidRPr="00E42DDB">
              <w:rPr>
                <w:color w:val="000000"/>
                <w:sz w:val="18"/>
                <w:szCs w:val="18"/>
                <w:highlight w:val="yellow"/>
              </w:rPr>
              <w:t xml:space="preserve">» </w:t>
            </w:r>
            <w:r w:rsidR="00D9519D" w:rsidRPr="00E42DDB">
              <w:rPr>
                <w:color w:val="000000"/>
                <w:sz w:val="18"/>
                <w:szCs w:val="18"/>
                <w:highlight w:val="yellow"/>
              </w:rPr>
              <w:t>а</w:t>
            </w:r>
            <w:r w:rsidR="003B3942">
              <w:rPr>
                <w:color w:val="000000"/>
                <w:sz w:val="18"/>
                <w:szCs w:val="18"/>
                <w:highlight w:val="yellow"/>
              </w:rPr>
              <w:t>вгуста</w:t>
            </w:r>
            <w:r w:rsidRPr="00E42DDB">
              <w:rPr>
                <w:color w:val="000000"/>
                <w:sz w:val="18"/>
                <w:szCs w:val="18"/>
                <w:highlight w:val="yellow"/>
              </w:rPr>
              <w:t xml:space="preserve"> 2026</w:t>
            </w:r>
          </w:p>
        </w:tc>
      </w:tr>
    </w:tbl>
    <w:p w14:paraId="3743F134" w14:textId="77777777" w:rsidR="009C0802" w:rsidRDefault="009C0802" w:rsidP="009C0802">
      <w:pPr>
        <w:widowControl w:val="0"/>
        <w:jc w:val="both"/>
        <w:rPr>
          <w:rFonts w:eastAsiaTheme="minorHAnsi"/>
          <w:bCs/>
          <w:sz w:val="24"/>
          <w:szCs w:val="24"/>
          <w:lang w:eastAsia="en-US"/>
        </w:rPr>
      </w:pPr>
    </w:p>
    <w:p w14:paraId="4F40DC57" w14:textId="77777777" w:rsidR="009C0802" w:rsidRDefault="009C0802" w:rsidP="009C0802">
      <w:pPr>
        <w:widowControl w:val="0"/>
        <w:jc w:val="both"/>
        <w:rPr>
          <w:rFonts w:eastAsiaTheme="minorHAnsi"/>
          <w:bCs/>
          <w:sz w:val="24"/>
          <w:szCs w:val="24"/>
          <w:lang w:eastAsia="en-US"/>
        </w:rPr>
      </w:pPr>
    </w:p>
    <w:p w14:paraId="0C3F7233" w14:textId="77777777" w:rsidR="009C0802" w:rsidRDefault="009C0802" w:rsidP="009C0802">
      <w:pPr>
        <w:widowControl w:val="0"/>
        <w:jc w:val="both"/>
        <w:rPr>
          <w:rFonts w:eastAsiaTheme="minorHAnsi"/>
          <w:bCs/>
          <w:sz w:val="24"/>
          <w:szCs w:val="24"/>
          <w:lang w:eastAsia="en-US"/>
        </w:rPr>
      </w:pPr>
    </w:p>
    <w:p w14:paraId="5B84F0A4" w14:textId="77777777" w:rsidR="00E56508" w:rsidRDefault="00E56508" w:rsidP="009C0802">
      <w:pPr>
        <w:widowControl w:val="0"/>
        <w:jc w:val="both"/>
        <w:rPr>
          <w:rFonts w:eastAsiaTheme="minorHAnsi"/>
          <w:bCs/>
          <w:sz w:val="24"/>
          <w:szCs w:val="24"/>
          <w:lang w:eastAsia="en-US"/>
        </w:rPr>
      </w:pPr>
    </w:p>
    <w:p w14:paraId="7BFC7531" w14:textId="77777777" w:rsidR="009C0802" w:rsidRDefault="009C0802" w:rsidP="009C0802">
      <w:pPr>
        <w:widowControl w:val="0"/>
        <w:jc w:val="both"/>
        <w:rPr>
          <w:rFonts w:eastAsiaTheme="minorHAnsi"/>
          <w:bCs/>
          <w:sz w:val="24"/>
          <w:szCs w:val="24"/>
          <w:lang w:eastAsia="en-US"/>
        </w:rPr>
      </w:pPr>
    </w:p>
    <w:tbl>
      <w:tblPr>
        <w:tblW w:w="9634" w:type="dxa"/>
        <w:tblLook w:val="04A0" w:firstRow="1" w:lastRow="0" w:firstColumn="1" w:lastColumn="0" w:noHBand="0" w:noVBand="1"/>
      </w:tblPr>
      <w:tblGrid>
        <w:gridCol w:w="4815"/>
        <w:gridCol w:w="4819"/>
      </w:tblGrid>
      <w:tr w:rsidR="009C0802" w14:paraId="538F9E42"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hideMark/>
          </w:tcPr>
          <w:p w14:paraId="7B66C779" w14:textId="77777777" w:rsidR="009C0802" w:rsidRDefault="009C0802" w:rsidP="003C34BB">
            <w:pPr>
              <w:rPr>
                <w:color w:val="000000"/>
                <w:sz w:val="18"/>
                <w:szCs w:val="18"/>
              </w:rPr>
            </w:pPr>
            <w:r>
              <w:rPr>
                <w:color w:val="000000"/>
                <w:sz w:val="18"/>
                <w:szCs w:val="18"/>
              </w:rPr>
              <w:t>Начальная цена, руб.</w:t>
            </w:r>
          </w:p>
        </w:tc>
        <w:tc>
          <w:tcPr>
            <w:tcW w:w="4819" w:type="dxa"/>
            <w:tcBorders>
              <w:top w:val="single" w:sz="4" w:space="0" w:color="auto"/>
              <w:left w:val="nil"/>
              <w:bottom w:val="single" w:sz="4" w:space="0" w:color="auto"/>
              <w:right w:val="single" w:sz="4" w:space="0" w:color="auto"/>
            </w:tcBorders>
            <w:vAlign w:val="center"/>
            <w:hideMark/>
          </w:tcPr>
          <w:p w14:paraId="30FF7747" w14:textId="77777777" w:rsidR="009C0802" w:rsidRPr="00E42DDB" w:rsidRDefault="009C0802" w:rsidP="003C34BB">
            <w:pPr>
              <w:jc w:val="center"/>
              <w:rPr>
                <w:color w:val="000000"/>
                <w:sz w:val="18"/>
                <w:szCs w:val="18"/>
                <w:highlight w:val="yellow"/>
              </w:rPr>
            </w:pPr>
            <w:r w:rsidRPr="00E42DDB">
              <w:rPr>
                <w:color w:val="000000"/>
                <w:sz w:val="18"/>
                <w:szCs w:val="18"/>
                <w:highlight w:val="yellow"/>
              </w:rPr>
              <w:t>60 000 000,00</w:t>
            </w:r>
          </w:p>
        </w:tc>
      </w:tr>
      <w:tr w:rsidR="009C0802" w14:paraId="7CD21F63"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hideMark/>
          </w:tcPr>
          <w:p w14:paraId="47B71E0C" w14:textId="77777777" w:rsidR="009C0802" w:rsidRDefault="009C0802" w:rsidP="003C34BB">
            <w:pPr>
              <w:rPr>
                <w:color w:val="000000"/>
                <w:sz w:val="18"/>
                <w:szCs w:val="18"/>
              </w:rPr>
            </w:pPr>
            <w:r>
              <w:rPr>
                <w:color w:val="000000"/>
                <w:sz w:val="18"/>
                <w:szCs w:val="18"/>
              </w:rPr>
              <w:t>Период действия текущей цены</w:t>
            </w:r>
          </w:p>
        </w:tc>
        <w:tc>
          <w:tcPr>
            <w:tcW w:w="4819" w:type="dxa"/>
            <w:tcBorders>
              <w:top w:val="nil"/>
              <w:left w:val="nil"/>
              <w:bottom w:val="single" w:sz="4" w:space="0" w:color="auto"/>
              <w:right w:val="single" w:sz="4" w:space="0" w:color="auto"/>
            </w:tcBorders>
            <w:vAlign w:val="center"/>
            <w:hideMark/>
          </w:tcPr>
          <w:p w14:paraId="5708848E" w14:textId="77777777" w:rsidR="009C0802" w:rsidRPr="00E42DDB" w:rsidRDefault="009C0802" w:rsidP="003C34BB">
            <w:pPr>
              <w:jc w:val="center"/>
              <w:rPr>
                <w:color w:val="000000"/>
                <w:sz w:val="18"/>
                <w:szCs w:val="18"/>
                <w:highlight w:val="yellow"/>
              </w:rPr>
            </w:pPr>
            <w:r w:rsidRPr="00E42DDB">
              <w:rPr>
                <w:color w:val="000000"/>
                <w:sz w:val="18"/>
                <w:szCs w:val="18"/>
                <w:highlight w:val="yellow"/>
              </w:rPr>
              <w:t>30 минут</w:t>
            </w:r>
          </w:p>
        </w:tc>
      </w:tr>
      <w:tr w:rsidR="009C0802" w14:paraId="62845991"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hideMark/>
          </w:tcPr>
          <w:p w14:paraId="240B1712" w14:textId="77777777" w:rsidR="009C0802" w:rsidRDefault="009C0802" w:rsidP="003C34BB">
            <w:pPr>
              <w:rPr>
                <w:color w:val="000000"/>
                <w:sz w:val="18"/>
                <w:szCs w:val="18"/>
              </w:rPr>
            </w:pPr>
            <w:r>
              <w:rPr>
                <w:color w:val="000000"/>
                <w:sz w:val="18"/>
                <w:szCs w:val="18"/>
              </w:rPr>
              <w:t>шаг аукциона "на понижение", руб.</w:t>
            </w:r>
          </w:p>
        </w:tc>
        <w:tc>
          <w:tcPr>
            <w:tcW w:w="4819" w:type="dxa"/>
            <w:tcBorders>
              <w:top w:val="nil"/>
              <w:left w:val="nil"/>
              <w:bottom w:val="single" w:sz="4" w:space="0" w:color="auto"/>
              <w:right w:val="single" w:sz="4" w:space="0" w:color="auto"/>
            </w:tcBorders>
            <w:vAlign w:val="center"/>
            <w:hideMark/>
          </w:tcPr>
          <w:p w14:paraId="5880DBFD" w14:textId="77777777" w:rsidR="009C0802" w:rsidRPr="00E42DDB" w:rsidRDefault="009C0802" w:rsidP="003C34BB">
            <w:pPr>
              <w:jc w:val="center"/>
              <w:rPr>
                <w:color w:val="000000"/>
                <w:sz w:val="18"/>
                <w:szCs w:val="18"/>
                <w:highlight w:val="yellow"/>
              </w:rPr>
            </w:pPr>
            <w:r w:rsidRPr="00E42DDB">
              <w:rPr>
                <w:color w:val="000000"/>
                <w:sz w:val="18"/>
                <w:szCs w:val="18"/>
                <w:highlight w:val="yellow"/>
              </w:rPr>
              <w:t>5 000 000,00</w:t>
            </w:r>
          </w:p>
        </w:tc>
      </w:tr>
      <w:tr w:rsidR="009C0802" w14:paraId="03C95BCE"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hideMark/>
          </w:tcPr>
          <w:p w14:paraId="0A6CF5A8" w14:textId="77777777" w:rsidR="009C0802" w:rsidRDefault="009C0802" w:rsidP="003C34BB">
            <w:pPr>
              <w:rPr>
                <w:color w:val="000000"/>
                <w:sz w:val="18"/>
                <w:szCs w:val="18"/>
              </w:rPr>
            </w:pPr>
            <w:r>
              <w:rPr>
                <w:color w:val="000000"/>
                <w:sz w:val="18"/>
                <w:szCs w:val="18"/>
              </w:rPr>
              <w:t>шаг аукциона "на повышение", руб.</w:t>
            </w:r>
          </w:p>
        </w:tc>
        <w:tc>
          <w:tcPr>
            <w:tcW w:w="4819" w:type="dxa"/>
            <w:tcBorders>
              <w:top w:val="nil"/>
              <w:left w:val="nil"/>
              <w:bottom w:val="single" w:sz="4" w:space="0" w:color="auto"/>
              <w:right w:val="single" w:sz="4" w:space="0" w:color="auto"/>
            </w:tcBorders>
            <w:vAlign w:val="center"/>
            <w:hideMark/>
          </w:tcPr>
          <w:p w14:paraId="1118E9AD" w14:textId="77777777" w:rsidR="009C0802" w:rsidRPr="00E42DDB" w:rsidRDefault="009C0802" w:rsidP="003C34BB">
            <w:pPr>
              <w:jc w:val="center"/>
              <w:rPr>
                <w:color w:val="000000"/>
                <w:sz w:val="18"/>
                <w:szCs w:val="18"/>
                <w:highlight w:val="yellow"/>
              </w:rPr>
            </w:pPr>
            <w:r w:rsidRPr="00E42DDB">
              <w:rPr>
                <w:color w:val="000000"/>
                <w:sz w:val="18"/>
                <w:szCs w:val="18"/>
                <w:highlight w:val="yellow"/>
              </w:rPr>
              <w:t>1 200 000,00</w:t>
            </w:r>
          </w:p>
        </w:tc>
      </w:tr>
      <w:tr w:rsidR="009C0802" w14:paraId="0C1B6B0E"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hideMark/>
          </w:tcPr>
          <w:p w14:paraId="5ED3AC06" w14:textId="77777777" w:rsidR="009C0802" w:rsidRDefault="009C0802" w:rsidP="003C34BB">
            <w:pPr>
              <w:rPr>
                <w:color w:val="000000"/>
                <w:sz w:val="18"/>
                <w:szCs w:val="18"/>
              </w:rPr>
            </w:pPr>
            <w:r>
              <w:rPr>
                <w:color w:val="000000"/>
                <w:sz w:val="18"/>
                <w:szCs w:val="18"/>
              </w:rPr>
              <w:t>Цена отсечения, руб.</w:t>
            </w:r>
          </w:p>
        </w:tc>
        <w:tc>
          <w:tcPr>
            <w:tcW w:w="4819" w:type="dxa"/>
            <w:tcBorders>
              <w:top w:val="nil"/>
              <w:left w:val="nil"/>
              <w:bottom w:val="single" w:sz="4" w:space="0" w:color="auto"/>
              <w:right w:val="single" w:sz="4" w:space="0" w:color="auto"/>
            </w:tcBorders>
            <w:vAlign w:val="center"/>
            <w:hideMark/>
          </w:tcPr>
          <w:p w14:paraId="797B593D" w14:textId="77777777" w:rsidR="009C0802" w:rsidRPr="00E42DDB" w:rsidRDefault="009C0802" w:rsidP="003C34BB">
            <w:pPr>
              <w:jc w:val="center"/>
              <w:rPr>
                <w:color w:val="000000"/>
                <w:sz w:val="18"/>
                <w:szCs w:val="18"/>
                <w:highlight w:val="yellow"/>
              </w:rPr>
            </w:pPr>
            <w:r w:rsidRPr="00E42DDB">
              <w:rPr>
                <w:color w:val="000000"/>
                <w:sz w:val="18"/>
                <w:szCs w:val="18"/>
                <w:highlight w:val="yellow"/>
              </w:rPr>
              <w:t>25 000 000,00</w:t>
            </w:r>
          </w:p>
        </w:tc>
      </w:tr>
      <w:tr w:rsidR="009C0802" w14:paraId="773E6BAF"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hideMark/>
          </w:tcPr>
          <w:p w14:paraId="12E6AF29" w14:textId="77777777" w:rsidR="009C0802" w:rsidRDefault="009C0802" w:rsidP="003C34BB">
            <w:pPr>
              <w:rPr>
                <w:color w:val="000000"/>
                <w:sz w:val="18"/>
                <w:szCs w:val="18"/>
              </w:rPr>
            </w:pPr>
            <w:r>
              <w:rPr>
                <w:color w:val="000000"/>
                <w:sz w:val="18"/>
                <w:szCs w:val="18"/>
              </w:rPr>
              <w:t>Размер обеспечения (задаток), руб.</w:t>
            </w:r>
          </w:p>
        </w:tc>
        <w:tc>
          <w:tcPr>
            <w:tcW w:w="4819" w:type="dxa"/>
            <w:tcBorders>
              <w:top w:val="single" w:sz="4" w:space="0" w:color="auto"/>
              <w:left w:val="nil"/>
              <w:bottom w:val="single" w:sz="4" w:space="0" w:color="auto"/>
              <w:right w:val="single" w:sz="4" w:space="0" w:color="auto"/>
            </w:tcBorders>
            <w:vAlign w:val="center"/>
            <w:hideMark/>
          </w:tcPr>
          <w:p w14:paraId="36DA7EC7" w14:textId="77777777" w:rsidR="009C0802" w:rsidRPr="00E42DDB" w:rsidRDefault="009C0802" w:rsidP="003C34BB">
            <w:pPr>
              <w:jc w:val="center"/>
              <w:rPr>
                <w:color w:val="000000"/>
                <w:sz w:val="18"/>
                <w:szCs w:val="18"/>
                <w:highlight w:val="yellow"/>
              </w:rPr>
            </w:pPr>
            <w:r w:rsidRPr="00E42DDB">
              <w:rPr>
                <w:color w:val="000000"/>
                <w:sz w:val="18"/>
                <w:szCs w:val="18"/>
                <w:highlight w:val="yellow"/>
              </w:rPr>
              <w:t>300 000,00</w:t>
            </w:r>
          </w:p>
        </w:tc>
      </w:tr>
      <w:tr w:rsidR="009C0802" w14:paraId="01F314D5"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tcPr>
          <w:p w14:paraId="30B61F26" w14:textId="77777777" w:rsidR="009C0802" w:rsidRDefault="009C0802" w:rsidP="003C34BB">
            <w:pPr>
              <w:rPr>
                <w:color w:val="000000"/>
                <w:sz w:val="18"/>
                <w:szCs w:val="18"/>
              </w:rPr>
            </w:pPr>
            <w:r>
              <w:rPr>
                <w:color w:val="000000"/>
                <w:sz w:val="18"/>
                <w:szCs w:val="18"/>
              </w:rPr>
              <w:t>Реквизиты для оплаты задатка</w:t>
            </w:r>
          </w:p>
        </w:tc>
        <w:tc>
          <w:tcPr>
            <w:tcW w:w="4819" w:type="dxa"/>
            <w:tcBorders>
              <w:top w:val="single" w:sz="4" w:space="0" w:color="auto"/>
              <w:left w:val="nil"/>
              <w:bottom w:val="single" w:sz="4" w:space="0" w:color="auto"/>
              <w:right w:val="single" w:sz="4" w:space="0" w:color="auto"/>
            </w:tcBorders>
            <w:vAlign w:val="center"/>
          </w:tcPr>
          <w:p w14:paraId="55D5B0F9" w14:textId="77777777" w:rsidR="009C0802" w:rsidRPr="00166A87" w:rsidRDefault="009C0802" w:rsidP="003C34BB">
            <w:pPr>
              <w:jc w:val="both"/>
              <w:rPr>
                <w:color w:val="000000"/>
                <w:sz w:val="18"/>
                <w:szCs w:val="18"/>
              </w:rPr>
            </w:pPr>
            <w:r w:rsidRPr="00166A87">
              <w:rPr>
                <w:color w:val="000000"/>
                <w:sz w:val="18"/>
                <w:szCs w:val="18"/>
              </w:rPr>
              <w:t>Получатель: ООО «</w:t>
            </w:r>
            <w:proofErr w:type="spellStart"/>
            <w:r w:rsidRPr="00166A87">
              <w:rPr>
                <w:color w:val="000000"/>
                <w:sz w:val="18"/>
                <w:szCs w:val="18"/>
              </w:rPr>
              <w:t>Банкротфорум.ру</w:t>
            </w:r>
            <w:proofErr w:type="spellEnd"/>
            <w:r w:rsidRPr="00166A87">
              <w:rPr>
                <w:color w:val="000000"/>
                <w:sz w:val="18"/>
                <w:szCs w:val="18"/>
              </w:rPr>
              <w:t>» ИНН: 2464116880, КПП: 246501001 р/</w:t>
            </w:r>
            <w:proofErr w:type="spellStart"/>
            <w:r w:rsidRPr="00166A87">
              <w:rPr>
                <w:color w:val="000000"/>
                <w:sz w:val="18"/>
                <w:szCs w:val="18"/>
              </w:rPr>
              <w:t>сч</w:t>
            </w:r>
            <w:proofErr w:type="spellEnd"/>
            <w:r w:rsidRPr="00166A87">
              <w:rPr>
                <w:color w:val="000000"/>
                <w:sz w:val="18"/>
                <w:szCs w:val="18"/>
              </w:rPr>
              <w:t>№ 40702810700000014397 БАНК ГПБ (АО) г. Москва, БИК: 044525823; к/с: 30101810200000000823.</w:t>
            </w:r>
          </w:p>
        </w:tc>
      </w:tr>
      <w:tr w:rsidR="009C0802" w14:paraId="77AB1120"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tcPr>
          <w:p w14:paraId="6572D0B8" w14:textId="77777777" w:rsidR="009C0802" w:rsidRDefault="009C0802" w:rsidP="003C34BB">
            <w:pPr>
              <w:rPr>
                <w:color w:val="000000"/>
                <w:sz w:val="18"/>
                <w:szCs w:val="18"/>
              </w:rPr>
            </w:pPr>
            <w:r>
              <w:rPr>
                <w:color w:val="000000"/>
                <w:sz w:val="18"/>
                <w:szCs w:val="18"/>
              </w:rPr>
              <w:t>Сроки заключения договора купли-продажи с победителем торгов, сроки оплаты по договору купли-продажи.</w:t>
            </w:r>
          </w:p>
        </w:tc>
        <w:tc>
          <w:tcPr>
            <w:tcW w:w="4819" w:type="dxa"/>
            <w:tcBorders>
              <w:top w:val="single" w:sz="4" w:space="0" w:color="auto"/>
              <w:left w:val="nil"/>
              <w:bottom w:val="single" w:sz="4" w:space="0" w:color="auto"/>
              <w:right w:val="single" w:sz="4" w:space="0" w:color="auto"/>
            </w:tcBorders>
            <w:vAlign w:val="center"/>
          </w:tcPr>
          <w:p w14:paraId="00BE1C89" w14:textId="77777777" w:rsidR="009C0802" w:rsidRPr="00166A87" w:rsidRDefault="009C0802" w:rsidP="003C34BB">
            <w:pPr>
              <w:pStyle w:val="ConsPlusNormal"/>
              <w:jc w:val="both"/>
              <w:rPr>
                <w:rFonts w:ascii="Times New Roman" w:hAnsi="Times New Roman" w:cs="Times New Roman"/>
                <w:sz w:val="18"/>
                <w:szCs w:val="18"/>
              </w:rPr>
            </w:pPr>
            <w:r w:rsidRPr="00166A87">
              <w:rPr>
                <w:rFonts w:ascii="Times New Roman" w:hAnsi="Times New Roman" w:cs="Times New Roman"/>
                <w:sz w:val="18"/>
                <w:szCs w:val="18"/>
              </w:rPr>
              <w:t>С победителем торгов подписывается договор купли-продажи в течение 5 календарных дней с даты получения им предложения о заключении договора.</w:t>
            </w:r>
          </w:p>
          <w:p w14:paraId="1859574A" w14:textId="77777777" w:rsidR="009C0802" w:rsidRPr="00166A87" w:rsidRDefault="009C0802" w:rsidP="003C34BB">
            <w:pPr>
              <w:pStyle w:val="ConsPlusNormal"/>
              <w:jc w:val="both"/>
              <w:rPr>
                <w:rFonts w:ascii="Times New Roman" w:hAnsi="Times New Roman" w:cs="Times New Roman"/>
                <w:sz w:val="18"/>
                <w:szCs w:val="18"/>
              </w:rPr>
            </w:pPr>
            <w:r w:rsidRPr="00166A87">
              <w:rPr>
                <w:rFonts w:ascii="Times New Roman" w:hAnsi="Times New Roman" w:cs="Times New Roman"/>
                <w:sz w:val="18"/>
                <w:szCs w:val="18"/>
              </w:rPr>
              <w:t>Оплата не позднее 30 календарных дней после подписания договора на расчетный счет Заказчика.</w:t>
            </w:r>
          </w:p>
          <w:p w14:paraId="3676691B" w14:textId="77777777" w:rsidR="009C0802" w:rsidRPr="00166A87" w:rsidRDefault="009C0802" w:rsidP="003C34BB">
            <w:pPr>
              <w:jc w:val="center"/>
              <w:rPr>
                <w:color w:val="000000"/>
                <w:sz w:val="18"/>
                <w:szCs w:val="18"/>
              </w:rPr>
            </w:pPr>
          </w:p>
        </w:tc>
      </w:tr>
      <w:tr w:rsidR="009C0802" w14:paraId="01D3C542" w14:textId="77777777" w:rsidTr="003C34BB">
        <w:trPr>
          <w:trHeight w:val="300"/>
        </w:trPr>
        <w:tc>
          <w:tcPr>
            <w:tcW w:w="4815" w:type="dxa"/>
            <w:tcBorders>
              <w:top w:val="single" w:sz="4" w:space="0" w:color="auto"/>
              <w:left w:val="single" w:sz="4" w:space="0" w:color="auto"/>
              <w:bottom w:val="single" w:sz="4" w:space="0" w:color="auto"/>
              <w:right w:val="single" w:sz="4" w:space="0" w:color="auto"/>
            </w:tcBorders>
            <w:noWrap/>
            <w:vAlign w:val="bottom"/>
          </w:tcPr>
          <w:p w14:paraId="78BCF8C0" w14:textId="77777777" w:rsidR="009C0802" w:rsidRDefault="009C0802" w:rsidP="003C34BB">
            <w:pPr>
              <w:rPr>
                <w:color w:val="000000"/>
                <w:sz w:val="18"/>
                <w:szCs w:val="18"/>
              </w:rPr>
            </w:pPr>
            <w:r w:rsidRPr="00945D6A">
              <w:rPr>
                <w:sz w:val="18"/>
                <w:szCs w:val="18"/>
              </w:rPr>
              <w:t xml:space="preserve">Наименование лица, номер его телефона, </w:t>
            </w:r>
            <w:r w:rsidRPr="00945D6A">
              <w:rPr>
                <w:sz w:val="18"/>
                <w:szCs w:val="18"/>
                <w:lang w:val="en-US"/>
              </w:rPr>
              <w:t>e</w:t>
            </w:r>
            <w:r w:rsidRPr="00945D6A">
              <w:rPr>
                <w:sz w:val="18"/>
                <w:szCs w:val="18"/>
              </w:rPr>
              <w:t>-</w:t>
            </w:r>
            <w:r w:rsidRPr="00945D6A">
              <w:rPr>
                <w:sz w:val="18"/>
                <w:szCs w:val="18"/>
                <w:lang w:val="en-US"/>
              </w:rPr>
              <w:t>mail</w:t>
            </w:r>
            <w:r w:rsidRPr="00945D6A">
              <w:rPr>
                <w:sz w:val="18"/>
                <w:szCs w:val="18"/>
              </w:rPr>
              <w:t xml:space="preserve"> ответственного за ознакомления с имуществом</w:t>
            </w:r>
          </w:p>
        </w:tc>
        <w:tc>
          <w:tcPr>
            <w:tcW w:w="4819" w:type="dxa"/>
            <w:tcBorders>
              <w:top w:val="single" w:sz="4" w:space="0" w:color="auto"/>
              <w:left w:val="nil"/>
              <w:bottom w:val="single" w:sz="4" w:space="0" w:color="auto"/>
              <w:right w:val="single" w:sz="4" w:space="0" w:color="auto"/>
            </w:tcBorders>
            <w:vAlign w:val="center"/>
          </w:tcPr>
          <w:p w14:paraId="049FCEF8" w14:textId="6DEEF149" w:rsidR="009C0802" w:rsidRPr="00166A87" w:rsidRDefault="009C0802" w:rsidP="003C34BB">
            <w:pPr>
              <w:jc w:val="center"/>
              <w:rPr>
                <w:color w:val="000000"/>
                <w:sz w:val="18"/>
                <w:szCs w:val="18"/>
              </w:rPr>
            </w:pPr>
            <w:r w:rsidRPr="00166A87">
              <w:rPr>
                <w:color w:val="000000"/>
                <w:sz w:val="18"/>
                <w:szCs w:val="18"/>
              </w:rPr>
              <w:t>Иван тел:</w:t>
            </w:r>
            <w:r w:rsidR="00665307">
              <w:rPr>
                <w:color w:val="000000"/>
                <w:sz w:val="18"/>
                <w:szCs w:val="18"/>
              </w:rPr>
              <w:t xml:space="preserve"> </w:t>
            </w:r>
            <w:r w:rsidRPr="00166A87">
              <w:rPr>
                <w:color w:val="000000"/>
                <w:sz w:val="18"/>
                <w:szCs w:val="18"/>
              </w:rPr>
              <w:t xml:space="preserve">+7 965 918 02 55, </w:t>
            </w:r>
            <w:r w:rsidRPr="00166A87">
              <w:rPr>
                <w:sz w:val="18"/>
                <w:szCs w:val="18"/>
                <w:lang w:val="en-US"/>
              </w:rPr>
              <w:t>e</w:t>
            </w:r>
            <w:r w:rsidRPr="00166A87">
              <w:rPr>
                <w:sz w:val="18"/>
                <w:szCs w:val="18"/>
              </w:rPr>
              <w:t>-</w:t>
            </w:r>
            <w:r w:rsidRPr="00166A87">
              <w:rPr>
                <w:sz w:val="18"/>
                <w:szCs w:val="18"/>
                <w:lang w:val="en-US"/>
              </w:rPr>
              <w:t>mail</w:t>
            </w:r>
            <w:r w:rsidRPr="00166A87">
              <w:rPr>
                <w:sz w:val="18"/>
                <w:szCs w:val="18"/>
              </w:rPr>
              <w:t>: bankrot.forum@mail.ru</w:t>
            </w:r>
          </w:p>
        </w:tc>
      </w:tr>
    </w:tbl>
    <w:p w14:paraId="1172C7C7" w14:textId="77777777" w:rsidR="009C0802" w:rsidRDefault="009C0802" w:rsidP="009C0802">
      <w:pPr>
        <w:widowControl w:val="0"/>
        <w:jc w:val="both"/>
        <w:rPr>
          <w:rFonts w:eastAsiaTheme="minorHAnsi"/>
          <w:bCs/>
          <w:sz w:val="24"/>
          <w:szCs w:val="24"/>
          <w:lang w:eastAsia="en-US"/>
        </w:rPr>
      </w:pPr>
    </w:p>
    <w:p w14:paraId="5ADBCBEB" w14:textId="77777777" w:rsidR="009C0802" w:rsidRDefault="009C0802" w:rsidP="009C0802">
      <w:pPr>
        <w:widowControl w:val="0"/>
        <w:jc w:val="both"/>
        <w:rPr>
          <w:rFonts w:eastAsiaTheme="minorHAnsi"/>
          <w:bCs/>
          <w:sz w:val="24"/>
          <w:szCs w:val="24"/>
          <w:lang w:eastAsia="en-US"/>
        </w:rPr>
      </w:pPr>
    </w:p>
    <w:p w14:paraId="1E3E9B56" w14:textId="72410FCC" w:rsidR="00E43731" w:rsidRPr="00E43731" w:rsidRDefault="00E56508" w:rsidP="00E43731">
      <w:pPr>
        <w:jc w:val="both"/>
        <w:rPr>
          <w:rFonts w:eastAsia="Calibri"/>
          <w:b/>
          <w:bCs/>
          <w:sz w:val="24"/>
          <w:szCs w:val="24"/>
          <w:highlight w:val="white"/>
        </w:rPr>
      </w:pPr>
      <w:r>
        <w:rPr>
          <w:rFonts w:eastAsia="Calibri"/>
          <w:b/>
          <w:bCs/>
          <w:sz w:val="24"/>
          <w:szCs w:val="24"/>
          <w:highlight w:val="white"/>
        </w:rPr>
        <w:t xml:space="preserve">        </w:t>
      </w:r>
      <w:r w:rsidR="00E43731" w:rsidRPr="00E43731">
        <w:rPr>
          <w:rFonts w:eastAsia="Calibri"/>
          <w:b/>
          <w:bCs/>
          <w:sz w:val="24"/>
          <w:szCs w:val="24"/>
          <w:highlight w:val="white"/>
        </w:rPr>
        <w:t>Перечень документов, прилагаемых к Заявке на участие в торговой процедуре</w:t>
      </w:r>
    </w:p>
    <w:p w14:paraId="32370E9D" w14:textId="7797C234" w:rsidR="009C0802" w:rsidRDefault="00E43731" w:rsidP="009C0802">
      <w:pPr>
        <w:widowControl w:val="0"/>
        <w:jc w:val="both"/>
        <w:rPr>
          <w:rFonts w:eastAsiaTheme="minorHAnsi"/>
          <w:bCs/>
          <w:sz w:val="24"/>
          <w:szCs w:val="24"/>
          <w:lang w:eastAsia="en-US"/>
        </w:rPr>
      </w:pPr>
      <w:r>
        <w:rPr>
          <w:bCs/>
          <w:sz w:val="24"/>
          <w:szCs w:val="24"/>
        </w:rPr>
        <w:t xml:space="preserve">           </w:t>
      </w:r>
    </w:p>
    <w:p w14:paraId="35A03CBE" w14:textId="05473CEE" w:rsidR="00E43731" w:rsidRPr="00E43731" w:rsidRDefault="00E43731" w:rsidP="00E43731">
      <w:pPr>
        <w:pStyle w:val="Default"/>
        <w:tabs>
          <w:tab w:val="left" w:pos="1134"/>
        </w:tabs>
        <w:ind w:firstLine="709"/>
        <w:contextualSpacing/>
        <w:jc w:val="both"/>
        <w:rPr>
          <w:color w:val="auto"/>
        </w:rPr>
      </w:pPr>
      <w:r w:rsidRPr="00E43731">
        <w:t xml:space="preserve">Для участия в торгах необходимо зарегистрироваться на ЭТП и внести </w:t>
      </w:r>
      <w:r w:rsidRPr="00E43731">
        <w:rPr>
          <w:color w:val="auto"/>
        </w:rPr>
        <w:t>обеспечение заявки</w:t>
      </w:r>
      <w:r>
        <w:rPr>
          <w:color w:val="auto"/>
        </w:rPr>
        <w:t>.</w:t>
      </w:r>
    </w:p>
    <w:p w14:paraId="5F471352" w14:textId="3B6F897F" w:rsidR="00E43731" w:rsidRPr="00E43731" w:rsidRDefault="00E43731" w:rsidP="00E43731">
      <w:pPr>
        <w:pStyle w:val="Default"/>
        <w:tabs>
          <w:tab w:val="left" w:pos="1134"/>
        </w:tabs>
        <w:ind w:firstLine="709"/>
        <w:contextualSpacing/>
        <w:jc w:val="both"/>
      </w:pPr>
      <w:r w:rsidRPr="00E43731">
        <w:t>В установленный в извещении</w:t>
      </w:r>
      <w:r w:rsidR="00F10CB2">
        <w:t>, документации</w:t>
      </w:r>
      <w:r w:rsidRPr="00E43731">
        <w:t xml:space="preserve"> срок представить: </w:t>
      </w:r>
    </w:p>
    <w:p w14:paraId="44BD29E0" w14:textId="77777777" w:rsidR="00E43731" w:rsidRPr="00E43731" w:rsidRDefault="00E43731" w:rsidP="00E43731">
      <w:pPr>
        <w:pStyle w:val="Default"/>
        <w:tabs>
          <w:tab w:val="left" w:pos="1134"/>
        </w:tabs>
        <w:ind w:firstLine="709"/>
        <w:contextualSpacing/>
        <w:jc w:val="both"/>
      </w:pPr>
      <w:r w:rsidRPr="00E43731">
        <w:t xml:space="preserve">заявку на участие в торгах,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ИНН; и приложить следующие документы: </w:t>
      </w:r>
    </w:p>
    <w:p w14:paraId="27FC3E3C" w14:textId="77777777" w:rsidR="00E43731" w:rsidRPr="00E43731" w:rsidRDefault="00E43731" w:rsidP="00E43731">
      <w:pPr>
        <w:pStyle w:val="Default"/>
        <w:tabs>
          <w:tab w:val="left" w:pos="1134"/>
        </w:tabs>
        <w:ind w:firstLine="709"/>
        <w:contextualSpacing/>
        <w:jc w:val="both"/>
      </w:pPr>
      <w:r w:rsidRPr="00E43731">
        <w:t xml:space="preserve">сканированную копию выписки из ЕГРЮЛ (для юридического лица), выписку из ЕГРИП (для ИП) полученные не позднее, чем за 1 месяц до подачи заявки, сканированные копии документов, удостоверяющих личность (для физического лица и ИП),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12EC3EB2" w14:textId="77777777" w:rsidR="00E43731" w:rsidRPr="00E43731" w:rsidRDefault="00E43731" w:rsidP="00E43731">
      <w:pPr>
        <w:pStyle w:val="Default"/>
        <w:tabs>
          <w:tab w:val="left" w:pos="1134"/>
        </w:tabs>
        <w:ind w:firstLine="709"/>
        <w:contextualSpacing/>
        <w:jc w:val="both"/>
      </w:pPr>
      <w:r w:rsidRPr="00E43731">
        <w:t xml:space="preserve">сканированную копию документа, подтверждающего полномочия руководителя; </w:t>
      </w:r>
    </w:p>
    <w:p w14:paraId="0C2DDD4D" w14:textId="77777777" w:rsidR="00E43731" w:rsidRPr="00E43731" w:rsidRDefault="00E43731" w:rsidP="00E43731">
      <w:pPr>
        <w:pStyle w:val="Default"/>
        <w:tabs>
          <w:tab w:val="left" w:pos="1134"/>
        </w:tabs>
        <w:ind w:firstLine="709"/>
        <w:contextualSpacing/>
        <w:jc w:val="both"/>
      </w:pPr>
      <w:r w:rsidRPr="00E43731">
        <w:t xml:space="preserve">доверенность или иной документ, подтверждающий полномочия лица, действовать от имени заявителя (в случае подачи заявки уполномоченным лицом); </w:t>
      </w:r>
    </w:p>
    <w:p w14:paraId="568F9402" w14:textId="77777777" w:rsidR="00E43731" w:rsidRPr="00E43731" w:rsidRDefault="00E43731" w:rsidP="00E43731">
      <w:pPr>
        <w:pStyle w:val="Default"/>
        <w:tabs>
          <w:tab w:val="left" w:pos="1134"/>
        </w:tabs>
        <w:ind w:firstLine="709"/>
        <w:contextualSpacing/>
        <w:jc w:val="both"/>
      </w:pPr>
      <w:r w:rsidRPr="00E43731">
        <w:t>документ, подтверждающий оплату задатка.</w:t>
      </w:r>
    </w:p>
    <w:p w14:paraId="5D2E040A" w14:textId="77777777" w:rsidR="00E43731" w:rsidRPr="00E43731" w:rsidRDefault="00E43731" w:rsidP="00E43731">
      <w:pPr>
        <w:pStyle w:val="Default"/>
        <w:tabs>
          <w:tab w:val="left" w:pos="1134"/>
        </w:tabs>
        <w:ind w:firstLine="709"/>
        <w:contextualSpacing/>
        <w:jc w:val="both"/>
      </w:pPr>
      <w:r w:rsidRPr="00E43731">
        <w:t xml:space="preserve">Непредставление вышеперечисленных документов может служить основанием для </w:t>
      </w:r>
      <w:proofErr w:type="gramStart"/>
      <w:r w:rsidRPr="00E43731">
        <w:t>не допуска</w:t>
      </w:r>
      <w:proofErr w:type="gramEnd"/>
      <w:r w:rsidRPr="00E43731">
        <w:t xml:space="preserve"> к участию в аукционе.</w:t>
      </w:r>
    </w:p>
    <w:p w14:paraId="2E463A88" w14:textId="77777777" w:rsidR="00E43731" w:rsidRDefault="00E43731" w:rsidP="001A48DE">
      <w:pPr>
        <w:widowControl w:val="0"/>
        <w:rPr>
          <w:b/>
          <w:bCs/>
          <w:sz w:val="24"/>
          <w:szCs w:val="24"/>
        </w:rPr>
      </w:pPr>
    </w:p>
    <w:p w14:paraId="13A6E428" w14:textId="77777777" w:rsidR="000B571E" w:rsidRDefault="000B571E" w:rsidP="001A48DE">
      <w:pPr>
        <w:widowControl w:val="0"/>
        <w:rPr>
          <w:b/>
          <w:bCs/>
          <w:sz w:val="24"/>
          <w:szCs w:val="24"/>
        </w:rPr>
      </w:pPr>
    </w:p>
    <w:p w14:paraId="7B41429F" w14:textId="11A5D922" w:rsidR="000B571E" w:rsidRDefault="000B571E" w:rsidP="001A48DE">
      <w:pPr>
        <w:widowControl w:val="0"/>
        <w:rPr>
          <w:rFonts w:eastAsia="Calibri"/>
          <w:b/>
          <w:bCs/>
          <w:sz w:val="24"/>
          <w:szCs w:val="24"/>
        </w:rPr>
      </w:pPr>
      <w:r w:rsidRPr="000B571E">
        <w:rPr>
          <w:rFonts w:eastAsia="Calibri"/>
          <w:b/>
          <w:bCs/>
          <w:sz w:val="24"/>
          <w:szCs w:val="24"/>
        </w:rPr>
        <w:t>Порядок проведения Торговой процедуры в форме аукциона «на понижение»</w:t>
      </w:r>
    </w:p>
    <w:p w14:paraId="1831D910" w14:textId="77777777" w:rsidR="0040471D" w:rsidRDefault="0040471D" w:rsidP="001A48DE">
      <w:pPr>
        <w:widowControl w:val="0"/>
        <w:rPr>
          <w:rFonts w:eastAsia="Calibri"/>
          <w:b/>
          <w:bCs/>
          <w:sz w:val="24"/>
          <w:szCs w:val="24"/>
        </w:rPr>
      </w:pPr>
    </w:p>
    <w:p w14:paraId="645F937D" w14:textId="55371488" w:rsidR="0040471D" w:rsidRDefault="0040471D" w:rsidP="001A48DE">
      <w:pPr>
        <w:widowControl w:val="0"/>
        <w:rPr>
          <w:rFonts w:eastAsia="Calibri"/>
          <w:sz w:val="24"/>
          <w:szCs w:val="24"/>
        </w:rPr>
      </w:pPr>
      <w:r>
        <w:rPr>
          <w:rFonts w:eastAsia="Calibri"/>
          <w:sz w:val="24"/>
          <w:szCs w:val="24"/>
        </w:rPr>
        <w:t xml:space="preserve">          </w:t>
      </w:r>
      <w:r w:rsidRPr="0040471D">
        <w:rPr>
          <w:rFonts w:eastAsia="Calibri"/>
          <w:sz w:val="24"/>
          <w:szCs w:val="24"/>
        </w:rPr>
        <w:t>При прове</w:t>
      </w:r>
      <w:r>
        <w:rPr>
          <w:rFonts w:eastAsia="Calibri"/>
          <w:sz w:val="24"/>
          <w:szCs w:val="24"/>
        </w:rPr>
        <w:t>дении торгов на понижение начальной цены осуществляется последовательное снижение цены первоначального предложения на «шаг понижения цены» до цены отсечения.</w:t>
      </w:r>
    </w:p>
    <w:p w14:paraId="62498CEE" w14:textId="67FDEAF2" w:rsidR="0040471D" w:rsidRDefault="0040471D" w:rsidP="001A48DE">
      <w:pPr>
        <w:widowControl w:val="0"/>
        <w:rPr>
          <w:rFonts w:eastAsia="Calibri"/>
          <w:sz w:val="24"/>
          <w:szCs w:val="24"/>
        </w:rPr>
      </w:pPr>
      <w:r>
        <w:rPr>
          <w:rFonts w:eastAsia="Calibri"/>
          <w:sz w:val="24"/>
          <w:szCs w:val="24"/>
        </w:rPr>
        <w:t>При проведении аукциона на понижение («голландский аукцион») время проведения торгов определяется в следующем порядке:</w:t>
      </w:r>
    </w:p>
    <w:p w14:paraId="7A84A8BA" w14:textId="065854DD" w:rsidR="0040471D" w:rsidRDefault="0040471D" w:rsidP="0040471D">
      <w:pPr>
        <w:pStyle w:val="a6"/>
        <w:widowControl w:val="0"/>
        <w:numPr>
          <w:ilvl w:val="0"/>
          <w:numId w:val="15"/>
        </w:numPr>
        <w:rPr>
          <w:rFonts w:eastAsia="Calibri"/>
        </w:rPr>
      </w:pPr>
      <w:r>
        <w:rPr>
          <w:rFonts w:eastAsia="Calibri"/>
        </w:rPr>
        <w:lastRenderedPageBreak/>
        <w:t>если в течение установленного времени не поступило ни одного предложения о цене имущества, осуществляется последовательное снижение цены первоначального предложения на «шаг понижения цены» до цены отсечения (минимальной цены). Торги завершаются при отсутствии предложений о цене в течении периода проведения торгов. В этом случае сроком окончания представления предложений является момент завершения торгов;</w:t>
      </w:r>
    </w:p>
    <w:p w14:paraId="041D928A" w14:textId="201F7B1E" w:rsidR="0040471D" w:rsidRPr="0040471D" w:rsidRDefault="0040471D" w:rsidP="0040471D">
      <w:pPr>
        <w:pStyle w:val="a6"/>
        <w:widowControl w:val="0"/>
        <w:numPr>
          <w:ilvl w:val="0"/>
          <w:numId w:val="15"/>
        </w:numPr>
        <w:rPr>
          <w:rFonts w:eastAsia="Calibri"/>
        </w:rPr>
      </w:pPr>
      <w:r>
        <w:rPr>
          <w:rFonts w:eastAsia="Calibri"/>
        </w:rPr>
        <w:t xml:space="preserve">в случае поступления предложения о цене имущества в течение периода проведения торгов, время представления предложений о цене имущества, увеличенной на «шаг повышения цены», продлевается с момента представления каждого из предложений на период, установленный Организатором торгов. Если в течение такого </w:t>
      </w:r>
      <w:r w:rsidR="00C161A1">
        <w:rPr>
          <w:rFonts w:eastAsia="Calibri"/>
        </w:rPr>
        <w:t>периода после представления последнего предложения о цене имущества не поступило следующее предложение о цене имущества, торги завершаются.</w:t>
      </w:r>
    </w:p>
    <w:p w14:paraId="4CB14FAD" w14:textId="494A8F44" w:rsidR="0040471D" w:rsidRPr="0040471D" w:rsidRDefault="0040471D" w:rsidP="001A48DE">
      <w:pPr>
        <w:widowControl w:val="0"/>
        <w:rPr>
          <w:sz w:val="24"/>
          <w:szCs w:val="24"/>
        </w:rPr>
      </w:pPr>
      <w:r>
        <w:rPr>
          <w:rFonts w:eastAsia="Calibri"/>
          <w:sz w:val="24"/>
          <w:szCs w:val="24"/>
        </w:rPr>
        <w:t xml:space="preserve"> </w:t>
      </w:r>
    </w:p>
    <w:p w14:paraId="61502544" w14:textId="77777777" w:rsidR="00E56508" w:rsidRPr="000B571E" w:rsidRDefault="00E56508" w:rsidP="001A48DE">
      <w:pPr>
        <w:widowControl w:val="0"/>
        <w:rPr>
          <w:b/>
          <w:bCs/>
          <w:sz w:val="24"/>
          <w:szCs w:val="24"/>
        </w:rPr>
      </w:pPr>
    </w:p>
    <w:p w14:paraId="33325D29" w14:textId="77777777" w:rsidR="00E56508" w:rsidRDefault="00E56508" w:rsidP="001A48DE">
      <w:pPr>
        <w:widowControl w:val="0"/>
        <w:rPr>
          <w:b/>
          <w:bCs/>
          <w:sz w:val="24"/>
          <w:szCs w:val="24"/>
        </w:rPr>
      </w:pPr>
    </w:p>
    <w:p w14:paraId="0689703D" w14:textId="77777777" w:rsidR="00DA6371" w:rsidRDefault="00DA6371" w:rsidP="008E0CC8">
      <w:pPr>
        <w:jc w:val="right"/>
        <w:rPr>
          <w:sz w:val="24"/>
          <w:szCs w:val="24"/>
        </w:rPr>
      </w:pPr>
    </w:p>
    <w:p w14:paraId="16B97804" w14:textId="77777777" w:rsidR="000B571E" w:rsidRPr="00DA6371" w:rsidRDefault="000B571E" w:rsidP="000B571E">
      <w:pPr>
        <w:tabs>
          <w:tab w:val="left" w:pos="993"/>
        </w:tabs>
        <w:ind w:firstLine="709"/>
        <w:contextualSpacing/>
        <w:jc w:val="both"/>
        <w:rPr>
          <w:b/>
          <w:sz w:val="22"/>
          <w:szCs w:val="22"/>
        </w:rPr>
      </w:pPr>
      <w:r w:rsidRPr="00DA6371">
        <w:rPr>
          <w:b/>
          <w:sz w:val="22"/>
          <w:szCs w:val="22"/>
        </w:rPr>
        <w:t>Подведение итогов:</w:t>
      </w:r>
    </w:p>
    <w:p w14:paraId="30ACDD03" w14:textId="0B12A709" w:rsidR="00AB3616" w:rsidRPr="000B571E" w:rsidRDefault="00AB3616" w:rsidP="00AB3616">
      <w:pPr>
        <w:tabs>
          <w:tab w:val="left" w:pos="0"/>
        </w:tabs>
        <w:jc w:val="both"/>
        <w:rPr>
          <w:sz w:val="24"/>
          <w:szCs w:val="24"/>
        </w:rPr>
      </w:pPr>
      <w:r w:rsidRPr="000B571E">
        <w:rPr>
          <w:sz w:val="24"/>
          <w:szCs w:val="24"/>
        </w:rPr>
        <w:t>Аукцион «на понижение» признается несостоявшимся в следующих случаях:</w:t>
      </w:r>
    </w:p>
    <w:p w14:paraId="72A79613" w14:textId="77777777" w:rsidR="00AB3616" w:rsidRPr="000B571E" w:rsidRDefault="00AB3616" w:rsidP="00AB3616">
      <w:pPr>
        <w:tabs>
          <w:tab w:val="left" w:pos="0"/>
          <w:tab w:val="left" w:pos="1134"/>
        </w:tabs>
        <w:jc w:val="both"/>
        <w:rPr>
          <w:sz w:val="24"/>
          <w:szCs w:val="24"/>
        </w:rPr>
      </w:pPr>
      <w:r w:rsidRPr="000B571E">
        <w:rPr>
          <w:sz w:val="24"/>
          <w:szCs w:val="24"/>
        </w:rPr>
        <w:t>- не было подано ни одной заявки на участие либо ни один из Заявителей не признан участником аукциона;</w:t>
      </w:r>
    </w:p>
    <w:p w14:paraId="22355CE0" w14:textId="77777777" w:rsidR="00AB3616" w:rsidRPr="000B571E" w:rsidRDefault="00AB3616" w:rsidP="00AB3616">
      <w:pPr>
        <w:tabs>
          <w:tab w:val="left" w:pos="0"/>
          <w:tab w:val="left" w:pos="1134"/>
        </w:tabs>
        <w:jc w:val="both"/>
        <w:rPr>
          <w:sz w:val="24"/>
          <w:szCs w:val="24"/>
        </w:rPr>
      </w:pPr>
      <w:r w:rsidRPr="000B571E">
        <w:rPr>
          <w:sz w:val="24"/>
          <w:szCs w:val="24"/>
        </w:rPr>
        <w:t>- принято решение о признании только одного Заявителя участником аукциона;</w:t>
      </w:r>
    </w:p>
    <w:p w14:paraId="7438CE85" w14:textId="77777777" w:rsidR="00AB3616" w:rsidRPr="000B571E" w:rsidRDefault="00AB3616" w:rsidP="00AB3616">
      <w:pPr>
        <w:jc w:val="both"/>
        <w:rPr>
          <w:sz w:val="24"/>
          <w:szCs w:val="24"/>
        </w:rPr>
      </w:pPr>
      <w:r w:rsidRPr="000B571E">
        <w:rPr>
          <w:sz w:val="24"/>
          <w:szCs w:val="24"/>
        </w:rPr>
        <w:t>- ни один из участников аукциона при достижении минимальной цены продажи не подтвердил цену.</w:t>
      </w:r>
    </w:p>
    <w:p w14:paraId="4257B9A8" w14:textId="77777777" w:rsidR="00AB3616" w:rsidRPr="000B571E" w:rsidRDefault="00AB3616" w:rsidP="00AB3616">
      <w:pPr>
        <w:jc w:val="both"/>
        <w:rPr>
          <w:sz w:val="24"/>
          <w:szCs w:val="24"/>
        </w:rPr>
      </w:pPr>
    </w:p>
    <w:p w14:paraId="3A7A26E4" w14:textId="42494450" w:rsidR="00AB3616" w:rsidRPr="000B571E" w:rsidRDefault="00AB3616" w:rsidP="00AB3616">
      <w:pPr>
        <w:jc w:val="both"/>
        <w:rPr>
          <w:sz w:val="24"/>
          <w:szCs w:val="24"/>
        </w:rPr>
      </w:pPr>
      <w:r w:rsidRPr="000B571E">
        <w:rPr>
          <w:sz w:val="24"/>
          <w:szCs w:val="24"/>
        </w:rPr>
        <w:t>Победителем аукциона признается тот участник аукциона, который первым подтвердил цену интервала или сделал максимальное предложение о цене имущества.</w:t>
      </w:r>
    </w:p>
    <w:p w14:paraId="34F1CE0B" w14:textId="5E4B53B6" w:rsidR="00DA6371" w:rsidRPr="000B571E" w:rsidRDefault="00AB3616" w:rsidP="00AB3616">
      <w:pPr>
        <w:jc w:val="both"/>
        <w:rPr>
          <w:sz w:val="24"/>
          <w:szCs w:val="24"/>
        </w:rPr>
      </w:pPr>
      <w:r w:rsidRPr="000B571E">
        <w:rPr>
          <w:sz w:val="24"/>
          <w:szCs w:val="24"/>
        </w:rPr>
        <w:t>Если в течение установленного Организатором торгов интервала времени ни один из участников аукциона не подтвердил цену, аукцион завершается. Победителем аукциона признается тот участник аукциона, который последним сделал предложение о цене имущества.</w:t>
      </w:r>
    </w:p>
    <w:p w14:paraId="240EB732" w14:textId="77777777" w:rsidR="00AB3616" w:rsidRPr="000B571E" w:rsidRDefault="00AB3616" w:rsidP="00AB3616">
      <w:pPr>
        <w:jc w:val="both"/>
        <w:rPr>
          <w:sz w:val="24"/>
          <w:szCs w:val="24"/>
        </w:rPr>
      </w:pPr>
    </w:p>
    <w:p w14:paraId="33148A15" w14:textId="77777777" w:rsidR="000B571E" w:rsidRPr="00DF1899" w:rsidRDefault="000B571E" w:rsidP="000B571E">
      <w:pPr>
        <w:pStyle w:val="Default"/>
        <w:tabs>
          <w:tab w:val="left" w:pos="993"/>
        </w:tabs>
        <w:ind w:firstLine="709"/>
        <w:contextualSpacing/>
        <w:jc w:val="both"/>
        <w:rPr>
          <w:b/>
          <w:bCs/>
          <w:sz w:val="22"/>
          <w:szCs w:val="22"/>
        </w:rPr>
      </w:pPr>
      <w:r w:rsidRPr="00DF1899">
        <w:rPr>
          <w:b/>
          <w:bCs/>
          <w:sz w:val="22"/>
          <w:szCs w:val="22"/>
        </w:rPr>
        <w:t>Порядок заключения договора купли-продажи, порядок расчетов:</w:t>
      </w:r>
    </w:p>
    <w:p w14:paraId="71665894" w14:textId="7503DB96" w:rsidR="00AB3616" w:rsidRDefault="00AB3616" w:rsidP="00AB3616">
      <w:pPr>
        <w:jc w:val="both"/>
        <w:rPr>
          <w:rFonts w:eastAsia="Calibri"/>
          <w:sz w:val="24"/>
          <w:szCs w:val="24"/>
        </w:rPr>
      </w:pPr>
      <w:r w:rsidRPr="000B571E">
        <w:rPr>
          <w:sz w:val="24"/>
          <w:szCs w:val="24"/>
        </w:rPr>
        <w:t>С победителем торгов подписывается договор купли-продажи в течение 5 календарных дней с даты получения им предложения о заключении договора</w:t>
      </w:r>
      <w:r w:rsidRPr="000B571E">
        <w:rPr>
          <w:rFonts w:eastAsia="Calibri"/>
          <w:sz w:val="24"/>
          <w:szCs w:val="24"/>
        </w:rPr>
        <w:t>.</w:t>
      </w:r>
    </w:p>
    <w:p w14:paraId="7F25BC0E" w14:textId="65AC60DE" w:rsidR="000B571E" w:rsidRPr="000B571E" w:rsidRDefault="000B571E" w:rsidP="00AB3616">
      <w:pPr>
        <w:jc w:val="both"/>
        <w:rPr>
          <w:rFonts w:eastAsia="Calibri"/>
          <w:sz w:val="24"/>
          <w:szCs w:val="24"/>
        </w:rPr>
      </w:pPr>
      <w:r w:rsidRPr="00F10CB2">
        <w:rPr>
          <w:sz w:val="22"/>
          <w:szCs w:val="22"/>
        </w:rPr>
        <w:t>Оплата Имущества Победителем торгов осуществляется в порядке и сроки, установленные договором купли-продажи</w:t>
      </w:r>
    </w:p>
    <w:p w14:paraId="7E61097E" w14:textId="51BA695F" w:rsidR="00AB3616" w:rsidRPr="000B571E" w:rsidRDefault="00AB3616" w:rsidP="00AB3616">
      <w:pPr>
        <w:jc w:val="both"/>
        <w:rPr>
          <w:rFonts w:eastAsia="Calibri"/>
          <w:sz w:val="24"/>
          <w:szCs w:val="24"/>
          <w:highlight w:val="white"/>
        </w:rPr>
      </w:pPr>
      <w:r w:rsidRPr="000B571E">
        <w:rPr>
          <w:rFonts w:eastAsia="Calibri"/>
          <w:sz w:val="24"/>
          <w:szCs w:val="24"/>
        </w:rPr>
        <w:t xml:space="preserve">В случае признания торгов несостоявшимися в связи с наличием единственной заявки на участие в торговой процедуре, договор </w:t>
      </w:r>
      <w:r w:rsidR="000B571E" w:rsidRPr="000B571E">
        <w:rPr>
          <w:rFonts w:eastAsia="Calibri"/>
          <w:sz w:val="24"/>
          <w:szCs w:val="24"/>
        </w:rPr>
        <w:t>купли-продажи</w:t>
      </w:r>
      <w:r w:rsidRPr="000B571E">
        <w:rPr>
          <w:rFonts w:eastAsia="Calibri"/>
          <w:sz w:val="24"/>
          <w:szCs w:val="24"/>
        </w:rPr>
        <w:t xml:space="preserve"> может быть заключен между </w:t>
      </w:r>
      <w:r w:rsidR="000B571E" w:rsidRPr="000B571E">
        <w:rPr>
          <w:rFonts w:eastAsia="Calibri"/>
          <w:sz w:val="24"/>
          <w:szCs w:val="24"/>
        </w:rPr>
        <w:t>Продавцом</w:t>
      </w:r>
      <w:r w:rsidRPr="000B571E">
        <w:rPr>
          <w:rFonts w:eastAsia="Calibri"/>
          <w:sz w:val="24"/>
          <w:szCs w:val="24"/>
        </w:rPr>
        <w:t xml:space="preserve"> и лицом, подавшим единственную заявку на участие в торговой (аукционной) процедуре по начальной цене продажи без проведения торгов (аукциона), если указанная заявка соответствует требованиям и условиям, предусмотренным торговой (аукционной) документацией, при наличии согласия единственного участника на заключение Договора по начальной ц</w:t>
      </w:r>
      <w:r w:rsidRPr="000B571E">
        <w:rPr>
          <w:rFonts w:eastAsia="Calibri"/>
          <w:sz w:val="24"/>
          <w:szCs w:val="24"/>
          <w:highlight w:val="white"/>
        </w:rPr>
        <w:t>ене продажи.</w:t>
      </w:r>
    </w:p>
    <w:p w14:paraId="39C3C203" w14:textId="090F1405" w:rsidR="008E0CC8" w:rsidRDefault="00AB3616" w:rsidP="003C2E52">
      <w:pPr>
        <w:jc w:val="both"/>
        <w:rPr>
          <w:sz w:val="24"/>
          <w:szCs w:val="24"/>
        </w:rPr>
      </w:pPr>
      <w:r w:rsidRPr="000B571E">
        <w:rPr>
          <w:rFonts w:eastAsia="Calibri"/>
          <w:sz w:val="24"/>
          <w:szCs w:val="24"/>
          <w:highlight w:val="white"/>
        </w:rPr>
        <w:t xml:space="preserve">В случае незаключения/расторжения </w:t>
      </w:r>
      <w:r w:rsidR="000B571E" w:rsidRPr="000B571E">
        <w:rPr>
          <w:rFonts w:eastAsia="Calibri"/>
          <w:sz w:val="24"/>
          <w:szCs w:val="24"/>
          <w:highlight w:val="white"/>
        </w:rPr>
        <w:t>д</w:t>
      </w:r>
      <w:r w:rsidRPr="000B571E">
        <w:rPr>
          <w:rFonts w:eastAsia="Calibri"/>
          <w:sz w:val="24"/>
          <w:szCs w:val="24"/>
          <w:highlight w:val="white"/>
        </w:rPr>
        <w:t>оговора</w:t>
      </w:r>
      <w:r w:rsidR="000B571E" w:rsidRPr="000B571E">
        <w:rPr>
          <w:rFonts w:eastAsia="Calibri"/>
          <w:sz w:val="24"/>
          <w:szCs w:val="24"/>
          <w:highlight w:val="white"/>
        </w:rPr>
        <w:t xml:space="preserve"> купли-продажи </w:t>
      </w:r>
      <w:r w:rsidRPr="000B571E">
        <w:rPr>
          <w:rFonts w:eastAsia="Calibri"/>
          <w:sz w:val="24"/>
          <w:szCs w:val="24"/>
          <w:highlight w:val="white"/>
        </w:rPr>
        <w:t xml:space="preserve">проводятся мероприятия по заключению </w:t>
      </w:r>
      <w:r w:rsidR="000B571E" w:rsidRPr="000B571E">
        <w:rPr>
          <w:rFonts w:eastAsia="Calibri"/>
          <w:sz w:val="24"/>
          <w:szCs w:val="24"/>
          <w:highlight w:val="white"/>
        </w:rPr>
        <w:t>д</w:t>
      </w:r>
      <w:r w:rsidRPr="000B571E">
        <w:rPr>
          <w:rFonts w:eastAsia="Calibri"/>
          <w:sz w:val="24"/>
          <w:szCs w:val="24"/>
          <w:highlight w:val="white"/>
        </w:rPr>
        <w:t xml:space="preserve">оговора </w:t>
      </w:r>
      <w:r w:rsidR="000B571E" w:rsidRPr="000B571E">
        <w:rPr>
          <w:rFonts w:eastAsia="Calibri"/>
          <w:sz w:val="24"/>
          <w:szCs w:val="24"/>
          <w:highlight w:val="white"/>
        </w:rPr>
        <w:t>купли-продажи</w:t>
      </w:r>
      <w:r w:rsidRPr="000B571E">
        <w:rPr>
          <w:rFonts w:eastAsia="Calibri"/>
          <w:sz w:val="24"/>
          <w:szCs w:val="24"/>
          <w:highlight w:val="white"/>
        </w:rPr>
        <w:t xml:space="preserve"> с другим Претендентом состоявшейся Торговой процедуры. Договор </w:t>
      </w:r>
      <w:r w:rsidR="000B571E" w:rsidRPr="000B571E">
        <w:rPr>
          <w:rFonts w:eastAsia="Calibri"/>
          <w:sz w:val="24"/>
          <w:szCs w:val="24"/>
          <w:highlight w:val="white"/>
        </w:rPr>
        <w:t>купли-продажи имущества</w:t>
      </w:r>
      <w:r w:rsidRPr="000B571E">
        <w:rPr>
          <w:rFonts w:eastAsia="Calibri"/>
          <w:sz w:val="24"/>
          <w:szCs w:val="24"/>
          <w:highlight w:val="white"/>
        </w:rPr>
        <w:t xml:space="preserve"> заключается с Претендентом, предложившим следующую за Победителем Торговой процедуры лучшую цену.</w:t>
      </w:r>
    </w:p>
    <w:p w14:paraId="25F6BEFD" w14:textId="77777777" w:rsidR="008E0CC8" w:rsidRDefault="008E0CC8" w:rsidP="008E0CC8">
      <w:pPr>
        <w:jc w:val="right"/>
        <w:rPr>
          <w:sz w:val="24"/>
          <w:szCs w:val="24"/>
        </w:rPr>
      </w:pPr>
    </w:p>
    <w:p w14:paraId="0609B7D8" w14:textId="77777777" w:rsidR="008E0CC8" w:rsidRDefault="008E0CC8" w:rsidP="008E0CC8">
      <w:pPr>
        <w:jc w:val="right"/>
        <w:rPr>
          <w:sz w:val="24"/>
          <w:szCs w:val="24"/>
        </w:rPr>
      </w:pPr>
    </w:p>
    <w:p w14:paraId="3DDE9B55" w14:textId="77777777" w:rsidR="008E0CC8" w:rsidRDefault="008E0CC8" w:rsidP="008E0CC8">
      <w:pPr>
        <w:jc w:val="right"/>
        <w:rPr>
          <w:sz w:val="24"/>
          <w:szCs w:val="24"/>
        </w:rPr>
      </w:pPr>
    </w:p>
    <w:p w14:paraId="735A9AFA" w14:textId="77777777" w:rsidR="00DA6371" w:rsidRPr="00E90195" w:rsidRDefault="00DA6371" w:rsidP="00DA6371">
      <w:pPr>
        <w:rPr>
          <w:sz w:val="24"/>
          <w:szCs w:val="24"/>
        </w:rPr>
      </w:pPr>
    </w:p>
    <w:sectPr w:rsidR="00DA6371" w:rsidRPr="00E90195" w:rsidSect="007426D0">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BAE69" w14:textId="77777777" w:rsidR="000F7999" w:rsidRDefault="000F7999" w:rsidP="00020E44">
      <w:r>
        <w:separator/>
      </w:r>
    </w:p>
  </w:endnote>
  <w:endnote w:type="continuationSeparator" w:id="0">
    <w:p w14:paraId="199BA5F5" w14:textId="77777777" w:rsidR="000F7999" w:rsidRDefault="000F7999" w:rsidP="0002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18274" w14:textId="77777777" w:rsidR="000F7999" w:rsidRDefault="000F7999" w:rsidP="00020E44">
      <w:r>
        <w:separator/>
      </w:r>
    </w:p>
  </w:footnote>
  <w:footnote w:type="continuationSeparator" w:id="0">
    <w:p w14:paraId="31C49072" w14:textId="77777777" w:rsidR="000F7999" w:rsidRDefault="000F7999" w:rsidP="00020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10"/>
    <w:multiLevelType w:val="multilevel"/>
    <w:tmpl w:val="2514B746"/>
    <w:styleLink w:val="1"/>
    <w:lvl w:ilvl="0">
      <w:start w:val="1"/>
      <w:numFmt w:val="decimal"/>
      <w:lvlText w:val="%1.1."/>
      <w:lvlJc w:val="left"/>
      <w:pPr>
        <w:tabs>
          <w:tab w:val="num" w:pos="420"/>
        </w:tabs>
        <w:ind w:left="420" w:hanging="420"/>
      </w:pPr>
      <w:rPr>
        <w:rFonts w:hint="default"/>
      </w:rPr>
    </w:lvl>
    <w:lvl w:ilvl="1">
      <w:start w:val="1"/>
      <w:numFmt w:val="decimal"/>
      <w:lvlText w:val="%2.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DF6D67"/>
    <w:multiLevelType w:val="hybridMultilevel"/>
    <w:tmpl w:val="7780EB92"/>
    <w:lvl w:ilvl="0" w:tplc="FBE29B7A">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DF7653"/>
    <w:multiLevelType w:val="hybridMultilevel"/>
    <w:tmpl w:val="4C4A11B0"/>
    <w:lvl w:ilvl="0" w:tplc="54C8CD2A">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763E5B"/>
    <w:multiLevelType w:val="hybridMultilevel"/>
    <w:tmpl w:val="E8188452"/>
    <w:lvl w:ilvl="0" w:tplc="A2B0BD84">
      <w:start w:val="2"/>
      <w:numFmt w:val="decimal"/>
      <w:lvlText w:val="%1."/>
      <w:lvlJc w:val="left"/>
      <w:pPr>
        <w:ind w:left="720" w:hanging="360"/>
      </w:pPr>
      <w:rPr>
        <w:b/>
      </w:rPr>
    </w:lvl>
    <w:lvl w:ilvl="1" w:tplc="2640A93A">
      <w:start w:val="1"/>
      <w:numFmt w:val="lowerLetter"/>
      <w:lvlText w:val="%2."/>
      <w:lvlJc w:val="left"/>
      <w:pPr>
        <w:ind w:left="1440" w:hanging="360"/>
      </w:pPr>
    </w:lvl>
    <w:lvl w:ilvl="2" w:tplc="C8840B8C">
      <w:start w:val="1"/>
      <w:numFmt w:val="lowerRoman"/>
      <w:lvlText w:val="%3."/>
      <w:lvlJc w:val="right"/>
      <w:pPr>
        <w:ind w:left="2160" w:hanging="180"/>
      </w:pPr>
    </w:lvl>
    <w:lvl w:ilvl="3" w:tplc="4DBE0152">
      <w:start w:val="1"/>
      <w:numFmt w:val="decimal"/>
      <w:lvlText w:val="%4."/>
      <w:lvlJc w:val="left"/>
      <w:pPr>
        <w:ind w:left="2880" w:hanging="360"/>
      </w:pPr>
    </w:lvl>
    <w:lvl w:ilvl="4" w:tplc="1F08EA40">
      <w:start w:val="1"/>
      <w:numFmt w:val="lowerLetter"/>
      <w:lvlText w:val="%5."/>
      <w:lvlJc w:val="left"/>
      <w:pPr>
        <w:ind w:left="3600" w:hanging="360"/>
      </w:pPr>
    </w:lvl>
    <w:lvl w:ilvl="5" w:tplc="3D8A2434">
      <w:start w:val="1"/>
      <w:numFmt w:val="lowerRoman"/>
      <w:lvlText w:val="%6."/>
      <w:lvlJc w:val="right"/>
      <w:pPr>
        <w:ind w:left="4320" w:hanging="180"/>
      </w:pPr>
    </w:lvl>
    <w:lvl w:ilvl="6" w:tplc="25F488AC">
      <w:start w:val="1"/>
      <w:numFmt w:val="decimal"/>
      <w:lvlText w:val="%7."/>
      <w:lvlJc w:val="left"/>
      <w:pPr>
        <w:ind w:left="5040" w:hanging="360"/>
      </w:pPr>
    </w:lvl>
    <w:lvl w:ilvl="7" w:tplc="DA103822">
      <w:start w:val="1"/>
      <w:numFmt w:val="lowerLetter"/>
      <w:lvlText w:val="%8."/>
      <w:lvlJc w:val="left"/>
      <w:pPr>
        <w:ind w:left="5760" w:hanging="360"/>
      </w:pPr>
    </w:lvl>
    <w:lvl w:ilvl="8" w:tplc="F7844B5E">
      <w:start w:val="1"/>
      <w:numFmt w:val="lowerRoman"/>
      <w:lvlText w:val="%9."/>
      <w:lvlJc w:val="right"/>
      <w:pPr>
        <w:ind w:left="6480" w:hanging="180"/>
      </w:pPr>
    </w:lvl>
  </w:abstractNum>
  <w:abstractNum w:abstractNumId="5" w15:restartNumberingAfterBreak="0">
    <w:nsid w:val="353C0F9F"/>
    <w:multiLevelType w:val="hybridMultilevel"/>
    <w:tmpl w:val="0784A86E"/>
    <w:lvl w:ilvl="0" w:tplc="2DBA97FE">
      <w:start w:val="2"/>
      <w:numFmt w:val="decimal"/>
      <w:lvlText w:val="%1."/>
      <w:lvlJc w:val="left"/>
      <w:pPr>
        <w:ind w:left="720" w:hanging="360"/>
      </w:pPr>
      <w:rPr>
        <w:rFonts w:hint="default"/>
        <w:b/>
      </w:rPr>
    </w:lvl>
    <w:lvl w:ilvl="1" w:tplc="9A040D1A">
      <w:start w:val="1"/>
      <w:numFmt w:val="lowerLetter"/>
      <w:lvlText w:val="%2."/>
      <w:lvlJc w:val="left"/>
      <w:pPr>
        <w:ind w:left="1440" w:hanging="360"/>
      </w:pPr>
    </w:lvl>
    <w:lvl w:ilvl="2" w:tplc="DBBA2736">
      <w:start w:val="1"/>
      <w:numFmt w:val="lowerRoman"/>
      <w:lvlText w:val="%3."/>
      <w:lvlJc w:val="right"/>
      <w:pPr>
        <w:ind w:left="2160" w:hanging="180"/>
      </w:pPr>
    </w:lvl>
    <w:lvl w:ilvl="3" w:tplc="8ADEE39E">
      <w:start w:val="1"/>
      <w:numFmt w:val="decimal"/>
      <w:lvlText w:val="%4."/>
      <w:lvlJc w:val="left"/>
      <w:pPr>
        <w:ind w:left="2880" w:hanging="360"/>
      </w:pPr>
    </w:lvl>
    <w:lvl w:ilvl="4" w:tplc="A9A004CC">
      <w:start w:val="1"/>
      <w:numFmt w:val="lowerLetter"/>
      <w:lvlText w:val="%5."/>
      <w:lvlJc w:val="left"/>
      <w:pPr>
        <w:ind w:left="3600" w:hanging="360"/>
      </w:pPr>
    </w:lvl>
    <w:lvl w:ilvl="5" w:tplc="607A8D0E">
      <w:start w:val="1"/>
      <w:numFmt w:val="lowerRoman"/>
      <w:lvlText w:val="%6."/>
      <w:lvlJc w:val="right"/>
      <w:pPr>
        <w:ind w:left="4320" w:hanging="180"/>
      </w:pPr>
    </w:lvl>
    <w:lvl w:ilvl="6" w:tplc="CAD022A0">
      <w:start w:val="1"/>
      <w:numFmt w:val="decimal"/>
      <w:lvlText w:val="%7."/>
      <w:lvlJc w:val="left"/>
      <w:pPr>
        <w:ind w:left="5040" w:hanging="360"/>
      </w:pPr>
    </w:lvl>
    <w:lvl w:ilvl="7" w:tplc="D23A75D6">
      <w:start w:val="1"/>
      <w:numFmt w:val="lowerLetter"/>
      <w:lvlText w:val="%8."/>
      <w:lvlJc w:val="left"/>
      <w:pPr>
        <w:ind w:left="5760" w:hanging="360"/>
      </w:pPr>
    </w:lvl>
    <w:lvl w:ilvl="8" w:tplc="05DC2C78">
      <w:start w:val="1"/>
      <w:numFmt w:val="lowerRoman"/>
      <w:lvlText w:val="%9."/>
      <w:lvlJc w:val="right"/>
      <w:pPr>
        <w:ind w:left="6480" w:hanging="180"/>
      </w:pPr>
    </w:lvl>
  </w:abstractNum>
  <w:abstractNum w:abstractNumId="6" w15:restartNumberingAfterBreak="0">
    <w:nsid w:val="37F56744"/>
    <w:multiLevelType w:val="hybridMultilevel"/>
    <w:tmpl w:val="ACB4E5FE"/>
    <w:lvl w:ilvl="0" w:tplc="DE9A7930">
      <w:start w:val="2"/>
      <w:numFmt w:val="decimal"/>
      <w:lvlText w:val="%1."/>
      <w:lvlJc w:val="left"/>
      <w:pPr>
        <w:ind w:left="720" w:hanging="360"/>
      </w:pPr>
      <w:rPr>
        <w:rFonts w:hint="default"/>
        <w:b/>
      </w:rPr>
    </w:lvl>
    <w:lvl w:ilvl="1" w:tplc="C24EE300">
      <w:start w:val="1"/>
      <w:numFmt w:val="lowerLetter"/>
      <w:lvlText w:val="%2."/>
      <w:lvlJc w:val="left"/>
      <w:pPr>
        <w:ind w:left="1440" w:hanging="360"/>
      </w:pPr>
    </w:lvl>
    <w:lvl w:ilvl="2" w:tplc="3BD85F18">
      <w:start w:val="1"/>
      <w:numFmt w:val="lowerRoman"/>
      <w:lvlText w:val="%3."/>
      <w:lvlJc w:val="right"/>
      <w:pPr>
        <w:ind w:left="2160" w:hanging="180"/>
      </w:pPr>
    </w:lvl>
    <w:lvl w:ilvl="3" w:tplc="83361BB2">
      <w:start w:val="1"/>
      <w:numFmt w:val="decimal"/>
      <w:lvlText w:val="%4."/>
      <w:lvlJc w:val="left"/>
      <w:pPr>
        <w:ind w:left="2880" w:hanging="360"/>
      </w:pPr>
    </w:lvl>
    <w:lvl w:ilvl="4" w:tplc="D8CA38FC">
      <w:start w:val="1"/>
      <w:numFmt w:val="lowerLetter"/>
      <w:lvlText w:val="%5."/>
      <w:lvlJc w:val="left"/>
      <w:pPr>
        <w:ind w:left="3600" w:hanging="360"/>
      </w:pPr>
    </w:lvl>
    <w:lvl w:ilvl="5" w:tplc="6ACA6486">
      <w:start w:val="1"/>
      <w:numFmt w:val="lowerRoman"/>
      <w:lvlText w:val="%6."/>
      <w:lvlJc w:val="right"/>
      <w:pPr>
        <w:ind w:left="4320" w:hanging="180"/>
      </w:pPr>
    </w:lvl>
    <w:lvl w:ilvl="6" w:tplc="01E612C8">
      <w:start w:val="1"/>
      <w:numFmt w:val="decimal"/>
      <w:lvlText w:val="%7."/>
      <w:lvlJc w:val="left"/>
      <w:pPr>
        <w:ind w:left="5040" w:hanging="360"/>
      </w:pPr>
    </w:lvl>
    <w:lvl w:ilvl="7" w:tplc="F0904316">
      <w:start w:val="1"/>
      <w:numFmt w:val="lowerLetter"/>
      <w:lvlText w:val="%8."/>
      <w:lvlJc w:val="left"/>
      <w:pPr>
        <w:ind w:left="5760" w:hanging="360"/>
      </w:pPr>
    </w:lvl>
    <w:lvl w:ilvl="8" w:tplc="24ECC576">
      <w:start w:val="1"/>
      <w:numFmt w:val="lowerRoman"/>
      <w:lvlText w:val="%9."/>
      <w:lvlJc w:val="right"/>
      <w:pPr>
        <w:ind w:left="6480" w:hanging="180"/>
      </w:pPr>
    </w:lvl>
  </w:abstractNum>
  <w:abstractNum w:abstractNumId="7" w15:restartNumberingAfterBreak="0">
    <w:nsid w:val="3C8200BD"/>
    <w:multiLevelType w:val="hybridMultilevel"/>
    <w:tmpl w:val="1492A910"/>
    <w:lvl w:ilvl="0" w:tplc="4086CFC8">
      <w:start w:val="2"/>
      <w:numFmt w:val="decimal"/>
      <w:lvlText w:val="%1."/>
      <w:lvlJc w:val="left"/>
      <w:pPr>
        <w:ind w:left="720" w:hanging="360"/>
      </w:pPr>
      <w:rPr>
        <w:rFonts w:hint="default"/>
        <w:b/>
      </w:rPr>
    </w:lvl>
    <w:lvl w:ilvl="1" w:tplc="E3B67F22">
      <w:start w:val="1"/>
      <w:numFmt w:val="lowerLetter"/>
      <w:lvlText w:val="%2."/>
      <w:lvlJc w:val="left"/>
      <w:pPr>
        <w:ind w:left="1440" w:hanging="360"/>
      </w:pPr>
    </w:lvl>
    <w:lvl w:ilvl="2" w:tplc="9886BCFC">
      <w:start w:val="1"/>
      <w:numFmt w:val="lowerRoman"/>
      <w:lvlText w:val="%3."/>
      <w:lvlJc w:val="right"/>
      <w:pPr>
        <w:ind w:left="2160" w:hanging="180"/>
      </w:pPr>
    </w:lvl>
    <w:lvl w:ilvl="3" w:tplc="C076E31A">
      <w:start w:val="1"/>
      <w:numFmt w:val="decimal"/>
      <w:lvlText w:val="%4."/>
      <w:lvlJc w:val="left"/>
      <w:pPr>
        <w:ind w:left="2880" w:hanging="360"/>
      </w:pPr>
    </w:lvl>
    <w:lvl w:ilvl="4" w:tplc="F7B47A10">
      <w:start w:val="1"/>
      <w:numFmt w:val="lowerLetter"/>
      <w:lvlText w:val="%5."/>
      <w:lvlJc w:val="left"/>
      <w:pPr>
        <w:ind w:left="3600" w:hanging="360"/>
      </w:pPr>
    </w:lvl>
    <w:lvl w:ilvl="5" w:tplc="2350273A">
      <w:start w:val="1"/>
      <w:numFmt w:val="lowerRoman"/>
      <w:lvlText w:val="%6."/>
      <w:lvlJc w:val="right"/>
      <w:pPr>
        <w:ind w:left="4320" w:hanging="180"/>
      </w:pPr>
    </w:lvl>
    <w:lvl w:ilvl="6" w:tplc="3D3A2E16">
      <w:start w:val="1"/>
      <w:numFmt w:val="decimal"/>
      <w:lvlText w:val="%7."/>
      <w:lvlJc w:val="left"/>
      <w:pPr>
        <w:ind w:left="5040" w:hanging="360"/>
      </w:pPr>
    </w:lvl>
    <w:lvl w:ilvl="7" w:tplc="49B66186">
      <w:start w:val="1"/>
      <w:numFmt w:val="lowerLetter"/>
      <w:lvlText w:val="%8."/>
      <w:lvlJc w:val="left"/>
      <w:pPr>
        <w:ind w:left="5760" w:hanging="360"/>
      </w:pPr>
    </w:lvl>
    <w:lvl w:ilvl="8" w:tplc="ED92AB2A">
      <w:start w:val="1"/>
      <w:numFmt w:val="lowerRoman"/>
      <w:lvlText w:val="%9."/>
      <w:lvlJc w:val="right"/>
      <w:pPr>
        <w:ind w:left="6480" w:hanging="180"/>
      </w:pPr>
    </w:lvl>
  </w:abstractNum>
  <w:abstractNum w:abstractNumId="8" w15:restartNumberingAfterBreak="0">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83417F"/>
    <w:multiLevelType w:val="hybridMultilevel"/>
    <w:tmpl w:val="C6ECEF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0" w15:restartNumberingAfterBreak="0">
    <w:nsid w:val="4EEB6322"/>
    <w:multiLevelType w:val="hybridMultilevel"/>
    <w:tmpl w:val="DB246FD0"/>
    <w:lvl w:ilvl="0" w:tplc="0EB4956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99873F8"/>
    <w:multiLevelType w:val="hybridMultilevel"/>
    <w:tmpl w:val="A1FCBA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7167833"/>
    <w:multiLevelType w:val="hybridMultilevel"/>
    <w:tmpl w:val="C8343020"/>
    <w:lvl w:ilvl="0" w:tplc="CB9A4C20">
      <w:start w:val="1"/>
      <w:numFmt w:val="decimal"/>
      <w:lvlText w:val="%1"/>
      <w:lvlJc w:val="left"/>
      <w:pPr>
        <w:ind w:left="1065"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464395747">
    <w:abstractNumId w:val="0"/>
  </w:num>
  <w:num w:numId="2" w16cid:durableId="1511220094">
    <w:abstractNumId w:val="3"/>
  </w:num>
  <w:num w:numId="3" w16cid:durableId="344866295">
    <w:abstractNumId w:val="13"/>
  </w:num>
  <w:num w:numId="4" w16cid:durableId="1045982815">
    <w:abstractNumId w:val="8"/>
  </w:num>
  <w:num w:numId="5" w16cid:durableId="883250048">
    <w:abstractNumId w:val="10"/>
    <w:lvlOverride w:ilvl="0">
      <w:startOverride w:val="1"/>
    </w:lvlOverride>
    <w:lvlOverride w:ilvl="1"/>
    <w:lvlOverride w:ilvl="2"/>
    <w:lvlOverride w:ilvl="3"/>
    <w:lvlOverride w:ilvl="4"/>
    <w:lvlOverride w:ilvl="5"/>
    <w:lvlOverride w:ilvl="6"/>
    <w:lvlOverride w:ilvl="7"/>
    <w:lvlOverride w:ilvl="8"/>
  </w:num>
  <w:num w:numId="6" w16cid:durableId="2052069896">
    <w:abstractNumId w:val="9"/>
  </w:num>
  <w:num w:numId="7" w16cid:durableId="4362153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6378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2881858">
    <w:abstractNumId w:val="1"/>
  </w:num>
  <w:num w:numId="10" w16cid:durableId="188740242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7859946">
    <w:abstractNumId w:val="5"/>
  </w:num>
  <w:num w:numId="12" w16cid:durableId="2082752416">
    <w:abstractNumId w:val="7"/>
  </w:num>
  <w:num w:numId="13" w16cid:durableId="110507689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1835643">
    <w:abstractNumId w:val="6"/>
  </w:num>
  <w:num w:numId="15" w16cid:durableId="18544945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0E44"/>
    <w:rsid w:val="000027B7"/>
    <w:rsid w:val="0000714C"/>
    <w:rsid w:val="000111BC"/>
    <w:rsid w:val="00012A0B"/>
    <w:rsid w:val="0001361B"/>
    <w:rsid w:val="00013DED"/>
    <w:rsid w:val="00020E44"/>
    <w:rsid w:val="00036FC3"/>
    <w:rsid w:val="0004659E"/>
    <w:rsid w:val="000506AA"/>
    <w:rsid w:val="000538C1"/>
    <w:rsid w:val="00056140"/>
    <w:rsid w:val="000876AA"/>
    <w:rsid w:val="000A158A"/>
    <w:rsid w:val="000A54DF"/>
    <w:rsid w:val="000B076F"/>
    <w:rsid w:val="000B571E"/>
    <w:rsid w:val="000B6847"/>
    <w:rsid w:val="000C3648"/>
    <w:rsid w:val="000C56F8"/>
    <w:rsid w:val="000C69C1"/>
    <w:rsid w:val="000C7ADE"/>
    <w:rsid w:val="000D732A"/>
    <w:rsid w:val="000D7ECC"/>
    <w:rsid w:val="000F7999"/>
    <w:rsid w:val="0010351D"/>
    <w:rsid w:val="001037EA"/>
    <w:rsid w:val="00113460"/>
    <w:rsid w:val="00116AEB"/>
    <w:rsid w:val="0012005E"/>
    <w:rsid w:val="0012350A"/>
    <w:rsid w:val="00125202"/>
    <w:rsid w:val="0013207E"/>
    <w:rsid w:val="00135C07"/>
    <w:rsid w:val="00147EBE"/>
    <w:rsid w:val="00151EEF"/>
    <w:rsid w:val="00152B24"/>
    <w:rsid w:val="0015339A"/>
    <w:rsid w:val="00166A87"/>
    <w:rsid w:val="00177653"/>
    <w:rsid w:val="0018334F"/>
    <w:rsid w:val="00184FF1"/>
    <w:rsid w:val="00191C23"/>
    <w:rsid w:val="001A139D"/>
    <w:rsid w:val="001A4322"/>
    <w:rsid w:val="001A48DE"/>
    <w:rsid w:val="001A4FEC"/>
    <w:rsid w:val="001B0C8B"/>
    <w:rsid w:val="001C1360"/>
    <w:rsid w:val="001C1E21"/>
    <w:rsid w:val="001C35EE"/>
    <w:rsid w:val="001C3868"/>
    <w:rsid w:val="001D176B"/>
    <w:rsid w:val="001E0D4B"/>
    <w:rsid w:val="001E2A42"/>
    <w:rsid w:val="001E57BF"/>
    <w:rsid w:val="001F57F2"/>
    <w:rsid w:val="001F6DFF"/>
    <w:rsid w:val="0020448D"/>
    <w:rsid w:val="002327BC"/>
    <w:rsid w:val="00242116"/>
    <w:rsid w:val="0024227F"/>
    <w:rsid w:val="002465B4"/>
    <w:rsid w:val="00246784"/>
    <w:rsid w:val="00250A5E"/>
    <w:rsid w:val="002657FB"/>
    <w:rsid w:val="00267C19"/>
    <w:rsid w:val="002735CD"/>
    <w:rsid w:val="00275198"/>
    <w:rsid w:val="00281B2E"/>
    <w:rsid w:val="00282060"/>
    <w:rsid w:val="002921A5"/>
    <w:rsid w:val="0029467B"/>
    <w:rsid w:val="002A41E5"/>
    <w:rsid w:val="002A47F8"/>
    <w:rsid w:val="002A48B8"/>
    <w:rsid w:val="002B1C09"/>
    <w:rsid w:val="002B6080"/>
    <w:rsid w:val="002C16C9"/>
    <w:rsid w:val="002C6675"/>
    <w:rsid w:val="002E6214"/>
    <w:rsid w:val="002F17FE"/>
    <w:rsid w:val="002F67BB"/>
    <w:rsid w:val="00303900"/>
    <w:rsid w:val="00304D63"/>
    <w:rsid w:val="00304D7B"/>
    <w:rsid w:val="003132DC"/>
    <w:rsid w:val="00314375"/>
    <w:rsid w:val="0031724B"/>
    <w:rsid w:val="003214BC"/>
    <w:rsid w:val="00323441"/>
    <w:rsid w:val="00331CD3"/>
    <w:rsid w:val="00346DD0"/>
    <w:rsid w:val="003517EB"/>
    <w:rsid w:val="003579F1"/>
    <w:rsid w:val="00373504"/>
    <w:rsid w:val="00377AA3"/>
    <w:rsid w:val="00377B44"/>
    <w:rsid w:val="0038146F"/>
    <w:rsid w:val="003826D0"/>
    <w:rsid w:val="00385785"/>
    <w:rsid w:val="003862B6"/>
    <w:rsid w:val="00390008"/>
    <w:rsid w:val="00390899"/>
    <w:rsid w:val="003915E6"/>
    <w:rsid w:val="0039591D"/>
    <w:rsid w:val="003A1751"/>
    <w:rsid w:val="003B3942"/>
    <w:rsid w:val="003B4CBF"/>
    <w:rsid w:val="003C0393"/>
    <w:rsid w:val="003C2E0C"/>
    <w:rsid w:val="003C2E52"/>
    <w:rsid w:val="003D41DE"/>
    <w:rsid w:val="003E53D6"/>
    <w:rsid w:val="003F6CF2"/>
    <w:rsid w:val="0040471D"/>
    <w:rsid w:val="00411C0B"/>
    <w:rsid w:val="0041545A"/>
    <w:rsid w:val="00416362"/>
    <w:rsid w:val="00423F4B"/>
    <w:rsid w:val="00424E22"/>
    <w:rsid w:val="0043782D"/>
    <w:rsid w:val="0044147C"/>
    <w:rsid w:val="004444AE"/>
    <w:rsid w:val="004456CD"/>
    <w:rsid w:val="004512F4"/>
    <w:rsid w:val="00454B1A"/>
    <w:rsid w:val="004679F6"/>
    <w:rsid w:val="00474B20"/>
    <w:rsid w:val="00477AE3"/>
    <w:rsid w:val="00495437"/>
    <w:rsid w:val="004955C5"/>
    <w:rsid w:val="00497C09"/>
    <w:rsid w:val="004A025D"/>
    <w:rsid w:val="004A11A1"/>
    <w:rsid w:val="004A2315"/>
    <w:rsid w:val="004A3A03"/>
    <w:rsid w:val="004A4233"/>
    <w:rsid w:val="004A6E92"/>
    <w:rsid w:val="004A78CB"/>
    <w:rsid w:val="004B18E9"/>
    <w:rsid w:val="004D4829"/>
    <w:rsid w:val="004D5D58"/>
    <w:rsid w:val="004E1FE6"/>
    <w:rsid w:val="004E3B5D"/>
    <w:rsid w:val="004F20E0"/>
    <w:rsid w:val="00510D9A"/>
    <w:rsid w:val="0051726C"/>
    <w:rsid w:val="0052530E"/>
    <w:rsid w:val="00531374"/>
    <w:rsid w:val="005424ED"/>
    <w:rsid w:val="005611FA"/>
    <w:rsid w:val="005661B6"/>
    <w:rsid w:val="0057026F"/>
    <w:rsid w:val="0057403D"/>
    <w:rsid w:val="00575FB5"/>
    <w:rsid w:val="005859DB"/>
    <w:rsid w:val="00590D01"/>
    <w:rsid w:val="00594B5E"/>
    <w:rsid w:val="005A057C"/>
    <w:rsid w:val="005A4015"/>
    <w:rsid w:val="005A635C"/>
    <w:rsid w:val="005B163E"/>
    <w:rsid w:val="005D2937"/>
    <w:rsid w:val="005E0170"/>
    <w:rsid w:val="005E4D03"/>
    <w:rsid w:val="00623EAB"/>
    <w:rsid w:val="00624A9B"/>
    <w:rsid w:val="006324E0"/>
    <w:rsid w:val="0063713C"/>
    <w:rsid w:val="0065078A"/>
    <w:rsid w:val="00657DD7"/>
    <w:rsid w:val="00665307"/>
    <w:rsid w:val="00665825"/>
    <w:rsid w:val="006712A6"/>
    <w:rsid w:val="006856F1"/>
    <w:rsid w:val="006859A9"/>
    <w:rsid w:val="006861A8"/>
    <w:rsid w:val="006933C9"/>
    <w:rsid w:val="00694120"/>
    <w:rsid w:val="006A7596"/>
    <w:rsid w:val="006B3969"/>
    <w:rsid w:val="006C1CFA"/>
    <w:rsid w:val="006C643E"/>
    <w:rsid w:val="006C715A"/>
    <w:rsid w:val="006E4908"/>
    <w:rsid w:val="006E5F3F"/>
    <w:rsid w:val="006F3A34"/>
    <w:rsid w:val="0071537B"/>
    <w:rsid w:val="007225DD"/>
    <w:rsid w:val="0072501D"/>
    <w:rsid w:val="00732999"/>
    <w:rsid w:val="007426D0"/>
    <w:rsid w:val="007446AA"/>
    <w:rsid w:val="0074627B"/>
    <w:rsid w:val="00747441"/>
    <w:rsid w:val="00750650"/>
    <w:rsid w:val="00756F6F"/>
    <w:rsid w:val="00760848"/>
    <w:rsid w:val="00760945"/>
    <w:rsid w:val="0076378E"/>
    <w:rsid w:val="00764367"/>
    <w:rsid w:val="00776965"/>
    <w:rsid w:val="00776EAD"/>
    <w:rsid w:val="0077706D"/>
    <w:rsid w:val="00782F8E"/>
    <w:rsid w:val="00786E9A"/>
    <w:rsid w:val="00792113"/>
    <w:rsid w:val="0079398D"/>
    <w:rsid w:val="00795722"/>
    <w:rsid w:val="007A56D6"/>
    <w:rsid w:val="007B0CC1"/>
    <w:rsid w:val="007B18F0"/>
    <w:rsid w:val="007B1F5B"/>
    <w:rsid w:val="007B3B56"/>
    <w:rsid w:val="007C1D16"/>
    <w:rsid w:val="007D03AC"/>
    <w:rsid w:val="007D27FE"/>
    <w:rsid w:val="007D531F"/>
    <w:rsid w:val="007E2B9A"/>
    <w:rsid w:val="007F45F8"/>
    <w:rsid w:val="008000D3"/>
    <w:rsid w:val="008008B1"/>
    <w:rsid w:val="00805A10"/>
    <w:rsid w:val="00807FF1"/>
    <w:rsid w:val="00854292"/>
    <w:rsid w:val="00863558"/>
    <w:rsid w:val="008661BC"/>
    <w:rsid w:val="00872DF1"/>
    <w:rsid w:val="00875F6F"/>
    <w:rsid w:val="008807C9"/>
    <w:rsid w:val="008862CE"/>
    <w:rsid w:val="00891601"/>
    <w:rsid w:val="008B47ED"/>
    <w:rsid w:val="008B4FCC"/>
    <w:rsid w:val="008C4E71"/>
    <w:rsid w:val="008D1E64"/>
    <w:rsid w:val="008D4D6D"/>
    <w:rsid w:val="008E0CC8"/>
    <w:rsid w:val="008F6A39"/>
    <w:rsid w:val="009120D9"/>
    <w:rsid w:val="00915926"/>
    <w:rsid w:val="0092028C"/>
    <w:rsid w:val="00921E49"/>
    <w:rsid w:val="00924072"/>
    <w:rsid w:val="00937F9A"/>
    <w:rsid w:val="00940CEA"/>
    <w:rsid w:val="0095222D"/>
    <w:rsid w:val="00953C93"/>
    <w:rsid w:val="009541A8"/>
    <w:rsid w:val="00954566"/>
    <w:rsid w:val="00965AF8"/>
    <w:rsid w:val="00970B75"/>
    <w:rsid w:val="009723E6"/>
    <w:rsid w:val="00981E6F"/>
    <w:rsid w:val="009A48C4"/>
    <w:rsid w:val="009B091F"/>
    <w:rsid w:val="009B299D"/>
    <w:rsid w:val="009C0802"/>
    <w:rsid w:val="009C0F20"/>
    <w:rsid w:val="009C46DB"/>
    <w:rsid w:val="009C6875"/>
    <w:rsid w:val="009D443C"/>
    <w:rsid w:val="009E2985"/>
    <w:rsid w:val="009F7494"/>
    <w:rsid w:val="00A111ED"/>
    <w:rsid w:val="00A12673"/>
    <w:rsid w:val="00A13974"/>
    <w:rsid w:val="00A5020E"/>
    <w:rsid w:val="00A54634"/>
    <w:rsid w:val="00A54663"/>
    <w:rsid w:val="00A60AD8"/>
    <w:rsid w:val="00A66290"/>
    <w:rsid w:val="00A81EAC"/>
    <w:rsid w:val="00A86DB7"/>
    <w:rsid w:val="00A90363"/>
    <w:rsid w:val="00A90ED6"/>
    <w:rsid w:val="00AA082E"/>
    <w:rsid w:val="00AB3616"/>
    <w:rsid w:val="00AB58AA"/>
    <w:rsid w:val="00AB68C7"/>
    <w:rsid w:val="00AD0A58"/>
    <w:rsid w:val="00AE5355"/>
    <w:rsid w:val="00AF007C"/>
    <w:rsid w:val="00B00BBB"/>
    <w:rsid w:val="00B015E1"/>
    <w:rsid w:val="00B10D1B"/>
    <w:rsid w:val="00B11FCC"/>
    <w:rsid w:val="00B12DC6"/>
    <w:rsid w:val="00B167C6"/>
    <w:rsid w:val="00B17B88"/>
    <w:rsid w:val="00B17ED6"/>
    <w:rsid w:val="00B22DB1"/>
    <w:rsid w:val="00B22F96"/>
    <w:rsid w:val="00B30F50"/>
    <w:rsid w:val="00B37126"/>
    <w:rsid w:val="00B4093F"/>
    <w:rsid w:val="00B5095D"/>
    <w:rsid w:val="00B529AE"/>
    <w:rsid w:val="00B55A9C"/>
    <w:rsid w:val="00B61CE1"/>
    <w:rsid w:val="00BA5346"/>
    <w:rsid w:val="00BA5672"/>
    <w:rsid w:val="00BB3EBB"/>
    <w:rsid w:val="00BB5312"/>
    <w:rsid w:val="00BD76A1"/>
    <w:rsid w:val="00C03E57"/>
    <w:rsid w:val="00C1100A"/>
    <w:rsid w:val="00C161A1"/>
    <w:rsid w:val="00C20A1C"/>
    <w:rsid w:val="00C470A9"/>
    <w:rsid w:val="00C51739"/>
    <w:rsid w:val="00C532CF"/>
    <w:rsid w:val="00C54CE8"/>
    <w:rsid w:val="00C63384"/>
    <w:rsid w:val="00C6674A"/>
    <w:rsid w:val="00C73F8A"/>
    <w:rsid w:val="00C87EB5"/>
    <w:rsid w:val="00C91C9E"/>
    <w:rsid w:val="00C952F6"/>
    <w:rsid w:val="00CC713D"/>
    <w:rsid w:val="00CC7647"/>
    <w:rsid w:val="00CD067D"/>
    <w:rsid w:val="00CD1ADA"/>
    <w:rsid w:val="00CE30E9"/>
    <w:rsid w:val="00CF587E"/>
    <w:rsid w:val="00D01B06"/>
    <w:rsid w:val="00D027CA"/>
    <w:rsid w:val="00D041D8"/>
    <w:rsid w:val="00D05DA9"/>
    <w:rsid w:val="00D1412E"/>
    <w:rsid w:val="00D17325"/>
    <w:rsid w:val="00D2029C"/>
    <w:rsid w:val="00D20C3B"/>
    <w:rsid w:val="00D256EF"/>
    <w:rsid w:val="00D327CA"/>
    <w:rsid w:val="00D33B46"/>
    <w:rsid w:val="00D34E66"/>
    <w:rsid w:val="00D377A0"/>
    <w:rsid w:val="00D6008A"/>
    <w:rsid w:val="00D63EA0"/>
    <w:rsid w:val="00D66D2B"/>
    <w:rsid w:val="00D7315B"/>
    <w:rsid w:val="00D74A01"/>
    <w:rsid w:val="00D74F7C"/>
    <w:rsid w:val="00D838A8"/>
    <w:rsid w:val="00D87DE9"/>
    <w:rsid w:val="00D93356"/>
    <w:rsid w:val="00D9519D"/>
    <w:rsid w:val="00DA26B9"/>
    <w:rsid w:val="00DA27EE"/>
    <w:rsid w:val="00DA6371"/>
    <w:rsid w:val="00DC2555"/>
    <w:rsid w:val="00DE1F6E"/>
    <w:rsid w:val="00DE2D76"/>
    <w:rsid w:val="00DE4693"/>
    <w:rsid w:val="00E00384"/>
    <w:rsid w:val="00E04E8D"/>
    <w:rsid w:val="00E06AB7"/>
    <w:rsid w:val="00E10240"/>
    <w:rsid w:val="00E13744"/>
    <w:rsid w:val="00E1535C"/>
    <w:rsid w:val="00E16DDF"/>
    <w:rsid w:val="00E26AE1"/>
    <w:rsid w:val="00E3516C"/>
    <w:rsid w:val="00E371D1"/>
    <w:rsid w:val="00E40B56"/>
    <w:rsid w:val="00E4291F"/>
    <w:rsid w:val="00E42DDB"/>
    <w:rsid w:val="00E43731"/>
    <w:rsid w:val="00E459D9"/>
    <w:rsid w:val="00E530DD"/>
    <w:rsid w:val="00E53179"/>
    <w:rsid w:val="00E56508"/>
    <w:rsid w:val="00E638E4"/>
    <w:rsid w:val="00E80174"/>
    <w:rsid w:val="00E80CD2"/>
    <w:rsid w:val="00E83920"/>
    <w:rsid w:val="00E90195"/>
    <w:rsid w:val="00E96022"/>
    <w:rsid w:val="00EA37F4"/>
    <w:rsid w:val="00EB14C7"/>
    <w:rsid w:val="00EB1750"/>
    <w:rsid w:val="00EB5D73"/>
    <w:rsid w:val="00EC0D00"/>
    <w:rsid w:val="00EC2C61"/>
    <w:rsid w:val="00EC2FD2"/>
    <w:rsid w:val="00EC430A"/>
    <w:rsid w:val="00ED6E00"/>
    <w:rsid w:val="00EE1A85"/>
    <w:rsid w:val="00EE4DC6"/>
    <w:rsid w:val="00EE7001"/>
    <w:rsid w:val="00F0556A"/>
    <w:rsid w:val="00F07358"/>
    <w:rsid w:val="00F10CB2"/>
    <w:rsid w:val="00F30816"/>
    <w:rsid w:val="00F30B43"/>
    <w:rsid w:val="00F340C8"/>
    <w:rsid w:val="00F37C85"/>
    <w:rsid w:val="00F459E5"/>
    <w:rsid w:val="00F501F6"/>
    <w:rsid w:val="00F60B4D"/>
    <w:rsid w:val="00F67B4B"/>
    <w:rsid w:val="00F7090E"/>
    <w:rsid w:val="00F73765"/>
    <w:rsid w:val="00F77E45"/>
    <w:rsid w:val="00F92BE1"/>
    <w:rsid w:val="00F93D66"/>
    <w:rsid w:val="00F944EE"/>
    <w:rsid w:val="00F9480E"/>
    <w:rsid w:val="00FA15F1"/>
    <w:rsid w:val="00FB15E0"/>
    <w:rsid w:val="00FB6FF9"/>
    <w:rsid w:val="00FB782D"/>
    <w:rsid w:val="00FC2C20"/>
    <w:rsid w:val="00FD4EF9"/>
    <w:rsid w:val="00FE33CE"/>
    <w:rsid w:val="00FF0E2C"/>
    <w:rsid w:val="00FF57CF"/>
    <w:rsid w:val="00FF5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2F1A"/>
  <w15:docId w15:val="{C9546687-95C9-4C93-9899-61699F2A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44"/>
    <w:pPr>
      <w:spacing w:after="0" w:line="240" w:lineRule="auto"/>
    </w:pPr>
    <w:rPr>
      <w:rFonts w:ascii="Times New Roman" w:eastAsia="Times New Roman" w:hAnsi="Times New Roman" w:cs="Times New Roman"/>
      <w:sz w:val="20"/>
      <w:szCs w:val="20"/>
      <w:lang w:eastAsia="ru-RU"/>
    </w:rPr>
  </w:style>
  <w:style w:type="paragraph" w:styleId="5">
    <w:name w:val="heading 5"/>
    <w:basedOn w:val="a"/>
    <w:next w:val="a"/>
    <w:link w:val="50"/>
    <w:uiPriority w:val="9"/>
    <w:semiHidden/>
    <w:unhideWhenUsed/>
    <w:qFormat/>
    <w:rsid w:val="00EB5D7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1E57BF"/>
    <w:pPr>
      <w:keepNext/>
      <w:jc w:val="center"/>
      <w:outlineLvl w:val="7"/>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020E44"/>
    <w:rPr>
      <w:rFonts w:ascii="Calibri" w:eastAsia="Calibri" w:hAnsi="Calibri"/>
    </w:rPr>
  </w:style>
  <w:style w:type="character" w:customStyle="1" w:styleId="a4">
    <w:name w:val="Текст сноски Знак"/>
    <w:aliases w:val="Знак Знак Знак Знак Знак Знак,Текст сноски Знак2 Знак Знак,Знак11 Знак,Зн Знак"/>
    <w:basedOn w:val="a0"/>
    <w:uiPriority w:val="99"/>
    <w:qFormat/>
    <w:rsid w:val="00020E44"/>
    <w:rPr>
      <w:rFonts w:ascii="Times New Roman" w:eastAsia="Times New Roman" w:hAnsi="Times New Roman" w:cs="Times New Roman"/>
      <w:sz w:val="20"/>
      <w:szCs w:val="20"/>
      <w:lang w:eastAsia="ru-RU"/>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020E44"/>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020E44"/>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
    <w:basedOn w:val="a"/>
    <w:link w:val="a7"/>
    <w:uiPriority w:val="34"/>
    <w:qFormat/>
    <w:rsid w:val="00E16DDF"/>
    <w:pPr>
      <w:ind w:left="708"/>
    </w:pPr>
    <w:rPr>
      <w:sz w:val="24"/>
      <w:szCs w:val="24"/>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qFormat/>
    <w:locked/>
    <w:rsid w:val="00E16DDF"/>
    <w:rPr>
      <w:rFonts w:ascii="Times New Roman" w:eastAsia="Times New Roman" w:hAnsi="Times New Roman" w:cs="Times New Roman"/>
      <w:sz w:val="24"/>
      <w:szCs w:val="24"/>
      <w:lang w:eastAsia="ru-RU"/>
    </w:rPr>
  </w:style>
  <w:style w:type="character" w:customStyle="1" w:styleId="js-case-header-casenum">
    <w:name w:val="js-case-header-case_num"/>
    <w:rsid w:val="00E16DDF"/>
  </w:style>
  <w:style w:type="paragraph" w:styleId="a8">
    <w:name w:val="header"/>
    <w:basedOn w:val="a"/>
    <w:link w:val="a9"/>
    <w:uiPriority w:val="99"/>
    <w:unhideWhenUsed/>
    <w:rsid w:val="00314375"/>
    <w:pPr>
      <w:tabs>
        <w:tab w:val="center" w:pos="4677"/>
        <w:tab w:val="right" w:pos="9355"/>
      </w:tabs>
    </w:pPr>
  </w:style>
  <w:style w:type="character" w:customStyle="1" w:styleId="a9">
    <w:name w:val="Верхний колонтитул Знак"/>
    <w:basedOn w:val="a0"/>
    <w:link w:val="a8"/>
    <w:uiPriority w:val="99"/>
    <w:rsid w:val="00314375"/>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14375"/>
    <w:pPr>
      <w:tabs>
        <w:tab w:val="center" w:pos="4677"/>
        <w:tab w:val="right" w:pos="9355"/>
      </w:tabs>
    </w:pPr>
  </w:style>
  <w:style w:type="character" w:customStyle="1" w:styleId="ab">
    <w:name w:val="Нижний колонтитул Знак"/>
    <w:basedOn w:val="a0"/>
    <w:link w:val="aa"/>
    <w:uiPriority w:val="99"/>
    <w:rsid w:val="00314375"/>
    <w:rPr>
      <w:rFonts w:ascii="Times New Roman" w:eastAsia="Times New Roman" w:hAnsi="Times New Roman" w:cs="Times New Roman"/>
      <w:sz w:val="20"/>
      <w:szCs w:val="20"/>
      <w:lang w:eastAsia="ru-RU"/>
    </w:rPr>
  </w:style>
  <w:style w:type="character" w:styleId="ac">
    <w:name w:val="Hyperlink"/>
    <w:basedOn w:val="a0"/>
    <w:uiPriority w:val="99"/>
    <w:unhideWhenUsed/>
    <w:rsid w:val="00424E22"/>
    <w:rPr>
      <w:color w:val="0563C1" w:themeColor="hyperlink"/>
      <w:u w:val="single"/>
    </w:rPr>
  </w:style>
  <w:style w:type="paragraph" w:customStyle="1" w:styleId="ConsNormal">
    <w:name w:val="ConsNormal"/>
    <w:link w:val="ConsNormal0"/>
    <w:rsid w:val="000561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79398D"/>
    <w:rPr>
      <w:sz w:val="16"/>
      <w:szCs w:val="16"/>
    </w:rPr>
  </w:style>
  <w:style w:type="paragraph" w:styleId="ae">
    <w:name w:val="annotation text"/>
    <w:basedOn w:val="a"/>
    <w:link w:val="af"/>
    <w:uiPriority w:val="99"/>
    <w:semiHidden/>
    <w:unhideWhenUsed/>
    <w:rsid w:val="0079398D"/>
  </w:style>
  <w:style w:type="character" w:customStyle="1" w:styleId="af">
    <w:name w:val="Текст примечания Знак"/>
    <w:basedOn w:val="a0"/>
    <w:link w:val="ae"/>
    <w:uiPriority w:val="99"/>
    <w:semiHidden/>
    <w:rsid w:val="0079398D"/>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9398D"/>
    <w:rPr>
      <w:b/>
      <w:bCs/>
    </w:rPr>
  </w:style>
  <w:style w:type="character" w:customStyle="1" w:styleId="af1">
    <w:name w:val="Тема примечания Знак"/>
    <w:basedOn w:val="af"/>
    <w:link w:val="af0"/>
    <w:uiPriority w:val="99"/>
    <w:semiHidden/>
    <w:rsid w:val="0079398D"/>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79398D"/>
    <w:rPr>
      <w:rFonts w:ascii="Segoe UI" w:hAnsi="Segoe UI" w:cs="Segoe UI"/>
      <w:sz w:val="18"/>
      <w:szCs w:val="18"/>
    </w:rPr>
  </w:style>
  <w:style w:type="character" w:customStyle="1" w:styleId="af3">
    <w:name w:val="Текст выноски Знак"/>
    <w:basedOn w:val="a0"/>
    <w:link w:val="af2"/>
    <w:uiPriority w:val="99"/>
    <w:semiHidden/>
    <w:rsid w:val="0079398D"/>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7B1F5B"/>
    <w:rPr>
      <w:color w:val="605E5C"/>
      <w:shd w:val="clear" w:color="auto" w:fill="E1DFDD"/>
    </w:rPr>
  </w:style>
  <w:style w:type="character" w:styleId="af4">
    <w:name w:val="FollowedHyperlink"/>
    <w:basedOn w:val="a0"/>
    <w:uiPriority w:val="99"/>
    <w:semiHidden/>
    <w:unhideWhenUsed/>
    <w:rsid w:val="007B1F5B"/>
    <w:rPr>
      <w:color w:val="954F72" w:themeColor="followedHyperlink"/>
      <w:u w:val="single"/>
    </w:rPr>
  </w:style>
  <w:style w:type="character" w:customStyle="1" w:styleId="80">
    <w:name w:val="Заголовок 8 Знак"/>
    <w:basedOn w:val="a0"/>
    <w:link w:val="8"/>
    <w:rsid w:val="001E57BF"/>
    <w:rPr>
      <w:rFonts w:ascii="Arial" w:eastAsia="Times New Roman" w:hAnsi="Arial" w:cs="Arial"/>
      <w:b/>
      <w:bCs/>
      <w:lang w:eastAsia="ru-RU"/>
    </w:rPr>
  </w:style>
  <w:style w:type="character" w:customStyle="1" w:styleId="Noeeu1">
    <w:name w:val="Noeeu1 Знак"/>
    <w:link w:val="Noeeu10"/>
    <w:locked/>
    <w:rsid w:val="001E57BF"/>
    <w:rPr>
      <w:rFonts w:ascii="Peterburg" w:hAnsi="Peterburg"/>
      <w:sz w:val="24"/>
      <w:szCs w:val="24"/>
      <w:lang w:val="x-none" w:eastAsia="x-none"/>
    </w:rPr>
  </w:style>
  <w:style w:type="paragraph" w:customStyle="1" w:styleId="Noeeu10">
    <w:name w:val="Noeeu1"/>
    <w:basedOn w:val="a"/>
    <w:link w:val="Noeeu1"/>
    <w:rsid w:val="001E57BF"/>
    <w:pPr>
      <w:autoSpaceDE w:val="0"/>
      <w:autoSpaceDN w:val="0"/>
      <w:ind w:firstLine="709"/>
      <w:jc w:val="both"/>
    </w:pPr>
    <w:rPr>
      <w:rFonts w:ascii="Peterburg" w:eastAsiaTheme="minorHAnsi" w:hAnsi="Peterburg" w:cstheme="minorBidi"/>
      <w:sz w:val="24"/>
      <w:szCs w:val="24"/>
      <w:lang w:val="x-none" w:eastAsia="x-none"/>
    </w:rPr>
  </w:style>
  <w:style w:type="character" w:customStyle="1" w:styleId="af5">
    <w:name w:val="Основной текст_"/>
    <w:basedOn w:val="a0"/>
    <w:link w:val="51"/>
    <w:rsid w:val="00B61CE1"/>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5"/>
    <w:rsid w:val="00B61CE1"/>
    <w:pPr>
      <w:widowControl w:val="0"/>
      <w:shd w:val="clear" w:color="auto" w:fill="FFFFFF"/>
      <w:spacing w:after="840" w:line="274" w:lineRule="exact"/>
      <w:jc w:val="right"/>
    </w:pPr>
    <w:rPr>
      <w:sz w:val="23"/>
      <w:szCs w:val="23"/>
      <w:lang w:eastAsia="en-US"/>
    </w:rPr>
  </w:style>
  <w:style w:type="paragraph" w:customStyle="1" w:styleId="ConsPlusNonformat">
    <w:name w:val="ConsPlusNonformat"/>
    <w:rsid w:val="00B61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61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863558"/>
  </w:style>
  <w:style w:type="table" w:styleId="af6">
    <w:name w:val="Table Grid"/>
    <w:aliases w:val="Формат таблиц для диплома,Леша"/>
    <w:basedOn w:val="a1"/>
    <w:uiPriority w:val="39"/>
    <w:rsid w:val="008D1E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281B2E"/>
    <w:pPr>
      <w:numPr>
        <w:numId w:val="1"/>
      </w:numPr>
    </w:pPr>
  </w:style>
  <w:style w:type="paragraph" w:customStyle="1" w:styleId="2">
    <w:name w:val="заголовок 2"/>
    <w:basedOn w:val="a"/>
    <w:next w:val="a"/>
    <w:rsid w:val="00281B2E"/>
    <w:pPr>
      <w:keepNext/>
      <w:autoSpaceDE w:val="0"/>
      <w:autoSpaceDN w:val="0"/>
    </w:pPr>
    <w:rPr>
      <w:b/>
      <w:bCs/>
    </w:rPr>
  </w:style>
  <w:style w:type="character" w:customStyle="1" w:styleId="50">
    <w:name w:val="Заголовок 5 Знак"/>
    <w:basedOn w:val="a0"/>
    <w:link w:val="5"/>
    <w:rsid w:val="00EB5D73"/>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rsid w:val="006324E0"/>
    <w:pPr>
      <w:numPr>
        <w:numId w:val="4"/>
      </w:numPr>
    </w:pPr>
  </w:style>
  <w:style w:type="character" w:customStyle="1" w:styleId="ConsNormal0">
    <w:name w:val="ConsNormal Знак"/>
    <w:link w:val="ConsNormal"/>
    <w:locked/>
    <w:rsid w:val="008F6A39"/>
    <w:rPr>
      <w:rFonts w:ascii="Arial" w:eastAsia="Times New Roman" w:hAnsi="Arial" w:cs="Arial"/>
      <w:sz w:val="20"/>
      <w:szCs w:val="20"/>
      <w:lang w:eastAsia="ru-RU"/>
    </w:rPr>
  </w:style>
  <w:style w:type="paragraph" w:styleId="af7">
    <w:name w:val="No Spacing"/>
    <w:uiPriority w:val="1"/>
    <w:qFormat/>
    <w:rsid w:val="009A48C4"/>
    <w:pPr>
      <w:spacing w:after="0" w:line="240" w:lineRule="auto"/>
    </w:pPr>
    <w:rPr>
      <w:rFonts w:eastAsiaTheme="minorEastAsia"/>
      <w:lang w:eastAsia="ru-RU"/>
    </w:rPr>
  </w:style>
  <w:style w:type="character" w:customStyle="1" w:styleId="20">
    <w:name w:val="Неразрешенное упоминание2"/>
    <w:basedOn w:val="a0"/>
    <w:uiPriority w:val="99"/>
    <w:semiHidden/>
    <w:unhideWhenUsed/>
    <w:rsid w:val="00D027CA"/>
    <w:rPr>
      <w:color w:val="605E5C"/>
      <w:shd w:val="clear" w:color="auto" w:fill="E1DFDD"/>
    </w:rPr>
  </w:style>
  <w:style w:type="paragraph" w:styleId="af8">
    <w:name w:val="Revision"/>
    <w:hidden/>
    <w:uiPriority w:val="99"/>
    <w:semiHidden/>
    <w:rsid w:val="00191C23"/>
    <w:pPr>
      <w:spacing w:after="0" w:line="240" w:lineRule="auto"/>
    </w:pPr>
    <w:rPr>
      <w:rFonts w:ascii="Times New Roman" w:eastAsia="Times New Roman" w:hAnsi="Times New Roman" w:cs="Times New Roman"/>
      <w:sz w:val="20"/>
      <w:szCs w:val="20"/>
      <w:lang w:eastAsia="ru-RU"/>
    </w:rPr>
  </w:style>
  <w:style w:type="table" w:customStyle="1" w:styleId="52">
    <w:name w:val="Сетка таблицы5"/>
    <w:basedOn w:val="a1"/>
    <w:uiPriority w:val="59"/>
    <w:rsid w:val="006F3A3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Неразрешенное упоминание3"/>
    <w:basedOn w:val="a0"/>
    <w:uiPriority w:val="99"/>
    <w:semiHidden/>
    <w:unhideWhenUsed/>
    <w:rsid w:val="006F3A34"/>
    <w:rPr>
      <w:color w:val="605E5C"/>
      <w:shd w:val="clear" w:color="auto" w:fill="E1DFDD"/>
    </w:rPr>
  </w:style>
  <w:style w:type="character" w:customStyle="1" w:styleId="4">
    <w:name w:val="Неразрешенное упоминание4"/>
    <w:basedOn w:val="a0"/>
    <w:uiPriority w:val="99"/>
    <w:semiHidden/>
    <w:unhideWhenUsed/>
    <w:rsid w:val="00A13974"/>
    <w:rPr>
      <w:color w:val="605E5C"/>
      <w:shd w:val="clear" w:color="auto" w:fill="E1DFDD"/>
    </w:rPr>
  </w:style>
  <w:style w:type="character" w:customStyle="1" w:styleId="53">
    <w:name w:val="Неразрешенное упоминание5"/>
    <w:basedOn w:val="a0"/>
    <w:uiPriority w:val="99"/>
    <w:semiHidden/>
    <w:unhideWhenUsed/>
    <w:rsid w:val="003826D0"/>
    <w:rPr>
      <w:color w:val="605E5C"/>
      <w:shd w:val="clear" w:color="auto" w:fill="E1DFDD"/>
    </w:rPr>
  </w:style>
  <w:style w:type="character" w:styleId="af9">
    <w:name w:val="Unresolved Mention"/>
    <w:basedOn w:val="a0"/>
    <w:uiPriority w:val="99"/>
    <w:semiHidden/>
    <w:unhideWhenUsed/>
    <w:rsid w:val="005D2937"/>
    <w:rPr>
      <w:color w:val="605E5C"/>
      <w:shd w:val="clear" w:color="auto" w:fill="E1DFDD"/>
    </w:rPr>
  </w:style>
  <w:style w:type="paragraph" w:customStyle="1" w:styleId="Default">
    <w:name w:val="Default"/>
    <w:rsid w:val="007225D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a">
    <w:name w:val="Т Обычный"/>
    <w:basedOn w:val="a"/>
    <w:link w:val="afb"/>
    <w:rsid w:val="007225DD"/>
    <w:pPr>
      <w:spacing w:before="60" w:after="60"/>
    </w:pPr>
    <w:rPr>
      <w:rFonts w:eastAsia="Calibri"/>
      <w:sz w:val="24"/>
      <w:lang w:val="x-none"/>
    </w:rPr>
  </w:style>
  <w:style w:type="character" w:customStyle="1" w:styleId="afb">
    <w:name w:val="Т Обычный Знак"/>
    <w:link w:val="afa"/>
    <w:locked/>
    <w:rsid w:val="007225DD"/>
    <w:rPr>
      <w:rFonts w:ascii="Times New Roman" w:eastAsia="Calibri" w:hAnsi="Times New Roman" w:cs="Times New Roman"/>
      <w:sz w:val="24"/>
      <w:szCs w:val="20"/>
      <w:lang w:val="x-none" w:eastAsia="ru-RU"/>
    </w:rPr>
  </w:style>
  <w:style w:type="paragraph" w:styleId="30">
    <w:name w:val="Body Text 3"/>
    <w:basedOn w:val="a"/>
    <w:link w:val="31"/>
    <w:rsid w:val="007225DD"/>
    <w:pPr>
      <w:spacing w:after="120"/>
    </w:pPr>
    <w:rPr>
      <w:rFonts w:eastAsia="Calibri"/>
      <w:sz w:val="16"/>
      <w:lang w:val="x-none"/>
    </w:rPr>
  </w:style>
  <w:style w:type="character" w:customStyle="1" w:styleId="31">
    <w:name w:val="Основной текст 3 Знак"/>
    <w:basedOn w:val="a0"/>
    <w:link w:val="30"/>
    <w:rsid w:val="007225DD"/>
    <w:rPr>
      <w:rFonts w:ascii="Times New Roman" w:eastAsia="Calibri" w:hAnsi="Times New Roman" w:cs="Times New Roman"/>
      <w:sz w:val="16"/>
      <w:szCs w:val="20"/>
      <w:lang w:val="x-none" w:eastAsia="ru-RU"/>
    </w:rPr>
  </w:style>
  <w:style w:type="paragraph" w:customStyle="1" w:styleId="afc">
    <w:basedOn w:val="a"/>
    <w:next w:val="afd"/>
    <w:rsid w:val="002735CD"/>
    <w:pPr>
      <w:spacing w:after="150"/>
      <w:jc w:val="both"/>
    </w:pPr>
    <w:rPr>
      <w:sz w:val="24"/>
      <w:szCs w:val="24"/>
    </w:rPr>
  </w:style>
  <w:style w:type="paragraph" w:styleId="afd">
    <w:name w:val="Normal (Web)"/>
    <w:basedOn w:val="a"/>
    <w:uiPriority w:val="99"/>
    <w:semiHidden/>
    <w:unhideWhenUsed/>
    <w:rsid w:val="002735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4109">
      <w:bodyDiv w:val="1"/>
      <w:marLeft w:val="0"/>
      <w:marRight w:val="0"/>
      <w:marTop w:val="0"/>
      <w:marBottom w:val="0"/>
      <w:divBdr>
        <w:top w:val="none" w:sz="0" w:space="0" w:color="auto"/>
        <w:left w:val="none" w:sz="0" w:space="0" w:color="auto"/>
        <w:bottom w:val="none" w:sz="0" w:space="0" w:color="auto"/>
        <w:right w:val="none" w:sz="0" w:space="0" w:color="auto"/>
      </w:divBdr>
    </w:div>
    <w:div w:id="197814595">
      <w:bodyDiv w:val="1"/>
      <w:marLeft w:val="0"/>
      <w:marRight w:val="0"/>
      <w:marTop w:val="0"/>
      <w:marBottom w:val="0"/>
      <w:divBdr>
        <w:top w:val="none" w:sz="0" w:space="0" w:color="auto"/>
        <w:left w:val="none" w:sz="0" w:space="0" w:color="auto"/>
        <w:bottom w:val="none" w:sz="0" w:space="0" w:color="auto"/>
        <w:right w:val="none" w:sz="0" w:space="0" w:color="auto"/>
      </w:divBdr>
    </w:div>
    <w:div w:id="321546821">
      <w:bodyDiv w:val="1"/>
      <w:marLeft w:val="0"/>
      <w:marRight w:val="0"/>
      <w:marTop w:val="0"/>
      <w:marBottom w:val="0"/>
      <w:divBdr>
        <w:top w:val="none" w:sz="0" w:space="0" w:color="auto"/>
        <w:left w:val="none" w:sz="0" w:space="0" w:color="auto"/>
        <w:bottom w:val="none" w:sz="0" w:space="0" w:color="auto"/>
        <w:right w:val="none" w:sz="0" w:space="0" w:color="auto"/>
      </w:divBdr>
    </w:div>
    <w:div w:id="370228952">
      <w:bodyDiv w:val="1"/>
      <w:marLeft w:val="0"/>
      <w:marRight w:val="0"/>
      <w:marTop w:val="0"/>
      <w:marBottom w:val="0"/>
      <w:divBdr>
        <w:top w:val="none" w:sz="0" w:space="0" w:color="auto"/>
        <w:left w:val="none" w:sz="0" w:space="0" w:color="auto"/>
        <w:bottom w:val="none" w:sz="0" w:space="0" w:color="auto"/>
        <w:right w:val="none" w:sz="0" w:space="0" w:color="auto"/>
      </w:divBdr>
    </w:div>
    <w:div w:id="378433693">
      <w:bodyDiv w:val="1"/>
      <w:marLeft w:val="0"/>
      <w:marRight w:val="0"/>
      <w:marTop w:val="0"/>
      <w:marBottom w:val="0"/>
      <w:divBdr>
        <w:top w:val="none" w:sz="0" w:space="0" w:color="auto"/>
        <w:left w:val="none" w:sz="0" w:space="0" w:color="auto"/>
        <w:bottom w:val="none" w:sz="0" w:space="0" w:color="auto"/>
        <w:right w:val="none" w:sz="0" w:space="0" w:color="auto"/>
      </w:divBdr>
    </w:div>
    <w:div w:id="502549837">
      <w:bodyDiv w:val="1"/>
      <w:marLeft w:val="0"/>
      <w:marRight w:val="0"/>
      <w:marTop w:val="0"/>
      <w:marBottom w:val="0"/>
      <w:divBdr>
        <w:top w:val="none" w:sz="0" w:space="0" w:color="auto"/>
        <w:left w:val="none" w:sz="0" w:space="0" w:color="auto"/>
        <w:bottom w:val="none" w:sz="0" w:space="0" w:color="auto"/>
        <w:right w:val="none" w:sz="0" w:space="0" w:color="auto"/>
      </w:divBdr>
    </w:div>
    <w:div w:id="515073950">
      <w:bodyDiv w:val="1"/>
      <w:marLeft w:val="0"/>
      <w:marRight w:val="0"/>
      <w:marTop w:val="0"/>
      <w:marBottom w:val="0"/>
      <w:divBdr>
        <w:top w:val="none" w:sz="0" w:space="0" w:color="auto"/>
        <w:left w:val="none" w:sz="0" w:space="0" w:color="auto"/>
        <w:bottom w:val="none" w:sz="0" w:space="0" w:color="auto"/>
        <w:right w:val="none" w:sz="0" w:space="0" w:color="auto"/>
      </w:divBdr>
    </w:div>
    <w:div w:id="571891837">
      <w:bodyDiv w:val="1"/>
      <w:marLeft w:val="0"/>
      <w:marRight w:val="0"/>
      <w:marTop w:val="0"/>
      <w:marBottom w:val="0"/>
      <w:divBdr>
        <w:top w:val="none" w:sz="0" w:space="0" w:color="auto"/>
        <w:left w:val="none" w:sz="0" w:space="0" w:color="auto"/>
        <w:bottom w:val="none" w:sz="0" w:space="0" w:color="auto"/>
        <w:right w:val="none" w:sz="0" w:space="0" w:color="auto"/>
      </w:divBdr>
    </w:div>
    <w:div w:id="579680771">
      <w:bodyDiv w:val="1"/>
      <w:marLeft w:val="0"/>
      <w:marRight w:val="0"/>
      <w:marTop w:val="0"/>
      <w:marBottom w:val="0"/>
      <w:divBdr>
        <w:top w:val="none" w:sz="0" w:space="0" w:color="auto"/>
        <w:left w:val="none" w:sz="0" w:space="0" w:color="auto"/>
        <w:bottom w:val="none" w:sz="0" w:space="0" w:color="auto"/>
        <w:right w:val="none" w:sz="0" w:space="0" w:color="auto"/>
      </w:divBdr>
    </w:div>
    <w:div w:id="611323527">
      <w:bodyDiv w:val="1"/>
      <w:marLeft w:val="0"/>
      <w:marRight w:val="0"/>
      <w:marTop w:val="0"/>
      <w:marBottom w:val="0"/>
      <w:divBdr>
        <w:top w:val="none" w:sz="0" w:space="0" w:color="auto"/>
        <w:left w:val="none" w:sz="0" w:space="0" w:color="auto"/>
        <w:bottom w:val="none" w:sz="0" w:space="0" w:color="auto"/>
        <w:right w:val="none" w:sz="0" w:space="0" w:color="auto"/>
      </w:divBdr>
    </w:div>
    <w:div w:id="646981155">
      <w:bodyDiv w:val="1"/>
      <w:marLeft w:val="0"/>
      <w:marRight w:val="0"/>
      <w:marTop w:val="0"/>
      <w:marBottom w:val="0"/>
      <w:divBdr>
        <w:top w:val="none" w:sz="0" w:space="0" w:color="auto"/>
        <w:left w:val="none" w:sz="0" w:space="0" w:color="auto"/>
        <w:bottom w:val="none" w:sz="0" w:space="0" w:color="auto"/>
        <w:right w:val="none" w:sz="0" w:space="0" w:color="auto"/>
      </w:divBdr>
    </w:div>
    <w:div w:id="694235185">
      <w:bodyDiv w:val="1"/>
      <w:marLeft w:val="0"/>
      <w:marRight w:val="0"/>
      <w:marTop w:val="0"/>
      <w:marBottom w:val="0"/>
      <w:divBdr>
        <w:top w:val="none" w:sz="0" w:space="0" w:color="auto"/>
        <w:left w:val="none" w:sz="0" w:space="0" w:color="auto"/>
        <w:bottom w:val="none" w:sz="0" w:space="0" w:color="auto"/>
        <w:right w:val="none" w:sz="0" w:space="0" w:color="auto"/>
      </w:divBdr>
    </w:div>
    <w:div w:id="721170245">
      <w:bodyDiv w:val="1"/>
      <w:marLeft w:val="0"/>
      <w:marRight w:val="0"/>
      <w:marTop w:val="0"/>
      <w:marBottom w:val="0"/>
      <w:divBdr>
        <w:top w:val="none" w:sz="0" w:space="0" w:color="auto"/>
        <w:left w:val="none" w:sz="0" w:space="0" w:color="auto"/>
        <w:bottom w:val="none" w:sz="0" w:space="0" w:color="auto"/>
        <w:right w:val="none" w:sz="0" w:space="0" w:color="auto"/>
      </w:divBdr>
    </w:div>
    <w:div w:id="766466128">
      <w:bodyDiv w:val="1"/>
      <w:marLeft w:val="0"/>
      <w:marRight w:val="0"/>
      <w:marTop w:val="0"/>
      <w:marBottom w:val="0"/>
      <w:divBdr>
        <w:top w:val="none" w:sz="0" w:space="0" w:color="auto"/>
        <w:left w:val="none" w:sz="0" w:space="0" w:color="auto"/>
        <w:bottom w:val="none" w:sz="0" w:space="0" w:color="auto"/>
        <w:right w:val="none" w:sz="0" w:space="0" w:color="auto"/>
      </w:divBdr>
    </w:div>
    <w:div w:id="767194318">
      <w:bodyDiv w:val="1"/>
      <w:marLeft w:val="0"/>
      <w:marRight w:val="0"/>
      <w:marTop w:val="0"/>
      <w:marBottom w:val="0"/>
      <w:divBdr>
        <w:top w:val="none" w:sz="0" w:space="0" w:color="auto"/>
        <w:left w:val="none" w:sz="0" w:space="0" w:color="auto"/>
        <w:bottom w:val="none" w:sz="0" w:space="0" w:color="auto"/>
        <w:right w:val="none" w:sz="0" w:space="0" w:color="auto"/>
      </w:divBdr>
    </w:div>
    <w:div w:id="842938537">
      <w:bodyDiv w:val="1"/>
      <w:marLeft w:val="0"/>
      <w:marRight w:val="0"/>
      <w:marTop w:val="0"/>
      <w:marBottom w:val="0"/>
      <w:divBdr>
        <w:top w:val="none" w:sz="0" w:space="0" w:color="auto"/>
        <w:left w:val="none" w:sz="0" w:space="0" w:color="auto"/>
        <w:bottom w:val="none" w:sz="0" w:space="0" w:color="auto"/>
        <w:right w:val="none" w:sz="0" w:space="0" w:color="auto"/>
      </w:divBdr>
    </w:div>
    <w:div w:id="975766507">
      <w:bodyDiv w:val="1"/>
      <w:marLeft w:val="0"/>
      <w:marRight w:val="0"/>
      <w:marTop w:val="0"/>
      <w:marBottom w:val="0"/>
      <w:divBdr>
        <w:top w:val="none" w:sz="0" w:space="0" w:color="auto"/>
        <w:left w:val="none" w:sz="0" w:space="0" w:color="auto"/>
        <w:bottom w:val="none" w:sz="0" w:space="0" w:color="auto"/>
        <w:right w:val="none" w:sz="0" w:space="0" w:color="auto"/>
      </w:divBdr>
    </w:div>
    <w:div w:id="991133140">
      <w:bodyDiv w:val="1"/>
      <w:marLeft w:val="0"/>
      <w:marRight w:val="0"/>
      <w:marTop w:val="0"/>
      <w:marBottom w:val="0"/>
      <w:divBdr>
        <w:top w:val="none" w:sz="0" w:space="0" w:color="auto"/>
        <w:left w:val="none" w:sz="0" w:space="0" w:color="auto"/>
        <w:bottom w:val="none" w:sz="0" w:space="0" w:color="auto"/>
        <w:right w:val="none" w:sz="0" w:space="0" w:color="auto"/>
      </w:divBdr>
    </w:div>
    <w:div w:id="1016074959">
      <w:bodyDiv w:val="1"/>
      <w:marLeft w:val="0"/>
      <w:marRight w:val="0"/>
      <w:marTop w:val="0"/>
      <w:marBottom w:val="0"/>
      <w:divBdr>
        <w:top w:val="none" w:sz="0" w:space="0" w:color="auto"/>
        <w:left w:val="none" w:sz="0" w:space="0" w:color="auto"/>
        <w:bottom w:val="none" w:sz="0" w:space="0" w:color="auto"/>
        <w:right w:val="none" w:sz="0" w:space="0" w:color="auto"/>
      </w:divBdr>
    </w:div>
    <w:div w:id="1019241661">
      <w:bodyDiv w:val="1"/>
      <w:marLeft w:val="0"/>
      <w:marRight w:val="0"/>
      <w:marTop w:val="0"/>
      <w:marBottom w:val="0"/>
      <w:divBdr>
        <w:top w:val="none" w:sz="0" w:space="0" w:color="auto"/>
        <w:left w:val="none" w:sz="0" w:space="0" w:color="auto"/>
        <w:bottom w:val="none" w:sz="0" w:space="0" w:color="auto"/>
        <w:right w:val="none" w:sz="0" w:space="0" w:color="auto"/>
      </w:divBdr>
    </w:div>
    <w:div w:id="1028457175">
      <w:bodyDiv w:val="1"/>
      <w:marLeft w:val="0"/>
      <w:marRight w:val="0"/>
      <w:marTop w:val="0"/>
      <w:marBottom w:val="0"/>
      <w:divBdr>
        <w:top w:val="none" w:sz="0" w:space="0" w:color="auto"/>
        <w:left w:val="none" w:sz="0" w:space="0" w:color="auto"/>
        <w:bottom w:val="none" w:sz="0" w:space="0" w:color="auto"/>
        <w:right w:val="none" w:sz="0" w:space="0" w:color="auto"/>
      </w:divBdr>
    </w:div>
    <w:div w:id="1141388471">
      <w:bodyDiv w:val="1"/>
      <w:marLeft w:val="0"/>
      <w:marRight w:val="0"/>
      <w:marTop w:val="0"/>
      <w:marBottom w:val="0"/>
      <w:divBdr>
        <w:top w:val="none" w:sz="0" w:space="0" w:color="auto"/>
        <w:left w:val="none" w:sz="0" w:space="0" w:color="auto"/>
        <w:bottom w:val="none" w:sz="0" w:space="0" w:color="auto"/>
        <w:right w:val="none" w:sz="0" w:space="0" w:color="auto"/>
      </w:divBdr>
    </w:div>
    <w:div w:id="1258557579">
      <w:bodyDiv w:val="1"/>
      <w:marLeft w:val="0"/>
      <w:marRight w:val="0"/>
      <w:marTop w:val="0"/>
      <w:marBottom w:val="0"/>
      <w:divBdr>
        <w:top w:val="none" w:sz="0" w:space="0" w:color="auto"/>
        <w:left w:val="none" w:sz="0" w:space="0" w:color="auto"/>
        <w:bottom w:val="none" w:sz="0" w:space="0" w:color="auto"/>
        <w:right w:val="none" w:sz="0" w:space="0" w:color="auto"/>
      </w:divBdr>
    </w:div>
    <w:div w:id="1301499126">
      <w:bodyDiv w:val="1"/>
      <w:marLeft w:val="0"/>
      <w:marRight w:val="0"/>
      <w:marTop w:val="0"/>
      <w:marBottom w:val="0"/>
      <w:divBdr>
        <w:top w:val="none" w:sz="0" w:space="0" w:color="auto"/>
        <w:left w:val="none" w:sz="0" w:space="0" w:color="auto"/>
        <w:bottom w:val="none" w:sz="0" w:space="0" w:color="auto"/>
        <w:right w:val="none" w:sz="0" w:space="0" w:color="auto"/>
      </w:divBdr>
    </w:div>
    <w:div w:id="1318461785">
      <w:bodyDiv w:val="1"/>
      <w:marLeft w:val="0"/>
      <w:marRight w:val="0"/>
      <w:marTop w:val="0"/>
      <w:marBottom w:val="0"/>
      <w:divBdr>
        <w:top w:val="none" w:sz="0" w:space="0" w:color="auto"/>
        <w:left w:val="none" w:sz="0" w:space="0" w:color="auto"/>
        <w:bottom w:val="none" w:sz="0" w:space="0" w:color="auto"/>
        <w:right w:val="none" w:sz="0" w:space="0" w:color="auto"/>
      </w:divBdr>
    </w:div>
    <w:div w:id="1330912220">
      <w:bodyDiv w:val="1"/>
      <w:marLeft w:val="0"/>
      <w:marRight w:val="0"/>
      <w:marTop w:val="0"/>
      <w:marBottom w:val="0"/>
      <w:divBdr>
        <w:top w:val="none" w:sz="0" w:space="0" w:color="auto"/>
        <w:left w:val="none" w:sz="0" w:space="0" w:color="auto"/>
        <w:bottom w:val="none" w:sz="0" w:space="0" w:color="auto"/>
        <w:right w:val="none" w:sz="0" w:space="0" w:color="auto"/>
      </w:divBdr>
    </w:div>
    <w:div w:id="1369641308">
      <w:bodyDiv w:val="1"/>
      <w:marLeft w:val="0"/>
      <w:marRight w:val="0"/>
      <w:marTop w:val="0"/>
      <w:marBottom w:val="0"/>
      <w:divBdr>
        <w:top w:val="none" w:sz="0" w:space="0" w:color="auto"/>
        <w:left w:val="none" w:sz="0" w:space="0" w:color="auto"/>
        <w:bottom w:val="none" w:sz="0" w:space="0" w:color="auto"/>
        <w:right w:val="none" w:sz="0" w:space="0" w:color="auto"/>
      </w:divBdr>
    </w:div>
    <w:div w:id="1401366752">
      <w:bodyDiv w:val="1"/>
      <w:marLeft w:val="0"/>
      <w:marRight w:val="0"/>
      <w:marTop w:val="0"/>
      <w:marBottom w:val="0"/>
      <w:divBdr>
        <w:top w:val="none" w:sz="0" w:space="0" w:color="auto"/>
        <w:left w:val="none" w:sz="0" w:space="0" w:color="auto"/>
        <w:bottom w:val="none" w:sz="0" w:space="0" w:color="auto"/>
        <w:right w:val="none" w:sz="0" w:space="0" w:color="auto"/>
      </w:divBdr>
    </w:div>
    <w:div w:id="1423454916">
      <w:bodyDiv w:val="1"/>
      <w:marLeft w:val="0"/>
      <w:marRight w:val="0"/>
      <w:marTop w:val="0"/>
      <w:marBottom w:val="0"/>
      <w:divBdr>
        <w:top w:val="none" w:sz="0" w:space="0" w:color="auto"/>
        <w:left w:val="none" w:sz="0" w:space="0" w:color="auto"/>
        <w:bottom w:val="none" w:sz="0" w:space="0" w:color="auto"/>
        <w:right w:val="none" w:sz="0" w:space="0" w:color="auto"/>
      </w:divBdr>
    </w:div>
    <w:div w:id="1495992431">
      <w:bodyDiv w:val="1"/>
      <w:marLeft w:val="0"/>
      <w:marRight w:val="0"/>
      <w:marTop w:val="0"/>
      <w:marBottom w:val="0"/>
      <w:divBdr>
        <w:top w:val="none" w:sz="0" w:space="0" w:color="auto"/>
        <w:left w:val="none" w:sz="0" w:space="0" w:color="auto"/>
        <w:bottom w:val="none" w:sz="0" w:space="0" w:color="auto"/>
        <w:right w:val="none" w:sz="0" w:space="0" w:color="auto"/>
      </w:divBdr>
    </w:div>
    <w:div w:id="1640844590">
      <w:bodyDiv w:val="1"/>
      <w:marLeft w:val="0"/>
      <w:marRight w:val="0"/>
      <w:marTop w:val="0"/>
      <w:marBottom w:val="0"/>
      <w:divBdr>
        <w:top w:val="none" w:sz="0" w:space="0" w:color="auto"/>
        <w:left w:val="none" w:sz="0" w:space="0" w:color="auto"/>
        <w:bottom w:val="none" w:sz="0" w:space="0" w:color="auto"/>
        <w:right w:val="none" w:sz="0" w:space="0" w:color="auto"/>
      </w:divBdr>
    </w:div>
    <w:div w:id="1655720931">
      <w:bodyDiv w:val="1"/>
      <w:marLeft w:val="0"/>
      <w:marRight w:val="0"/>
      <w:marTop w:val="0"/>
      <w:marBottom w:val="0"/>
      <w:divBdr>
        <w:top w:val="none" w:sz="0" w:space="0" w:color="auto"/>
        <w:left w:val="none" w:sz="0" w:space="0" w:color="auto"/>
        <w:bottom w:val="none" w:sz="0" w:space="0" w:color="auto"/>
        <w:right w:val="none" w:sz="0" w:space="0" w:color="auto"/>
      </w:divBdr>
    </w:div>
    <w:div w:id="1668441692">
      <w:bodyDiv w:val="1"/>
      <w:marLeft w:val="0"/>
      <w:marRight w:val="0"/>
      <w:marTop w:val="0"/>
      <w:marBottom w:val="0"/>
      <w:divBdr>
        <w:top w:val="none" w:sz="0" w:space="0" w:color="auto"/>
        <w:left w:val="none" w:sz="0" w:space="0" w:color="auto"/>
        <w:bottom w:val="none" w:sz="0" w:space="0" w:color="auto"/>
        <w:right w:val="none" w:sz="0" w:space="0" w:color="auto"/>
      </w:divBdr>
    </w:div>
    <w:div w:id="1707218256">
      <w:bodyDiv w:val="1"/>
      <w:marLeft w:val="0"/>
      <w:marRight w:val="0"/>
      <w:marTop w:val="0"/>
      <w:marBottom w:val="0"/>
      <w:divBdr>
        <w:top w:val="none" w:sz="0" w:space="0" w:color="auto"/>
        <w:left w:val="none" w:sz="0" w:space="0" w:color="auto"/>
        <w:bottom w:val="none" w:sz="0" w:space="0" w:color="auto"/>
        <w:right w:val="none" w:sz="0" w:space="0" w:color="auto"/>
      </w:divBdr>
    </w:div>
    <w:div w:id="1745099800">
      <w:bodyDiv w:val="1"/>
      <w:marLeft w:val="0"/>
      <w:marRight w:val="0"/>
      <w:marTop w:val="0"/>
      <w:marBottom w:val="0"/>
      <w:divBdr>
        <w:top w:val="none" w:sz="0" w:space="0" w:color="auto"/>
        <w:left w:val="none" w:sz="0" w:space="0" w:color="auto"/>
        <w:bottom w:val="none" w:sz="0" w:space="0" w:color="auto"/>
        <w:right w:val="none" w:sz="0" w:space="0" w:color="auto"/>
      </w:divBdr>
    </w:div>
    <w:div w:id="1761677281">
      <w:bodyDiv w:val="1"/>
      <w:marLeft w:val="0"/>
      <w:marRight w:val="0"/>
      <w:marTop w:val="0"/>
      <w:marBottom w:val="0"/>
      <w:divBdr>
        <w:top w:val="none" w:sz="0" w:space="0" w:color="auto"/>
        <w:left w:val="none" w:sz="0" w:space="0" w:color="auto"/>
        <w:bottom w:val="none" w:sz="0" w:space="0" w:color="auto"/>
        <w:right w:val="none" w:sz="0" w:space="0" w:color="auto"/>
      </w:divBdr>
    </w:div>
    <w:div w:id="1772969111">
      <w:bodyDiv w:val="1"/>
      <w:marLeft w:val="0"/>
      <w:marRight w:val="0"/>
      <w:marTop w:val="0"/>
      <w:marBottom w:val="0"/>
      <w:divBdr>
        <w:top w:val="none" w:sz="0" w:space="0" w:color="auto"/>
        <w:left w:val="none" w:sz="0" w:space="0" w:color="auto"/>
        <w:bottom w:val="none" w:sz="0" w:space="0" w:color="auto"/>
        <w:right w:val="none" w:sz="0" w:space="0" w:color="auto"/>
      </w:divBdr>
    </w:div>
    <w:div w:id="1793358308">
      <w:bodyDiv w:val="1"/>
      <w:marLeft w:val="0"/>
      <w:marRight w:val="0"/>
      <w:marTop w:val="0"/>
      <w:marBottom w:val="0"/>
      <w:divBdr>
        <w:top w:val="none" w:sz="0" w:space="0" w:color="auto"/>
        <w:left w:val="none" w:sz="0" w:space="0" w:color="auto"/>
        <w:bottom w:val="none" w:sz="0" w:space="0" w:color="auto"/>
        <w:right w:val="none" w:sz="0" w:space="0" w:color="auto"/>
      </w:divBdr>
    </w:div>
    <w:div w:id="1810708390">
      <w:bodyDiv w:val="1"/>
      <w:marLeft w:val="0"/>
      <w:marRight w:val="0"/>
      <w:marTop w:val="0"/>
      <w:marBottom w:val="0"/>
      <w:divBdr>
        <w:top w:val="none" w:sz="0" w:space="0" w:color="auto"/>
        <w:left w:val="none" w:sz="0" w:space="0" w:color="auto"/>
        <w:bottom w:val="none" w:sz="0" w:space="0" w:color="auto"/>
        <w:right w:val="none" w:sz="0" w:space="0" w:color="auto"/>
      </w:divBdr>
    </w:div>
    <w:div w:id="1812358606">
      <w:bodyDiv w:val="1"/>
      <w:marLeft w:val="0"/>
      <w:marRight w:val="0"/>
      <w:marTop w:val="0"/>
      <w:marBottom w:val="0"/>
      <w:divBdr>
        <w:top w:val="none" w:sz="0" w:space="0" w:color="auto"/>
        <w:left w:val="none" w:sz="0" w:space="0" w:color="auto"/>
        <w:bottom w:val="none" w:sz="0" w:space="0" w:color="auto"/>
        <w:right w:val="none" w:sz="0" w:space="0" w:color="auto"/>
      </w:divBdr>
    </w:div>
    <w:div w:id="1838031292">
      <w:bodyDiv w:val="1"/>
      <w:marLeft w:val="0"/>
      <w:marRight w:val="0"/>
      <w:marTop w:val="0"/>
      <w:marBottom w:val="0"/>
      <w:divBdr>
        <w:top w:val="none" w:sz="0" w:space="0" w:color="auto"/>
        <w:left w:val="none" w:sz="0" w:space="0" w:color="auto"/>
        <w:bottom w:val="none" w:sz="0" w:space="0" w:color="auto"/>
        <w:right w:val="none" w:sz="0" w:space="0" w:color="auto"/>
      </w:divBdr>
    </w:div>
    <w:div w:id="1845166277">
      <w:bodyDiv w:val="1"/>
      <w:marLeft w:val="0"/>
      <w:marRight w:val="0"/>
      <w:marTop w:val="0"/>
      <w:marBottom w:val="0"/>
      <w:divBdr>
        <w:top w:val="none" w:sz="0" w:space="0" w:color="auto"/>
        <w:left w:val="none" w:sz="0" w:space="0" w:color="auto"/>
        <w:bottom w:val="none" w:sz="0" w:space="0" w:color="auto"/>
        <w:right w:val="none" w:sz="0" w:space="0" w:color="auto"/>
      </w:divBdr>
    </w:div>
    <w:div w:id="1887987728">
      <w:bodyDiv w:val="1"/>
      <w:marLeft w:val="0"/>
      <w:marRight w:val="0"/>
      <w:marTop w:val="0"/>
      <w:marBottom w:val="0"/>
      <w:divBdr>
        <w:top w:val="none" w:sz="0" w:space="0" w:color="auto"/>
        <w:left w:val="none" w:sz="0" w:space="0" w:color="auto"/>
        <w:bottom w:val="none" w:sz="0" w:space="0" w:color="auto"/>
        <w:right w:val="none" w:sz="0" w:space="0" w:color="auto"/>
      </w:divBdr>
    </w:div>
    <w:div w:id="1954827873">
      <w:bodyDiv w:val="1"/>
      <w:marLeft w:val="0"/>
      <w:marRight w:val="0"/>
      <w:marTop w:val="0"/>
      <w:marBottom w:val="0"/>
      <w:divBdr>
        <w:top w:val="none" w:sz="0" w:space="0" w:color="auto"/>
        <w:left w:val="none" w:sz="0" w:space="0" w:color="auto"/>
        <w:bottom w:val="none" w:sz="0" w:space="0" w:color="auto"/>
        <w:right w:val="none" w:sz="0" w:space="0" w:color="auto"/>
      </w:divBdr>
    </w:div>
    <w:div w:id="2044165503">
      <w:bodyDiv w:val="1"/>
      <w:marLeft w:val="0"/>
      <w:marRight w:val="0"/>
      <w:marTop w:val="0"/>
      <w:marBottom w:val="0"/>
      <w:divBdr>
        <w:top w:val="none" w:sz="0" w:space="0" w:color="auto"/>
        <w:left w:val="none" w:sz="0" w:space="0" w:color="auto"/>
        <w:bottom w:val="none" w:sz="0" w:space="0" w:color="auto"/>
        <w:right w:val="none" w:sz="0" w:space="0" w:color="auto"/>
      </w:divBdr>
    </w:div>
    <w:div w:id="212549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BEC5A-3F98-4A51-BA4A-24C640944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3</Pages>
  <Words>1201</Words>
  <Characters>6852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Гарифуллин Вилен Марсович</dc:creator>
  <cp:lastModifiedBy>051</cp:lastModifiedBy>
  <cp:revision>31</cp:revision>
  <cp:lastPrinted>2021-03-05T11:26:00Z</cp:lastPrinted>
  <dcterms:created xsi:type="dcterms:W3CDTF">2025-07-18T07:48:00Z</dcterms:created>
  <dcterms:modified xsi:type="dcterms:W3CDTF">2026-06-22T11:35:00Z</dcterms:modified>
</cp:coreProperties>
</file>