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0E8E" w:rsidRPr="007B1F5B" w:rsidRDefault="0014315D" w:rsidP="005F2949">
      <w:pPr>
        <w:keepNext/>
        <w:keepLines/>
        <w:jc w:val="center"/>
        <w:rPr>
          <w:b/>
          <w:bCs/>
          <w:sz w:val="32"/>
          <w:szCs w:val="32"/>
        </w:rPr>
      </w:pPr>
      <w:r>
        <w:rPr>
          <w:b/>
          <w:bCs/>
          <w:sz w:val="32"/>
          <w:szCs w:val="32"/>
        </w:rPr>
        <w:t>Торговая документация по продаже имущественного комплекса в городе Можайске</w:t>
      </w:r>
    </w:p>
    <w:p w:rsidR="00DB0E8E" w:rsidRPr="00795722" w:rsidRDefault="00DB0E8E" w:rsidP="005F2949">
      <w:pPr>
        <w:keepNext/>
        <w:keepLines/>
        <w:ind w:left="1414" w:hanging="705"/>
        <w:rPr>
          <w:b/>
          <w:bCs/>
          <w:sz w:val="24"/>
          <w:szCs w:val="24"/>
        </w:rPr>
      </w:pPr>
    </w:p>
    <w:p w:rsidR="00540BF9" w:rsidRDefault="00DB0E8E" w:rsidP="005F2949">
      <w:pPr>
        <w:keepNext/>
        <w:keepLines/>
        <w:jc w:val="both"/>
        <w:rPr>
          <w:sz w:val="24"/>
          <w:szCs w:val="24"/>
        </w:rPr>
      </w:pPr>
      <w:r>
        <w:rPr>
          <w:b/>
          <w:bCs/>
          <w:sz w:val="24"/>
          <w:szCs w:val="24"/>
        </w:rPr>
        <w:t xml:space="preserve">Предмет процедуры: </w:t>
      </w:r>
      <w:r w:rsidRPr="00A9087E">
        <w:rPr>
          <w:bCs/>
          <w:sz w:val="24"/>
          <w:szCs w:val="24"/>
        </w:rPr>
        <w:t>продажа единым лотом земельного участка и расположенного на нем имущественного комплекса по адресу:</w:t>
      </w:r>
      <w:r w:rsidR="00A9087E" w:rsidRPr="00A9087E">
        <w:rPr>
          <w:sz w:val="24"/>
          <w:szCs w:val="24"/>
        </w:rPr>
        <w:t xml:space="preserve"> </w:t>
      </w:r>
      <w:r w:rsidR="001B307A">
        <w:rPr>
          <w:sz w:val="24"/>
          <w:szCs w:val="24"/>
        </w:rPr>
        <w:t>Московская область, Можайский район, г. Можайск, ул. Бородинская, д. 33 (далее — Имущество).</w:t>
      </w:r>
    </w:p>
    <w:p w:rsidR="00540BF9" w:rsidRDefault="00540BF9" w:rsidP="005F2949">
      <w:pPr>
        <w:keepNext/>
        <w:keepLines/>
        <w:jc w:val="both"/>
        <w:rPr>
          <w:sz w:val="24"/>
          <w:szCs w:val="24"/>
        </w:rPr>
      </w:pPr>
    </w:p>
    <w:tbl>
      <w:tblPr>
        <w:tblStyle w:val="af6"/>
        <w:tblW w:w="9498" w:type="dxa"/>
        <w:tblInd w:w="108" w:type="dxa"/>
        <w:tblLook w:val="04A0" w:firstRow="1" w:lastRow="0" w:firstColumn="1" w:lastColumn="0" w:noHBand="0" w:noVBand="1"/>
      </w:tblPr>
      <w:tblGrid>
        <w:gridCol w:w="803"/>
        <w:gridCol w:w="1843"/>
        <w:gridCol w:w="4784"/>
        <w:gridCol w:w="2068"/>
      </w:tblGrid>
      <w:tr w:rsidR="00540BF9" w:rsidRPr="00684780" w:rsidTr="001B307A">
        <w:tc>
          <w:tcPr>
            <w:tcW w:w="817" w:type="dxa"/>
          </w:tcPr>
          <w:p w:rsidR="00527A1B" w:rsidRDefault="00BC5D28" w:rsidP="005F2949">
            <w:pPr>
              <w:keepNext/>
              <w:keepLines/>
            </w:pPr>
            <w:r>
              <w:t>Лот №</w:t>
            </w:r>
          </w:p>
        </w:tc>
        <w:tc>
          <w:tcPr>
            <w:tcW w:w="1613" w:type="dxa"/>
          </w:tcPr>
          <w:p w:rsidR="00527A1B" w:rsidRDefault="00BC5D28" w:rsidP="005F2949">
            <w:pPr>
              <w:keepNext/>
              <w:keepLines/>
            </w:pPr>
            <w:r>
              <w:t>Наименование имущества</w:t>
            </w:r>
          </w:p>
        </w:tc>
        <w:tc>
          <w:tcPr>
            <w:tcW w:w="4942" w:type="dxa"/>
          </w:tcPr>
          <w:p w:rsidR="00527A1B" w:rsidRDefault="00BC5D28" w:rsidP="005F2949">
            <w:pPr>
              <w:keepNext/>
              <w:keepLines/>
            </w:pPr>
            <w:r>
              <w:t>Кадастровый и регистрационный номер</w:t>
            </w:r>
          </w:p>
        </w:tc>
        <w:tc>
          <w:tcPr>
            <w:tcW w:w="2126" w:type="dxa"/>
          </w:tcPr>
          <w:p w:rsidR="00527A1B" w:rsidRDefault="00BC5D28" w:rsidP="005F2949">
            <w:pPr>
              <w:keepNext/>
              <w:keepLines/>
            </w:pPr>
            <w:r>
              <w:t>Площадь</w:t>
            </w:r>
          </w:p>
        </w:tc>
      </w:tr>
      <w:tr w:rsidR="00540BF9" w:rsidRPr="00684780" w:rsidTr="001B307A">
        <w:tc>
          <w:tcPr>
            <w:tcW w:w="817" w:type="dxa"/>
          </w:tcPr>
          <w:p w:rsidR="00527A1B" w:rsidRDefault="00BC5D28" w:rsidP="005F2949">
            <w:pPr>
              <w:keepNext/>
              <w:keepLines/>
            </w:pPr>
            <w:r>
              <w:t>1</w:t>
            </w:r>
          </w:p>
        </w:tc>
        <w:tc>
          <w:tcPr>
            <w:tcW w:w="1613" w:type="dxa"/>
          </w:tcPr>
          <w:p w:rsidR="00527A1B" w:rsidRDefault="00BC5D28" w:rsidP="005F2949">
            <w:pPr>
              <w:keepNext/>
              <w:keepLines/>
            </w:pPr>
            <w:r>
              <w:t>Земельный участок; земли населенных пунктов; ВРИ: для размещения производственной базы</w:t>
            </w:r>
          </w:p>
        </w:tc>
        <w:tc>
          <w:tcPr>
            <w:tcW w:w="4942" w:type="dxa"/>
            <w:vAlign w:val="center"/>
          </w:tcPr>
          <w:p w:rsidR="00527A1B" w:rsidRDefault="00BC5D28" w:rsidP="005F2949">
            <w:pPr>
              <w:keepNext/>
              <w:keepLines/>
            </w:pPr>
            <w:r>
              <w:t>Кад. № 50:18:0010902:8</w:t>
            </w:r>
            <w:r>
              <w:br/>
              <w:t>Рег. № 50:18:0010902:8-50/134/2026-83</w:t>
            </w:r>
            <w:r>
              <w:br/>
              <w:t>18.06.2026</w:t>
            </w:r>
          </w:p>
        </w:tc>
        <w:tc>
          <w:tcPr>
            <w:tcW w:w="2126" w:type="dxa"/>
            <w:vAlign w:val="center"/>
          </w:tcPr>
          <w:p w:rsidR="00527A1B" w:rsidRDefault="00BC5D28" w:rsidP="005F2949">
            <w:pPr>
              <w:keepNext/>
              <w:keepLines/>
            </w:pPr>
            <w:r>
              <w:t>34 200 кв. м</w:t>
            </w:r>
          </w:p>
        </w:tc>
      </w:tr>
      <w:tr w:rsidR="00540BF9" w:rsidRPr="00684780" w:rsidTr="001B307A">
        <w:tc>
          <w:tcPr>
            <w:tcW w:w="817" w:type="dxa"/>
          </w:tcPr>
          <w:p w:rsidR="00527A1B" w:rsidRDefault="00BC5D28" w:rsidP="005F2949">
            <w:pPr>
              <w:keepNext/>
              <w:keepLines/>
            </w:pPr>
            <w:r>
              <w:t>1</w:t>
            </w:r>
          </w:p>
        </w:tc>
        <w:tc>
          <w:tcPr>
            <w:tcW w:w="1613" w:type="dxa"/>
          </w:tcPr>
          <w:p w:rsidR="00527A1B" w:rsidRDefault="00BC5D28" w:rsidP="005F2949">
            <w:pPr>
              <w:keepNext/>
              <w:keepLines/>
            </w:pPr>
            <w:r>
              <w:t>Здание гаража, нежилое здание</w:t>
            </w:r>
          </w:p>
        </w:tc>
        <w:tc>
          <w:tcPr>
            <w:tcW w:w="4942" w:type="dxa"/>
            <w:vAlign w:val="center"/>
          </w:tcPr>
          <w:p w:rsidR="00527A1B" w:rsidRDefault="00BC5D28" w:rsidP="005F2949">
            <w:pPr>
              <w:keepNext/>
              <w:keepLines/>
            </w:pPr>
            <w:r>
              <w:t>Кад. № 50:18:0010904:788</w:t>
            </w:r>
            <w:r>
              <w:br/>
              <w:t>Рег. № 50:18:0010904:788-50/134/2026-82</w:t>
            </w:r>
            <w:r>
              <w:br/>
              <w:t>22.06.2026</w:t>
            </w:r>
          </w:p>
        </w:tc>
        <w:tc>
          <w:tcPr>
            <w:tcW w:w="2126" w:type="dxa"/>
            <w:vAlign w:val="center"/>
          </w:tcPr>
          <w:p w:rsidR="00527A1B" w:rsidRDefault="00BC5D28" w:rsidP="005F2949">
            <w:pPr>
              <w:keepNext/>
              <w:keepLines/>
            </w:pPr>
            <w:r>
              <w:t>1 140,7 кв. м</w:t>
            </w:r>
          </w:p>
        </w:tc>
      </w:tr>
      <w:tr w:rsidR="00540BF9" w:rsidRPr="00684780" w:rsidTr="001B307A">
        <w:tc>
          <w:tcPr>
            <w:tcW w:w="817" w:type="dxa"/>
          </w:tcPr>
          <w:p w:rsidR="00527A1B" w:rsidRDefault="00BC5D28" w:rsidP="005F2949">
            <w:pPr>
              <w:keepNext/>
              <w:keepLines/>
            </w:pPr>
            <w:r>
              <w:t>1</w:t>
            </w:r>
          </w:p>
        </w:tc>
        <w:tc>
          <w:tcPr>
            <w:tcW w:w="1613" w:type="dxa"/>
          </w:tcPr>
          <w:p w:rsidR="00527A1B" w:rsidRDefault="00BC5D28" w:rsidP="005F2949">
            <w:pPr>
              <w:keepNext/>
              <w:keepLines/>
            </w:pPr>
            <w:r>
              <w:t>Здание пункта технического обслуживания дорожной техники, нежилое здание</w:t>
            </w:r>
          </w:p>
        </w:tc>
        <w:tc>
          <w:tcPr>
            <w:tcW w:w="4942" w:type="dxa"/>
            <w:vAlign w:val="center"/>
          </w:tcPr>
          <w:p w:rsidR="00527A1B" w:rsidRDefault="00BC5D28" w:rsidP="005F2949">
            <w:pPr>
              <w:keepNext/>
              <w:keepLines/>
            </w:pPr>
            <w:r>
              <w:t>Кад. № 50:18:0010904:773</w:t>
            </w:r>
            <w:r>
              <w:br/>
              <w:t>Рег. № 50:18:0010904:773-50/134/2026-81</w:t>
            </w:r>
            <w:r>
              <w:br/>
              <w:t>23.06.2026</w:t>
            </w:r>
          </w:p>
        </w:tc>
        <w:tc>
          <w:tcPr>
            <w:tcW w:w="2126" w:type="dxa"/>
            <w:vAlign w:val="center"/>
          </w:tcPr>
          <w:p w:rsidR="00527A1B" w:rsidRDefault="00BC5D28" w:rsidP="005F2949">
            <w:pPr>
              <w:keepNext/>
              <w:keepLines/>
            </w:pPr>
            <w:r>
              <w:t>1 155,6 кв. м</w:t>
            </w:r>
          </w:p>
        </w:tc>
      </w:tr>
      <w:tr w:rsidR="00540BF9" w:rsidRPr="00684780" w:rsidTr="001B307A">
        <w:tc>
          <w:tcPr>
            <w:tcW w:w="817" w:type="dxa"/>
          </w:tcPr>
          <w:p w:rsidR="00527A1B" w:rsidRDefault="00BC5D28" w:rsidP="005F2949">
            <w:pPr>
              <w:keepNext/>
              <w:keepLines/>
            </w:pPr>
            <w:r>
              <w:t>1</w:t>
            </w:r>
          </w:p>
        </w:tc>
        <w:tc>
          <w:tcPr>
            <w:tcW w:w="1613" w:type="dxa"/>
          </w:tcPr>
          <w:p w:rsidR="00527A1B" w:rsidRDefault="00BC5D28" w:rsidP="005F2949">
            <w:pPr>
              <w:keepNext/>
              <w:keepLines/>
            </w:pPr>
            <w:r>
              <w:t>Здание теплой стоянки, нежилое здание</w:t>
            </w:r>
          </w:p>
        </w:tc>
        <w:tc>
          <w:tcPr>
            <w:tcW w:w="4942" w:type="dxa"/>
            <w:vAlign w:val="center"/>
          </w:tcPr>
          <w:p w:rsidR="00527A1B" w:rsidRDefault="00BC5D28" w:rsidP="005F2949">
            <w:pPr>
              <w:keepNext/>
              <w:keepLines/>
            </w:pPr>
            <w:r>
              <w:t>Кад. № 50:18:0010904:791</w:t>
            </w:r>
            <w:r>
              <w:br/>
              <w:t>Рег. № 50:18:0010904:791-50/134/2026-81</w:t>
            </w:r>
            <w:r>
              <w:br/>
              <w:t>22.06.2026</w:t>
            </w:r>
          </w:p>
        </w:tc>
        <w:tc>
          <w:tcPr>
            <w:tcW w:w="2126" w:type="dxa"/>
            <w:vAlign w:val="center"/>
          </w:tcPr>
          <w:p w:rsidR="00527A1B" w:rsidRDefault="00BC5D28" w:rsidP="005F2949">
            <w:pPr>
              <w:keepNext/>
              <w:keepLines/>
            </w:pPr>
            <w:r>
              <w:t>1 448,7 кв. м</w:t>
            </w:r>
          </w:p>
        </w:tc>
      </w:tr>
      <w:tr w:rsidR="00540BF9" w:rsidRPr="00684780" w:rsidTr="001B307A">
        <w:tc>
          <w:tcPr>
            <w:tcW w:w="817" w:type="dxa"/>
          </w:tcPr>
          <w:p w:rsidR="00527A1B" w:rsidRDefault="00BC5D28" w:rsidP="005F2949">
            <w:pPr>
              <w:keepNext/>
              <w:keepLines/>
            </w:pPr>
            <w:r>
              <w:t>1</w:t>
            </w:r>
          </w:p>
        </w:tc>
        <w:tc>
          <w:tcPr>
            <w:tcW w:w="1613" w:type="dxa"/>
          </w:tcPr>
          <w:p w:rsidR="00527A1B" w:rsidRDefault="00BC5D28" w:rsidP="005F2949">
            <w:pPr>
              <w:keepNext/>
              <w:keepLines/>
            </w:pPr>
            <w:r>
              <w:t>Здание склада, нежилое здание</w:t>
            </w:r>
          </w:p>
        </w:tc>
        <w:tc>
          <w:tcPr>
            <w:tcW w:w="4942" w:type="dxa"/>
            <w:vAlign w:val="center"/>
          </w:tcPr>
          <w:p w:rsidR="00527A1B" w:rsidRDefault="00BC5D28" w:rsidP="005F2949">
            <w:pPr>
              <w:keepNext/>
              <w:keepLines/>
            </w:pPr>
            <w:r>
              <w:t>Кад. № 50:18:0010904:789</w:t>
            </w:r>
            <w:r>
              <w:br/>
              <w:t>Рег. № 50:18:0010904:789-50/134/2026-83</w:t>
            </w:r>
            <w:r>
              <w:br/>
              <w:t>22.06.2026</w:t>
            </w:r>
          </w:p>
        </w:tc>
        <w:tc>
          <w:tcPr>
            <w:tcW w:w="2126" w:type="dxa"/>
            <w:vAlign w:val="center"/>
          </w:tcPr>
          <w:p w:rsidR="00527A1B" w:rsidRDefault="00BC5D28" w:rsidP="005F2949">
            <w:pPr>
              <w:keepNext/>
              <w:keepLines/>
            </w:pPr>
            <w:r>
              <w:t>1 045,9 кв. м</w:t>
            </w:r>
          </w:p>
        </w:tc>
      </w:tr>
      <w:tr w:rsidR="00540BF9" w:rsidRPr="00684780" w:rsidTr="001B307A">
        <w:tc>
          <w:tcPr>
            <w:tcW w:w="817" w:type="dxa"/>
          </w:tcPr>
          <w:p w:rsidR="00527A1B" w:rsidRDefault="00BC5D28" w:rsidP="005F2949">
            <w:pPr>
              <w:keepNext/>
              <w:keepLines/>
            </w:pPr>
            <w:r>
              <w:t>1</w:t>
            </w:r>
          </w:p>
        </w:tc>
        <w:tc>
          <w:tcPr>
            <w:tcW w:w="1613" w:type="dxa"/>
          </w:tcPr>
          <w:p w:rsidR="00527A1B" w:rsidRDefault="00BC5D28" w:rsidP="005F2949">
            <w:pPr>
              <w:keepNext/>
              <w:keepLines/>
            </w:pPr>
            <w:r>
              <w:t>Здание ремонтных мастерских РММ, нежилое здание</w:t>
            </w:r>
          </w:p>
        </w:tc>
        <w:tc>
          <w:tcPr>
            <w:tcW w:w="4942" w:type="dxa"/>
            <w:vAlign w:val="center"/>
          </w:tcPr>
          <w:p w:rsidR="00527A1B" w:rsidRDefault="00BC5D28" w:rsidP="005F2949">
            <w:pPr>
              <w:keepNext/>
              <w:keepLines/>
            </w:pPr>
            <w:r>
              <w:t>Кад. № 50:18:0010904:775</w:t>
            </w:r>
            <w:r>
              <w:br/>
              <w:t>Рег. № 50:18:0010904:775-50/134/2026-83</w:t>
            </w:r>
            <w:r>
              <w:br/>
              <w:t>22.06.2026</w:t>
            </w:r>
          </w:p>
        </w:tc>
        <w:tc>
          <w:tcPr>
            <w:tcW w:w="2126" w:type="dxa"/>
            <w:vAlign w:val="center"/>
          </w:tcPr>
          <w:p w:rsidR="00527A1B" w:rsidRDefault="00BC5D28" w:rsidP="005F2949">
            <w:pPr>
              <w:keepNext/>
              <w:keepLines/>
            </w:pPr>
            <w:r>
              <w:t>1 116,5 кв. м</w:t>
            </w:r>
          </w:p>
        </w:tc>
      </w:tr>
      <w:tr w:rsidR="00540BF9" w:rsidRPr="00684780" w:rsidTr="001B307A">
        <w:tc>
          <w:tcPr>
            <w:tcW w:w="817" w:type="dxa"/>
          </w:tcPr>
          <w:p w:rsidR="00527A1B" w:rsidRDefault="00BC5D28" w:rsidP="005F2949">
            <w:pPr>
              <w:keepNext/>
              <w:keepLines/>
            </w:pPr>
            <w:r>
              <w:t>1</w:t>
            </w:r>
          </w:p>
        </w:tc>
        <w:tc>
          <w:tcPr>
            <w:tcW w:w="1613" w:type="dxa"/>
          </w:tcPr>
          <w:p w:rsidR="00527A1B" w:rsidRDefault="00BC5D28" w:rsidP="005F2949">
            <w:pPr>
              <w:keepNext/>
              <w:keepLines/>
            </w:pPr>
            <w:r>
              <w:t>Производственное здание с пристройкой диспетчерской, нежилое здание</w:t>
            </w:r>
          </w:p>
        </w:tc>
        <w:tc>
          <w:tcPr>
            <w:tcW w:w="4942" w:type="dxa"/>
            <w:vAlign w:val="center"/>
          </w:tcPr>
          <w:p w:rsidR="00527A1B" w:rsidRDefault="00BC5D28" w:rsidP="005F2949">
            <w:pPr>
              <w:keepNext/>
              <w:keepLines/>
            </w:pPr>
            <w:r>
              <w:t>Кад. № 50:18:0010904:770</w:t>
            </w:r>
            <w:r>
              <w:br/>
              <w:t>Рег. № 50:18:0010904:770-50/134/2026-83</w:t>
            </w:r>
            <w:r>
              <w:br/>
              <w:t>23.06.2026</w:t>
            </w:r>
          </w:p>
        </w:tc>
        <w:tc>
          <w:tcPr>
            <w:tcW w:w="2126" w:type="dxa"/>
            <w:vAlign w:val="center"/>
          </w:tcPr>
          <w:p w:rsidR="00527A1B" w:rsidRDefault="00BC5D28" w:rsidP="005F2949">
            <w:pPr>
              <w:keepNext/>
              <w:keepLines/>
            </w:pPr>
            <w:r>
              <w:t>873,4 кв. м</w:t>
            </w:r>
          </w:p>
        </w:tc>
      </w:tr>
      <w:tr w:rsidR="00540BF9" w:rsidRPr="00684780" w:rsidTr="001B307A">
        <w:tc>
          <w:tcPr>
            <w:tcW w:w="817" w:type="dxa"/>
          </w:tcPr>
          <w:p w:rsidR="00527A1B" w:rsidRDefault="00BC5D28" w:rsidP="005F2949">
            <w:pPr>
              <w:keepNext/>
              <w:keepLines/>
            </w:pPr>
            <w:r>
              <w:t>1</w:t>
            </w:r>
          </w:p>
        </w:tc>
        <w:tc>
          <w:tcPr>
            <w:tcW w:w="1613" w:type="dxa"/>
          </w:tcPr>
          <w:p w:rsidR="00527A1B" w:rsidRDefault="00BC5D28" w:rsidP="005F2949">
            <w:pPr>
              <w:keepNext/>
              <w:keepLines/>
            </w:pPr>
            <w:r>
              <w:t>Автомобильная мойка</w:t>
            </w:r>
          </w:p>
        </w:tc>
        <w:tc>
          <w:tcPr>
            <w:tcW w:w="4942" w:type="dxa"/>
            <w:vAlign w:val="center"/>
          </w:tcPr>
          <w:p w:rsidR="00527A1B" w:rsidRDefault="005F2949" w:rsidP="005F2949">
            <w:pPr>
              <w:keepNext/>
              <w:keepLines/>
            </w:pPr>
            <w:r>
              <w:t>Кад. № 50:18:0010904</w:t>
            </w:r>
            <w:r w:rsidR="00BC5D28">
              <w:t>:128</w:t>
            </w:r>
            <w:r w:rsidR="00BC5D28">
              <w:br/>
              <w:t>Рег. № 50:18:0010904:128-50/134/2026-83</w:t>
            </w:r>
            <w:r w:rsidR="00BC5D28">
              <w:br/>
              <w:t>22.06.2026</w:t>
            </w:r>
          </w:p>
        </w:tc>
        <w:tc>
          <w:tcPr>
            <w:tcW w:w="2126" w:type="dxa"/>
            <w:vAlign w:val="center"/>
          </w:tcPr>
          <w:p w:rsidR="00527A1B" w:rsidRDefault="00BC5D28" w:rsidP="005F2949">
            <w:pPr>
              <w:keepNext/>
              <w:keepLines/>
            </w:pPr>
            <w:r>
              <w:t>167,7 кв. м</w:t>
            </w:r>
          </w:p>
        </w:tc>
      </w:tr>
      <w:tr w:rsidR="00540BF9" w:rsidRPr="00684780" w:rsidTr="001B307A">
        <w:tc>
          <w:tcPr>
            <w:tcW w:w="817" w:type="dxa"/>
          </w:tcPr>
          <w:p w:rsidR="00527A1B" w:rsidRDefault="00BC5D28" w:rsidP="005F2949">
            <w:pPr>
              <w:keepNext/>
              <w:keepLines/>
            </w:pPr>
            <w:r>
              <w:t>1</w:t>
            </w:r>
          </w:p>
        </w:tc>
        <w:tc>
          <w:tcPr>
            <w:tcW w:w="1613" w:type="dxa"/>
          </w:tcPr>
          <w:p w:rsidR="00527A1B" w:rsidRDefault="00BC5D28" w:rsidP="005F2949">
            <w:pPr>
              <w:keepNext/>
              <w:keepLines/>
            </w:pPr>
            <w:r>
              <w:t>Здание склада ДЭП-1, нежилое здание</w:t>
            </w:r>
          </w:p>
        </w:tc>
        <w:tc>
          <w:tcPr>
            <w:tcW w:w="4942" w:type="dxa"/>
            <w:vAlign w:val="center"/>
          </w:tcPr>
          <w:p w:rsidR="00527A1B" w:rsidRDefault="00BC5D28" w:rsidP="005F2949">
            <w:pPr>
              <w:keepNext/>
              <w:keepLines/>
            </w:pPr>
            <w:r>
              <w:t>Кад. № 50:18:0010904:786</w:t>
            </w:r>
            <w:r>
              <w:br/>
              <w:t>Рег. № 50:18:0010904:786-50/134/2026-68</w:t>
            </w:r>
            <w:r>
              <w:br/>
              <w:t>22.06.2026</w:t>
            </w:r>
          </w:p>
        </w:tc>
        <w:tc>
          <w:tcPr>
            <w:tcW w:w="2126" w:type="dxa"/>
            <w:vAlign w:val="center"/>
          </w:tcPr>
          <w:p w:rsidR="00527A1B" w:rsidRDefault="00BC5D28" w:rsidP="005F2949">
            <w:pPr>
              <w:keepNext/>
              <w:keepLines/>
            </w:pPr>
            <w:r>
              <w:t>261,1 кв. м</w:t>
            </w:r>
          </w:p>
        </w:tc>
      </w:tr>
      <w:tr w:rsidR="00540BF9" w:rsidRPr="00684780" w:rsidTr="001B307A">
        <w:tc>
          <w:tcPr>
            <w:tcW w:w="817" w:type="dxa"/>
          </w:tcPr>
          <w:p w:rsidR="00527A1B" w:rsidRDefault="00BC5D28" w:rsidP="005F2949">
            <w:pPr>
              <w:keepNext/>
              <w:keepLines/>
            </w:pPr>
            <w:r>
              <w:t>1</w:t>
            </w:r>
          </w:p>
        </w:tc>
        <w:tc>
          <w:tcPr>
            <w:tcW w:w="1613" w:type="dxa"/>
          </w:tcPr>
          <w:p w:rsidR="00527A1B" w:rsidRDefault="00BC5D28" w:rsidP="005F2949">
            <w:pPr>
              <w:keepNext/>
              <w:keepLines/>
            </w:pPr>
            <w:r>
              <w:t>Нежилое кирпичное одноэтажное здание — грузовая мойка</w:t>
            </w:r>
          </w:p>
        </w:tc>
        <w:tc>
          <w:tcPr>
            <w:tcW w:w="4942" w:type="dxa"/>
            <w:vAlign w:val="center"/>
          </w:tcPr>
          <w:p w:rsidR="00527A1B" w:rsidRDefault="00BC5D28" w:rsidP="005F2949">
            <w:pPr>
              <w:keepNext/>
              <w:keepLines/>
            </w:pPr>
            <w:r>
              <w:t>не указан</w:t>
            </w:r>
          </w:p>
        </w:tc>
        <w:tc>
          <w:tcPr>
            <w:tcW w:w="2126" w:type="dxa"/>
            <w:vAlign w:val="center"/>
          </w:tcPr>
          <w:p w:rsidR="00527A1B" w:rsidRDefault="00BC5D28" w:rsidP="005F2949">
            <w:pPr>
              <w:keepNext/>
              <w:keepLines/>
            </w:pPr>
            <w:r>
              <w:t>160 кв. м</w:t>
            </w:r>
          </w:p>
        </w:tc>
      </w:tr>
      <w:tr w:rsidR="00540BF9" w:rsidRPr="00684780" w:rsidTr="001B307A">
        <w:tc>
          <w:tcPr>
            <w:tcW w:w="817" w:type="dxa"/>
          </w:tcPr>
          <w:p w:rsidR="00527A1B" w:rsidRDefault="00BC5D28" w:rsidP="005F2949">
            <w:pPr>
              <w:keepNext/>
              <w:keepLines/>
            </w:pPr>
            <w:r>
              <w:t>1</w:t>
            </w:r>
          </w:p>
        </w:tc>
        <w:tc>
          <w:tcPr>
            <w:tcW w:w="1613" w:type="dxa"/>
          </w:tcPr>
          <w:p w:rsidR="00527A1B" w:rsidRDefault="00BC5D28" w:rsidP="005F2949">
            <w:pPr>
              <w:keepNext/>
              <w:keepLines/>
            </w:pPr>
            <w:r>
              <w:t>Нежилое одноэтажное здание — контора ДЭП</w:t>
            </w:r>
          </w:p>
        </w:tc>
        <w:tc>
          <w:tcPr>
            <w:tcW w:w="4942" w:type="dxa"/>
            <w:vAlign w:val="center"/>
          </w:tcPr>
          <w:p w:rsidR="00527A1B" w:rsidRDefault="00BC5D28" w:rsidP="005F2949">
            <w:pPr>
              <w:keepNext/>
              <w:keepLines/>
            </w:pPr>
            <w:r>
              <w:t>не указан</w:t>
            </w:r>
          </w:p>
        </w:tc>
        <w:tc>
          <w:tcPr>
            <w:tcW w:w="2126" w:type="dxa"/>
            <w:vAlign w:val="center"/>
          </w:tcPr>
          <w:p w:rsidR="00527A1B" w:rsidRDefault="00BC5D28" w:rsidP="005F2949">
            <w:pPr>
              <w:keepNext/>
              <w:keepLines/>
            </w:pPr>
            <w:r>
              <w:t>100 кв. м</w:t>
            </w:r>
          </w:p>
        </w:tc>
      </w:tr>
      <w:tr w:rsidR="00540BF9" w:rsidRPr="00684780" w:rsidTr="001B307A">
        <w:tc>
          <w:tcPr>
            <w:tcW w:w="817" w:type="dxa"/>
          </w:tcPr>
          <w:p w:rsidR="00527A1B" w:rsidRDefault="00BC5D28" w:rsidP="005F2949">
            <w:pPr>
              <w:keepNext/>
              <w:keepLines/>
            </w:pPr>
            <w:r>
              <w:t>1</w:t>
            </w:r>
          </w:p>
        </w:tc>
        <w:tc>
          <w:tcPr>
            <w:tcW w:w="1613" w:type="dxa"/>
          </w:tcPr>
          <w:p w:rsidR="00527A1B" w:rsidRDefault="00BC5D28" w:rsidP="005F2949">
            <w:pPr>
              <w:keepNext/>
              <w:keepLines/>
            </w:pPr>
            <w:r>
              <w:t>Трансформаторная подстанция ПСС-355 ТП-1769, Ф-19 РП-5</w:t>
            </w:r>
          </w:p>
        </w:tc>
        <w:tc>
          <w:tcPr>
            <w:tcW w:w="4942" w:type="dxa"/>
            <w:vAlign w:val="center"/>
          </w:tcPr>
          <w:p w:rsidR="00527A1B" w:rsidRDefault="00BC5D28" w:rsidP="005F2949">
            <w:pPr>
              <w:keepNext/>
              <w:keepLines/>
            </w:pPr>
            <w:r>
              <w:t>не указан</w:t>
            </w:r>
          </w:p>
        </w:tc>
        <w:tc>
          <w:tcPr>
            <w:tcW w:w="2126" w:type="dxa"/>
            <w:vAlign w:val="center"/>
          </w:tcPr>
          <w:p w:rsidR="00527A1B" w:rsidRDefault="00BC5D28" w:rsidP="005F2949">
            <w:pPr>
              <w:keepNext/>
              <w:keepLines/>
            </w:pPr>
            <w:r>
              <w:t>не указана</w:t>
            </w:r>
          </w:p>
        </w:tc>
      </w:tr>
      <w:tr w:rsidR="00540BF9" w:rsidRPr="00684780" w:rsidTr="001B307A">
        <w:tc>
          <w:tcPr>
            <w:tcW w:w="817" w:type="dxa"/>
          </w:tcPr>
          <w:p w:rsidR="00527A1B" w:rsidRDefault="00BC5D28" w:rsidP="005F2949">
            <w:pPr>
              <w:keepNext/>
              <w:keepLines/>
            </w:pPr>
            <w:r>
              <w:t>1</w:t>
            </w:r>
          </w:p>
        </w:tc>
        <w:tc>
          <w:tcPr>
            <w:tcW w:w="1613" w:type="dxa"/>
          </w:tcPr>
          <w:p w:rsidR="00527A1B" w:rsidRDefault="00BC5D28" w:rsidP="005F2949">
            <w:pPr>
              <w:keepNext/>
              <w:keepLines/>
            </w:pPr>
            <w:r>
              <w:t>Линия электропередачи с освещением</w:t>
            </w:r>
          </w:p>
        </w:tc>
        <w:tc>
          <w:tcPr>
            <w:tcW w:w="4942" w:type="dxa"/>
            <w:vAlign w:val="center"/>
          </w:tcPr>
          <w:p w:rsidR="00527A1B" w:rsidRDefault="00BC5D28" w:rsidP="005F2949">
            <w:pPr>
              <w:keepNext/>
              <w:keepLines/>
            </w:pPr>
            <w:r>
              <w:t>не указан</w:t>
            </w:r>
          </w:p>
        </w:tc>
        <w:tc>
          <w:tcPr>
            <w:tcW w:w="2126" w:type="dxa"/>
            <w:vAlign w:val="center"/>
          </w:tcPr>
          <w:p w:rsidR="00527A1B" w:rsidRDefault="00BC5D28" w:rsidP="005F2949">
            <w:pPr>
              <w:keepNext/>
              <w:keepLines/>
            </w:pPr>
            <w:r>
              <w:t>не указана</w:t>
            </w:r>
          </w:p>
        </w:tc>
      </w:tr>
      <w:tr w:rsidR="00540BF9" w:rsidRPr="00684780" w:rsidTr="001B307A">
        <w:tc>
          <w:tcPr>
            <w:tcW w:w="817" w:type="dxa"/>
          </w:tcPr>
          <w:p w:rsidR="00527A1B" w:rsidRDefault="00BC5D28" w:rsidP="005F2949">
            <w:pPr>
              <w:keepNext/>
              <w:keepLines/>
            </w:pPr>
            <w:r>
              <w:lastRenderedPageBreak/>
              <w:t>1</w:t>
            </w:r>
          </w:p>
        </w:tc>
        <w:tc>
          <w:tcPr>
            <w:tcW w:w="1613" w:type="dxa"/>
          </w:tcPr>
          <w:p w:rsidR="00527A1B" w:rsidRDefault="00BC5D28" w:rsidP="005F2949">
            <w:pPr>
              <w:keepNext/>
              <w:keepLines/>
            </w:pPr>
            <w:r>
              <w:t>Подземный водопровод со смотровыми колодцами</w:t>
            </w:r>
          </w:p>
        </w:tc>
        <w:tc>
          <w:tcPr>
            <w:tcW w:w="4942" w:type="dxa"/>
            <w:vAlign w:val="center"/>
          </w:tcPr>
          <w:p w:rsidR="00527A1B" w:rsidRDefault="00BC5D28" w:rsidP="005F2949">
            <w:pPr>
              <w:keepNext/>
              <w:keepLines/>
            </w:pPr>
            <w:r>
              <w:t>не указан</w:t>
            </w:r>
          </w:p>
        </w:tc>
        <w:tc>
          <w:tcPr>
            <w:tcW w:w="2126" w:type="dxa"/>
            <w:vAlign w:val="center"/>
          </w:tcPr>
          <w:p w:rsidR="00527A1B" w:rsidRDefault="00BC5D28" w:rsidP="005F2949">
            <w:pPr>
              <w:keepNext/>
              <w:keepLines/>
            </w:pPr>
            <w:r>
              <w:t>не указана</w:t>
            </w:r>
          </w:p>
        </w:tc>
      </w:tr>
      <w:tr w:rsidR="00540BF9" w:rsidRPr="00684780" w:rsidTr="001B307A">
        <w:tc>
          <w:tcPr>
            <w:tcW w:w="817" w:type="dxa"/>
          </w:tcPr>
          <w:p w:rsidR="00527A1B" w:rsidRDefault="00BC5D28" w:rsidP="005F2949">
            <w:pPr>
              <w:keepNext/>
              <w:keepLines/>
            </w:pPr>
            <w:r>
              <w:t>1</w:t>
            </w:r>
          </w:p>
        </w:tc>
        <w:tc>
          <w:tcPr>
            <w:tcW w:w="1613" w:type="dxa"/>
          </w:tcPr>
          <w:p w:rsidR="00527A1B" w:rsidRDefault="00BC5D28" w:rsidP="005F2949">
            <w:pPr>
              <w:keepNext/>
              <w:keepLines/>
            </w:pPr>
            <w:r>
              <w:t>Железобетонное ограждение территории с колючей проволокой</w:t>
            </w:r>
          </w:p>
        </w:tc>
        <w:tc>
          <w:tcPr>
            <w:tcW w:w="4942" w:type="dxa"/>
            <w:vAlign w:val="center"/>
          </w:tcPr>
          <w:p w:rsidR="00527A1B" w:rsidRDefault="00BC5D28" w:rsidP="005F2949">
            <w:pPr>
              <w:keepNext/>
              <w:keepLines/>
            </w:pPr>
            <w:r>
              <w:t>не указан</w:t>
            </w:r>
          </w:p>
        </w:tc>
        <w:tc>
          <w:tcPr>
            <w:tcW w:w="2126" w:type="dxa"/>
            <w:vAlign w:val="center"/>
          </w:tcPr>
          <w:p w:rsidR="00527A1B" w:rsidRDefault="00BC5D28" w:rsidP="005F2949">
            <w:pPr>
              <w:keepNext/>
              <w:keepLines/>
            </w:pPr>
            <w:r>
              <w:t>не указана</w:t>
            </w:r>
          </w:p>
        </w:tc>
      </w:tr>
    </w:tbl>
    <w:p w:rsidR="007D608F" w:rsidRDefault="00B71423" w:rsidP="005F2949">
      <w:pPr>
        <w:keepNext/>
        <w:keepLines/>
        <w:jc w:val="both"/>
        <w:rPr>
          <w:sz w:val="24"/>
          <w:szCs w:val="24"/>
        </w:rPr>
      </w:pPr>
      <w:r>
        <w:rPr>
          <w:sz w:val="24"/>
          <w:szCs w:val="24"/>
        </w:rPr>
        <w:t xml:space="preserve"> </w:t>
      </w:r>
    </w:p>
    <w:p w:rsidR="00DB0E8E" w:rsidRPr="00A9087E" w:rsidRDefault="00DB0E8E" w:rsidP="005F2949">
      <w:pPr>
        <w:keepNext/>
        <w:keepLines/>
        <w:rPr>
          <w:sz w:val="24"/>
          <w:szCs w:val="24"/>
        </w:rPr>
      </w:pPr>
      <w:r>
        <w:rPr>
          <w:b/>
          <w:bCs/>
          <w:sz w:val="24"/>
          <w:szCs w:val="24"/>
        </w:rPr>
        <w:t xml:space="preserve">Форма проведения процедуры: </w:t>
      </w:r>
      <w:r w:rsidRPr="00A9087E">
        <w:rPr>
          <w:bCs/>
          <w:sz w:val="24"/>
          <w:szCs w:val="24"/>
        </w:rPr>
        <w:t>запрос предложений</w:t>
      </w:r>
    </w:p>
    <w:p w:rsidR="00DB0E8E" w:rsidRDefault="00DB0E8E" w:rsidP="005F2949">
      <w:pPr>
        <w:keepNext/>
        <w:keepLines/>
        <w:tabs>
          <w:tab w:val="left" w:pos="851"/>
        </w:tabs>
        <w:ind w:right="141"/>
        <w:rPr>
          <w:b/>
          <w:bCs/>
          <w:sz w:val="24"/>
          <w:szCs w:val="24"/>
        </w:rPr>
      </w:pPr>
    </w:p>
    <w:p w:rsidR="00C96CBE" w:rsidRPr="00A9087E" w:rsidRDefault="00DB0E8E" w:rsidP="005F2949">
      <w:pPr>
        <w:keepNext/>
        <w:keepLines/>
        <w:tabs>
          <w:tab w:val="left" w:pos="851"/>
        </w:tabs>
        <w:ind w:right="141"/>
        <w:contextualSpacing/>
        <w:rPr>
          <w:sz w:val="24"/>
          <w:szCs w:val="24"/>
        </w:rPr>
      </w:pPr>
      <w:r>
        <w:rPr>
          <w:b/>
          <w:bCs/>
          <w:sz w:val="24"/>
          <w:szCs w:val="24"/>
        </w:rPr>
        <w:t xml:space="preserve">Срок проведения процедуры: </w:t>
      </w:r>
      <w:r w:rsidRPr="00A9087E">
        <w:rPr>
          <w:bCs/>
          <w:sz w:val="24"/>
          <w:szCs w:val="24"/>
        </w:rPr>
        <w:t>с 00:00 «09» сентября 2026 года по 18:00 «23» сентября 2026 года включительно (по московскому времени).</w:t>
      </w:r>
    </w:p>
    <w:p w:rsidR="00DB0E8E" w:rsidRDefault="00DB0E8E" w:rsidP="005F2949">
      <w:pPr>
        <w:keepNext/>
        <w:keepLines/>
        <w:rPr>
          <w:b/>
          <w:bCs/>
          <w:sz w:val="24"/>
          <w:szCs w:val="24"/>
        </w:rPr>
      </w:pPr>
    </w:p>
    <w:p w:rsidR="00DB0E8E" w:rsidRPr="00795722" w:rsidRDefault="00DB0E8E" w:rsidP="005F2949">
      <w:pPr>
        <w:keepNext/>
        <w:keepLines/>
        <w:rPr>
          <w:sz w:val="24"/>
          <w:szCs w:val="24"/>
        </w:rPr>
      </w:pPr>
      <w:r w:rsidRPr="00795722">
        <w:rPr>
          <w:b/>
          <w:sz w:val="24"/>
          <w:szCs w:val="24"/>
        </w:rPr>
        <w:t>Организатор: ООО «Аукцион</w:t>
      </w:r>
      <w:r>
        <w:rPr>
          <w:b/>
          <w:sz w:val="24"/>
          <w:szCs w:val="24"/>
        </w:rPr>
        <w:t>ы</w:t>
      </w:r>
      <w:r w:rsidRPr="00795722">
        <w:rPr>
          <w:b/>
          <w:sz w:val="24"/>
          <w:szCs w:val="24"/>
        </w:rPr>
        <w:t xml:space="preserve"> Федерации»</w:t>
      </w:r>
    </w:p>
    <w:p w:rsidR="00B27A7B" w:rsidRPr="00B27A7B" w:rsidRDefault="00B27A7B" w:rsidP="005F2949">
      <w:pPr>
        <w:keepNext/>
        <w:keepLines/>
        <w:rPr>
          <w:sz w:val="24"/>
          <w:szCs w:val="24"/>
        </w:rPr>
      </w:pPr>
      <w:r w:rsidRPr="00B27A7B">
        <w:rPr>
          <w:sz w:val="24"/>
          <w:szCs w:val="24"/>
        </w:rPr>
        <w:t>Номер телефона: +7</w:t>
      </w:r>
      <w:r w:rsidR="008A77CD" w:rsidRPr="00524730">
        <w:rPr>
          <w:sz w:val="24"/>
          <w:szCs w:val="24"/>
        </w:rPr>
        <w:t xml:space="preserve"> </w:t>
      </w:r>
      <w:r w:rsidRPr="00B27A7B">
        <w:rPr>
          <w:sz w:val="24"/>
          <w:szCs w:val="24"/>
        </w:rPr>
        <w:t>(937)-336-07-78</w:t>
      </w:r>
    </w:p>
    <w:p w:rsidR="00B27A7B" w:rsidRPr="00B27A7B" w:rsidRDefault="00B27A7B" w:rsidP="005F2949">
      <w:pPr>
        <w:keepNext/>
        <w:keepLines/>
        <w:rPr>
          <w:sz w:val="24"/>
          <w:szCs w:val="24"/>
        </w:rPr>
      </w:pPr>
      <w:r w:rsidRPr="00B27A7B">
        <w:rPr>
          <w:sz w:val="24"/>
          <w:szCs w:val="24"/>
        </w:rPr>
        <w:t>Контактное лицо: Кошелева Евгения Александровна.</w:t>
      </w:r>
    </w:p>
    <w:p w:rsidR="00B27A7B" w:rsidRPr="008A77CD" w:rsidRDefault="00B27A7B" w:rsidP="005F2949">
      <w:pPr>
        <w:keepNext/>
        <w:keepLines/>
        <w:jc w:val="both"/>
        <w:outlineLvl w:val="0"/>
        <w:rPr>
          <w:rStyle w:val="ac"/>
          <w:sz w:val="24"/>
          <w:szCs w:val="24"/>
        </w:rPr>
      </w:pPr>
      <w:r w:rsidRPr="00B27A7B">
        <w:rPr>
          <w:sz w:val="24"/>
          <w:szCs w:val="24"/>
        </w:rPr>
        <w:t xml:space="preserve">Адрес эл. почты: </w:t>
      </w:r>
      <w:hyperlink r:id="rId8" w:history="1">
        <w:r w:rsidR="008A77CD" w:rsidRPr="00AD0F57">
          <w:rPr>
            <w:rStyle w:val="ac"/>
            <w:sz w:val="24"/>
            <w:szCs w:val="24"/>
          </w:rPr>
          <w:t>com@alfalot.ru</w:t>
        </w:r>
      </w:hyperlink>
      <w:r w:rsidR="008A77CD" w:rsidRPr="008A77CD">
        <w:rPr>
          <w:sz w:val="24"/>
          <w:szCs w:val="24"/>
        </w:rPr>
        <w:t xml:space="preserve"> </w:t>
      </w:r>
    </w:p>
    <w:p w:rsidR="002317F8" w:rsidRDefault="002317F8" w:rsidP="005F2949">
      <w:pPr>
        <w:keepNext/>
        <w:keepLines/>
        <w:rPr>
          <w:b/>
          <w:sz w:val="24"/>
          <w:szCs w:val="24"/>
        </w:rPr>
      </w:pPr>
    </w:p>
    <w:p w:rsidR="00DB0E8E" w:rsidRPr="00795722" w:rsidRDefault="00DB0E8E" w:rsidP="005F2949">
      <w:pPr>
        <w:keepNext/>
        <w:keepLines/>
        <w:rPr>
          <w:bCs/>
          <w:sz w:val="24"/>
          <w:szCs w:val="24"/>
        </w:rPr>
      </w:pPr>
      <w:r w:rsidRPr="00795722">
        <w:rPr>
          <w:b/>
          <w:sz w:val="24"/>
          <w:szCs w:val="24"/>
        </w:rPr>
        <w:t>Оператор электронной площадки:</w:t>
      </w:r>
      <w:r w:rsidRPr="00795722">
        <w:rPr>
          <w:sz w:val="24"/>
          <w:szCs w:val="24"/>
        </w:rPr>
        <w:t xml:space="preserve"> О</w:t>
      </w:r>
      <w:r w:rsidRPr="00795722">
        <w:rPr>
          <w:bCs/>
          <w:sz w:val="24"/>
          <w:szCs w:val="24"/>
        </w:rPr>
        <w:t>бщество с ограниченной ответственностью «Аукционы Федерации» (ООО «Аукционы Федерации»).</w:t>
      </w:r>
    </w:p>
    <w:p w:rsidR="00B27A7B" w:rsidRDefault="00B27A7B" w:rsidP="005F2949">
      <w:pPr>
        <w:keepNext/>
        <w:keepLines/>
        <w:jc w:val="both"/>
        <w:rPr>
          <w:sz w:val="24"/>
          <w:szCs w:val="24"/>
        </w:rPr>
      </w:pPr>
    </w:p>
    <w:p w:rsidR="00540BF9" w:rsidRPr="00930479" w:rsidRDefault="008A77CD" w:rsidP="005F2949">
      <w:pPr>
        <w:keepNext/>
        <w:keepLines/>
        <w:jc w:val="both"/>
        <w:rPr>
          <w:b/>
          <w:bCs/>
          <w:sz w:val="24"/>
          <w:szCs w:val="24"/>
        </w:rPr>
      </w:pPr>
      <w:r>
        <w:rPr>
          <w:b/>
          <w:bCs/>
          <w:sz w:val="24"/>
          <w:szCs w:val="24"/>
        </w:rPr>
        <w:t>Начальная цена реализации Лота № 1: 90 000 000 (девяносто миллионов) рублей, в том числе НДС 5%. Ценовое предложение Участника не может быть ниже начальной цены.</w:t>
      </w:r>
    </w:p>
    <w:p w:rsidR="005B163E" w:rsidRPr="00E90195" w:rsidRDefault="005B163E" w:rsidP="005F2949">
      <w:pPr>
        <w:keepNext/>
        <w:keepLines/>
        <w:tabs>
          <w:tab w:val="left" w:pos="142"/>
        </w:tabs>
        <w:contextualSpacing/>
        <w:rPr>
          <w:spacing w:val="-2"/>
          <w:sz w:val="24"/>
          <w:szCs w:val="24"/>
        </w:rPr>
      </w:pPr>
    </w:p>
    <w:p w:rsidR="00424E22" w:rsidRPr="00E90195" w:rsidRDefault="00424E22" w:rsidP="005F2949">
      <w:pPr>
        <w:keepNext/>
        <w:keepLines/>
        <w:tabs>
          <w:tab w:val="left" w:pos="142"/>
        </w:tabs>
        <w:contextualSpacing/>
        <w:rPr>
          <w:sz w:val="24"/>
          <w:szCs w:val="24"/>
        </w:rPr>
      </w:pPr>
      <w:r w:rsidRPr="00E90195">
        <w:rPr>
          <w:b/>
          <w:sz w:val="24"/>
          <w:szCs w:val="24"/>
        </w:rPr>
        <w:t xml:space="preserve">Форма заявки: </w:t>
      </w:r>
      <w:r w:rsidRPr="00E90195">
        <w:rPr>
          <w:sz w:val="24"/>
          <w:szCs w:val="24"/>
        </w:rPr>
        <w:t>в соответствии с документацией</w:t>
      </w:r>
      <w:r w:rsidR="005B163E" w:rsidRPr="00E90195">
        <w:rPr>
          <w:sz w:val="24"/>
          <w:szCs w:val="24"/>
        </w:rPr>
        <w:t>.</w:t>
      </w:r>
    </w:p>
    <w:p w:rsidR="005B163E" w:rsidRPr="00E90195" w:rsidRDefault="005B163E" w:rsidP="005F2949">
      <w:pPr>
        <w:keepNext/>
        <w:keepLines/>
        <w:tabs>
          <w:tab w:val="left" w:pos="142"/>
        </w:tabs>
        <w:contextualSpacing/>
        <w:rPr>
          <w:sz w:val="24"/>
          <w:szCs w:val="24"/>
        </w:rPr>
      </w:pPr>
    </w:p>
    <w:p w:rsidR="007A56D6" w:rsidRPr="00E90195" w:rsidRDefault="00424E22" w:rsidP="005F2949">
      <w:pPr>
        <w:keepNext/>
        <w:keepLines/>
        <w:tabs>
          <w:tab w:val="left" w:pos="142"/>
        </w:tabs>
        <w:contextualSpacing/>
        <w:rPr>
          <w:sz w:val="24"/>
          <w:szCs w:val="24"/>
        </w:rPr>
      </w:pPr>
      <w:r w:rsidRPr="00E90195">
        <w:rPr>
          <w:b/>
          <w:sz w:val="24"/>
          <w:szCs w:val="24"/>
        </w:rPr>
        <w:t xml:space="preserve">Порядок подачи заявок: </w:t>
      </w:r>
      <w:bookmarkStart w:id="0" w:name="OLE_LINK11"/>
      <w:bookmarkStart w:id="1" w:name="OLE_LINK12"/>
      <w:bookmarkStart w:id="2" w:name="OLE_LINK13"/>
      <w:r w:rsidRPr="00E90195">
        <w:rPr>
          <w:sz w:val="24"/>
          <w:szCs w:val="24"/>
        </w:rPr>
        <w:t>в соответствии с документацией</w:t>
      </w:r>
      <w:r w:rsidR="005B163E" w:rsidRPr="00E90195">
        <w:rPr>
          <w:sz w:val="24"/>
          <w:szCs w:val="24"/>
        </w:rPr>
        <w:t xml:space="preserve"> </w:t>
      </w:r>
      <w:r w:rsidRPr="00E90195">
        <w:rPr>
          <w:sz w:val="24"/>
          <w:szCs w:val="24"/>
        </w:rPr>
        <w:t xml:space="preserve">и регламентом </w:t>
      </w:r>
      <w:r w:rsidRPr="00DB0E8E">
        <w:rPr>
          <w:i/>
          <w:sz w:val="24"/>
          <w:szCs w:val="24"/>
        </w:rPr>
        <w:t xml:space="preserve">электронной площадки </w:t>
      </w:r>
      <w:bookmarkEnd w:id="0"/>
      <w:bookmarkEnd w:id="1"/>
      <w:bookmarkEnd w:id="2"/>
      <w:r w:rsidR="007A56D6" w:rsidRPr="00DB0E8E">
        <w:rPr>
          <w:bCs/>
          <w:i/>
          <w:sz w:val="24"/>
          <w:szCs w:val="24"/>
          <w:u w:val="single"/>
          <w:lang w:val="en-US"/>
        </w:rPr>
        <w:t>http</w:t>
      </w:r>
      <w:r w:rsidR="007A56D6" w:rsidRPr="00DB0E8E">
        <w:rPr>
          <w:bCs/>
          <w:i/>
          <w:sz w:val="24"/>
          <w:szCs w:val="24"/>
          <w:u w:val="single"/>
        </w:rPr>
        <w:t>://</w:t>
      </w:r>
      <w:proofErr w:type="spellStart"/>
      <w:r w:rsidR="007A56D6" w:rsidRPr="00DB0E8E">
        <w:rPr>
          <w:bCs/>
          <w:i/>
          <w:sz w:val="24"/>
          <w:szCs w:val="24"/>
          <w:u w:val="single"/>
          <w:lang w:val="en-US"/>
        </w:rPr>
        <w:t>alfalot</w:t>
      </w:r>
      <w:proofErr w:type="spellEnd"/>
      <w:r w:rsidR="007A56D6" w:rsidRPr="00DB0E8E">
        <w:rPr>
          <w:bCs/>
          <w:i/>
          <w:sz w:val="24"/>
          <w:szCs w:val="24"/>
          <w:u w:val="single"/>
        </w:rPr>
        <w:t>.</w:t>
      </w:r>
      <w:proofErr w:type="spellStart"/>
      <w:r w:rsidR="007A56D6" w:rsidRPr="00DB0E8E">
        <w:rPr>
          <w:bCs/>
          <w:i/>
          <w:sz w:val="24"/>
          <w:szCs w:val="24"/>
          <w:u w:val="single"/>
          <w:lang w:val="en-US"/>
        </w:rPr>
        <w:t>ru</w:t>
      </w:r>
      <w:proofErr w:type="spellEnd"/>
      <w:r w:rsidR="007A56D6" w:rsidRPr="00E90195">
        <w:rPr>
          <w:bCs/>
          <w:sz w:val="24"/>
          <w:szCs w:val="24"/>
          <w:u w:val="single"/>
        </w:rPr>
        <w:t>/</w:t>
      </w:r>
      <w:r w:rsidR="007A56D6" w:rsidRPr="00E90195">
        <w:rPr>
          <w:sz w:val="24"/>
          <w:szCs w:val="24"/>
        </w:rPr>
        <w:t>.</w:t>
      </w:r>
    </w:p>
    <w:p w:rsidR="00975912" w:rsidRDefault="00975912" w:rsidP="005F2949">
      <w:pPr>
        <w:keepNext/>
        <w:keepLines/>
        <w:jc w:val="both"/>
        <w:rPr>
          <w:sz w:val="24"/>
          <w:szCs w:val="24"/>
        </w:rPr>
      </w:pPr>
    </w:p>
    <w:p w:rsidR="00540BF9" w:rsidRDefault="00CC6385" w:rsidP="005F2949">
      <w:pPr>
        <w:keepNext/>
        <w:keepLines/>
        <w:ind w:firstLine="142"/>
        <w:jc w:val="both"/>
        <w:rPr>
          <w:sz w:val="24"/>
          <w:szCs w:val="24"/>
        </w:rPr>
      </w:pPr>
      <w:r w:rsidRPr="00CC6385">
        <w:rPr>
          <w:sz w:val="24"/>
          <w:szCs w:val="24"/>
        </w:rPr>
        <w:t>Все возникающие во</w:t>
      </w:r>
      <w:r>
        <w:rPr>
          <w:sz w:val="24"/>
          <w:szCs w:val="24"/>
        </w:rPr>
        <w:t xml:space="preserve">просы можно направлять на адрес </w:t>
      </w:r>
      <w:r w:rsidRPr="00CC6385">
        <w:rPr>
          <w:sz w:val="24"/>
          <w:szCs w:val="24"/>
        </w:rPr>
        <w:t>электронной почты</w:t>
      </w:r>
      <w:r w:rsidR="00D62ACA">
        <w:rPr>
          <w:sz w:val="24"/>
          <w:szCs w:val="24"/>
        </w:rPr>
        <w:t xml:space="preserve">: </w:t>
      </w:r>
      <w:r w:rsidR="008A77CD" w:rsidRPr="008A77CD">
        <w:rPr>
          <w:sz w:val="24"/>
          <w:szCs w:val="24"/>
        </w:rPr>
        <w:t>com@alfalot.ru</w:t>
      </w:r>
      <w:r w:rsidR="008A77CD" w:rsidRPr="008A77CD">
        <w:t xml:space="preserve"> </w:t>
      </w:r>
      <w:r w:rsidR="00D62ACA">
        <w:rPr>
          <w:sz w:val="24"/>
          <w:szCs w:val="24"/>
        </w:rPr>
        <w:t>и по тел.</w:t>
      </w:r>
      <w:r w:rsidR="00D62ACA" w:rsidRPr="00D62ACA">
        <w:rPr>
          <w:sz w:val="24"/>
          <w:szCs w:val="24"/>
        </w:rPr>
        <w:t xml:space="preserve"> </w:t>
      </w:r>
      <w:r w:rsidR="008A77CD" w:rsidRPr="00B27A7B">
        <w:rPr>
          <w:sz w:val="24"/>
          <w:szCs w:val="24"/>
        </w:rPr>
        <w:t>+7</w:t>
      </w:r>
      <w:r w:rsidR="00524730">
        <w:rPr>
          <w:sz w:val="24"/>
          <w:szCs w:val="24"/>
        </w:rPr>
        <w:t xml:space="preserve"> </w:t>
      </w:r>
      <w:r w:rsidR="008A77CD" w:rsidRPr="00B27A7B">
        <w:rPr>
          <w:sz w:val="24"/>
          <w:szCs w:val="24"/>
        </w:rPr>
        <w:t>(937)-336-07-78</w:t>
      </w:r>
    </w:p>
    <w:p w:rsidR="00A9087E" w:rsidRDefault="00A9087E" w:rsidP="005F2949">
      <w:pPr>
        <w:keepNext/>
        <w:keepLines/>
        <w:ind w:firstLine="142"/>
        <w:jc w:val="both"/>
        <w:rPr>
          <w:sz w:val="24"/>
          <w:szCs w:val="24"/>
        </w:rPr>
      </w:pPr>
    </w:p>
    <w:p w:rsidR="00540BF9" w:rsidRDefault="00E07EEF" w:rsidP="005F2949">
      <w:pPr>
        <w:keepNext/>
        <w:keepLines/>
        <w:ind w:firstLine="142"/>
        <w:jc w:val="both"/>
        <w:rPr>
          <w:sz w:val="24"/>
          <w:szCs w:val="24"/>
        </w:rPr>
      </w:pPr>
      <w:r>
        <w:rPr>
          <w:sz w:val="24"/>
          <w:szCs w:val="24"/>
        </w:rPr>
        <w:t>Для ознакомления могут быть предоставлены фотографии, видеоматериалы, выписки из ЕГРН, правоустанавливающие и технические документы, а также иные материалы об Имуществе.</w:t>
      </w:r>
    </w:p>
    <w:p w:rsidR="00A9087E" w:rsidRDefault="00A9087E" w:rsidP="005F2949">
      <w:pPr>
        <w:keepNext/>
        <w:keepLines/>
        <w:ind w:firstLine="142"/>
        <w:jc w:val="both"/>
        <w:rPr>
          <w:sz w:val="24"/>
          <w:szCs w:val="24"/>
        </w:rPr>
      </w:pPr>
    </w:p>
    <w:p w:rsidR="00527A1B" w:rsidRDefault="00BC5D28" w:rsidP="005F2949">
      <w:pPr>
        <w:keepNext/>
        <w:keepLines/>
        <w:ind w:firstLine="142"/>
        <w:jc w:val="center"/>
        <w:rPr>
          <w:sz w:val="24"/>
          <w:szCs w:val="24"/>
        </w:rPr>
      </w:pPr>
      <w:r>
        <w:rPr>
          <w:b/>
          <w:sz w:val="24"/>
          <w:szCs w:val="24"/>
        </w:rPr>
        <w:t>Ключевые характеристики Имущества</w:t>
      </w:r>
    </w:p>
    <w:p w:rsidR="005F2949" w:rsidRPr="0058058C" w:rsidRDefault="005F2949" w:rsidP="005F2949">
      <w:pPr>
        <w:keepNext/>
        <w:keepLines/>
        <w:ind w:firstLine="709"/>
        <w:jc w:val="both"/>
        <w:rPr>
          <w:sz w:val="24"/>
          <w:szCs w:val="24"/>
        </w:rPr>
      </w:pPr>
      <w:r w:rsidRPr="0058058C">
        <w:rPr>
          <w:sz w:val="24"/>
          <w:szCs w:val="24"/>
        </w:rPr>
        <w:t>Ключевые преимущества предложения</w:t>
      </w:r>
    </w:p>
    <w:p w:rsidR="005F2949" w:rsidRPr="0058058C" w:rsidRDefault="005F2949" w:rsidP="005F2949">
      <w:pPr>
        <w:pStyle w:val="a6"/>
        <w:keepNext/>
        <w:keepLines/>
        <w:numPr>
          <w:ilvl w:val="0"/>
          <w:numId w:val="10"/>
        </w:numPr>
        <w:ind w:left="0" w:firstLine="709"/>
        <w:jc w:val="both"/>
      </w:pPr>
      <w:r w:rsidRPr="0058058C">
        <w:t>Всё в собственности: Земля 3,42 Га и все строения оформлены, документы готовы к сделке.</w:t>
      </w:r>
    </w:p>
    <w:p w:rsidR="005F2949" w:rsidRPr="0058058C" w:rsidRDefault="005F2949" w:rsidP="005F2949">
      <w:pPr>
        <w:pStyle w:val="a6"/>
        <w:keepNext/>
        <w:keepLines/>
        <w:numPr>
          <w:ilvl w:val="0"/>
          <w:numId w:val="10"/>
        </w:numPr>
        <w:ind w:left="0" w:firstLine="709"/>
        <w:jc w:val="both"/>
      </w:pPr>
      <w:r w:rsidRPr="0058058C">
        <w:t>Кадастровый номер участка: 50:18:0010902:8.</w:t>
      </w:r>
    </w:p>
    <w:p w:rsidR="005F2949" w:rsidRPr="0058058C" w:rsidRDefault="005F2949" w:rsidP="005F2949">
      <w:pPr>
        <w:pStyle w:val="a6"/>
        <w:keepNext/>
        <w:keepLines/>
        <w:numPr>
          <w:ilvl w:val="0"/>
          <w:numId w:val="10"/>
        </w:numPr>
        <w:ind w:left="0" w:firstLine="709"/>
        <w:jc w:val="both"/>
      </w:pPr>
      <w:r w:rsidRPr="0058058C">
        <w:t>Целевое назначение (ВРИ): Для размещения производственной базы.</w:t>
      </w:r>
    </w:p>
    <w:p w:rsidR="005F2949" w:rsidRPr="0058058C" w:rsidRDefault="005F2949" w:rsidP="005F2949">
      <w:pPr>
        <w:pStyle w:val="a6"/>
        <w:keepNext/>
        <w:keepLines/>
        <w:numPr>
          <w:ilvl w:val="0"/>
          <w:numId w:val="10"/>
        </w:numPr>
        <w:ind w:left="0" w:firstLine="709"/>
        <w:jc w:val="both"/>
      </w:pPr>
      <w:r w:rsidRPr="0058058C">
        <w:t xml:space="preserve">По </w:t>
      </w:r>
      <w:r>
        <w:t>ГПУЗ</w:t>
      </w:r>
      <w:r w:rsidRPr="0058058C">
        <w:t xml:space="preserve"> разрешены </w:t>
      </w:r>
      <w:r>
        <w:t>следующие</w:t>
      </w:r>
      <w:r w:rsidRPr="0058058C">
        <w:t xml:space="preserve"> виды использования</w:t>
      </w:r>
      <w:r>
        <w:t xml:space="preserve">: </w:t>
      </w:r>
      <w:r w:rsidRPr="0058058C">
        <w:t xml:space="preserve">производство, склады, легкая и автомобильная промышленность, деловое управление, ритейл (магазины), общепит, </w:t>
      </w:r>
      <w:r>
        <w:t xml:space="preserve">общежития, </w:t>
      </w:r>
      <w:r w:rsidRPr="0058058C">
        <w:t xml:space="preserve">гостиничное обслуживание и </w:t>
      </w:r>
      <w:proofErr w:type="spellStart"/>
      <w:r w:rsidRPr="0058058C">
        <w:t>выставочно</w:t>
      </w:r>
      <w:proofErr w:type="spellEnd"/>
      <w:r w:rsidRPr="0058058C">
        <w:t>-ярмарочная деятельность.</w:t>
      </w:r>
    </w:p>
    <w:p w:rsidR="005F2949" w:rsidRPr="0058058C" w:rsidRDefault="005F2949" w:rsidP="005F2949">
      <w:pPr>
        <w:keepNext/>
        <w:keepLines/>
        <w:ind w:firstLine="709"/>
        <w:jc w:val="both"/>
        <w:rPr>
          <w:sz w:val="24"/>
          <w:szCs w:val="24"/>
        </w:rPr>
      </w:pPr>
      <w:r w:rsidRPr="0058058C">
        <w:rPr>
          <w:sz w:val="24"/>
          <w:szCs w:val="24"/>
        </w:rPr>
        <w:t>________________________________________</w:t>
      </w:r>
    </w:p>
    <w:p w:rsidR="005F2949" w:rsidRPr="0058058C" w:rsidRDefault="005F2949" w:rsidP="005F2949">
      <w:pPr>
        <w:keepNext/>
        <w:keepLines/>
        <w:ind w:firstLine="709"/>
        <w:jc w:val="both"/>
        <w:rPr>
          <w:sz w:val="24"/>
          <w:szCs w:val="24"/>
        </w:rPr>
      </w:pPr>
      <w:r w:rsidRPr="0058058C">
        <w:rPr>
          <w:sz w:val="24"/>
          <w:szCs w:val="24"/>
        </w:rPr>
        <w:t>Состав комплекса (Общая площадь ОКС — 7182,6 м²)</w:t>
      </w:r>
    </w:p>
    <w:p w:rsidR="005F2949" w:rsidRPr="0058058C" w:rsidRDefault="005F2949" w:rsidP="005F2949">
      <w:pPr>
        <w:pStyle w:val="a6"/>
        <w:keepNext/>
        <w:keepLines/>
        <w:ind w:left="0" w:firstLine="709"/>
        <w:jc w:val="both"/>
      </w:pPr>
      <w:r w:rsidRPr="0058058C">
        <w:t>Все здания капитальные, универсальные и готовы к запуску вашего бизнеса:</w:t>
      </w:r>
    </w:p>
    <w:p w:rsidR="005F2949" w:rsidRPr="0058058C" w:rsidRDefault="005F2949" w:rsidP="005F2949">
      <w:pPr>
        <w:pStyle w:val="a6"/>
        <w:keepNext/>
        <w:keepLines/>
        <w:numPr>
          <w:ilvl w:val="0"/>
          <w:numId w:val="11"/>
        </w:numPr>
        <w:ind w:left="0" w:firstLine="709"/>
        <w:jc w:val="both"/>
      </w:pPr>
      <w:r w:rsidRPr="0058058C">
        <w:t>Административный блок: 2-этажное комфортабельное здание под офис или представительство — 873,4 м².</w:t>
      </w:r>
    </w:p>
    <w:p w:rsidR="005F2949" w:rsidRPr="0058058C" w:rsidRDefault="005F2949" w:rsidP="005F2949">
      <w:pPr>
        <w:pStyle w:val="a6"/>
        <w:keepNext/>
        <w:keepLines/>
        <w:numPr>
          <w:ilvl w:val="0"/>
          <w:numId w:val="11"/>
        </w:numPr>
        <w:ind w:left="0" w:firstLine="709"/>
        <w:jc w:val="both"/>
      </w:pPr>
      <w:r w:rsidRPr="0058058C">
        <w:lastRenderedPageBreak/>
        <w:t>Цеха и мастерские: Три просторных здания ремонтных мастерских — 1140,5 м², 1116,5 м² и 1448,5 м².</w:t>
      </w:r>
    </w:p>
    <w:p w:rsidR="005F2949" w:rsidRPr="0058058C" w:rsidRDefault="005F2949" w:rsidP="005F2949">
      <w:pPr>
        <w:pStyle w:val="a6"/>
        <w:keepNext/>
        <w:keepLines/>
        <w:numPr>
          <w:ilvl w:val="0"/>
          <w:numId w:val="11"/>
        </w:numPr>
        <w:ind w:left="0" w:firstLine="709"/>
        <w:jc w:val="both"/>
      </w:pPr>
      <w:r w:rsidRPr="0058058C">
        <w:t>Теплая стоянка: Универсальное отапливаемое здание — 1448,7 м².</w:t>
      </w:r>
    </w:p>
    <w:p w:rsidR="005F2949" w:rsidRPr="0058058C" w:rsidRDefault="005F2949" w:rsidP="005F2949">
      <w:pPr>
        <w:pStyle w:val="a6"/>
        <w:keepNext/>
        <w:keepLines/>
        <w:numPr>
          <w:ilvl w:val="0"/>
          <w:numId w:val="11"/>
        </w:numPr>
        <w:ind w:left="0" w:firstLine="709"/>
        <w:jc w:val="both"/>
      </w:pPr>
      <w:r w:rsidRPr="0058058C">
        <w:t>Автотранспортный сервис: Пункт ТО для большегрузной техники (1155,6 м²), грузовая автомойка (167,7 м²) и легковая автомойка (137,7 м²).</w:t>
      </w:r>
    </w:p>
    <w:p w:rsidR="005F2949" w:rsidRPr="0058058C" w:rsidRDefault="005F2949" w:rsidP="005F2949">
      <w:pPr>
        <w:keepNext/>
        <w:keepLines/>
        <w:ind w:firstLine="709"/>
        <w:jc w:val="both"/>
        <w:rPr>
          <w:sz w:val="24"/>
          <w:szCs w:val="24"/>
        </w:rPr>
      </w:pPr>
      <w:r w:rsidRPr="0058058C">
        <w:rPr>
          <w:sz w:val="24"/>
          <w:szCs w:val="24"/>
        </w:rPr>
        <w:t>________________________________________</w:t>
      </w:r>
    </w:p>
    <w:p w:rsidR="005F2949" w:rsidRPr="0058058C" w:rsidRDefault="005F2949" w:rsidP="005F2949">
      <w:pPr>
        <w:keepNext/>
        <w:keepLines/>
        <w:ind w:firstLine="709"/>
        <w:jc w:val="both"/>
        <w:rPr>
          <w:sz w:val="24"/>
          <w:szCs w:val="24"/>
        </w:rPr>
      </w:pPr>
      <w:r w:rsidRPr="0058058C">
        <w:rPr>
          <w:sz w:val="24"/>
          <w:szCs w:val="24"/>
        </w:rPr>
        <w:t>Территория и логистика</w:t>
      </w:r>
    </w:p>
    <w:p w:rsidR="005F2949" w:rsidRPr="0058058C" w:rsidRDefault="005F2949" w:rsidP="005F2949">
      <w:pPr>
        <w:pStyle w:val="a6"/>
        <w:keepNext/>
        <w:keepLines/>
        <w:numPr>
          <w:ilvl w:val="0"/>
          <w:numId w:val="12"/>
        </w:numPr>
        <w:ind w:left="0" w:firstLine="709"/>
        <w:jc w:val="both"/>
      </w:pPr>
      <w:r w:rsidRPr="0058058C">
        <w:t>Резерв площади: Свободная охраняемая территория позволяет организовать открытое хранение крупногабаритной продукции, металлопроката, строительных материалов или стоянку для собственного автопарка и спецтехники.</w:t>
      </w:r>
      <w:bookmarkStart w:id="3" w:name="_GoBack"/>
      <w:bookmarkEnd w:id="3"/>
    </w:p>
    <w:p w:rsidR="005F2949" w:rsidRPr="0058058C" w:rsidRDefault="005F2949" w:rsidP="005F2949">
      <w:pPr>
        <w:pStyle w:val="a6"/>
        <w:keepNext/>
        <w:keepLines/>
        <w:numPr>
          <w:ilvl w:val="0"/>
          <w:numId w:val="12"/>
        </w:numPr>
        <w:ind w:left="0" w:firstLine="709"/>
        <w:jc w:val="both"/>
      </w:pPr>
      <w:r w:rsidRPr="0058058C">
        <w:t xml:space="preserve">Доступность фур: Комплекс полностью огорожен забором и имеет 3 въезда. Один — через арку с воротами, два других — сквозные, без ограничения по высоте, что идеально для проезда и разгрузки любых негабаритных </w:t>
      </w:r>
      <w:proofErr w:type="spellStart"/>
      <w:r w:rsidRPr="0058058C">
        <w:t>еврофур</w:t>
      </w:r>
      <w:proofErr w:type="spellEnd"/>
      <w:r w:rsidRPr="0058058C">
        <w:t>.</w:t>
      </w:r>
    </w:p>
    <w:p w:rsidR="005F2949" w:rsidRPr="0058058C" w:rsidRDefault="005F2949" w:rsidP="005F2949">
      <w:pPr>
        <w:keepNext/>
        <w:keepLines/>
        <w:ind w:firstLine="709"/>
        <w:jc w:val="both"/>
        <w:rPr>
          <w:sz w:val="24"/>
          <w:szCs w:val="24"/>
        </w:rPr>
      </w:pPr>
      <w:r w:rsidRPr="0058058C">
        <w:rPr>
          <w:sz w:val="24"/>
          <w:szCs w:val="24"/>
        </w:rPr>
        <w:t>________________________________________</w:t>
      </w:r>
    </w:p>
    <w:p w:rsidR="005F2949" w:rsidRPr="0058058C" w:rsidRDefault="005F2949" w:rsidP="005F2949">
      <w:pPr>
        <w:pStyle w:val="a6"/>
        <w:keepNext/>
        <w:keepLines/>
        <w:numPr>
          <w:ilvl w:val="0"/>
          <w:numId w:val="13"/>
        </w:numPr>
        <w:ind w:left="0" w:firstLine="709"/>
        <w:jc w:val="both"/>
      </w:pPr>
      <w:r w:rsidRPr="0058058C">
        <w:t>Инженерные коммуникации</w:t>
      </w:r>
    </w:p>
    <w:p w:rsidR="005F2949" w:rsidRPr="0058058C" w:rsidRDefault="005F2949" w:rsidP="005F2949">
      <w:pPr>
        <w:pStyle w:val="a6"/>
        <w:keepNext/>
        <w:keepLines/>
        <w:numPr>
          <w:ilvl w:val="0"/>
          <w:numId w:val="13"/>
        </w:numPr>
        <w:ind w:left="0" w:firstLine="709"/>
        <w:jc w:val="both"/>
      </w:pPr>
      <w:r w:rsidRPr="0058058C">
        <w:t xml:space="preserve">Электричество: 400 кВт выделенной мощности. На территории расположена </w:t>
      </w:r>
      <w:r>
        <w:t xml:space="preserve">новая </w:t>
      </w:r>
      <w:r w:rsidRPr="0058058C">
        <w:t>трансформаторная подстанция (ТП), имеется подтвержденная техническая возможность увеличения лимитов до 1,5 МВт.</w:t>
      </w:r>
    </w:p>
    <w:p w:rsidR="005F2949" w:rsidRPr="0058058C" w:rsidRDefault="005F2949" w:rsidP="005F2949">
      <w:pPr>
        <w:pStyle w:val="a6"/>
        <w:keepNext/>
        <w:keepLines/>
        <w:numPr>
          <w:ilvl w:val="0"/>
          <w:numId w:val="13"/>
        </w:numPr>
        <w:ind w:left="0" w:firstLine="709"/>
        <w:jc w:val="both"/>
      </w:pPr>
      <w:r w:rsidRPr="0058058C">
        <w:t>Отопление: Автономное газовое, от собственной котельной на территории комплекса.</w:t>
      </w:r>
    </w:p>
    <w:p w:rsidR="005F2949" w:rsidRPr="0058058C" w:rsidRDefault="005F2949" w:rsidP="005F2949">
      <w:pPr>
        <w:pStyle w:val="a6"/>
        <w:keepNext/>
        <w:keepLines/>
        <w:numPr>
          <w:ilvl w:val="0"/>
          <w:numId w:val="13"/>
        </w:numPr>
        <w:ind w:left="0" w:firstLine="709"/>
        <w:jc w:val="both"/>
      </w:pPr>
      <w:r w:rsidRPr="0058058C">
        <w:t>Водоснабжение: Центральное, от городской сети Можайска (прямой договор).</w:t>
      </w:r>
    </w:p>
    <w:p w:rsidR="005F2949" w:rsidRPr="0058058C" w:rsidRDefault="005F2949" w:rsidP="005F2949">
      <w:pPr>
        <w:pStyle w:val="a6"/>
        <w:keepNext/>
        <w:keepLines/>
        <w:numPr>
          <w:ilvl w:val="0"/>
          <w:numId w:val="13"/>
        </w:numPr>
        <w:ind w:left="0" w:firstLine="709"/>
        <w:jc w:val="both"/>
      </w:pPr>
      <w:r w:rsidRPr="0058058C">
        <w:t>Канализация: Независимая система переливных септиков.</w:t>
      </w:r>
    </w:p>
    <w:p w:rsidR="005F2949" w:rsidRDefault="005F2949" w:rsidP="005F2949">
      <w:pPr>
        <w:keepNext/>
        <w:keepLines/>
        <w:ind w:firstLine="142"/>
        <w:jc w:val="both"/>
        <w:rPr>
          <w:b/>
          <w:sz w:val="24"/>
          <w:szCs w:val="24"/>
        </w:rPr>
      </w:pPr>
    </w:p>
    <w:p w:rsidR="00527A1B" w:rsidRDefault="00BC5D28" w:rsidP="005F2949">
      <w:pPr>
        <w:keepNext/>
        <w:keepLines/>
        <w:ind w:firstLine="142"/>
        <w:jc w:val="center"/>
        <w:rPr>
          <w:sz w:val="24"/>
          <w:szCs w:val="24"/>
        </w:rPr>
      </w:pPr>
      <w:r>
        <w:rPr>
          <w:b/>
          <w:sz w:val="24"/>
          <w:szCs w:val="24"/>
        </w:rPr>
        <w:t>Порядок рассмотрения и оценки предложений</w:t>
      </w:r>
    </w:p>
    <w:p w:rsidR="006A7596" w:rsidRDefault="00BC5D28" w:rsidP="005F2949">
      <w:pPr>
        <w:keepNext/>
        <w:keepLines/>
        <w:ind w:firstLine="142"/>
        <w:jc w:val="both"/>
        <w:rPr>
          <w:sz w:val="24"/>
          <w:szCs w:val="24"/>
        </w:rPr>
      </w:pPr>
      <w:r>
        <w:rPr>
          <w:sz w:val="24"/>
          <w:szCs w:val="24"/>
        </w:rPr>
        <w:t>Основным критерием оценки является наибольшая предложенная цена, которая не может быть ниже начальной цены. При равенстве ценовых предложений преимущество имеет Заявка, поступившая ранее. Решение оформляется п</w:t>
      </w:r>
      <w:r w:rsidR="005F2949">
        <w:rPr>
          <w:sz w:val="24"/>
          <w:szCs w:val="24"/>
        </w:rPr>
        <w:t>ротоколом результатов процедуры.</w:t>
      </w:r>
    </w:p>
    <w:p w:rsidR="00855C3F" w:rsidRPr="00E90195" w:rsidRDefault="00855C3F" w:rsidP="005F2949">
      <w:pPr>
        <w:keepNext/>
        <w:keepLines/>
        <w:rPr>
          <w:sz w:val="24"/>
          <w:szCs w:val="24"/>
        </w:rPr>
      </w:pPr>
    </w:p>
    <w:p w:rsidR="00105C3F" w:rsidRPr="00394896" w:rsidRDefault="00105C3F" w:rsidP="005F2949">
      <w:pPr>
        <w:keepNext/>
        <w:keepLines/>
        <w:numPr>
          <w:ilvl w:val="0"/>
          <w:numId w:val="2"/>
        </w:numPr>
        <w:jc w:val="center"/>
        <w:rPr>
          <w:b/>
          <w:bCs/>
          <w:sz w:val="24"/>
          <w:szCs w:val="24"/>
        </w:rPr>
      </w:pPr>
      <w:r w:rsidRPr="00394896">
        <w:rPr>
          <w:b/>
          <w:bCs/>
          <w:sz w:val="24"/>
          <w:szCs w:val="24"/>
        </w:rPr>
        <w:t>Порядок проведения процедуры:</w:t>
      </w:r>
    </w:p>
    <w:p w:rsidR="00105C3F" w:rsidRDefault="00D86592" w:rsidP="005F2949">
      <w:pPr>
        <w:keepNext/>
        <w:keepLines/>
        <w:tabs>
          <w:tab w:val="left" w:pos="2880"/>
        </w:tabs>
        <w:spacing w:line="264" w:lineRule="auto"/>
        <w:ind w:right="680" w:firstLine="709"/>
        <w:jc w:val="both"/>
        <w:outlineLvl w:val="2"/>
        <w:rPr>
          <w:b/>
          <w:color w:val="FF0000"/>
          <w:sz w:val="24"/>
          <w:szCs w:val="24"/>
        </w:rPr>
      </w:pPr>
      <w:bookmarkStart w:id="4" w:name="bookmark14"/>
      <w:r>
        <w:rPr>
          <w:b/>
          <w:color w:val="FF0000"/>
          <w:sz w:val="24"/>
          <w:szCs w:val="24"/>
        </w:rPr>
        <w:tab/>
      </w:r>
    </w:p>
    <w:p w:rsidR="00D86592" w:rsidRPr="00D86592" w:rsidRDefault="00D86592" w:rsidP="005F2949">
      <w:pPr>
        <w:keepNext/>
        <w:keepLines/>
        <w:tabs>
          <w:tab w:val="left" w:pos="2880"/>
        </w:tabs>
        <w:spacing w:line="264" w:lineRule="auto"/>
        <w:ind w:right="680" w:firstLine="709"/>
        <w:jc w:val="both"/>
        <w:outlineLvl w:val="2"/>
        <w:rPr>
          <w:sz w:val="24"/>
          <w:szCs w:val="24"/>
        </w:rPr>
      </w:pPr>
      <w:r>
        <w:rPr>
          <w:sz w:val="24"/>
          <w:szCs w:val="24"/>
        </w:rPr>
        <w:t>Для участия в запросе предложений Претендент подает Заявку Оператору ЭТП в соответствии с Регламентом работы ЭТП.</w:t>
      </w:r>
    </w:p>
    <w:p w:rsidR="00D86592" w:rsidRPr="00D86592" w:rsidRDefault="00D86592" w:rsidP="005F2949">
      <w:pPr>
        <w:keepNext/>
        <w:keepLines/>
        <w:tabs>
          <w:tab w:val="left" w:pos="2880"/>
        </w:tabs>
        <w:spacing w:line="264" w:lineRule="auto"/>
        <w:ind w:right="680" w:firstLine="709"/>
        <w:jc w:val="both"/>
        <w:outlineLvl w:val="2"/>
        <w:rPr>
          <w:sz w:val="24"/>
          <w:szCs w:val="24"/>
        </w:rPr>
      </w:pPr>
      <w:r w:rsidRPr="00D86592">
        <w:rPr>
          <w:sz w:val="24"/>
          <w:szCs w:val="24"/>
        </w:rPr>
        <w:t xml:space="preserve">Претендент вправе подать Заявку в любое время с момента размещения информации о проводимой </w:t>
      </w:r>
      <w:r w:rsidR="006825F3">
        <w:rPr>
          <w:sz w:val="24"/>
          <w:szCs w:val="24"/>
        </w:rPr>
        <w:t>процедуре</w:t>
      </w:r>
      <w:r w:rsidRPr="00D86592">
        <w:rPr>
          <w:sz w:val="24"/>
          <w:szCs w:val="24"/>
        </w:rPr>
        <w:t xml:space="preserve">, но не позднее даты и времени окончания срока подачи Заявок. </w:t>
      </w:r>
    </w:p>
    <w:p w:rsidR="00D86592" w:rsidRPr="00D86592" w:rsidRDefault="00D86592" w:rsidP="005F2949">
      <w:pPr>
        <w:keepNext/>
        <w:keepLines/>
        <w:tabs>
          <w:tab w:val="left" w:pos="2880"/>
        </w:tabs>
        <w:spacing w:line="264" w:lineRule="auto"/>
        <w:ind w:right="680" w:firstLine="709"/>
        <w:jc w:val="both"/>
        <w:outlineLvl w:val="2"/>
        <w:rPr>
          <w:sz w:val="24"/>
          <w:szCs w:val="24"/>
        </w:rPr>
      </w:pPr>
      <w:r w:rsidRPr="00D86592">
        <w:rPr>
          <w:sz w:val="24"/>
          <w:szCs w:val="24"/>
        </w:rPr>
        <w:t>Приём Заявок прекращается после окончания срока подачи заявок.</w:t>
      </w:r>
    </w:p>
    <w:p w:rsidR="00D86592" w:rsidRPr="00D86592" w:rsidRDefault="00D86592" w:rsidP="005F2949">
      <w:pPr>
        <w:keepNext/>
        <w:keepLines/>
        <w:tabs>
          <w:tab w:val="left" w:pos="2880"/>
        </w:tabs>
        <w:spacing w:line="264" w:lineRule="auto"/>
        <w:ind w:right="680" w:firstLine="709"/>
        <w:jc w:val="both"/>
        <w:outlineLvl w:val="2"/>
        <w:rPr>
          <w:sz w:val="24"/>
          <w:szCs w:val="24"/>
        </w:rPr>
      </w:pPr>
      <w:r>
        <w:rPr>
          <w:sz w:val="24"/>
          <w:szCs w:val="24"/>
        </w:rPr>
        <w:t>Заявки на участие подаются на ЭТП с даты размещения настоящей Документации до даты и времени окончания срока подачи Заявок.</w:t>
      </w:r>
    </w:p>
    <w:p w:rsidR="00D86592" w:rsidRPr="00D86592" w:rsidRDefault="00D86592" w:rsidP="005F2949">
      <w:pPr>
        <w:keepNext/>
        <w:keepLines/>
        <w:tabs>
          <w:tab w:val="left" w:pos="2880"/>
        </w:tabs>
        <w:spacing w:line="264" w:lineRule="auto"/>
        <w:ind w:right="680" w:firstLine="709"/>
        <w:jc w:val="both"/>
        <w:outlineLvl w:val="2"/>
        <w:rPr>
          <w:sz w:val="24"/>
          <w:szCs w:val="24"/>
        </w:rPr>
      </w:pPr>
      <w:r w:rsidRPr="00D86592">
        <w:rPr>
          <w:sz w:val="24"/>
          <w:szCs w:val="24"/>
        </w:rPr>
        <w:t>Претендент, подавший Заявку, вправе изменить или отозвать Заявку в любое время до окончания срока подачи Заявок. Отзыв заявки производится в порядке, предусмотренном регламентом работы ЭТП.</w:t>
      </w:r>
    </w:p>
    <w:p w:rsidR="00D86592" w:rsidRPr="00D86592" w:rsidRDefault="00D86592" w:rsidP="005F2949">
      <w:pPr>
        <w:keepNext/>
        <w:keepLines/>
        <w:tabs>
          <w:tab w:val="left" w:pos="2880"/>
        </w:tabs>
        <w:spacing w:line="264" w:lineRule="auto"/>
        <w:ind w:right="680" w:firstLine="709"/>
        <w:jc w:val="both"/>
        <w:outlineLvl w:val="2"/>
        <w:rPr>
          <w:sz w:val="24"/>
          <w:szCs w:val="24"/>
        </w:rPr>
      </w:pPr>
      <w:r w:rsidRPr="00D86592">
        <w:rPr>
          <w:sz w:val="24"/>
          <w:szCs w:val="24"/>
        </w:rPr>
        <w:t>Претендент, подавший Заявку, вправе изменить или отозвать Заявку в любое время до окончания срока подачи Заявок.</w:t>
      </w:r>
    </w:p>
    <w:p w:rsidR="00D86592" w:rsidRPr="00D86592" w:rsidRDefault="00D86592" w:rsidP="005F2949">
      <w:pPr>
        <w:keepNext/>
        <w:keepLines/>
        <w:tabs>
          <w:tab w:val="left" w:pos="2880"/>
        </w:tabs>
        <w:spacing w:line="264" w:lineRule="auto"/>
        <w:ind w:right="680" w:firstLine="709"/>
        <w:jc w:val="both"/>
        <w:outlineLvl w:val="2"/>
        <w:rPr>
          <w:sz w:val="24"/>
          <w:szCs w:val="24"/>
        </w:rPr>
      </w:pPr>
      <w:r w:rsidRPr="00D86592">
        <w:rPr>
          <w:sz w:val="24"/>
          <w:szCs w:val="24"/>
        </w:rPr>
        <w:t>После окончания срока подачи Заявок отзыв Заявок не допускается.</w:t>
      </w:r>
    </w:p>
    <w:p w:rsidR="00D86592" w:rsidRDefault="00D86592" w:rsidP="005F2949">
      <w:pPr>
        <w:keepNext/>
        <w:keepLines/>
        <w:tabs>
          <w:tab w:val="left" w:pos="2880"/>
        </w:tabs>
        <w:spacing w:line="264" w:lineRule="auto"/>
        <w:ind w:right="680" w:firstLine="709"/>
        <w:jc w:val="both"/>
        <w:outlineLvl w:val="2"/>
        <w:rPr>
          <w:sz w:val="24"/>
          <w:szCs w:val="24"/>
        </w:rPr>
      </w:pPr>
      <w:r>
        <w:rPr>
          <w:sz w:val="24"/>
          <w:szCs w:val="24"/>
        </w:rPr>
        <w:t>Организатор по согласованию с Продавцом вправе изменить срок проведения процедуры с размещением соответствующих изменений на ЭТП.</w:t>
      </w:r>
    </w:p>
    <w:p w:rsidR="00D86592" w:rsidRPr="00D86592" w:rsidRDefault="00D86592" w:rsidP="005F2949">
      <w:pPr>
        <w:keepNext/>
        <w:keepLines/>
        <w:tabs>
          <w:tab w:val="left" w:pos="2880"/>
        </w:tabs>
        <w:spacing w:line="264" w:lineRule="auto"/>
        <w:ind w:right="680" w:firstLine="709"/>
        <w:jc w:val="both"/>
        <w:outlineLvl w:val="2"/>
        <w:rPr>
          <w:sz w:val="24"/>
          <w:szCs w:val="24"/>
        </w:rPr>
      </w:pPr>
    </w:p>
    <w:p w:rsidR="00105C3F" w:rsidRPr="00394896" w:rsidRDefault="00105C3F" w:rsidP="005F2949">
      <w:pPr>
        <w:keepNext/>
        <w:keepLines/>
        <w:tabs>
          <w:tab w:val="left" w:pos="899"/>
        </w:tabs>
        <w:spacing w:line="264" w:lineRule="auto"/>
        <w:ind w:right="680" w:firstLine="709"/>
        <w:jc w:val="both"/>
        <w:outlineLvl w:val="2"/>
        <w:rPr>
          <w:b/>
          <w:sz w:val="24"/>
          <w:szCs w:val="24"/>
        </w:rPr>
      </w:pPr>
      <w:r w:rsidRPr="00394896">
        <w:rPr>
          <w:b/>
          <w:sz w:val="24"/>
          <w:szCs w:val="24"/>
        </w:rPr>
        <w:t xml:space="preserve">2. Отмена </w:t>
      </w:r>
      <w:r w:rsidR="00D86592">
        <w:rPr>
          <w:b/>
          <w:sz w:val="24"/>
          <w:szCs w:val="24"/>
        </w:rPr>
        <w:t>процедуры</w:t>
      </w:r>
      <w:r w:rsidRPr="00394896">
        <w:rPr>
          <w:b/>
          <w:sz w:val="24"/>
          <w:szCs w:val="24"/>
        </w:rPr>
        <w:t xml:space="preserve">, внесение изменений в Извещение и документацию </w:t>
      </w:r>
      <w:bookmarkEnd w:id="4"/>
    </w:p>
    <w:p w:rsidR="00105C3F" w:rsidRPr="00394896" w:rsidRDefault="00105C3F" w:rsidP="005F2949">
      <w:pPr>
        <w:keepNext/>
        <w:keepLines/>
        <w:tabs>
          <w:tab w:val="left" w:pos="567"/>
          <w:tab w:val="left" w:pos="1146"/>
        </w:tabs>
        <w:spacing w:line="264" w:lineRule="auto"/>
        <w:ind w:firstLine="709"/>
        <w:jc w:val="both"/>
        <w:rPr>
          <w:sz w:val="24"/>
          <w:szCs w:val="24"/>
        </w:rPr>
      </w:pPr>
      <w:r w:rsidRPr="00394896">
        <w:rPr>
          <w:sz w:val="24"/>
          <w:szCs w:val="24"/>
        </w:rPr>
        <w:lastRenderedPageBreak/>
        <w:t>2.1. Организатор, Продавец Имущества вправе:</w:t>
      </w:r>
    </w:p>
    <w:p w:rsidR="00105C3F" w:rsidRPr="00394896" w:rsidRDefault="00105C3F" w:rsidP="005F2949">
      <w:pPr>
        <w:keepNext/>
        <w:keepLines/>
        <w:numPr>
          <w:ilvl w:val="0"/>
          <w:numId w:val="3"/>
        </w:numPr>
        <w:tabs>
          <w:tab w:val="left" w:pos="899"/>
        </w:tabs>
        <w:spacing w:line="264" w:lineRule="auto"/>
        <w:ind w:left="20" w:firstLine="700"/>
        <w:jc w:val="both"/>
        <w:rPr>
          <w:sz w:val="24"/>
          <w:szCs w:val="24"/>
        </w:rPr>
      </w:pPr>
      <w:r w:rsidRPr="00394896">
        <w:rPr>
          <w:bCs/>
          <w:sz w:val="24"/>
          <w:szCs w:val="23"/>
        </w:rPr>
        <w:t>в любое время отказаться от проведения процедуры.</w:t>
      </w:r>
    </w:p>
    <w:p w:rsidR="00105C3F" w:rsidRPr="00394896" w:rsidRDefault="00105C3F" w:rsidP="005F2949">
      <w:pPr>
        <w:keepNext/>
        <w:keepLines/>
        <w:numPr>
          <w:ilvl w:val="0"/>
          <w:numId w:val="3"/>
        </w:numPr>
        <w:tabs>
          <w:tab w:val="left" w:pos="899"/>
        </w:tabs>
        <w:spacing w:line="264" w:lineRule="auto"/>
        <w:ind w:left="20" w:right="20" w:firstLine="700"/>
        <w:jc w:val="both"/>
        <w:rPr>
          <w:sz w:val="24"/>
          <w:szCs w:val="24"/>
        </w:rPr>
      </w:pPr>
      <w:bookmarkStart w:id="5" w:name="OLE_LINK3"/>
      <w:bookmarkStart w:id="6" w:name="OLE_LINK4"/>
      <w:r>
        <w:rPr>
          <w:sz w:val="24"/>
          <w:szCs w:val="24"/>
        </w:rPr>
        <w:t>принять решение о внесении изменений в Извещение о проведении запроса предложений, документацию. В течение одного дня с даты принятия указанного решения такие изменения размещаются организатором, на официальном сайте. При этом Организатор не несет ответственность в случае, если Претендент не ознакомился с изменениями, внесенными в Извещение и документацию, размещенными надлежащим образом.</w:t>
      </w:r>
    </w:p>
    <w:bookmarkEnd w:id="5"/>
    <w:bookmarkEnd w:id="6"/>
    <w:p w:rsidR="00105C3F" w:rsidRPr="00394896" w:rsidRDefault="00105C3F" w:rsidP="005F2949">
      <w:pPr>
        <w:keepNext/>
        <w:keepLines/>
        <w:tabs>
          <w:tab w:val="left" w:pos="1146"/>
        </w:tabs>
        <w:spacing w:line="264" w:lineRule="auto"/>
        <w:ind w:right="20" w:firstLine="709"/>
        <w:jc w:val="both"/>
        <w:rPr>
          <w:sz w:val="24"/>
          <w:szCs w:val="24"/>
        </w:rPr>
      </w:pPr>
      <w:r w:rsidRPr="00394896">
        <w:rPr>
          <w:sz w:val="24"/>
          <w:szCs w:val="24"/>
        </w:rPr>
        <w:t xml:space="preserve">2.2. Решение об отмене </w:t>
      </w:r>
      <w:r w:rsidR="009C7F93">
        <w:rPr>
          <w:sz w:val="24"/>
          <w:szCs w:val="24"/>
        </w:rPr>
        <w:t>запроса предложений</w:t>
      </w:r>
      <w:r w:rsidRPr="00394896">
        <w:rPr>
          <w:sz w:val="24"/>
          <w:szCs w:val="24"/>
        </w:rPr>
        <w:t>, а также решение о внесении изменений в Извещение, документацию размещаются на официальном сайте Организатора в открытой части электронной площадки в срок не позднее рабочего дня, следующего за днем принятия указанного решения.</w:t>
      </w:r>
    </w:p>
    <w:p w:rsidR="00105C3F" w:rsidRPr="00394896" w:rsidRDefault="00105C3F" w:rsidP="005F2949">
      <w:pPr>
        <w:keepNext/>
        <w:keepLines/>
        <w:tabs>
          <w:tab w:val="left" w:pos="1146"/>
        </w:tabs>
        <w:spacing w:line="264" w:lineRule="auto"/>
        <w:ind w:right="23" w:firstLine="709"/>
        <w:jc w:val="both"/>
        <w:rPr>
          <w:sz w:val="24"/>
          <w:szCs w:val="24"/>
        </w:rPr>
      </w:pPr>
      <w:r w:rsidRPr="00394896">
        <w:rPr>
          <w:sz w:val="24"/>
          <w:szCs w:val="24"/>
        </w:rPr>
        <w:t xml:space="preserve">2.3. Организатор через Оператора извещает Претендентов об отмене </w:t>
      </w:r>
      <w:r w:rsidR="009C7F93">
        <w:rPr>
          <w:sz w:val="24"/>
          <w:szCs w:val="24"/>
        </w:rPr>
        <w:t>запроса предложений</w:t>
      </w:r>
      <w:r w:rsidRPr="00394896">
        <w:rPr>
          <w:sz w:val="24"/>
          <w:szCs w:val="24"/>
        </w:rPr>
        <w:t xml:space="preserve"> в течение двух рабочих дней со дня принятия соответствующего решения путем направления указанного сообщения в «личный кабинет» Претендентов.</w:t>
      </w:r>
    </w:p>
    <w:p w:rsidR="00807957" w:rsidRDefault="00105C3F" w:rsidP="005F2949">
      <w:pPr>
        <w:keepNext/>
        <w:keepLines/>
        <w:tabs>
          <w:tab w:val="left" w:pos="1146"/>
        </w:tabs>
        <w:spacing w:line="264" w:lineRule="auto"/>
        <w:ind w:right="23" w:firstLine="709"/>
        <w:jc w:val="both"/>
        <w:rPr>
          <w:sz w:val="24"/>
          <w:szCs w:val="24"/>
        </w:rPr>
      </w:pPr>
      <w:r>
        <w:rPr>
          <w:sz w:val="24"/>
          <w:szCs w:val="24"/>
        </w:rPr>
        <w:t>2.4. За исключением предусмотренных законодательством случаев, Продавец не обязан возмещать Претенденту или иным лицам убытки, вызванные отказом Продавца от проведения процедуры, включая расходы Претендента на подготовку и подачу Заявки.</w:t>
      </w:r>
    </w:p>
    <w:p w:rsidR="00A9087E" w:rsidRPr="00A9087E" w:rsidRDefault="00A9087E" w:rsidP="005F2949">
      <w:pPr>
        <w:keepNext/>
        <w:keepLines/>
        <w:tabs>
          <w:tab w:val="left" w:pos="1146"/>
        </w:tabs>
        <w:spacing w:line="264" w:lineRule="auto"/>
        <w:ind w:right="23" w:firstLine="709"/>
        <w:jc w:val="both"/>
        <w:rPr>
          <w:sz w:val="24"/>
          <w:szCs w:val="24"/>
        </w:rPr>
      </w:pPr>
    </w:p>
    <w:p w:rsidR="006825F3" w:rsidRPr="006825F3" w:rsidRDefault="006825F3" w:rsidP="005F2949">
      <w:pPr>
        <w:keepNext/>
        <w:keepLines/>
        <w:jc w:val="center"/>
        <w:rPr>
          <w:rFonts w:eastAsia="Calibri"/>
          <w:b/>
          <w:sz w:val="24"/>
          <w:szCs w:val="24"/>
          <w:lang w:eastAsia="en-US"/>
        </w:rPr>
      </w:pPr>
      <w:r w:rsidRPr="006825F3">
        <w:rPr>
          <w:rFonts w:eastAsia="Calibri"/>
          <w:b/>
          <w:sz w:val="24"/>
          <w:szCs w:val="24"/>
          <w:lang w:eastAsia="en-US"/>
        </w:rPr>
        <w:t>3.</w:t>
      </w:r>
      <w:r w:rsidRPr="006825F3">
        <w:rPr>
          <w:b/>
          <w:sz w:val="24"/>
          <w:szCs w:val="24"/>
        </w:rPr>
        <w:t xml:space="preserve"> </w:t>
      </w:r>
      <w:r w:rsidRPr="006825F3">
        <w:rPr>
          <w:rFonts w:eastAsia="Calibri"/>
          <w:b/>
          <w:sz w:val="24"/>
          <w:szCs w:val="24"/>
          <w:lang w:eastAsia="en-US"/>
        </w:rPr>
        <w:t>Перечень документов, представляемый участниками</w:t>
      </w:r>
    </w:p>
    <w:p w:rsidR="006825F3" w:rsidRPr="006825F3" w:rsidRDefault="006825F3" w:rsidP="005F2949">
      <w:pPr>
        <w:keepNext/>
        <w:keepLines/>
        <w:rPr>
          <w:rFonts w:eastAsia="Calibri"/>
          <w:sz w:val="24"/>
          <w:szCs w:val="24"/>
          <w:lang w:eastAsia="en-US"/>
        </w:rPr>
      </w:pPr>
    </w:p>
    <w:p w:rsidR="006825F3" w:rsidRPr="00275B2A" w:rsidRDefault="006825F3" w:rsidP="005F2949">
      <w:pPr>
        <w:pStyle w:val="text"/>
        <w:keepNext/>
        <w:keepLines/>
        <w:widowControl/>
        <w:ind w:firstLine="709"/>
        <w:jc w:val="both"/>
      </w:pPr>
      <w:r>
        <w:t>Д</w:t>
      </w:r>
      <w:r w:rsidRPr="00275B2A">
        <w:t xml:space="preserve">окументы согласно требованиям действующего законодательства РФ и Регламента ЭТП, в т.ч. (но не ограничиваясь этим): </w:t>
      </w:r>
    </w:p>
    <w:p w:rsidR="006825F3" w:rsidRDefault="006825F3" w:rsidP="005F2949">
      <w:pPr>
        <w:pStyle w:val="text"/>
        <w:keepNext/>
        <w:keepLines/>
        <w:widowControl/>
        <w:numPr>
          <w:ilvl w:val="0"/>
          <w:numId w:val="5"/>
        </w:numPr>
        <w:tabs>
          <w:tab w:val="left" w:pos="709"/>
          <w:tab w:val="left" w:pos="851"/>
        </w:tabs>
        <w:ind w:left="0" w:firstLine="360"/>
        <w:contextualSpacing/>
        <w:jc w:val="both"/>
      </w:pPr>
      <w:r>
        <w:t>действительная на день представления Заявки выписка из ЕГРЮЛ (для юридического лица) или ЕГРИП (для индивидуального предпринимателя), полученная не ранее чем за 30 дней до даты подачи Заявки, либо засвидетельствованная в нотариальном порядке копия такой выписки;</w:t>
      </w:r>
    </w:p>
    <w:p w:rsidR="006825F3" w:rsidRDefault="006825F3" w:rsidP="005F2949">
      <w:pPr>
        <w:pStyle w:val="text"/>
        <w:keepNext/>
        <w:keepLines/>
        <w:widowControl/>
        <w:numPr>
          <w:ilvl w:val="0"/>
          <w:numId w:val="5"/>
        </w:numPr>
        <w:tabs>
          <w:tab w:val="left" w:pos="709"/>
          <w:tab w:val="left" w:pos="851"/>
        </w:tabs>
        <w:ind w:left="0" w:firstLine="360"/>
        <w:contextualSpacing/>
        <w:jc w:val="both"/>
      </w:pPr>
      <w:r>
        <w:tab/>
        <w:t xml:space="preserve">копии документов, удостоверяющих личность (для </w:t>
      </w:r>
      <w:proofErr w:type="spellStart"/>
      <w:proofErr w:type="gramStart"/>
      <w:r>
        <w:t>физ.лица</w:t>
      </w:r>
      <w:proofErr w:type="spellEnd"/>
      <w:proofErr w:type="gramEnd"/>
      <w:r>
        <w:t xml:space="preserve">); </w:t>
      </w:r>
    </w:p>
    <w:p w:rsidR="006825F3" w:rsidRDefault="006825F3" w:rsidP="005F2949">
      <w:pPr>
        <w:pStyle w:val="text"/>
        <w:keepNext/>
        <w:keepLines/>
        <w:widowControl/>
        <w:numPr>
          <w:ilvl w:val="0"/>
          <w:numId w:val="5"/>
        </w:numPr>
        <w:tabs>
          <w:tab w:val="left" w:pos="709"/>
          <w:tab w:val="left" w:pos="851"/>
        </w:tabs>
        <w:ind w:left="0" w:firstLine="360"/>
        <w:contextualSpacing/>
        <w:jc w:val="both"/>
      </w:pPr>
      <w:r>
        <w:tab/>
        <w:t xml:space="preserve">надлежащим образом заверенный перевод на русский язык документов о </w:t>
      </w:r>
      <w:proofErr w:type="spellStart"/>
      <w:proofErr w:type="gramStart"/>
      <w:r>
        <w:t>гос.регистрации</w:t>
      </w:r>
      <w:proofErr w:type="spellEnd"/>
      <w:proofErr w:type="gramEnd"/>
      <w:r>
        <w:t xml:space="preserve"> </w:t>
      </w:r>
      <w:proofErr w:type="spellStart"/>
      <w:r>
        <w:t>юр.лица</w:t>
      </w:r>
      <w:proofErr w:type="spellEnd"/>
      <w:r>
        <w:t xml:space="preserve"> или </w:t>
      </w:r>
      <w:proofErr w:type="spellStart"/>
      <w:r>
        <w:t>гос.регистрации</w:t>
      </w:r>
      <w:proofErr w:type="spellEnd"/>
      <w:r>
        <w:t xml:space="preserve"> </w:t>
      </w:r>
      <w:proofErr w:type="spellStart"/>
      <w:r>
        <w:t>физ.лица</w:t>
      </w:r>
      <w:proofErr w:type="spellEnd"/>
      <w:r>
        <w:t xml:space="preserve"> в качестве ИП в соответствии с законодательством соответствующего госу</w:t>
      </w:r>
      <w:r w:rsidR="009C7F93">
        <w:t>дарства (для иностранного лица);</w:t>
      </w:r>
    </w:p>
    <w:p w:rsidR="006825F3" w:rsidRDefault="006825F3" w:rsidP="005F2949">
      <w:pPr>
        <w:pStyle w:val="text"/>
        <w:keepNext/>
        <w:keepLines/>
        <w:widowControl/>
        <w:numPr>
          <w:ilvl w:val="0"/>
          <w:numId w:val="5"/>
        </w:numPr>
        <w:tabs>
          <w:tab w:val="left" w:pos="709"/>
          <w:tab w:val="left" w:pos="851"/>
        </w:tabs>
        <w:ind w:left="0" w:firstLine="360"/>
        <w:contextualSpacing/>
        <w:jc w:val="both"/>
      </w:pPr>
      <w:r>
        <w:tab/>
        <w:t>документ, подтверждающий полномочия лица на осуществление действий от имени заявителя согласно де</w:t>
      </w:r>
      <w:r w:rsidR="009C7F93">
        <w:t>йствующему законодательству РФ;</w:t>
      </w:r>
    </w:p>
    <w:p w:rsidR="008A77CD" w:rsidRDefault="006825F3" w:rsidP="005F2949">
      <w:pPr>
        <w:pStyle w:val="text"/>
        <w:keepNext/>
        <w:keepLines/>
        <w:widowControl/>
        <w:numPr>
          <w:ilvl w:val="0"/>
          <w:numId w:val="5"/>
        </w:numPr>
        <w:tabs>
          <w:tab w:val="left" w:pos="709"/>
          <w:tab w:val="left" w:pos="851"/>
        </w:tabs>
        <w:ind w:left="0" w:firstLine="360"/>
        <w:contextualSpacing/>
        <w:jc w:val="both"/>
      </w:pPr>
      <w:r>
        <w:tab/>
        <w:t>анкета</w:t>
      </w:r>
      <w:r w:rsidR="009C7F93">
        <w:t xml:space="preserve"> об основных сведениях клиента</w:t>
      </w:r>
      <w:r w:rsidR="008A77CD">
        <w:t>.</w:t>
      </w:r>
    </w:p>
    <w:p w:rsidR="008A77CD" w:rsidRDefault="008A77CD" w:rsidP="005F2949">
      <w:pPr>
        <w:pStyle w:val="text"/>
        <w:keepNext/>
        <w:keepLines/>
        <w:widowControl/>
        <w:tabs>
          <w:tab w:val="left" w:pos="709"/>
          <w:tab w:val="left" w:pos="851"/>
        </w:tabs>
        <w:contextualSpacing/>
        <w:jc w:val="both"/>
      </w:pPr>
    </w:p>
    <w:p w:rsidR="00807957" w:rsidRDefault="00807957" w:rsidP="005F2949">
      <w:pPr>
        <w:keepNext/>
        <w:keepLines/>
        <w:rPr>
          <w:rFonts w:eastAsia="Calibri"/>
          <w:sz w:val="22"/>
          <w:szCs w:val="22"/>
          <w:lang w:eastAsia="en-US"/>
        </w:rPr>
      </w:pPr>
    </w:p>
    <w:p w:rsidR="00807957" w:rsidRDefault="00807957" w:rsidP="005F2949">
      <w:pPr>
        <w:keepNext/>
        <w:keepLines/>
        <w:rPr>
          <w:rFonts w:eastAsia="Calibri"/>
          <w:sz w:val="22"/>
          <w:szCs w:val="22"/>
          <w:lang w:eastAsia="en-US"/>
        </w:rPr>
      </w:pPr>
    </w:p>
    <w:p w:rsidR="006825F3" w:rsidRPr="006825F3" w:rsidRDefault="006825F3" w:rsidP="005F2949">
      <w:pPr>
        <w:keepNext/>
        <w:keepLines/>
        <w:jc w:val="center"/>
        <w:rPr>
          <w:rFonts w:eastAsia="Calibri"/>
          <w:b/>
          <w:sz w:val="24"/>
          <w:szCs w:val="24"/>
          <w:lang w:eastAsia="en-US"/>
        </w:rPr>
      </w:pPr>
      <w:r w:rsidRPr="006825F3">
        <w:rPr>
          <w:rFonts w:eastAsia="Calibri"/>
          <w:b/>
          <w:sz w:val="24"/>
          <w:szCs w:val="24"/>
          <w:lang w:eastAsia="en-US"/>
        </w:rPr>
        <w:t>4. Приложения к документации:</w:t>
      </w:r>
    </w:p>
    <w:p w:rsidR="006825F3" w:rsidRPr="006825F3" w:rsidRDefault="00D62ACA" w:rsidP="005F2949">
      <w:pPr>
        <w:keepNext/>
        <w:keepLines/>
        <w:rPr>
          <w:rFonts w:eastAsia="Calibri"/>
          <w:sz w:val="22"/>
          <w:szCs w:val="22"/>
          <w:lang w:eastAsia="en-US"/>
        </w:rPr>
      </w:pPr>
      <w:r>
        <w:rPr>
          <w:rFonts w:eastAsia="Calibri"/>
          <w:sz w:val="22"/>
          <w:szCs w:val="22"/>
          <w:lang w:eastAsia="en-US"/>
        </w:rPr>
        <w:t>1.</w:t>
      </w:r>
      <w:r>
        <w:rPr>
          <w:rFonts w:eastAsia="Calibri"/>
          <w:sz w:val="22"/>
          <w:szCs w:val="22"/>
          <w:lang w:eastAsia="en-US"/>
        </w:rPr>
        <w:tab/>
        <w:t>Форма 1 – Заявка на участие</w:t>
      </w:r>
    </w:p>
    <w:p w:rsidR="0076544B" w:rsidRDefault="0076544B" w:rsidP="005F2949">
      <w:pPr>
        <w:keepNext/>
        <w:keepLines/>
        <w:rPr>
          <w:rFonts w:eastAsia="Calibri"/>
          <w:sz w:val="22"/>
          <w:szCs w:val="22"/>
          <w:lang w:eastAsia="en-US"/>
        </w:rPr>
      </w:pPr>
    </w:p>
    <w:p w:rsidR="006825F3" w:rsidRDefault="006825F3" w:rsidP="005F2949">
      <w:pPr>
        <w:keepNext/>
        <w:keepLines/>
        <w:rPr>
          <w:rFonts w:eastAsia="Calibri"/>
          <w:sz w:val="22"/>
          <w:szCs w:val="22"/>
          <w:lang w:eastAsia="en-US"/>
        </w:rPr>
      </w:pPr>
    </w:p>
    <w:p w:rsidR="00E638E4" w:rsidRDefault="00E638E4" w:rsidP="005F2949">
      <w:pPr>
        <w:keepNext/>
        <w:keepLines/>
        <w:rPr>
          <w:rFonts w:eastAsia="Calibri"/>
          <w:sz w:val="22"/>
          <w:szCs w:val="22"/>
          <w:lang w:eastAsia="en-US"/>
        </w:rPr>
      </w:pPr>
    </w:p>
    <w:p w:rsidR="00B44928" w:rsidRDefault="00B44928" w:rsidP="005F2949">
      <w:pPr>
        <w:keepNext/>
        <w:keepLines/>
        <w:rPr>
          <w:rFonts w:eastAsia="Calibri"/>
          <w:sz w:val="22"/>
          <w:szCs w:val="22"/>
          <w:lang w:eastAsia="en-US"/>
        </w:rPr>
      </w:pPr>
    </w:p>
    <w:p w:rsidR="00524730" w:rsidRDefault="00524730" w:rsidP="005F2949">
      <w:pPr>
        <w:keepNext/>
        <w:keepLines/>
        <w:jc w:val="right"/>
        <w:rPr>
          <w:rFonts w:eastAsia="Calibri"/>
          <w:sz w:val="22"/>
          <w:szCs w:val="22"/>
          <w:lang w:eastAsia="en-US"/>
        </w:rPr>
      </w:pPr>
    </w:p>
    <w:p w:rsidR="00524730" w:rsidRDefault="00524730" w:rsidP="005F2949">
      <w:pPr>
        <w:keepNext/>
        <w:keepLines/>
        <w:jc w:val="right"/>
        <w:rPr>
          <w:rFonts w:eastAsia="Calibri"/>
          <w:sz w:val="22"/>
          <w:szCs w:val="22"/>
          <w:lang w:eastAsia="en-US"/>
        </w:rPr>
      </w:pPr>
    </w:p>
    <w:p w:rsidR="00524730" w:rsidRDefault="00524730" w:rsidP="005F2949">
      <w:pPr>
        <w:keepNext/>
        <w:keepLines/>
        <w:jc w:val="right"/>
        <w:rPr>
          <w:rFonts w:eastAsia="Calibri"/>
          <w:sz w:val="22"/>
          <w:szCs w:val="22"/>
          <w:lang w:eastAsia="en-US"/>
        </w:rPr>
      </w:pPr>
    </w:p>
    <w:p w:rsidR="00524730" w:rsidRDefault="00524730" w:rsidP="005F2949">
      <w:pPr>
        <w:keepNext/>
        <w:keepLines/>
        <w:jc w:val="right"/>
        <w:rPr>
          <w:rFonts w:eastAsia="Calibri"/>
          <w:sz w:val="22"/>
          <w:szCs w:val="22"/>
          <w:lang w:eastAsia="en-US"/>
        </w:rPr>
      </w:pPr>
    </w:p>
    <w:p w:rsidR="00524730" w:rsidRDefault="00524730" w:rsidP="005F2949">
      <w:pPr>
        <w:keepNext/>
        <w:keepLines/>
        <w:jc w:val="right"/>
        <w:rPr>
          <w:rFonts w:eastAsia="Calibri"/>
          <w:sz w:val="22"/>
          <w:szCs w:val="22"/>
          <w:lang w:eastAsia="en-US"/>
        </w:rPr>
      </w:pPr>
    </w:p>
    <w:p w:rsidR="00524730" w:rsidRDefault="00524730" w:rsidP="005F2949">
      <w:pPr>
        <w:keepNext/>
        <w:keepLines/>
        <w:jc w:val="right"/>
        <w:rPr>
          <w:rFonts w:eastAsia="Calibri"/>
          <w:sz w:val="22"/>
          <w:szCs w:val="22"/>
          <w:lang w:eastAsia="en-US"/>
        </w:rPr>
      </w:pPr>
    </w:p>
    <w:p w:rsidR="00524730" w:rsidRDefault="00524730" w:rsidP="005F2949">
      <w:pPr>
        <w:keepNext/>
        <w:keepLines/>
        <w:jc w:val="right"/>
        <w:rPr>
          <w:rFonts w:eastAsia="Calibri"/>
          <w:sz w:val="22"/>
          <w:szCs w:val="22"/>
          <w:lang w:eastAsia="en-US"/>
        </w:rPr>
      </w:pPr>
    </w:p>
    <w:p w:rsidR="00524730" w:rsidRDefault="00524730" w:rsidP="005F2949">
      <w:pPr>
        <w:keepNext/>
        <w:keepLines/>
        <w:jc w:val="right"/>
        <w:rPr>
          <w:rFonts w:eastAsia="Calibri"/>
          <w:sz w:val="22"/>
          <w:szCs w:val="22"/>
          <w:lang w:eastAsia="en-US"/>
        </w:rPr>
      </w:pPr>
    </w:p>
    <w:p w:rsidR="00524730" w:rsidRDefault="00524730" w:rsidP="005F2949">
      <w:pPr>
        <w:keepNext/>
        <w:keepLines/>
        <w:jc w:val="right"/>
        <w:rPr>
          <w:rFonts w:eastAsia="Calibri"/>
          <w:sz w:val="22"/>
          <w:szCs w:val="22"/>
          <w:lang w:eastAsia="en-US"/>
        </w:rPr>
      </w:pPr>
    </w:p>
    <w:p w:rsidR="00524730" w:rsidRDefault="00524730" w:rsidP="005F2949">
      <w:pPr>
        <w:keepNext/>
        <w:keepLines/>
        <w:jc w:val="right"/>
        <w:rPr>
          <w:rFonts w:eastAsia="Calibri"/>
          <w:sz w:val="22"/>
          <w:szCs w:val="22"/>
          <w:lang w:eastAsia="en-US"/>
        </w:rPr>
      </w:pPr>
    </w:p>
    <w:p w:rsidR="00524730" w:rsidRDefault="00524730" w:rsidP="005F2949">
      <w:pPr>
        <w:keepNext/>
        <w:keepLines/>
        <w:jc w:val="right"/>
        <w:rPr>
          <w:rFonts w:eastAsia="Calibri"/>
          <w:sz w:val="22"/>
          <w:szCs w:val="22"/>
          <w:lang w:eastAsia="en-US"/>
        </w:rPr>
      </w:pPr>
    </w:p>
    <w:p w:rsidR="00524730" w:rsidRDefault="00524730" w:rsidP="005F2949">
      <w:pPr>
        <w:keepNext/>
        <w:keepLines/>
        <w:jc w:val="right"/>
        <w:rPr>
          <w:rFonts w:eastAsia="Calibri"/>
          <w:sz w:val="22"/>
          <w:szCs w:val="22"/>
          <w:lang w:eastAsia="en-US"/>
        </w:rPr>
      </w:pPr>
    </w:p>
    <w:p w:rsidR="00540BF9" w:rsidRDefault="00540BF9" w:rsidP="005F2949">
      <w:pPr>
        <w:keepNext/>
        <w:keepLines/>
        <w:jc w:val="right"/>
        <w:rPr>
          <w:rFonts w:eastAsia="Calibri"/>
          <w:sz w:val="22"/>
          <w:szCs w:val="22"/>
          <w:lang w:eastAsia="en-US"/>
        </w:rPr>
      </w:pPr>
    </w:p>
    <w:p w:rsidR="00540BF9" w:rsidRDefault="00540BF9" w:rsidP="005F2949">
      <w:pPr>
        <w:keepNext/>
        <w:keepLines/>
        <w:jc w:val="right"/>
        <w:rPr>
          <w:rFonts w:eastAsia="Calibri"/>
          <w:sz w:val="22"/>
          <w:szCs w:val="22"/>
          <w:lang w:eastAsia="en-US"/>
        </w:rPr>
      </w:pPr>
    </w:p>
    <w:p w:rsidR="00B61CE1" w:rsidRPr="00E90195" w:rsidRDefault="00B61CE1" w:rsidP="005F2949">
      <w:pPr>
        <w:keepNext/>
        <w:keepLines/>
        <w:jc w:val="right"/>
        <w:rPr>
          <w:rFonts w:eastAsia="Calibri"/>
          <w:sz w:val="22"/>
          <w:szCs w:val="22"/>
          <w:lang w:eastAsia="en-US"/>
        </w:rPr>
      </w:pPr>
      <w:r w:rsidRPr="00E90195">
        <w:rPr>
          <w:rFonts w:eastAsia="Calibri"/>
          <w:sz w:val="22"/>
          <w:szCs w:val="22"/>
          <w:lang w:eastAsia="en-US"/>
        </w:rPr>
        <w:t>Приложение 1 к документации</w:t>
      </w:r>
    </w:p>
    <w:p w:rsidR="00B61CE1" w:rsidRPr="00EB5D73" w:rsidRDefault="00B61CE1" w:rsidP="005F2949">
      <w:pPr>
        <w:keepNext/>
        <w:keepLines/>
        <w:jc w:val="both"/>
        <w:rPr>
          <w:rFonts w:eastAsia="Calibri"/>
          <w:sz w:val="24"/>
          <w:szCs w:val="24"/>
          <w:lang w:eastAsia="en-US"/>
        </w:rPr>
      </w:pPr>
      <w:r w:rsidRPr="00EB5D73">
        <w:rPr>
          <w:rFonts w:eastAsia="Calibri"/>
          <w:sz w:val="24"/>
          <w:szCs w:val="24"/>
          <w:lang w:eastAsia="en-US"/>
        </w:rPr>
        <w:t xml:space="preserve"> </w:t>
      </w:r>
    </w:p>
    <w:p w:rsidR="00C96CBE" w:rsidRPr="00D06D60" w:rsidRDefault="00C96CBE" w:rsidP="005F2949">
      <w:pPr>
        <w:keepNext/>
        <w:keepLines/>
        <w:jc w:val="right"/>
        <w:rPr>
          <w:rFonts w:eastAsia="Calibri"/>
          <w:sz w:val="24"/>
          <w:szCs w:val="24"/>
          <w:lang w:eastAsia="en-US"/>
        </w:rPr>
      </w:pPr>
    </w:p>
    <w:p w:rsidR="006825F3" w:rsidRDefault="006825F3" w:rsidP="005F2949">
      <w:pPr>
        <w:keepNext/>
        <w:keepLines/>
      </w:pPr>
    </w:p>
    <w:p w:rsidR="006825F3" w:rsidRPr="006825F3" w:rsidRDefault="006825F3" w:rsidP="005F2949">
      <w:pPr>
        <w:keepNext/>
        <w:keepLines/>
        <w:tabs>
          <w:tab w:val="num" w:pos="1211"/>
        </w:tabs>
        <w:spacing w:before="120" w:after="120"/>
        <w:ind w:left="-284"/>
        <w:jc w:val="center"/>
        <w:outlineLvl w:val="0"/>
        <w:rPr>
          <w:b/>
          <w:iCs/>
          <w:sz w:val="24"/>
          <w:szCs w:val="24"/>
          <w:lang w:eastAsia="x-none"/>
        </w:rPr>
      </w:pPr>
      <w:bookmarkStart w:id="7" w:name="_Toc456797672"/>
      <w:bookmarkStart w:id="8" w:name="_Toc456797673"/>
      <w:bookmarkStart w:id="9" w:name="_Toc456797674"/>
      <w:bookmarkStart w:id="10" w:name="_Toc456797675"/>
      <w:bookmarkStart w:id="11" w:name="_Toc456797676"/>
      <w:bookmarkStart w:id="12" w:name="_Toc456797677"/>
      <w:bookmarkStart w:id="13" w:name="_Toc456797678"/>
      <w:bookmarkStart w:id="14" w:name="_Toc456797679"/>
      <w:bookmarkStart w:id="15" w:name="_Toc456797680"/>
      <w:bookmarkStart w:id="16" w:name="_Toc456797681"/>
      <w:bookmarkStart w:id="17" w:name="_Toc456797682"/>
      <w:bookmarkStart w:id="18" w:name="_Toc456797683"/>
      <w:bookmarkStart w:id="19" w:name="_Toc456797684"/>
      <w:bookmarkStart w:id="20" w:name="_Toc456797685"/>
      <w:bookmarkStart w:id="21" w:name="_Toc456797686"/>
      <w:bookmarkStart w:id="22" w:name="_Toc456797687"/>
      <w:bookmarkStart w:id="23" w:name="_Toc456797688"/>
      <w:bookmarkStart w:id="24" w:name="_Toc456797689"/>
      <w:bookmarkStart w:id="25" w:name="_Toc456797690"/>
      <w:bookmarkStart w:id="26" w:name="_Toc456797691"/>
      <w:bookmarkStart w:id="27" w:name="_Toc456797692"/>
      <w:bookmarkStart w:id="28" w:name="_Toc456797693"/>
      <w:bookmarkStart w:id="29" w:name="_Toc456797694"/>
      <w:bookmarkStart w:id="30" w:name="_Toc456797695"/>
      <w:bookmarkStart w:id="31" w:name="_Toc456797696"/>
      <w:bookmarkStart w:id="32" w:name="_Toc456797697"/>
      <w:bookmarkStart w:id="33" w:name="_Toc456797698"/>
      <w:bookmarkStart w:id="34" w:name="_Toc456797699"/>
      <w:bookmarkStart w:id="35" w:name="_Toc456797700"/>
      <w:bookmarkStart w:id="36" w:name="_Toc456797701"/>
      <w:bookmarkStart w:id="37" w:name="_Toc456797702"/>
      <w:bookmarkStart w:id="38" w:name="_Toc456797703"/>
      <w:bookmarkStart w:id="39" w:name="_Toc456797704"/>
      <w:bookmarkStart w:id="40" w:name="_Toc456797705"/>
      <w:bookmarkStart w:id="41" w:name="_Toc456797706"/>
      <w:bookmarkStart w:id="42" w:name="_Toc456797707"/>
      <w:bookmarkStart w:id="43" w:name="_Toc456797708"/>
      <w:bookmarkStart w:id="44" w:name="_Toc456797709"/>
      <w:bookmarkStart w:id="45" w:name="_Toc456797710"/>
      <w:bookmarkStart w:id="46" w:name="_Toc456797711"/>
      <w:bookmarkStart w:id="47" w:name="_Toc456797712"/>
      <w:bookmarkStart w:id="48" w:name="_Toc456797713"/>
      <w:bookmarkStart w:id="49" w:name="_Toc456797714"/>
      <w:bookmarkStart w:id="50" w:name="_Toc352334432"/>
      <w:bookmarkStart w:id="51" w:name="_Toc352348784"/>
      <w:bookmarkStart w:id="52" w:name="_Toc353546258"/>
      <w:bookmarkStart w:id="53" w:name="_Toc353547417"/>
      <w:bookmarkStart w:id="54" w:name="_Toc353967303"/>
      <w:bookmarkStart w:id="55" w:name="_Toc352334433"/>
      <w:bookmarkStart w:id="56" w:name="_Toc352348785"/>
      <w:bookmarkStart w:id="57" w:name="_Toc353546259"/>
      <w:bookmarkStart w:id="58" w:name="_Toc353547418"/>
      <w:bookmarkStart w:id="59" w:name="_Toc353967304"/>
      <w:bookmarkStart w:id="60" w:name="_Toc464639977"/>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b/>
          <w:iCs/>
          <w:sz w:val="24"/>
          <w:szCs w:val="24"/>
          <w:lang w:val="x-none" w:eastAsia="x-none"/>
        </w:rPr>
        <w:t xml:space="preserve">Образцы форм основных документов, включаемых в Заявку на участие </w:t>
      </w:r>
      <w:bookmarkEnd w:id="60"/>
    </w:p>
    <w:p w:rsidR="006825F3" w:rsidRDefault="006825F3" w:rsidP="005F2949">
      <w:pPr>
        <w:keepNext/>
        <w:keepLines/>
        <w:jc w:val="right"/>
        <w:rPr>
          <w:sz w:val="24"/>
          <w:szCs w:val="24"/>
        </w:rPr>
      </w:pPr>
    </w:p>
    <w:p w:rsidR="006825F3" w:rsidRDefault="006825F3" w:rsidP="005F2949">
      <w:pPr>
        <w:keepNext/>
        <w:keepLines/>
        <w:jc w:val="right"/>
        <w:rPr>
          <w:sz w:val="24"/>
          <w:szCs w:val="24"/>
        </w:rPr>
      </w:pPr>
      <w:r>
        <w:rPr>
          <w:sz w:val="24"/>
          <w:szCs w:val="24"/>
        </w:rPr>
        <w:t>Приложение №1</w:t>
      </w:r>
    </w:p>
    <w:p w:rsidR="006825F3" w:rsidRDefault="006825F3" w:rsidP="005F2949">
      <w:pPr>
        <w:keepNext/>
        <w:keepLines/>
        <w:jc w:val="right"/>
        <w:rPr>
          <w:sz w:val="24"/>
          <w:szCs w:val="24"/>
        </w:rPr>
      </w:pPr>
      <w:r>
        <w:rPr>
          <w:sz w:val="24"/>
          <w:szCs w:val="24"/>
        </w:rPr>
        <w:t xml:space="preserve">к Документации </w:t>
      </w:r>
    </w:p>
    <w:p w:rsidR="006825F3" w:rsidRDefault="006825F3" w:rsidP="005F2949">
      <w:pPr>
        <w:keepNext/>
        <w:keepLines/>
        <w:overflowPunct w:val="0"/>
        <w:autoSpaceDE w:val="0"/>
        <w:autoSpaceDN w:val="0"/>
        <w:adjustRightInd w:val="0"/>
        <w:ind w:right="-65" w:firstLine="567"/>
        <w:jc w:val="right"/>
        <w:rPr>
          <w:sz w:val="24"/>
          <w:szCs w:val="24"/>
        </w:rPr>
      </w:pPr>
      <w:r>
        <w:rPr>
          <w:sz w:val="24"/>
          <w:szCs w:val="24"/>
        </w:rPr>
        <w:t>Форма 1.</w:t>
      </w:r>
    </w:p>
    <w:p w:rsidR="006825F3" w:rsidRDefault="006825F3" w:rsidP="005F2949">
      <w:pPr>
        <w:keepNext/>
        <w:keepLines/>
        <w:rPr>
          <w:b/>
          <w:i/>
          <w:sz w:val="24"/>
          <w:szCs w:val="24"/>
        </w:rPr>
      </w:pPr>
      <w:r>
        <w:rPr>
          <w:b/>
          <w:i/>
          <w:sz w:val="24"/>
          <w:szCs w:val="24"/>
        </w:rPr>
        <w:t xml:space="preserve">Фирменный бланк Участника </w:t>
      </w:r>
    </w:p>
    <w:p w:rsidR="006825F3" w:rsidRDefault="006825F3" w:rsidP="005F2949">
      <w:pPr>
        <w:keepNext/>
        <w:keepLines/>
        <w:overflowPunct w:val="0"/>
        <w:autoSpaceDE w:val="0"/>
        <w:autoSpaceDN w:val="0"/>
        <w:adjustRightInd w:val="0"/>
        <w:spacing w:before="120"/>
        <w:rPr>
          <w:bCs/>
          <w:sz w:val="24"/>
          <w:szCs w:val="24"/>
        </w:rPr>
      </w:pPr>
      <w:r>
        <w:rPr>
          <w:bCs/>
          <w:sz w:val="24"/>
          <w:szCs w:val="24"/>
        </w:rPr>
        <w:t>«___» __________ 20___ года №______</w:t>
      </w:r>
    </w:p>
    <w:p w:rsidR="006825F3" w:rsidRDefault="006825F3" w:rsidP="005F2949">
      <w:pPr>
        <w:keepNext/>
        <w:keepLines/>
        <w:overflowPunct w:val="0"/>
        <w:autoSpaceDE w:val="0"/>
        <w:autoSpaceDN w:val="0"/>
        <w:adjustRightInd w:val="0"/>
        <w:spacing w:before="120"/>
        <w:jc w:val="right"/>
        <w:rPr>
          <w:bCs/>
          <w:i/>
          <w:sz w:val="24"/>
          <w:szCs w:val="24"/>
        </w:rPr>
      </w:pPr>
      <w:r>
        <w:rPr>
          <w:bCs/>
          <w:i/>
          <w:sz w:val="24"/>
          <w:szCs w:val="24"/>
        </w:rPr>
        <w:t>Лот № 1</w:t>
      </w:r>
    </w:p>
    <w:p w:rsidR="006825F3" w:rsidRDefault="006825F3" w:rsidP="005F2949">
      <w:pPr>
        <w:keepNext/>
        <w:keepLines/>
        <w:overflowPunct w:val="0"/>
        <w:autoSpaceDE w:val="0"/>
        <w:autoSpaceDN w:val="0"/>
        <w:adjustRightInd w:val="0"/>
        <w:spacing w:before="120"/>
        <w:jc w:val="right"/>
        <w:rPr>
          <w:bCs/>
          <w:sz w:val="24"/>
          <w:szCs w:val="24"/>
        </w:rPr>
      </w:pPr>
    </w:p>
    <w:p w:rsidR="006825F3" w:rsidRDefault="006825F3" w:rsidP="005F2949">
      <w:pPr>
        <w:keepNext/>
        <w:keepLines/>
        <w:jc w:val="center"/>
        <w:outlineLvl w:val="1"/>
        <w:rPr>
          <w:b/>
          <w:iCs/>
          <w:sz w:val="24"/>
          <w:szCs w:val="24"/>
        </w:rPr>
      </w:pPr>
      <w:bookmarkStart w:id="61" w:name="_Toc464639978"/>
      <w:r>
        <w:rPr>
          <w:b/>
          <w:iCs/>
          <w:sz w:val="24"/>
          <w:szCs w:val="24"/>
        </w:rPr>
        <w:t>Заявка на участие (Форма 1)</w:t>
      </w:r>
      <w:bookmarkEnd w:id="61"/>
    </w:p>
    <w:p w:rsidR="006825F3" w:rsidRDefault="006825F3" w:rsidP="005F2949">
      <w:pPr>
        <w:keepNext/>
        <w:keepLines/>
        <w:tabs>
          <w:tab w:val="left" w:pos="7938"/>
        </w:tabs>
        <w:rPr>
          <w:b/>
          <w:sz w:val="24"/>
          <w:szCs w:val="24"/>
        </w:rPr>
      </w:pPr>
    </w:p>
    <w:p w:rsidR="006825F3" w:rsidRDefault="006825F3" w:rsidP="005F2949">
      <w:pPr>
        <w:keepNext/>
        <w:keepLines/>
        <w:ind w:firstLine="709"/>
        <w:jc w:val="both"/>
        <w:rPr>
          <w:sz w:val="24"/>
          <w:szCs w:val="24"/>
        </w:rPr>
      </w:pPr>
      <w:r>
        <w:rPr>
          <w:sz w:val="24"/>
          <w:szCs w:val="24"/>
        </w:rPr>
        <w:t>Изучив Документацию запроса предложений по продаже имущественного комплекса, расположенного по адресу: Московская область, Можайский район, г. Можайск, ул. Бородинская, д. 33, опубликованную на ЭТП № _____ от «__» ______ 20__ г., и принимая установленные требования и условия, _____________________________________________________________________________,</w:t>
      </w:r>
    </w:p>
    <w:p w:rsidR="006825F3" w:rsidRDefault="006825F3" w:rsidP="005F2949">
      <w:pPr>
        <w:keepNext/>
        <w:keepLines/>
        <w:suppressAutoHyphens/>
        <w:overflowPunct w:val="0"/>
        <w:autoSpaceDE w:val="0"/>
        <w:autoSpaceDN w:val="0"/>
        <w:adjustRightInd w:val="0"/>
        <w:jc w:val="center"/>
        <w:rPr>
          <w:bCs/>
          <w:sz w:val="24"/>
          <w:szCs w:val="24"/>
        </w:rPr>
      </w:pPr>
      <w:r>
        <w:rPr>
          <w:b/>
          <w:bCs/>
          <w:i/>
          <w:sz w:val="24"/>
          <w:szCs w:val="24"/>
          <w:vertAlign w:val="superscript"/>
        </w:rPr>
        <w:t>(полное наименование Участника с указанием организационно-правовой формы)</w:t>
      </w:r>
      <w:r>
        <w:rPr>
          <w:bCs/>
          <w:sz w:val="24"/>
          <w:szCs w:val="24"/>
        </w:rPr>
        <w:t xml:space="preserve"> </w:t>
      </w:r>
    </w:p>
    <w:p w:rsidR="006825F3" w:rsidRDefault="006825F3" w:rsidP="005F2949">
      <w:pPr>
        <w:keepNext/>
        <w:keepLines/>
        <w:suppressAutoHyphens/>
        <w:overflowPunct w:val="0"/>
        <w:autoSpaceDE w:val="0"/>
        <w:autoSpaceDN w:val="0"/>
        <w:adjustRightInd w:val="0"/>
        <w:jc w:val="both"/>
        <w:rPr>
          <w:bCs/>
          <w:sz w:val="24"/>
          <w:szCs w:val="24"/>
        </w:rPr>
      </w:pPr>
      <w:r>
        <w:rPr>
          <w:bCs/>
          <w:sz w:val="24"/>
          <w:szCs w:val="24"/>
        </w:rPr>
        <w:t>ИНН _________________________________________________________________________,</w:t>
      </w:r>
    </w:p>
    <w:p w:rsidR="006825F3" w:rsidRDefault="006825F3" w:rsidP="005F2949">
      <w:pPr>
        <w:keepNext/>
        <w:keepLines/>
        <w:suppressAutoHyphens/>
        <w:overflowPunct w:val="0"/>
        <w:autoSpaceDE w:val="0"/>
        <w:autoSpaceDN w:val="0"/>
        <w:adjustRightInd w:val="0"/>
        <w:jc w:val="center"/>
        <w:rPr>
          <w:b/>
          <w:bCs/>
          <w:i/>
          <w:sz w:val="24"/>
          <w:szCs w:val="24"/>
          <w:vertAlign w:val="superscript"/>
        </w:rPr>
      </w:pPr>
      <w:r>
        <w:rPr>
          <w:b/>
          <w:bCs/>
          <w:i/>
          <w:sz w:val="24"/>
          <w:szCs w:val="24"/>
          <w:vertAlign w:val="superscript"/>
        </w:rPr>
        <w:t>(ИНН Участника)</w:t>
      </w:r>
    </w:p>
    <w:p w:rsidR="006825F3" w:rsidRDefault="006825F3" w:rsidP="005F2949">
      <w:pPr>
        <w:keepNext/>
        <w:keepLines/>
        <w:suppressAutoHyphens/>
        <w:overflowPunct w:val="0"/>
        <w:autoSpaceDE w:val="0"/>
        <w:autoSpaceDN w:val="0"/>
        <w:adjustRightInd w:val="0"/>
        <w:jc w:val="both"/>
        <w:rPr>
          <w:bCs/>
          <w:sz w:val="24"/>
          <w:szCs w:val="24"/>
        </w:rPr>
      </w:pPr>
      <w:r>
        <w:rPr>
          <w:bCs/>
          <w:sz w:val="24"/>
          <w:szCs w:val="24"/>
        </w:rPr>
        <w:t>зарегистрированное по адресу ___________________________________________________,</w:t>
      </w:r>
    </w:p>
    <w:p w:rsidR="006825F3" w:rsidRDefault="006825F3" w:rsidP="005F2949">
      <w:pPr>
        <w:keepNext/>
        <w:keepLines/>
        <w:suppressAutoHyphens/>
        <w:overflowPunct w:val="0"/>
        <w:autoSpaceDE w:val="0"/>
        <w:autoSpaceDN w:val="0"/>
        <w:adjustRightInd w:val="0"/>
        <w:ind w:left="2836" w:firstLine="709"/>
        <w:jc w:val="center"/>
        <w:rPr>
          <w:b/>
          <w:bCs/>
          <w:i/>
          <w:sz w:val="24"/>
          <w:szCs w:val="24"/>
          <w:vertAlign w:val="superscript"/>
        </w:rPr>
      </w:pPr>
      <w:r>
        <w:rPr>
          <w:b/>
          <w:bCs/>
          <w:i/>
          <w:sz w:val="24"/>
          <w:szCs w:val="24"/>
          <w:vertAlign w:val="superscript"/>
        </w:rPr>
        <w:t>(юридический адрес Участника)</w:t>
      </w:r>
    </w:p>
    <w:p w:rsidR="006825F3" w:rsidRDefault="006825F3" w:rsidP="005F2949">
      <w:pPr>
        <w:keepNext/>
        <w:keepLines/>
        <w:suppressAutoHyphens/>
        <w:overflowPunct w:val="0"/>
        <w:autoSpaceDE w:val="0"/>
        <w:autoSpaceDN w:val="0"/>
        <w:adjustRightInd w:val="0"/>
        <w:rPr>
          <w:bCs/>
          <w:sz w:val="24"/>
          <w:szCs w:val="24"/>
        </w:rPr>
      </w:pPr>
      <w:r>
        <w:rPr>
          <w:bCs/>
          <w:sz w:val="24"/>
          <w:szCs w:val="24"/>
        </w:rPr>
        <w:t>фактический адрес ____________________________________________________________,</w:t>
      </w:r>
    </w:p>
    <w:p w:rsidR="006825F3" w:rsidRDefault="006825F3" w:rsidP="005F2949">
      <w:pPr>
        <w:keepNext/>
        <w:keepLines/>
        <w:suppressAutoHyphens/>
        <w:overflowPunct w:val="0"/>
        <w:autoSpaceDE w:val="0"/>
        <w:autoSpaceDN w:val="0"/>
        <w:adjustRightInd w:val="0"/>
        <w:jc w:val="center"/>
        <w:rPr>
          <w:b/>
          <w:bCs/>
          <w:i/>
          <w:sz w:val="24"/>
          <w:szCs w:val="24"/>
          <w:vertAlign w:val="superscript"/>
        </w:rPr>
      </w:pPr>
      <w:r>
        <w:rPr>
          <w:b/>
          <w:bCs/>
          <w:i/>
          <w:sz w:val="24"/>
          <w:szCs w:val="24"/>
          <w:vertAlign w:val="superscript"/>
        </w:rPr>
        <w:t xml:space="preserve"> (фактический адрес Участника)</w:t>
      </w:r>
    </w:p>
    <w:p w:rsidR="006825F3" w:rsidRDefault="006825F3" w:rsidP="005F2949">
      <w:pPr>
        <w:keepNext/>
        <w:keepLines/>
        <w:suppressAutoHyphens/>
        <w:overflowPunct w:val="0"/>
        <w:autoSpaceDE w:val="0"/>
        <w:autoSpaceDN w:val="0"/>
        <w:adjustRightInd w:val="0"/>
        <w:rPr>
          <w:bCs/>
          <w:sz w:val="24"/>
          <w:szCs w:val="24"/>
        </w:rPr>
      </w:pPr>
      <w:r>
        <w:rPr>
          <w:bCs/>
          <w:sz w:val="24"/>
          <w:szCs w:val="24"/>
        </w:rPr>
        <w:t>предлагает заключить договор купли-продажи Имущества, входящего в состав Лота № 1:</w:t>
      </w:r>
    </w:p>
    <w:p w:rsidR="006825F3" w:rsidRDefault="006825F3" w:rsidP="005F2949">
      <w:pPr>
        <w:keepNext/>
        <w:keepLines/>
        <w:ind w:left="3545"/>
        <w:rPr>
          <w:b/>
          <w:bCs/>
          <w:i/>
          <w:sz w:val="24"/>
          <w:szCs w:val="24"/>
          <w:vertAlign w:val="superscript"/>
        </w:rPr>
      </w:pPr>
      <w:r>
        <w:rPr>
          <w:b/>
          <w:bCs/>
          <w:i/>
          <w:sz w:val="24"/>
          <w:szCs w:val="24"/>
          <w:vertAlign w:val="superscript"/>
        </w:rPr>
        <w:t xml:space="preserve">                                         (предмет договора)</w:t>
      </w:r>
    </w:p>
    <w:p w:rsidR="006825F3" w:rsidRDefault="006825F3" w:rsidP="005F2949">
      <w:pPr>
        <w:keepNext/>
        <w:keepLines/>
        <w:rPr>
          <w:bCs/>
          <w:sz w:val="24"/>
          <w:szCs w:val="24"/>
        </w:rPr>
      </w:pPr>
      <w:r w:rsidRPr="00D62ACA">
        <w:rPr>
          <w:b/>
          <w:bCs/>
          <w:sz w:val="24"/>
          <w:szCs w:val="24"/>
        </w:rPr>
        <w:t>предложение о цене</w:t>
      </w:r>
      <w:r>
        <w:rPr>
          <w:bCs/>
          <w:sz w:val="24"/>
          <w:szCs w:val="24"/>
        </w:rPr>
        <w:t>: _____________________________</w:t>
      </w:r>
      <w:r w:rsidR="00CC6385">
        <w:rPr>
          <w:bCs/>
          <w:sz w:val="24"/>
          <w:szCs w:val="24"/>
        </w:rPr>
        <w:t>_____________________________.</w:t>
      </w:r>
    </w:p>
    <w:p w:rsidR="006825F3" w:rsidRPr="006825F3" w:rsidRDefault="006825F3" w:rsidP="005F2949">
      <w:pPr>
        <w:keepNext/>
        <w:keepLines/>
        <w:rPr>
          <w:bCs/>
          <w:sz w:val="24"/>
          <w:szCs w:val="24"/>
        </w:rPr>
      </w:pPr>
    </w:p>
    <w:p w:rsidR="006825F3" w:rsidRDefault="006825F3" w:rsidP="005F2949">
      <w:pPr>
        <w:keepNext/>
        <w:keepLines/>
        <w:jc w:val="both"/>
        <w:rPr>
          <w:sz w:val="24"/>
          <w:szCs w:val="24"/>
        </w:rPr>
      </w:pPr>
    </w:p>
    <w:p w:rsidR="006825F3" w:rsidRDefault="006825F3" w:rsidP="005F2949">
      <w:pPr>
        <w:keepNext/>
        <w:keepLines/>
        <w:ind w:firstLine="709"/>
        <w:jc w:val="both"/>
        <w:rPr>
          <w:sz w:val="24"/>
          <w:szCs w:val="24"/>
        </w:rPr>
      </w:pPr>
      <w:r>
        <w:rPr>
          <w:sz w:val="24"/>
          <w:szCs w:val="24"/>
        </w:rPr>
        <w:t>Настоящая Заявка на участие действует в течение 3-х (Трех) месяцев.</w:t>
      </w:r>
    </w:p>
    <w:p w:rsidR="006825F3" w:rsidRDefault="006825F3" w:rsidP="005F2949">
      <w:pPr>
        <w:keepNext/>
        <w:keepLines/>
        <w:jc w:val="both"/>
        <w:rPr>
          <w:sz w:val="24"/>
          <w:szCs w:val="24"/>
        </w:rPr>
      </w:pPr>
    </w:p>
    <w:p w:rsidR="006825F3" w:rsidRDefault="006825F3" w:rsidP="005F2949">
      <w:pPr>
        <w:keepNext/>
        <w:keepLines/>
        <w:ind w:firstLine="709"/>
        <w:jc w:val="both"/>
        <w:rPr>
          <w:sz w:val="24"/>
          <w:szCs w:val="24"/>
          <w:lang w:val="x-none" w:eastAsia="x-none"/>
        </w:rPr>
      </w:pPr>
      <w:r>
        <w:rPr>
          <w:b/>
          <w:i/>
          <w:sz w:val="24"/>
          <w:szCs w:val="24"/>
          <w:lang w:val="x-none" w:eastAsia="x-none"/>
        </w:rPr>
        <w:t>Для юридических лиц:</w:t>
      </w:r>
      <w:r>
        <w:rPr>
          <w:sz w:val="24"/>
          <w:szCs w:val="24"/>
          <w:lang w:val="x-none" w:eastAsia="x-none"/>
        </w:rPr>
        <w:t xml:space="preserve"> </w:t>
      </w:r>
    </w:p>
    <w:p w:rsidR="006825F3" w:rsidRDefault="006825F3" w:rsidP="005F2949">
      <w:pPr>
        <w:keepNext/>
        <w:keepLines/>
        <w:jc w:val="both"/>
        <w:rPr>
          <w:sz w:val="24"/>
          <w:szCs w:val="24"/>
          <w:lang w:val="x-none" w:eastAsia="x-none"/>
        </w:rPr>
      </w:pPr>
      <w:r>
        <w:rPr>
          <w:sz w:val="24"/>
          <w:szCs w:val="24"/>
          <w:lang w:val="x-none" w:eastAsia="x-none"/>
        </w:rPr>
        <w:t>Настоящим подтверждаем, что:</w:t>
      </w:r>
    </w:p>
    <w:p w:rsidR="006825F3" w:rsidRDefault="006825F3" w:rsidP="005F2949">
      <w:pPr>
        <w:keepNext/>
        <w:keepLines/>
        <w:numPr>
          <w:ilvl w:val="0"/>
          <w:numId w:val="6"/>
        </w:numPr>
        <w:tabs>
          <w:tab w:val="left" w:pos="1134"/>
        </w:tabs>
        <w:ind w:left="0" w:firstLine="0"/>
        <w:jc w:val="both"/>
        <w:rPr>
          <w:sz w:val="24"/>
          <w:szCs w:val="24"/>
          <w:lang w:val="x-none" w:eastAsia="x-none"/>
        </w:rPr>
      </w:pPr>
      <w:r>
        <w:rPr>
          <w:sz w:val="24"/>
          <w:szCs w:val="24"/>
          <w:lang w:val="x-none" w:eastAsia="x-none"/>
        </w:rPr>
        <w:t xml:space="preserve">против _____________ </w:t>
      </w:r>
      <w:r>
        <w:rPr>
          <w:b/>
          <w:i/>
          <w:sz w:val="24"/>
          <w:szCs w:val="24"/>
          <w:lang w:val="x-none" w:eastAsia="x-none"/>
        </w:rPr>
        <w:t>(наименование Участника)</w:t>
      </w:r>
      <w:r>
        <w:rPr>
          <w:sz w:val="24"/>
          <w:szCs w:val="24"/>
          <w:lang w:val="x-none" w:eastAsia="x-none"/>
        </w:rPr>
        <w:t xml:space="preserve"> не проводится процедура ликвидации, не принято арбитражным судом решения о признании _____________ </w:t>
      </w:r>
      <w:r>
        <w:rPr>
          <w:b/>
          <w:i/>
          <w:sz w:val="24"/>
          <w:szCs w:val="24"/>
          <w:lang w:val="x-none" w:eastAsia="x-none"/>
        </w:rPr>
        <w:t>(наименование Участника)</w:t>
      </w:r>
      <w:r>
        <w:rPr>
          <w:sz w:val="24"/>
          <w:szCs w:val="24"/>
          <w:lang w:val="x-none" w:eastAsia="x-none"/>
        </w:rPr>
        <w:t xml:space="preserve"> банкротом, деятельность _____________ (</w:t>
      </w:r>
      <w:r>
        <w:rPr>
          <w:b/>
          <w:i/>
          <w:sz w:val="24"/>
          <w:szCs w:val="24"/>
          <w:lang w:val="x-none" w:eastAsia="x-none"/>
        </w:rPr>
        <w:t>наименование Участника</w:t>
      </w:r>
      <w:r>
        <w:rPr>
          <w:sz w:val="24"/>
          <w:szCs w:val="24"/>
          <w:lang w:val="x-none" w:eastAsia="x-none"/>
        </w:rPr>
        <w:t>) не приостановлена, на имущество не наложен арест по решению суда, административного органа;</w:t>
      </w:r>
    </w:p>
    <w:p w:rsidR="006825F3" w:rsidRDefault="006825F3" w:rsidP="005F2949">
      <w:pPr>
        <w:keepNext/>
        <w:keepLines/>
        <w:numPr>
          <w:ilvl w:val="0"/>
          <w:numId w:val="6"/>
        </w:numPr>
        <w:tabs>
          <w:tab w:val="left" w:pos="1134"/>
        </w:tabs>
        <w:ind w:left="0" w:firstLine="0"/>
        <w:jc w:val="both"/>
        <w:rPr>
          <w:sz w:val="24"/>
          <w:szCs w:val="24"/>
          <w:lang w:val="x-none" w:eastAsia="x-none"/>
        </w:rPr>
      </w:pPr>
      <w:r>
        <w:rPr>
          <w:b/>
          <w:i/>
          <w:sz w:val="24"/>
          <w:szCs w:val="24"/>
          <w:lang w:val="x-none" w:eastAsia="x-none"/>
        </w:rPr>
        <w:t>(наименование Участника) не имеет задолженности по начисленным налогам, сборам и иным обязательным платежам в бюджеты любого уровня или государственные внебюджетные фонды на день публикации Документации о проведении запроса предложений.</w:t>
      </w:r>
    </w:p>
    <w:p w:rsidR="006825F3" w:rsidRDefault="006825F3" w:rsidP="005F2949">
      <w:pPr>
        <w:keepNext/>
        <w:keepLines/>
        <w:jc w:val="both"/>
        <w:rPr>
          <w:b/>
          <w:i/>
          <w:sz w:val="24"/>
          <w:szCs w:val="24"/>
          <w:lang w:val="x-none" w:eastAsia="x-none"/>
        </w:rPr>
      </w:pPr>
    </w:p>
    <w:p w:rsidR="006825F3" w:rsidRDefault="006825F3" w:rsidP="005F2949">
      <w:pPr>
        <w:keepNext/>
        <w:keepLines/>
        <w:ind w:firstLine="709"/>
        <w:jc w:val="both"/>
        <w:rPr>
          <w:sz w:val="24"/>
          <w:szCs w:val="24"/>
          <w:lang w:val="x-none" w:eastAsia="x-none"/>
        </w:rPr>
      </w:pPr>
      <w:r>
        <w:rPr>
          <w:b/>
          <w:i/>
          <w:sz w:val="24"/>
          <w:szCs w:val="24"/>
          <w:lang w:val="x-none" w:eastAsia="x-none"/>
        </w:rPr>
        <w:lastRenderedPageBreak/>
        <w:t>[в случае применения упрощенной системы налогообложения]</w:t>
      </w:r>
      <w:r>
        <w:rPr>
          <w:bCs/>
          <w:sz w:val="24"/>
          <w:szCs w:val="24"/>
          <w:lang w:val="x-none" w:eastAsia="x-none"/>
        </w:rPr>
        <w:t xml:space="preserve"> </w:t>
      </w:r>
      <w:r>
        <w:rPr>
          <w:sz w:val="24"/>
          <w:szCs w:val="24"/>
          <w:lang w:val="x-none" w:eastAsia="x-none"/>
        </w:rPr>
        <w:t>Также сообщаем о применении нами упрощенной системы налогообложения.</w:t>
      </w:r>
    </w:p>
    <w:p w:rsidR="006825F3" w:rsidRDefault="006825F3" w:rsidP="005F2949">
      <w:pPr>
        <w:keepNext/>
        <w:keepLines/>
        <w:ind w:firstLine="709"/>
        <w:jc w:val="both"/>
        <w:rPr>
          <w:b/>
          <w:i/>
          <w:sz w:val="24"/>
          <w:szCs w:val="24"/>
          <w:lang w:val="x-none" w:eastAsia="x-none"/>
        </w:rPr>
      </w:pPr>
    </w:p>
    <w:p w:rsidR="006825F3" w:rsidRDefault="006825F3" w:rsidP="005F2949">
      <w:pPr>
        <w:keepNext/>
        <w:keepLines/>
        <w:ind w:firstLine="709"/>
        <w:jc w:val="both"/>
        <w:rPr>
          <w:sz w:val="24"/>
          <w:szCs w:val="24"/>
          <w:lang w:val="x-none" w:eastAsia="x-none"/>
        </w:rPr>
      </w:pPr>
      <w:r>
        <w:rPr>
          <w:b/>
          <w:i/>
          <w:sz w:val="24"/>
          <w:szCs w:val="24"/>
          <w:lang w:val="x-none" w:eastAsia="x-none"/>
        </w:rPr>
        <w:t>Для физических лиц:</w:t>
      </w:r>
      <w:r>
        <w:rPr>
          <w:sz w:val="24"/>
          <w:szCs w:val="24"/>
          <w:lang w:val="x-none" w:eastAsia="x-none"/>
        </w:rPr>
        <w:t xml:space="preserve"> </w:t>
      </w:r>
    </w:p>
    <w:p w:rsidR="006825F3" w:rsidRDefault="006825F3" w:rsidP="005F2949">
      <w:pPr>
        <w:keepNext/>
        <w:keepLines/>
        <w:ind w:firstLine="709"/>
        <w:jc w:val="both"/>
        <w:rPr>
          <w:b/>
          <w:i/>
          <w:sz w:val="24"/>
          <w:szCs w:val="24"/>
          <w:lang w:val="x-none" w:eastAsia="x-none"/>
        </w:rPr>
      </w:pPr>
      <w:r>
        <w:rPr>
          <w:b/>
          <w:i/>
          <w:sz w:val="24"/>
          <w:szCs w:val="24"/>
          <w:lang w:val="x-none" w:eastAsia="x-none"/>
        </w:rPr>
        <w:t>Настоящим даем свое согласие на обработку Организатором  предоставленных сведений о персональных данных, а также на раскрытие Организатором сведений, полностью или частично, компетентным органам государственной власти и последующую обработку данных сведений такими органами.</w:t>
      </w:r>
    </w:p>
    <w:p w:rsidR="006825F3" w:rsidRDefault="006825F3" w:rsidP="006825F3">
      <w:pPr>
        <w:ind w:firstLine="709"/>
        <w:jc w:val="both"/>
        <w:rPr>
          <w:sz w:val="24"/>
          <w:szCs w:val="24"/>
          <w:lang w:val="x-none" w:eastAsia="x-none"/>
        </w:rPr>
      </w:pPr>
    </w:p>
    <w:p w:rsidR="006825F3" w:rsidRDefault="006825F3" w:rsidP="006825F3">
      <w:pPr>
        <w:ind w:firstLine="709"/>
        <w:jc w:val="both"/>
        <w:rPr>
          <w:sz w:val="24"/>
          <w:szCs w:val="24"/>
          <w:lang w:val="x-none" w:eastAsia="x-none"/>
        </w:rPr>
      </w:pPr>
      <w:r>
        <w:rPr>
          <w:sz w:val="24"/>
          <w:szCs w:val="24"/>
          <w:lang w:val="x-none" w:eastAsia="x-none"/>
        </w:rPr>
        <w:t>Настоящим даем свое согласие и подтверждаем получение нами всех требуемых в соответствии с действующим законодательством Российской Федерации (в том числе о персональных данных) согласий всех упомянутых в Заявке на участие в процедуре, заинтересованных или причастных к данным сведениям лиц на обработку предоставленных сведений Организатором, а также на раскрытие Организатором сведений, полностью или частично, компетентным органам государственной власти и последующую обработку данных сведений такими органами.</w:t>
      </w:r>
    </w:p>
    <w:p w:rsidR="006825F3" w:rsidRDefault="006825F3" w:rsidP="006825F3">
      <w:pPr>
        <w:ind w:firstLine="709"/>
        <w:jc w:val="both"/>
        <w:rPr>
          <w:sz w:val="24"/>
          <w:szCs w:val="24"/>
        </w:rPr>
      </w:pPr>
    </w:p>
    <w:p w:rsidR="006825F3" w:rsidRDefault="006825F3" w:rsidP="006825F3">
      <w:pPr>
        <w:autoSpaceDE w:val="0"/>
        <w:autoSpaceDN w:val="0"/>
        <w:jc w:val="both"/>
        <w:rPr>
          <w:bCs/>
          <w:snapToGrid w:val="0"/>
          <w:sz w:val="24"/>
          <w:szCs w:val="24"/>
        </w:rPr>
      </w:pPr>
      <w:r>
        <w:rPr>
          <w:bCs/>
          <w:snapToGrid w:val="0"/>
          <w:sz w:val="24"/>
          <w:szCs w:val="24"/>
        </w:rPr>
        <w:t>___________________________________</w:t>
      </w:r>
      <w:r>
        <w:rPr>
          <w:bCs/>
          <w:snapToGrid w:val="0"/>
          <w:sz w:val="24"/>
          <w:szCs w:val="24"/>
        </w:rPr>
        <w:tab/>
        <w:t>__</w:t>
      </w:r>
      <w:r>
        <w:rPr>
          <w:bCs/>
          <w:snapToGrid w:val="0"/>
          <w:sz w:val="24"/>
          <w:szCs w:val="24"/>
        </w:rPr>
        <w:tab/>
      </w:r>
      <w:r>
        <w:rPr>
          <w:bCs/>
          <w:snapToGrid w:val="0"/>
          <w:sz w:val="24"/>
          <w:szCs w:val="24"/>
        </w:rPr>
        <w:tab/>
        <w:t>___________________________</w:t>
      </w:r>
    </w:p>
    <w:p w:rsidR="006825F3" w:rsidRDefault="006825F3" w:rsidP="006825F3">
      <w:pPr>
        <w:overflowPunct w:val="0"/>
        <w:autoSpaceDE w:val="0"/>
        <w:autoSpaceDN w:val="0"/>
        <w:adjustRightInd w:val="0"/>
        <w:jc w:val="both"/>
        <w:rPr>
          <w:i/>
          <w:sz w:val="24"/>
          <w:szCs w:val="24"/>
          <w:vertAlign w:val="superscript"/>
        </w:rPr>
      </w:pPr>
      <w:r>
        <w:rPr>
          <w:i/>
          <w:sz w:val="24"/>
          <w:szCs w:val="24"/>
          <w:vertAlign w:val="superscript"/>
        </w:rPr>
        <w:t>(Подпись уполномоченного представителя)</w:t>
      </w:r>
      <w:r>
        <w:rPr>
          <w:bCs/>
          <w:snapToGrid w:val="0"/>
          <w:sz w:val="24"/>
          <w:szCs w:val="24"/>
        </w:rPr>
        <w:tab/>
      </w:r>
      <w:r>
        <w:rPr>
          <w:bCs/>
          <w:snapToGrid w:val="0"/>
          <w:sz w:val="24"/>
          <w:szCs w:val="24"/>
        </w:rPr>
        <w:tab/>
      </w:r>
      <w:r>
        <w:rPr>
          <w:i/>
          <w:sz w:val="24"/>
          <w:szCs w:val="24"/>
          <w:vertAlign w:val="superscript"/>
        </w:rPr>
        <w:t>(Имя и должность подписавшего)</w:t>
      </w:r>
    </w:p>
    <w:p w:rsidR="006825F3" w:rsidRDefault="006825F3" w:rsidP="006825F3">
      <w:pPr>
        <w:overflowPunct w:val="0"/>
        <w:autoSpaceDE w:val="0"/>
        <w:autoSpaceDN w:val="0"/>
        <w:adjustRightInd w:val="0"/>
        <w:ind w:firstLine="709"/>
        <w:jc w:val="both"/>
        <w:rPr>
          <w:sz w:val="24"/>
          <w:szCs w:val="24"/>
        </w:rPr>
      </w:pPr>
      <w:r>
        <w:rPr>
          <w:sz w:val="24"/>
          <w:szCs w:val="24"/>
        </w:rPr>
        <w:t>М.П.</w:t>
      </w:r>
    </w:p>
    <w:p w:rsidR="006825F3" w:rsidRDefault="006825F3" w:rsidP="006825F3">
      <w:pPr>
        <w:ind w:firstLine="851"/>
        <w:jc w:val="both"/>
        <w:rPr>
          <w:b/>
          <w:bCs/>
          <w:sz w:val="24"/>
          <w:szCs w:val="24"/>
        </w:rPr>
      </w:pPr>
    </w:p>
    <w:p w:rsidR="006825F3" w:rsidRDefault="006825F3" w:rsidP="006825F3">
      <w:pPr>
        <w:tabs>
          <w:tab w:val="left" w:pos="709"/>
        </w:tabs>
        <w:overflowPunct w:val="0"/>
        <w:autoSpaceDE w:val="0"/>
        <w:autoSpaceDN w:val="0"/>
        <w:adjustRightInd w:val="0"/>
        <w:ind w:firstLine="709"/>
        <w:jc w:val="both"/>
        <w:rPr>
          <w:b/>
        </w:rPr>
      </w:pPr>
      <w:r>
        <w:rPr>
          <w:b/>
        </w:rPr>
        <w:t>Инструкции по заполнению</w:t>
      </w:r>
    </w:p>
    <w:p w:rsidR="006825F3" w:rsidRDefault="006825F3" w:rsidP="009C7F93">
      <w:pPr>
        <w:pStyle w:val="a6"/>
        <w:numPr>
          <w:ilvl w:val="0"/>
          <w:numId w:val="7"/>
        </w:numPr>
        <w:tabs>
          <w:tab w:val="clear" w:pos="960"/>
          <w:tab w:val="left" w:pos="600"/>
          <w:tab w:val="num" w:pos="851"/>
          <w:tab w:val="num" w:pos="2760"/>
        </w:tabs>
        <w:overflowPunct w:val="0"/>
        <w:autoSpaceDE w:val="0"/>
        <w:autoSpaceDN w:val="0"/>
        <w:adjustRightInd w:val="0"/>
        <w:ind w:left="0" w:firstLine="567"/>
        <w:contextualSpacing/>
        <w:jc w:val="both"/>
        <w:rPr>
          <w:bCs/>
        </w:rPr>
      </w:pPr>
      <w:r>
        <w:rPr>
          <w:bCs/>
        </w:rPr>
        <w:t xml:space="preserve">Данные инструкции не следует воспроизводить в документах, подготовленных Участником. </w:t>
      </w:r>
    </w:p>
    <w:p w:rsidR="006825F3" w:rsidRDefault="006825F3" w:rsidP="009C7F93">
      <w:pPr>
        <w:pStyle w:val="a6"/>
        <w:numPr>
          <w:ilvl w:val="0"/>
          <w:numId w:val="7"/>
        </w:numPr>
        <w:tabs>
          <w:tab w:val="clear" w:pos="960"/>
          <w:tab w:val="left" w:pos="600"/>
          <w:tab w:val="num" w:pos="851"/>
          <w:tab w:val="num" w:pos="2760"/>
        </w:tabs>
        <w:overflowPunct w:val="0"/>
        <w:autoSpaceDE w:val="0"/>
        <w:autoSpaceDN w:val="0"/>
        <w:adjustRightInd w:val="0"/>
        <w:ind w:left="0" w:firstLine="567"/>
        <w:contextualSpacing/>
        <w:jc w:val="both"/>
        <w:rPr>
          <w:bCs/>
        </w:rPr>
      </w:pPr>
      <w:r>
        <w:rPr>
          <w:bCs/>
        </w:rPr>
        <w:t xml:space="preserve">Заявку на участие следует оформить на официальном бланке Участника. </w:t>
      </w:r>
    </w:p>
    <w:p w:rsidR="006825F3" w:rsidRDefault="006825F3" w:rsidP="009C7F93">
      <w:pPr>
        <w:pStyle w:val="a6"/>
        <w:numPr>
          <w:ilvl w:val="0"/>
          <w:numId w:val="7"/>
        </w:numPr>
        <w:tabs>
          <w:tab w:val="clear" w:pos="960"/>
          <w:tab w:val="left" w:pos="600"/>
          <w:tab w:val="num" w:pos="851"/>
          <w:tab w:val="num" w:pos="2760"/>
        </w:tabs>
        <w:overflowPunct w:val="0"/>
        <w:autoSpaceDE w:val="0"/>
        <w:autoSpaceDN w:val="0"/>
        <w:adjustRightInd w:val="0"/>
        <w:ind w:left="0" w:firstLine="567"/>
        <w:contextualSpacing/>
        <w:jc w:val="both"/>
        <w:rPr>
          <w:bCs/>
        </w:rPr>
      </w:pPr>
      <w:r>
        <w:rPr>
          <w:bCs/>
        </w:rPr>
        <w:t>Участник присваивает Заявке на участие в процедуре дату и номер в соответствии с принятыми у него правилами документооборота.</w:t>
      </w:r>
    </w:p>
    <w:p w:rsidR="006825F3" w:rsidRPr="00DC7223" w:rsidRDefault="00CC6385" w:rsidP="009C7F93">
      <w:pPr>
        <w:numPr>
          <w:ilvl w:val="0"/>
          <w:numId w:val="7"/>
        </w:numPr>
        <w:tabs>
          <w:tab w:val="left" w:pos="600"/>
          <w:tab w:val="num" w:pos="851"/>
        </w:tabs>
        <w:overflowPunct w:val="0"/>
        <w:autoSpaceDE w:val="0"/>
        <w:autoSpaceDN w:val="0"/>
        <w:adjustRightInd w:val="0"/>
        <w:ind w:left="0" w:firstLine="567"/>
        <w:jc w:val="both"/>
        <w:rPr>
          <w:bCs/>
          <w:sz w:val="24"/>
          <w:szCs w:val="24"/>
        </w:rPr>
      </w:pPr>
      <w:r w:rsidRPr="00DC7223">
        <w:rPr>
          <w:bCs/>
          <w:sz w:val="24"/>
          <w:szCs w:val="24"/>
        </w:rPr>
        <w:t xml:space="preserve">Заявка на участие </w:t>
      </w:r>
      <w:r w:rsidR="006825F3" w:rsidRPr="00DC7223">
        <w:rPr>
          <w:bCs/>
          <w:sz w:val="24"/>
          <w:szCs w:val="24"/>
        </w:rPr>
        <w:t xml:space="preserve">должна быть подписана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уполномоченного лица), скреплена печатью Участника (при наличии). </w:t>
      </w:r>
    </w:p>
    <w:p w:rsidR="00C96CBE" w:rsidRDefault="00C96CBE" w:rsidP="00B61CE1">
      <w:pPr>
        <w:pStyle w:val="51"/>
        <w:shd w:val="clear" w:color="auto" w:fill="auto"/>
        <w:spacing w:after="0" w:line="240" w:lineRule="auto"/>
        <w:ind w:left="6980" w:right="20"/>
        <w:rPr>
          <w:sz w:val="24"/>
          <w:szCs w:val="24"/>
        </w:rPr>
      </w:pPr>
    </w:p>
    <w:p w:rsidR="00C96CBE" w:rsidRDefault="00C96CBE" w:rsidP="00B61CE1">
      <w:pPr>
        <w:pStyle w:val="51"/>
        <w:shd w:val="clear" w:color="auto" w:fill="auto"/>
        <w:spacing w:after="0" w:line="240" w:lineRule="auto"/>
        <w:ind w:left="6980" w:right="20"/>
        <w:rPr>
          <w:sz w:val="24"/>
          <w:szCs w:val="24"/>
        </w:rPr>
      </w:pPr>
    </w:p>
    <w:p w:rsidR="00C96CBE" w:rsidRDefault="00C96CBE" w:rsidP="00B61CE1">
      <w:pPr>
        <w:pStyle w:val="51"/>
        <w:shd w:val="clear" w:color="auto" w:fill="auto"/>
        <w:spacing w:after="0" w:line="240" w:lineRule="auto"/>
        <w:ind w:left="6980" w:right="20"/>
        <w:rPr>
          <w:sz w:val="24"/>
          <w:szCs w:val="24"/>
        </w:rPr>
      </w:pPr>
    </w:p>
    <w:p w:rsidR="00C96CBE" w:rsidRDefault="00C96CBE" w:rsidP="00B61CE1">
      <w:pPr>
        <w:pStyle w:val="51"/>
        <w:shd w:val="clear" w:color="auto" w:fill="auto"/>
        <w:spacing w:after="0" w:line="240" w:lineRule="auto"/>
        <w:ind w:left="6980" w:right="20"/>
        <w:rPr>
          <w:sz w:val="24"/>
          <w:szCs w:val="24"/>
        </w:rPr>
      </w:pPr>
    </w:p>
    <w:p w:rsidR="00C96CBE" w:rsidRDefault="00C96CBE" w:rsidP="00B61CE1">
      <w:pPr>
        <w:pStyle w:val="51"/>
        <w:shd w:val="clear" w:color="auto" w:fill="auto"/>
        <w:spacing w:after="0" w:line="240" w:lineRule="auto"/>
        <w:ind w:left="6980" w:right="20"/>
        <w:rPr>
          <w:sz w:val="24"/>
          <w:szCs w:val="24"/>
        </w:rPr>
      </w:pPr>
    </w:p>
    <w:p w:rsidR="00C96CBE" w:rsidRDefault="00C96CBE" w:rsidP="00B61CE1">
      <w:pPr>
        <w:pStyle w:val="51"/>
        <w:shd w:val="clear" w:color="auto" w:fill="auto"/>
        <w:spacing w:after="0" w:line="240" w:lineRule="auto"/>
        <w:ind w:left="6980" w:right="20"/>
        <w:rPr>
          <w:sz w:val="24"/>
          <w:szCs w:val="24"/>
        </w:rPr>
      </w:pPr>
    </w:p>
    <w:p w:rsidR="00C96CBE" w:rsidRDefault="00C96CBE" w:rsidP="00B61CE1">
      <w:pPr>
        <w:pStyle w:val="51"/>
        <w:shd w:val="clear" w:color="auto" w:fill="auto"/>
        <w:spacing w:after="0" w:line="240" w:lineRule="auto"/>
        <w:ind w:left="6980" w:right="20"/>
        <w:rPr>
          <w:sz w:val="24"/>
          <w:szCs w:val="24"/>
        </w:rPr>
      </w:pPr>
    </w:p>
    <w:p w:rsidR="00C96CBE" w:rsidRDefault="00C96CBE" w:rsidP="00B61CE1">
      <w:pPr>
        <w:pStyle w:val="51"/>
        <w:shd w:val="clear" w:color="auto" w:fill="auto"/>
        <w:spacing w:after="0" w:line="240" w:lineRule="auto"/>
        <w:ind w:left="6980" w:right="20"/>
        <w:rPr>
          <w:sz w:val="24"/>
          <w:szCs w:val="24"/>
        </w:rPr>
      </w:pPr>
    </w:p>
    <w:p w:rsidR="00C96CBE" w:rsidRDefault="00C96CBE" w:rsidP="00B61CE1">
      <w:pPr>
        <w:pStyle w:val="51"/>
        <w:shd w:val="clear" w:color="auto" w:fill="auto"/>
        <w:spacing w:after="0" w:line="240" w:lineRule="auto"/>
        <w:ind w:left="6980" w:right="20"/>
        <w:rPr>
          <w:sz w:val="24"/>
          <w:szCs w:val="24"/>
        </w:rPr>
      </w:pPr>
    </w:p>
    <w:p w:rsidR="00013DED" w:rsidRPr="00E90195" w:rsidRDefault="00013DED" w:rsidP="00EC430A">
      <w:pPr>
        <w:rPr>
          <w:sz w:val="24"/>
          <w:szCs w:val="24"/>
        </w:rPr>
      </w:pPr>
    </w:p>
    <w:sectPr w:rsidR="00013DED" w:rsidRPr="00E90195" w:rsidSect="00A66290">
      <w:headerReference w:type="default" r:id="rId9"/>
      <w:footerReference w:type="default" r:id="rId10"/>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190B" w:rsidRDefault="0076190B" w:rsidP="00020E44">
      <w:r>
        <w:separator/>
      </w:r>
    </w:p>
  </w:endnote>
  <w:endnote w:type="continuationSeparator" w:id="0">
    <w:p w:rsidR="0076190B" w:rsidRDefault="0076190B" w:rsidP="00020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A1B" w:rsidRDefault="00527A1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190B" w:rsidRDefault="0076190B" w:rsidP="00020E44">
      <w:r>
        <w:separator/>
      </w:r>
    </w:p>
  </w:footnote>
  <w:footnote w:type="continuationSeparator" w:id="0">
    <w:p w:rsidR="0076190B" w:rsidRDefault="0076190B" w:rsidP="00020E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A1B" w:rsidRDefault="00527A1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85110"/>
    <w:multiLevelType w:val="multilevel"/>
    <w:tmpl w:val="2514B746"/>
    <w:styleLink w:val="1"/>
    <w:lvl w:ilvl="0">
      <w:start w:val="1"/>
      <w:numFmt w:val="decimal"/>
      <w:lvlText w:val="%1.1."/>
      <w:lvlJc w:val="left"/>
      <w:pPr>
        <w:tabs>
          <w:tab w:val="num" w:pos="420"/>
        </w:tabs>
        <w:ind w:left="420" w:hanging="420"/>
      </w:pPr>
      <w:rPr>
        <w:rFonts w:hint="default"/>
      </w:rPr>
    </w:lvl>
    <w:lvl w:ilvl="1">
      <w:start w:val="1"/>
      <w:numFmt w:val="decimal"/>
      <w:lvlText w:val="%2.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none"/>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65101AF"/>
    <w:multiLevelType w:val="hybridMultilevel"/>
    <w:tmpl w:val="8B6C59C0"/>
    <w:lvl w:ilvl="0" w:tplc="C42675DC">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27403D"/>
    <w:multiLevelType w:val="hybridMultilevel"/>
    <w:tmpl w:val="7690DA88"/>
    <w:lvl w:ilvl="0" w:tplc="2DE61780">
      <w:start w:val="1"/>
      <w:numFmt w:val="bullet"/>
      <w:lvlText w:val=""/>
      <w:lvlJc w:val="left"/>
      <w:pPr>
        <w:ind w:left="1429" w:hanging="360"/>
      </w:pPr>
      <w:rPr>
        <w:rFonts w:ascii="Symbol" w:hAnsi="Symbol" w:hint="default"/>
        <w:sz w:val="28"/>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 w15:restartNumberingAfterBreak="0">
    <w:nsid w:val="0F310759"/>
    <w:multiLevelType w:val="hybridMultilevel"/>
    <w:tmpl w:val="11508A4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BAC5E52"/>
    <w:multiLevelType w:val="hybridMultilevel"/>
    <w:tmpl w:val="6B8C5FC0"/>
    <w:lvl w:ilvl="0" w:tplc="04190001">
      <w:start w:val="1"/>
      <w:numFmt w:val="bullet"/>
      <w:lvlText w:val=""/>
      <w:lvlJc w:val="left"/>
      <w:pPr>
        <w:ind w:left="856" w:hanging="360"/>
      </w:pPr>
      <w:rPr>
        <w:rFonts w:ascii="Symbol" w:hAnsi="Symbol" w:hint="default"/>
      </w:rPr>
    </w:lvl>
    <w:lvl w:ilvl="1" w:tplc="04190003" w:tentative="1">
      <w:start w:val="1"/>
      <w:numFmt w:val="bullet"/>
      <w:lvlText w:val="o"/>
      <w:lvlJc w:val="left"/>
      <w:pPr>
        <w:ind w:left="1576" w:hanging="360"/>
      </w:pPr>
      <w:rPr>
        <w:rFonts w:ascii="Courier New" w:hAnsi="Courier New" w:cs="Courier New" w:hint="default"/>
      </w:rPr>
    </w:lvl>
    <w:lvl w:ilvl="2" w:tplc="04190005" w:tentative="1">
      <w:start w:val="1"/>
      <w:numFmt w:val="bullet"/>
      <w:lvlText w:val=""/>
      <w:lvlJc w:val="left"/>
      <w:pPr>
        <w:ind w:left="2296" w:hanging="360"/>
      </w:pPr>
      <w:rPr>
        <w:rFonts w:ascii="Wingdings" w:hAnsi="Wingdings" w:hint="default"/>
      </w:rPr>
    </w:lvl>
    <w:lvl w:ilvl="3" w:tplc="04190001" w:tentative="1">
      <w:start w:val="1"/>
      <w:numFmt w:val="bullet"/>
      <w:lvlText w:val=""/>
      <w:lvlJc w:val="left"/>
      <w:pPr>
        <w:ind w:left="3016" w:hanging="360"/>
      </w:pPr>
      <w:rPr>
        <w:rFonts w:ascii="Symbol" w:hAnsi="Symbol" w:hint="default"/>
      </w:rPr>
    </w:lvl>
    <w:lvl w:ilvl="4" w:tplc="04190003" w:tentative="1">
      <w:start w:val="1"/>
      <w:numFmt w:val="bullet"/>
      <w:lvlText w:val="o"/>
      <w:lvlJc w:val="left"/>
      <w:pPr>
        <w:ind w:left="3736" w:hanging="360"/>
      </w:pPr>
      <w:rPr>
        <w:rFonts w:ascii="Courier New" w:hAnsi="Courier New" w:cs="Courier New" w:hint="default"/>
      </w:rPr>
    </w:lvl>
    <w:lvl w:ilvl="5" w:tplc="04190005" w:tentative="1">
      <w:start w:val="1"/>
      <w:numFmt w:val="bullet"/>
      <w:lvlText w:val=""/>
      <w:lvlJc w:val="left"/>
      <w:pPr>
        <w:ind w:left="4456" w:hanging="360"/>
      </w:pPr>
      <w:rPr>
        <w:rFonts w:ascii="Wingdings" w:hAnsi="Wingdings" w:hint="default"/>
      </w:rPr>
    </w:lvl>
    <w:lvl w:ilvl="6" w:tplc="04190001" w:tentative="1">
      <w:start w:val="1"/>
      <w:numFmt w:val="bullet"/>
      <w:lvlText w:val=""/>
      <w:lvlJc w:val="left"/>
      <w:pPr>
        <w:ind w:left="5176" w:hanging="360"/>
      </w:pPr>
      <w:rPr>
        <w:rFonts w:ascii="Symbol" w:hAnsi="Symbol" w:hint="default"/>
      </w:rPr>
    </w:lvl>
    <w:lvl w:ilvl="7" w:tplc="04190003" w:tentative="1">
      <w:start w:val="1"/>
      <w:numFmt w:val="bullet"/>
      <w:lvlText w:val="o"/>
      <w:lvlJc w:val="left"/>
      <w:pPr>
        <w:ind w:left="5896" w:hanging="360"/>
      </w:pPr>
      <w:rPr>
        <w:rFonts w:ascii="Courier New" w:hAnsi="Courier New" w:cs="Courier New" w:hint="default"/>
      </w:rPr>
    </w:lvl>
    <w:lvl w:ilvl="8" w:tplc="04190005" w:tentative="1">
      <w:start w:val="1"/>
      <w:numFmt w:val="bullet"/>
      <w:lvlText w:val=""/>
      <w:lvlJc w:val="left"/>
      <w:pPr>
        <w:ind w:left="6616" w:hanging="360"/>
      </w:pPr>
      <w:rPr>
        <w:rFonts w:ascii="Wingdings" w:hAnsi="Wingdings" w:hint="default"/>
      </w:rPr>
    </w:lvl>
  </w:abstractNum>
  <w:abstractNum w:abstractNumId="5" w15:restartNumberingAfterBreak="0">
    <w:nsid w:val="1E4F7AF3"/>
    <w:multiLevelType w:val="multilevel"/>
    <w:tmpl w:val="F8D802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52B0FAF"/>
    <w:multiLevelType w:val="hybridMultilevel"/>
    <w:tmpl w:val="B546B348"/>
    <w:lvl w:ilvl="0" w:tplc="F5A8D2AE">
      <w:start w:val="1"/>
      <w:numFmt w:val="decimal"/>
      <w:lvlText w:val="%1."/>
      <w:lvlJc w:val="left"/>
      <w:pPr>
        <w:tabs>
          <w:tab w:val="num" w:pos="960"/>
        </w:tabs>
        <w:ind w:left="960" w:hanging="360"/>
      </w:pPr>
      <w:rPr>
        <w:rFonts w:ascii="Times New Roman" w:eastAsia="Times New Roman" w:hAnsi="Times New Roman" w:cs="Times New Roman"/>
      </w:rPr>
    </w:lvl>
    <w:lvl w:ilvl="1" w:tplc="FFFFFFFF">
      <w:start w:val="1"/>
      <w:numFmt w:val="lowerLetter"/>
      <w:lvlText w:val="%2."/>
      <w:lvlJc w:val="left"/>
      <w:pPr>
        <w:tabs>
          <w:tab w:val="num" w:pos="1680"/>
        </w:tabs>
        <w:ind w:left="1680" w:hanging="360"/>
      </w:pPr>
    </w:lvl>
    <w:lvl w:ilvl="2" w:tplc="FFFFFFFF">
      <w:start w:val="1"/>
      <w:numFmt w:val="lowerRoman"/>
      <w:lvlText w:val="%3."/>
      <w:lvlJc w:val="right"/>
      <w:pPr>
        <w:tabs>
          <w:tab w:val="num" w:pos="2400"/>
        </w:tabs>
        <w:ind w:left="2400" w:hanging="180"/>
      </w:pPr>
    </w:lvl>
    <w:lvl w:ilvl="3" w:tplc="FFFFFFFF">
      <w:start w:val="1"/>
      <w:numFmt w:val="decimal"/>
      <w:lvlText w:val="%4."/>
      <w:lvlJc w:val="left"/>
      <w:pPr>
        <w:tabs>
          <w:tab w:val="num" w:pos="3120"/>
        </w:tabs>
        <w:ind w:left="3120" w:hanging="360"/>
      </w:pPr>
    </w:lvl>
    <w:lvl w:ilvl="4" w:tplc="FFFFFFFF">
      <w:start w:val="1"/>
      <w:numFmt w:val="lowerLetter"/>
      <w:lvlText w:val="%5."/>
      <w:lvlJc w:val="left"/>
      <w:pPr>
        <w:tabs>
          <w:tab w:val="num" w:pos="3840"/>
        </w:tabs>
        <w:ind w:left="3840" w:hanging="360"/>
      </w:pPr>
    </w:lvl>
    <w:lvl w:ilvl="5" w:tplc="FFFFFFFF">
      <w:start w:val="1"/>
      <w:numFmt w:val="lowerRoman"/>
      <w:lvlText w:val="%6."/>
      <w:lvlJc w:val="right"/>
      <w:pPr>
        <w:tabs>
          <w:tab w:val="num" w:pos="4560"/>
        </w:tabs>
        <w:ind w:left="4560" w:hanging="180"/>
      </w:pPr>
    </w:lvl>
    <w:lvl w:ilvl="6" w:tplc="FFFFFFFF">
      <w:start w:val="1"/>
      <w:numFmt w:val="decimal"/>
      <w:lvlText w:val="%7."/>
      <w:lvlJc w:val="left"/>
      <w:pPr>
        <w:tabs>
          <w:tab w:val="num" w:pos="5280"/>
        </w:tabs>
        <w:ind w:left="5280" w:hanging="360"/>
      </w:pPr>
    </w:lvl>
    <w:lvl w:ilvl="7" w:tplc="FFFFFFFF">
      <w:start w:val="1"/>
      <w:numFmt w:val="lowerLetter"/>
      <w:lvlText w:val="%8."/>
      <w:lvlJc w:val="left"/>
      <w:pPr>
        <w:tabs>
          <w:tab w:val="num" w:pos="6000"/>
        </w:tabs>
        <w:ind w:left="6000" w:hanging="360"/>
      </w:pPr>
    </w:lvl>
    <w:lvl w:ilvl="8" w:tplc="FFFFFFFF">
      <w:start w:val="1"/>
      <w:numFmt w:val="lowerRoman"/>
      <w:lvlText w:val="%9."/>
      <w:lvlJc w:val="right"/>
      <w:pPr>
        <w:tabs>
          <w:tab w:val="num" w:pos="6720"/>
        </w:tabs>
        <w:ind w:left="6720" w:hanging="180"/>
      </w:pPr>
    </w:lvl>
  </w:abstractNum>
  <w:abstractNum w:abstractNumId="7" w15:restartNumberingAfterBreak="0">
    <w:nsid w:val="34EF7318"/>
    <w:multiLevelType w:val="hybridMultilevel"/>
    <w:tmpl w:val="54A83F4E"/>
    <w:lvl w:ilvl="0" w:tplc="C42675DC">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33B6026"/>
    <w:multiLevelType w:val="hybridMultilevel"/>
    <w:tmpl w:val="AC0CC85C"/>
    <w:styleLink w:val="23"/>
    <w:lvl w:ilvl="0" w:tplc="AC0CC85C">
      <w:start w:val="1"/>
      <w:numFmt w:val="bullet"/>
      <w:lvlText w:val=""/>
      <w:lvlJc w:val="left"/>
      <w:pPr>
        <w:ind w:left="720" w:hanging="360"/>
      </w:pPr>
      <w:rPr>
        <w:rFonts w:ascii="Wingdings" w:hAnsi="Wingdings" w:hint="default"/>
        <w:sz w:val="16"/>
        <w:szCs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43C2FF2"/>
    <w:multiLevelType w:val="hybridMultilevel"/>
    <w:tmpl w:val="113C77B0"/>
    <w:lvl w:ilvl="0" w:tplc="C42675DC">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77F551D7"/>
    <w:multiLevelType w:val="hybridMultilevel"/>
    <w:tmpl w:val="04628FFA"/>
    <w:lvl w:ilvl="0" w:tplc="C42675DC">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AAE3977"/>
    <w:multiLevelType w:val="hybridMultilevel"/>
    <w:tmpl w:val="9FF05746"/>
    <w:lvl w:ilvl="0" w:tplc="04190001">
      <w:start w:val="1"/>
      <w:numFmt w:val="bullet"/>
      <w:lvlText w:val=""/>
      <w:lvlJc w:val="left"/>
      <w:pPr>
        <w:ind w:left="856" w:hanging="360"/>
      </w:pPr>
      <w:rPr>
        <w:rFonts w:ascii="Symbol" w:hAnsi="Symbol" w:hint="default"/>
      </w:rPr>
    </w:lvl>
    <w:lvl w:ilvl="1" w:tplc="04190003" w:tentative="1">
      <w:start w:val="1"/>
      <w:numFmt w:val="bullet"/>
      <w:lvlText w:val="o"/>
      <w:lvlJc w:val="left"/>
      <w:pPr>
        <w:ind w:left="1576" w:hanging="360"/>
      </w:pPr>
      <w:rPr>
        <w:rFonts w:ascii="Courier New" w:hAnsi="Courier New" w:cs="Courier New" w:hint="default"/>
      </w:rPr>
    </w:lvl>
    <w:lvl w:ilvl="2" w:tplc="04190005" w:tentative="1">
      <w:start w:val="1"/>
      <w:numFmt w:val="bullet"/>
      <w:lvlText w:val=""/>
      <w:lvlJc w:val="left"/>
      <w:pPr>
        <w:ind w:left="2296" w:hanging="360"/>
      </w:pPr>
      <w:rPr>
        <w:rFonts w:ascii="Wingdings" w:hAnsi="Wingdings" w:hint="default"/>
      </w:rPr>
    </w:lvl>
    <w:lvl w:ilvl="3" w:tplc="04190001" w:tentative="1">
      <w:start w:val="1"/>
      <w:numFmt w:val="bullet"/>
      <w:lvlText w:val=""/>
      <w:lvlJc w:val="left"/>
      <w:pPr>
        <w:ind w:left="3016" w:hanging="360"/>
      </w:pPr>
      <w:rPr>
        <w:rFonts w:ascii="Symbol" w:hAnsi="Symbol" w:hint="default"/>
      </w:rPr>
    </w:lvl>
    <w:lvl w:ilvl="4" w:tplc="04190003" w:tentative="1">
      <w:start w:val="1"/>
      <w:numFmt w:val="bullet"/>
      <w:lvlText w:val="o"/>
      <w:lvlJc w:val="left"/>
      <w:pPr>
        <w:ind w:left="3736" w:hanging="360"/>
      </w:pPr>
      <w:rPr>
        <w:rFonts w:ascii="Courier New" w:hAnsi="Courier New" w:cs="Courier New" w:hint="default"/>
      </w:rPr>
    </w:lvl>
    <w:lvl w:ilvl="5" w:tplc="04190005" w:tentative="1">
      <w:start w:val="1"/>
      <w:numFmt w:val="bullet"/>
      <w:lvlText w:val=""/>
      <w:lvlJc w:val="left"/>
      <w:pPr>
        <w:ind w:left="4456" w:hanging="360"/>
      </w:pPr>
      <w:rPr>
        <w:rFonts w:ascii="Wingdings" w:hAnsi="Wingdings" w:hint="default"/>
      </w:rPr>
    </w:lvl>
    <w:lvl w:ilvl="6" w:tplc="04190001" w:tentative="1">
      <w:start w:val="1"/>
      <w:numFmt w:val="bullet"/>
      <w:lvlText w:val=""/>
      <w:lvlJc w:val="left"/>
      <w:pPr>
        <w:ind w:left="5176" w:hanging="360"/>
      </w:pPr>
      <w:rPr>
        <w:rFonts w:ascii="Symbol" w:hAnsi="Symbol" w:hint="default"/>
      </w:rPr>
    </w:lvl>
    <w:lvl w:ilvl="7" w:tplc="04190003" w:tentative="1">
      <w:start w:val="1"/>
      <w:numFmt w:val="bullet"/>
      <w:lvlText w:val="o"/>
      <w:lvlJc w:val="left"/>
      <w:pPr>
        <w:ind w:left="5896" w:hanging="360"/>
      </w:pPr>
      <w:rPr>
        <w:rFonts w:ascii="Courier New" w:hAnsi="Courier New" w:cs="Courier New" w:hint="default"/>
      </w:rPr>
    </w:lvl>
    <w:lvl w:ilvl="8" w:tplc="04190005" w:tentative="1">
      <w:start w:val="1"/>
      <w:numFmt w:val="bullet"/>
      <w:lvlText w:val=""/>
      <w:lvlJc w:val="left"/>
      <w:pPr>
        <w:ind w:left="6616" w:hanging="360"/>
      </w:pPr>
      <w:rPr>
        <w:rFonts w:ascii="Wingdings" w:hAnsi="Wingdings" w:hint="default"/>
      </w:rPr>
    </w:lvl>
  </w:abstractNum>
  <w:abstractNum w:abstractNumId="12" w15:restartNumberingAfterBreak="0">
    <w:nsid w:val="7C215ECF"/>
    <w:multiLevelType w:val="multilevel"/>
    <w:tmpl w:val="CFA8F420"/>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num>
  <w:num w:numId="2">
    <w:abstractNumId w:val="5"/>
  </w:num>
  <w:num w:numId="3">
    <w:abstractNumId w:val="12"/>
  </w:num>
  <w:num w:numId="4">
    <w:abstractNumId w:val="8"/>
  </w:num>
  <w:num w:numId="5">
    <w:abstractNumId w:val="3"/>
  </w:num>
  <w:num w:numId="6">
    <w:abstractNumId w:val="2"/>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4"/>
  </w:num>
  <w:num w:numId="10">
    <w:abstractNumId w:val="10"/>
  </w:num>
  <w:num w:numId="11">
    <w:abstractNumId w:val="1"/>
  </w:num>
  <w:num w:numId="12">
    <w:abstractNumId w:val="9"/>
  </w:num>
  <w:num w:numId="13">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0E44"/>
    <w:rsid w:val="00003089"/>
    <w:rsid w:val="00013DED"/>
    <w:rsid w:val="00020E44"/>
    <w:rsid w:val="0004659E"/>
    <w:rsid w:val="00056140"/>
    <w:rsid w:val="000800DE"/>
    <w:rsid w:val="000A54DF"/>
    <w:rsid w:val="000B6847"/>
    <w:rsid w:val="000C3648"/>
    <w:rsid w:val="000D394D"/>
    <w:rsid w:val="0010351D"/>
    <w:rsid w:val="00105C3F"/>
    <w:rsid w:val="00127C49"/>
    <w:rsid w:val="00135C07"/>
    <w:rsid w:val="00140A8E"/>
    <w:rsid w:val="0014315D"/>
    <w:rsid w:val="00147EBE"/>
    <w:rsid w:val="00151EEF"/>
    <w:rsid w:val="0018334F"/>
    <w:rsid w:val="001A139D"/>
    <w:rsid w:val="001A4FEC"/>
    <w:rsid w:val="001B0C8B"/>
    <w:rsid w:val="001B307A"/>
    <w:rsid w:val="001C3868"/>
    <w:rsid w:val="001E0D4B"/>
    <w:rsid w:val="001E57BF"/>
    <w:rsid w:val="002317F8"/>
    <w:rsid w:val="00242116"/>
    <w:rsid w:val="00250A5E"/>
    <w:rsid w:val="00271626"/>
    <w:rsid w:val="00275198"/>
    <w:rsid w:val="00281B2E"/>
    <w:rsid w:val="00282060"/>
    <w:rsid w:val="002A47F8"/>
    <w:rsid w:val="002A48B8"/>
    <w:rsid w:val="002B6080"/>
    <w:rsid w:val="002C16C9"/>
    <w:rsid w:val="002E6214"/>
    <w:rsid w:val="002F17FE"/>
    <w:rsid w:val="00304D7B"/>
    <w:rsid w:val="00314375"/>
    <w:rsid w:val="0031724B"/>
    <w:rsid w:val="00330B69"/>
    <w:rsid w:val="00346DD0"/>
    <w:rsid w:val="00377AA3"/>
    <w:rsid w:val="00377B44"/>
    <w:rsid w:val="0038465A"/>
    <w:rsid w:val="003862B6"/>
    <w:rsid w:val="00390008"/>
    <w:rsid w:val="00390899"/>
    <w:rsid w:val="003915E6"/>
    <w:rsid w:val="003A1751"/>
    <w:rsid w:val="003B418B"/>
    <w:rsid w:val="003D41DE"/>
    <w:rsid w:val="003E53D6"/>
    <w:rsid w:val="00411C0B"/>
    <w:rsid w:val="00422C19"/>
    <w:rsid w:val="00424E22"/>
    <w:rsid w:val="004311B5"/>
    <w:rsid w:val="004512F4"/>
    <w:rsid w:val="00474B20"/>
    <w:rsid w:val="0047507C"/>
    <w:rsid w:val="004955C5"/>
    <w:rsid w:val="00497C09"/>
    <w:rsid w:val="004A78CB"/>
    <w:rsid w:val="004B18E9"/>
    <w:rsid w:val="004E1FE6"/>
    <w:rsid w:val="00510D9A"/>
    <w:rsid w:val="0051726C"/>
    <w:rsid w:val="00524730"/>
    <w:rsid w:val="00527A1B"/>
    <w:rsid w:val="00540BF9"/>
    <w:rsid w:val="005424ED"/>
    <w:rsid w:val="005661B6"/>
    <w:rsid w:val="0057403D"/>
    <w:rsid w:val="00590D01"/>
    <w:rsid w:val="00594B5E"/>
    <w:rsid w:val="005A057C"/>
    <w:rsid w:val="005B163E"/>
    <w:rsid w:val="005E0170"/>
    <w:rsid w:val="005E4D03"/>
    <w:rsid w:val="005E6D16"/>
    <w:rsid w:val="005F2949"/>
    <w:rsid w:val="00623EAB"/>
    <w:rsid w:val="006324E0"/>
    <w:rsid w:val="0065078A"/>
    <w:rsid w:val="00650A07"/>
    <w:rsid w:val="006712A6"/>
    <w:rsid w:val="006825F3"/>
    <w:rsid w:val="006856F1"/>
    <w:rsid w:val="006861A8"/>
    <w:rsid w:val="006933C9"/>
    <w:rsid w:val="006A7596"/>
    <w:rsid w:val="006C643E"/>
    <w:rsid w:val="006C715A"/>
    <w:rsid w:val="006E4908"/>
    <w:rsid w:val="006E5F3F"/>
    <w:rsid w:val="007133F2"/>
    <w:rsid w:val="0071537B"/>
    <w:rsid w:val="0072501D"/>
    <w:rsid w:val="00732999"/>
    <w:rsid w:val="007446AA"/>
    <w:rsid w:val="00747441"/>
    <w:rsid w:val="00756F6F"/>
    <w:rsid w:val="00760848"/>
    <w:rsid w:val="0076190B"/>
    <w:rsid w:val="0076544B"/>
    <w:rsid w:val="00776EAD"/>
    <w:rsid w:val="00782F8E"/>
    <w:rsid w:val="0079398D"/>
    <w:rsid w:val="00795722"/>
    <w:rsid w:val="007A56D6"/>
    <w:rsid w:val="007B1F5B"/>
    <w:rsid w:val="007D03AC"/>
    <w:rsid w:val="007D27FE"/>
    <w:rsid w:val="007D608F"/>
    <w:rsid w:val="007F45F8"/>
    <w:rsid w:val="007F68D6"/>
    <w:rsid w:val="008000D3"/>
    <w:rsid w:val="00805A10"/>
    <w:rsid w:val="00807957"/>
    <w:rsid w:val="00852E67"/>
    <w:rsid w:val="00855C3F"/>
    <w:rsid w:val="00863558"/>
    <w:rsid w:val="00872DF1"/>
    <w:rsid w:val="00875F6F"/>
    <w:rsid w:val="00891601"/>
    <w:rsid w:val="008A77CD"/>
    <w:rsid w:val="008C4E71"/>
    <w:rsid w:val="008D1E64"/>
    <w:rsid w:val="008D4D6D"/>
    <w:rsid w:val="008E0CC8"/>
    <w:rsid w:val="009122D9"/>
    <w:rsid w:val="00915926"/>
    <w:rsid w:val="00924072"/>
    <w:rsid w:val="00930479"/>
    <w:rsid w:val="0095222D"/>
    <w:rsid w:val="00953C93"/>
    <w:rsid w:val="00954566"/>
    <w:rsid w:val="00965AF8"/>
    <w:rsid w:val="00970B75"/>
    <w:rsid w:val="00975912"/>
    <w:rsid w:val="00995270"/>
    <w:rsid w:val="00997FBC"/>
    <w:rsid w:val="009B091F"/>
    <w:rsid w:val="009C0F20"/>
    <w:rsid w:val="009C46DB"/>
    <w:rsid w:val="009C7F93"/>
    <w:rsid w:val="009D443C"/>
    <w:rsid w:val="009E2985"/>
    <w:rsid w:val="009F460B"/>
    <w:rsid w:val="009F7494"/>
    <w:rsid w:val="00A0650D"/>
    <w:rsid w:val="00A5020E"/>
    <w:rsid w:val="00A66290"/>
    <w:rsid w:val="00A81EAC"/>
    <w:rsid w:val="00A90242"/>
    <w:rsid w:val="00A90363"/>
    <w:rsid w:val="00A9087E"/>
    <w:rsid w:val="00A90ED6"/>
    <w:rsid w:val="00AB58AA"/>
    <w:rsid w:val="00AD0A58"/>
    <w:rsid w:val="00AE5355"/>
    <w:rsid w:val="00AF007C"/>
    <w:rsid w:val="00B10D1B"/>
    <w:rsid w:val="00B11FCC"/>
    <w:rsid w:val="00B17B88"/>
    <w:rsid w:val="00B27A7B"/>
    <w:rsid w:val="00B4093F"/>
    <w:rsid w:val="00B44928"/>
    <w:rsid w:val="00B5095D"/>
    <w:rsid w:val="00B55A9C"/>
    <w:rsid w:val="00B61CE1"/>
    <w:rsid w:val="00B71423"/>
    <w:rsid w:val="00BA5672"/>
    <w:rsid w:val="00BB5312"/>
    <w:rsid w:val="00BC5D28"/>
    <w:rsid w:val="00BE2F56"/>
    <w:rsid w:val="00BE7E80"/>
    <w:rsid w:val="00C03E57"/>
    <w:rsid w:val="00C04367"/>
    <w:rsid w:val="00C1100A"/>
    <w:rsid w:val="00C20A1C"/>
    <w:rsid w:val="00C63384"/>
    <w:rsid w:val="00C73F8A"/>
    <w:rsid w:val="00C87EB5"/>
    <w:rsid w:val="00C96CBE"/>
    <w:rsid w:val="00CC6385"/>
    <w:rsid w:val="00CC713D"/>
    <w:rsid w:val="00CC7647"/>
    <w:rsid w:val="00CE2266"/>
    <w:rsid w:val="00CE30E9"/>
    <w:rsid w:val="00CF11BA"/>
    <w:rsid w:val="00D01B06"/>
    <w:rsid w:val="00D05DA9"/>
    <w:rsid w:val="00D17325"/>
    <w:rsid w:val="00D2029C"/>
    <w:rsid w:val="00D256EF"/>
    <w:rsid w:val="00D37060"/>
    <w:rsid w:val="00D6008A"/>
    <w:rsid w:val="00D62ACA"/>
    <w:rsid w:val="00D63EA0"/>
    <w:rsid w:val="00D70DDE"/>
    <w:rsid w:val="00D74F7C"/>
    <w:rsid w:val="00D86592"/>
    <w:rsid w:val="00D87DE9"/>
    <w:rsid w:val="00D94289"/>
    <w:rsid w:val="00DA26B9"/>
    <w:rsid w:val="00DA27EE"/>
    <w:rsid w:val="00DB0E8E"/>
    <w:rsid w:val="00DB50E2"/>
    <w:rsid w:val="00DC7223"/>
    <w:rsid w:val="00DE1F6E"/>
    <w:rsid w:val="00DE2D76"/>
    <w:rsid w:val="00DE4693"/>
    <w:rsid w:val="00E00384"/>
    <w:rsid w:val="00E07EEF"/>
    <w:rsid w:val="00E13744"/>
    <w:rsid w:val="00E1535C"/>
    <w:rsid w:val="00E16DDF"/>
    <w:rsid w:val="00E3516C"/>
    <w:rsid w:val="00E371D1"/>
    <w:rsid w:val="00E530DD"/>
    <w:rsid w:val="00E638E4"/>
    <w:rsid w:val="00E63CD5"/>
    <w:rsid w:val="00E6641C"/>
    <w:rsid w:val="00E80174"/>
    <w:rsid w:val="00E83920"/>
    <w:rsid w:val="00E90195"/>
    <w:rsid w:val="00EA37F4"/>
    <w:rsid w:val="00EB5D73"/>
    <w:rsid w:val="00EC2C61"/>
    <w:rsid w:val="00EC430A"/>
    <w:rsid w:val="00EE1A85"/>
    <w:rsid w:val="00EE4DC6"/>
    <w:rsid w:val="00F0556A"/>
    <w:rsid w:val="00F07358"/>
    <w:rsid w:val="00F30816"/>
    <w:rsid w:val="00F30B43"/>
    <w:rsid w:val="00F340C8"/>
    <w:rsid w:val="00F60B4D"/>
    <w:rsid w:val="00F73765"/>
    <w:rsid w:val="00F92BE1"/>
    <w:rsid w:val="00FA15F1"/>
    <w:rsid w:val="00FB15E0"/>
    <w:rsid w:val="00FB6FF9"/>
    <w:rsid w:val="00FB782D"/>
    <w:rsid w:val="00FD4EF9"/>
    <w:rsid w:val="00FE33CE"/>
    <w:rsid w:val="00FF0E2C"/>
    <w:rsid w:val="00FF57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86E05"/>
  <w15:docId w15:val="{AAC0EC89-4516-419C-A604-01FCB20C4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0E44"/>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uiPriority w:val="9"/>
    <w:semiHidden/>
    <w:unhideWhenUsed/>
    <w:qFormat/>
    <w:rsid w:val="006825F3"/>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6825F3"/>
    <w:pPr>
      <w:keepNext/>
      <w:keepLines/>
      <w:spacing w:before="200"/>
      <w:outlineLvl w:val="2"/>
    </w:pPr>
    <w:rPr>
      <w:rFonts w:asciiTheme="majorHAnsi" w:eastAsiaTheme="majorEastAsia" w:hAnsiTheme="majorHAnsi" w:cstheme="majorBidi"/>
      <w:b/>
      <w:bCs/>
      <w:color w:val="5B9BD5" w:themeColor="accent1"/>
    </w:rPr>
  </w:style>
  <w:style w:type="paragraph" w:styleId="5">
    <w:name w:val="heading 5"/>
    <w:basedOn w:val="a"/>
    <w:next w:val="a"/>
    <w:link w:val="50"/>
    <w:uiPriority w:val="9"/>
    <w:semiHidden/>
    <w:unhideWhenUsed/>
    <w:qFormat/>
    <w:rsid w:val="00EB5D73"/>
    <w:pPr>
      <w:keepNext/>
      <w:keepLines/>
      <w:spacing w:before="200"/>
      <w:outlineLvl w:val="4"/>
    </w:pPr>
    <w:rPr>
      <w:rFonts w:asciiTheme="majorHAnsi" w:eastAsiaTheme="majorEastAsia" w:hAnsiTheme="majorHAnsi" w:cstheme="majorBidi"/>
      <w:color w:val="1F4D78" w:themeColor="accent1" w:themeShade="7F"/>
    </w:rPr>
  </w:style>
  <w:style w:type="paragraph" w:styleId="8">
    <w:name w:val="heading 8"/>
    <w:basedOn w:val="a"/>
    <w:next w:val="a"/>
    <w:link w:val="80"/>
    <w:qFormat/>
    <w:rsid w:val="001E57BF"/>
    <w:pPr>
      <w:keepNext/>
      <w:jc w:val="center"/>
      <w:outlineLvl w:val="7"/>
    </w:pPr>
    <w:rPr>
      <w:rFonts w:ascii="Arial" w:hAnsi="Arial" w:cs="Arial"/>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
    <w:link w:val="10"/>
    <w:qFormat/>
    <w:rsid w:val="00020E44"/>
    <w:rPr>
      <w:rFonts w:ascii="Calibri" w:eastAsia="Calibri" w:hAnsi="Calibri"/>
    </w:rPr>
  </w:style>
  <w:style w:type="character" w:customStyle="1" w:styleId="a4">
    <w:name w:val="Текст сноски Знак"/>
    <w:aliases w:val="Знак Знак Знак Знак Знак Знак,Текст сноски Знак2 Знак Знак,Знак11 Знак,Зн Знак"/>
    <w:basedOn w:val="a0"/>
    <w:uiPriority w:val="99"/>
    <w:qFormat/>
    <w:rsid w:val="00020E44"/>
    <w:rPr>
      <w:rFonts w:ascii="Times New Roman" w:eastAsia="Times New Roman" w:hAnsi="Times New Roman" w:cs="Times New Roman"/>
      <w:sz w:val="20"/>
      <w:szCs w:val="20"/>
      <w:lang w:eastAsia="ru-RU"/>
    </w:rPr>
  </w:style>
  <w:style w:type="character" w:styleId="a5">
    <w:name w:val="footnote reference"/>
    <w:aliases w:val="Знак сноски 1,Знак сноски-FN,Ciae niinee-FN,Referencia nota al pie,SUPERS,Footnote Reference_LVL6,Footnote Reference Number,C26 Footnote Number,Footnote Reference_LVL61,Footnote Reference_LVL62,Footnote Reference_LVL63,Знак сноски1,сноска,fr"/>
    <w:qFormat/>
    <w:rsid w:val="00020E44"/>
    <w:rPr>
      <w:vertAlign w:val="superscript"/>
    </w:rPr>
  </w:style>
  <w:style w:type="character" w:customStyle="1" w:styleId="10">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link w:val="a3"/>
    <w:uiPriority w:val="99"/>
    <w:qFormat/>
    <w:rsid w:val="00020E44"/>
    <w:rPr>
      <w:rFonts w:ascii="Calibri" w:eastAsia="Calibri" w:hAnsi="Calibri" w:cs="Times New Roman"/>
      <w:sz w:val="20"/>
      <w:szCs w:val="20"/>
      <w:lang w:eastAsia="ru-RU"/>
    </w:rPr>
  </w:style>
  <w:style w:type="paragraph" w:styleId="a6">
    <w:name w:val="List Paragraph"/>
    <w:aliases w:val="Список с узором,Table-Normal,RSHB_Table-Normal,Абзац списка2,List Paragraph,Предусловия,Абзац маркированнный,SL_Абзац списка,Содержание. 2 уровень,Цветной список - Акцент 12,Bullet List,FooterText,numbered,Paragraphe de liste1,lp1,UL,1,lp11"/>
    <w:basedOn w:val="a"/>
    <w:link w:val="a7"/>
    <w:uiPriority w:val="34"/>
    <w:qFormat/>
    <w:rsid w:val="00E16DDF"/>
    <w:pPr>
      <w:ind w:left="708"/>
    </w:pPr>
    <w:rPr>
      <w:sz w:val="24"/>
      <w:szCs w:val="24"/>
    </w:rPr>
  </w:style>
  <w:style w:type="character" w:customStyle="1" w:styleId="a7">
    <w:name w:val="Абзац списка Знак"/>
    <w:aliases w:val="Список с узором Знак,Table-Normal Знак,RSHB_Table-Normal Знак,Абзац списка2 Знак,List Paragraph Знак,Предусловия Знак,Абзац маркированнный Знак,SL_Абзац списка Знак,Содержание. 2 уровень Знак,Цветной список - Акцент 12 Знак,lp1 Знак"/>
    <w:link w:val="a6"/>
    <w:uiPriority w:val="34"/>
    <w:qFormat/>
    <w:locked/>
    <w:rsid w:val="00E16DDF"/>
    <w:rPr>
      <w:rFonts w:ascii="Times New Roman" w:eastAsia="Times New Roman" w:hAnsi="Times New Roman" w:cs="Times New Roman"/>
      <w:sz w:val="24"/>
      <w:szCs w:val="24"/>
      <w:lang w:eastAsia="ru-RU"/>
    </w:rPr>
  </w:style>
  <w:style w:type="character" w:customStyle="1" w:styleId="js-case-header-casenum">
    <w:name w:val="js-case-header-case_num"/>
    <w:rsid w:val="00E16DDF"/>
  </w:style>
  <w:style w:type="paragraph" w:styleId="a8">
    <w:name w:val="header"/>
    <w:basedOn w:val="a"/>
    <w:link w:val="a9"/>
    <w:uiPriority w:val="99"/>
    <w:unhideWhenUsed/>
    <w:rsid w:val="00314375"/>
    <w:pPr>
      <w:tabs>
        <w:tab w:val="center" w:pos="4677"/>
        <w:tab w:val="right" w:pos="9355"/>
      </w:tabs>
    </w:pPr>
  </w:style>
  <w:style w:type="character" w:customStyle="1" w:styleId="a9">
    <w:name w:val="Верхний колонтитул Знак"/>
    <w:basedOn w:val="a0"/>
    <w:link w:val="a8"/>
    <w:uiPriority w:val="99"/>
    <w:rsid w:val="00314375"/>
    <w:rPr>
      <w:rFonts w:ascii="Times New Roman" w:eastAsia="Times New Roman" w:hAnsi="Times New Roman" w:cs="Times New Roman"/>
      <w:sz w:val="20"/>
      <w:szCs w:val="20"/>
      <w:lang w:eastAsia="ru-RU"/>
    </w:rPr>
  </w:style>
  <w:style w:type="paragraph" w:styleId="aa">
    <w:name w:val="footer"/>
    <w:basedOn w:val="a"/>
    <w:link w:val="ab"/>
    <w:uiPriority w:val="99"/>
    <w:unhideWhenUsed/>
    <w:rsid w:val="00314375"/>
    <w:pPr>
      <w:tabs>
        <w:tab w:val="center" w:pos="4677"/>
        <w:tab w:val="right" w:pos="9355"/>
      </w:tabs>
    </w:pPr>
  </w:style>
  <w:style w:type="character" w:customStyle="1" w:styleId="ab">
    <w:name w:val="Нижний колонтитул Знак"/>
    <w:basedOn w:val="a0"/>
    <w:link w:val="aa"/>
    <w:uiPriority w:val="99"/>
    <w:rsid w:val="00314375"/>
    <w:rPr>
      <w:rFonts w:ascii="Times New Roman" w:eastAsia="Times New Roman" w:hAnsi="Times New Roman" w:cs="Times New Roman"/>
      <w:sz w:val="20"/>
      <w:szCs w:val="20"/>
      <w:lang w:eastAsia="ru-RU"/>
    </w:rPr>
  </w:style>
  <w:style w:type="character" w:styleId="ac">
    <w:name w:val="Hyperlink"/>
    <w:basedOn w:val="a0"/>
    <w:uiPriority w:val="99"/>
    <w:unhideWhenUsed/>
    <w:rsid w:val="00424E22"/>
    <w:rPr>
      <w:color w:val="0563C1" w:themeColor="hyperlink"/>
      <w:u w:val="single"/>
    </w:rPr>
  </w:style>
  <w:style w:type="paragraph" w:customStyle="1" w:styleId="ConsNormal">
    <w:name w:val="ConsNormal"/>
    <w:rsid w:val="0005614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d">
    <w:name w:val="annotation reference"/>
    <w:basedOn w:val="a0"/>
    <w:uiPriority w:val="99"/>
    <w:semiHidden/>
    <w:unhideWhenUsed/>
    <w:rsid w:val="0079398D"/>
    <w:rPr>
      <w:sz w:val="16"/>
      <w:szCs w:val="16"/>
    </w:rPr>
  </w:style>
  <w:style w:type="paragraph" w:styleId="ae">
    <w:name w:val="annotation text"/>
    <w:basedOn w:val="a"/>
    <w:link w:val="af"/>
    <w:uiPriority w:val="99"/>
    <w:semiHidden/>
    <w:unhideWhenUsed/>
    <w:rsid w:val="0079398D"/>
  </w:style>
  <w:style w:type="character" w:customStyle="1" w:styleId="af">
    <w:name w:val="Текст примечания Знак"/>
    <w:basedOn w:val="a0"/>
    <w:link w:val="ae"/>
    <w:uiPriority w:val="99"/>
    <w:semiHidden/>
    <w:rsid w:val="0079398D"/>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semiHidden/>
    <w:unhideWhenUsed/>
    <w:rsid w:val="0079398D"/>
    <w:rPr>
      <w:b/>
      <w:bCs/>
    </w:rPr>
  </w:style>
  <w:style w:type="character" w:customStyle="1" w:styleId="af1">
    <w:name w:val="Тема примечания Знак"/>
    <w:basedOn w:val="af"/>
    <w:link w:val="af0"/>
    <w:uiPriority w:val="99"/>
    <w:semiHidden/>
    <w:rsid w:val="0079398D"/>
    <w:rPr>
      <w:rFonts w:ascii="Times New Roman" w:eastAsia="Times New Roman" w:hAnsi="Times New Roman" w:cs="Times New Roman"/>
      <w:b/>
      <w:bCs/>
      <w:sz w:val="20"/>
      <w:szCs w:val="20"/>
      <w:lang w:eastAsia="ru-RU"/>
    </w:rPr>
  </w:style>
  <w:style w:type="paragraph" w:styleId="af2">
    <w:name w:val="Balloon Text"/>
    <w:basedOn w:val="a"/>
    <w:link w:val="af3"/>
    <w:uiPriority w:val="99"/>
    <w:semiHidden/>
    <w:unhideWhenUsed/>
    <w:rsid w:val="0079398D"/>
    <w:rPr>
      <w:rFonts w:ascii="Segoe UI" w:hAnsi="Segoe UI" w:cs="Segoe UI"/>
      <w:sz w:val="18"/>
      <w:szCs w:val="18"/>
    </w:rPr>
  </w:style>
  <w:style w:type="character" w:customStyle="1" w:styleId="af3">
    <w:name w:val="Текст выноски Знак"/>
    <w:basedOn w:val="a0"/>
    <w:link w:val="af2"/>
    <w:uiPriority w:val="99"/>
    <w:semiHidden/>
    <w:rsid w:val="0079398D"/>
    <w:rPr>
      <w:rFonts w:ascii="Segoe UI" w:eastAsia="Times New Roman" w:hAnsi="Segoe UI" w:cs="Segoe UI"/>
      <w:sz w:val="18"/>
      <w:szCs w:val="18"/>
      <w:lang w:eastAsia="ru-RU"/>
    </w:rPr>
  </w:style>
  <w:style w:type="character" w:customStyle="1" w:styleId="11">
    <w:name w:val="Неразрешенное упоминание1"/>
    <w:basedOn w:val="a0"/>
    <w:uiPriority w:val="99"/>
    <w:semiHidden/>
    <w:unhideWhenUsed/>
    <w:rsid w:val="007B1F5B"/>
    <w:rPr>
      <w:color w:val="605E5C"/>
      <w:shd w:val="clear" w:color="auto" w:fill="E1DFDD"/>
    </w:rPr>
  </w:style>
  <w:style w:type="character" w:styleId="af4">
    <w:name w:val="FollowedHyperlink"/>
    <w:basedOn w:val="a0"/>
    <w:uiPriority w:val="99"/>
    <w:semiHidden/>
    <w:unhideWhenUsed/>
    <w:rsid w:val="007B1F5B"/>
    <w:rPr>
      <w:color w:val="954F72" w:themeColor="followedHyperlink"/>
      <w:u w:val="single"/>
    </w:rPr>
  </w:style>
  <w:style w:type="character" w:customStyle="1" w:styleId="80">
    <w:name w:val="Заголовок 8 Знак"/>
    <w:basedOn w:val="a0"/>
    <w:link w:val="8"/>
    <w:rsid w:val="001E57BF"/>
    <w:rPr>
      <w:rFonts w:ascii="Arial" w:eastAsia="Times New Roman" w:hAnsi="Arial" w:cs="Arial"/>
      <w:b/>
      <w:bCs/>
      <w:lang w:eastAsia="ru-RU"/>
    </w:rPr>
  </w:style>
  <w:style w:type="character" w:customStyle="1" w:styleId="Noeeu1">
    <w:name w:val="Noeeu1 Знак"/>
    <w:link w:val="Noeeu10"/>
    <w:locked/>
    <w:rsid w:val="001E57BF"/>
    <w:rPr>
      <w:rFonts w:ascii="Peterburg" w:hAnsi="Peterburg"/>
      <w:sz w:val="24"/>
      <w:szCs w:val="24"/>
      <w:lang w:val="x-none" w:eastAsia="x-none"/>
    </w:rPr>
  </w:style>
  <w:style w:type="paragraph" w:customStyle="1" w:styleId="Noeeu10">
    <w:name w:val="Noeeu1"/>
    <w:basedOn w:val="a"/>
    <w:link w:val="Noeeu1"/>
    <w:rsid w:val="001E57BF"/>
    <w:pPr>
      <w:autoSpaceDE w:val="0"/>
      <w:autoSpaceDN w:val="0"/>
      <w:ind w:firstLine="709"/>
      <w:jc w:val="both"/>
    </w:pPr>
    <w:rPr>
      <w:rFonts w:ascii="Peterburg" w:eastAsiaTheme="minorHAnsi" w:hAnsi="Peterburg" w:cstheme="minorBidi"/>
      <w:sz w:val="24"/>
      <w:szCs w:val="24"/>
      <w:lang w:val="x-none" w:eastAsia="x-none"/>
    </w:rPr>
  </w:style>
  <w:style w:type="character" w:customStyle="1" w:styleId="af5">
    <w:name w:val="Основной текст_"/>
    <w:basedOn w:val="a0"/>
    <w:link w:val="51"/>
    <w:rsid w:val="00B61CE1"/>
    <w:rPr>
      <w:rFonts w:ascii="Times New Roman" w:eastAsia="Times New Roman" w:hAnsi="Times New Roman" w:cs="Times New Roman"/>
      <w:sz w:val="23"/>
      <w:szCs w:val="23"/>
      <w:shd w:val="clear" w:color="auto" w:fill="FFFFFF"/>
    </w:rPr>
  </w:style>
  <w:style w:type="paragraph" w:customStyle="1" w:styleId="51">
    <w:name w:val="Основной текст5"/>
    <w:basedOn w:val="a"/>
    <w:link w:val="af5"/>
    <w:rsid w:val="00B61CE1"/>
    <w:pPr>
      <w:widowControl w:val="0"/>
      <w:shd w:val="clear" w:color="auto" w:fill="FFFFFF"/>
      <w:spacing w:after="840" w:line="274" w:lineRule="exact"/>
      <w:jc w:val="right"/>
    </w:pPr>
    <w:rPr>
      <w:sz w:val="23"/>
      <w:szCs w:val="23"/>
      <w:lang w:eastAsia="en-US"/>
    </w:rPr>
  </w:style>
  <w:style w:type="paragraph" w:customStyle="1" w:styleId="ConsPlusNonformat">
    <w:name w:val="ConsPlusNonformat"/>
    <w:rsid w:val="00B61CE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B61CE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js-judges-rollover">
    <w:name w:val="js-judges-rollover"/>
    <w:basedOn w:val="a0"/>
    <w:rsid w:val="00863558"/>
  </w:style>
  <w:style w:type="table" w:styleId="af6">
    <w:name w:val="Table Grid"/>
    <w:basedOn w:val="a1"/>
    <w:uiPriority w:val="59"/>
    <w:rsid w:val="008D1E6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281B2E"/>
    <w:pPr>
      <w:numPr>
        <w:numId w:val="1"/>
      </w:numPr>
    </w:pPr>
  </w:style>
  <w:style w:type="paragraph" w:customStyle="1" w:styleId="21">
    <w:name w:val="заголовок 2"/>
    <w:basedOn w:val="a"/>
    <w:next w:val="a"/>
    <w:rsid w:val="00281B2E"/>
    <w:pPr>
      <w:keepNext/>
      <w:autoSpaceDE w:val="0"/>
      <w:autoSpaceDN w:val="0"/>
    </w:pPr>
    <w:rPr>
      <w:b/>
      <w:bCs/>
    </w:rPr>
  </w:style>
  <w:style w:type="character" w:customStyle="1" w:styleId="50">
    <w:name w:val="Заголовок 5 Знак"/>
    <w:basedOn w:val="a0"/>
    <w:link w:val="5"/>
    <w:rsid w:val="00EB5D73"/>
    <w:rPr>
      <w:rFonts w:asciiTheme="majorHAnsi" w:eastAsiaTheme="majorEastAsia" w:hAnsiTheme="majorHAnsi" w:cstheme="majorBidi"/>
      <w:color w:val="1F4D78" w:themeColor="accent1" w:themeShade="7F"/>
      <w:sz w:val="20"/>
      <w:szCs w:val="20"/>
      <w:lang w:eastAsia="ru-RU"/>
    </w:rPr>
  </w:style>
  <w:style w:type="numbering" w:customStyle="1" w:styleId="23">
    <w:name w:val="Стиль23"/>
    <w:uiPriority w:val="99"/>
    <w:rsid w:val="006324E0"/>
    <w:pPr>
      <w:numPr>
        <w:numId w:val="4"/>
      </w:numPr>
    </w:pPr>
  </w:style>
  <w:style w:type="table" w:customStyle="1" w:styleId="52">
    <w:name w:val="Сетка таблицы5"/>
    <w:basedOn w:val="a1"/>
    <w:next w:val="af6"/>
    <w:uiPriority w:val="59"/>
    <w:rsid w:val="003B41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f6"/>
    <w:uiPriority w:val="59"/>
    <w:rsid w:val="002317F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rsid w:val="006825F3"/>
    <w:pPr>
      <w:widowControl w:val="0"/>
      <w:suppressAutoHyphens/>
      <w:spacing w:after="0" w:line="240" w:lineRule="auto"/>
    </w:pPr>
    <w:rPr>
      <w:rFonts w:ascii="Times New Roman" w:eastAsia="Lucida Sans Unicode" w:hAnsi="Times New Roman" w:cs="Tahoma"/>
      <w:kern w:val="1"/>
      <w:sz w:val="24"/>
      <w:szCs w:val="24"/>
      <w:lang w:eastAsia="ru-RU" w:bidi="ru-RU"/>
    </w:rPr>
  </w:style>
  <w:style w:type="character" w:customStyle="1" w:styleId="20">
    <w:name w:val="Заголовок 2 Знак"/>
    <w:basedOn w:val="a0"/>
    <w:link w:val="2"/>
    <w:uiPriority w:val="9"/>
    <w:semiHidden/>
    <w:rsid w:val="006825F3"/>
    <w:rPr>
      <w:rFonts w:asciiTheme="majorHAnsi" w:eastAsiaTheme="majorEastAsia" w:hAnsiTheme="majorHAnsi" w:cstheme="majorBidi"/>
      <w:b/>
      <w:bCs/>
      <w:color w:val="5B9BD5" w:themeColor="accent1"/>
      <w:sz w:val="26"/>
      <w:szCs w:val="26"/>
      <w:lang w:eastAsia="ru-RU"/>
    </w:rPr>
  </w:style>
  <w:style w:type="character" w:customStyle="1" w:styleId="30">
    <w:name w:val="Заголовок 3 Знак"/>
    <w:basedOn w:val="a0"/>
    <w:link w:val="3"/>
    <w:uiPriority w:val="9"/>
    <w:rsid w:val="006825F3"/>
    <w:rPr>
      <w:rFonts w:asciiTheme="majorHAnsi" w:eastAsiaTheme="majorEastAsia" w:hAnsiTheme="majorHAnsi" w:cstheme="majorBidi"/>
      <w:b/>
      <w:bCs/>
      <w:color w:val="5B9BD5" w:themeColor="accent1"/>
      <w:sz w:val="20"/>
      <w:szCs w:val="20"/>
      <w:lang w:eastAsia="ru-RU"/>
    </w:rPr>
  </w:style>
  <w:style w:type="paragraph" w:customStyle="1" w:styleId="Times12">
    <w:name w:val="Times 12"/>
    <w:basedOn w:val="a"/>
    <w:qFormat/>
    <w:rsid w:val="006825F3"/>
    <w:pPr>
      <w:overflowPunct w:val="0"/>
      <w:autoSpaceDE w:val="0"/>
      <w:autoSpaceDN w:val="0"/>
      <w:adjustRightInd w:val="0"/>
      <w:ind w:firstLine="567"/>
      <w:jc w:val="both"/>
    </w:pPr>
    <w:rPr>
      <w:bCs/>
      <w:sz w:val="24"/>
      <w:szCs w:val="22"/>
    </w:rPr>
  </w:style>
  <w:style w:type="character" w:customStyle="1" w:styleId="22">
    <w:name w:val="Неразрешенное упоминание2"/>
    <w:basedOn w:val="a0"/>
    <w:uiPriority w:val="99"/>
    <w:semiHidden/>
    <w:unhideWhenUsed/>
    <w:rsid w:val="008A77CD"/>
    <w:rPr>
      <w:color w:val="605E5C"/>
      <w:shd w:val="clear" w:color="auto" w:fill="E1DFDD"/>
    </w:rPr>
  </w:style>
  <w:style w:type="paragraph" w:customStyle="1" w:styleId="Default">
    <w:name w:val="Default"/>
    <w:rsid w:val="00540BF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819792">
      <w:bodyDiv w:val="1"/>
      <w:marLeft w:val="0"/>
      <w:marRight w:val="0"/>
      <w:marTop w:val="0"/>
      <w:marBottom w:val="0"/>
      <w:divBdr>
        <w:top w:val="none" w:sz="0" w:space="0" w:color="auto"/>
        <w:left w:val="none" w:sz="0" w:space="0" w:color="auto"/>
        <w:bottom w:val="none" w:sz="0" w:space="0" w:color="auto"/>
        <w:right w:val="none" w:sz="0" w:space="0" w:color="auto"/>
      </w:divBdr>
    </w:div>
    <w:div w:id="538199978">
      <w:bodyDiv w:val="1"/>
      <w:marLeft w:val="0"/>
      <w:marRight w:val="0"/>
      <w:marTop w:val="0"/>
      <w:marBottom w:val="0"/>
      <w:divBdr>
        <w:top w:val="none" w:sz="0" w:space="0" w:color="auto"/>
        <w:left w:val="none" w:sz="0" w:space="0" w:color="auto"/>
        <w:bottom w:val="none" w:sz="0" w:space="0" w:color="auto"/>
        <w:right w:val="none" w:sz="0" w:space="0" w:color="auto"/>
      </w:divBdr>
    </w:div>
    <w:div w:id="638416474">
      <w:bodyDiv w:val="1"/>
      <w:marLeft w:val="0"/>
      <w:marRight w:val="0"/>
      <w:marTop w:val="0"/>
      <w:marBottom w:val="0"/>
      <w:divBdr>
        <w:top w:val="none" w:sz="0" w:space="0" w:color="auto"/>
        <w:left w:val="none" w:sz="0" w:space="0" w:color="auto"/>
        <w:bottom w:val="none" w:sz="0" w:space="0" w:color="auto"/>
        <w:right w:val="none" w:sz="0" w:space="0" w:color="auto"/>
      </w:divBdr>
    </w:div>
    <w:div w:id="757676363">
      <w:bodyDiv w:val="1"/>
      <w:marLeft w:val="0"/>
      <w:marRight w:val="0"/>
      <w:marTop w:val="0"/>
      <w:marBottom w:val="0"/>
      <w:divBdr>
        <w:top w:val="none" w:sz="0" w:space="0" w:color="auto"/>
        <w:left w:val="none" w:sz="0" w:space="0" w:color="auto"/>
        <w:bottom w:val="none" w:sz="0" w:space="0" w:color="auto"/>
        <w:right w:val="none" w:sz="0" w:space="0" w:color="auto"/>
      </w:divBdr>
    </w:div>
    <w:div w:id="762916714">
      <w:bodyDiv w:val="1"/>
      <w:marLeft w:val="0"/>
      <w:marRight w:val="0"/>
      <w:marTop w:val="0"/>
      <w:marBottom w:val="0"/>
      <w:divBdr>
        <w:top w:val="none" w:sz="0" w:space="0" w:color="auto"/>
        <w:left w:val="none" w:sz="0" w:space="0" w:color="auto"/>
        <w:bottom w:val="none" w:sz="0" w:space="0" w:color="auto"/>
        <w:right w:val="none" w:sz="0" w:space="0" w:color="auto"/>
      </w:divBdr>
    </w:div>
    <w:div w:id="991564082">
      <w:bodyDiv w:val="1"/>
      <w:marLeft w:val="0"/>
      <w:marRight w:val="0"/>
      <w:marTop w:val="0"/>
      <w:marBottom w:val="0"/>
      <w:divBdr>
        <w:top w:val="none" w:sz="0" w:space="0" w:color="auto"/>
        <w:left w:val="none" w:sz="0" w:space="0" w:color="auto"/>
        <w:bottom w:val="none" w:sz="0" w:space="0" w:color="auto"/>
        <w:right w:val="none" w:sz="0" w:space="0" w:color="auto"/>
      </w:divBdr>
    </w:div>
    <w:div w:id="1015228210">
      <w:bodyDiv w:val="1"/>
      <w:marLeft w:val="0"/>
      <w:marRight w:val="0"/>
      <w:marTop w:val="0"/>
      <w:marBottom w:val="0"/>
      <w:divBdr>
        <w:top w:val="none" w:sz="0" w:space="0" w:color="auto"/>
        <w:left w:val="none" w:sz="0" w:space="0" w:color="auto"/>
        <w:bottom w:val="none" w:sz="0" w:space="0" w:color="auto"/>
        <w:right w:val="none" w:sz="0" w:space="0" w:color="auto"/>
      </w:divBdr>
    </w:div>
    <w:div w:id="1249460327">
      <w:bodyDiv w:val="1"/>
      <w:marLeft w:val="0"/>
      <w:marRight w:val="0"/>
      <w:marTop w:val="0"/>
      <w:marBottom w:val="0"/>
      <w:divBdr>
        <w:top w:val="none" w:sz="0" w:space="0" w:color="auto"/>
        <w:left w:val="none" w:sz="0" w:space="0" w:color="auto"/>
        <w:bottom w:val="none" w:sz="0" w:space="0" w:color="auto"/>
        <w:right w:val="none" w:sz="0" w:space="0" w:color="auto"/>
      </w:divBdr>
    </w:div>
    <w:div w:id="1375809397">
      <w:bodyDiv w:val="1"/>
      <w:marLeft w:val="0"/>
      <w:marRight w:val="0"/>
      <w:marTop w:val="0"/>
      <w:marBottom w:val="0"/>
      <w:divBdr>
        <w:top w:val="none" w:sz="0" w:space="0" w:color="auto"/>
        <w:left w:val="none" w:sz="0" w:space="0" w:color="auto"/>
        <w:bottom w:val="none" w:sz="0" w:space="0" w:color="auto"/>
        <w:right w:val="none" w:sz="0" w:space="0" w:color="auto"/>
      </w:divBdr>
    </w:div>
    <w:div w:id="1491749983">
      <w:bodyDiv w:val="1"/>
      <w:marLeft w:val="0"/>
      <w:marRight w:val="0"/>
      <w:marTop w:val="0"/>
      <w:marBottom w:val="0"/>
      <w:divBdr>
        <w:top w:val="none" w:sz="0" w:space="0" w:color="auto"/>
        <w:left w:val="none" w:sz="0" w:space="0" w:color="auto"/>
        <w:bottom w:val="none" w:sz="0" w:space="0" w:color="auto"/>
        <w:right w:val="none" w:sz="0" w:space="0" w:color="auto"/>
      </w:divBdr>
    </w:div>
    <w:div w:id="1707218256">
      <w:bodyDiv w:val="1"/>
      <w:marLeft w:val="0"/>
      <w:marRight w:val="0"/>
      <w:marTop w:val="0"/>
      <w:marBottom w:val="0"/>
      <w:divBdr>
        <w:top w:val="none" w:sz="0" w:space="0" w:color="auto"/>
        <w:left w:val="none" w:sz="0" w:space="0" w:color="auto"/>
        <w:bottom w:val="none" w:sz="0" w:space="0" w:color="auto"/>
        <w:right w:val="none" w:sz="0" w:space="0" w:color="auto"/>
      </w:divBdr>
    </w:div>
    <w:div w:id="1797749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alfalo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87BF87-BBDE-4B00-87CE-E7CBBBB6C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1837</Words>
  <Characters>10473</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Россельхозбанк</Company>
  <LinksUpToDate>false</LinksUpToDate>
  <CharactersWithSpaces>12286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Торговая документация по продаже имущественного комплекса в Можайске</dc:title>
  <dc:subject>Запрос предложений с 9 по 23 сентября 2026 года</dc:subject>
  <dc:creator>Гарифуллин Вилен Марсович</dc:creator>
  <cp:lastModifiedBy>A2KAAAT</cp:lastModifiedBy>
  <cp:revision>5</cp:revision>
  <cp:lastPrinted>2021-03-05T11:26:00Z</cp:lastPrinted>
  <dcterms:created xsi:type="dcterms:W3CDTF">2026-05-05T14:36:00Z</dcterms:created>
  <dcterms:modified xsi:type="dcterms:W3CDTF">2026-09-08T15:21:00Z</dcterms:modified>
</cp:coreProperties>
</file>