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E36B" w14:textId="44CC82B8" w:rsidR="00055B47" w:rsidRDefault="00535E1F" w:rsidP="005A05A3">
      <w:pPr>
        <w:pStyle w:val="ConsPlusNormal0"/>
        <w:spacing w:before="300"/>
        <w:jc w:val="center"/>
      </w:pPr>
      <w:r>
        <w:rPr>
          <w:b/>
        </w:rPr>
        <w:t>ДОГОВОР КУПЛИ-ПРОДАЖИ ДВИЖИМОГО ИМУЩЕСТВА N__</w:t>
      </w:r>
    </w:p>
    <w:p w14:paraId="69C48517" w14:textId="77777777" w:rsidR="00055B47" w:rsidRDefault="00055B47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055B47" w14:paraId="18416557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332C20F" w14:textId="502FF67D" w:rsidR="00055B47" w:rsidRDefault="00535E1F">
            <w:pPr>
              <w:pStyle w:val="ConsPlusNormal0"/>
            </w:pPr>
            <w:r>
              <w:t>г. </w:t>
            </w:r>
            <w:r w:rsidR="005A05A3">
              <w:t>Москва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D4B9935" w14:textId="0D6F75E0" w:rsidR="00055B47" w:rsidRDefault="00535E1F">
            <w:pPr>
              <w:pStyle w:val="ConsPlusNormal0"/>
              <w:jc w:val="right"/>
            </w:pPr>
            <w:r>
              <w:t>"_</w:t>
            </w:r>
            <w:r w:rsidR="005A05A3">
              <w:t>__</w:t>
            </w:r>
            <w:r>
              <w:t>_" ________ ____ г.</w:t>
            </w:r>
          </w:p>
        </w:tc>
      </w:tr>
    </w:tbl>
    <w:p w14:paraId="1FD98157" w14:textId="77777777" w:rsidR="00055B47" w:rsidRDefault="00535E1F">
      <w:pPr>
        <w:pStyle w:val="ConsPlusNormal0"/>
        <w:spacing w:before="240"/>
        <w:ind w:firstLine="540"/>
        <w:jc w:val="both"/>
      </w:pPr>
      <w:r>
        <w:t>______________, именуем___ в дальнейшем "Продавец", в лице __________, действующ___ на основании ____________, с одной стороны и ______________, именуем__ в дальнейшем "Покупатель",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14:paraId="7643AC10" w14:textId="77777777" w:rsidR="00055B47" w:rsidRDefault="00055B47">
      <w:pPr>
        <w:pStyle w:val="ConsPlusNormal0"/>
        <w:jc w:val="both"/>
      </w:pPr>
    </w:p>
    <w:p w14:paraId="1D2CCA44" w14:textId="77777777" w:rsidR="00055B47" w:rsidRDefault="00535E1F">
      <w:pPr>
        <w:pStyle w:val="ConsPlusNormal0"/>
        <w:jc w:val="center"/>
        <w:outlineLvl w:val="0"/>
      </w:pPr>
      <w:bookmarkStart w:id="0" w:name="P14"/>
      <w:bookmarkEnd w:id="0"/>
      <w:r>
        <w:t>1. ПРЕДМЕТ ДОГОВОРА</w:t>
      </w:r>
    </w:p>
    <w:p w14:paraId="5A584E45" w14:textId="77777777" w:rsidR="00055B47" w:rsidRDefault="00055B47">
      <w:pPr>
        <w:pStyle w:val="ConsPlusNormal0"/>
        <w:jc w:val="both"/>
      </w:pPr>
    </w:p>
    <w:p w14:paraId="08BF966B" w14:textId="72863C97" w:rsidR="00055B47" w:rsidRDefault="00535E1F">
      <w:pPr>
        <w:pStyle w:val="ConsPlusNormal0"/>
        <w:ind w:firstLine="540"/>
        <w:jc w:val="both"/>
      </w:pPr>
      <w:r>
        <w:t xml:space="preserve">1.1. Продавец обязуется передать в собственность Покупателя бывшее в употреблении движимое имущество (далее </w:t>
      </w:r>
      <w:r w:rsidR="00DB2CE1">
        <w:t>–</w:t>
      </w:r>
      <w:r>
        <w:t xml:space="preserve"> </w:t>
      </w:r>
      <w:r w:rsidR="00DB2CE1">
        <w:t xml:space="preserve">Товар, </w:t>
      </w:r>
      <w:r>
        <w:t>Основное средство</w:t>
      </w:r>
      <w:r w:rsidR="005A05A3">
        <w:t>/Основные средства</w:t>
      </w:r>
      <w:r>
        <w:t>), указанн</w:t>
      </w:r>
      <w:r w:rsidR="005A05A3">
        <w:t>ые</w:t>
      </w:r>
      <w:r>
        <w:t xml:space="preserve"> в </w:t>
      </w:r>
      <w:hyperlink r:id="rId7" w:tooltip="Форма: Спецификация основного средства (приложение N 1 к договору купли-продажи движимого имущества (основного средства)) (Подготовлен специалистами КонсультантПлюс, 2026) {КонсультантПлюс}">
        <w:r>
          <w:rPr>
            <w:color w:val="0000FF"/>
          </w:rPr>
          <w:t>Спецификации</w:t>
        </w:r>
      </w:hyperlink>
      <w:r>
        <w:t xml:space="preserve"> (Приложение N 1 к Договору), а Покупатель обязуется принять и оплатить Основн</w:t>
      </w:r>
      <w:r w:rsidR="005A05A3">
        <w:t>ые</w:t>
      </w:r>
      <w:r>
        <w:t xml:space="preserve"> средств</w:t>
      </w:r>
      <w:r w:rsidR="005A05A3">
        <w:t>а</w:t>
      </w:r>
      <w:r>
        <w:t xml:space="preserve"> в порядке и в сроки, установленные Договором.</w:t>
      </w:r>
    </w:p>
    <w:p w14:paraId="38FA492F" w14:textId="77777777" w:rsidR="00055B47" w:rsidRDefault="00535E1F">
      <w:pPr>
        <w:pStyle w:val="ConsPlusNormal0"/>
        <w:spacing w:before="240"/>
        <w:ind w:firstLine="540"/>
        <w:jc w:val="both"/>
      </w:pPr>
      <w:r>
        <w:t>1.2. Продавец гарантирует, что передаваемое Основное средство принадлежит ему на праве собственности, в споре или под арестом не состоит, не является предметом залога и не обременено другими правами третьих лиц.</w:t>
      </w:r>
    </w:p>
    <w:p w14:paraId="14D58D5A" w14:textId="184ADD33" w:rsidR="00055B47" w:rsidRDefault="00535E1F">
      <w:pPr>
        <w:pStyle w:val="ConsPlusNormal0"/>
        <w:spacing w:before="240"/>
        <w:ind w:firstLine="540"/>
        <w:jc w:val="both"/>
      </w:pPr>
      <w:r>
        <w:t>1.3. Характеристики Основн</w:t>
      </w:r>
      <w:r w:rsidR="005A05A3">
        <w:t>ых средств приведены в спецификации (</w:t>
      </w:r>
      <w:r>
        <w:t>Тип/марка</w:t>
      </w:r>
      <w:r w:rsidR="005A05A3">
        <w:t xml:space="preserve">, </w:t>
      </w:r>
      <w:r>
        <w:t>Модель</w:t>
      </w:r>
      <w:r w:rsidR="005A05A3">
        <w:t xml:space="preserve">, </w:t>
      </w:r>
      <w:r>
        <w:t>Заводской (серийный) номер</w:t>
      </w:r>
      <w:r w:rsidR="005A05A3">
        <w:t xml:space="preserve">, </w:t>
      </w:r>
      <w:r>
        <w:t>Дата изготовления</w:t>
      </w:r>
      <w:r w:rsidR="005A05A3">
        <w:t xml:space="preserve">. </w:t>
      </w:r>
      <w:r>
        <w:t>Срок эксплуатации Продавцом</w:t>
      </w:r>
      <w:r w:rsidR="005A05A3">
        <w:t xml:space="preserve">, Состояние (б/у), </w:t>
      </w:r>
      <w:r>
        <w:t>Назначение</w:t>
      </w:r>
      <w:r w:rsidR="005A05A3">
        <w:t>, и иные сведения об имуществе приведены в Спецификации)</w:t>
      </w:r>
      <w:r>
        <w:t>.</w:t>
      </w:r>
    </w:p>
    <w:p w14:paraId="6531B9C7" w14:textId="38065CC5" w:rsidR="00055B47" w:rsidRDefault="00055B47">
      <w:pPr>
        <w:pStyle w:val="ConsPlusNormal0"/>
        <w:spacing w:before="240"/>
        <w:ind w:firstLine="540"/>
        <w:jc w:val="both"/>
      </w:pPr>
      <w:bookmarkStart w:id="1" w:name="P29"/>
      <w:bookmarkEnd w:id="1"/>
    </w:p>
    <w:p w14:paraId="3FB1009A" w14:textId="77777777" w:rsidR="00055B47" w:rsidRDefault="00055B47">
      <w:pPr>
        <w:pStyle w:val="ConsPlusNormal0"/>
        <w:jc w:val="both"/>
      </w:pPr>
    </w:p>
    <w:p w14:paraId="17B9E571" w14:textId="77777777" w:rsidR="00055B47" w:rsidRDefault="00535E1F">
      <w:pPr>
        <w:pStyle w:val="ConsPlusNormal0"/>
        <w:jc w:val="center"/>
        <w:outlineLvl w:val="0"/>
      </w:pPr>
      <w:r>
        <w:t>2. СРОКИ И ПОРЯДОК ПЕРЕДАЧИ ОСНОВНОГО СРЕДСТВА</w:t>
      </w:r>
    </w:p>
    <w:p w14:paraId="51A3D6E6" w14:textId="77777777" w:rsidR="00055B47" w:rsidRDefault="00055B47">
      <w:pPr>
        <w:pStyle w:val="ConsPlusNormal0"/>
        <w:jc w:val="both"/>
      </w:pPr>
    </w:p>
    <w:p w14:paraId="15780DE6" w14:textId="6721C20A" w:rsidR="00055B47" w:rsidRPr="00423D60" w:rsidRDefault="00535E1F">
      <w:pPr>
        <w:pStyle w:val="ConsPlusNormal0"/>
        <w:ind w:firstLine="540"/>
        <w:jc w:val="both"/>
      </w:pPr>
      <w:bookmarkStart w:id="2" w:name="P43"/>
      <w:bookmarkEnd w:id="2"/>
      <w:r>
        <w:t xml:space="preserve">2.1. Продавец обязуется передать Покупателю </w:t>
      </w:r>
      <w:r w:rsidR="00965BCE">
        <w:t xml:space="preserve">Товары, а Покупатель выбрать (получить) Товар </w:t>
      </w:r>
      <w:r>
        <w:t>в</w:t>
      </w:r>
      <w:r w:rsidR="00965BCE">
        <w:t xml:space="preserve"> срок, не позднее 15 дней с момента заключения настоящего договора. Продавец вправе не передавать (удерживать) товар до получения полной оплаты </w:t>
      </w:r>
      <w:r w:rsidR="00423D60">
        <w:t xml:space="preserve">стоимости </w:t>
      </w:r>
      <w:r w:rsidR="00CA52FD">
        <w:t>за него от Покупателя.</w:t>
      </w:r>
    </w:p>
    <w:p w14:paraId="37D52C85" w14:textId="12B9528E" w:rsidR="00055B47" w:rsidRPr="00DB2CE1" w:rsidRDefault="00535E1F">
      <w:pPr>
        <w:pStyle w:val="ConsPlusNormal0"/>
        <w:spacing w:before="240"/>
        <w:ind w:firstLine="540"/>
        <w:jc w:val="both"/>
        <w:rPr>
          <w:bCs/>
        </w:rPr>
      </w:pPr>
      <w:bookmarkStart w:id="3" w:name="P44"/>
      <w:bookmarkEnd w:id="3"/>
      <w:r>
        <w:t xml:space="preserve">2.2. Основное средство передается Покупателю </w:t>
      </w:r>
      <w:r w:rsidRPr="00DB2CE1">
        <w:rPr>
          <w:bCs/>
        </w:rPr>
        <w:t xml:space="preserve">в месте нахождения </w:t>
      </w:r>
      <w:r w:rsidR="00FE3F7C">
        <w:rPr>
          <w:bCs/>
        </w:rPr>
        <w:t>склада Продавца</w:t>
      </w:r>
      <w:r w:rsidR="00FE3F7C" w:rsidRPr="00DB2CE1">
        <w:rPr>
          <w:bCs/>
        </w:rPr>
        <w:t xml:space="preserve"> </w:t>
      </w:r>
      <w:r w:rsidRPr="00DB2CE1">
        <w:rPr>
          <w:bCs/>
        </w:rPr>
        <w:t xml:space="preserve">(выборка </w:t>
      </w:r>
      <w:r w:rsidR="00FE3F7C">
        <w:rPr>
          <w:bCs/>
        </w:rPr>
        <w:t>Покупателем</w:t>
      </w:r>
      <w:r w:rsidRPr="00DB2CE1">
        <w:rPr>
          <w:bCs/>
        </w:rPr>
        <w:t>)</w:t>
      </w:r>
      <w:r w:rsidR="00DB2CE1">
        <w:rPr>
          <w:bCs/>
        </w:rPr>
        <w:t>, расположенного в пределах Московской области</w:t>
      </w:r>
      <w:r w:rsidRPr="00DB2CE1">
        <w:rPr>
          <w:bCs/>
        </w:rPr>
        <w:t xml:space="preserve">. </w:t>
      </w:r>
    </w:p>
    <w:p w14:paraId="2EE89605" w14:textId="1FAF9477" w:rsidR="00055B47" w:rsidRDefault="00535E1F">
      <w:pPr>
        <w:pStyle w:val="ConsPlusNormal0"/>
        <w:spacing w:before="240"/>
        <w:ind w:firstLine="540"/>
        <w:jc w:val="both"/>
      </w:pPr>
      <w:r>
        <w:t xml:space="preserve">2.3. </w:t>
      </w:r>
      <w:r w:rsidR="00FE3F7C">
        <w:t>Выборка</w:t>
      </w:r>
      <w:r>
        <w:t xml:space="preserve"> </w:t>
      </w:r>
      <w:r w:rsidR="00FE3F7C">
        <w:t xml:space="preserve">Товаров </w:t>
      </w:r>
      <w:r>
        <w:t>осуществляется</w:t>
      </w:r>
      <w:r w:rsidR="00FE3F7C">
        <w:t xml:space="preserve"> самовывозом, автомобильным транспортом. </w:t>
      </w:r>
      <w:r w:rsidR="00FE3F7C">
        <w:rPr>
          <w:bCs/>
        </w:rPr>
        <w:t>В</w:t>
      </w:r>
      <w:r w:rsidR="00FE3F7C" w:rsidRPr="00DB2CE1">
        <w:rPr>
          <w:bCs/>
        </w:rPr>
        <w:t>ывоз Основного средства со склада Продавца</w:t>
      </w:r>
      <w:r w:rsidR="00FE3F7C">
        <w:rPr>
          <w:bCs/>
        </w:rPr>
        <w:t xml:space="preserve"> (Московская область)</w:t>
      </w:r>
      <w:r w:rsidR="00FE3F7C" w:rsidRPr="00DB2CE1">
        <w:rPr>
          <w:bCs/>
        </w:rPr>
        <w:t>, обеспечивает Покупатель</w:t>
      </w:r>
      <w:r w:rsidR="00FE3F7C">
        <w:rPr>
          <w:bCs/>
        </w:rPr>
        <w:t xml:space="preserve"> собственными силами и средствами, за свой счет.</w:t>
      </w:r>
    </w:p>
    <w:p w14:paraId="57CCD77C" w14:textId="4502A2D3" w:rsidR="00055B47" w:rsidRDefault="00535E1F">
      <w:pPr>
        <w:pStyle w:val="ConsPlusNormal0"/>
        <w:spacing w:before="240"/>
        <w:ind w:firstLine="540"/>
        <w:jc w:val="both"/>
      </w:pPr>
      <w:r>
        <w:t xml:space="preserve">2.4. </w:t>
      </w:r>
      <w:r w:rsidR="00FE3F7C">
        <w:t>Товар передается без тары и упаковки, в состоянии «как есть»</w:t>
      </w:r>
      <w:r>
        <w:t>.</w:t>
      </w:r>
    </w:p>
    <w:p w14:paraId="6AF4B892" w14:textId="2B344B4A" w:rsidR="00055B47" w:rsidRDefault="00535E1F">
      <w:pPr>
        <w:pStyle w:val="ConsPlusNormal0"/>
        <w:spacing w:before="240"/>
        <w:ind w:firstLine="540"/>
        <w:jc w:val="both"/>
      </w:pPr>
      <w:r>
        <w:t xml:space="preserve">2.3. </w:t>
      </w:r>
      <w:r w:rsidR="00FE3F7C">
        <w:t>Покупатель обязуется ознакомиться с состоянием имущества до заключения договора, путем осмотра и ознакомления с его состоянием в месте его нахождения, которое будет указано Продавцом</w:t>
      </w:r>
      <w:r>
        <w:t xml:space="preserve">. </w:t>
      </w:r>
      <w:r w:rsidR="00FE3F7C">
        <w:t xml:space="preserve">Риски несовершения действий по осмотру, проверке состояния имущества несет </w:t>
      </w:r>
      <w:r w:rsidR="00393791">
        <w:t>П</w:t>
      </w:r>
      <w:r w:rsidR="00FE3F7C">
        <w:t xml:space="preserve">окупатель. </w:t>
      </w:r>
    </w:p>
    <w:p w14:paraId="49599AE5" w14:textId="46887CBB" w:rsidR="00055B47" w:rsidRDefault="00535E1F">
      <w:pPr>
        <w:pStyle w:val="ConsPlusNormal0"/>
        <w:spacing w:before="240"/>
        <w:ind w:firstLine="540"/>
        <w:jc w:val="both"/>
      </w:pPr>
      <w:r>
        <w:t>2.4. Продавец обязан</w:t>
      </w:r>
      <w:r w:rsidR="00FE3F7C">
        <w:t xml:space="preserve"> обеспечить условия передачи Товара покупателю (</w:t>
      </w:r>
      <w:r>
        <w:t>идентифицировать Основн</w:t>
      </w:r>
      <w:r w:rsidR="00826939">
        <w:t>ые средства путем указания на них с отсылкой к Спецификации)</w:t>
      </w:r>
      <w:r>
        <w:t>.</w:t>
      </w:r>
    </w:p>
    <w:p w14:paraId="0D9825BA" w14:textId="77777777" w:rsidR="00055B47" w:rsidRDefault="00055B47">
      <w:pPr>
        <w:pStyle w:val="ConsPlusNormal0"/>
        <w:jc w:val="both"/>
      </w:pPr>
    </w:p>
    <w:p w14:paraId="3D006447" w14:textId="2B947974" w:rsidR="00055B47" w:rsidRDefault="00535E1F" w:rsidP="00826939">
      <w:pPr>
        <w:pStyle w:val="ConsPlusNormal0"/>
        <w:ind w:firstLine="540"/>
        <w:jc w:val="both"/>
      </w:pPr>
      <w:r>
        <w:t xml:space="preserve">2.5. Право </w:t>
      </w:r>
      <w:r w:rsidRPr="00826939">
        <w:t xml:space="preserve">собственности на Основное средство переходит к Покупателю с момента предоставления </w:t>
      </w:r>
      <w:r w:rsidR="00826939" w:rsidRPr="00826939">
        <w:t xml:space="preserve">Товаров </w:t>
      </w:r>
      <w:r w:rsidRPr="00826939">
        <w:t xml:space="preserve">в распоряжение Покупателя </w:t>
      </w:r>
      <w:r w:rsidR="00826939" w:rsidRPr="00826939">
        <w:t>(т.е. с момента</w:t>
      </w:r>
      <w:r w:rsidR="00826939">
        <w:t xml:space="preserve"> передачи, выборки Товаров).</w:t>
      </w:r>
    </w:p>
    <w:p w14:paraId="51D36FF1" w14:textId="3CE7FAC1" w:rsidR="00055B47" w:rsidRDefault="00535E1F">
      <w:pPr>
        <w:pStyle w:val="ConsPlusNormal0"/>
        <w:spacing w:before="240"/>
        <w:ind w:firstLine="540"/>
        <w:jc w:val="both"/>
      </w:pPr>
      <w:r>
        <w:lastRenderedPageBreak/>
        <w:t xml:space="preserve">2.6. Риск случайной гибели </w:t>
      </w:r>
      <w:r w:rsidRPr="00826939">
        <w:t xml:space="preserve">или случайного повреждения Основного средства переходит к Покупателю с момента предоставления Основного средства в распоряжение Покупателя </w:t>
      </w:r>
    </w:p>
    <w:p w14:paraId="377A6225" w14:textId="61EE862C" w:rsidR="00055B47" w:rsidRDefault="00535E1F">
      <w:pPr>
        <w:pStyle w:val="ConsPlusNormal0"/>
        <w:spacing w:before="240"/>
        <w:ind w:firstLine="540"/>
        <w:jc w:val="both"/>
      </w:pPr>
      <w:r>
        <w:t xml:space="preserve">2.7. Покупатель обязуется совершить все необходимые действия, обеспечивающие принятие </w:t>
      </w:r>
      <w:r w:rsidR="00826939">
        <w:t>Товаров</w:t>
      </w:r>
      <w:r>
        <w:t>.</w:t>
      </w:r>
    </w:p>
    <w:p w14:paraId="32C9B60D" w14:textId="1363A18E" w:rsidR="00055B47" w:rsidRPr="00826939" w:rsidRDefault="00535E1F">
      <w:pPr>
        <w:pStyle w:val="ConsPlusNormal0"/>
        <w:spacing w:before="240"/>
        <w:ind w:firstLine="540"/>
        <w:jc w:val="both"/>
      </w:pPr>
      <w:r>
        <w:t xml:space="preserve">2.8. Приемка Основного средства по количеству, ассортименту, качеству, комплектности и таре </w:t>
      </w:r>
      <w:r>
        <w:rPr>
          <w:i/>
        </w:rPr>
        <w:t>(упаковке)</w:t>
      </w:r>
      <w:r>
        <w:t xml:space="preserve"> производится при его вручении Покупателю в соответствии</w:t>
      </w:r>
      <w:r w:rsidR="00826939">
        <w:t xml:space="preserve"> </w:t>
      </w:r>
      <w:r w:rsidRPr="00826939">
        <w:t xml:space="preserve">с условиями Договора и </w:t>
      </w:r>
      <w:hyperlink r:id="rId8" w:tooltip="Форма: Спецификация основного средства (приложение N 1 к договору купли-продажи движимого имущества (основного средства)) (Подготовлен специалистами КонсультантПлюс, 2026) {КонсультантПлюс}">
        <w:r w:rsidRPr="00826939">
          <w:t>Спецификации</w:t>
        </w:r>
      </w:hyperlink>
      <w:r w:rsidRPr="00826939">
        <w:t>.</w:t>
      </w:r>
    </w:p>
    <w:p w14:paraId="7F59F0B4" w14:textId="41F2AC09" w:rsidR="00055B47" w:rsidRPr="00826939" w:rsidRDefault="00535E1F">
      <w:pPr>
        <w:pStyle w:val="ConsPlusNormal0"/>
        <w:spacing w:before="240"/>
        <w:ind w:firstLine="540"/>
        <w:jc w:val="both"/>
      </w:pPr>
      <w:r w:rsidRPr="00826939">
        <w:t xml:space="preserve">2.9. Если при приемке будет обнаружено несоответствие </w:t>
      </w:r>
      <w:r w:rsidR="00826939">
        <w:t>Товара</w:t>
      </w:r>
      <w:r w:rsidRPr="00826939">
        <w:t xml:space="preserve"> требованиям Договора </w:t>
      </w:r>
      <w:hyperlink w:anchor="P14" w:tooltip="1. ПРЕДМЕТ ДОГОВОРА">
        <w:r w:rsidRPr="00826939">
          <w:t>(ст. 1)</w:t>
        </w:r>
      </w:hyperlink>
      <w:r w:rsidRPr="00826939">
        <w:t xml:space="preserve">, Покупатель в течение </w:t>
      </w:r>
      <w:r w:rsidR="00826939">
        <w:t>5 (пяти)</w:t>
      </w:r>
      <w:r w:rsidRPr="00826939">
        <w:t xml:space="preserve"> рабочих дней информирует об этом Продавца (заказным письмом, по факсу и т.д.). В течение </w:t>
      </w:r>
      <w:r w:rsidR="00826939">
        <w:t>30 (тридцати)</w:t>
      </w:r>
      <w:r w:rsidRPr="00826939">
        <w:t xml:space="preserve"> рабочих дней после получения претензии Продавец обязуется за свой счет </w:t>
      </w:r>
      <w:r w:rsidR="00826939">
        <w:t>устранить замечания или снизить стоимость</w:t>
      </w:r>
      <w:r w:rsidRPr="00826939">
        <w:t xml:space="preserve"> </w:t>
      </w:r>
      <w:r w:rsidR="00826939">
        <w:t xml:space="preserve">(вернуть часть уплаченных средств) за </w:t>
      </w:r>
      <w:r w:rsidRPr="00826939">
        <w:t>Основное средство.</w:t>
      </w:r>
      <w:r w:rsidR="00826939">
        <w:t xml:space="preserve"> Размер и стоимость определяется соглашением сторон. В случае невозможности согласовать стоимость соглашением, стоимость обнаруженного недостатка и его устранение определяется привлеченным сторонами независимым оценщиком (экспертом).</w:t>
      </w:r>
    </w:p>
    <w:p w14:paraId="38741D61" w14:textId="77777777" w:rsidR="00055B47" w:rsidRPr="00826939" w:rsidRDefault="00535E1F">
      <w:pPr>
        <w:pStyle w:val="ConsPlusNormal0"/>
        <w:spacing w:before="240"/>
        <w:ind w:firstLine="540"/>
        <w:jc w:val="both"/>
      </w:pPr>
      <w:r w:rsidRPr="00826939">
        <w:t xml:space="preserve">2.10. Продавец обязуется передать Покупателю документы на Основное средство, указанные в </w:t>
      </w:r>
      <w:hyperlink r:id="rId9" w:tooltip="Форма: Спецификация основного средства (приложение N 1 к договору купли-продажи движимого имущества (основного средства)) (Подготовлен специалистами КонсультантПлюс, 2026) {КонсультантПлюс}">
        <w:r w:rsidRPr="00826939">
          <w:t>Спецификации</w:t>
        </w:r>
      </w:hyperlink>
      <w:r w:rsidRPr="00826939">
        <w:t xml:space="preserve"> (Приложение N 1 к Договору), одновременно с передачей Основного средства.</w:t>
      </w:r>
    </w:p>
    <w:p w14:paraId="5997F2F8" w14:textId="77777777" w:rsidR="00055B47" w:rsidRDefault="00055B47">
      <w:pPr>
        <w:pStyle w:val="ConsPlusNormal0"/>
        <w:jc w:val="both"/>
      </w:pPr>
    </w:p>
    <w:p w14:paraId="3551010A" w14:textId="77777777" w:rsidR="00055B47" w:rsidRDefault="00535E1F">
      <w:pPr>
        <w:pStyle w:val="ConsPlusNormal0"/>
        <w:jc w:val="center"/>
        <w:outlineLvl w:val="0"/>
      </w:pPr>
      <w:r>
        <w:t>3. ЦЕНА, СРОКИ И ПОРЯДОК ОПЛАТЫ</w:t>
      </w:r>
    </w:p>
    <w:p w14:paraId="7FA1BA84" w14:textId="77777777" w:rsidR="00055B47" w:rsidRDefault="00055B47">
      <w:pPr>
        <w:pStyle w:val="ConsPlusNormal0"/>
        <w:jc w:val="both"/>
      </w:pPr>
    </w:p>
    <w:p w14:paraId="6EB83EFC" w14:textId="6C714BEB" w:rsidR="00055B47" w:rsidRDefault="00535E1F" w:rsidP="00535E1F">
      <w:pPr>
        <w:pStyle w:val="ConsPlusNormal0"/>
        <w:ind w:firstLine="540"/>
        <w:jc w:val="both"/>
      </w:pPr>
      <w:bookmarkStart w:id="4" w:name="P74"/>
      <w:bookmarkEnd w:id="4"/>
      <w:r>
        <w:t xml:space="preserve">3.1. Сумма Договора включает </w:t>
      </w:r>
      <w:r w:rsidRPr="00535E1F">
        <w:rPr>
          <w:bCs/>
        </w:rPr>
        <w:t>цену</w:t>
      </w:r>
      <w:r>
        <w:rPr>
          <w:bCs/>
        </w:rPr>
        <w:t xml:space="preserve"> всех Товаров</w:t>
      </w:r>
      <w:r w:rsidR="00CA52FD">
        <w:rPr>
          <w:bCs/>
        </w:rPr>
        <w:t>, определена Спе</w:t>
      </w:r>
      <w:r>
        <w:rPr>
          <w:bCs/>
        </w:rPr>
        <w:t>цификаци</w:t>
      </w:r>
      <w:r w:rsidR="00CA52FD">
        <w:rPr>
          <w:bCs/>
        </w:rPr>
        <w:t xml:space="preserve">ей и составляет ____________________ рублей, </w:t>
      </w:r>
      <w:r w:rsidRPr="00535E1F">
        <w:rPr>
          <w:bCs/>
        </w:rPr>
        <w:t>в том числе НДС в соответствии</w:t>
      </w:r>
      <w:r>
        <w:t xml:space="preserve"> с действующим законодательством. </w:t>
      </w:r>
    </w:p>
    <w:p w14:paraId="4012D653" w14:textId="6036DC7F" w:rsidR="00055B47" w:rsidRDefault="00535E1F" w:rsidP="00535E1F">
      <w:pPr>
        <w:pStyle w:val="ConsPlusNormal0"/>
        <w:ind w:firstLine="540"/>
        <w:jc w:val="both"/>
        <w:rPr>
          <w:b/>
        </w:rPr>
      </w:pPr>
      <w:bookmarkStart w:id="5" w:name="P81"/>
      <w:bookmarkEnd w:id="5"/>
      <w:r>
        <w:t xml:space="preserve">3.2. Сумма Договора подлежит уплате </w:t>
      </w:r>
      <w:r w:rsidRPr="00535E1F">
        <w:rPr>
          <w:bCs/>
        </w:rPr>
        <w:t xml:space="preserve">единовременно, </w:t>
      </w:r>
      <w:r w:rsidR="00423D60">
        <w:rPr>
          <w:bCs/>
        </w:rPr>
        <w:t xml:space="preserve">непосредственно до или после передачи товара, но </w:t>
      </w:r>
      <w:r w:rsidRPr="00535E1F">
        <w:rPr>
          <w:bCs/>
        </w:rPr>
        <w:t>не позднее</w:t>
      </w:r>
      <w:r>
        <w:t xml:space="preserve"> дня</w:t>
      </w:r>
      <w:r w:rsidR="00423D60">
        <w:t>/</w:t>
      </w:r>
      <w:r>
        <w:t>даты</w:t>
      </w:r>
      <w:r w:rsidR="00423D60">
        <w:t xml:space="preserve"> фактической</w:t>
      </w:r>
      <w:r>
        <w:t xml:space="preserve"> передачи Товара</w:t>
      </w:r>
      <w:r w:rsidR="00423D60">
        <w:t xml:space="preserve"> Покупателю</w:t>
      </w:r>
      <w:r>
        <w:rPr>
          <w:b/>
        </w:rPr>
        <w:t>.</w:t>
      </w:r>
    </w:p>
    <w:p w14:paraId="21A8D6F6" w14:textId="6BC5FF19" w:rsidR="00535E1F" w:rsidRPr="00423D60" w:rsidRDefault="00535E1F" w:rsidP="00535E1F">
      <w:pPr>
        <w:pStyle w:val="ConsPlusNormal0"/>
        <w:ind w:firstLine="540"/>
        <w:jc w:val="both"/>
        <w:rPr>
          <w:bCs/>
        </w:rPr>
      </w:pPr>
      <w:r w:rsidRPr="00423D60">
        <w:rPr>
          <w:bCs/>
        </w:rPr>
        <w:t>Обязательство по оплате может быть исполнено покупателем любым способом, предусмотренным действующим законодательством</w:t>
      </w:r>
      <w:r w:rsidR="00423D60" w:rsidRPr="00423D60">
        <w:rPr>
          <w:bCs/>
        </w:rPr>
        <w:t>, включая новацию, отступное, зачет и иные, при наличии к том соответствующих оснований.</w:t>
      </w:r>
    </w:p>
    <w:p w14:paraId="2766DDD3" w14:textId="77777777" w:rsidR="00055B47" w:rsidRDefault="00535E1F">
      <w:pPr>
        <w:pStyle w:val="ConsPlusNormal0"/>
        <w:spacing w:before="240"/>
        <w:ind w:firstLine="540"/>
        <w:jc w:val="both"/>
      </w:pPr>
      <w:r>
        <w:t>3.3. Проценты на сумму оплаты по Договору не начисляются и не уплачиваются.</w:t>
      </w:r>
    </w:p>
    <w:p w14:paraId="3058B5F4" w14:textId="77777777" w:rsidR="00055B47" w:rsidRDefault="00535E1F">
      <w:pPr>
        <w:pStyle w:val="ConsPlusNormal0"/>
        <w:spacing w:before="240"/>
        <w:ind w:firstLine="540"/>
        <w:jc w:val="both"/>
      </w:pPr>
      <w:r>
        <w:t>3.4. Все расчеты по Договору производятся в безналичном порядке путем перечисления денежных средств на расчетный счет Продавца.</w:t>
      </w:r>
    </w:p>
    <w:p w14:paraId="5649245C" w14:textId="29341C2E" w:rsidR="00055B47" w:rsidRDefault="00535E1F">
      <w:pPr>
        <w:pStyle w:val="ConsPlusNormal0"/>
        <w:spacing w:before="240"/>
        <w:ind w:firstLine="540"/>
        <w:jc w:val="both"/>
      </w:pPr>
      <w:r>
        <w:t>3.5.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14:paraId="4F29C8D5" w14:textId="0085F4A8" w:rsidR="00535E1F" w:rsidRDefault="00535E1F">
      <w:pPr>
        <w:pStyle w:val="ConsPlusNormal0"/>
        <w:spacing w:before="240"/>
        <w:ind w:firstLine="540"/>
        <w:jc w:val="both"/>
      </w:pPr>
      <w:r>
        <w:t xml:space="preserve">3.6. Продавец вправе удержать Товар и не передавать его Покупателю до момента получения оплаты. </w:t>
      </w:r>
    </w:p>
    <w:p w14:paraId="4F04CBA4" w14:textId="77777777" w:rsidR="00055B47" w:rsidRDefault="00055B47">
      <w:pPr>
        <w:pStyle w:val="ConsPlusNormal0"/>
        <w:jc w:val="both"/>
      </w:pPr>
    </w:p>
    <w:p w14:paraId="060533D7" w14:textId="77777777" w:rsidR="00055B47" w:rsidRDefault="00535E1F">
      <w:pPr>
        <w:pStyle w:val="ConsPlusNormal0"/>
        <w:jc w:val="center"/>
        <w:outlineLvl w:val="0"/>
      </w:pPr>
      <w:r>
        <w:t>4. ОТВЕТСТВЕННОСТЬ СТОРОН</w:t>
      </w:r>
    </w:p>
    <w:p w14:paraId="10A269BE" w14:textId="77777777" w:rsidR="00055B47" w:rsidRDefault="00055B47">
      <w:pPr>
        <w:pStyle w:val="ConsPlusNormal0"/>
        <w:jc w:val="both"/>
      </w:pPr>
    </w:p>
    <w:p w14:paraId="41BF5F10" w14:textId="77777777" w:rsidR="00055B47" w:rsidRDefault="00535E1F">
      <w:pPr>
        <w:pStyle w:val="ConsPlusNormal0"/>
        <w:ind w:firstLine="540"/>
        <w:jc w:val="both"/>
      </w:pPr>
      <w:r>
        <w:t>4.1. Ответственность Покупателя.</w:t>
      </w:r>
    </w:p>
    <w:p w14:paraId="65AEB5C3" w14:textId="40E00D4F" w:rsidR="00055B47" w:rsidRDefault="00535E1F">
      <w:pPr>
        <w:pStyle w:val="ConsPlusNormal0"/>
        <w:spacing w:before="240"/>
        <w:ind w:firstLine="540"/>
        <w:jc w:val="both"/>
      </w:pPr>
      <w:r>
        <w:t xml:space="preserve">4.1.1. За нарушение сроков оплаты, предусмотренных </w:t>
      </w:r>
      <w:hyperlink w:anchor="P81" w:tooltip="3.2. Сумма Договора подлежит уплате (выбрать нужное/возможно установление иного способа оплаты)">
        <w:r>
          <w:rPr>
            <w:color w:val="0000FF"/>
          </w:rPr>
          <w:t>п. 3.2</w:t>
        </w:r>
      </w:hyperlink>
      <w:r>
        <w:t xml:space="preserve"> Договора, Продавец вправе требовать от Покупателя уплаты неустойки (пени) в размере </w:t>
      </w:r>
      <w:r w:rsidR="00CA52FD">
        <w:t xml:space="preserve">0,2% </w:t>
      </w:r>
      <w:r>
        <w:t>процент</w:t>
      </w:r>
      <w:r w:rsidR="00CA52FD">
        <w:t>а</w:t>
      </w:r>
      <w:r>
        <w:t xml:space="preserve"> от неуплаченной суммы за каждый день просрочки</w:t>
      </w:r>
      <w:r w:rsidR="00CA52FD">
        <w:t xml:space="preserve"> оплаты</w:t>
      </w:r>
      <w:r>
        <w:t>.</w:t>
      </w:r>
    </w:p>
    <w:p w14:paraId="67089E0F" w14:textId="02DEFFE0" w:rsidR="00055B47" w:rsidRDefault="00535E1F">
      <w:pPr>
        <w:pStyle w:val="ConsPlusNormal0"/>
        <w:spacing w:before="240"/>
        <w:ind w:firstLine="540"/>
        <w:jc w:val="both"/>
      </w:pPr>
      <w:r>
        <w:t xml:space="preserve">4.1.2. За нарушение сроков выборки Основного средства Продавец вправе требовать от Покупателя уплаты неустойки (пени) в размере </w:t>
      </w:r>
      <w:r w:rsidR="00CA52FD">
        <w:t xml:space="preserve">0,2% </w:t>
      </w:r>
      <w:r>
        <w:t>процент</w:t>
      </w:r>
      <w:r w:rsidR="00CA52FD">
        <w:t>а</w:t>
      </w:r>
      <w:r>
        <w:t xml:space="preserve"> от суммы Договора (</w:t>
      </w:r>
      <w:hyperlink w:anchor="P74" w:tooltip="3.1. Сумма Договора включает (выбрать нужное)">
        <w:r>
          <w:rPr>
            <w:color w:val="0000FF"/>
          </w:rPr>
          <w:t>п. 3.1</w:t>
        </w:r>
      </w:hyperlink>
      <w:r>
        <w:t xml:space="preserve"> Договора) за каждый день просрочки.</w:t>
      </w:r>
    </w:p>
    <w:p w14:paraId="400AEBAC" w14:textId="275536C9" w:rsidR="00CA52FD" w:rsidRDefault="00CA52FD">
      <w:pPr>
        <w:pStyle w:val="ConsPlusNormal0"/>
        <w:spacing w:before="240"/>
        <w:ind w:firstLine="540"/>
        <w:jc w:val="both"/>
      </w:pPr>
      <w:r>
        <w:lastRenderedPageBreak/>
        <w:t>4.1.3. За отказ от принятия/выборки товара после заключения договора, Покупатель обязуется уплатить штраф в размере 20% от цены Договора (п. 3.1. Договора)</w:t>
      </w:r>
    </w:p>
    <w:p w14:paraId="50A49671" w14:textId="77777777" w:rsidR="00055B47" w:rsidRDefault="00055B47">
      <w:pPr>
        <w:pStyle w:val="ConsPlusNormal0"/>
        <w:jc w:val="both"/>
      </w:pPr>
    </w:p>
    <w:p w14:paraId="552C4398" w14:textId="77777777" w:rsidR="00055B47" w:rsidRDefault="00535E1F">
      <w:pPr>
        <w:pStyle w:val="ConsPlusNormal0"/>
        <w:ind w:firstLine="540"/>
        <w:jc w:val="both"/>
      </w:pPr>
      <w:r>
        <w:t>4.2. Ответственность Продавца.</w:t>
      </w:r>
    </w:p>
    <w:p w14:paraId="5CCD8633" w14:textId="07EF8A1F" w:rsidR="00055B47" w:rsidRDefault="00535E1F">
      <w:pPr>
        <w:pStyle w:val="ConsPlusNormal0"/>
        <w:spacing w:before="240"/>
        <w:ind w:firstLine="540"/>
        <w:jc w:val="both"/>
      </w:pPr>
      <w:r>
        <w:t xml:space="preserve">4.2.1. За нарушение сроков передачи </w:t>
      </w:r>
      <w:r w:rsidR="00CA52FD">
        <w:t>Товара</w:t>
      </w:r>
      <w:r>
        <w:t xml:space="preserve"> Покупатель вправе требовать от Продавца уплаты неустойки (пени) в размере </w:t>
      </w:r>
      <w:r w:rsidR="00CA52FD">
        <w:t>0,2%</w:t>
      </w:r>
      <w:r>
        <w:t xml:space="preserve"> процент</w:t>
      </w:r>
      <w:r w:rsidR="00CA52FD">
        <w:t>а</w:t>
      </w:r>
      <w:r>
        <w:t xml:space="preserve"> от суммы Договора (</w:t>
      </w:r>
      <w:hyperlink w:anchor="P74" w:tooltip="3.1. Сумма Договора включает (выбрать нужное)">
        <w:r>
          <w:rPr>
            <w:color w:val="0000FF"/>
          </w:rPr>
          <w:t>п. 3.1</w:t>
        </w:r>
      </w:hyperlink>
      <w:r>
        <w:t xml:space="preserve"> Договора) за каждый день просрочки</w:t>
      </w:r>
      <w:r w:rsidR="00CA52FD">
        <w:t xml:space="preserve"> передачи товара (непредоставления возможности выбрать товар со склада).</w:t>
      </w:r>
    </w:p>
    <w:p w14:paraId="53A22DB7" w14:textId="77777777" w:rsidR="00055B47" w:rsidRDefault="00055B47">
      <w:pPr>
        <w:pStyle w:val="ConsPlusNormal0"/>
        <w:jc w:val="both"/>
      </w:pPr>
    </w:p>
    <w:p w14:paraId="0FC0A17F" w14:textId="77777777" w:rsidR="00055B47" w:rsidRDefault="00535E1F">
      <w:pPr>
        <w:pStyle w:val="ConsPlusNormal0"/>
        <w:ind w:firstLine="540"/>
        <w:jc w:val="both"/>
      </w:pPr>
      <w:r>
        <w:t>4.3.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6C003AB5" w14:textId="77777777" w:rsidR="00055B47" w:rsidRDefault="00535E1F">
      <w:pPr>
        <w:pStyle w:val="ConsPlusNormal0"/>
        <w:spacing w:before="240"/>
        <w:ind w:firstLine="540"/>
        <w:jc w:val="both"/>
      </w:pPr>
      <w:r>
        <w:t>4.4.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14:paraId="5FD92D16" w14:textId="77777777" w:rsidR="00055B47" w:rsidRDefault="00055B47">
      <w:pPr>
        <w:pStyle w:val="ConsPlusNormal0"/>
        <w:jc w:val="both"/>
      </w:pPr>
    </w:p>
    <w:p w14:paraId="29A37E3C" w14:textId="77777777" w:rsidR="00055B47" w:rsidRDefault="00535E1F">
      <w:pPr>
        <w:pStyle w:val="ConsPlusNormal0"/>
        <w:jc w:val="center"/>
        <w:outlineLvl w:val="0"/>
      </w:pPr>
      <w:r>
        <w:t>5. ОБСТОЯТЕЛЬСТВА НЕПРЕОДОЛИМОЙ СИЛЫ (ФОРС-МАЖОР)</w:t>
      </w:r>
    </w:p>
    <w:p w14:paraId="002E8417" w14:textId="77777777" w:rsidR="00055B47" w:rsidRDefault="00055B47">
      <w:pPr>
        <w:pStyle w:val="ConsPlusNormal0"/>
        <w:jc w:val="both"/>
      </w:pPr>
    </w:p>
    <w:p w14:paraId="138E13FD" w14:textId="75B62098" w:rsidR="00055B47" w:rsidRPr="00CA52FD" w:rsidRDefault="00535E1F">
      <w:pPr>
        <w:pStyle w:val="ConsPlusNormal0"/>
        <w:ind w:firstLine="540"/>
        <w:jc w:val="both"/>
      </w:pPr>
      <w:r>
        <w:t xml:space="preserve"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</w:t>
      </w:r>
      <w:r w:rsidR="00CA52FD" w:rsidRPr="00CA52FD">
        <w:t>военные действия</w:t>
      </w:r>
      <w:r w:rsidR="00016545">
        <w:t xml:space="preserve"> в месте нахождения имущества</w:t>
      </w:r>
      <w:r w:rsidR="00CA52FD" w:rsidRPr="00CA52FD">
        <w:t xml:space="preserve">, </w:t>
      </w:r>
      <w:r w:rsidR="00CA52FD">
        <w:t>атаки дронов на место хранения</w:t>
      </w:r>
      <w:r w:rsidR="00016545">
        <w:t xml:space="preserve"> (нахождения)</w:t>
      </w:r>
      <w:r w:rsidR="00CA52FD">
        <w:t xml:space="preserve"> товара, </w:t>
      </w:r>
      <w:r w:rsidRPr="00CA52FD">
        <w:t>запретные действия властей, гражданские волнения, эпидемии, блокада, эмбарго, землетрясения, наводнения, пожары или другие стихийные бедствия</w:t>
      </w:r>
      <w:r w:rsidR="00016545">
        <w:t>.</w:t>
      </w:r>
    </w:p>
    <w:p w14:paraId="4CA19C24" w14:textId="06439B43" w:rsidR="00055B47" w:rsidRDefault="00535E1F">
      <w:pPr>
        <w:pStyle w:val="ConsPlusNormal0"/>
        <w:spacing w:before="240"/>
        <w:ind w:firstLine="540"/>
        <w:jc w:val="both"/>
      </w:pPr>
      <w:r>
        <w:t xml:space="preserve">5.2. В случае наступления этих обстоятельств Сторона обязана в течение </w:t>
      </w:r>
      <w:r w:rsidR="00016545">
        <w:t xml:space="preserve">7 (семи) </w:t>
      </w:r>
      <w:r>
        <w:t>дней уведомить об этом другую Сторону.</w:t>
      </w:r>
    </w:p>
    <w:p w14:paraId="6EEFE101" w14:textId="6D3D65F7" w:rsidR="00055B47" w:rsidRPr="00016545" w:rsidRDefault="00535E1F">
      <w:pPr>
        <w:pStyle w:val="ConsPlusNormal0"/>
        <w:spacing w:before="240"/>
        <w:ind w:firstLine="540"/>
        <w:jc w:val="both"/>
      </w:pPr>
      <w:r>
        <w:t>5.3. Документ</w:t>
      </w:r>
      <w:r w:rsidRPr="00016545">
        <w:t xml:space="preserve">, выданный уполномоченным государственным органом </w:t>
      </w:r>
      <w:r w:rsidR="00016545" w:rsidRPr="00016545">
        <w:t>или торгово-экономической палатой</w:t>
      </w:r>
      <w:r w:rsidRPr="00016545">
        <w:t>, является достаточным подтверждением наличия и продолжительности действия непреодолимой силы.</w:t>
      </w:r>
    </w:p>
    <w:p w14:paraId="0397E42B" w14:textId="38F62068" w:rsidR="00055B47" w:rsidRDefault="00535E1F">
      <w:pPr>
        <w:pStyle w:val="ConsPlusNormal0"/>
        <w:spacing w:before="240"/>
        <w:ind w:firstLine="540"/>
        <w:jc w:val="both"/>
      </w:pPr>
      <w:r>
        <w:t xml:space="preserve">5.4. Если обстоятельства непреодолимой силы продолжают действовать более </w:t>
      </w:r>
      <w:r w:rsidR="00016545">
        <w:t>3 (трех) месяцев</w:t>
      </w:r>
      <w:r>
        <w:t>, то каждая Сторона вправе отказаться от Договора в одностороннем порядке.</w:t>
      </w:r>
    </w:p>
    <w:p w14:paraId="75190263" w14:textId="77777777" w:rsidR="00055B47" w:rsidRDefault="00055B47">
      <w:pPr>
        <w:pStyle w:val="ConsPlusNormal0"/>
        <w:jc w:val="both"/>
      </w:pPr>
    </w:p>
    <w:p w14:paraId="5B7D75B7" w14:textId="77777777" w:rsidR="00055B47" w:rsidRDefault="00535E1F">
      <w:pPr>
        <w:pStyle w:val="ConsPlusNormal0"/>
        <w:jc w:val="center"/>
        <w:outlineLvl w:val="0"/>
      </w:pPr>
      <w:r>
        <w:t>6. ИЗМЕНЕНИЕ</w:t>
      </w:r>
    </w:p>
    <w:p w14:paraId="7719E117" w14:textId="77777777" w:rsidR="00055B47" w:rsidRDefault="00535E1F">
      <w:pPr>
        <w:pStyle w:val="ConsPlusNormal0"/>
        <w:jc w:val="center"/>
      </w:pPr>
      <w:r>
        <w:t>И ДОСРОЧНОЕ РАСТОРЖЕНИЕ ДОГОВОРА</w:t>
      </w:r>
    </w:p>
    <w:p w14:paraId="36DD39F9" w14:textId="77777777" w:rsidR="00055B47" w:rsidRDefault="00055B47">
      <w:pPr>
        <w:pStyle w:val="ConsPlusNormal0"/>
        <w:jc w:val="both"/>
      </w:pPr>
    </w:p>
    <w:p w14:paraId="6005E0CB" w14:textId="77777777" w:rsidR="00055B47" w:rsidRDefault="00535E1F">
      <w:pPr>
        <w:pStyle w:val="ConsPlusNormal0"/>
        <w:ind w:firstLine="540"/>
        <w:jc w:val="both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5C8DB5B1" w14:textId="77777777" w:rsidR="00055B47" w:rsidRDefault="00535E1F">
      <w:pPr>
        <w:pStyle w:val="ConsPlusNormal0"/>
        <w:spacing w:before="240"/>
        <w:ind w:firstLine="540"/>
        <w:jc w:val="both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 и Договором.</w:t>
      </w:r>
    </w:p>
    <w:p w14:paraId="4380415C" w14:textId="77777777" w:rsidR="00055B47" w:rsidRDefault="00535E1F">
      <w:pPr>
        <w:pStyle w:val="ConsPlusNormal0"/>
        <w:spacing w:before="240"/>
        <w:ind w:firstLine="540"/>
        <w:jc w:val="both"/>
      </w:pPr>
      <w:r>
        <w:t>6.3.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14:paraId="2A583C24" w14:textId="77777777" w:rsidR="00055B47" w:rsidRDefault="00055B47">
      <w:pPr>
        <w:pStyle w:val="ConsPlusNormal0"/>
        <w:jc w:val="both"/>
      </w:pPr>
    </w:p>
    <w:p w14:paraId="16080321" w14:textId="77777777" w:rsidR="00055B47" w:rsidRDefault="00535E1F">
      <w:pPr>
        <w:pStyle w:val="ConsPlusNormal0"/>
        <w:jc w:val="center"/>
        <w:outlineLvl w:val="0"/>
      </w:pPr>
      <w:r>
        <w:t>7. РАЗРЕШЕНИЕ СПОРОВ</w:t>
      </w:r>
    </w:p>
    <w:p w14:paraId="4C6CB87E" w14:textId="77777777" w:rsidR="00055B47" w:rsidRDefault="00055B47">
      <w:pPr>
        <w:pStyle w:val="ConsPlusNormal0"/>
        <w:jc w:val="both"/>
      </w:pPr>
    </w:p>
    <w:p w14:paraId="01EE99C3" w14:textId="77777777" w:rsidR="00055B47" w:rsidRDefault="00535E1F">
      <w:pPr>
        <w:pStyle w:val="ConsPlusNormal0"/>
        <w:ind w:firstLine="540"/>
        <w:jc w:val="both"/>
      </w:pPr>
      <w:bookmarkStart w:id="6" w:name="P126"/>
      <w:bookmarkEnd w:id="6"/>
      <w: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14:paraId="398D751A" w14:textId="767DC4D4" w:rsidR="00055B47" w:rsidRDefault="00535E1F">
      <w:pPr>
        <w:pStyle w:val="ConsPlusNormal0"/>
        <w:spacing w:before="240"/>
        <w:ind w:firstLine="540"/>
        <w:jc w:val="both"/>
      </w:pPr>
      <w:r>
        <w:lastRenderedPageBreak/>
        <w:t xml:space="preserve">7.2. В случае недостижения соглашения в ходе переговоров, указанных в </w:t>
      </w:r>
      <w:hyperlink w:anchor="P126" w:tooltip="7.1. Все споры, связанные с заключением, толкованием, исполнением и расторжением Договора, будут разрешаться Сторонами путем переговоров.">
        <w:r>
          <w:rPr>
            <w:color w:val="0000FF"/>
          </w:rPr>
          <w:t>п. 7.1</w:t>
        </w:r>
      </w:hyperlink>
      <w:r>
        <w:t xml:space="preserve"> Договора, заинтересованная Сторона направляет другой Стороне претензию в письменной форме, подписанную уполномоченным лицом.</w:t>
      </w:r>
      <w:r w:rsidR="00016545">
        <w:t xml:space="preserve"> В претензии должны быть указаны обстоятельства, которые </w:t>
      </w:r>
      <w:r w:rsidR="004458D5">
        <w:t>являются основанием для предъявления претензии со ссылками на то в чем выражено нарушение прав и интересов заявителя претензии.</w:t>
      </w:r>
    </w:p>
    <w:p w14:paraId="4809A399" w14:textId="77777777" w:rsidR="00016545" w:rsidRDefault="00016545" w:rsidP="00016545">
      <w:pPr>
        <w:pStyle w:val="ConsPlusNormal0"/>
        <w:spacing w:before="240"/>
        <w:ind w:firstLine="539"/>
        <w:contextualSpacing/>
        <w:jc w:val="both"/>
      </w:pPr>
    </w:p>
    <w:p w14:paraId="02D2472F" w14:textId="1F137203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Претензия направляется любым из следующих способов:</w:t>
      </w:r>
    </w:p>
    <w:p w14:paraId="58018D4C" w14:textId="51F4FF5C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- заказным письмом с уведомлением о вручении;</w:t>
      </w:r>
    </w:p>
    <w:p w14:paraId="3EF5607C" w14:textId="75C26FBA" w:rsidR="004458D5" w:rsidRDefault="004458D5" w:rsidP="00016545">
      <w:pPr>
        <w:pStyle w:val="ConsPlusNormal0"/>
        <w:spacing w:before="240"/>
        <w:ind w:firstLine="539"/>
        <w:contextualSpacing/>
        <w:jc w:val="both"/>
      </w:pPr>
      <w:r>
        <w:t>- адресу электронной почты, указанной в реквизитах договора;</w:t>
      </w:r>
    </w:p>
    <w:p w14:paraId="4E96716E" w14:textId="77777777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7C8A6B1D" w14:textId="77777777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Претензия влечет гражданско-правовые последствия для Стороны, которой она направлена (далее - адресат), с момента доставки претензии ей или ее представителю. Такие последствия возникают и в том случае, когда претензия не была вручена адресату по зависящим от него обстоятельствам.</w:t>
      </w:r>
    </w:p>
    <w:p w14:paraId="653C35CA" w14:textId="77777777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Претензия считается доставленной:</w:t>
      </w:r>
    </w:p>
    <w:p w14:paraId="51E862C5" w14:textId="3F45309A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- если она поступила адресату, но по обстоятельствам, зависящим от него, не была вручена или адресат не ознакомился с ней;</w:t>
      </w:r>
    </w:p>
    <w:p w14:paraId="5C664B80" w14:textId="41640077" w:rsidR="004458D5" w:rsidRDefault="004458D5" w:rsidP="00016545">
      <w:pPr>
        <w:pStyle w:val="ConsPlusNormal0"/>
        <w:spacing w:before="240"/>
        <w:ind w:firstLine="539"/>
        <w:contextualSpacing/>
        <w:jc w:val="both"/>
      </w:pPr>
      <w:r>
        <w:t>- если она направлена по адресу электронной почты, указанному в реквизитах договора и не получено сообщения о сбое в отправке или недоставке почты по указанному адресу, либо получено сообщение о получении письма, либо получен ответ на письмо или любое иное письмо с указанного адреса электронной почты после даты направления претензии;</w:t>
      </w:r>
    </w:p>
    <w:p w14:paraId="5B21F7FB" w14:textId="2A01F0B6" w:rsidR="00055B47" w:rsidRDefault="00535E1F" w:rsidP="00016545">
      <w:pPr>
        <w:pStyle w:val="ConsPlusNormal0"/>
        <w:spacing w:before="240"/>
        <w:ind w:firstLine="539"/>
        <w:contextualSpacing/>
        <w:jc w:val="both"/>
      </w:pPr>
      <w:r>
        <w:t>- если она доставлена по адресу, указанному в ЕГРЮЛ или названному адресатом, даже если последний не находится по такому адресу</w:t>
      </w:r>
      <w:r w:rsidR="004458D5">
        <w:t xml:space="preserve"> и или истек срок хранения и оно возвращено отправителю</w:t>
      </w:r>
      <w:r>
        <w:t>.</w:t>
      </w:r>
    </w:p>
    <w:p w14:paraId="41333EE9" w14:textId="1DEA843E" w:rsidR="00055B47" w:rsidRDefault="00535E1F">
      <w:pPr>
        <w:pStyle w:val="ConsPlusNormal0"/>
        <w:spacing w:before="240"/>
        <w:ind w:firstLine="540"/>
        <w:jc w:val="both"/>
      </w:pPr>
      <w:r>
        <w:t>7.3. К претензии должны прилагаться документы, обосновывающие предъявленные заинтересованной Стороной требования (</w:t>
      </w:r>
      <w:r w:rsidR="004458D5">
        <w:t>отсутствующие</w:t>
      </w:r>
      <w:r>
        <w:t xml:space="preserve">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014B9B" w14:textId="48E5A568" w:rsidR="00055B47" w:rsidRDefault="00535E1F">
      <w:pPr>
        <w:pStyle w:val="ConsPlusNormal0"/>
        <w:spacing w:before="240"/>
        <w:ind w:firstLine="540"/>
        <w:jc w:val="both"/>
      </w:pPr>
      <w:bookmarkStart w:id="7" w:name="P136"/>
      <w:bookmarkEnd w:id="7"/>
      <w:r>
        <w:t xml:space="preserve">7.4.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</w:t>
      </w:r>
      <w:r w:rsidR="004458D5">
        <w:t xml:space="preserve">15 </w:t>
      </w:r>
      <w:r>
        <w:t>(</w:t>
      </w:r>
      <w:r w:rsidR="004458D5">
        <w:t>пятнадцати</w:t>
      </w:r>
      <w:r>
        <w:t>) рабочих дней со дня получения претензии.</w:t>
      </w:r>
    </w:p>
    <w:p w14:paraId="5ABE66C7" w14:textId="77777777" w:rsidR="00055B47" w:rsidRDefault="00535E1F">
      <w:pPr>
        <w:pStyle w:val="ConsPlusNormal0"/>
        <w:spacing w:before="240"/>
        <w:ind w:firstLine="540"/>
        <w:jc w:val="both"/>
      </w:pPr>
      <w:r>
        <w:t xml:space="preserve">7.5. В случае неурегулирования разногласий в претензионном порядке, а также неполучения ответа на претензию в течение срока, указанного в </w:t>
      </w:r>
      <w:hyperlink w:anchor="P136" w:tooltip="7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">
        <w:r>
          <w:rPr>
            <w:color w:val="0000FF"/>
          </w:rPr>
          <w:t>п. 7.4</w:t>
        </w:r>
      </w:hyperlink>
      <w: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14:paraId="5579C898" w14:textId="77777777" w:rsidR="00055B47" w:rsidRDefault="00055B47">
      <w:pPr>
        <w:pStyle w:val="ConsPlusNormal0"/>
        <w:jc w:val="both"/>
      </w:pPr>
    </w:p>
    <w:p w14:paraId="3C114310" w14:textId="77777777" w:rsidR="00055B47" w:rsidRDefault="00535E1F">
      <w:pPr>
        <w:pStyle w:val="ConsPlusNormal0"/>
        <w:jc w:val="center"/>
        <w:outlineLvl w:val="0"/>
      </w:pPr>
      <w:r>
        <w:t>8. ЗАКЛЮЧИТЕЛЬНЫЕ ПОЛОЖЕНИЯ</w:t>
      </w:r>
    </w:p>
    <w:p w14:paraId="7D46A077" w14:textId="77777777" w:rsidR="00055B47" w:rsidRDefault="00055B47">
      <w:pPr>
        <w:pStyle w:val="ConsPlusNormal0"/>
        <w:jc w:val="both"/>
      </w:pPr>
    </w:p>
    <w:p w14:paraId="1986E567" w14:textId="77777777" w:rsidR="00055B47" w:rsidRDefault="00535E1F">
      <w:pPr>
        <w:pStyle w:val="ConsPlusNormal0"/>
        <w:ind w:firstLine="540"/>
        <w:jc w:val="both"/>
      </w:pPr>
      <w:r>
        <w:t>8.1. Договор вступает в силу с момента его подписания Сторонами.</w:t>
      </w:r>
    </w:p>
    <w:p w14:paraId="671B50BF" w14:textId="77777777" w:rsidR="00055B47" w:rsidRDefault="00535E1F">
      <w:pPr>
        <w:pStyle w:val="ConsPlusNormal0"/>
        <w:spacing w:before="240"/>
        <w:ind w:firstLine="540"/>
        <w:jc w:val="both"/>
      </w:pPr>
      <w:r>
        <w:t>8.2. Если иное не предусмотрено Договором, уведомления и иные юридически значимые сообщения могут направляться Сторонами по факсимильной связи,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1DF58F4C" w14:textId="77777777" w:rsidR="00055B47" w:rsidRDefault="00535E1F">
      <w:pPr>
        <w:pStyle w:val="ConsPlusNormal0"/>
        <w:spacing w:before="240"/>
        <w:ind w:firstLine="540"/>
        <w:jc w:val="both"/>
      </w:pPr>
      <w:r>
        <w:t>8.3. Договор составлен в двух экземплярах, по одному для каждой из Сторон.</w:t>
      </w:r>
    </w:p>
    <w:p w14:paraId="70871D44" w14:textId="77777777" w:rsidR="00055B47" w:rsidRDefault="00535E1F">
      <w:pPr>
        <w:pStyle w:val="ConsPlusNormal0"/>
        <w:spacing w:before="240"/>
        <w:ind w:firstLine="540"/>
        <w:jc w:val="both"/>
      </w:pPr>
      <w:r>
        <w:lastRenderedPageBreak/>
        <w:t>8.4. Перечень приложений к Договору:</w:t>
      </w:r>
    </w:p>
    <w:p w14:paraId="0A7A9E8F" w14:textId="77777777" w:rsidR="00055B47" w:rsidRDefault="00535E1F">
      <w:pPr>
        <w:pStyle w:val="ConsPlusNormal0"/>
        <w:spacing w:before="240"/>
        <w:ind w:firstLine="540"/>
        <w:jc w:val="both"/>
      </w:pPr>
      <w:r>
        <w:t xml:space="preserve">- </w:t>
      </w:r>
      <w:hyperlink r:id="rId10" w:tooltip="Форма: Спецификация основного средства (приложение N 1 к договору купли-продажи движимого имущества (основного средства)) (Подготовлен специалистами КонсультантПлюс, 2026) {КонсультантПлюс}">
        <w:r>
          <w:rPr>
            <w:color w:val="0000FF"/>
          </w:rPr>
          <w:t>Спецификация</w:t>
        </w:r>
      </w:hyperlink>
      <w:r>
        <w:t xml:space="preserve"> Основного средства и документации к нему (Приложение N 1);</w:t>
      </w:r>
    </w:p>
    <w:p w14:paraId="1397FBD4" w14:textId="77777777" w:rsidR="00055B47" w:rsidRDefault="00535E1F">
      <w:pPr>
        <w:pStyle w:val="ConsPlusNormal0"/>
        <w:jc w:val="center"/>
        <w:outlineLvl w:val="0"/>
      </w:pPr>
      <w:r>
        <w:t>9. АДРЕСА, РЕКВИЗИТЫ И ПОДПИСИ СТОРОН</w:t>
      </w:r>
    </w:p>
    <w:p w14:paraId="48A4BAAC" w14:textId="77777777" w:rsidR="00055B47" w:rsidRDefault="00055B47">
      <w:pPr>
        <w:pStyle w:val="ConsPlusNormal0"/>
        <w:jc w:val="both"/>
      </w:pPr>
    </w:p>
    <w:p w14:paraId="729A3D56" w14:textId="77777777" w:rsidR="00055B47" w:rsidRDefault="00535E1F">
      <w:pPr>
        <w:pStyle w:val="ConsPlusNonformat0"/>
        <w:jc w:val="both"/>
      </w:pPr>
      <w:r>
        <w:t>Продавец                                 Покупатель</w:t>
      </w:r>
    </w:p>
    <w:p w14:paraId="222FF8D1" w14:textId="77777777" w:rsidR="00055B47" w:rsidRDefault="00055B47">
      <w:pPr>
        <w:pStyle w:val="ConsPlusNonformat0"/>
        <w:jc w:val="both"/>
      </w:pPr>
    </w:p>
    <w:p w14:paraId="2569250C" w14:textId="77777777" w:rsidR="00055B47" w:rsidRDefault="00535E1F">
      <w:pPr>
        <w:pStyle w:val="ConsPlusNonformat0"/>
        <w:jc w:val="both"/>
      </w:pPr>
      <w:r>
        <w:t>Наименование: ______________________     Наименование: ____________________</w:t>
      </w:r>
    </w:p>
    <w:p w14:paraId="4DBEFCE6" w14:textId="77777777" w:rsidR="00055B47" w:rsidRDefault="00535E1F">
      <w:pPr>
        <w:pStyle w:val="ConsPlusNonformat0"/>
        <w:jc w:val="both"/>
      </w:pPr>
      <w:r>
        <w:t>Адрес: _________________                 Адрес: ___________________________</w:t>
      </w:r>
    </w:p>
    <w:p w14:paraId="32F8DE98" w14:textId="77777777" w:rsidR="00055B47" w:rsidRDefault="00535E1F">
      <w:pPr>
        <w:pStyle w:val="ConsPlusNonformat0"/>
        <w:jc w:val="both"/>
      </w:pPr>
      <w:r>
        <w:t>Телефон/факс:_______________________     Телефон/факс:_____________________</w:t>
      </w:r>
    </w:p>
    <w:p w14:paraId="10803B4C" w14:textId="77777777" w:rsidR="00055B47" w:rsidRDefault="00535E1F">
      <w:pPr>
        <w:pStyle w:val="ConsPlusNonformat0"/>
        <w:jc w:val="both"/>
      </w:pPr>
      <w:r>
        <w:t>Электронная почта:__________________     Электронная почта:________________</w:t>
      </w:r>
    </w:p>
    <w:p w14:paraId="226F906D" w14:textId="77777777" w:rsidR="00055B47" w:rsidRDefault="00535E1F">
      <w:pPr>
        <w:pStyle w:val="ConsPlusNonformat0"/>
        <w:jc w:val="both"/>
      </w:pPr>
      <w:r>
        <w:t>ОГРН _______________________________     ОГРН _____________________________</w:t>
      </w:r>
    </w:p>
    <w:p w14:paraId="2D0479D2" w14:textId="77777777" w:rsidR="00055B47" w:rsidRDefault="00535E1F">
      <w:pPr>
        <w:pStyle w:val="ConsPlusNonformat0"/>
        <w:jc w:val="both"/>
      </w:pPr>
      <w:r>
        <w:t>ИНН ________________________________     ИНН ______________________________</w:t>
      </w:r>
    </w:p>
    <w:p w14:paraId="1FC22710" w14:textId="77777777" w:rsidR="00055B47" w:rsidRDefault="00535E1F">
      <w:pPr>
        <w:pStyle w:val="ConsPlusNonformat0"/>
        <w:jc w:val="both"/>
      </w:pPr>
      <w:r>
        <w:t>КПП ________________________________     КПП ______________________________</w:t>
      </w:r>
    </w:p>
    <w:p w14:paraId="76614602" w14:textId="77777777" w:rsidR="00055B47" w:rsidRDefault="00535E1F">
      <w:pPr>
        <w:pStyle w:val="ConsPlusNonformat0"/>
        <w:jc w:val="both"/>
      </w:pPr>
      <w:r>
        <w:t>Р/с ________________________________     Р/с ______________________________</w:t>
      </w:r>
    </w:p>
    <w:p w14:paraId="0CC7B995" w14:textId="77777777" w:rsidR="00055B47" w:rsidRDefault="00535E1F">
      <w:pPr>
        <w:pStyle w:val="ConsPlusNonformat0"/>
        <w:jc w:val="both"/>
      </w:pPr>
      <w:r>
        <w:t>в __________________________________     в ________________________________</w:t>
      </w:r>
    </w:p>
    <w:p w14:paraId="65275089" w14:textId="77777777" w:rsidR="00055B47" w:rsidRDefault="00535E1F">
      <w:pPr>
        <w:pStyle w:val="ConsPlusNonformat0"/>
        <w:jc w:val="both"/>
      </w:pPr>
      <w:r>
        <w:t>К/с ________________________________     К/с ______________________________</w:t>
      </w:r>
    </w:p>
    <w:p w14:paraId="30497595" w14:textId="77777777" w:rsidR="00055B47" w:rsidRDefault="00535E1F">
      <w:pPr>
        <w:pStyle w:val="ConsPlusNonformat0"/>
        <w:jc w:val="both"/>
      </w:pPr>
      <w:r>
        <w:t>БИК ________________________________     БИК ______________________________</w:t>
      </w:r>
    </w:p>
    <w:p w14:paraId="0D30987E" w14:textId="77777777" w:rsidR="00055B47" w:rsidRDefault="00535E1F">
      <w:pPr>
        <w:pStyle w:val="ConsPlusNonformat0"/>
        <w:jc w:val="both"/>
      </w:pPr>
      <w:r>
        <w:t>От имени Продавца                        От имени Покупателя</w:t>
      </w:r>
    </w:p>
    <w:p w14:paraId="1C56D891" w14:textId="77777777" w:rsidR="00055B47" w:rsidRDefault="00535E1F">
      <w:pPr>
        <w:pStyle w:val="ConsPlusNonformat0"/>
        <w:jc w:val="both"/>
      </w:pPr>
      <w:r>
        <w:t>____________________ (__________)        ___________________ (_________)</w:t>
      </w:r>
    </w:p>
    <w:p w14:paraId="4ABEEE65" w14:textId="77777777" w:rsidR="00055B47" w:rsidRDefault="00055B47">
      <w:pPr>
        <w:pStyle w:val="ConsPlusNonformat0"/>
        <w:jc w:val="both"/>
      </w:pPr>
    </w:p>
    <w:p w14:paraId="19CC699E" w14:textId="77777777" w:rsidR="00055B47" w:rsidRDefault="00535E1F">
      <w:pPr>
        <w:pStyle w:val="ConsPlusNonformat0"/>
        <w:jc w:val="both"/>
      </w:pPr>
      <w:hyperlink r:id="rId11" w:tooltip="&quot;КонсультантПлюс: Отмена круглых печатей - что изменилось в работе юриста, кадровика и бухгалтера&quot; {КонсультантПлюс}">
        <w:r>
          <w:rPr>
            <w:color w:val="0000FF"/>
          </w:rPr>
          <w:t>М.П.</w:t>
        </w:r>
      </w:hyperlink>
      <w:r>
        <w:t xml:space="preserve">                                     </w:t>
      </w:r>
      <w:hyperlink r:id="rId12" w:tooltip="&quot;КонсультантПлюс: Отмена круглых печатей - что изменилось в работе юриста, кадровика и бухгалтера&quot; {КонсультантПлюс}">
        <w:r>
          <w:rPr>
            <w:color w:val="0000FF"/>
          </w:rPr>
          <w:t>М.П.</w:t>
        </w:r>
      </w:hyperlink>
    </w:p>
    <w:p w14:paraId="51FC8C78" w14:textId="77777777" w:rsidR="00055B47" w:rsidRDefault="00055B47">
      <w:pPr>
        <w:pStyle w:val="ConsPlusNormal0"/>
        <w:jc w:val="both"/>
      </w:pPr>
    </w:p>
    <w:p w14:paraId="60A5A8AA" w14:textId="77777777" w:rsidR="00055B47" w:rsidRDefault="00055B47">
      <w:pPr>
        <w:pStyle w:val="ConsPlusNormal0"/>
        <w:jc w:val="both"/>
      </w:pPr>
    </w:p>
    <w:p w14:paraId="4E447020" w14:textId="77777777" w:rsidR="00055B47" w:rsidRDefault="00055B4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55B47" w:rsidSect="005A05A3">
      <w:pgSz w:w="11906" w:h="16838"/>
      <w:pgMar w:top="567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9A1EE" w14:textId="77777777" w:rsidR="005820F4" w:rsidRDefault="005820F4">
      <w:r>
        <w:separator/>
      </w:r>
    </w:p>
  </w:endnote>
  <w:endnote w:type="continuationSeparator" w:id="0">
    <w:p w14:paraId="19650BA4" w14:textId="77777777" w:rsidR="005820F4" w:rsidRDefault="0058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1AB8" w14:textId="77777777" w:rsidR="005820F4" w:rsidRDefault="005820F4">
      <w:r>
        <w:separator/>
      </w:r>
    </w:p>
  </w:footnote>
  <w:footnote w:type="continuationSeparator" w:id="0">
    <w:p w14:paraId="52E34178" w14:textId="77777777" w:rsidR="005820F4" w:rsidRDefault="00582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410D2"/>
    <w:multiLevelType w:val="multilevel"/>
    <w:tmpl w:val="00E23A3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581806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47"/>
    <w:rsid w:val="00016545"/>
    <w:rsid w:val="00055B47"/>
    <w:rsid w:val="00393791"/>
    <w:rsid w:val="00423D60"/>
    <w:rsid w:val="004458D5"/>
    <w:rsid w:val="00535E1F"/>
    <w:rsid w:val="005820F4"/>
    <w:rsid w:val="005A05A3"/>
    <w:rsid w:val="006565E5"/>
    <w:rsid w:val="00826939"/>
    <w:rsid w:val="00965BCE"/>
    <w:rsid w:val="009C4EE9"/>
    <w:rsid w:val="00A23C4E"/>
    <w:rsid w:val="00A364B9"/>
    <w:rsid w:val="00C415DE"/>
    <w:rsid w:val="00CA52FD"/>
    <w:rsid w:val="00DB2CE1"/>
    <w:rsid w:val="00FE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FEBA"/>
  <w15:docId w15:val="{19C71238-8AF2-493F-BC6A-9358301E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A05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05A3"/>
  </w:style>
  <w:style w:type="paragraph" w:styleId="a5">
    <w:name w:val="footer"/>
    <w:basedOn w:val="a"/>
    <w:link w:val="a6"/>
    <w:uiPriority w:val="99"/>
    <w:unhideWhenUsed/>
    <w:rsid w:val="005A05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0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4308&amp;date=26.08.2026" TargetMode="Externa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login.consultant.ru/link/?req=doc&amp;base=PAP&amp;n=44308&amp;date=26.08.2026" TargetMode="External" /><Relationship Id="rId12" Type="http://schemas.openxmlformats.org/officeDocument/2006/relationships/hyperlink" Target="https://login.consultant.ru/link/?req=doc&amp;base=CJI&amp;n=88195&amp;date=26.08.2026&amp;dst=100034&amp;field=134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login.consultant.ru/link/?req=doc&amp;base=CJI&amp;n=88195&amp;date=26.08.2026&amp;dst=100034&amp;field=134" TargetMode="External" /><Relationship Id="rId5" Type="http://schemas.openxmlformats.org/officeDocument/2006/relationships/footnotes" Target="footnotes.xml" /><Relationship Id="rId10" Type="http://schemas.openxmlformats.org/officeDocument/2006/relationships/hyperlink" Target="https://login.consultant.ru/link/?req=doc&amp;base=PAP&amp;n=44308&amp;date=26.08.2026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login.consultant.ru/link/?req=doc&amp;base=PAP&amp;n=44308&amp;date=26.08.2026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купли-продажи движимого имущества (основного средства)
(Подготовлен специалистами КонсультантПлюс, 2026)</vt:lpstr>
    </vt:vector>
  </TitlesOfParts>
  <Company>КонсультантПлюс Версия 4025.00.50</Company>
  <LinksUpToDate>false</LinksUpToDate>
  <CharactersWithSpaces>14705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купли-продажи движимого имущества (основного средства)
(Подготовлен специалистами КонсультантПлюс, 2026)</dc:title>
  <dc:creator>Pand A</dc:creator>
  <cp:lastModifiedBy>Ig Voron</cp:lastModifiedBy>
  <cp:revision>2</cp:revision>
  <dcterms:created xsi:type="dcterms:W3CDTF">2026-08-28T06:03:00Z</dcterms:created>
  <dcterms:modified xsi:type="dcterms:W3CDTF">2026-08-28T06:03:00Z</dcterms:modified>
</cp:coreProperties>
</file>